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CA0E4" w14:textId="77777777" w:rsidR="004D2A31" w:rsidRDefault="004D2A31" w:rsidP="004D2A31">
      <w:pPr>
        <w:pStyle w:val="NoSpacing"/>
        <w:rPr>
          <w:rFonts w:ascii="Times New Roman" w:hAnsi="Times New Roman" w:cs="Times New Roman"/>
          <w:b/>
          <w:sz w:val="24"/>
          <w:szCs w:val="24"/>
        </w:rPr>
      </w:pPr>
    </w:p>
    <w:p w14:paraId="09050B6C" w14:textId="77777777" w:rsidR="009B4045" w:rsidRDefault="009B4045" w:rsidP="005B29FB">
      <w:pPr>
        <w:pStyle w:val="NoSpacing"/>
        <w:spacing w:line="480" w:lineRule="auto"/>
        <w:jc w:val="center"/>
        <w:rPr>
          <w:rFonts w:ascii="Times New Roman" w:hAnsi="Times New Roman" w:cs="Times New Roman"/>
          <w:sz w:val="24"/>
          <w:szCs w:val="24"/>
        </w:rPr>
        <w:sectPr w:rsidR="009B4045" w:rsidSect="00426AF8">
          <w:footerReference w:type="default" r:id="rId8"/>
          <w:footerReference w:type="first" r:id="rId9"/>
          <w:pgSz w:w="12240" w:h="15840"/>
          <w:pgMar w:top="1440" w:right="1440" w:bottom="1440" w:left="2448" w:header="720" w:footer="720" w:gutter="0"/>
          <w:pgNumType w:start="0"/>
          <w:cols w:space="720"/>
          <w:titlePg/>
          <w:docGrid w:linePitch="360"/>
        </w:sectPr>
      </w:pPr>
    </w:p>
    <w:p w14:paraId="2193D161" w14:textId="77777777" w:rsidR="004D2A31" w:rsidRPr="000C5BCC" w:rsidRDefault="000C5BCC" w:rsidP="005B29FB">
      <w:pPr>
        <w:pStyle w:val="NoSpacing"/>
        <w:spacing w:line="480" w:lineRule="auto"/>
        <w:jc w:val="center"/>
        <w:rPr>
          <w:rFonts w:ascii="Times New Roman" w:hAnsi="Times New Roman" w:cs="Times New Roman"/>
          <w:sz w:val="24"/>
          <w:szCs w:val="24"/>
        </w:rPr>
      </w:pPr>
      <w:r w:rsidRPr="000C5BCC">
        <w:rPr>
          <w:rFonts w:ascii="Times New Roman" w:hAnsi="Times New Roman" w:cs="Times New Roman"/>
          <w:sz w:val="24"/>
          <w:szCs w:val="24"/>
        </w:rPr>
        <w:lastRenderedPageBreak/>
        <w:t>UNIVERSITY OF OKLAHOMA</w:t>
      </w:r>
    </w:p>
    <w:p w14:paraId="3ED430FC" w14:textId="77777777" w:rsidR="000C5BCC" w:rsidRPr="000C5BCC" w:rsidRDefault="000C5BCC" w:rsidP="005B29FB">
      <w:pPr>
        <w:pStyle w:val="NoSpacing"/>
        <w:spacing w:line="480" w:lineRule="auto"/>
        <w:jc w:val="center"/>
        <w:rPr>
          <w:rFonts w:ascii="Times New Roman" w:hAnsi="Times New Roman" w:cs="Times New Roman"/>
          <w:sz w:val="24"/>
          <w:szCs w:val="24"/>
        </w:rPr>
      </w:pPr>
      <w:r w:rsidRPr="000C5BCC">
        <w:rPr>
          <w:rFonts w:ascii="Times New Roman" w:hAnsi="Times New Roman" w:cs="Times New Roman"/>
          <w:sz w:val="24"/>
          <w:szCs w:val="24"/>
        </w:rPr>
        <w:t>GRADUATE COLLEGE</w:t>
      </w:r>
    </w:p>
    <w:p w14:paraId="6D67F69B" w14:textId="77777777" w:rsidR="004D2A31" w:rsidRDefault="004D2A31" w:rsidP="004D2A31">
      <w:pPr>
        <w:pStyle w:val="NoSpacing"/>
        <w:rPr>
          <w:rFonts w:ascii="Times New Roman" w:hAnsi="Times New Roman" w:cs="Times New Roman"/>
          <w:b/>
          <w:sz w:val="24"/>
          <w:szCs w:val="24"/>
        </w:rPr>
      </w:pPr>
    </w:p>
    <w:p w14:paraId="486C87F4" w14:textId="77777777" w:rsidR="000C5BCC" w:rsidRDefault="000C5BCC" w:rsidP="004D2A31">
      <w:pPr>
        <w:pStyle w:val="NoSpacing"/>
        <w:rPr>
          <w:rFonts w:ascii="Times New Roman" w:hAnsi="Times New Roman" w:cs="Times New Roman"/>
          <w:b/>
          <w:sz w:val="24"/>
          <w:szCs w:val="24"/>
        </w:rPr>
      </w:pPr>
    </w:p>
    <w:p w14:paraId="06A867FF" w14:textId="77777777" w:rsidR="000C5BCC" w:rsidRDefault="000C5BCC" w:rsidP="004D2A31">
      <w:pPr>
        <w:pStyle w:val="NoSpacing"/>
        <w:rPr>
          <w:rFonts w:ascii="Times New Roman" w:hAnsi="Times New Roman" w:cs="Times New Roman"/>
          <w:b/>
          <w:sz w:val="24"/>
          <w:szCs w:val="24"/>
        </w:rPr>
      </w:pPr>
    </w:p>
    <w:p w14:paraId="05AA58A3" w14:textId="77777777" w:rsidR="000C5BCC" w:rsidRDefault="000C5BCC" w:rsidP="004D2A31">
      <w:pPr>
        <w:pStyle w:val="NoSpacing"/>
        <w:rPr>
          <w:rFonts w:ascii="Times New Roman" w:hAnsi="Times New Roman" w:cs="Times New Roman"/>
          <w:b/>
          <w:sz w:val="24"/>
          <w:szCs w:val="24"/>
        </w:rPr>
      </w:pPr>
    </w:p>
    <w:p w14:paraId="73172520" w14:textId="77777777" w:rsidR="000C5BCC" w:rsidRDefault="000C5BCC" w:rsidP="004D2A31">
      <w:pPr>
        <w:pStyle w:val="NoSpacing"/>
        <w:rPr>
          <w:rFonts w:ascii="Times New Roman" w:hAnsi="Times New Roman" w:cs="Times New Roman"/>
          <w:b/>
          <w:sz w:val="24"/>
          <w:szCs w:val="24"/>
        </w:rPr>
      </w:pPr>
    </w:p>
    <w:p w14:paraId="59F83A81" w14:textId="77777777" w:rsidR="000C5BCC" w:rsidRDefault="000C5BCC" w:rsidP="004D2A31">
      <w:pPr>
        <w:pStyle w:val="NoSpacing"/>
        <w:rPr>
          <w:rFonts w:ascii="Times New Roman" w:hAnsi="Times New Roman" w:cs="Times New Roman"/>
          <w:b/>
          <w:sz w:val="24"/>
          <w:szCs w:val="24"/>
        </w:rPr>
      </w:pPr>
    </w:p>
    <w:p w14:paraId="22E946B3" w14:textId="77777777" w:rsidR="004D2A31" w:rsidRPr="000C5BCC" w:rsidRDefault="004D2A31" w:rsidP="004D2A31">
      <w:pPr>
        <w:pStyle w:val="NoSpacing"/>
        <w:rPr>
          <w:rFonts w:ascii="Times New Roman" w:hAnsi="Times New Roman" w:cs="Times New Roman"/>
          <w:sz w:val="24"/>
          <w:szCs w:val="24"/>
        </w:rPr>
      </w:pPr>
    </w:p>
    <w:p w14:paraId="6A4A00B7" w14:textId="77777777" w:rsidR="000C5BCC" w:rsidRDefault="000C5BCC" w:rsidP="005B29FB">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TRANSITIONING EXPERIENCES: ACCESS AND BARRIERS TO TRANSGENDER HEALTHCARE</w:t>
      </w:r>
    </w:p>
    <w:p w14:paraId="340A5575" w14:textId="77777777" w:rsidR="004D2A31" w:rsidRPr="000C5BCC" w:rsidRDefault="004D2A31" w:rsidP="004D2A31">
      <w:pPr>
        <w:pStyle w:val="NoSpacing"/>
        <w:jc w:val="center"/>
        <w:rPr>
          <w:rFonts w:ascii="Times New Roman" w:hAnsi="Times New Roman" w:cs="Times New Roman"/>
          <w:sz w:val="24"/>
          <w:szCs w:val="24"/>
        </w:rPr>
      </w:pPr>
    </w:p>
    <w:p w14:paraId="0B7D2F57" w14:textId="77777777" w:rsidR="004D2A31" w:rsidRDefault="004D2A31" w:rsidP="004D2A31">
      <w:pPr>
        <w:pStyle w:val="NoSpacing"/>
        <w:jc w:val="center"/>
        <w:rPr>
          <w:rFonts w:ascii="Times New Roman" w:hAnsi="Times New Roman" w:cs="Times New Roman"/>
          <w:sz w:val="24"/>
          <w:szCs w:val="24"/>
        </w:rPr>
      </w:pPr>
    </w:p>
    <w:p w14:paraId="5C8DDB2B" w14:textId="77777777" w:rsidR="000C5BCC" w:rsidRDefault="000C5BCC" w:rsidP="004D2A31">
      <w:pPr>
        <w:pStyle w:val="NoSpacing"/>
        <w:jc w:val="center"/>
        <w:rPr>
          <w:rFonts w:ascii="Times New Roman" w:hAnsi="Times New Roman" w:cs="Times New Roman"/>
          <w:sz w:val="24"/>
          <w:szCs w:val="24"/>
        </w:rPr>
      </w:pPr>
    </w:p>
    <w:p w14:paraId="491DF429" w14:textId="77777777" w:rsidR="000C5BCC" w:rsidRDefault="000C5BCC" w:rsidP="004D2A31">
      <w:pPr>
        <w:pStyle w:val="NoSpacing"/>
        <w:jc w:val="center"/>
        <w:rPr>
          <w:rFonts w:ascii="Times New Roman" w:hAnsi="Times New Roman" w:cs="Times New Roman"/>
          <w:sz w:val="24"/>
          <w:szCs w:val="24"/>
        </w:rPr>
      </w:pPr>
    </w:p>
    <w:p w14:paraId="1D2CA62F" w14:textId="77777777" w:rsidR="000C5BCC" w:rsidRDefault="000C5BCC" w:rsidP="004D2A31">
      <w:pPr>
        <w:pStyle w:val="NoSpacing"/>
        <w:jc w:val="center"/>
        <w:rPr>
          <w:rFonts w:ascii="Times New Roman" w:hAnsi="Times New Roman" w:cs="Times New Roman"/>
          <w:sz w:val="24"/>
          <w:szCs w:val="24"/>
        </w:rPr>
      </w:pPr>
    </w:p>
    <w:p w14:paraId="54F01205" w14:textId="77777777" w:rsidR="000C5BCC" w:rsidRDefault="000C5BCC" w:rsidP="005B29FB">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 DISSERTATION</w:t>
      </w:r>
    </w:p>
    <w:p w14:paraId="18F02575" w14:textId="77777777" w:rsidR="000C5BCC" w:rsidRDefault="000C5BCC" w:rsidP="005B29FB">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4FD9B299" w14:textId="77777777" w:rsidR="000C5BCC" w:rsidRDefault="000C5BCC" w:rsidP="005B29FB">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6DA58127" w14:textId="77777777" w:rsidR="000C5BCC" w:rsidRDefault="000C5BCC" w:rsidP="005B29FB">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0158B2C0" w14:textId="77777777" w:rsidR="005B29FB" w:rsidRDefault="005B29FB" w:rsidP="005B29FB">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42CE33B6" w14:textId="77777777" w:rsidR="005B29FB" w:rsidRDefault="005B29FB" w:rsidP="004D2A31">
      <w:pPr>
        <w:pStyle w:val="NoSpacing"/>
        <w:jc w:val="center"/>
        <w:rPr>
          <w:rFonts w:ascii="Times New Roman" w:hAnsi="Times New Roman" w:cs="Times New Roman"/>
          <w:sz w:val="24"/>
          <w:szCs w:val="24"/>
        </w:rPr>
      </w:pPr>
    </w:p>
    <w:p w14:paraId="7BA29D4A" w14:textId="77777777" w:rsidR="005B29FB" w:rsidRDefault="005B29FB" w:rsidP="004D2A31">
      <w:pPr>
        <w:pStyle w:val="NoSpacing"/>
        <w:jc w:val="center"/>
        <w:rPr>
          <w:rFonts w:ascii="Times New Roman" w:hAnsi="Times New Roman" w:cs="Times New Roman"/>
          <w:sz w:val="24"/>
          <w:szCs w:val="24"/>
        </w:rPr>
      </w:pPr>
    </w:p>
    <w:p w14:paraId="287912D3" w14:textId="77777777" w:rsidR="005B29FB" w:rsidRDefault="005B29FB" w:rsidP="004D2A31">
      <w:pPr>
        <w:pStyle w:val="NoSpacing"/>
        <w:jc w:val="center"/>
        <w:rPr>
          <w:rFonts w:ascii="Times New Roman" w:hAnsi="Times New Roman" w:cs="Times New Roman"/>
          <w:sz w:val="24"/>
          <w:szCs w:val="24"/>
        </w:rPr>
      </w:pPr>
    </w:p>
    <w:p w14:paraId="47D3F4B4" w14:textId="77777777" w:rsidR="005B29FB" w:rsidRDefault="005B29FB" w:rsidP="004D2A31">
      <w:pPr>
        <w:pStyle w:val="NoSpacing"/>
        <w:jc w:val="center"/>
        <w:rPr>
          <w:rFonts w:ascii="Times New Roman" w:hAnsi="Times New Roman" w:cs="Times New Roman"/>
          <w:sz w:val="24"/>
          <w:szCs w:val="24"/>
        </w:rPr>
      </w:pPr>
    </w:p>
    <w:p w14:paraId="295F853E" w14:textId="77777777" w:rsidR="005B29FB" w:rsidRDefault="005B29FB" w:rsidP="004D2A31">
      <w:pPr>
        <w:pStyle w:val="NoSpacing"/>
        <w:jc w:val="center"/>
        <w:rPr>
          <w:rFonts w:ascii="Times New Roman" w:hAnsi="Times New Roman" w:cs="Times New Roman"/>
          <w:sz w:val="24"/>
          <w:szCs w:val="24"/>
        </w:rPr>
      </w:pPr>
    </w:p>
    <w:p w14:paraId="50876BEC" w14:textId="77777777" w:rsidR="005B29FB" w:rsidRDefault="005B29FB" w:rsidP="004D2A31">
      <w:pPr>
        <w:pStyle w:val="NoSpacing"/>
        <w:jc w:val="center"/>
        <w:rPr>
          <w:rFonts w:ascii="Times New Roman" w:hAnsi="Times New Roman" w:cs="Times New Roman"/>
          <w:sz w:val="24"/>
          <w:szCs w:val="24"/>
        </w:rPr>
      </w:pPr>
    </w:p>
    <w:p w14:paraId="764412C0" w14:textId="77777777" w:rsidR="005B29FB" w:rsidRDefault="005B29FB" w:rsidP="004D2A31">
      <w:pPr>
        <w:pStyle w:val="NoSpacing"/>
        <w:jc w:val="center"/>
        <w:rPr>
          <w:rFonts w:ascii="Times New Roman" w:hAnsi="Times New Roman" w:cs="Times New Roman"/>
          <w:sz w:val="24"/>
          <w:szCs w:val="24"/>
        </w:rPr>
      </w:pPr>
    </w:p>
    <w:p w14:paraId="2C903DAC" w14:textId="77777777" w:rsidR="005B29FB" w:rsidRDefault="005B29FB" w:rsidP="004D2A31">
      <w:pPr>
        <w:pStyle w:val="NoSpacing"/>
        <w:jc w:val="center"/>
        <w:rPr>
          <w:rFonts w:ascii="Times New Roman" w:hAnsi="Times New Roman" w:cs="Times New Roman"/>
          <w:sz w:val="24"/>
          <w:szCs w:val="24"/>
        </w:rPr>
      </w:pPr>
    </w:p>
    <w:p w14:paraId="349AB4F2" w14:textId="77777777" w:rsidR="005B29FB" w:rsidRDefault="005B29FB" w:rsidP="004D2A31">
      <w:pPr>
        <w:pStyle w:val="NoSpacing"/>
        <w:jc w:val="center"/>
        <w:rPr>
          <w:rFonts w:ascii="Times New Roman" w:hAnsi="Times New Roman" w:cs="Times New Roman"/>
          <w:sz w:val="24"/>
          <w:szCs w:val="24"/>
        </w:rPr>
      </w:pPr>
    </w:p>
    <w:p w14:paraId="2E1C6A01" w14:textId="77777777" w:rsidR="005B29FB" w:rsidRDefault="005B29FB" w:rsidP="004D2A31">
      <w:pPr>
        <w:pStyle w:val="NoSpacing"/>
        <w:jc w:val="center"/>
        <w:rPr>
          <w:rFonts w:ascii="Times New Roman" w:hAnsi="Times New Roman" w:cs="Times New Roman"/>
          <w:sz w:val="24"/>
          <w:szCs w:val="24"/>
        </w:rPr>
      </w:pPr>
      <w:r>
        <w:rPr>
          <w:rFonts w:ascii="Times New Roman" w:hAnsi="Times New Roman" w:cs="Times New Roman"/>
          <w:sz w:val="24"/>
          <w:szCs w:val="24"/>
        </w:rPr>
        <w:t>By</w:t>
      </w:r>
    </w:p>
    <w:p w14:paraId="131B63C9" w14:textId="77777777" w:rsidR="005B29FB" w:rsidRPr="000C5BCC" w:rsidRDefault="005B29FB" w:rsidP="004D2A31">
      <w:pPr>
        <w:pStyle w:val="NoSpacing"/>
        <w:jc w:val="center"/>
        <w:rPr>
          <w:rFonts w:ascii="Times New Roman" w:hAnsi="Times New Roman" w:cs="Times New Roman"/>
          <w:sz w:val="24"/>
          <w:szCs w:val="24"/>
        </w:rPr>
      </w:pPr>
    </w:p>
    <w:p w14:paraId="1CCFCB12" w14:textId="77777777" w:rsidR="004D2A31" w:rsidRPr="000C5BCC" w:rsidRDefault="005B29FB" w:rsidP="004D2A31">
      <w:pPr>
        <w:pStyle w:val="NoSpacing"/>
        <w:jc w:val="center"/>
        <w:rPr>
          <w:rFonts w:ascii="Times New Roman" w:hAnsi="Times New Roman" w:cs="Times New Roman"/>
          <w:sz w:val="24"/>
          <w:szCs w:val="24"/>
        </w:rPr>
      </w:pPr>
      <w:r>
        <w:rPr>
          <w:rFonts w:ascii="Times New Roman" w:hAnsi="Times New Roman" w:cs="Times New Roman"/>
          <w:sz w:val="24"/>
          <w:szCs w:val="24"/>
        </w:rPr>
        <w:t>ADRIENNE L. BRUNE</w:t>
      </w:r>
    </w:p>
    <w:p w14:paraId="6AAE3C17" w14:textId="77777777" w:rsidR="004D2A31" w:rsidRDefault="005B29FB" w:rsidP="004D2A31">
      <w:pPr>
        <w:pStyle w:val="NoSpacing"/>
        <w:jc w:val="center"/>
        <w:rPr>
          <w:rFonts w:ascii="Times New Roman" w:hAnsi="Times New Roman" w:cs="Times New Roman"/>
          <w:sz w:val="24"/>
          <w:szCs w:val="24"/>
        </w:rPr>
      </w:pPr>
      <w:r>
        <w:rPr>
          <w:rFonts w:ascii="Times New Roman" w:hAnsi="Times New Roman" w:cs="Times New Roman"/>
          <w:sz w:val="24"/>
          <w:szCs w:val="24"/>
        </w:rPr>
        <w:t>Norman, Oklahoma</w:t>
      </w:r>
    </w:p>
    <w:p w14:paraId="3944344B" w14:textId="77777777" w:rsidR="005B29FB" w:rsidRPr="000C5BCC" w:rsidRDefault="005B29FB" w:rsidP="004D2A31">
      <w:pPr>
        <w:pStyle w:val="NoSpacing"/>
        <w:jc w:val="center"/>
        <w:rPr>
          <w:rFonts w:ascii="Times New Roman" w:hAnsi="Times New Roman" w:cs="Times New Roman"/>
          <w:sz w:val="24"/>
          <w:szCs w:val="24"/>
        </w:rPr>
      </w:pPr>
      <w:r>
        <w:rPr>
          <w:rFonts w:ascii="Times New Roman" w:hAnsi="Times New Roman" w:cs="Times New Roman"/>
          <w:sz w:val="24"/>
          <w:szCs w:val="24"/>
        </w:rPr>
        <w:t>2014</w:t>
      </w:r>
    </w:p>
    <w:p w14:paraId="0896F758" w14:textId="77777777" w:rsidR="007D51E5" w:rsidRDefault="007D51E5" w:rsidP="004D2A31">
      <w:pPr>
        <w:pStyle w:val="NoSpacing"/>
        <w:rPr>
          <w:rFonts w:ascii="Times New Roman" w:hAnsi="Times New Roman" w:cs="Times New Roman"/>
          <w:b/>
          <w:sz w:val="24"/>
          <w:szCs w:val="24"/>
        </w:rPr>
      </w:pPr>
      <w:r>
        <w:rPr>
          <w:rFonts w:ascii="Times New Roman" w:hAnsi="Times New Roman" w:cs="Times New Roman"/>
          <w:b/>
          <w:sz w:val="24"/>
          <w:szCs w:val="24"/>
        </w:rPr>
        <w:br w:type="page"/>
      </w:r>
    </w:p>
    <w:p w14:paraId="229B9322" w14:textId="77777777" w:rsidR="004D2A31" w:rsidRDefault="004D2A31" w:rsidP="004D2A31">
      <w:pPr>
        <w:pStyle w:val="NoSpacing"/>
        <w:rPr>
          <w:rFonts w:ascii="Times New Roman" w:hAnsi="Times New Roman" w:cs="Times New Roman"/>
          <w:b/>
          <w:sz w:val="24"/>
          <w:szCs w:val="24"/>
        </w:rPr>
      </w:pPr>
    </w:p>
    <w:p w14:paraId="4568409D" w14:textId="77777777" w:rsidR="007D51E5" w:rsidRDefault="007D51E5" w:rsidP="004D2A31">
      <w:pPr>
        <w:pStyle w:val="NoSpacing"/>
        <w:rPr>
          <w:rFonts w:ascii="Times New Roman" w:hAnsi="Times New Roman" w:cs="Times New Roman"/>
          <w:b/>
          <w:sz w:val="24"/>
          <w:szCs w:val="24"/>
        </w:rPr>
      </w:pPr>
    </w:p>
    <w:p w14:paraId="4B83A8E4" w14:textId="77777777" w:rsidR="007D51E5" w:rsidRDefault="007D51E5" w:rsidP="004D2A31">
      <w:pPr>
        <w:pStyle w:val="NoSpacing"/>
        <w:rPr>
          <w:rFonts w:ascii="Times New Roman" w:hAnsi="Times New Roman" w:cs="Times New Roman"/>
          <w:b/>
          <w:sz w:val="24"/>
          <w:szCs w:val="24"/>
        </w:rPr>
      </w:pPr>
    </w:p>
    <w:p w14:paraId="14F31536" w14:textId="77777777" w:rsidR="004D2A31" w:rsidRDefault="004D2A31" w:rsidP="004D2A31">
      <w:pPr>
        <w:pStyle w:val="NoSpacing"/>
        <w:rPr>
          <w:rFonts w:ascii="Times New Roman" w:hAnsi="Times New Roman" w:cs="Times New Roman"/>
          <w:b/>
          <w:sz w:val="24"/>
          <w:szCs w:val="24"/>
        </w:rPr>
      </w:pPr>
    </w:p>
    <w:p w14:paraId="4C817F0D" w14:textId="77777777" w:rsidR="007D51E5" w:rsidRDefault="007D51E5" w:rsidP="007D51E5">
      <w:pPr>
        <w:pStyle w:val="NoSpacing"/>
        <w:jc w:val="center"/>
        <w:rPr>
          <w:rFonts w:ascii="Times New Roman" w:hAnsi="Times New Roman" w:cs="Times New Roman"/>
          <w:sz w:val="24"/>
          <w:szCs w:val="24"/>
        </w:rPr>
      </w:pPr>
      <w:r>
        <w:rPr>
          <w:rFonts w:ascii="Times New Roman" w:hAnsi="Times New Roman" w:cs="Times New Roman"/>
          <w:sz w:val="24"/>
          <w:szCs w:val="24"/>
        </w:rPr>
        <w:t>TRANSITIONING EXPERIENCES: ACCESS AND BARRIERS TO TRANSGENDER HEALTHCARE</w:t>
      </w:r>
    </w:p>
    <w:p w14:paraId="1EF3E5AC" w14:textId="77777777" w:rsidR="007D51E5" w:rsidRDefault="007D51E5" w:rsidP="007D51E5">
      <w:pPr>
        <w:pStyle w:val="NoSpacing"/>
        <w:jc w:val="center"/>
        <w:rPr>
          <w:rFonts w:ascii="Times New Roman" w:hAnsi="Times New Roman" w:cs="Times New Roman"/>
          <w:sz w:val="24"/>
          <w:szCs w:val="24"/>
        </w:rPr>
      </w:pPr>
    </w:p>
    <w:p w14:paraId="0DBECA0F" w14:textId="77777777" w:rsidR="007D51E5" w:rsidRDefault="007D51E5" w:rsidP="007D51E5">
      <w:pPr>
        <w:pStyle w:val="NoSpacing"/>
        <w:jc w:val="center"/>
        <w:rPr>
          <w:rFonts w:ascii="Times New Roman" w:hAnsi="Times New Roman" w:cs="Times New Roman"/>
          <w:sz w:val="24"/>
          <w:szCs w:val="24"/>
        </w:rPr>
      </w:pPr>
    </w:p>
    <w:p w14:paraId="6B5A5B5E" w14:textId="77777777" w:rsidR="007D51E5" w:rsidRDefault="007D51E5" w:rsidP="007D51E5">
      <w:pPr>
        <w:pStyle w:val="NoSpacing"/>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04700EA7" w14:textId="77777777" w:rsidR="007D51E5" w:rsidRDefault="007D51E5" w:rsidP="007D51E5">
      <w:pPr>
        <w:pStyle w:val="NoSpacing"/>
        <w:jc w:val="center"/>
        <w:rPr>
          <w:rFonts w:ascii="Times New Roman" w:hAnsi="Times New Roman" w:cs="Times New Roman"/>
          <w:sz w:val="24"/>
          <w:szCs w:val="24"/>
        </w:rPr>
      </w:pPr>
      <w:r>
        <w:rPr>
          <w:rFonts w:ascii="Times New Roman" w:hAnsi="Times New Roman" w:cs="Times New Roman"/>
          <w:sz w:val="24"/>
          <w:szCs w:val="24"/>
        </w:rPr>
        <w:t>DEPARTMENT OF SOCIOLOGY</w:t>
      </w:r>
    </w:p>
    <w:p w14:paraId="59EEC68D" w14:textId="77777777" w:rsidR="007D51E5" w:rsidRDefault="007D51E5" w:rsidP="007D51E5">
      <w:pPr>
        <w:pStyle w:val="NoSpacing"/>
        <w:jc w:val="center"/>
        <w:rPr>
          <w:rFonts w:ascii="Times New Roman" w:hAnsi="Times New Roman" w:cs="Times New Roman"/>
          <w:sz w:val="24"/>
          <w:szCs w:val="24"/>
        </w:rPr>
      </w:pPr>
    </w:p>
    <w:p w14:paraId="3843FDAB" w14:textId="77777777" w:rsidR="007D51E5" w:rsidRDefault="007D51E5" w:rsidP="007D51E5">
      <w:pPr>
        <w:pStyle w:val="NoSpacing"/>
        <w:jc w:val="center"/>
        <w:rPr>
          <w:rFonts w:ascii="Times New Roman" w:hAnsi="Times New Roman" w:cs="Times New Roman"/>
          <w:sz w:val="24"/>
          <w:szCs w:val="24"/>
        </w:rPr>
      </w:pPr>
    </w:p>
    <w:p w14:paraId="236758EC" w14:textId="77777777" w:rsidR="007D51E5" w:rsidRDefault="007D51E5" w:rsidP="007D51E5">
      <w:pPr>
        <w:pStyle w:val="NoSpacing"/>
        <w:jc w:val="center"/>
        <w:rPr>
          <w:rFonts w:ascii="Times New Roman" w:hAnsi="Times New Roman" w:cs="Times New Roman"/>
          <w:sz w:val="24"/>
          <w:szCs w:val="24"/>
        </w:rPr>
      </w:pPr>
    </w:p>
    <w:p w14:paraId="4ECB1A5E" w14:textId="77777777" w:rsidR="007D51E5" w:rsidRDefault="007D51E5" w:rsidP="007D51E5">
      <w:pPr>
        <w:pStyle w:val="NoSpacing"/>
        <w:jc w:val="center"/>
        <w:rPr>
          <w:rFonts w:ascii="Times New Roman" w:hAnsi="Times New Roman" w:cs="Times New Roman"/>
          <w:sz w:val="24"/>
          <w:szCs w:val="24"/>
        </w:rPr>
      </w:pPr>
    </w:p>
    <w:p w14:paraId="60BF70AC" w14:textId="77777777" w:rsidR="007D51E5" w:rsidRDefault="007D51E5" w:rsidP="007D51E5">
      <w:pPr>
        <w:pStyle w:val="NoSpacing"/>
        <w:jc w:val="center"/>
        <w:rPr>
          <w:rFonts w:ascii="Times New Roman" w:hAnsi="Times New Roman" w:cs="Times New Roman"/>
          <w:sz w:val="24"/>
          <w:szCs w:val="24"/>
        </w:rPr>
      </w:pPr>
    </w:p>
    <w:p w14:paraId="2B525F3C" w14:textId="77777777" w:rsidR="007D51E5" w:rsidRDefault="007D51E5" w:rsidP="007D51E5">
      <w:pPr>
        <w:pStyle w:val="NoSpacing"/>
        <w:jc w:val="center"/>
        <w:rPr>
          <w:rFonts w:ascii="Times New Roman" w:hAnsi="Times New Roman" w:cs="Times New Roman"/>
          <w:sz w:val="24"/>
          <w:szCs w:val="24"/>
        </w:rPr>
      </w:pPr>
    </w:p>
    <w:p w14:paraId="121C5817" w14:textId="77777777" w:rsidR="007D51E5" w:rsidRDefault="007D51E5" w:rsidP="007D51E5">
      <w:pPr>
        <w:pStyle w:val="NoSpacing"/>
        <w:jc w:val="center"/>
        <w:rPr>
          <w:rFonts w:ascii="Times New Roman" w:hAnsi="Times New Roman" w:cs="Times New Roman"/>
          <w:sz w:val="24"/>
          <w:szCs w:val="24"/>
        </w:rPr>
      </w:pPr>
    </w:p>
    <w:p w14:paraId="646C3548" w14:textId="77777777" w:rsidR="007D51E5" w:rsidRDefault="007D51E5" w:rsidP="007D51E5">
      <w:pPr>
        <w:pStyle w:val="NoSpacing"/>
        <w:jc w:val="center"/>
        <w:rPr>
          <w:rFonts w:ascii="Times New Roman" w:hAnsi="Times New Roman" w:cs="Times New Roman"/>
          <w:sz w:val="24"/>
          <w:szCs w:val="24"/>
        </w:rPr>
      </w:pPr>
    </w:p>
    <w:p w14:paraId="2644FD93" w14:textId="77777777" w:rsidR="007D51E5" w:rsidRDefault="007D51E5" w:rsidP="007D51E5">
      <w:pPr>
        <w:pStyle w:val="NoSpacing"/>
        <w:jc w:val="center"/>
        <w:rPr>
          <w:rFonts w:ascii="Times New Roman" w:hAnsi="Times New Roman" w:cs="Times New Roman"/>
          <w:sz w:val="24"/>
          <w:szCs w:val="24"/>
        </w:rPr>
      </w:pPr>
    </w:p>
    <w:p w14:paraId="3FC0B1E4" w14:textId="77777777" w:rsidR="007D51E5" w:rsidRDefault="007D51E5" w:rsidP="007D51E5">
      <w:pPr>
        <w:pStyle w:val="NoSpacing"/>
        <w:jc w:val="center"/>
        <w:rPr>
          <w:rFonts w:ascii="Times New Roman" w:hAnsi="Times New Roman" w:cs="Times New Roman"/>
          <w:sz w:val="24"/>
          <w:szCs w:val="24"/>
        </w:rPr>
      </w:pPr>
    </w:p>
    <w:p w14:paraId="5E75483A" w14:textId="77777777" w:rsidR="007D51E5" w:rsidRDefault="007D51E5" w:rsidP="007D51E5">
      <w:pPr>
        <w:pStyle w:val="NoSpacing"/>
        <w:jc w:val="center"/>
        <w:rPr>
          <w:rFonts w:ascii="Times New Roman" w:hAnsi="Times New Roman" w:cs="Times New Roman"/>
          <w:sz w:val="24"/>
          <w:szCs w:val="24"/>
        </w:rPr>
      </w:pPr>
    </w:p>
    <w:p w14:paraId="5460AF16" w14:textId="77777777" w:rsidR="007D51E5" w:rsidRDefault="007D51E5" w:rsidP="007D51E5">
      <w:pPr>
        <w:pStyle w:val="NoSpacing"/>
        <w:jc w:val="center"/>
        <w:rPr>
          <w:rFonts w:ascii="Times New Roman" w:hAnsi="Times New Roman" w:cs="Times New Roman"/>
          <w:sz w:val="24"/>
          <w:szCs w:val="24"/>
        </w:rPr>
      </w:pPr>
      <w:r>
        <w:rPr>
          <w:rFonts w:ascii="Times New Roman" w:hAnsi="Times New Roman" w:cs="Times New Roman"/>
          <w:sz w:val="24"/>
          <w:szCs w:val="24"/>
        </w:rPr>
        <w:t>BY</w:t>
      </w:r>
    </w:p>
    <w:p w14:paraId="1C29CCEA" w14:textId="77777777" w:rsidR="007D51E5" w:rsidRDefault="007D51E5" w:rsidP="007D51E5">
      <w:pPr>
        <w:pStyle w:val="NoSpacing"/>
        <w:jc w:val="center"/>
        <w:rPr>
          <w:rFonts w:ascii="Times New Roman" w:hAnsi="Times New Roman" w:cs="Times New Roman"/>
          <w:sz w:val="24"/>
          <w:szCs w:val="24"/>
        </w:rPr>
      </w:pPr>
    </w:p>
    <w:p w14:paraId="0AA6F265" w14:textId="77777777" w:rsidR="007D51E5" w:rsidRDefault="007D51E5" w:rsidP="007D51E5">
      <w:pPr>
        <w:pStyle w:val="NoSpacing"/>
        <w:jc w:val="center"/>
        <w:rPr>
          <w:rFonts w:ascii="Times New Roman" w:hAnsi="Times New Roman" w:cs="Times New Roman"/>
          <w:sz w:val="24"/>
          <w:szCs w:val="24"/>
        </w:rPr>
      </w:pPr>
    </w:p>
    <w:p w14:paraId="41ADC7CF" w14:textId="77777777" w:rsidR="007D51E5" w:rsidRDefault="007D51E5" w:rsidP="007D51E5">
      <w:pPr>
        <w:pStyle w:val="NoSpacing"/>
        <w:jc w:val="center"/>
        <w:rPr>
          <w:rFonts w:ascii="Times New Roman" w:hAnsi="Times New Roman" w:cs="Times New Roman"/>
          <w:sz w:val="24"/>
          <w:szCs w:val="24"/>
        </w:rPr>
      </w:pPr>
    </w:p>
    <w:p w14:paraId="42D7361A" w14:textId="77777777" w:rsidR="007D51E5" w:rsidRDefault="007D51E5" w:rsidP="007D51E5">
      <w:pPr>
        <w:pStyle w:val="NoSpacing"/>
        <w:jc w:val="center"/>
        <w:rPr>
          <w:rFonts w:ascii="Times New Roman" w:hAnsi="Times New Roman" w:cs="Times New Roman"/>
          <w:sz w:val="24"/>
          <w:szCs w:val="24"/>
        </w:rPr>
      </w:pPr>
    </w:p>
    <w:p w14:paraId="55435E7B" w14:textId="77777777" w:rsidR="007D51E5" w:rsidRDefault="007D51E5" w:rsidP="007D51E5">
      <w:pPr>
        <w:pStyle w:val="NoSpacing"/>
        <w:jc w:val="center"/>
        <w:rPr>
          <w:rFonts w:ascii="Times New Roman" w:hAnsi="Times New Roman" w:cs="Times New Roman"/>
          <w:sz w:val="24"/>
          <w:szCs w:val="24"/>
        </w:rPr>
      </w:pPr>
    </w:p>
    <w:p w14:paraId="148C8920"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6E754E70"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Dr. Ann Beutel, Chair</w:t>
      </w:r>
    </w:p>
    <w:p w14:paraId="254F1946" w14:textId="77777777" w:rsidR="007D51E5" w:rsidRDefault="007D51E5" w:rsidP="007D51E5">
      <w:pPr>
        <w:pStyle w:val="NoSpacing"/>
        <w:jc w:val="right"/>
        <w:rPr>
          <w:rFonts w:ascii="Times New Roman" w:hAnsi="Times New Roman" w:cs="Times New Roman"/>
          <w:sz w:val="24"/>
          <w:szCs w:val="24"/>
        </w:rPr>
      </w:pPr>
    </w:p>
    <w:p w14:paraId="66894C33" w14:textId="77777777" w:rsidR="007D51E5" w:rsidRDefault="007D51E5" w:rsidP="007D51E5">
      <w:pPr>
        <w:pStyle w:val="NoSpacing"/>
        <w:jc w:val="right"/>
        <w:rPr>
          <w:rFonts w:ascii="Times New Roman" w:hAnsi="Times New Roman" w:cs="Times New Roman"/>
          <w:sz w:val="24"/>
          <w:szCs w:val="24"/>
        </w:rPr>
      </w:pPr>
    </w:p>
    <w:p w14:paraId="3C3D1C17"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F6B76D9"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Dr. Stephanie Burge</w:t>
      </w:r>
    </w:p>
    <w:p w14:paraId="28BB2A2A" w14:textId="77777777" w:rsidR="007D51E5" w:rsidRDefault="007D51E5" w:rsidP="007D51E5">
      <w:pPr>
        <w:pStyle w:val="NoSpacing"/>
        <w:jc w:val="right"/>
        <w:rPr>
          <w:rFonts w:ascii="Times New Roman" w:hAnsi="Times New Roman" w:cs="Times New Roman"/>
          <w:sz w:val="24"/>
          <w:szCs w:val="24"/>
        </w:rPr>
      </w:pPr>
    </w:p>
    <w:p w14:paraId="2F4D641A" w14:textId="77777777" w:rsidR="007D51E5" w:rsidRDefault="007D51E5" w:rsidP="007D51E5">
      <w:pPr>
        <w:pStyle w:val="NoSpacing"/>
        <w:jc w:val="right"/>
        <w:rPr>
          <w:rFonts w:ascii="Times New Roman" w:hAnsi="Times New Roman" w:cs="Times New Roman"/>
          <w:sz w:val="24"/>
          <w:szCs w:val="24"/>
        </w:rPr>
      </w:pPr>
    </w:p>
    <w:p w14:paraId="470600ED"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4C5E68E0"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Dr. Zermarie Deacon</w:t>
      </w:r>
    </w:p>
    <w:p w14:paraId="5CEA3EFA" w14:textId="77777777" w:rsidR="007D51E5" w:rsidRDefault="007D51E5" w:rsidP="007D51E5">
      <w:pPr>
        <w:pStyle w:val="NoSpacing"/>
        <w:jc w:val="right"/>
        <w:rPr>
          <w:rFonts w:ascii="Times New Roman" w:hAnsi="Times New Roman" w:cs="Times New Roman"/>
          <w:sz w:val="24"/>
          <w:szCs w:val="24"/>
        </w:rPr>
      </w:pPr>
    </w:p>
    <w:p w14:paraId="217EE25A" w14:textId="77777777" w:rsidR="007D51E5" w:rsidRDefault="007D51E5" w:rsidP="007D51E5">
      <w:pPr>
        <w:pStyle w:val="NoSpacing"/>
        <w:jc w:val="right"/>
        <w:rPr>
          <w:rFonts w:ascii="Times New Roman" w:hAnsi="Times New Roman" w:cs="Times New Roman"/>
          <w:sz w:val="24"/>
          <w:szCs w:val="24"/>
        </w:rPr>
      </w:pPr>
    </w:p>
    <w:p w14:paraId="1BBE4EE5"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6EE56382"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Dr. B. Mitch</w:t>
      </w:r>
      <w:r w:rsidR="00BE1EC2">
        <w:rPr>
          <w:rFonts w:ascii="Times New Roman" w:hAnsi="Times New Roman" w:cs="Times New Roman"/>
          <w:sz w:val="24"/>
          <w:szCs w:val="24"/>
        </w:rPr>
        <w:t>ell</w:t>
      </w:r>
      <w:r>
        <w:rPr>
          <w:rFonts w:ascii="Times New Roman" w:hAnsi="Times New Roman" w:cs="Times New Roman"/>
          <w:sz w:val="24"/>
          <w:szCs w:val="24"/>
        </w:rPr>
        <w:t xml:space="preserve"> Peck</w:t>
      </w:r>
    </w:p>
    <w:p w14:paraId="71275488" w14:textId="77777777" w:rsidR="007D51E5" w:rsidRDefault="007D51E5" w:rsidP="007D51E5">
      <w:pPr>
        <w:pStyle w:val="NoSpacing"/>
        <w:jc w:val="right"/>
        <w:rPr>
          <w:rFonts w:ascii="Times New Roman" w:hAnsi="Times New Roman" w:cs="Times New Roman"/>
          <w:sz w:val="24"/>
          <w:szCs w:val="24"/>
        </w:rPr>
      </w:pPr>
    </w:p>
    <w:p w14:paraId="0CE2CB3D" w14:textId="77777777" w:rsidR="007D51E5" w:rsidRDefault="007D51E5" w:rsidP="007D51E5">
      <w:pPr>
        <w:pStyle w:val="NoSpacing"/>
        <w:jc w:val="right"/>
        <w:rPr>
          <w:rFonts w:ascii="Times New Roman" w:hAnsi="Times New Roman" w:cs="Times New Roman"/>
          <w:sz w:val="24"/>
          <w:szCs w:val="24"/>
        </w:rPr>
      </w:pPr>
    </w:p>
    <w:p w14:paraId="739B90F0"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321446B7" w14:textId="77777777" w:rsidR="007D51E5" w:rsidRDefault="007D51E5" w:rsidP="007D51E5">
      <w:pPr>
        <w:pStyle w:val="NoSpacing"/>
        <w:jc w:val="right"/>
        <w:rPr>
          <w:rFonts w:ascii="Times New Roman" w:hAnsi="Times New Roman" w:cs="Times New Roman"/>
          <w:sz w:val="24"/>
          <w:szCs w:val="24"/>
        </w:rPr>
      </w:pPr>
      <w:r>
        <w:rPr>
          <w:rFonts w:ascii="Times New Roman" w:hAnsi="Times New Roman" w:cs="Times New Roman"/>
          <w:sz w:val="24"/>
          <w:szCs w:val="24"/>
        </w:rPr>
        <w:t>Dr. Meredith Worthen</w:t>
      </w:r>
    </w:p>
    <w:p w14:paraId="4EE9BA50" w14:textId="77777777" w:rsidR="007D51E5" w:rsidRDefault="007D51E5" w:rsidP="007D51E5">
      <w:pPr>
        <w:pStyle w:val="NoSpacing"/>
        <w:rPr>
          <w:rFonts w:ascii="Times New Roman" w:hAnsi="Times New Roman" w:cs="Times New Roman"/>
          <w:sz w:val="24"/>
          <w:szCs w:val="24"/>
        </w:rPr>
      </w:pPr>
    </w:p>
    <w:p w14:paraId="779D751D" w14:textId="77777777" w:rsidR="007D51E5" w:rsidRDefault="007D51E5" w:rsidP="007D51E5">
      <w:pPr>
        <w:pStyle w:val="NoSpacing"/>
        <w:jc w:val="right"/>
        <w:rPr>
          <w:rFonts w:ascii="Times New Roman" w:hAnsi="Times New Roman" w:cs="Times New Roman"/>
          <w:sz w:val="24"/>
          <w:szCs w:val="24"/>
        </w:rPr>
      </w:pPr>
    </w:p>
    <w:p w14:paraId="6EA2C282" w14:textId="77777777" w:rsidR="004D2A31" w:rsidRDefault="004D2A31" w:rsidP="004D2A31">
      <w:pPr>
        <w:pStyle w:val="NoSpacing"/>
        <w:rPr>
          <w:rFonts w:ascii="Times New Roman" w:hAnsi="Times New Roman" w:cs="Times New Roman"/>
          <w:b/>
          <w:sz w:val="24"/>
          <w:szCs w:val="24"/>
        </w:rPr>
      </w:pPr>
    </w:p>
    <w:p w14:paraId="750CE17F" w14:textId="77777777" w:rsidR="006C01E3" w:rsidRDefault="006C01E3" w:rsidP="006C01E3">
      <w:pPr>
        <w:pStyle w:val="NoSpacing"/>
        <w:jc w:val="center"/>
        <w:rPr>
          <w:rFonts w:ascii="Times New Roman" w:hAnsi="Times New Roman" w:cs="Times New Roman"/>
          <w:b/>
          <w:sz w:val="24"/>
          <w:szCs w:val="24"/>
        </w:rPr>
      </w:pPr>
    </w:p>
    <w:p w14:paraId="0A33B11D" w14:textId="77777777" w:rsidR="006C01E3" w:rsidRDefault="006C01E3" w:rsidP="006C01E3">
      <w:pPr>
        <w:pStyle w:val="NoSpacing"/>
        <w:jc w:val="center"/>
        <w:rPr>
          <w:rFonts w:ascii="Times New Roman" w:hAnsi="Times New Roman" w:cs="Times New Roman"/>
          <w:b/>
          <w:sz w:val="24"/>
          <w:szCs w:val="24"/>
        </w:rPr>
      </w:pPr>
    </w:p>
    <w:p w14:paraId="7C1E4F44" w14:textId="77777777" w:rsidR="006C01E3" w:rsidRDefault="006C01E3" w:rsidP="006C01E3">
      <w:pPr>
        <w:pStyle w:val="NoSpacing"/>
        <w:jc w:val="center"/>
        <w:rPr>
          <w:rFonts w:ascii="Times New Roman" w:hAnsi="Times New Roman" w:cs="Times New Roman"/>
          <w:b/>
          <w:sz w:val="24"/>
          <w:szCs w:val="24"/>
        </w:rPr>
      </w:pPr>
    </w:p>
    <w:p w14:paraId="31D3EA93" w14:textId="77777777" w:rsidR="006C01E3" w:rsidRDefault="006C01E3" w:rsidP="006C01E3">
      <w:pPr>
        <w:pStyle w:val="NoSpacing"/>
        <w:jc w:val="center"/>
        <w:rPr>
          <w:rFonts w:ascii="Times New Roman" w:hAnsi="Times New Roman" w:cs="Times New Roman"/>
          <w:b/>
          <w:sz w:val="24"/>
          <w:szCs w:val="24"/>
        </w:rPr>
      </w:pPr>
    </w:p>
    <w:p w14:paraId="29DAE172" w14:textId="77777777" w:rsidR="006C01E3" w:rsidRDefault="006C01E3" w:rsidP="006C01E3">
      <w:pPr>
        <w:pStyle w:val="NoSpacing"/>
        <w:jc w:val="center"/>
        <w:rPr>
          <w:rFonts w:ascii="Times New Roman" w:hAnsi="Times New Roman" w:cs="Times New Roman"/>
          <w:b/>
          <w:sz w:val="24"/>
          <w:szCs w:val="24"/>
        </w:rPr>
      </w:pPr>
    </w:p>
    <w:p w14:paraId="4D07964C" w14:textId="77777777" w:rsidR="006C01E3" w:rsidRDefault="006C01E3" w:rsidP="006C01E3">
      <w:pPr>
        <w:pStyle w:val="NoSpacing"/>
        <w:jc w:val="center"/>
        <w:rPr>
          <w:rFonts w:ascii="Times New Roman" w:hAnsi="Times New Roman" w:cs="Times New Roman"/>
          <w:b/>
          <w:sz w:val="24"/>
          <w:szCs w:val="24"/>
        </w:rPr>
      </w:pPr>
    </w:p>
    <w:p w14:paraId="371DD12E" w14:textId="77777777" w:rsidR="006C01E3" w:rsidRDefault="006C01E3" w:rsidP="006C01E3">
      <w:pPr>
        <w:pStyle w:val="NoSpacing"/>
        <w:jc w:val="center"/>
        <w:rPr>
          <w:rFonts w:ascii="Times New Roman" w:hAnsi="Times New Roman" w:cs="Times New Roman"/>
          <w:b/>
          <w:sz w:val="24"/>
          <w:szCs w:val="24"/>
        </w:rPr>
      </w:pPr>
    </w:p>
    <w:p w14:paraId="0DEE96F3" w14:textId="77777777" w:rsidR="006C01E3" w:rsidRDefault="006C01E3" w:rsidP="006C01E3">
      <w:pPr>
        <w:pStyle w:val="NoSpacing"/>
        <w:jc w:val="center"/>
        <w:rPr>
          <w:rFonts w:ascii="Times New Roman" w:hAnsi="Times New Roman" w:cs="Times New Roman"/>
          <w:b/>
          <w:sz w:val="24"/>
          <w:szCs w:val="24"/>
        </w:rPr>
      </w:pPr>
    </w:p>
    <w:p w14:paraId="15219576" w14:textId="77777777" w:rsidR="006C01E3" w:rsidRDefault="006C01E3" w:rsidP="006C01E3">
      <w:pPr>
        <w:pStyle w:val="NoSpacing"/>
        <w:jc w:val="center"/>
        <w:rPr>
          <w:rFonts w:ascii="Times New Roman" w:hAnsi="Times New Roman" w:cs="Times New Roman"/>
          <w:b/>
          <w:sz w:val="24"/>
          <w:szCs w:val="24"/>
        </w:rPr>
      </w:pPr>
    </w:p>
    <w:p w14:paraId="446F97A6" w14:textId="77777777" w:rsidR="006C01E3" w:rsidRDefault="006C01E3" w:rsidP="006C01E3">
      <w:pPr>
        <w:pStyle w:val="NoSpacing"/>
        <w:jc w:val="center"/>
        <w:rPr>
          <w:rFonts w:ascii="Times New Roman" w:hAnsi="Times New Roman" w:cs="Times New Roman"/>
          <w:b/>
          <w:sz w:val="24"/>
          <w:szCs w:val="24"/>
        </w:rPr>
      </w:pPr>
    </w:p>
    <w:p w14:paraId="08199599" w14:textId="77777777" w:rsidR="006C01E3" w:rsidRDefault="006C01E3" w:rsidP="006C01E3">
      <w:pPr>
        <w:pStyle w:val="NoSpacing"/>
        <w:jc w:val="center"/>
        <w:rPr>
          <w:rFonts w:ascii="Times New Roman" w:hAnsi="Times New Roman" w:cs="Times New Roman"/>
          <w:b/>
          <w:sz w:val="24"/>
          <w:szCs w:val="24"/>
        </w:rPr>
      </w:pPr>
    </w:p>
    <w:p w14:paraId="588CBD56" w14:textId="77777777" w:rsidR="006C01E3" w:rsidRDefault="006C01E3" w:rsidP="006C01E3">
      <w:pPr>
        <w:pStyle w:val="NoSpacing"/>
        <w:jc w:val="center"/>
        <w:rPr>
          <w:rFonts w:ascii="Times New Roman" w:hAnsi="Times New Roman" w:cs="Times New Roman"/>
          <w:b/>
          <w:sz w:val="24"/>
          <w:szCs w:val="24"/>
        </w:rPr>
      </w:pPr>
    </w:p>
    <w:p w14:paraId="2A487345" w14:textId="77777777" w:rsidR="006C01E3" w:rsidRDefault="006C01E3" w:rsidP="006C01E3">
      <w:pPr>
        <w:pStyle w:val="NoSpacing"/>
        <w:jc w:val="center"/>
        <w:rPr>
          <w:rFonts w:ascii="Times New Roman" w:hAnsi="Times New Roman" w:cs="Times New Roman"/>
          <w:b/>
          <w:sz w:val="24"/>
          <w:szCs w:val="24"/>
        </w:rPr>
      </w:pPr>
    </w:p>
    <w:p w14:paraId="387AEE8A" w14:textId="77777777" w:rsidR="006C01E3" w:rsidRDefault="006C01E3" w:rsidP="006C01E3">
      <w:pPr>
        <w:pStyle w:val="NoSpacing"/>
        <w:jc w:val="center"/>
        <w:rPr>
          <w:rFonts w:ascii="Times New Roman" w:hAnsi="Times New Roman" w:cs="Times New Roman"/>
          <w:b/>
          <w:sz w:val="24"/>
          <w:szCs w:val="24"/>
        </w:rPr>
      </w:pPr>
    </w:p>
    <w:p w14:paraId="5F1E011E" w14:textId="77777777" w:rsidR="006C01E3" w:rsidRDefault="006C01E3" w:rsidP="006C01E3">
      <w:pPr>
        <w:pStyle w:val="NoSpacing"/>
        <w:jc w:val="center"/>
        <w:rPr>
          <w:rFonts w:ascii="Times New Roman" w:hAnsi="Times New Roman" w:cs="Times New Roman"/>
          <w:b/>
          <w:sz w:val="24"/>
          <w:szCs w:val="24"/>
        </w:rPr>
      </w:pPr>
    </w:p>
    <w:p w14:paraId="1D1DC5B3" w14:textId="77777777" w:rsidR="006C01E3" w:rsidRDefault="006C01E3" w:rsidP="006C01E3">
      <w:pPr>
        <w:pStyle w:val="NoSpacing"/>
        <w:jc w:val="center"/>
        <w:rPr>
          <w:rFonts w:ascii="Times New Roman" w:hAnsi="Times New Roman" w:cs="Times New Roman"/>
          <w:b/>
          <w:sz w:val="24"/>
          <w:szCs w:val="24"/>
        </w:rPr>
      </w:pPr>
    </w:p>
    <w:p w14:paraId="1A3629CA" w14:textId="77777777" w:rsidR="006C01E3" w:rsidRDefault="006C01E3" w:rsidP="006C01E3">
      <w:pPr>
        <w:pStyle w:val="NoSpacing"/>
        <w:jc w:val="center"/>
        <w:rPr>
          <w:rFonts w:ascii="Times New Roman" w:hAnsi="Times New Roman" w:cs="Times New Roman"/>
          <w:b/>
          <w:sz w:val="24"/>
          <w:szCs w:val="24"/>
        </w:rPr>
      </w:pPr>
    </w:p>
    <w:p w14:paraId="2AEDE1FB" w14:textId="77777777" w:rsidR="006C01E3" w:rsidRDefault="006C01E3" w:rsidP="006C01E3">
      <w:pPr>
        <w:pStyle w:val="NoSpacing"/>
        <w:jc w:val="center"/>
        <w:rPr>
          <w:rFonts w:ascii="Times New Roman" w:hAnsi="Times New Roman" w:cs="Times New Roman"/>
          <w:b/>
          <w:sz w:val="24"/>
          <w:szCs w:val="24"/>
        </w:rPr>
      </w:pPr>
    </w:p>
    <w:p w14:paraId="03032B7C" w14:textId="77777777" w:rsidR="006C01E3" w:rsidRDefault="006C01E3" w:rsidP="006C01E3">
      <w:pPr>
        <w:pStyle w:val="NoSpacing"/>
        <w:jc w:val="center"/>
        <w:rPr>
          <w:rFonts w:ascii="Times New Roman" w:hAnsi="Times New Roman" w:cs="Times New Roman"/>
          <w:b/>
          <w:sz w:val="24"/>
          <w:szCs w:val="24"/>
        </w:rPr>
      </w:pPr>
    </w:p>
    <w:p w14:paraId="2BA7EA99" w14:textId="77777777" w:rsidR="006C01E3" w:rsidRDefault="006C01E3" w:rsidP="006C01E3">
      <w:pPr>
        <w:pStyle w:val="NoSpacing"/>
        <w:jc w:val="center"/>
        <w:rPr>
          <w:rFonts w:ascii="Times New Roman" w:hAnsi="Times New Roman" w:cs="Times New Roman"/>
          <w:b/>
          <w:sz w:val="24"/>
          <w:szCs w:val="24"/>
        </w:rPr>
      </w:pPr>
    </w:p>
    <w:p w14:paraId="63DFAC0D" w14:textId="77777777" w:rsidR="006C01E3" w:rsidRDefault="006C01E3" w:rsidP="006C01E3">
      <w:pPr>
        <w:pStyle w:val="NoSpacing"/>
        <w:jc w:val="center"/>
        <w:rPr>
          <w:rFonts w:ascii="Times New Roman" w:hAnsi="Times New Roman" w:cs="Times New Roman"/>
          <w:b/>
          <w:sz w:val="24"/>
          <w:szCs w:val="24"/>
        </w:rPr>
      </w:pPr>
    </w:p>
    <w:p w14:paraId="16D84F9C" w14:textId="77777777" w:rsidR="006C01E3" w:rsidRDefault="006C01E3" w:rsidP="006C01E3">
      <w:pPr>
        <w:pStyle w:val="NoSpacing"/>
        <w:jc w:val="center"/>
        <w:rPr>
          <w:rFonts w:ascii="Times New Roman" w:hAnsi="Times New Roman" w:cs="Times New Roman"/>
          <w:b/>
          <w:sz w:val="24"/>
          <w:szCs w:val="24"/>
        </w:rPr>
      </w:pPr>
    </w:p>
    <w:p w14:paraId="0372C1D5" w14:textId="77777777" w:rsidR="006C01E3" w:rsidRDefault="006C01E3" w:rsidP="006C01E3">
      <w:pPr>
        <w:pStyle w:val="NoSpacing"/>
        <w:jc w:val="center"/>
        <w:rPr>
          <w:rFonts w:ascii="Times New Roman" w:hAnsi="Times New Roman" w:cs="Times New Roman"/>
          <w:b/>
          <w:sz w:val="24"/>
          <w:szCs w:val="24"/>
        </w:rPr>
      </w:pPr>
    </w:p>
    <w:p w14:paraId="6482B7A8" w14:textId="77777777" w:rsidR="006C01E3" w:rsidRDefault="006C01E3" w:rsidP="006C01E3">
      <w:pPr>
        <w:pStyle w:val="NoSpacing"/>
        <w:jc w:val="center"/>
        <w:rPr>
          <w:rFonts w:ascii="Times New Roman" w:hAnsi="Times New Roman" w:cs="Times New Roman"/>
          <w:b/>
          <w:sz w:val="24"/>
          <w:szCs w:val="24"/>
        </w:rPr>
      </w:pPr>
    </w:p>
    <w:p w14:paraId="05CC997A" w14:textId="77777777" w:rsidR="006C01E3" w:rsidRDefault="006C01E3" w:rsidP="006C01E3">
      <w:pPr>
        <w:pStyle w:val="NoSpacing"/>
        <w:jc w:val="center"/>
        <w:rPr>
          <w:rFonts w:ascii="Times New Roman" w:hAnsi="Times New Roman" w:cs="Times New Roman"/>
          <w:b/>
          <w:sz w:val="24"/>
          <w:szCs w:val="24"/>
        </w:rPr>
      </w:pPr>
    </w:p>
    <w:p w14:paraId="152890F3" w14:textId="77777777" w:rsidR="006C01E3" w:rsidRDefault="006C01E3" w:rsidP="006C01E3">
      <w:pPr>
        <w:pStyle w:val="NoSpacing"/>
        <w:jc w:val="center"/>
        <w:rPr>
          <w:rFonts w:ascii="Times New Roman" w:hAnsi="Times New Roman" w:cs="Times New Roman"/>
          <w:b/>
          <w:sz w:val="24"/>
          <w:szCs w:val="24"/>
        </w:rPr>
      </w:pPr>
    </w:p>
    <w:p w14:paraId="504D7386" w14:textId="77777777" w:rsidR="006C01E3" w:rsidRDefault="006C01E3" w:rsidP="006C01E3">
      <w:pPr>
        <w:pStyle w:val="NoSpacing"/>
        <w:jc w:val="center"/>
        <w:rPr>
          <w:rFonts w:ascii="Times New Roman" w:hAnsi="Times New Roman" w:cs="Times New Roman"/>
          <w:b/>
          <w:sz w:val="24"/>
          <w:szCs w:val="24"/>
        </w:rPr>
      </w:pPr>
    </w:p>
    <w:p w14:paraId="4655ACD4" w14:textId="77777777" w:rsidR="006C01E3" w:rsidRDefault="006C01E3" w:rsidP="006C01E3">
      <w:pPr>
        <w:pStyle w:val="NoSpacing"/>
        <w:jc w:val="center"/>
        <w:rPr>
          <w:rFonts w:ascii="Times New Roman" w:hAnsi="Times New Roman" w:cs="Times New Roman"/>
          <w:b/>
          <w:sz w:val="24"/>
          <w:szCs w:val="24"/>
        </w:rPr>
      </w:pPr>
    </w:p>
    <w:p w14:paraId="5FD40FFD" w14:textId="77777777" w:rsidR="006C01E3" w:rsidRDefault="006C01E3" w:rsidP="006C01E3">
      <w:pPr>
        <w:pStyle w:val="NoSpacing"/>
        <w:jc w:val="center"/>
        <w:rPr>
          <w:rFonts w:ascii="Times New Roman" w:hAnsi="Times New Roman" w:cs="Times New Roman"/>
          <w:b/>
          <w:sz w:val="24"/>
          <w:szCs w:val="24"/>
        </w:rPr>
      </w:pPr>
    </w:p>
    <w:p w14:paraId="657647FB" w14:textId="77777777" w:rsidR="006C01E3" w:rsidRDefault="006C01E3" w:rsidP="006C01E3">
      <w:pPr>
        <w:pStyle w:val="NoSpacing"/>
        <w:jc w:val="center"/>
        <w:rPr>
          <w:rFonts w:ascii="Times New Roman" w:hAnsi="Times New Roman" w:cs="Times New Roman"/>
          <w:b/>
          <w:sz w:val="24"/>
          <w:szCs w:val="24"/>
        </w:rPr>
      </w:pPr>
    </w:p>
    <w:p w14:paraId="05B457AE" w14:textId="77777777" w:rsidR="006C01E3" w:rsidRDefault="006C01E3" w:rsidP="006C01E3">
      <w:pPr>
        <w:pStyle w:val="NoSpacing"/>
        <w:jc w:val="center"/>
        <w:rPr>
          <w:rFonts w:ascii="Times New Roman" w:hAnsi="Times New Roman" w:cs="Times New Roman"/>
          <w:b/>
          <w:sz w:val="24"/>
          <w:szCs w:val="24"/>
        </w:rPr>
      </w:pPr>
    </w:p>
    <w:p w14:paraId="72946C79" w14:textId="77777777" w:rsidR="006C01E3" w:rsidRDefault="006C01E3" w:rsidP="006C01E3">
      <w:pPr>
        <w:pStyle w:val="NoSpacing"/>
        <w:jc w:val="center"/>
        <w:rPr>
          <w:rFonts w:ascii="Times New Roman" w:hAnsi="Times New Roman" w:cs="Times New Roman"/>
          <w:b/>
          <w:sz w:val="24"/>
          <w:szCs w:val="24"/>
        </w:rPr>
      </w:pPr>
    </w:p>
    <w:p w14:paraId="43125BFD" w14:textId="77777777" w:rsidR="006C01E3" w:rsidRDefault="006C01E3" w:rsidP="006C01E3">
      <w:pPr>
        <w:pStyle w:val="NoSpacing"/>
        <w:jc w:val="center"/>
        <w:rPr>
          <w:rFonts w:ascii="Times New Roman" w:hAnsi="Times New Roman" w:cs="Times New Roman"/>
          <w:b/>
          <w:sz w:val="24"/>
          <w:szCs w:val="24"/>
        </w:rPr>
      </w:pPr>
    </w:p>
    <w:p w14:paraId="325FC078" w14:textId="77777777" w:rsidR="006C01E3" w:rsidRDefault="006C01E3" w:rsidP="006C01E3">
      <w:pPr>
        <w:pStyle w:val="NoSpacing"/>
        <w:jc w:val="center"/>
        <w:rPr>
          <w:rFonts w:ascii="Times New Roman" w:hAnsi="Times New Roman" w:cs="Times New Roman"/>
          <w:b/>
          <w:sz w:val="24"/>
          <w:szCs w:val="24"/>
        </w:rPr>
      </w:pPr>
    </w:p>
    <w:p w14:paraId="1E6780FB" w14:textId="77777777" w:rsidR="006C01E3" w:rsidRDefault="006C01E3" w:rsidP="006C01E3">
      <w:pPr>
        <w:pStyle w:val="NoSpacing"/>
        <w:jc w:val="center"/>
        <w:rPr>
          <w:rFonts w:ascii="Times New Roman" w:hAnsi="Times New Roman" w:cs="Times New Roman"/>
          <w:b/>
          <w:sz w:val="24"/>
          <w:szCs w:val="24"/>
        </w:rPr>
      </w:pPr>
    </w:p>
    <w:p w14:paraId="03CBD84E" w14:textId="77777777" w:rsidR="006C01E3" w:rsidRDefault="006C01E3" w:rsidP="006C01E3">
      <w:pPr>
        <w:pStyle w:val="NoSpacing"/>
        <w:jc w:val="center"/>
        <w:rPr>
          <w:rFonts w:ascii="Times New Roman" w:hAnsi="Times New Roman" w:cs="Times New Roman"/>
          <w:b/>
          <w:sz w:val="24"/>
          <w:szCs w:val="24"/>
        </w:rPr>
      </w:pPr>
    </w:p>
    <w:p w14:paraId="3E35E7E0" w14:textId="77777777" w:rsidR="006C01E3" w:rsidRDefault="006C01E3" w:rsidP="006C01E3">
      <w:pPr>
        <w:pStyle w:val="NoSpacing"/>
        <w:jc w:val="center"/>
        <w:rPr>
          <w:rFonts w:ascii="Times New Roman" w:hAnsi="Times New Roman" w:cs="Times New Roman"/>
          <w:b/>
          <w:sz w:val="24"/>
          <w:szCs w:val="24"/>
        </w:rPr>
      </w:pPr>
    </w:p>
    <w:p w14:paraId="350D576A" w14:textId="77777777" w:rsidR="006C01E3" w:rsidRDefault="006C01E3" w:rsidP="006C01E3">
      <w:pPr>
        <w:pStyle w:val="NoSpacing"/>
        <w:jc w:val="center"/>
        <w:rPr>
          <w:rFonts w:ascii="Times New Roman" w:hAnsi="Times New Roman" w:cs="Times New Roman"/>
          <w:b/>
          <w:sz w:val="24"/>
          <w:szCs w:val="24"/>
        </w:rPr>
      </w:pPr>
    </w:p>
    <w:p w14:paraId="5BDF4B95" w14:textId="77777777" w:rsidR="006C01E3" w:rsidRDefault="006C01E3" w:rsidP="006C01E3">
      <w:pPr>
        <w:pStyle w:val="NoSpacing"/>
        <w:jc w:val="center"/>
        <w:rPr>
          <w:rFonts w:ascii="Times New Roman" w:hAnsi="Times New Roman" w:cs="Times New Roman"/>
          <w:b/>
          <w:sz w:val="24"/>
          <w:szCs w:val="24"/>
        </w:rPr>
      </w:pPr>
    </w:p>
    <w:p w14:paraId="2063774F" w14:textId="77777777" w:rsidR="006C01E3" w:rsidRDefault="006C01E3" w:rsidP="006C01E3">
      <w:pPr>
        <w:pStyle w:val="NoSpacing"/>
        <w:jc w:val="center"/>
        <w:rPr>
          <w:rFonts w:ascii="Times New Roman" w:hAnsi="Times New Roman" w:cs="Times New Roman"/>
          <w:b/>
          <w:sz w:val="24"/>
          <w:szCs w:val="24"/>
        </w:rPr>
      </w:pPr>
    </w:p>
    <w:p w14:paraId="22E4E5EC" w14:textId="77777777" w:rsidR="006C01E3" w:rsidRDefault="006C01E3" w:rsidP="006C01E3">
      <w:pPr>
        <w:pStyle w:val="NoSpacing"/>
        <w:jc w:val="center"/>
        <w:rPr>
          <w:rFonts w:ascii="Times New Roman" w:hAnsi="Times New Roman" w:cs="Times New Roman"/>
          <w:b/>
          <w:sz w:val="24"/>
          <w:szCs w:val="24"/>
        </w:rPr>
      </w:pPr>
    </w:p>
    <w:p w14:paraId="42554881" w14:textId="77777777" w:rsidR="006C01E3" w:rsidRDefault="006C01E3" w:rsidP="006C01E3">
      <w:pPr>
        <w:pStyle w:val="NoSpacing"/>
        <w:jc w:val="center"/>
        <w:rPr>
          <w:rFonts w:ascii="Times New Roman" w:hAnsi="Times New Roman" w:cs="Times New Roman"/>
          <w:b/>
          <w:sz w:val="24"/>
          <w:szCs w:val="24"/>
        </w:rPr>
      </w:pPr>
    </w:p>
    <w:p w14:paraId="5CCB586D" w14:textId="77777777" w:rsidR="000C5BCC" w:rsidRPr="006C01E3" w:rsidRDefault="006C01E3" w:rsidP="006C01E3">
      <w:pPr>
        <w:pStyle w:val="NoSpacing"/>
        <w:jc w:val="center"/>
        <w:rPr>
          <w:rFonts w:ascii="Times New Roman" w:hAnsi="Times New Roman" w:cs="Times New Roman"/>
          <w:sz w:val="24"/>
          <w:szCs w:val="24"/>
        </w:rPr>
      </w:pPr>
      <w:r>
        <w:rPr>
          <w:rFonts w:ascii="Times New Roman" w:hAnsi="Times New Roman" w:cs="Times New Roman"/>
          <w:b/>
          <w:sz w:val="24"/>
          <w:szCs w:val="24"/>
        </w:rPr>
        <w:t xml:space="preserve">© </w:t>
      </w:r>
      <w:r w:rsidRPr="006C01E3">
        <w:rPr>
          <w:rFonts w:ascii="Times New Roman" w:hAnsi="Times New Roman" w:cs="Times New Roman"/>
          <w:sz w:val="24"/>
          <w:szCs w:val="24"/>
        </w:rPr>
        <w:t>Copyright by ADRIENNE L. BRUNE 2014</w:t>
      </w:r>
    </w:p>
    <w:p w14:paraId="000C2618" w14:textId="2C2F4FED" w:rsidR="00426AF8" w:rsidRDefault="00426AF8" w:rsidP="00B5060D">
      <w:pPr>
        <w:pStyle w:val="NoSpacing"/>
        <w:jc w:val="center"/>
        <w:rPr>
          <w:rFonts w:ascii="Times New Roman" w:hAnsi="Times New Roman" w:cs="Times New Roman"/>
          <w:sz w:val="24"/>
          <w:szCs w:val="24"/>
        </w:rPr>
        <w:sectPr w:rsidR="00426AF8" w:rsidSect="009B4045">
          <w:footerReference w:type="default" r:id="rId10"/>
          <w:type w:val="continuous"/>
          <w:pgSz w:w="12240" w:h="15840"/>
          <w:pgMar w:top="1440" w:right="1440" w:bottom="1440" w:left="2448" w:header="720" w:footer="720" w:gutter="0"/>
          <w:pgNumType w:start="0"/>
          <w:cols w:space="720"/>
          <w:titlePg/>
          <w:docGrid w:linePitch="360"/>
        </w:sectPr>
      </w:pPr>
      <w:r>
        <w:rPr>
          <w:rFonts w:ascii="Times New Roman" w:hAnsi="Times New Roman" w:cs="Times New Roman"/>
          <w:sz w:val="24"/>
          <w:szCs w:val="24"/>
        </w:rPr>
        <w:t>All Rights Reserved</w:t>
      </w:r>
      <w:r w:rsidR="00140816">
        <w:rPr>
          <w:rFonts w:ascii="Times New Roman" w:hAnsi="Times New Roman" w:cs="Times New Roman"/>
          <w:sz w:val="24"/>
          <w:szCs w:val="24"/>
        </w:rPr>
        <w:t>.</w:t>
      </w:r>
      <w:bookmarkStart w:id="0" w:name="_GoBack"/>
      <w:bookmarkEnd w:id="0"/>
    </w:p>
    <w:p w14:paraId="6D1E07AF" w14:textId="77777777" w:rsidR="00B5060D" w:rsidRDefault="00B5060D" w:rsidP="00B5060D">
      <w:pPr>
        <w:pStyle w:val="NoSpacing"/>
        <w:jc w:val="center"/>
        <w:rPr>
          <w:rFonts w:ascii="Times New Roman" w:hAnsi="Times New Roman" w:cs="Times New Roman"/>
          <w:sz w:val="24"/>
          <w:szCs w:val="24"/>
        </w:rPr>
        <w:sectPr w:rsidR="00B5060D" w:rsidSect="00426AF8">
          <w:type w:val="continuous"/>
          <w:pgSz w:w="12240" w:h="15840"/>
          <w:pgMar w:top="1440" w:right="1440" w:bottom="1440" w:left="2448" w:header="720" w:footer="720" w:gutter="0"/>
          <w:pgNumType w:start="0"/>
          <w:cols w:space="720"/>
          <w:docGrid w:linePitch="360"/>
        </w:sectPr>
      </w:pPr>
    </w:p>
    <w:p w14:paraId="3419C1C8" w14:textId="77777777" w:rsidR="00B5060D" w:rsidRDefault="00B5060D" w:rsidP="004D2A31">
      <w:pPr>
        <w:pStyle w:val="NoSpacing"/>
        <w:rPr>
          <w:rFonts w:ascii="Times New Roman" w:hAnsi="Times New Roman" w:cs="Times New Roman"/>
          <w:sz w:val="24"/>
          <w:szCs w:val="24"/>
        </w:rPr>
      </w:pPr>
    </w:p>
    <w:p w14:paraId="5B2BEAD9" w14:textId="77777777" w:rsidR="00B5060D" w:rsidRPr="00F61749" w:rsidRDefault="00B5060D" w:rsidP="004D2A31">
      <w:pPr>
        <w:pStyle w:val="NoSpacing"/>
        <w:rPr>
          <w:rFonts w:ascii="Times New Roman" w:hAnsi="Times New Roman" w:cs="Times New Roman"/>
          <w:sz w:val="28"/>
          <w:szCs w:val="28"/>
        </w:rPr>
      </w:pPr>
      <w:r w:rsidRPr="00F61749">
        <w:rPr>
          <w:rFonts w:ascii="Times New Roman" w:hAnsi="Times New Roman" w:cs="Times New Roman"/>
          <w:sz w:val="28"/>
          <w:szCs w:val="28"/>
        </w:rPr>
        <w:t>ACKNOWLEDGEMENTS</w:t>
      </w:r>
    </w:p>
    <w:p w14:paraId="3EDD74D4" w14:textId="77777777" w:rsidR="00B5060D" w:rsidRDefault="00B5060D" w:rsidP="004D2A31">
      <w:pPr>
        <w:pStyle w:val="NoSpacing"/>
        <w:rPr>
          <w:rFonts w:ascii="Times New Roman" w:hAnsi="Times New Roman" w:cs="Times New Roman"/>
          <w:sz w:val="24"/>
          <w:szCs w:val="24"/>
        </w:rPr>
      </w:pPr>
    </w:p>
    <w:p w14:paraId="50D7B55E" w14:textId="77777777" w:rsidR="00B5060D" w:rsidRDefault="00B5060D" w:rsidP="004D2A31">
      <w:pPr>
        <w:pStyle w:val="NoSpacing"/>
        <w:rPr>
          <w:rFonts w:ascii="Times New Roman" w:hAnsi="Times New Roman" w:cs="Times New Roman"/>
          <w:sz w:val="24"/>
          <w:szCs w:val="24"/>
        </w:rPr>
      </w:pPr>
    </w:p>
    <w:p w14:paraId="1F24DE0F" w14:textId="77777777" w:rsidR="00623C0B" w:rsidRDefault="00623C0B" w:rsidP="00623C0B">
      <w:pPr>
        <w:pStyle w:val="NoSpacing"/>
        <w:rPr>
          <w:rFonts w:ascii="Times New Roman" w:hAnsi="Times New Roman" w:cs="Times New Roman"/>
          <w:sz w:val="24"/>
          <w:szCs w:val="24"/>
        </w:rPr>
      </w:pPr>
    </w:p>
    <w:p w14:paraId="6467A357" w14:textId="0C31B46C" w:rsidR="00623C0B" w:rsidRDefault="00623C0B" w:rsidP="00623C0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have been many people who were helpful and supportive of me during the entire process of my dissertation. First, I would like to thank my dear friend Rave Clay, whose conversations and emotional support kept me going many times. Second, </w:t>
      </w:r>
      <w:r w:rsidR="000B05C9">
        <w:rPr>
          <w:rFonts w:ascii="Times New Roman" w:hAnsi="Times New Roman" w:cs="Times New Roman"/>
          <w:sz w:val="24"/>
          <w:szCs w:val="24"/>
        </w:rPr>
        <w:t xml:space="preserve">thanks go to the </w:t>
      </w:r>
      <w:r>
        <w:rPr>
          <w:rFonts w:ascii="Times New Roman" w:hAnsi="Times New Roman" w:cs="Times New Roman"/>
          <w:sz w:val="24"/>
          <w:szCs w:val="24"/>
        </w:rPr>
        <w:t>members of my dissertation committee</w:t>
      </w:r>
      <w:r w:rsidR="000B05C9">
        <w:rPr>
          <w:rFonts w:ascii="Times New Roman" w:hAnsi="Times New Roman" w:cs="Times New Roman"/>
          <w:sz w:val="24"/>
          <w:szCs w:val="24"/>
        </w:rPr>
        <w:t>:</w:t>
      </w:r>
      <w:r>
        <w:rPr>
          <w:rFonts w:ascii="Times New Roman" w:hAnsi="Times New Roman" w:cs="Times New Roman"/>
          <w:sz w:val="24"/>
          <w:szCs w:val="24"/>
        </w:rPr>
        <w:t xml:space="preserve"> Dr. Stephanie Burge, Dr. Meredith Worthen, Dr. B. Mitchell Peck, and Dr. Zermarie Deacon. I have been grateful for their support, not only in the dissertation process, but also throughout my entire graduate school experience. Finally, I would like to thank my committee chair, Dr. Ann Beutel. Without her years of experience, writing expertise, and faith in </w:t>
      </w:r>
      <w:r w:rsidR="007520FE">
        <w:rPr>
          <w:rFonts w:ascii="Times New Roman" w:hAnsi="Times New Roman" w:cs="Times New Roman"/>
          <w:sz w:val="24"/>
          <w:szCs w:val="24"/>
        </w:rPr>
        <w:t>me this</w:t>
      </w:r>
      <w:r>
        <w:rPr>
          <w:rFonts w:ascii="Times New Roman" w:hAnsi="Times New Roman" w:cs="Times New Roman"/>
          <w:sz w:val="24"/>
          <w:szCs w:val="24"/>
        </w:rPr>
        <w:t xml:space="preserve"> dissertation m</w:t>
      </w:r>
      <w:r w:rsidR="000B05C9">
        <w:rPr>
          <w:rFonts w:ascii="Times New Roman" w:hAnsi="Times New Roman" w:cs="Times New Roman"/>
          <w:sz w:val="24"/>
          <w:szCs w:val="24"/>
        </w:rPr>
        <w:t>ight</w:t>
      </w:r>
      <w:r>
        <w:rPr>
          <w:rFonts w:ascii="Times New Roman" w:hAnsi="Times New Roman" w:cs="Times New Roman"/>
          <w:sz w:val="24"/>
          <w:szCs w:val="24"/>
        </w:rPr>
        <w:t xml:space="preserve"> not have come to fruition.  Through the rough spots, the writing blocks, and even the tears, Dr. Beutel has been an advocate for me and my work and I will always be grateful for her mentorship.</w:t>
      </w:r>
    </w:p>
    <w:p w14:paraId="7E55B481" w14:textId="77777777" w:rsidR="00B5060D" w:rsidRDefault="00B5060D" w:rsidP="004D2A31">
      <w:pPr>
        <w:pStyle w:val="NoSpacing"/>
        <w:rPr>
          <w:rFonts w:ascii="Times New Roman" w:hAnsi="Times New Roman" w:cs="Times New Roman"/>
          <w:sz w:val="24"/>
          <w:szCs w:val="24"/>
        </w:rPr>
      </w:pPr>
    </w:p>
    <w:p w14:paraId="38FAC581" w14:textId="77777777" w:rsidR="00B5060D" w:rsidRDefault="00B5060D" w:rsidP="004D2A31">
      <w:pPr>
        <w:pStyle w:val="NoSpacing"/>
        <w:rPr>
          <w:rFonts w:ascii="Times New Roman" w:hAnsi="Times New Roman" w:cs="Times New Roman"/>
          <w:sz w:val="24"/>
          <w:szCs w:val="24"/>
        </w:rPr>
      </w:pPr>
    </w:p>
    <w:p w14:paraId="0777BD75" w14:textId="77777777" w:rsidR="00B5060D" w:rsidRDefault="00B5060D" w:rsidP="004D2A31">
      <w:pPr>
        <w:pStyle w:val="NoSpacing"/>
        <w:rPr>
          <w:rFonts w:ascii="Times New Roman" w:hAnsi="Times New Roman" w:cs="Times New Roman"/>
          <w:sz w:val="24"/>
          <w:szCs w:val="24"/>
        </w:rPr>
      </w:pPr>
    </w:p>
    <w:p w14:paraId="17ABF1F2" w14:textId="77777777" w:rsidR="00B5060D" w:rsidRDefault="00B5060D" w:rsidP="004D2A31">
      <w:pPr>
        <w:pStyle w:val="NoSpacing"/>
        <w:rPr>
          <w:rFonts w:ascii="Times New Roman" w:hAnsi="Times New Roman" w:cs="Times New Roman"/>
          <w:sz w:val="24"/>
          <w:szCs w:val="24"/>
        </w:rPr>
      </w:pPr>
    </w:p>
    <w:p w14:paraId="3A6D8C7C" w14:textId="77777777" w:rsidR="00B5060D" w:rsidRDefault="00B5060D" w:rsidP="004D2A31">
      <w:pPr>
        <w:pStyle w:val="NoSpacing"/>
        <w:rPr>
          <w:rFonts w:ascii="Times New Roman" w:hAnsi="Times New Roman" w:cs="Times New Roman"/>
          <w:sz w:val="24"/>
          <w:szCs w:val="24"/>
        </w:rPr>
      </w:pPr>
    </w:p>
    <w:p w14:paraId="17B33409" w14:textId="77777777" w:rsidR="00B5060D" w:rsidRDefault="00B5060D" w:rsidP="004D2A31">
      <w:pPr>
        <w:pStyle w:val="NoSpacing"/>
        <w:rPr>
          <w:rFonts w:ascii="Times New Roman" w:hAnsi="Times New Roman" w:cs="Times New Roman"/>
          <w:sz w:val="24"/>
          <w:szCs w:val="24"/>
        </w:rPr>
      </w:pPr>
    </w:p>
    <w:p w14:paraId="50DFFF95" w14:textId="77777777" w:rsidR="00B5060D" w:rsidRDefault="00B5060D" w:rsidP="004D2A31">
      <w:pPr>
        <w:pStyle w:val="NoSpacing"/>
        <w:rPr>
          <w:rFonts w:ascii="Times New Roman" w:hAnsi="Times New Roman" w:cs="Times New Roman"/>
          <w:sz w:val="24"/>
          <w:szCs w:val="24"/>
        </w:rPr>
      </w:pPr>
    </w:p>
    <w:p w14:paraId="3C5CC774" w14:textId="77777777" w:rsidR="00B5060D" w:rsidRDefault="00B5060D" w:rsidP="004D2A31">
      <w:pPr>
        <w:pStyle w:val="NoSpacing"/>
        <w:rPr>
          <w:rFonts w:ascii="Times New Roman" w:hAnsi="Times New Roman" w:cs="Times New Roman"/>
          <w:sz w:val="24"/>
          <w:szCs w:val="24"/>
        </w:rPr>
      </w:pPr>
    </w:p>
    <w:p w14:paraId="4E5C7C30" w14:textId="77777777" w:rsidR="00B5060D" w:rsidRDefault="00B5060D" w:rsidP="004D2A31">
      <w:pPr>
        <w:pStyle w:val="NoSpacing"/>
        <w:rPr>
          <w:rFonts w:ascii="Times New Roman" w:hAnsi="Times New Roman" w:cs="Times New Roman"/>
          <w:sz w:val="24"/>
          <w:szCs w:val="24"/>
        </w:rPr>
      </w:pPr>
    </w:p>
    <w:p w14:paraId="4D152F7A" w14:textId="77777777" w:rsidR="00B5060D" w:rsidRDefault="00B5060D" w:rsidP="004D2A31">
      <w:pPr>
        <w:pStyle w:val="NoSpacing"/>
        <w:rPr>
          <w:rFonts w:ascii="Times New Roman" w:hAnsi="Times New Roman" w:cs="Times New Roman"/>
          <w:sz w:val="24"/>
          <w:szCs w:val="24"/>
        </w:rPr>
      </w:pPr>
    </w:p>
    <w:p w14:paraId="40CB46B1" w14:textId="77777777" w:rsidR="00B5060D" w:rsidRDefault="00B5060D" w:rsidP="004D2A31">
      <w:pPr>
        <w:pStyle w:val="NoSpacing"/>
        <w:rPr>
          <w:rFonts w:ascii="Times New Roman" w:hAnsi="Times New Roman" w:cs="Times New Roman"/>
          <w:sz w:val="24"/>
          <w:szCs w:val="24"/>
        </w:rPr>
      </w:pPr>
    </w:p>
    <w:p w14:paraId="5163D94E" w14:textId="77777777" w:rsidR="00B5060D" w:rsidRDefault="00B5060D" w:rsidP="004D2A31">
      <w:pPr>
        <w:pStyle w:val="NoSpacing"/>
        <w:rPr>
          <w:rFonts w:ascii="Times New Roman" w:hAnsi="Times New Roman" w:cs="Times New Roman"/>
          <w:sz w:val="24"/>
          <w:szCs w:val="24"/>
        </w:rPr>
      </w:pPr>
    </w:p>
    <w:p w14:paraId="7E94597A" w14:textId="77777777" w:rsidR="00B5060D" w:rsidRDefault="00B5060D" w:rsidP="004D2A31">
      <w:pPr>
        <w:pStyle w:val="NoSpacing"/>
        <w:rPr>
          <w:rFonts w:ascii="Times New Roman" w:hAnsi="Times New Roman" w:cs="Times New Roman"/>
          <w:sz w:val="24"/>
          <w:szCs w:val="24"/>
        </w:rPr>
      </w:pPr>
    </w:p>
    <w:p w14:paraId="1C399CDA" w14:textId="77777777" w:rsidR="00B5060D" w:rsidRDefault="00B5060D" w:rsidP="004D2A31">
      <w:pPr>
        <w:pStyle w:val="NoSpacing"/>
        <w:rPr>
          <w:rFonts w:ascii="Times New Roman" w:hAnsi="Times New Roman" w:cs="Times New Roman"/>
          <w:sz w:val="24"/>
          <w:szCs w:val="24"/>
        </w:rPr>
      </w:pPr>
    </w:p>
    <w:p w14:paraId="694310AA" w14:textId="77777777" w:rsidR="00B5060D" w:rsidRDefault="00B5060D" w:rsidP="004D2A31">
      <w:pPr>
        <w:pStyle w:val="NoSpacing"/>
        <w:rPr>
          <w:rFonts w:ascii="Times New Roman" w:hAnsi="Times New Roman" w:cs="Times New Roman"/>
          <w:sz w:val="24"/>
          <w:szCs w:val="24"/>
        </w:rPr>
      </w:pPr>
    </w:p>
    <w:p w14:paraId="4CE32FCF" w14:textId="77777777" w:rsidR="00B5060D" w:rsidRDefault="00B5060D" w:rsidP="004D2A31">
      <w:pPr>
        <w:pStyle w:val="NoSpacing"/>
        <w:rPr>
          <w:rFonts w:ascii="Times New Roman" w:hAnsi="Times New Roman" w:cs="Times New Roman"/>
          <w:sz w:val="24"/>
          <w:szCs w:val="24"/>
        </w:rPr>
      </w:pPr>
    </w:p>
    <w:p w14:paraId="72CC7028" w14:textId="77777777" w:rsidR="00426AF8" w:rsidRDefault="00426AF8" w:rsidP="004D2A31">
      <w:pPr>
        <w:pStyle w:val="NoSpacing"/>
        <w:rPr>
          <w:rFonts w:ascii="Times New Roman" w:hAnsi="Times New Roman" w:cs="Times New Roman"/>
          <w:sz w:val="24"/>
          <w:szCs w:val="24"/>
        </w:rPr>
      </w:pPr>
    </w:p>
    <w:p w14:paraId="76F21BCA" w14:textId="77777777" w:rsidR="00623C0B" w:rsidRDefault="00623C0B" w:rsidP="004D2A31">
      <w:pPr>
        <w:pStyle w:val="NoSpacing"/>
        <w:rPr>
          <w:rFonts w:ascii="Times New Roman" w:hAnsi="Times New Roman" w:cs="Times New Roman"/>
          <w:sz w:val="24"/>
          <w:szCs w:val="24"/>
        </w:rPr>
      </w:pPr>
    </w:p>
    <w:p w14:paraId="27F7AAC4" w14:textId="77777777" w:rsidR="00426AF8" w:rsidRDefault="00426AF8" w:rsidP="004D2A31">
      <w:pPr>
        <w:pStyle w:val="NoSpacing"/>
        <w:rPr>
          <w:rFonts w:ascii="Times New Roman" w:hAnsi="Times New Roman" w:cs="Times New Roman"/>
          <w:sz w:val="24"/>
          <w:szCs w:val="24"/>
        </w:rPr>
      </w:pPr>
    </w:p>
    <w:p w14:paraId="635EDAF9" w14:textId="77777777" w:rsidR="00B5060D" w:rsidRDefault="00B5060D" w:rsidP="00426AF8">
      <w:pPr>
        <w:jc w:val="right"/>
        <w:rPr>
          <w:rFonts w:ascii="Times New Roman" w:hAnsi="Times New Roman" w:cs="Times New Roman"/>
          <w:sz w:val="24"/>
          <w:szCs w:val="24"/>
        </w:rPr>
      </w:pPr>
    </w:p>
    <w:p w14:paraId="49035E05" w14:textId="77777777" w:rsidR="000C5BCC" w:rsidRPr="00F61749" w:rsidRDefault="00AA6D82" w:rsidP="004D2A31">
      <w:pPr>
        <w:pStyle w:val="NoSpacing"/>
        <w:rPr>
          <w:rFonts w:ascii="Times New Roman" w:hAnsi="Times New Roman" w:cs="Times New Roman"/>
          <w:sz w:val="28"/>
          <w:szCs w:val="28"/>
        </w:rPr>
      </w:pPr>
      <w:r w:rsidRPr="00F61749">
        <w:rPr>
          <w:rFonts w:ascii="Times New Roman" w:hAnsi="Times New Roman" w:cs="Times New Roman"/>
          <w:sz w:val="28"/>
          <w:szCs w:val="28"/>
        </w:rPr>
        <w:t>TABLE OF CONTENTS</w:t>
      </w:r>
    </w:p>
    <w:p w14:paraId="213ABE4F" w14:textId="77777777" w:rsidR="00AA6D82" w:rsidRDefault="00D83CFD" w:rsidP="004D2A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Page</w:t>
      </w:r>
      <w:r w:rsidR="00CB2280">
        <w:rPr>
          <w:rFonts w:ascii="Times New Roman" w:hAnsi="Times New Roman" w:cs="Times New Roman"/>
          <w:sz w:val="24"/>
          <w:szCs w:val="24"/>
        </w:rPr>
        <w:t>s</w:t>
      </w:r>
    </w:p>
    <w:p w14:paraId="65A3A407" w14:textId="77777777" w:rsidR="001D7E8D" w:rsidRDefault="001D7E8D" w:rsidP="004D2A31">
      <w:pPr>
        <w:pStyle w:val="NoSpacing"/>
        <w:rPr>
          <w:rFonts w:ascii="Times New Roman" w:hAnsi="Times New Roman" w:cs="Times New Roman"/>
          <w:sz w:val="24"/>
          <w:szCs w:val="24"/>
        </w:rPr>
      </w:pPr>
    </w:p>
    <w:p w14:paraId="51D89DBF" w14:textId="0BF2274C"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1</w:t>
      </w:r>
      <w:r w:rsidR="00C54407">
        <w:rPr>
          <w:rFonts w:ascii="Times New Roman" w:hAnsi="Times New Roman" w:cs="Times New Roman"/>
          <w:sz w:val="24"/>
          <w:szCs w:val="24"/>
        </w:rPr>
        <w:t>: Introduction</w:t>
      </w:r>
      <w:r w:rsidR="00C54407">
        <w:rPr>
          <w:rFonts w:ascii="Times New Roman" w:hAnsi="Times New Roman" w:cs="Times New Roman"/>
          <w:sz w:val="24"/>
          <w:szCs w:val="24"/>
        </w:rPr>
        <w:tab/>
      </w:r>
      <w:r w:rsidR="00C54407">
        <w:rPr>
          <w:rFonts w:ascii="Times New Roman" w:hAnsi="Times New Roman" w:cs="Times New Roman"/>
          <w:sz w:val="24"/>
          <w:szCs w:val="24"/>
        </w:rPr>
        <w:tab/>
      </w:r>
      <w:r w:rsidR="00C54407">
        <w:rPr>
          <w:rFonts w:ascii="Times New Roman" w:hAnsi="Times New Roman" w:cs="Times New Roman"/>
          <w:sz w:val="24"/>
          <w:szCs w:val="24"/>
        </w:rPr>
        <w:tab/>
      </w:r>
      <w:r w:rsidR="00C54407">
        <w:rPr>
          <w:rFonts w:ascii="Times New Roman" w:hAnsi="Times New Roman" w:cs="Times New Roman"/>
          <w:sz w:val="24"/>
          <w:szCs w:val="24"/>
        </w:rPr>
        <w:tab/>
      </w:r>
      <w:r w:rsidR="00C54407">
        <w:rPr>
          <w:rFonts w:ascii="Times New Roman" w:hAnsi="Times New Roman" w:cs="Times New Roman"/>
          <w:sz w:val="24"/>
          <w:szCs w:val="24"/>
        </w:rPr>
        <w:tab/>
      </w:r>
      <w:r w:rsidR="001D7E8D">
        <w:rPr>
          <w:rFonts w:ascii="Times New Roman" w:hAnsi="Times New Roman" w:cs="Times New Roman"/>
          <w:sz w:val="24"/>
          <w:szCs w:val="24"/>
        </w:rPr>
        <w:tab/>
      </w:r>
      <w:r w:rsidR="001D7E8D">
        <w:rPr>
          <w:rFonts w:ascii="Times New Roman" w:hAnsi="Times New Roman" w:cs="Times New Roman"/>
          <w:sz w:val="24"/>
          <w:szCs w:val="24"/>
        </w:rPr>
        <w:tab/>
        <w:t>1</w:t>
      </w:r>
      <w:r w:rsidR="00C54407">
        <w:rPr>
          <w:rFonts w:ascii="Times New Roman" w:hAnsi="Times New Roman" w:cs="Times New Roman"/>
          <w:sz w:val="24"/>
          <w:szCs w:val="24"/>
        </w:rPr>
        <w:tab/>
      </w:r>
      <w:r w:rsidR="00C54407">
        <w:rPr>
          <w:rFonts w:ascii="Times New Roman" w:hAnsi="Times New Roman" w:cs="Times New Roman"/>
          <w:sz w:val="24"/>
          <w:szCs w:val="24"/>
        </w:rPr>
        <w:tab/>
      </w:r>
    </w:p>
    <w:p w14:paraId="7E28963A" w14:textId="493CBF9C"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2</w:t>
      </w:r>
      <w:r w:rsidR="001D7E8D">
        <w:rPr>
          <w:rFonts w:ascii="Times New Roman" w:hAnsi="Times New Roman" w:cs="Times New Roman"/>
          <w:sz w:val="24"/>
          <w:szCs w:val="24"/>
        </w:rPr>
        <w:t>: Defining Transgender and the Use of Terminology</w:t>
      </w:r>
      <w:r w:rsidR="001D7E8D">
        <w:rPr>
          <w:rFonts w:ascii="Times New Roman" w:hAnsi="Times New Roman" w:cs="Times New Roman"/>
          <w:sz w:val="24"/>
          <w:szCs w:val="24"/>
        </w:rPr>
        <w:tab/>
      </w:r>
      <w:r w:rsidR="001D7E8D">
        <w:rPr>
          <w:rFonts w:ascii="Times New Roman" w:hAnsi="Times New Roman" w:cs="Times New Roman"/>
          <w:sz w:val="24"/>
          <w:szCs w:val="24"/>
        </w:rPr>
        <w:tab/>
        <w:t>5</w:t>
      </w:r>
    </w:p>
    <w:p w14:paraId="76183A36" w14:textId="77777777" w:rsidR="00AA6D82" w:rsidRDefault="00AA6D82" w:rsidP="004D2A31">
      <w:pPr>
        <w:pStyle w:val="NoSpacing"/>
        <w:rPr>
          <w:rFonts w:ascii="Times New Roman" w:hAnsi="Times New Roman" w:cs="Times New Roman"/>
          <w:sz w:val="24"/>
          <w:szCs w:val="24"/>
        </w:rPr>
      </w:pPr>
    </w:p>
    <w:p w14:paraId="1A7E0F4C" w14:textId="3583D10F"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3</w:t>
      </w:r>
      <w:r w:rsidR="00CB2280">
        <w:rPr>
          <w:rFonts w:ascii="Times New Roman" w:hAnsi="Times New Roman" w:cs="Times New Roman"/>
          <w:sz w:val="24"/>
          <w:szCs w:val="24"/>
        </w:rPr>
        <w:t>: Theoretical Approac</w:t>
      </w:r>
      <w:r w:rsidR="002D1E04">
        <w:rPr>
          <w:rFonts w:ascii="Times New Roman" w:hAnsi="Times New Roman" w:cs="Times New Roman"/>
          <w:sz w:val="24"/>
          <w:szCs w:val="24"/>
        </w:rPr>
        <w:t>hes to the Study of the Body</w:t>
      </w:r>
      <w:r w:rsidR="002D1E04">
        <w:rPr>
          <w:rFonts w:ascii="Times New Roman" w:hAnsi="Times New Roman" w:cs="Times New Roman"/>
          <w:sz w:val="24"/>
          <w:szCs w:val="24"/>
        </w:rPr>
        <w:tab/>
      </w:r>
      <w:r w:rsidR="002D1E04">
        <w:rPr>
          <w:rFonts w:ascii="Times New Roman" w:hAnsi="Times New Roman" w:cs="Times New Roman"/>
          <w:sz w:val="24"/>
          <w:szCs w:val="24"/>
        </w:rPr>
        <w:tab/>
        <w:t>1</w:t>
      </w:r>
      <w:r w:rsidR="00143A5C">
        <w:rPr>
          <w:rFonts w:ascii="Times New Roman" w:hAnsi="Times New Roman" w:cs="Times New Roman"/>
          <w:sz w:val="24"/>
          <w:szCs w:val="24"/>
        </w:rPr>
        <w:t>8</w:t>
      </w:r>
    </w:p>
    <w:p w14:paraId="711D9CD1" w14:textId="77777777" w:rsidR="00AA6D82" w:rsidRDefault="00AA6D82" w:rsidP="004D2A31">
      <w:pPr>
        <w:pStyle w:val="NoSpacing"/>
        <w:rPr>
          <w:rFonts w:ascii="Times New Roman" w:hAnsi="Times New Roman" w:cs="Times New Roman"/>
          <w:sz w:val="24"/>
          <w:szCs w:val="24"/>
        </w:rPr>
      </w:pPr>
    </w:p>
    <w:p w14:paraId="1815DF56" w14:textId="1AF3A7F3" w:rsidR="00CB2280"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4</w:t>
      </w:r>
      <w:r w:rsidR="00CB2280">
        <w:rPr>
          <w:rFonts w:ascii="Times New Roman" w:hAnsi="Times New Roman" w:cs="Times New Roman"/>
          <w:sz w:val="24"/>
          <w:szCs w:val="24"/>
        </w:rPr>
        <w:t xml:space="preserve">: Previous Research on Transgender Healthcare </w:t>
      </w:r>
      <w:r w:rsidR="001B5348">
        <w:rPr>
          <w:rFonts w:ascii="Times New Roman" w:hAnsi="Times New Roman" w:cs="Times New Roman"/>
          <w:sz w:val="24"/>
          <w:szCs w:val="24"/>
        </w:rPr>
        <w:t>and</w:t>
      </w:r>
      <w:r w:rsidR="00CB2280">
        <w:rPr>
          <w:rFonts w:ascii="Times New Roman" w:hAnsi="Times New Roman" w:cs="Times New Roman"/>
          <w:sz w:val="24"/>
          <w:szCs w:val="24"/>
        </w:rPr>
        <w:t xml:space="preserve"> </w:t>
      </w:r>
      <w:r w:rsidR="00CB2280">
        <w:rPr>
          <w:rFonts w:ascii="Times New Roman" w:hAnsi="Times New Roman" w:cs="Times New Roman"/>
          <w:sz w:val="24"/>
          <w:szCs w:val="24"/>
        </w:rPr>
        <w:tab/>
      </w:r>
      <w:r w:rsidR="00CB2280">
        <w:rPr>
          <w:rFonts w:ascii="Times New Roman" w:hAnsi="Times New Roman" w:cs="Times New Roman"/>
          <w:sz w:val="24"/>
          <w:szCs w:val="24"/>
        </w:rPr>
        <w:tab/>
      </w:r>
    </w:p>
    <w:p w14:paraId="1A259ED1" w14:textId="1CF7F91A" w:rsidR="00CB2280" w:rsidRDefault="00CB2280" w:rsidP="00CB2280">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      Healthcare Inequalities</w:t>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t>2</w:t>
      </w:r>
      <w:r w:rsidR="00143A5C">
        <w:rPr>
          <w:rFonts w:ascii="Times New Roman" w:hAnsi="Times New Roman" w:cs="Times New Roman"/>
          <w:sz w:val="24"/>
          <w:szCs w:val="24"/>
        </w:rPr>
        <w:t>8</w:t>
      </w:r>
    </w:p>
    <w:p w14:paraId="304A70B9" w14:textId="77777777" w:rsidR="00AA6D82" w:rsidRDefault="00AA6D82" w:rsidP="004D2A31">
      <w:pPr>
        <w:pStyle w:val="NoSpacing"/>
        <w:rPr>
          <w:rFonts w:ascii="Times New Roman" w:hAnsi="Times New Roman" w:cs="Times New Roman"/>
          <w:sz w:val="24"/>
          <w:szCs w:val="24"/>
        </w:rPr>
      </w:pPr>
    </w:p>
    <w:p w14:paraId="32D336E9" w14:textId="701C2D50"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5</w:t>
      </w:r>
      <w:r w:rsidR="002D1E04">
        <w:rPr>
          <w:rFonts w:ascii="Times New Roman" w:hAnsi="Times New Roman" w:cs="Times New Roman"/>
          <w:sz w:val="24"/>
          <w:szCs w:val="24"/>
        </w:rPr>
        <w:t>: Data and Methods</w:t>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t>4</w:t>
      </w:r>
      <w:r w:rsidR="00143A5C">
        <w:rPr>
          <w:rFonts w:ascii="Times New Roman" w:hAnsi="Times New Roman" w:cs="Times New Roman"/>
          <w:sz w:val="24"/>
          <w:szCs w:val="24"/>
        </w:rPr>
        <w:t>3</w:t>
      </w:r>
    </w:p>
    <w:p w14:paraId="6BEE49FB" w14:textId="77777777" w:rsidR="00AA6D82" w:rsidRDefault="00AA6D82" w:rsidP="004D2A31">
      <w:pPr>
        <w:pStyle w:val="NoSpacing"/>
        <w:rPr>
          <w:rFonts w:ascii="Times New Roman" w:hAnsi="Times New Roman" w:cs="Times New Roman"/>
          <w:sz w:val="24"/>
          <w:szCs w:val="24"/>
        </w:rPr>
      </w:pPr>
    </w:p>
    <w:p w14:paraId="2F990B02" w14:textId="04035239"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6</w:t>
      </w:r>
      <w:r w:rsidR="002D1E04">
        <w:rPr>
          <w:rFonts w:ascii="Times New Roman" w:hAnsi="Times New Roman" w:cs="Times New Roman"/>
          <w:sz w:val="24"/>
          <w:szCs w:val="24"/>
        </w:rPr>
        <w:t>: Analysis</w:t>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t>5</w:t>
      </w:r>
      <w:r w:rsidR="00143A5C">
        <w:rPr>
          <w:rFonts w:ascii="Times New Roman" w:hAnsi="Times New Roman" w:cs="Times New Roman"/>
          <w:sz w:val="24"/>
          <w:szCs w:val="24"/>
        </w:rPr>
        <w:t>3</w:t>
      </w:r>
    </w:p>
    <w:p w14:paraId="1D482A10" w14:textId="77777777" w:rsidR="00AA6D82" w:rsidRDefault="00AA6D82" w:rsidP="004D2A31">
      <w:pPr>
        <w:pStyle w:val="NoSpacing"/>
        <w:rPr>
          <w:rFonts w:ascii="Times New Roman" w:hAnsi="Times New Roman" w:cs="Times New Roman"/>
          <w:sz w:val="24"/>
          <w:szCs w:val="24"/>
        </w:rPr>
      </w:pPr>
    </w:p>
    <w:p w14:paraId="74827596" w14:textId="0E760770"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7</w:t>
      </w:r>
      <w:r w:rsidR="00CB2280">
        <w:rPr>
          <w:rFonts w:ascii="Times New Roman" w:hAnsi="Times New Roman" w:cs="Times New Roman"/>
          <w:sz w:val="24"/>
          <w:szCs w:val="24"/>
        </w:rPr>
        <w:t>:</w:t>
      </w:r>
      <w:r w:rsidR="00A22910">
        <w:rPr>
          <w:rFonts w:ascii="Times New Roman" w:hAnsi="Times New Roman" w:cs="Times New Roman"/>
          <w:sz w:val="24"/>
          <w:szCs w:val="24"/>
        </w:rPr>
        <w:t xml:space="preserve"> Social Capital and Trans</w:t>
      </w:r>
      <w:r w:rsidR="002D1E04">
        <w:rPr>
          <w:rFonts w:ascii="Times New Roman" w:hAnsi="Times New Roman" w:cs="Times New Roman"/>
          <w:sz w:val="24"/>
          <w:szCs w:val="24"/>
        </w:rPr>
        <w:t>itioning Healthcare Services</w:t>
      </w:r>
      <w:r w:rsidR="002D1E04">
        <w:rPr>
          <w:rFonts w:ascii="Times New Roman" w:hAnsi="Times New Roman" w:cs="Times New Roman"/>
          <w:sz w:val="24"/>
          <w:szCs w:val="24"/>
        </w:rPr>
        <w:tab/>
      </w:r>
      <w:r w:rsidR="002D1E04">
        <w:rPr>
          <w:rFonts w:ascii="Times New Roman" w:hAnsi="Times New Roman" w:cs="Times New Roman"/>
          <w:sz w:val="24"/>
          <w:szCs w:val="24"/>
        </w:rPr>
        <w:tab/>
        <w:t>5</w:t>
      </w:r>
      <w:r w:rsidR="00143A5C">
        <w:rPr>
          <w:rFonts w:ascii="Times New Roman" w:hAnsi="Times New Roman" w:cs="Times New Roman"/>
          <w:sz w:val="24"/>
          <w:szCs w:val="24"/>
        </w:rPr>
        <w:t>7</w:t>
      </w:r>
    </w:p>
    <w:p w14:paraId="4BE5EA29" w14:textId="77777777" w:rsidR="00AA6D82" w:rsidRDefault="00AA6D82" w:rsidP="004D2A31">
      <w:pPr>
        <w:pStyle w:val="NoSpacing"/>
        <w:rPr>
          <w:rFonts w:ascii="Times New Roman" w:hAnsi="Times New Roman" w:cs="Times New Roman"/>
          <w:sz w:val="24"/>
          <w:szCs w:val="24"/>
        </w:rPr>
      </w:pPr>
    </w:p>
    <w:p w14:paraId="4E550BAC" w14:textId="6108060A" w:rsidR="00AA6D82" w:rsidRDefault="00AA6D82" w:rsidP="00170A4A">
      <w:pPr>
        <w:pStyle w:val="NoSpacing"/>
        <w:rPr>
          <w:rFonts w:ascii="Times New Roman" w:hAnsi="Times New Roman" w:cs="Times New Roman"/>
          <w:sz w:val="24"/>
          <w:szCs w:val="24"/>
        </w:rPr>
      </w:pPr>
      <w:r>
        <w:rPr>
          <w:rFonts w:ascii="Times New Roman" w:hAnsi="Times New Roman" w:cs="Times New Roman"/>
          <w:sz w:val="24"/>
          <w:szCs w:val="24"/>
        </w:rPr>
        <w:t>Chapter 8</w:t>
      </w:r>
      <w:r w:rsidR="00A22910">
        <w:rPr>
          <w:rFonts w:ascii="Times New Roman" w:hAnsi="Times New Roman" w:cs="Times New Roman"/>
          <w:sz w:val="24"/>
          <w:szCs w:val="24"/>
        </w:rPr>
        <w:t>: Ignorance and Discrimi</w:t>
      </w:r>
      <w:r w:rsidR="00170A4A">
        <w:rPr>
          <w:rFonts w:ascii="Times New Roman" w:hAnsi="Times New Roman" w:cs="Times New Roman"/>
          <w:sz w:val="24"/>
          <w:szCs w:val="24"/>
        </w:rPr>
        <w:t xml:space="preserve">nation and Transitioning </w:t>
      </w:r>
      <w:r w:rsidR="00A22910">
        <w:rPr>
          <w:rFonts w:ascii="Times New Roman" w:hAnsi="Times New Roman" w:cs="Times New Roman"/>
          <w:sz w:val="24"/>
          <w:szCs w:val="24"/>
        </w:rPr>
        <w:br/>
        <w:t xml:space="preserve">                  </w:t>
      </w:r>
      <w:r w:rsidR="00170A4A">
        <w:rPr>
          <w:rFonts w:ascii="Times New Roman" w:hAnsi="Times New Roman" w:cs="Times New Roman"/>
          <w:sz w:val="24"/>
          <w:szCs w:val="24"/>
        </w:rPr>
        <w:t>Health</w:t>
      </w:r>
      <w:r w:rsidR="002D1E04">
        <w:rPr>
          <w:rFonts w:ascii="Times New Roman" w:hAnsi="Times New Roman" w:cs="Times New Roman"/>
          <w:sz w:val="24"/>
          <w:szCs w:val="24"/>
        </w:rPr>
        <w:t>care Services</w:t>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t>6</w:t>
      </w:r>
      <w:r w:rsidR="00143A5C">
        <w:rPr>
          <w:rFonts w:ascii="Times New Roman" w:hAnsi="Times New Roman" w:cs="Times New Roman"/>
          <w:sz w:val="24"/>
          <w:szCs w:val="24"/>
        </w:rPr>
        <w:t>6</w:t>
      </w:r>
    </w:p>
    <w:p w14:paraId="2FADAB17" w14:textId="77777777" w:rsidR="00AA6D82" w:rsidRDefault="00AA6D82" w:rsidP="004D2A31">
      <w:pPr>
        <w:pStyle w:val="NoSpacing"/>
        <w:rPr>
          <w:rFonts w:ascii="Times New Roman" w:hAnsi="Times New Roman" w:cs="Times New Roman"/>
          <w:sz w:val="24"/>
          <w:szCs w:val="24"/>
        </w:rPr>
      </w:pPr>
    </w:p>
    <w:p w14:paraId="34895085" w14:textId="0BDC89E0"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9</w:t>
      </w:r>
      <w:r w:rsidR="00A22910">
        <w:rPr>
          <w:rFonts w:ascii="Times New Roman" w:hAnsi="Times New Roman" w:cs="Times New Roman"/>
          <w:sz w:val="24"/>
          <w:szCs w:val="24"/>
        </w:rPr>
        <w:t>: Instrumental Factors and Tran</w:t>
      </w:r>
      <w:r w:rsidR="002D1E04">
        <w:rPr>
          <w:rFonts w:ascii="Times New Roman" w:hAnsi="Times New Roman" w:cs="Times New Roman"/>
          <w:sz w:val="24"/>
          <w:szCs w:val="24"/>
        </w:rPr>
        <w:t>sitioning Healthcare Services</w:t>
      </w:r>
      <w:r w:rsidR="002D1E04">
        <w:rPr>
          <w:rFonts w:ascii="Times New Roman" w:hAnsi="Times New Roman" w:cs="Times New Roman"/>
          <w:sz w:val="24"/>
          <w:szCs w:val="24"/>
        </w:rPr>
        <w:tab/>
        <w:t>7</w:t>
      </w:r>
      <w:r w:rsidR="00143A5C">
        <w:rPr>
          <w:rFonts w:ascii="Times New Roman" w:hAnsi="Times New Roman" w:cs="Times New Roman"/>
          <w:sz w:val="24"/>
          <w:szCs w:val="24"/>
        </w:rPr>
        <w:t>8</w:t>
      </w:r>
    </w:p>
    <w:p w14:paraId="12E2DCE1" w14:textId="77777777" w:rsidR="00AA6D82" w:rsidRDefault="00AA6D82" w:rsidP="004D2A31">
      <w:pPr>
        <w:pStyle w:val="NoSpacing"/>
        <w:rPr>
          <w:rFonts w:ascii="Times New Roman" w:hAnsi="Times New Roman" w:cs="Times New Roman"/>
          <w:sz w:val="24"/>
          <w:szCs w:val="24"/>
        </w:rPr>
      </w:pPr>
    </w:p>
    <w:p w14:paraId="2440600F" w14:textId="26A1FA7E"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10</w:t>
      </w:r>
      <w:r w:rsidR="00A22910">
        <w:rPr>
          <w:rFonts w:ascii="Times New Roman" w:hAnsi="Times New Roman" w:cs="Times New Roman"/>
          <w:sz w:val="24"/>
          <w:szCs w:val="24"/>
        </w:rPr>
        <w:t>: Agency and Transitioning Healthcare Services</w:t>
      </w:r>
      <w:r w:rsidR="00A22910">
        <w:rPr>
          <w:rFonts w:ascii="Times New Roman" w:hAnsi="Times New Roman" w:cs="Times New Roman"/>
          <w:sz w:val="24"/>
          <w:szCs w:val="24"/>
        </w:rPr>
        <w:tab/>
      </w:r>
      <w:r w:rsidR="00A22910">
        <w:rPr>
          <w:rFonts w:ascii="Times New Roman" w:hAnsi="Times New Roman" w:cs="Times New Roman"/>
          <w:sz w:val="24"/>
          <w:szCs w:val="24"/>
        </w:rPr>
        <w:tab/>
      </w:r>
      <w:r w:rsidR="00A22910">
        <w:rPr>
          <w:rFonts w:ascii="Times New Roman" w:hAnsi="Times New Roman" w:cs="Times New Roman"/>
          <w:sz w:val="24"/>
          <w:szCs w:val="24"/>
        </w:rPr>
        <w:tab/>
      </w:r>
      <w:r w:rsidR="002D1E04">
        <w:rPr>
          <w:rFonts w:ascii="Times New Roman" w:hAnsi="Times New Roman" w:cs="Times New Roman"/>
          <w:sz w:val="24"/>
          <w:szCs w:val="24"/>
        </w:rPr>
        <w:t>8</w:t>
      </w:r>
      <w:r w:rsidR="00143A5C">
        <w:rPr>
          <w:rFonts w:ascii="Times New Roman" w:hAnsi="Times New Roman" w:cs="Times New Roman"/>
          <w:sz w:val="24"/>
          <w:szCs w:val="24"/>
        </w:rPr>
        <w:t>5</w:t>
      </w:r>
    </w:p>
    <w:p w14:paraId="54B1DB64" w14:textId="77777777" w:rsidR="00AA6D82" w:rsidRDefault="00AA6D82" w:rsidP="004D2A31">
      <w:pPr>
        <w:pStyle w:val="NoSpacing"/>
        <w:rPr>
          <w:rFonts w:ascii="Times New Roman" w:hAnsi="Times New Roman" w:cs="Times New Roman"/>
          <w:sz w:val="24"/>
          <w:szCs w:val="24"/>
        </w:rPr>
      </w:pPr>
    </w:p>
    <w:p w14:paraId="463A7128" w14:textId="2F137C61"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Chapter 11</w:t>
      </w:r>
      <w:r w:rsidR="00A22910">
        <w:rPr>
          <w:rFonts w:ascii="Times New Roman" w:hAnsi="Times New Roman" w:cs="Times New Roman"/>
          <w:sz w:val="24"/>
          <w:szCs w:val="24"/>
        </w:rPr>
        <w:t>: Discussion and Conclusion</w:t>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r>
      <w:r w:rsidR="002D1E04">
        <w:rPr>
          <w:rFonts w:ascii="Times New Roman" w:hAnsi="Times New Roman" w:cs="Times New Roman"/>
          <w:sz w:val="24"/>
          <w:szCs w:val="24"/>
        </w:rPr>
        <w:tab/>
        <w:t>9</w:t>
      </w:r>
      <w:r w:rsidR="00143A5C">
        <w:rPr>
          <w:rFonts w:ascii="Times New Roman" w:hAnsi="Times New Roman" w:cs="Times New Roman"/>
          <w:sz w:val="24"/>
          <w:szCs w:val="24"/>
        </w:rPr>
        <w:t>6</w:t>
      </w:r>
    </w:p>
    <w:p w14:paraId="4B13DF9A" w14:textId="77777777" w:rsidR="00AA6D82" w:rsidRDefault="00AA6D82" w:rsidP="004D2A31">
      <w:pPr>
        <w:pStyle w:val="NoSpacing"/>
        <w:rPr>
          <w:rFonts w:ascii="Times New Roman" w:hAnsi="Times New Roman" w:cs="Times New Roman"/>
          <w:sz w:val="24"/>
          <w:szCs w:val="24"/>
        </w:rPr>
      </w:pPr>
    </w:p>
    <w:p w14:paraId="5475E924" w14:textId="19976F74" w:rsidR="00AA6D82"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References</w:t>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t>11</w:t>
      </w:r>
      <w:r w:rsidR="00143A5C">
        <w:rPr>
          <w:rFonts w:ascii="Times New Roman" w:hAnsi="Times New Roman" w:cs="Times New Roman"/>
          <w:sz w:val="24"/>
          <w:szCs w:val="24"/>
        </w:rPr>
        <w:t>3</w:t>
      </w:r>
    </w:p>
    <w:p w14:paraId="4A7DEDE2" w14:textId="77777777" w:rsidR="00AA6D82" w:rsidRDefault="00AA6D82" w:rsidP="004D2A31">
      <w:pPr>
        <w:pStyle w:val="NoSpacing"/>
        <w:rPr>
          <w:rFonts w:ascii="Times New Roman" w:hAnsi="Times New Roman" w:cs="Times New Roman"/>
          <w:sz w:val="24"/>
          <w:szCs w:val="24"/>
        </w:rPr>
      </w:pPr>
    </w:p>
    <w:p w14:paraId="5C1BCED7" w14:textId="7C410F4C" w:rsidR="00AA6D82" w:rsidRDefault="00117138" w:rsidP="004D2A31">
      <w:pPr>
        <w:pStyle w:val="NoSpacing"/>
        <w:rPr>
          <w:rFonts w:ascii="Times New Roman" w:hAnsi="Times New Roman" w:cs="Times New Roman"/>
          <w:sz w:val="24"/>
          <w:szCs w:val="24"/>
        </w:rPr>
      </w:pPr>
      <w:r>
        <w:rPr>
          <w:rFonts w:ascii="Times New Roman" w:hAnsi="Times New Roman" w:cs="Times New Roman"/>
          <w:sz w:val="24"/>
          <w:szCs w:val="24"/>
        </w:rPr>
        <w:t>Appendix A: Glossary of Terms</w:t>
      </w:r>
      <w:r w:rsidR="00D93068">
        <w:rPr>
          <w:rFonts w:ascii="Times New Roman" w:hAnsi="Times New Roman" w:cs="Times New Roman"/>
          <w:sz w:val="24"/>
          <w:szCs w:val="24"/>
        </w:rPr>
        <w:tab/>
      </w:r>
      <w:r w:rsidR="00D93068">
        <w:rPr>
          <w:rFonts w:ascii="Times New Roman" w:hAnsi="Times New Roman" w:cs="Times New Roman"/>
          <w:sz w:val="24"/>
          <w:szCs w:val="24"/>
        </w:rPr>
        <w:tab/>
      </w:r>
      <w:r w:rsidR="00D93068">
        <w:rPr>
          <w:rFonts w:ascii="Times New Roman" w:hAnsi="Times New Roman" w:cs="Times New Roman"/>
          <w:sz w:val="24"/>
          <w:szCs w:val="24"/>
        </w:rPr>
        <w:tab/>
      </w:r>
      <w:r w:rsidR="00D93068">
        <w:rPr>
          <w:rFonts w:ascii="Times New Roman" w:hAnsi="Times New Roman" w:cs="Times New Roman"/>
          <w:sz w:val="24"/>
          <w:szCs w:val="24"/>
        </w:rPr>
        <w:tab/>
      </w:r>
      <w:r w:rsidR="00D93068">
        <w:rPr>
          <w:rFonts w:ascii="Times New Roman" w:hAnsi="Times New Roman" w:cs="Times New Roman"/>
          <w:sz w:val="24"/>
          <w:szCs w:val="24"/>
        </w:rPr>
        <w:tab/>
      </w:r>
      <w:r w:rsidR="00D93068">
        <w:rPr>
          <w:rFonts w:ascii="Times New Roman" w:hAnsi="Times New Roman" w:cs="Times New Roman"/>
          <w:sz w:val="24"/>
          <w:szCs w:val="24"/>
        </w:rPr>
        <w:tab/>
      </w:r>
      <w:r w:rsidR="006234D0">
        <w:rPr>
          <w:rFonts w:ascii="Times New Roman" w:hAnsi="Times New Roman" w:cs="Times New Roman"/>
          <w:sz w:val="24"/>
          <w:szCs w:val="24"/>
        </w:rPr>
        <w:t>1</w:t>
      </w:r>
      <w:r w:rsidR="00E471C5">
        <w:rPr>
          <w:rFonts w:ascii="Times New Roman" w:hAnsi="Times New Roman" w:cs="Times New Roman"/>
          <w:sz w:val="24"/>
          <w:szCs w:val="24"/>
        </w:rPr>
        <w:t>19</w:t>
      </w:r>
    </w:p>
    <w:p w14:paraId="3037A5F9" w14:textId="77777777" w:rsidR="002D1E04" w:rsidRDefault="002D1E04" w:rsidP="004D2A31">
      <w:pPr>
        <w:pStyle w:val="NoSpacing"/>
        <w:rPr>
          <w:rFonts w:ascii="Times New Roman" w:hAnsi="Times New Roman" w:cs="Times New Roman"/>
          <w:sz w:val="24"/>
          <w:szCs w:val="24"/>
        </w:rPr>
      </w:pPr>
    </w:p>
    <w:p w14:paraId="7A1D63A2" w14:textId="5666A366" w:rsidR="002D1E04" w:rsidRDefault="002D1E04" w:rsidP="004D2A31">
      <w:pPr>
        <w:pStyle w:val="NoSpacing"/>
        <w:rPr>
          <w:rFonts w:ascii="Times New Roman" w:hAnsi="Times New Roman" w:cs="Times New Roman"/>
          <w:sz w:val="24"/>
          <w:szCs w:val="24"/>
        </w:rPr>
      </w:pPr>
      <w:r>
        <w:rPr>
          <w:rFonts w:ascii="Times New Roman" w:hAnsi="Times New Roman" w:cs="Times New Roman"/>
          <w:sz w:val="24"/>
          <w:szCs w:val="24"/>
        </w:rPr>
        <w:t xml:space="preserve">Appendix B1: Web-based </w:t>
      </w:r>
      <w:r w:rsidR="006234D0">
        <w:rPr>
          <w:rFonts w:ascii="Times New Roman" w:hAnsi="Times New Roman" w:cs="Times New Roman"/>
          <w:sz w:val="24"/>
          <w:szCs w:val="24"/>
        </w:rPr>
        <w:t>and Email Recruitment Text</w:t>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t>12</w:t>
      </w:r>
      <w:r w:rsidR="00E471C5">
        <w:rPr>
          <w:rFonts w:ascii="Times New Roman" w:hAnsi="Times New Roman" w:cs="Times New Roman"/>
          <w:sz w:val="24"/>
          <w:szCs w:val="24"/>
        </w:rPr>
        <w:t>4</w:t>
      </w:r>
    </w:p>
    <w:p w14:paraId="54842900" w14:textId="77777777" w:rsidR="002D1E04" w:rsidRDefault="002D1E04" w:rsidP="004D2A31">
      <w:pPr>
        <w:pStyle w:val="NoSpacing"/>
        <w:rPr>
          <w:rFonts w:ascii="Times New Roman" w:hAnsi="Times New Roman" w:cs="Times New Roman"/>
          <w:sz w:val="24"/>
          <w:szCs w:val="24"/>
        </w:rPr>
      </w:pPr>
    </w:p>
    <w:p w14:paraId="5AA72054" w14:textId="5E1538B2" w:rsidR="002D1E04" w:rsidRDefault="002D1E04" w:rsidP="004D2A31">
      <w:pPr>
        <w:pStyle w:val="NoSpacing"/>
        <w:rPr>
          <w:rFonts w:ascii="Times New Roman" w:hAnsi="Times New Roman" w:cs="Times New Roman"/>
          <w:sz w:val="24"/>
          <w:szCs w:val="24"/>
        </w:rPr>
      </w:pPr>
      <w:r>
        <w:rPr>
          <w:rFonts w:ascii="Times New Roman" w:hAnsi="Times New Roman" w:cs="Times New Roman"/>
          <w:sz w:val="24"/>
          <w:szCs w:val="24"/>
        </w:rPr>
        <w:t>Appendix B2: Recruitment Fl</w:t>
      </w:r>
      <w:r w:rsidR="006234D0">
        <w:rPr>
          <w:rFonts w:ascii="Times New Roman" w:hAnsi="Times New Roman" w:cs="Times New Roman"/>
          <w:sz w:val="24"/>
          <w:szCs w:val="24"/>
        </w:rPr>
        <w:t>yer</w:t>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r>
      <w:r w:rsidR="006234D0">
        <w:rPr>
          <w:rFonts w:ascii="Times New Roman" w:hAnsi="Times New Roman" w:cs="Times New Roman"/>
          <w:sz w:val="24"/>
          <w:szCs w:val="24"/>
        </w:rPr>
        <w:tab/>
        <w:t>12</w:t>
      </w:r>
      <w:r w:rsidR="00E471C5">
        <w:rPr>
          <w:rFonts w:ascii="Times New Roman" w:hAnsi="Times New Roman" w:cs="Times New Roman"/>
          <w:sz w:val="24"/>
          <w:szCs w:val="24"/>
        </w:rPr>
        <w:t>5</w:t>
      </w:r>
    </w:p>
    <w:p w14:paraId="31DB02D8" w14:textId="77777777" w:rsidR="00117138" w:rsidRDefault="00117138" w:rsidP="004D2A31">
      <w:pPr>
        <w:pStyle w:val="NoSpacing"/>
        <w:rPr>
          <w:rFonts w:ascii="Times New Roman" w:hAnsi="Times New Roman" w:cs="Times New Roman"/>
          <w:sz w:val="24"/>
          <w:szCs w:val="24"/>
        </w:rPr>
      </w:pPr>
    </w:p>
    <w:p w14:paraId="3A08F229" w14:textId="27F365F1" w:rsidR="00117138" w:rsidRDefault="002D1E04" w:rsidP="004D2A31">
      <w:pPr>
        <w:pStyle w:val="NoSpacing"/>
        <w:rPr>
          <w:rFonts w:ascii="Times New Roman" w:hAnsi="Times New Roman" w:cs="Times New Roman"/>
          <w:sz w:val="24"/>
          <w:szCs w:val="24"/>
        </w:rPr>
      </w:pPr>
      <w:r>
        <w:rPr>
          <w:rFonts w:ascii="Times New Roman" w:hAnsi="Times New Roman" w:cs="Times New Roman"/>
          <w:sz w:val="24"/>
          <w:szCs w:val="24"/>
        </w:rPr>
        <w:t>Appendix C</w:t>
      </w:r>
      <w:r w:rsidR="00117138">
        <w:rPr>
          <w:rFonts w:ascii="Times New Roman" w:hAnsi="Times New Roman" w:cs="Times New Roman"/>
          <w:sz w:val="24"/>
          <w:szCs w:val="24"/>
        </w:rPr>
        <w:t>1: Interview Schedule</w:t>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6234D0">
        <w:rPr>
          <w:rFonts w:ascii="Times New Roman" w:hAnsi="Times New Roman" w:cs="Times New Roman"/>
          <w:sz w:val="24"/>
          <w:szCs w:val="24"/>
        </w:rPr>
        <w:t>12</w:t>
      </w:r>
      <w:r w:rsidR="00E471C5">
        <w:rPr>
          <w:rFonts w:ascii="Times New Roman" w:hAnsi="Times New Roman" w:cs="Times New Roman"/>
          <w:sz w:val="24"/>
          <w:szCs w:val="24"/>
        </w:rPr>
        <w:t>6</w:t>
      </w:r>
    </w:p>
    <w:p w14:paraId="043ED2A2" w14:textId="77777777" w:rsidR="00117138" w:rsidRDefault="00117138" w:rsidP="004D2A31">
      <w:pPr>
        <w:pStyle w:val="NoSpacing"/>
        <w:rPr>
          <w:rFonts w:ascii="Times New Roman" w:hAnsi="Times New Roman" w:cs="Times New Roman"/>
          <w:sz w:val="24"/>
          <w:szCs w:val="24"/>
        </w:rPr>
      </w:pPr>
    </w:p>
    <w:p w14:paraId="79234C1E" w14:textId="286C3655" w:rsidR="00117138" w:rsidRDefault="002D1E04" w:rsidP="004D2A31">
      <w:pPr>
        <w:pStyle w:val="NoSpacing"/>
        <w:rPr>
          <w:rFonts w:ascii="Times New Roman" w:hAnsi="Times New Roman" w:cs="Times New Roman"/>
          <w:sz w:val="24"/>
          <w:szCs w:val="24"/>
        </w:rPr>
      </w:pPr>
      <w:r>
        <w:rPr>
          <w:rFonts w:ascii="Times New Roman" w:hAnsi="Times New Roman" w:cs="Times New Roman"/>
          <w:sz w:val="24"/>
          <w:szCs w:val="24"/>
        </w:rPr>
        <w:t>Appendix C</w:t>
      </w:r>
      <w:r w:rsidR="00117138">
        <w:rPr>
          <w:rFonts w:ascii="Times New Roman" w:hAnsi="Times New Roman" w:cs="Times New Roman"/>
          <w:sz w:val="24"/>
          <w:szCs w:val="24"/>
        </w:rPr>
        <w:t>2: Demographic Questionnaire</w:t>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F742B9">
        <w:rPr>
          <w:rFonts w:ascii="Times New Roman" w:hAnsi="Times New Roman" w:cs="Times New Roman"/>
          <w:sz w:val="24"/>
          <w:szCs w:val="24"/>
        </w:rPr>
        <w:tab/>
      </w:r>
      <w:r w:rsidR="006234D0">
        <w:rPr>
          <w:rFonts w:ascii="Times New Roman" w:hAnsi="Times New Roman" w:cs="Times New Roman"/>
          <w:sz w:val="24"/>
          <w:szCs w:val="24"/>
        </w:rPr>
        <w:t>1</w:t>
      </w:r>
      <w:r w:rsidR="00E471C5">
        <w:rPr>
          <w:rFonts w:ascii="Times New Roman" w:hAnsi="Times New Roman" w:cs="Times New Roman"/>
          <w:sz w:val="24"/>
          <w:szCs w:val="24"/>
        </w:rPr>
        <w:t>29</w:t>
      </w:r>
    </w:p>
    <w:p w14:paraId="5A2C0EBC" w14:textId="77777777" w:rsidR="00117138" w:rsidRDefault="00117138" w:rsidP="004D2A31">
      <w:pPr>
        <w:pStyle w:val="NoSpacing"/>
        <w:rPr>
          <w:rFonts w:ascii="Times New Roman" w:hAnsi="Times New Roman" w:cs="Times New Roman"/>
          <w:sz w:val="24"/>
          <w:szCs w:val="24"/>
        </w:rPr>
      </w:pPr>
    </w:p>
    <w:p w14:paraId="1E6BB573" w14:textId="77777777" w:rsidR="00AA6D82" w:rsidRDefault="00AA6D82" w:rsidP="004D2A31">
      <w:pPr>
        <w:pStyle w:val="NoSpacing"/>
        <w:rPr>
          <w:rFonts w:ascii="Times New Roman" w:hAnsi="Times New Roman" w:cs="Times New Roman"/>
          <w:sz w:val="24"/>
          <w:szCs w:val="24"/>
        </w:rPr>
      </w:pPr>
    </w:p>
    <w:p w14:paraId="724D3EB8" w14:textId="77777777" w:rsidR="00477CB7" w:rsidRDefault="00477CB7" w:rsidP="004D2A31">
      <w:pPr>
        <w:pStyle w:val="NoSpacing"/>
        <w:rPr>
          <w:rFonts w:ascii="Times New Roman" w:hAnsi="Times New Roman" w:cs="Times New Roman"/>
          <w:sz w:val="24"/>
          <w:szCs w:val="24"/>
        </w:rPr>
      </w:pPr>
    </w:p>
    <w:p w14:paraId="186C0B6A" w14:textId="77777777" w:rsidR="00477CB7" w:rsidRDefault="00477CB7" w:rsidP="004D2A31">
      <w:pPr>
        <w:pStyle w:val="NoSpacing"/>
        <w:rPr>
          <w:rFonts w:ascii="Times New Roman" w:hAnsi="Times New Roman" w:cs="Times New Roman"/>
          <w:sz w:val="24"/>
          <w:szCs w:val="24"/>
        </w:rPr>
      </w:pPr>
    </w:p>
    <w:p w14:paraId="4EEEFCFB" w14:textId="4C910BF1" w:rsidR="00623C0B" w:rsidRDefault="00623C0B" w:rsidP="004D2A31">
      <w:pPr>
        <w:pStyle w:val="NoSpacing"/>
        <w:rPr>
          <w:rFonts w:ascii="Times New Roman" w:hAnsi="Times New Roman" w:cs="Times New Roman"/>
          <w:sz w:val="24"/>
          <w:szCs w:val="24"/>
        </w:rPr>
      </w:pPr>
    </w:p>
    <w:p w14:paraId="2CE4737A" w14:textId="77777777" w:rsidR="00AA6D82" w:rsidRDefault="00AA6D82" w:rsidP="004D2A31">
      <w:pPr>
        <w:pStyle w:val="NoSpacing"/>
        <w:rPr>
          <w:rFonts w:ascii="Times New Roman" w:hAnsi="Times New Roman" w:cs="Times New Roman"/>
          <w:sz w:val="24"/>
          <w:szCs w:val="24"/>
        </w:rPr>
      </w:pPr>
    </w:p>
    <w:p w14:paraId="33D814C6" w14:textId="77777777" w:rsidR="00117138" w:rsidRDefault="00117138" w:rsidP="004D2A31">
      <w:pPr>
        <w:pStyle w:val="NoSpacing"/>
        <w:rPr>
          <w:rFonts w:ascii="Times New Roman" w:hAnsi="Times New Roman" w:cs="Times New Roman"/>
          <w:sz w:val="24"/>
          <w:szCs w:val="24"/>
        </w:rPr>
      </w:pPr>
    </w:p>
    <w:p w14:paraId="03A1B6AA" w14:textId="77777777" w:rsidR="00AA6D82" w:rsidRDefault="00AA6D82" w:rsidP="004D2A31">
      <w:pPr>
        <w:pStyle w:val="NoSpacing"/>
        <w:rPr>
          <w:rFonts w:ascii="Times New Roman" w:hAnsi="Times New Roman" w:cs="Times New Roman"/>
          <w:sz w:val="24"/>
          <w:szCs w:val="24"/>
        </w:rPr>
      </w:pPr>
    </w:p>
    <w:p w14:paraId="6DE95D37" w14:textId="77777777" w:rsidR="000C5BCC" w:rsidRPr="00F61749" w:rsidRDefault="00AA6D82" w:rsidP="004D2A31">
      <w:pPr>
        <w:pStyle w:val="NoSpacing"/>
        <w:rPr>
          <w:rFonts w:ascii="Times New Roman" w:hAnsi="Times New Roman" w:cs="Times New Roman"/>
          <w:sz w:val="28"/>
          <w:szCs w:val="28"/>
        </w:rPr>
      </w:pPr>
      <w:r w:rsidRPr="00F61749">
        <w:rPr>
          <w:rFonts w:ascii="Times New Roman" w:hAnsi="Times New Roman" w:cs="Times New Roman"/>
          <w:sz w:val="28"/>
          <w:szCs w:val="28"/>
        </w:rPr>
        <w:t>LIST OF TABLES</w:t>
      </w:r>
    </w:p>
    <w:p w14:paraId="2CA9EF6F" w14:textId="77777777" w:rsidR="00AA6D82" w:rsidRDefault="001A1F5F" w:rsidP="004D2A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Page </w:t>
      </w:r>
    </w:p>
    <w:p w14:paraId="0E5330E5" w14:textId="77777777" w:rsidR="001A1F5F" w:rsidRDefault="001A1F5F" w:rsidP="004D2A31">
      <w:pPr>
        <w:pStyle w:val="NoSpacing"/>
        <w:rPr>
          <w:rFonts w:ascii="Times New Roman" w:hAnsi="Times New Roman" w:cs="Times New Roman"/>
          <w:sz w:val="24"/>
          <w:szCs w:val="24"/>
        </w:rPr>
      </w:pPr>
    </w:p>
    <w:p w14:paraId="2887842E" w14:textId="42A8E1F9" w:rsidR="001A1F5F" w:rsidRDefault="001A1F5F" w:rsidP="004D2A31">
      <w:pPr>
        <w:pStyle w:val="NoSpacing"/>
        <w:rPr>
          <w:rFonts w:ascii="Times New Roman" w:hAnsi="Times New Roman" w:cs="Times New Roman"/>
          <w:sz w:val="24"/>
          <w:szCs w:val="24"/>
        </w:rPr>
      </w:pPr>
      <w:r>
        <w:rPr>
          <w:rFonts w:ascii="Times New Roman" w:hAnsi="Times New Roman" w:cs="Times New Roman"/>
          <w:sz w:val="24"/>
          <w:szCs w:val="24"/>
        </w:rPr>
        <w:t>Table 4.1: Healthca</w:t>
      </w:r>
      <w:r w:rsidR="008326A2">
        <w:rPr>
          <w:rFonts w:ascii="Times New Roman" w:hAnsi="Times New Roman" w:cs="Times New Roman"/>
          <w:sz w:val="24"/>
          <w:szCs w:val="24"/>
        </w:rPr>
        <w:t>re Paradigm Shift (Singer)</w:t>
      </w:r>
      <w:r w:rsidR="008326A2">
        <w:rPr>
          <w:rFonts w:ascii="Times New Roman" w:hAnsi="Times New Roman" w:cs="Times New Roman"/>
          <w:sz w:val="24"/>
          <w:szCs w:val="24"/>
        </w:rPr>
        <w:tab/>
      </w:r>
      <w:r w:rsidR="008326A2">
        <w:rPr>
          <w:rFonts w:ascii="Times New Roman" w:hAnsi="Times New Roman" w:cs="Times New Roman"/>
          <w:sz w:val="24"/>
          <w:szCs w:val="24"/>
        </w:rPr>
        <w:tab/>
      </w:r>
      <w:r w:rsidR="008326A2">
        <w:rPr>
          <w:rFonts w:ascii="Times New Roman" w:hAnsi="Times New Roman" w:cs="Times New Roman"/>
          <w:sz w:val="24"/>
          <w:szCs w:val="24"/>
        </w:rPr>
        <w:tab/>
      </w:r>
      <w:r w:rsidR="008326A2">
        <w:rPr>
          <w:rFonts w:ascii="Times New Roman" w:hAnsi="Times New Roman" w:cs="Times New Roman"/>
          <w:sz w:val="24"/>
          <w:szCs w:val="24"/>
        </w:rPr>
        <w:tab/>
        <w:t>3</w:t>
      </w:r>
      <w:r w:rsidR="00143A5C">
        <w:rPr>
          <w:rFonts w:ascii="Times New Roman" w:hAnsi="Times New Roman" w:cs="Times New Roman"/>
          <w:sz w:val="24"/>
          <w:szCs w:val="24"/>
        </w:rPr>
        <w:t>1</w:t>
      </w:r>
    </w:p>
    <w:p w14:paraId="71E69B05" w14:textId="77777777" w:rsidR="001A1F5F" w:rsidRDefault="001A1F5F" w:rsidP="004D2A31">
      <w:pPr>
        <w:pStyle w:val="NoSpacing"/>
        <w:rPr>
          <w:rFonts w:ascii="Times New Roman" w:hAnsi="Times New Roman" w:cs="Times New Roman"/>
          <w:sz w:val="24"/>
          <w:szCs w:val="24"/>
        </w:rPr>
      </w:pPr>
    </w:p>
    <w:p w14:paraId="36D60581" w14:textId="63F1D6A9" w:rsidR="001A1F5F" w:rsidRDefault="001A1F5F" w:rsidP="004D2A31">
      <w:pPr>
        <w:pStyle w:val="NoSpacing"/>
        <w:rPr>
          <w:rFonts w:ascii="Times New Roman" w:hAnsi="Times New Roman" w:cs="Times New Roman"/>
          <w:sz w:val="24"/>
          <w:szCs w:val="24"/>
        </w:rPr>
      </w:pPr>
      <w:r>
        <w:rPr>
          <w:rFonts w:ascii="Times New Roman" w:hAnsi="Times New Roman" w:cs="Times New Roman"/>
          <w:sz w:val="24"/>
          <w:szCs w:val="24"/>
        </w:rPr>
        <w:t>Table 5.1: Gender</w:t>
      </w:r>
      <w:r w:rsidR="008326A2">
        <w:rPr>
          <w:rFonts w:ascii="Times New Roman" w:hAnsi="Times New Roman" w:cs="Times New Roman"/>
          <w:sz w:val="24"/>
          <w:szCs w:val="24"/>
        </w:rPr>
        <w:t xml:space="preserve"> Identity of Participants</w:t>
      </w:r>
      <w:r w:rsidR="008326A2">
        <w:rPr>
          <w:rFonts w:ascii="Times New Roman" w:hAnsi="Times New Roman" w:cs="Times New Roman"/>
          <w:sz w:val="24"/>
          <w:szCs w:val="24"/>
        </w:rPr>
        <w:tab/>
      </w:r>
      <w:r w:rsidR="008326A2">
        <w:rPr>
          <w:rFonts w:ascii="Times New Roman" w:hAnsi="Times New Roman" w:cs="Times New Roman"/>
          <w:sz w:val="24"/>
          <w:szCs w:val="24"/>
        </w:rPr>
        <w:tab/>
      </w:r>
      <w:r w:rsidR="008326A2">
        <w:rPr>
          <w:rFonts w:ascii="Times New Roman" w:hAnsi="Times New Roman" w:cs="Times New Roman"/>
          <w:sz w:val="24"/>
          <w:szCs w:val="24"/>
        </w:rPr>
        <w:tab/>
      </w:r>
      <w:r w:rsidR="008326A2">
        <w:rPr>
          <w:rFonts w:ascii="Times New Roman" w:hAnsi="Times New Roman" w:cs="Times New Roman"/>
          <w:sz w:val="24"/>
          <w:szCs w:val="24"/>
        </w:rPr>
        <w:tab/>
      </w:r>
      <w:r w:rsidR="008326A2">
        <w:rPr>
          <w:rFonts w:ascii="Times New Roman" w:hAnsi="Times New Roman" w:cs="Times New Roman"/>
          <w:sz w:val="24"/>
          <w:szCs w:val="24"/>
        </w:rPr>
        <w:tab/>
        <w:t>5</w:t>
      </w:r>
      <w:r w:rsidR="00143A5C">
        <w:rPr>
          <w:rFonts w:ascii="Times New Roman" w:hAnsi="Times New Roman" w:cs="Times New Roman"/>
          <w:sz w:val="24"/>
          <w:szCs w:val="24"/>
        </w:rPr>
        <w:t>2</w:t>
      </w:r>
    </w:p>
    <w:p w14:paraId="4B9DF4EA" w14:textId="77777777" w:rsidR="001A1F5F" w:rsidRDefault="001A1F5F" w:rsidP="004D2A31">
      <w:pPr>
        <w:pStyle w:val="NoSpacing"/>
        <w:rPr>
          <w:rFonts w:ascii="Times New Roman" w:hAnsi="Times New Roman" w:cs="Times New Roman"/>
          <w:sz w:val="24"/>
          <w:szCs w:val="24"/>
        </w:rPr>
      </w:pPr>
    </w:p>
    <w:p w14:paraId="05C980B0" w14:textId="4FC4FCFE" w:rsidR="001A1F5F" w:rsidRDefault="001A1F5F" w:rsidP="004D2A31">
      <w:pPr>
        <w:pStyle w:val="NoSpacing"/>
        <w:rPr>
          <w:rFonts w:ascii="Times New Roman" w:hAnsi="Times New Roman" w:cs="Times New Roman"/>
          <w:sz w:val="24"/>
          <w:szCs w:val="24"/>
        </w:rPr>
      </w:pPr>
      <w:r>
        <w:rPr>
          <w:rFonts w:ascii="Times New Roman" w:hAnsi="Times New Roman" w:cs="Times New Roman"/>
          <w:sz w:val="24"/>
          <w:szCs w:val="24"/>
        </w:rPr>
        <w:t>Table 6.1: Major Categories with Su</w:t>
      </w:r>
      <w:r w:rsidR="008326A2">
        <w:rPr>
          <w:rFonts w:ascii="Times New Roman" w:hAnsi="Times New Roman" w:cs="Times New Roman"/>
          <w:sz w:val="24"/>
          <w:szCs w:val="24"/>
        </w:rPr>
        <w:t>b-Codes</w:t>
      </w:r>
      <w:r w:rsidR="008326A2">
        <w:rPr>
          <w:rFonts w:ascii="Times New Roman" w:hAnsi="Times New Roman" w:cs="Times New Roman"/>
          <w:sz w:val="24"/>
          <w:szCs w:val="24"/>
        </w:rPr>
        <w:tab/>
      </w:r>
      <w:r w:rsidR="008326A2">
        <w:rPr>
          <w:rFonts w:ascii="Times New Roman" w:hAnsi="Times New Roman" w:cs="Times New Roman"/>
          <w:sz w:val="24"/>
          <w:szCs w:val="24"/>
        </w:rPr>
        <w:tab/>
      </w:r>
      <w:r w:rsidR="008326A2">
        <w:rPr>
          <w:rFonts w:ascii="Times New Roman" w:hAnsi="Times New Roman" w:cs="Times New Roman"/>
          <w:sz w:val="24"/>
          <w:szCs w:val="24"/>
        </w:rPr>
        <w:tab/>
      </w:r>
      <w:r w:rsidR="008326A2">
        <w:rPr>
          <w:rFonts w:ascii="Times New Roman" w:hAnsi="Times New Roman" w:cs="Times New Roman"/>
          <w:sz w:val="24"/>
          <w:szCs w:val="24"/>
        </w:rPr>
        <w:tab/>
      </w:r>
      <w:r w:rsidR="008326A2">
        <w:rPr>
          <w:rFonts w:ascii="Times New Roman" w:hAnsi="Times New Roman" w:cs="Times New Roman"/>
          <w:sz w:val="24"/>
          <w:szCs w:val="24"/>
        </w:rPr>
        <w:tab/>
        <w:t>5</w:t>
      </w:r>
      <w:r w:rsidR="00143A5C">
        <w:rPr>
          <w:rFonts w:ascii="Times New Roman" w:hAnsi="Times New Roman" w:cs="Times New Roman"/>
          <w:sz w:val="24"/>
          <w:szCs w:val="24"/>
        </w:rPr>
        <w:t>5</w:t>
      </w:r>
    </w:p>
    <w:p w14:paraId="1E5AA4F3" w14:textId="77777777" w:rsidR="001A1F5F" w:rsidRDefault="001A1F5F" w:rsidP="004D2A31">
      <w:pPr>
        <w:pStyle w:val="NoSpacing"/>
        <w:rPr>
          <w:rFonts w:ascii="Times New Roman" w:hAnsi="Times New Roman" w:cs="Times New Roman"/>
          <w:sz w:val="24"/>
          <w:szCs w:val="24"/>
        </w:rPr>
      </w:pPr>
    </w:p>
    <w:p w14:paraId="1676BCEC" w14:textId="77777777" w:rsidR="001A1F5F" w:rsidRDefault="001A1F5F" w:rsidP="004D2A31">
      <w:pPr>
        <w:pStyle w:val="NoSpacing"/>
        <w:rPr>
          <w:rFonts w:ascii="Times New Roman" w:hAnsi="Times New Roman" w:cs="Times New Roman"/>
          <w:sz w:val="24"/>
          <w:szCs w:val="24"/>
        </w:rPr>
      </w:pPr>
    </w:p>
    <w:p w14:paraId="643A5784" w14:textId="77777777" w:rsidR="00AA6D82" w:rsidRDefault="00AA6D82" w:rsidP="004D2A31">
      <w:pPr>
        <w:pStyle w:val="NoSpacing"/>
        <w:rPr>
          <w:rFonts w:ascii="Times New Roman" w:hAnsi="Times New Roman" w:cs="Times New Roman"/>
          <w:sz w:val="24"/>
          <w:szCs w:val="24"/>
        </w:rPr>
      </w:pPr>
    </w:p>
    <w:p w14:paraId="2D3C3C1F" w14:textId="77777777" w:rsidR="00AA6D82" w:rsidRDefault="00AA6D82" w:rsidP="004D2A31">
      <w:pPr>
        <w:pStyle w:val="NoSpacing"/>
        <w:rPr>
          <w:rFonts w:ascii="Times New Roman" w:hAnsi="Times New Roman" w:cs="Times New Roman"/>
          <w:sz w:val="24"/>
          <w:szCs w:val="24"/>
        </w:rPr>
      </w:pPr>
    </w:p>
    <w:p w14:paraId="7ADB2A94" w14:textId="77777777" w:rsidR="00AA6D82" w:rsidRDefault="00AA6D82" w:rsidP="004D2A31">
      <w:pPr>
        <w:pStyle w:val="NoSpacing"/>
        <w:rPr>
          <w:rFonts w:ascii="Times New Roman" w:hAnsi="Times New Roman" w:cs="Times New Roman"/>
          <w:sz w:val="24"/>
          <w:szCs w:val="24"/>
        </w:rPr>
      </w:pPr>
    </w:p>
    <w:p w14:paraId="44FD6E3F" w14:textId="77777777" w:rsidR="00AA6D82" w:rsidRDefault="00AA6D82" w:rsidP="004D2A31">
      <w:pPr>
        <w:pStyle w:val="NoSpacing"/>
        <w:rPr>
          <w:rFonts w:ascii="Times New Roman" w:hAnsi="Times New Roman" w:cs="Times New Roman"/>
          <w:sz w:val="24"/>
          <w:szCs w:val="24"/>
        </w:rPr>
      </w:pPr>
    </w:p>
    <w:p w14:paraId="497B31BD" w14:textId="77777777" w:rsidR="00AA6D82" w:rsidRDefault="00AA6D82" w:rsidP="004D2A31">
      <w:pPr>
        <w:pStyle w:val="NoSpacing"/>
        <w:rPr>
          <w:rFonts w:ascii="Times New Roman" w:hAnsi="Times New Roman" w:cs="Times New Roman"/>
          <w:sz w:val="24"/>
          <w:szCs w:val="24"/>
        </w:rPr>
      </w:pPr>
    </w:p>
    <w:p w14:paraId="16300B1C" w14:textId="77777777" w:rsidR="00AA6D82" w:rsidRDefault="00AA6D82" w:rsidP="004D2A31">
      <w:pPr>
        <w:pStyle w:val="NoSpacing"/>
        <w:rPr>
          <w:rFonts w:ascii="Times New Roman" w:hAnsi="Times New Roman" w:cs="Times New Roman"/>
          <w:sz w:val="24"/>
          <w:szCs w:val="24"/>
        </w:rPr>
      </w:pPr>
    </w:p>
    <w:p w14:paraId="4C26F6C8" w14:textId="77777777" w:rsidR="00AA6D82" w:rsidRDefault="00AA6D82" w:rsidP="004D2A31">
      <w:pPr>
        <w:pStyle w:val="NoSpacing"/>
        <w:rPr>
          <w:rFonts w:ascii="Times New Roman" w:hAnsi="Times New Roman" w:cs="Times New Roman"/>
          <w:sz w:val="24"/>
          <w:szCs w:val="24"/>
        </w:rPr>
      </w:pPr>
    </w:p>
    <w:p w14:paraId="0DD626AF" w14:textId="77777777" w:rsidR="00AA6D82" w:rsidRDefault="00AA6D82" w:rsidP="004D2A31">
      <w:pPr>
        <w:pStyle w:val="NoSpacing"/>
        <w:rPr>
          <w:rFonts w:ascii="Times New Roman" w:hAnsi="Times New Roman" w:cs="Times New Roman"/>
          <w:sz w:val="24"/>
          <w:szCs w:val="24"/>
        </w:rPr>
      </w:pPr>
    </w:p>
    <w:p w14:paraId="6B96BABF" w14:textId="77777777" w:rsidR="00AA6D82" w:rsidRDefault="00AA6D82" w:rsidP="004D2A31">
      <w:pPr>
        <w:pStyle w:val="NoSpacing"/>
        <w:rPr>
          <w:rFonts w:ascii="Times New Roman" w:hAnsi="Times New Roman" w:cs="Times New Roman"/>
          <w:sz w:val="24"/>
          <w:szCs w:val="24"/>
        </w:rPr>
      </w:pPr>
    </w:p>
    <w:p w14:paraId="108733EA" w14:textId="77777777" w:rsidR="00AA6D82" w:rsidRDefault="00AA6D82" w:rsidP="004D2A31">
      <w:pPr>
        <w:pStyle w:val="NoSpacing"/>
        <w:rPr>
          <w:rFonts w:ascii="Times New Roman" w:hAnsi="Times New Roman" w:cs="Times New Roman"/>
          <w:sz w:val="24"/>
          <w:szCs w:val="24"/>
        </w:rPr>
      </w:pPr>
    </w:p>
    <w:p w14:paraId="2DDF5BAB" w14:textId="77777777" w:rsidR="00AA6D82" w:rsidRDefault="00AA6D82" w:rsidP="004D2A31">
      <w:pPr>
        <w:pStyle w:val="NoSpacing"/>
        <w:rPr>
          <w:rFonts w:ascii="Times New Roman" w:hAnsi="Times New Roman" w:cs="Times New Roman"/>
          <w:sz w:val="24"/>
          <w:szCs w:val="24"/>
        </w:rPr>
      </w:pPr>
    </w:p>
    <w:p w14:paraId="6CCC89C8" w14:textId="77777777" w:rsidR="00AA6D82" w:rsidRDefault="00AA6D82" w:rsidP="004D2A31">
      <w:pPr>
        <w:pStyle w:val="NoSpacing"/>
        <w:rPr>
          <w:rFonts w:ascii="Times New Roman" w:hAnsi="Times New Roman" w:cs="Times New Roman"/>
          <w:sz w:val="24"/>
          <w:szCs w:val="24"/>
        </w:rPr>
      </w:pPr>
    </w:p>
    <w:p w14:paraId="7DCEB59D" w14:textId="77777777" w:rsidR="00AA6D82" w:rsidRDefault="00AA6D82" w:rsidP="004D2A31">
      <w:pPr>
        <w:pStyle w:val="NoSpacing"/>
        <w:rPr>
          <w:rFonts w:ascii="Times New Roman" w:hAnsi="Times New Roman" w:cs="Times New Roman"/>
          <w:sz w:val="24"/>
          <w:szCs w:val="24"/>
        </w:rPr>
      </w:pPr>
    </w:p>
    <w:p w14:paraId="7E1A40E4" w14:textId="77777777" w:rsidR="00AA6D82" w:rsidRDefault="00AA6D82" w:rsidP="004D2A31">
      <w:pPr>
        <w:pStyle w:val="NoSpacing"/>
        <w:rPr>
          <w:rFonts w:ascii="Times New Roman" w:hAnsi="Times New Roman" w:cs="Times New Roman"/>
          <w:sz w:val="24"/>
          <w:szCs w:val="24"/>
        </w:rPr>
      </w:pPr>
    </w:p>
    <w:p w14:paraId="50386A95" w14:textId="77777777" w:rsidR="00AA6D82" w:rsidRDefault="00AA6D82" w:rsidP="004D2A31">
      <w:pPr>
        <w:pStyle w:val="NoSpacing"/>
        <w:rPr>
          <w:rFonts w:ascii="Times New Roman" w:hAnsi="Times New Roman" w:cs="Times New Roman"/>
          <w:sz w:val="24"/>
          <w:szCs w:val="24"/>
        </w:rPr>
      </w:pPr>
    </w:p>
    <w:p w14:paraId="1F5DA46E" w14:textId="77777777" w:rsidR="00AA6D82" w:rsidRDefault="00AA6D82" w:rsidP="004D2A31">
      <w:pPr>
        <w:pStyle w:val="NoSpacing"/>
        <w:rPr>
          <w:rFonts w:ascii="Times New Roman" w:hAnsi="Times New Roman" w:cs="Times New Roman"/>
          <w:sz w:val="24"/>
          <w:szCs w:val="24"/>
        </w:rPr>
      </w:pPr>
    </w:p>
    <w:p w14:paraId="6679E2AE" w14:textId="77777777" w:rsidR="00AA6D82" w:rsidRDefault="00AA6D82" w:rsidP="004D2A31">
      <w:pPr>
        <w:pStyle w:val="NoSpacing"/>
        <w:rPr>
          <w:rFonts w:ascii="Times New Roman" w:hAnsi="Times New Roman" w:cs="Times New Roman"/>
          <w:sz w:val="24"/>
          <w:szCs w:val="24"/>
        </w:rPr>
      </w:pPr>
    </w:p>
    <w:p w14:paraId="6CFA1B6E" w14:textId="77777777" w:rsidR="00AA6D82" w:rsidRDefault="00AA6D82" w:rsidP="004D2A31">
      <w:pPr>
        <w:pStyle w:val="NoSpacing"/>
        <w:rPr>
          <w:rFonts w:ascii="Times New Roman" w:hAnsi="Times New Roman" w:cs="Times New Roman"/>
          <w:sz w:val="24"/>
          <w:szCs w:val="24"/>
        </w:rPr>
      </w:pPr>
    </w:p>
    <w:p w14:paraId="51FB2C38" w14:textId="77777777" w:rsidR="00AA6D82" w:rsidRDefault="00AA6D82" w:rsidP="004D2A31">
      <w:pPr>
        <w:pStyle w:val="NoSpacing"/>
        <w:rPr>
          <w:rFonts w:ascii="Times New Roman" w:hAnsi="Times New Roman" w:cs="Times New Roman"/>
          <w:sz w:val="24"/>
          <w:szCs w:val="24"/>
        </w:rPr>
      </w:pPr>
    </w:p>
    <w:p w14:paraId="2BDC317E" w14:textId="77777777" w:rsidR="00AA6D82" w:rsidRDefault="00AA6D82" w:rsidP="004D2A31">
      <w:pPr>
        <w:pStyle w:val="NoSpacing"/>
        <w:rPr>
          <w:rFonts w:ascii="Times New Roman" w:hAnsi="Times New Roman" w:cs="Times New Roman"/>
          <w:sz w:val="24"/>
          <w:szCs w:val="24"/>
        </w:rPr>
      </w:pPr>
    </w:p>
    <w:p w14:paraId="39637DC0" w14:textId="77777777" w:rsidR="00AA6D82" w:rsidRDefault="00AA6D82" w:rsidP="004D2A31">
      <w:pPr>
        <w:pStyle w:val="NoSpacing"/>
        <w:rPr>
          <w:rFonts w:ascii="Times New Roman" w:hAnsi="Times New Roman" w:cs="Times New Roman"/>
          <w:sz w:val="24"/>
          <w:szCs w:val="24"/>
        </w:rPr>
      </w:pPr>
    </w:p>
    <w:p w14:paraId="38DBF376" w14:textId="77777777" w:rsidR="00AA6D82" w:rsidRDefault="00AA6D82" w:rsidP="004D2A31">
      <w:pPr>
        <w:pStyle w:val="NoSpacing"/>
        <w:rPr>
          <w:rFonts w:ascii="Times New Roman" w:hAnsi="Times New Roman" w:cs="Times New Roman"/>
          <w:sz w:val="24"/>
          <w:szCs w:val="24"/>
        </w:rPr>
      </w:pPr>
    </w:p>
    <w:p w14:paraId="6917BEFF" w14:textId="77777777" w:rsidR="00AA6D82" w:rsidRDefault="00AA6D82" w:rsidP="004D2A31">
      <w:pPr>
        <w:pStyle w:val="NoSpacing"/>
        <w:rPr>
          <w:rFonts w:ascii="Times New Roman" w:hAnsi="Times New Roman" w:cs="Times New Roman"/>
          <w:sz w:val="24"/>
          <w:szCs w:val="24"/>
        </w:rPr>
      </w:pPr>
    </w:p>
    <w:p w14:paraId="4F072144" w14:textId="77777777" w:rsidR="00AA6D82" w:rsidRDefault="00AA6D82" w:rsidP="004D2A31">
      <w:pPr>
        <w:pStyle w:val="NoSpacing"/>
        <w:rPr>
          <w:rFonts w:ascii="Times New Roman" w:hAnsi="Times New Roman" w:cs="Times New Roman"/>
          <w:sz w:val="24"/>
          <w:szCs w:val="24"/>
        </w:rPr>
      </w:pPr>
    </w:p>
    <w:p w14:paraId="5F94055E" w14:textId="77777777" w:rsidR="00AA6D82" w:rsidRDefault="00AA6D82" w:rsidP="004D2A31">
      <w:pPr>
        <w:pStyle w:val="NoSpacing"/>
        <w:rPr>
          <w:rFonts w:ascii="Times New Roman" w:hAnsi="Times New Roman" w:cs="Times New Roman"/>
          <w:sz w:val="24"/>
          <w:szCs w:val="24"/>
        </w:rPr>
      </w:pPr>
    </w:p>
    <w:p w14:paraId="4C9ED4EB" w14:textId="77777777" w:rsidR="00AA6D82" w:rsidRDefault="00AA6D82" w:rsidP="004D2A31">
      <w:pPr>
        <w:pStyle w:val="NoSpacing"/>
        <w:rPr>
          <w:rFonts w:ascii="Times New Roman" w:hAnsi="Times New Roman" w:cs="Times New Roman"/>
          <w:sz w:val="24"/>
          <w:szCs w:val="24"/>
        </w:rPr>
      </w:pPr>
    </w:p>
    <w:p w14:paraId="045B192F" w14:textId="77777777" w:rsidR="00AA6D82" w:rsidRDefault="00AA6D82" w:rsidP="004D2A31">
      <w:pPr>
        <w:pStyle w:val="NoSpacing"/>
        <w:rPr>
          <w:rFonts w:ascii="Times New Roman" w:hAnsi="Times New Roman" w:cs="Times New Roman"/>
          <w:sz w:val="24"/>
          <w:szCs w:val="24"/>
        </w:rPr>
      </w:pPr>
    </w:p>
    <w:p w14:paraId="35E1E370" w14:textId="77777777" w:rsidR="00AA6D82" w:rsidRDefault="00AA6D82" w:rsidP="004D2A31">
      <w:pPr>
        <w:pStyle w:val="NoSpacing"/>
        <w:rPr>
          <w:rFonts w:ascii="Times New Roman" w:hAnsi="Times New Roman" w:cs="Times New Roman"/>
          <w:sz w:val="24"/>
          <w:szCs w:val="24"/>
        </w:rPr>
      </w:pPr>
    </w:p>
    <w:p w14:paraId="35DEFE7A" w14:textId="77777777" w:rsidR="00AA6D82" w:rsidRDefault="00AA6D82" w:rsidP="004D2A31">
      <w:pPr>
        <w:pStyle w:val="NoSpacing"/>
        <w:rPr>
          <w:rFonts w:ascii="Times New Roman" w:hAnsi="Times New Roman" w:cs="Times New Roman"/>
          <w:sz w:val="24"/>
          <w:szCs w:val="24"/>
        </w:rPr>
      </w:pPr>
    </w:p>
    <w:p w14:paraId="46D57067" w14:textId="77777777" w:rsidR="00AA6D82" w:rsidRDefault="00AA6D82" w:rsidP="004D2A31">
      <w:pPr>
        <w:pStyle w:val="NoSpacing"/>
        <w:rPr>
          <w:rFonts w:ascii="Times New Roman" w:hAnsi="Times New Roman" w:cs="Times New Roman"/>
          <w:sz w:val="24"/>
          <w:szCs w:val="24"/>
        </w:rPr>
      </w:pPr>
    </w:p>
    <w:p w14:paraId="0545F058" w14:textId="77777777" w:rsidR="00AA6D82" w:rsidRDefault="00AA6D82" w:rsidP="004D2A31">
      <w:pPr>
        <w:pStyle w:val="NoSpacing"/>
        <w:rPr>
          <w:rFonts w:ascii="Times New Roman" w:hAnsi="Times New Roman" w:cs="Times New Roman"/>
          <w:sz w:val="24"/>
          <w:szCs w:val="24"/>
        </w:rPr>
      </w:pPr>
    </w:p>
    <w:p w14:paraId="67221A09" w14:textId="77777777" w:rsidR="00AA6D82" w:rsidRDefault="00AA6D82" w:rsidP="004D2A31">
      <w:pPr>
        <w:pStyle w:val="NoSpacing"/>
        <w:rPr>
          <w:rFonts w:ascii="Times New Roman" w:hAnsi="Times New Roman" w:cs="Times New Roman"/>
          <w:sz w:val="24"/>
          <w:szCs w:val="24"/>
        </w:rPr>
      </w:pPr>
    </w:p>
    <w:p w14:paraId="224DC2B5" w14:textId="4996DCDC" w:rsidR="00623C0B" w:rsidRDefault="00623C0B" w:rsidP="004D2A31">
      <w:pPr>
        <w:pStyle w:val="NoSpacing"/>
        <w:rPr>
          <w:rFonts w:ascii="Times New Roman" w:hAnsi="Times New Roman" w:cs="Times New Roman"/>
          <w:sz w:val="28"/>
          <w:szCs w:val="28"/>
        </w:rPr>
      </w:pPr>
      <w:r>
        <w:rPr>
          <w:rFonts w:ascii="Times New Roman" w:hAnsi="Times New Roman" w:cs="Times New Roman"/>
          <w:sz w:val="28"/>
          <w:szCs w:val="28"/>
        </w:rPr>
        <w:br w:type="page"/>
      </w:r>
    </w:p>
    <w:p w14:paraId="3BA3C029" w14:textId="77777777" w:rsidR="001A1F5F" w:rsidRDefault="001A1F5F" w:rsidP="004D2A31">
      <w:pPr>
        <w:pStyle w:val="NoSpacing"/>
        <w:rPr>
          <w:rFonts w:ascii="Times New Roman" w:hAnsi="Times New Roman" w:cs="Times New Roman"/>
          <w:sz w:val="28"/>
          <w:szCs w:val="28"/>
        </w:rPr>
      </w:pPr>
    </w:p>
    <w:p w14:paraId="7A3A3EAB" w14:textId="77777777" w:rsidR="001A1F5F" w:rsidRDefault="001A1F5F" w:rsidP="004D2A31">
      <w:pPr>
        <w:pStyle w:val="NoSpacing"/>
        <w:rPr>
          <w:rFonts w:ascii="Times New Roman" w:hAnsi="Times New Roman" w:cs="Times New Roman"/>
          <w:sz w:val="28"/>
          <w:szCs w:val="28"/>
        </w:rPr>
      </w:pPr>
    </w:p>
    <w:p w14:paraId="2783153E" w14:textId="77777777" w:rsidR="000C5BCC" w:rsidRDefault="00AA6D82" w:rsidP="004D2A31">
      <w:pPr>
        <w:pStyle w:val="NoSpacing"/>
        <w:rPr>
          <w:rFonts w:ascii="Times New Roman" w:hAnsi="Times New Roman" w:cs="Times New Roman"/>
          <w:sz w:val="28"/>
          <w:szCs w:val="28"/>
        </w:rPr>
      </w:pPr>
      <w:r w:rsidRPr="00F61749">
        <w:rPr>
          <w:rFonts w:ascii="Times New Roman" w:hAnsi="Times New Roman" w:cs="Times New Roman"/>
          <w:sz w:val="28"/>
          <w:szCs w:val="28"/>
        </w:rPr>
        <w:t>LIST OF FIGURES</w:t>
      </w:r>
    </w:p>
    <w:p w14:paraId="6AD2AD62" w14:textId="77777777" w:rsidR="001A1F5F" w:rsidRDefault="001A1F5F" w:rsidP="004D2A31">
      <w:pPr>
        <w:pStyle w:val="NoSpacing"/>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A1F5F">
        <w:rPr>
          <w:rFonts w:ascii="Times New Roman" w:hAnsi="Times New Roman" w:cs="Times New Roman"/>
          <w:sz w:val="24"/>
          <w:szCs w:val="24"/>
        </w:rPr>
        <w:t>Page</w:t>
      </w:r>
    </w:p>
    <w:p w14:paraId="2F527BD8" w14:textId="77777777" w:rsidR="001A1F5F" w:rsidRDefault="001A1F5F" w:rsidP="004D2A31">
      <w:pPr>
        <w:pStyle w:val="NoSpacing"/>
        <w:rPr>
          <w:rFonts w:ascii="Times New Roman" w:hAnsi="Times New Roman" w:cs="Times New Roman"/>
          <w:sz w:val="24"/>
          <w:szCs w:val="24"/>
        </w:rPr>
      </w:pPr>
    </w:p>
    <w:p w14:paraId="0A65CF09" w14:textId="77777777" w:rsidR="001A1F5F" w:rsidRDefault="001A1F5F" w:rsidP="004D2A31">
      <w:pPr>
        <w:pStyle w:val="NoSpacing"/>
        <w:rPr>
          <w:rFonts w:ascii="Times New Roman" w:hAnsi="Times New Roman" w:cs="Times New Roman"/>
          <w:sz w:val="24"/>
          <w:szCs w:val="24"/>
        </w:rPr>
      </w:pPr>
      <w:r>
        <w:rPr>
          <w:rFonts w:ascii="Times New Roman" w:hAnsi="Times New Roman" w:cs="Times New Roman"/>
          <w:sz w:val="24"/>
          <w:szCs w:val="24"/>
        </w:rPr>
        <w:t>Figure 2.1: Traditional Gender Identity Spectrum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14:paraId="7EC43D45" w14:textId="77777777" w:rsidR="001A1F5F" w:rsidRDefault="001A1F5F" w:rsidP="004D2A31">
      <w:pPr>
        <w:pStyle w:val="NoSpacing"/>
        <w:rPr>
          <w:rFonts w:ascii="Times New Roman" w:hAnsi="Times New Roman" w:cs="Times New Roman"/>
          <w:sz w:val="24"/>
          <w:szCs w:val="24"/>
        </w:rPr>
      </w:pPr>
    </w:p>
    <w:p w14:paraId="496F7853" w14:textId="77777777" w:rsidR="001A1F5F" w:rsidRDefault="001A1F5F" w:rsidP="004D2A31">
      <w:pPr>
        <w:pStyle w:val="NoSpacing"/>
        <w:rPr>
          <w:rFonts w:ascii="Times New Roman" w:hAnsi="Times New Roman" w:cs="Times New Roman"/>
          <w:sz w:val="24"/>
          <w:szCs w:val="24"/>
        </w:rPr>
      </w:pPr>
      <w:r>
        <w:rPr>
          <w:rFonts w:ascii="Times New Roman" w:hAnsi="Times New Roman" w:cs="Times New Roman"/>
          <w:sz w:val="24"/>
          <w:szCs w:val="24"/>
        </w:rPr>
        <w:t>Figure 2.2: Traditional Sex Identity Spectrum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14:paraId="5467F685" w14:textId="77777777" w:rsidR="001A1F5F" w:rsidRDefault="001A1F5F" w:rsidP="004D2A31">
      <w:pPr>
        <w:pStyle w:val="NoSpacing"/>
        <w:rPr>
          <w:rFonts w:ascii="Times New Roman" w:hAnsi="Times New Roman" w:cs="Times New Roman"/>
          <w:sz w:val="24"/>
          <w:szCs w:val="24"/>
        </w:rPr>
      </w:pPr>
    </w:p>
    <w:p w14:paraId="33693B83" w14:textId="77777777" w:rsidR="001A1F5F" w:rsidRDefault="001A1F5F" w:rsidP="004D2A31">
      <w:pPr>
        <w:pStyle w:val="NoSpacing"/>
        <w:rPr>
          <w:rFonts w:ascii="Times New Roman" w:hAnsi="Times New Roman" w:cs="Times New Roman"/>
          <w:sz w:val="24"/>
          <w:szCs w:val="24"/>
        </w:rPr>
      </w:pPr>
      <w:r>
        <w:rPr>
          <w:rFonts w:ascii="Times New Roman" w:hAnsi="Times New Roman" w:cs="Times New Roman"/>
          <w:sz w:val="24"/>
          <w:szCs w:val="24"/>
        </w:rPr>
        <w:t>Figure 2.3: One Directional Spectrums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14:paraId="671CD958" w14:textId="77777777" w:rsidR="001A1F5F" w:rsidRDefault="001A1F5F" w:rsidP="004D2A31">
      <w:pPr>
        <w:pStyle w:val="NoSpacing"/>
        <w:rPr>
          <w:rFonts w:ascii="Times New Roman" w:hAnsi="Times New Roman" w:cs="Times New Roman"/>
          <w:sz w:val="24"/>
          <w:szCs w:val="24"/>
        </w:rPr>
      </w:pPr>
    </w:p>
    <w:p w14:paraId="58CAED1E" w14:textId="77777777" w:rsidR="001A1F5F" w:rsidRPr="001A1F5F" w:rsidRDefault="001A1F5F" w:rsidP="004D2A31">
      <w:pPr>
        <w:pStyle w:val="NoSpacing"/>
        <w:rPr>
          <w:rFonts w:ascii="Times New Roman" w:hAnsi="Times New Roman" w:cs="Times New Roman"/>
          <w:sz w:val="24"/>
          <w:szCs w:val="24"/>
        </w:rPr>
      </w:pPr>
      <w:r>
        <w:rPr>
          <w:rFonts w:ascii="Times New Roman" w:hAnsi="Times New Roman" w:cs="Times New Roman"/>
          <w:sz w:val="24"/>
          <w:szCs w:val="24"/>
        </w:rPr>
        <w:t>Figure 2.4: Transgender Identity Spectrum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w:t>
      </w:r>
    </w:p>
    <w:p w14:paraId="7BF7842B" w14:textId="77777777" w:rsidR="00AA6D82" w:rsidRDefault="00AA6D82" w:rsidP="004D2A31">
      <w:pPr>
        <w:pStyle w:val="NoSpacing"/>
        <w:rPr>
          <w:rFonts w:ascii="Times New Roman" w:hAnsi="Times New Roman" w:cs="Times New Roman"/>
          <w:sz w:val="24"/>
          <w:szCs w:val="24"/>
        </w:rPr>
      </w:pPr>
    </w:p>
    <w:p w14:paraId="61965184" w14:textId="77777777" w:rsidR="00AA6D82" w:rsidRDefault="00AA6D82" w:rsidP="004D2A31">
      <w:pPr>
        <w:pStyle w:val="NoSpacing"/>
        <w:rPr>
          <w:rFonts w:ascii="Times New Roman" w:hAnsi="Times New Roman" w:cs="Times New Roman"/>
          <w:sz w:val="24"/>
          <w:szCs w:val="24"/>
        </w:rPr>
      </w:pPr>
    </w:p>
    <w:p w14:paraId="5EC2245F" w14:textId="77777777" w:rsidR="00AA6D82" w:rsidRDefault="00AA6D82" w:rsidP="004D2A31">
      <w:pPr>
        <w:pStyle w:val="NoSpacing"/>
        <w:rPr>
          <w:rFonts w:ascii="Times New Roman" w:hAnsi="Times New Roman" w:cs="Times New Roman"/>
          <w:sz w:val="24"/>
          <w:szCs w:val="24"/>
        </w:rPr>
      </w:pPr>
    </w:p>
    <w:p w14:paraId="58FA2E2C" w14:textId="77777777" w:rsidR="00AA6D82" w:rsidRDefault="00AA6D82" w:rsidP="004D2A31">
      <w:pPr>
        <w:pStyle w:val="NoSpacing"/>
        <w:rPr>
          <w:rFonts w:ascii="Times New Roman" w:hAnsi="Times New Roman" w:cs="Times New Roman"/>
          <w:sz w:val="24"/>
          <w:szCs w:val="24"/>
        </w:rPr>
      </w:pPr>
    </w:p>
    <w:p w14:paraId="10CA29C6" w14:textId="77777777" w:rsidR="00AA6D82" w:rsidRDefault="00AA6D82" w:rsidP="004D2A31">
      <w:pPr>
        <w:pStyle w:val="NoSpacing"/>
        <w:rPr>
          <w:rFonts w:ascii="Times New Roman" w:hAnsi="Times New Roman" w:cs="Times New Roman"/>
          <w:sz w:val="24"/>
          <w:szCs w:val="24"/>
        </w:rPr>
      </w:pPr>
    </w:p>
    <w:p w14:paraId="36B157F6" w14:textId="77777777" w:rsidR="00AA6D82" w:rsidRDefault="00AA6D82" w:rsidP="004D2A31">
      <w:pPr>
        <w:pStyle w:val="NoSpacing"/>
        <w:rPr>
          <w:rFonts w:ascii="Times New Roman" w:hAnsi="Times New Roman" w:cs="Times New Roman"/>
          <w:sz w:val="24"/>
          <w:szCs w:val="24"/>
        </w:rPr>
      </w:pPr>
    </w:p>
    <w:p w14:paraId="4C8859B3" w14:textId="77777777" w:rsidR="00AA6D82" w:rsidRDefault="00AA6D82" w:rsidP="004D2A31">
      <w:pPr>
        <w:pStyle w:val="NoSpacing"/>
        <w:rPr>
          <w:rFonts w:ascii="Times New Roman" w:hAnsi="Times New Roman" w:cs="Times New Roman"/>
          <w:sz w:val="24"/>
          <w:szCs w:val="24"/>
        </w:rPr>
      </w:pPr>
    </w:p>
    <w:p w14:paraId="25E5FFFF" w14:textId="77777777" w:rsidR="00AA6D82" w:rsidRDefault="00AA6D82" w:rsidP="004D2A31">
      <w:pPr>
        <w:pStyle w:val="NoSpacing"/>
        <w:rPr>
          <w:rFonts w:ascii="Times New Roman" w:hAnsi="Times New Roman" w:cs="Times New Roman"/>
          <w:sz w:val="24"/>
          <w:szCs w:val="24"/>
        </w:rPr>
      </w:pPr>
    </w:p>
    <w:p w14:paraId="039A968F" w14:textId="77777777" w:rsidR="00AA6D82" w:rsidRDefault="00AA6D82" w:rsidP="004D2A31">
      <w:pPr>
        <w:pStyle w:val="NoSpacing"/>
        <w:rPr>
          <w:rFonts w:ascii="Times New Roman" w:hAnsi="Times New Roman" w:cs="Times New Roman"/>
          <w:sz w:val="24"/>
          <w:szCs w:val="24"/>
        </w:rPr>
      </w:pPr>
    </w:p>
    <w:p w14:paraId="5C8E92E9" w14:textId="77777777" w:rsidR="00AA6D82" w:rsidRDefault="00AA6D82" w:rsidP="004D2A31">
      <w:pPr>
        <w:pStyle w:val="NoSpacing"/>
        <w:rPr>
          <w:rFonts w:ascii="Times New Roman" w:hAnsi="Times New Roman" w:cs="Times New Roman"/>
          <w:sz w:val="24"/>
          <w:szCs w:val="24"/>
        </w:rPr>
      </w:pPr>
    </w:p>
    <w:p w14:paraId="64A6DFDD" w14:textId="77777777" w:rsidR="00AA6D82" w:rsidRDefault="00AA6D82" w:rsidP="004D2A31">
      <w:pPr>
        <w:pStyle w:val="NoSpacing"/>
        <w:rPr>
          <w:rFonts w:ascii="Times New Roman" w:hAnsi="Times New Roman" w:cs="Times New Roman"/>
          <w:sz w:val="24"/>
          <w:szCs w:val="24"/>
        </w:rPr>
      </w:pPr>
    </w:p>
    <w:p w14:paraId="70E71EB6" w14:textId="77777777" w:rsidR="00AA6D82" w:rsidRDefault="00AA6D82" w:rsidP="004D2A31">
      <w:pPr>
        <w:pStyle w:val="NoSpacing"/>
        <w:rPr>
          <w:rFonts w:ascii="Times New Roman" w:hAnsi="Times New Roman" w:cs="Times New Roman"/>
          <w:sz w:val="24"/>
          <w:szCs w:val="24"/>
        </w:rPr>
      </w:pPr>
    </w:p>
    <w:p w14:paraId="6D922EDD" w14:textId="77777777" w:rsidR="00AA6D82" w:rsidRDefault="00AA6D82" w:rsidP="004D2A31">
      <w:pPr>
        <w:pStyle w:val="NoSpacing"/>
        <w:rPr>
          <w:rFonts w:ascii="Times New Roman" w:hAnsi="Times New Roman" w:cs="Times New Roman"/>
          <w:sz w:val="24"/>
          <w:szCs w:val="24"/>
        </w:rPr>
      </w:pPr>
    </w:p>
    <w:p w14:paraId="1C1CD324" w14:textId="77777777" w:rsidR="00AA6D82" w:rsidRDefault="00AA6D82" w:rsidP="004D2A31">
      <w:pPr>
        <w:pStyle w:val="NoSpacing"/>
        <w:rPr>
          <w:rFonts w:ascii="Times New Roman" w:hAnsi="Times New Roman" w:cs="Times New Roman"/>
          <w:sz w:val="24"/>
          <w:szCs w:val="24"/>
        </w:rPr>
      </w:pPr>
    </w:p>
    <w:p w14:paraId="18DCD37D" w14:textId="77777777" w:rsidR="00AA6D82" w:rsidRDefault="00AA6D82" w:rsidP="004D2A31">
      <w:pPr>
        <w:pStyle w:val="NoSpacing"/>
        <w:rPr>
          <w:rFonts w:ascii="Times New Roman" w:hAnsi="Times New Roman" w:cs="Times New Roman"/>
          <w:sz w:val="24"/>
          <w:szCs w:val="24"/>
        </w:rPr>
      </w:pPr>
    </w:p>
    <w:p w14:paraId="6AAA19DB" w14:textId="77777777" w:rsidR="00AA6D82" w:rsidRDefault="00AA6D82" w:rsidP="004D2A31">
      <w:pPr>
        <w:pStyle w:val="NoSpacing"/>
        <w:rPr>
          <w:rFonts w:ascii="Times New Roman" w:hAnsi="Times New Roman" w:cs="Times New Roman"/>
          <w:sz w:val="24"/>
          <w:szCs w:val="24"/>
        </w:rPr>
      </w:pPr>
    </w:p>
    <w:p w14:paraId="1AAED049" w14:textId="77777777" w:rsidR="00AA6D82" w:rsidRDefault="00AA6D82" w:rsidP="004D2A31">
      <w:pPr>
        <w:pStyle w:val="NoSpacing"/>
        <w:rPr>
          <w:rFonts w:ascii="Times New Roman" w:hAnsi="Times New Roman" w:cs="Times New Roman"/>
          <w:sz w:val="24"/>
          <w:szCs w:val="24"/>
        </w:rPr>
      </w:pPr>
    </w:p>
    <w:p w14:paraId="3F793F4F" w14:textId="77777777" w:rsidR="00AA6D82" w:rsidRDefault="00AA6D82" w:rsidP="004D2A31">
      <w:pPr>
        <w:pStyle w:val="NoSpacing"/>
        <w:rPr>
          <w:rFonts w:ascii="Times New Roman" w:hAnsi="Times New Roman" w:cs="Times New Roman"/>
          <w:sz w:val="24"/>
          <w:szCs w:val="24"/>
        </w:rPr>
      </w:pPr>
    </w:p>
    <w:p w14:paraId="297E9BC8" w14:textId="77777777" w:rsidR="00AA6D82" w:rsidRDefault="00AA6D82" w:rsidP="004D2A31">
      <w:pPr>
        <w:pStyle w:val="NoSpacing"/>
        <w:rPr>
          <w:rFonts w:ascii="Times New Roman" w:hAnsi="Times New Roman" w:cs="Times New Roman"/>
          <w:sz w:val="24"/>
          <w:szCs w:val="24"/>
        </w:rPr>
      </w:pPr>
    </w:p>
    <w:p w14:paraId="792B1893" w14:textId="77777777" w:rsidR="00AA6D82" w:rsidRDefault="00AA6D82" w:rsidP="004D2A31">
      <w:pPr>
        <w:pStyle w:val="NoSpacing"/>
        <w:rPr>
          <w:rFonts w:ascii="Times New Roman" w:hAnsi="Times New Roman" w:cs="Times New Roman"/>
          <w:sz w:val="24"/>
          <w:szCs w:val="24"/>
        </w:rPr>
      </w:pPr>
    </w:p>
    <w:p w14:paraId="055AC634" w14:textId="77777777" w:rsidR="00AA6D82" w:rsidRDefault="00AA6D82" w:rsidP="004D2A31">
      <w:pPr>
        <w:pStyle w:val="NoSpacing"/>
        <w:rPr>
          <w:rFonts w:ascii="Times New Roman" w:hAnsi="Times New Roman" w:cs="Times New Roman"/>
          <w:sz w:val="24"/>
          <w:szCs w:val="24"/>
        </w:rPr>
      </w:pPr>
    </w:p>
    <w:p w14:paraId="067263AE" w14:textId="77777777" w:rsidR="00AA6D82" w:rsidRDefault="00AA6D82" w:rsidP="004D2A31">
      <w:pPr>
        <w:pStyle w:val="NoSpacing"/>
        <w:rPr>
          <w:rFonts w:ascii="Times New Roman" w:hAnsi="Times New Roman" w:cs="Times New Roman"/>
          <w:sz w:val="24"/>
          <w:szCs w:val="24"/>
        </w:rPr>
      </w:pPr>
    </w:p>
    <w:p w14:paraId="6D66B2D2" w14:textId="77777777" w:rsidR="00AA6D82" w:rsidRDefault="00AA6D82" w:rsidP="004D2A31">
      <w:pPr>
        <w:pStyle w:val="NoSpacing"/>
        <w:rPr>
          <w:rFonts w:ascii="Times New Roman" w:hAnsi="Times New Roman" w:cs="Times New Roman"/>
          <w:sz w:val="24"/>
          <w:szCs w:val="24"/>
        </w:rPr>
      </w:pPr>
    </w:p>
    <w:p w14:paraId="17E70D5D" w14:textId="77777777" w:rsidR="00AA6D82" w:rsidRDefault="00AA6D82" w:rsidP="004D2A31">
      <w:pPr>
        <w:pStyle w:val="NoSpacing"/>
        <w:rPr>
          <w:rFonts w:ascii="Times New Roman" w:hAnsi="Times New Roman" w:cs="Times New Roman"/>
          <w:sz w:val="24"/>
          <w:szCs w:val="24"/>
        </w:rPr>
      </w:pPr>
    </w:p>
    <w:p w14:paraId="15F871FE" w14:textId="77777777" w:rsidR="00AA6D82" w:rsidRDefault="00AA6D82" w:rsidP="004D2A31">
      <w:pPr>
        <w:pStyle w:val="NoSpacing"/>
        <w:rPr>
          <w:rFonts w:ascii="Times New Roman" w:hAnsi="Times New Roman" w:cs="Times New Roman"/>
          <w:sz w:val="24"/>
          <w:szCs w:val="24"/>
        </w:rPr>
      </w:pPr>
    </w:p>
    <w:p w14:paraId="7739E281" w14:textId="77777777" w:rsidR="00AA6D82" w:rsidRDefault="00AA6D82" w:rsidP="004D2A31">
      <w:pPr>
        <w:pStyle w:val="NoSpacing"/>
        <w:rPr>
          <w:rFonts w:ascii="Times New Roman" w:hAnsi="Times New Roman" w:cs="Times New Roman"/>
          <w:sz w:val="24"/>
          <w:szCs w:val="24"/>
        </w:rPr>
      </w:pPr>
    </w:p>
    <w:p w14:paraId="02B368C7" w14:textId="77777777" w:rsidR="00AA6D82" w:rsidRDefault="00AA6D82" w:rsidP="004D2A31">
      <w:pPr>
        <w:pStyle w:val="NoSpacing"/>
        <w:rPr>
          <w:rFonts w:ascii="Times New Roman" w:hAnsi="Times New Roman" w:cs="Times New Roman"/>
          <w:sz w:val="24"/>
          <w:szCs w:val="24"/>
        </w:rPr>
      </w:pPr>
    </w:p>
    <w:p w14:paraId="37C73BC9" w14:textId="77777777" w:rsidR="00AA6D82" w:rsidRDefault="00AA6D82" w:rsidP="004D2A31">
      <w:pPr>
        <w:pStyle w:val="NoSpacing"/>
        <w:rPr>
          <w:rFonts w:ascii="Times New Roman" w:hAnsi="Times New Roman" w:cs="Times New Roman"/>
          <w:sz w:val="24"/>
          <w:szCs w:val="24"/>
        </w:rPr>
      </w:pPr>
    </w:p>
    <w:p w14:paraId="714D6F47" w14:textId="77777777" w:rsidR="00AA6D82" w:rsidRDefault="00AA6D82" w:rsidP="004D2A31">
      <w:pPr>
        <w:pStyle w:val="NoSpacing"/>
        <w:rPr>
          <w:rFonts w:ascii="Times New Roman" w:hAnsi="Times New Roman" w:cs="Times New Roman"/>
          <w:sz w:val="24"/>
          <w:szCs w:val="24"/>
        </w:rPr>
      </w:pPr>
    </w:p>
    <w:p w14:paraId="42B2DECB" w14:textId="77777777" w:rsidR="00AA6D82" w:rsidRDefault="00AA6D82" w:rsidP="004D2A31">
      <w:pPr>
        <w:pStyle w:val="NoSpacing"/>
        <w:rPr>
          <w:rFonts w:ascii="Times New Roman" w:hAnsi="Times New Roman" w:cs="Times New Roman"/>
          <w:sz w:val="24"/>
          <w:szCs w:val="24"/>
        </w:rPr>
      </w:pPr>
    </w:p>
    <w:p w14:paraId="6319F014" w14:textId="77777777" w:rsidR="00AA6D82" w:rsidRDefault="00AA6D82" w:rsidP="004D2A31">
      <w:pPr>
        <w:pStyle w:val="NoSpacing"/>
        <w:rPr>
          <w:rFonts w:ascii="Times New Roman" w:hAnsi="Times New Roman" w:cs="Times New Roman"/>
          <w:sz w:val="24"/>
          <w:szCs w:val="24"/>
        </w:rPr>
      </w:pPr>
    </w:p>
    <w:p w14:paraId="751C2367" w14:textId="77777777" w:rsidR="00AA6D82" w:rsidRDefault="00AA6D82" w:rsidP="004D2A31">
      <w:pPr>
        <w:pStyle w:val="NoSpacing"/>
        <w:rPr>
          <w:rFonts w:ascii="Times New Roman" w:hAnsi="Times New Roman" w:cs="Times New Roman"/>
          <w:sz w:val="24"/>
          <w:szCs w:val="24"/>
        </w:rPr>
      </w:pPr>
    </w:p>
    <w:p w14:paraId="0040D1C6" w14:textId="77777777" w:rsidR="00AA6D82" w:rsidRDefault="00AA6D82" w:rsidP="004D2A31">
      <w:pPr>
        <w:pStyle w:val="NoSpacing"/>
        <w:rPr>
          <w:rFonts w:ascii="Times New Roman" w:hAnsi="Times New Roman" w:cs="Times New Roman"/>
          <w:sz w:val="24"/>
          <w:szCs w:val="24"/>
        </w:rPr>
      </w:pPr>
    </w:p>
    <w:p w14:paraId="51BC582B" w14:textId="77777777" w:rsidR="00AA6D82" w:rsidRDefault="00AA6D82" w:rsidP="004D2A31">
      <w:pPr>
        <w:pStyle w:val="NoSpacing"/>
        <w:rPr>
          <w:rFonts w:ascii="Times New Roman" w:hAnsi="Times New Roman" w:cs="Times New Roman"/>
          <w:sz w:val="24"/>
          <w:szCs w:val="24"/>
        </w:rPr>
      </w:pPr>
    </w:p>
    <w:p w14:paraId="418F4F27" w14:textId="77777777" w:rsidR="00AA6D82" w:rsidRDefault="00AA6D82" w:rsidP="004D2A31">
      <w:pPr>
        <w:pStyle w:val="NoSpacing"/>
        <w:rPr>
          <w:rFonts w:ascii="Times New Roman" w:hAnsi="Times New Roman" w:cs="Times New Roman"/>
          <w:sz w:val="24"/>
          <w:szCs w:val="24"/>
        </w:rPr>
      </w:pPr>
    </w:p>
    <w:p w14:paraId="6811C2A5" w14:textId="77777777" w:rsidR="00343C5F" w:rsidRDefault="00343C5F" w:rsidP="004D2A31">
      <w:pPr>
        <w:pStyle w:val="NoSpacing"/>
        <w:rPr>
          <w:rFonts w:ascii="Times New Roman" w:hAnsi="Times New Roman" w:cs="Times New Roman"/>
          <w:sz w:val="24"/>
          <w:szCs w:val="24"/>
        </w:rPr>
      </w:pPr>
    </w:p>
    <w:p w14:paraId="31DC51C0" w14:textId="77777777" w:rsidR="000C5BCC" w:rsidRDefault="00AA6D82" w:rsidP="004D2A31">
      <w:pPr>
        <w:pStyle w:val="NoSpacing"/>
        <w:rPr>
          <w:rFonts w:ascii="Times New Roman" w:hAnsi="Times New Roman" w:cs="Times New Roman"/>
          <w:sz w:val="28"/>
          <w:szCs w:val="28"/>
        </w:rPr>
      </w:pPr>
      <w:r w:rsidRPr="00F61749">
        <w:rPr>
          <w:rFonts w:ascii="Times New Roman" w:hAnsi="Times New Roman" w:cs="Times New Roman"/>
          <w:sz w:val="28"/>
          <w:szCs w:val="28"/>
        </w:rPr>
        <w:t>ABSTRACT</w:t>
      </w:r>
    </w:p>
    <w:p w14:paraId="65E6053B" w14:textId="77777777" w:rsidR="00623C0B" w:rsidRPr="00F61749" w:rsidRDefault="00623C0B" w:rsidP="004D2A31">
      <w:pPr>
        <w:pStyle w:val="NoSpacing"/>
        <w:rPr>
          <w:rFonts w:ascii="Times New Roman" w:hAnsi="Times New Roman" w:cs="Times New Roman"/>
          <w:sz w:val="28"/>
          <w:szCs w:val="28"/>
        </w:rPr>
      </w:pPr>
    </w:p>
    <w:p w14:paraId="7B586061" w14:textId="77777777" w:rsidR="00677CB9" w:rsidRDefault="00677CB9" w:rsidP="004D2A31">
      <w:pPr>
        <w:pStyle w:val="NoSpacing"/>
        <w:rPr>
          <w:rFonts w:ascii="Times New Roman" w:hAnsi="Times New Roman" w:cs="Times New Roman"/>
          <w:sz w:val="24"/>
          <w:szCs w:val="24"/>
        </w:rPr>
      </w:pPr>
    </w:p>
    <w:p w14:paraId="6C3910A2" w14:textId="424DF384" w:rsidR="000C5BCC" w:rsidRDefault="003A1ABD" w:rsidP="007520F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Marginalized</w:t>
      </w:r>
      <w:r w:rsidR="000B05C9">
        <w:rPr>
          <w:rFonts w:ascii="Times New Roman" w:hAnsi="Times New Roman" w:cs="Times New Roman"/>
          <w:sz w:val="24"/>
          <w:szCs w:val="24"/>
        </w:rPr>
        <w:t xml:space="preserve"> populations,</w:t>
      </w:r>
      <w:r w:rsidR="000B05C9" w:rsidRPr="000B05C9">
        <w:rPr>
          <w:rFonts w:ascii="Times New Roman" w:hAnsi="Times New Roman" w:cs="Times New Roman"/>
          <w:sz w:val="24"/>
          <w:szCs w:val="24"/>
        </w:rPr>
        <w:t xml:space="preserve"> </w:t>
      </w:r>
      <w:r w:rsidR="000B05C9">
        <w:rPr>
          <w:rFonts w:ascii="Times New Roman" w:hAnsi="Times New Roman" w:cs="Times New Roman"/>
          <w:sz w:val="24"/>
          <w:szCs w:val="24"/>
        </w:rPr>
        <w:t xml:space="preserve">including racial and ethnic minorities, women, and gays and lesbians, have often been discriminated against in healthcare, and this </w:t>
      </w:r>
      <w:r w:rsidR="00677CB9">
        <w:rPr>
          <w:rFonts w:ascii="Times New Roman" w:hAnsi="Times New Roman" w:cs="Times New Roman"/>
          <w:sz w:val="24"/>
          <w:szCs w:val="24"/>
        </w:rPr>
        <w:t>has been an important focus of health and medical research within sociology.</w:t>
      </w:r>
      <w:r w:rsidR="00677CB9" w:rsidRPr="00677CB9">
        <w:rPr>
          <w:rFonts w:ascii="Times New Roman" w:hAnsi="Times New Roman" w:cs="Times New Roman"/>
          <w:sz w:val="24"/>
          <w:szCs w:val="24"/>
        </w:rPr>
        <w:t xml:space="preserve"> </w:t>
      </w:r>
      <w:r w:rsidR="000B05C9">
        <w:rPr>
          <w:rFonts w:ascii="Times New Roman" w:hAnsi="Times New Roman" w:cs="Times New Roman"/>
          <w:sz w:val="24"/>
          <w:szCs w:val="24"/>
        </w:rPr>
        <w:t>But</w:t>
      </w:r>
      <w:r w:rsidR="00677CB9">
        <w:rPr>
          <w:rFonts w:ascii="Times New Roman" w:hAnsi="Times New Roman" w:cs="Times New Roman"/>
          <w:sz w:val="24"/>
          <w:szCs w:val="24"/>
        </w:rPr>
        <w:t xml:space="preserve"> little attention </w:t>
      </w:r>
      <w:r w:rsidR="000B05C9">
        <w:rPr>
          <w:rFonts w:ascii="Times New Roman" w:hAnsi="Times New Roman" w:cs="Times New Roman"/>
          <w:sz w:val="24"/>
          <w:szCs w:val="24"/>
        </w:rPr>
        <w:t xml:space="preserve">has been paid by sociologists </w:t>
      </w:r>
      <w:r w:rsidR="00677CB9">
        <w:rPr>
          <w:rFonts w:ascii="Times New Roman" w:hAnsi="Times New Roman" w:cs="Times New Roman"/>
          <w:sz w:val="24"/>
          <w:szCs w:val="24"/>
        </w:rPr>
        <w:t xml:space="preserve">to the healthcare </w:t>
      </w:r>
      <w:r w:rsidR="006A3682">
        <w:rPr>
          <w:rFonts w:ascii="Times New Roman" w:hAnsi="Times New Roman" w:cs="Times New Roman"/>
          <w:sz w:val="24"/>
          <w:szCs w:val="24"/>
        </w:rPr>
        <w:t>experience</w:t>
      </w:r>
      <w:r w:rsidR="00677CB9">
        <w:rPr>
          <w:rFonts w:ascii="Times New Roman" w:hAnsi="Times New Roman" w:cs="Times New Roman"/>
          <w:sz w:val="24"/>
          <w:szCs w:val="24"/>
        </w:rPr>
        <w:t xml:space="preserve">s of transgender individuals undergoing the </w:t>
      </w:r>
      <w:r w:rsidR="00677CB9" w:rsidRPr="001A38F9">
        <w:rPr>
          <w:rFonts w:ascii="Times New Roman" w:hAnsi="Times New Roman" w:cs="Times New Roman"/>
          <w:i/>
          <w:sz w:val="24"/>
          <w:szCs w:val="24"/>
        </w:rPr>
        <w:t>transitioning process</w:t>
      </w:r>
      <w:r w:rsidR="00677CB9">
        <w:rPr>
          <w:rFonts w:ascii="Times New Roman" w:hAnsi="Times New Roman" w:cs="Times New Roman"/>
          <w:sz w:val="24"/>
          <w:szCs w:val="24"/>
        </w:rPr>
        <w:t xml:space="preserve">, which </w:t>
      </w:r>
      <w:r w:rsidR="00C81A1C">
        <w:rPr>
          <w:rFonts w:ascii="Times New Roman" w:hAnsi="Times New Roman" w:cs="Times New Roman"/>
          <w:sz w:val="24"/>
          <w:szCs w:val="24"/>
        </w:rPr>
        <w:t xml:space="preserve">includes </w:t>
      </w:r>
      <w:r w:rsidR="00677CB9">
        <w:rPr>
          <w:rFonts w:ascii="Times New Roman" w:hAnsi="Times New Roman" w:cs="Times New Roman"/>
          <w:sz w:val="24"/>
          <w:szCs w:val="24"/>
        </w:rPr>
        <w:t>the specific medical and psychological steps taken to transition from either male to female or female to male.</w:t>
      </w:r>
      <w:r w:rsidR="00677CB9" w:rsidRPr="00677CB9">
        <w:rPr>
          <w:rFonts w:ascii="Times New Roman" w:hAnsi="Times New Roman" w:cs="Times New Roman"/>
          <w:sz w:val="24"/>
          <w:szCs w:val="24"/>
        </w:rPr>
        <w:t xml:space="preserve"> </w:t>
      </w:r>
      <w:r w:rsidR="000B05C9">
        <w:rPr>
          <w:rFonts w:ascii="Times New Roman" w:hAnsi="Times New Roman" w:cs="Times New Roman"/>
          <w:sz w:val="24"/>
          <w:szCs w:val="24"/>
        </w:rPr>
        <w:t>In-depth interviews with</w:t>
      </w:r>
      <w:r w:rsidR="00AA64CD">
        <w:rPr>
          <w:rFonts w:ascii="Times New Roman" w:hAnsi="Times New Roman" w:cs="Times New Roman"/>
          <w:sz w:val="24"/>
          <w:szCs w:val="24"/>
        </w:rPr>
        <w:t xml:space="preserve"> twenty</w:t>
      </w:r>
      <w:r w:rsidR="00677CB9">
        <w:rPr>
          <w:rFonts w:ascii="Times New Roman" w:hAnsi="Times New Roman" w:cs="Times New Roman"/>
          <w:sz w:val="24"/>
          <w:szCs w:val="24"/>
        </w:rPr>
        <w:t xml:space="preserve"> </w:t>
      </w:r>
      <w:r w:rsidR="00AA64CD">
        <w:rPr>
          <w:rFonts w:ascii="Times New Roman" w:hAnsi="Times New Roman" w:cs="Times New Roman"/>
          <w:sz w:val="24"/>
          <w:szCs w:val="24"/>
        </w:rPr>
        <w:t>transgender identified</w:t>
      </w:r>
      <w:r w:rsidR="00677CB9">
        <w:rPr>
          <w:rFonts w:ascii="Times New Roman" w:hAnsi="Times New Roman" w:cs="Times New Roman"/>
          <w:sz w:val="24"/>
          <w:szCs w:val="24"/>
        </w:rPr>
        <w:t xml:space="preserve"> individuals </w:t>
      </w:r>
      <w:r w:rsidR="000B05C9">
        <w:rPr>
          <w:rFonts w:ascii="Times New Roman" w:hAnsi="Times New Roman" w:cs="Times New Roman"/>
          <w:sz w:val="24"/>
          <w:szCs w:val="24"/>
        </w:rPr>
        <w:t xml:space="preserve">were conducted to investigate access and barriers to transitioning healthcare services. </w:t>
      </w:r>
      <w:r w:rsidR="00AA64CD">
        <w:rPr>
          <w:rFonts w:ascii="Times New Roman" w:hAnsi="Times New Roman" w:cs="Times New Roman"/>
          <w:sz w:val="24"/>
          <w:szCs w:val="24"/>
        </w:rPr>
        <w:t xml:space="preserve">A grounded theory approach </w:t>
      </w:r>
      <w:r w:rsidR="00E54DB5">
        <w:rPr>
          <w:rFonts w:ascii="Times New Roman" w:hAnsi="Times New Roman" w:cs="Times New Roman"/>
          <w:sz w:val="24"/>
          <w:szCs w:val="24"/>
        </w:rPr>
        <w:t>wa</w:t>
      </w:r>
      <w:r w:rsidR="00AA64CD">
        <w:rPr>
          <w:rFonts w:ascii="Times New Roman" w:hAnsi="Times New Roman" w:cs="Times New Roman"/>
          <w:sz w:val="24"/>
          <w:szCs w:val="24"/>
        </w:rPr>
        <w:t xml:space="preserve">s used for analysis. Four major themes </w:t>
      </w:r>
      <w:r>
        <w:rPr>
          <w:rFonts w:ascii="Times New Roman" w:hAnsi="Times New Roman" w:cs="Times New Roman"/>
          <w:sz w:val="24"/>
          <w:szCs w:val="24"/>
        </w:rPr>
        <w:t>related to</w:t>
      </w:r>
      <w:r w:rsidR="00AA64CD">
        <w:rPr>
          <w:rFonts w:ascii="Times New Roman" w:hAnsi="Times New Roman" w:cs="Times New Roman"/>
          <w:sz w:val="24"/>
          <w:szCs w:val="24"/>
        </w:rPr>
        <w:t xml:space="preserve"> </w:t>
      </w:r>
      <w:r w:rsidR="007520FE">
        <w:rPr>
          <w:rFonts w:ascii="Times New Roman" w:hAnsi="Times New Roman" w:cs="Times New Roman"/>
          <w:sz w:val="24"/>
          <w:szCs w:val="24"/>
        </w:rPr>
        <w:t>accessing (</w:t>
      </w:r>
      <w:r>
        <w:rPr>
          <w:rFonts w:ascii="Times New Roman" w:hAnsi="Times New Roman" w:cs="Times New Roman"/>
          <w:sz w:val="24"/>
          <w:szCs w:val="24"/>
        </w:rPr>
        <w:t xml:space="preserve">or not accessing) </w:t>
      </w:r>
      <w:r w:rsidR="00AA64CD">
        <w:rPr>
          <w:rFonts w:ascii="Times New Roman" w:hAnsi="Times New Roman" w:cs="Times New Roman"/>
          <w:sz w:val="24"/>
          <w:szCs w:val="24"/>
        </w:rPr>
        <w:t>transitioning healthcare services</w:t>
      </w:r>
      <w:r w:rsidR="00E54DB5">
        <w:rPr>
          <w:rFonts w:ascii="Times New Roman" w:hAnsi="Times New Roman" w:cs="Times New Roman"/>
          <w:sz w:val="24"/>
          <w:szCs w:val="24"/>
        </w:rPr>
        <w:t xml:space="preserve"> emerged</w:t>
      </w:r>
      <w:r>
        <w:rPr>
          <w:rFonts w:ascii="Times New Roman" w:hAnsi="Times New Roman" w:cs="Times New Roman"/>
          <w:sz w:val="24"/>
          <w:szCs w:val="24"/>
        </w:rPr>
        <w:t xml:space="preserve"> from the analysis</w:t>
      </w:r>
      <w:r w:rsidR="00AA64CD">
        <w:rPr>
          <w:rFonts w:ascii="Times New Roman" w:hAnsi="Times New Roman" w:cs="Times New Roman"/>
          <w:sz w:val="24"/>
          <w:szCs w:val="24"/>
        </w:rPr>
        <w:t>: social capital, ignorance and discrimination, instrumental factors, and agency. The</w:t>
      </w:r>
      <w:r w:rsidR="006A3682">
        <w:rPr>
          <w:rFonts w:ascii="Times New Roman" w:hAnsi="Times New Roman" w:cs="Times New Roman"/>
          <w:sz w:val="24"/>
          <w:szCs w:val="24"/>
        </w:rPr>
        <w:t xml:space="preserve"> findings suggest</w:t>
      </w:r>
      <w:r w:rsidR="00E54DB5">
        <w:rPr>
          <w:rFonts w:ascii="Times New Roman" w:hAnsi="Times New Roman" w:cs="Times New Roman"/>
          <w:sz w:val="24"/>
          <w:szCs w:val="24"/>
        </w:rPr>
        <w:t xml:space="preserve"> that constrained choice theory and social capital frameworks may be </w:t>
      </w:r>
      <w:r w:rsidR="007520FE">
        <w:rPr>
          <w:rFonts w:ascii="Times New Roman" w:hAnsi="Times New Roman" w:cs="Times New Roman"/>
          <w:sz w:val="24"/>
          <w:szCs w:val="24"/>
        </w:rPr>
        <w:t>useful for</w:t>
      </w:r>
      <w:r w:rsidR="00E54DB5">
        <w:rPr>
          <w:rFonts w:ascii="Times New Roman" w:hAnsi="Times New Roman" w:cs="Times New Roman"/>
          <w:sz w:val="24"/>
          <w:szCs w:val="24"/>
        </w:rPr>
        <w:t xml:space="preserve"> understanding experiences </w:t>
      </w:r>
      <w:r>
        <w:rPr>
          <w:rFonts w:ascii="Times New Roman" w:hAnsi="Times New Roman" w:cs="Times New Roman"/>
          <w:sz w:val="24"/>
          <w:szCs w:val="24"/>
        </w:rPr>
        <w:t xml:space="preserve">with </w:t>
      </w:r>
      <w:r w:rsidR="00AA64CD">
        <w:rPr>
          <w:rFonts w:ascii="Times New Roman" w:hAnsi="Times New Roman" w:cs="Times New Roman"/>
          <w:sz w:val="24"/>
          <w:szCs w:val="24"/>
        </w:rPr>
        <w:t>transitioning healthcare services.</w:t>
      </w:r>
    </w:p>
    <w:p w14:paraId="6440078B" w14:textId="77777777" w:rsidR="00AA6D82" w:rsidRDefault="00AA6D82" w:rsidP="004D2A31">
      <w:pPr>
        <w:pStyle w:val="NoSpacing"/>
        <w:rPr>
          <w:rFonts w:ascii="Times New Roman" w:hAnsi="Times New Roman" w:cs="Times New Roman"/>
          <w:sz w:val="24"/>
          <w:szCs w:val="24"/>
        </w:rPr>
      </w:pPr>
    </w:p>
    <w:p w14:paraId="71F10773" w14:textId="0070E297" w:rsidR="00864954" w:rsidRDefault="00AA6D82" w:rsidP="004D2A31">
      <w:pPr>
        <w:pStyle w:val="NoSpacing"/>
        <w:rPr>
          <w:rFonts w:ascii="Times New Roman" w:hAnsi="Times New Roman" w:cs="Times New Roman"/>
          <w:sz w:val="24"/>
          <w:szCs w:val="24"/>
        </w:rPr>
      </w:pPr>
      <w:r>
        <w:rPr>
          <w:rFonts w:ascii="Times New Roman" w:hAnsi="Times New Roman" w:cs="Times New Roman"/>
          <w:sz w:val="24"/>
          <w:szCs w:val="24"/>
        </w:rPr>
        <w:t xml:space="preserve">Key Words: Transgender, </w:t>
      </w:r>
      <w:r w:rsidR="00021B1D">
        <w:rPr>
          <w:rFonts w:ascii="Times New Roman" w:hAnsi="Times New Roman" w:cs="Times New Roman"/>
          <w:sz w:val="24"/>
          <w:szCs w:val="24"/>
        </w:rPr>
        <w:t xml:space="preserve">Healthcare, </w:t>
      </w:r>
      <w:r w:rsidR="00677CB9">
        <w:rPr>
          <w:rFonts w:ascii="Times New Roman" w:hAnsi="Times New Roman" w:cs="Times New Roman"/>
          <w:sz w:val="24"/>
          <w:szCs w:val="24"/>
        </w:rPr>
        <w:t>Healthcare Access and Barriers,</w:t>
      </w:r>
      <w:r>
        <w:rPr>
          <w:rFonts w:ascii="Times New Roman" w:hAnsi="Times New Roman" w:cs="Times New Roman"/>
          <w:sz w:val="24"/>
          <w:szCs w:val="24"/>
        </w:rPr>
        <w:t xml:space="preserve"> Social Capital, Agency, </w:t>
      </w:r>
      <w:r w:rsidR="00864954">
        <w:rPr>
          <w:rFonts w:ascii="Times New Roman" w:hAnsi="Times New Roman" w:cs="Times New Roman"/>
          <w:sz w:val="24"/>
          <w:szCs w:val="24"/>
        </w:rPr>
        <w:t>Ignorance, and Discrimination</w:t>
      </w:r>
    </w:p>
    <w:p w14:paraId="076E4088" w14:textId="46B7B4B2" w:rsidR="00AA6D82" w:rsidRDefault="00AA6D82" w:rsidP="004D2A31">
      <w:pPr>
        <w:pStyle w:val="NoSpacing"/>
        <w:rPr>
          <w:rFonts w:ascii="Times New Roman" w:hAnsi="Times New Roman" w:cs="Times New Roman"/>
          <w:sz w:val="24"/>
          <w:szCs w:val="24"/>
        </w:rPr>
      </w:pPr>
    </w:p>
    <w:p w14:paraId="2BAE5D80" w14:textId="77777777" w:rsidR="00AA6D82" w:rsidRDefault="00AA6D82" w:rsidP="004D2A31">
      <w:pPr>
        <w:pStyle w:val="NoSpacing"/>
        <w:rPr>
          <w:rFonts w:ascii="Times New Roman" w:hAnsi="Times New Roman" w:cs="Times New Roman"/>
          <w:sz w:val="24"/>
          <w:szCs w:val="24"/>
        </w:rPr>
      </w:pPr>
    </w:p>
    <w:p w14:paraId="64372E7D" w14:textId="77777777" w:rsidR="00A75EF3" w:rsidRDefault="00A75EF3" w:rsidP="004D2A31">
      <w:pPr>
        <w:pStyle w:val="NoSpacing"/>
        <w:rPr>
          <w:rFonts w:ascii="Times New Roman" w:hAnsi="Times New Roman" w:cs="Times New Roman"/>
          <w:sz w:val="24"/>
          <w:szCs w:val="24"/>
        </w:rPr>
      </w:pPr>
    </w:p>
    <w:p w14:paraId="33FF4B1A" w14:textId="77777777" w:rsidR="00A75EF3" w:rsidRDefault="00A75EF3" w:rsidP="004D2A31">
      <w:pPr>
        <w:pStyle w:val="NoSpacing"/>
        <w:rPr>
          <w:rFonts w:ascii="Times New Roman" w:hAnsi="Times New Roman" w:cs="Times New Roman"/>
          <w:sz w:val="24"/>
          <w:szCs w:val="24"/>
        </w:rPr>
      </w:pPr>
    </w:p>
    <w:p w14:paraId="2C080E58" w14:textId="77777777" w:rsidR="00426AF8" w:rsidRDefault="00426AF8" w:rsidP="004D2A31">
      <w:pPr>
        <w:pStyle w:val="NoSpacing"/>
        <w:rPr>
          <w:rFonts w:ascii="Times New Roman" w:hAnsi="Times New Roman" w:cs="Times New Roman"/>
          <w:b/>
          <w:sz w:val="24"/>
          <w:szCs w:val="24"/>
        </w:rPr>
        <w:sectPr w:rsidR="00426AF8" w:rsidSect="00426AF8">
          <w:footerReference w:type="default" r:id="rId11"/>
          <w:pgSz w:w="12240" w:h="15840"/>
          <w:pgMar w:top="1440" w:right="1440" w:bottom="1440" w:left="2448" w:header="720" w:footer="720" w:gutter="0"/>
          <w:pgNumType w:fmt="lowerRoman" w:start="4"/>
          <w:cols w:space="720"/>
          <w:docGrid w:linePitch="360"/>
        </w:sectPr>
      </w:pPr>
    </w:p>
    <w:p w14:paraId="45C5CF36" w14:textId="62F711AF" w:rsidR="00B5060D" w:rsidRPr="00864954" w:rsidRDefault="00B5060D" w:rsidP="004D2A31">
      <w:pPr>
        <w:pStyle w:val="NoSpacing"/>
        <w:rPr>
          <w:rFonts w:ascii="Times New Roman" w:hAnsi="Times New Roman" w:cs="Times New Roman"/>
          <w:b/>
          <w:sz w:val="24"/>
          <w:szCs w:val="24"/>
        </w:rPr>
        <w:sectPr w:rsidR="00B5060D" w:rsidRPr="00864954" w:rsidSect="00426AF8">
          <w:type w:val="continuous"/>
          <w:pgSz w:w="12240" w:h="15840"/>
          <w:pgMar w:top="1440" w:right="1440" w:bottom="1440" w:left="2448" w:header="720" w:footer="720" w:gutter="0"/>
          <w:pgNumType w:start="0"/>
          <w:cols w:space="720"/>
          <w:docGrid w:linePitch="360"/>
        </w:sectPr>
      </w:pPr>
    </w:p>
    <w:p w14:paraId="50AB1971" w14:textId="77777777" w:rsidR="004D2A31" w:rsidRPr="00D17A86" w:rsidRDefault="00A75EF3" w:rsidP="004D2A31">
      <w:pPr>
        <w:pStyle w:val="NoSpacing"/>
        <w:rPr>
          <w:rFonts w:ascii="Times New Roman" w:hAnsi="Times New Roman" w:cs="Times New Roman"/>
          <w:sz w:val="28"/>
          <w:szCs w:val="28"/>
        </w:rPr>
      </w:pPr>
      <w:r w:rsidRPr="00D17A86">
        <w:rPr>
          <w:rFonts w:ascii="Times New Roman" w:hAnsi="Times New Roman" w:cs="Times New Roman"/>
          <w:sz w:val="28"/>
          <w:szCs w:val="28"/>
        </w:rPr>
        <w:lastRenderedPageBreak/>
        <w:t>CHAPTER 1: Introduction</w:t>
      </w:r>
    </w:p>
    <w:p w14:paraId="4EFBE130" w14:textId="77777777" w:rsidR="00A75EF3" w:rsidRDefault="00A75EF3" w:rsidP="004D2A31">
      <w:pPr>
        <w:pStyle w:val="NoSpacing"/>
        <w:spacing w:line="480" w:lineRule="auto"/>
        <w:ind w:firstLine="720"/>
        <w:rPr>
          <w:rFonts w:ascii="Times New Roman" w:hAnsi="Times New Roman" w:cs="Times New Roman"/>
          <w:b/>
          <w:i/>
          <w:sz w:val="24"/>
          <w:szCs w:val="24"/>
        </w:rPr>
      </w:pPr>
    </w:p>
    <w:p w14:paraId="2FFABFD0" w14:textId="7CE6F3D3" w:rsidR="004D2A31" w:rsidRDefault="004F0980" w:rsidP="004D2A3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Health</w:t>
      </w:r>
      <w:r w:rsidR="004D2A31">
        <w:rPr>
          <w:rFonts w:ascii="Times New Roman" w:hAnsi="Times New Roman" w:cs="Times New Roman"/>
          <w:sz w:val="24"/>
          <w:szCs w:val="24"/>
        </w:rPr>
        <w:t>care among populations that have often been discriminated against</w:t>
      </w:r>
      <w:r w:rsidR="00817ECA">
        <w:rPr>
          <w:rFonts w:ascii="Times New Roman" w:hAnsi="Times New Roman" w:cs="Times New Roman"/>
          <w:sz w:val="24"/>
          <w:szCs w:val="24"/>
        </w:rPr>
        <w:t>,</w:t>
      </w:r>
      <w:r w:rsidR="004D2A31">
        <w:rPr>
          <w:rFonts w:ascii="Times New Roman" w:hAnsi="Times New Roman" w:cs="Times New Roman"/>
          <w:sz w:val="24"/>
          <w:szCs w:val="24"/>
        </w:rPr>
        <w:t xml:space="preserve"> such as racial minorities, ethnic minorities, women, and gays and lesbians</w:t>
      </w:r>
      <w:r w:rsidR="001A38F9">
        <w:rPr>
          <w:rFonts w:ascii="Times New Roman" w:hAnsi="Times New Roman" w:cs="Times New Roman"/>
          <w:sz w:val="24"/>
          <w:szCs w:val="24"/>
        </w:rPr>
        <w:t>,</w:t>
      </w:r>
      <w:r w:rsidR="004D2A31">
        <w:rPr>
          <w:rFonts w:ascii="Times New Roman" w:hAnsi="Times New Roman" w:cs="Times New Roman"/>
          <w:sz w:val="24"/>
          <w:szCs w:val="24"/>
        </w:rPr>
        <w:t xml:space="preserve"> has been an important focus of health and medical research</w:t>
      </w:r>
      <w:r w:rsidR="006557FD">
        <w:rPr>
          <w:rFonts w:ascii="Times New Roman" w:hAnsi="Times New Roman" w:cs="Times New Roman"/>
          <w:sz w:val="24"/>
          <w:szCs w:val="24"/>
        </w:rPr>
        <w:t xml:space="preserve"> within sociology. This research</w:t>
      </w:r>
      <w:r w:rsidR="004D2A31">
        <w:rPr>
          <w:rFonts w:ascii="Times New Roman" w:hAnsi="Times New Roman" w:cs="Times New Roman"/>
          <w:sz w:val="24"/>
          <w:szCs w:val="24"/>
        </w:rPr>
        <w:t xml:space="preserve"> often address</w:t>
      </w:r>
      <w:r w:rsidR="006557FD">
        <w:rPr>
          <w:rFonts w:ascii="Times New Roman" w:hAnsi="Times New Roman" w:cs="Times New Roman"/>
          <w:sz w:val="24"/>
          <w:szCs w:val="24"/>
        </w:rPr>
        <w:t>es</w:t>
      </w:r>
      <w:r w:rsidR="004D2A31">
        <w:rPr>
          <w:rFonts w:ascii="Times New Roman" w:hAnsi="Times New Roman" w:cs="Times New Roman"/>
          <w:sz w:val="24"/>
          <w:szCs w:val="24"/>
        </w:rPr>
        <w:t xml:space="preserve"> issues of access, barriers, specific illness</w:t>
      </w:r>
      <w:r w:rsidR="00817ECA">
        <w:rPr>
          <w:rFonts w:ascii="Times New Roman" w:hAnsi="Times New Roman" w:cs="Times New Roman"/>
          <w:sz w:val="24"/>
          <w:szCs w:val="24"/>
        </w:rPr>
        <w:t>es and diseases, and doctor-</w:t>
      </w:r>
      <w:r w:rsidR="004D2A31">
        <w:rPr>
          <w:rFonts w:ascii="Times New Roman" w:hAnsi="Times New Roman" w:cs="Times New Roman"/>
          <w:sz w:val="24"/>
          <w:szCs w:val="24"/>
        </w:rPr>
        <w:t>patient relationships for th</w:t>
      </w:r>
      <w:r w:rsidR="00817ECA">
        <w:rPr>
          <w:rFonts w:ascii="Times New Roman" w:hAnsi="Times New Roman" w:cs="Times New Roman"/>
          <w:sz w:val="24"/>
          <w:szCs w:val="24"/>
        </w:rPr>
        <w:t>ese disadvantaged populations. Yet, w</w:t>
      </w:r>
      <w:r w:rsidR="004D2A31">
        <w:rPr>
          <w:rFonts w:ascii="Times New Roman" w:hAnsi="Times New Roman" w:cs="Times New Roman"/>
          <w:sz w:val="24"/>
          <w:szCs w:val="24"/>
        </w:rPr>
        <w:t>ithin sociology</w:t>
      </w:r>
      <w:r w:rsidR="00817ECA">
        <w:rPr>
          <w:rFonts w:ascii="Times New Roman" w:hAnsi="Times New Roman" w:cs="Times New Roman"/>
          <w:sz w:val="24"/>
          <w:szCs w:val="24"/>
        </w:rPr>
        <w:t>,</w:t>
      </w:r>
      <w:r w:rsidR="004D2A31">
        <w:rPr>
          <w:rFonts w:ascii="Times New Roman" w:hAnsi="Times New Roman" w:cs="Times New Roman"/>
          <w:sz w:val="24"/>
          <w:szCs w:val="24"/>
        </w:rPr>
        <w:t xml:space="preserve"> there is very little research on the health</w:t>
      </w:r>
      <w:r w:rsidR="00817ECA">
        <w:rPr>
          <w:rFonts w:ascii="Times New Roman" w:hAnsi="Times New Roman" w:cs="Times New Roman"/>
          <w:sz w:val="24"/>
          <w:szCs w:val="24"/>
        </w:rPr>
        <w:t>care of the transgender population</w:t>
      </w:r>
      <w:r w:rsidR="004D2A31">
        <w:rPr>
          <w:rFonts w:ascii="Times New Roman" w:hAnsi="Times New Roman" w:cs="Times New Roman"/>
          <w:sz w:val="24"/>
          <w:szCs w:val="24"/>
        </w:rPr>
        <w:t>. The limited empirical work that does exist focuses on HIV/AIDS prevention, mental health issue</w:t>
      </w:r>
      <w:r w:rsidR="006557FD">
        <w:rPr>
          <w:rFonts w:ascii="Times New Roman" w:hAnsi="Times New Roman" w:cs="Times New Roman"/>
          <w:sz w:val="24"/>
          <w:szCs w:val="24"/>
        </w:rPr>
        <w:t>s, and access to</w:t>
      </w:r>
      <w:r w:rsidR="001A38F9">
        <w:rPr>
          <w:rFonts w:ascii="Times New Roman" w:hAnsi="Times New Roman" w:cs="Times New Roman"/>
          <w:sz w:val="24"/>
          <w:szCs w:val="24"/>
        </w:rPr>
        <w:t xml:space="preserve"> general</w:t>
      </w:r>
      <w:r w:rsidR="006557FD">
        <w:rPr>
          <w:rFonts w:ascii="Times New Roman" w:hAnsi="Times New Roman" w:cs="Times New Roman"/>
          <w:sz w:val="24"/>
          <w:szCs w:val="24"/>
        </w:rPr>
        <w:t xml:space="preserve"> health</w:t>
      </w:r>
      <w:r w:rsidR="00A918AA">
        <w:rPr>
          <w:rFonts w:ascii="Times New Roman" w:hAnsi="Times New Roman" w:cs="Times New Roman"/>
          <w:sz w:val="24"/>
          <w:szCs w:val="24"/>
        </w:rPr>
        <w:t>care</w:t>
      </w:r>
      <w:r w:rsidR="004D2A31">
        <w:rPr>
          <w:rFonts w:ascii="Times New Roman" w:hAnsi="Times New Roman" w:cs="Times New Roman"/>
          <w:sz w:val="24"/>
          <w:szCs w:val="24"/>
        </w:rPr>
        <w:t>. There is little attention to the healthcare needs of transgender individuals under</w:t>
      </w:r>
      <w:r w:rsidR="00817ECA">
        <w:rPr>
          <w:rFonts w:ascii="Times New Roman" w:hAnsi="Times New Roman" w:cs="Times New Roman"/>
          <w:sz w:val="24"/>
          <w:szCs w:val="24"/>
        </w:rPr>
        <w:t xml:space="preserve">going the </w:t>
      </w:r>
      <w:r w:rsidR="00817ECA" w:rsidRPr="001A38F9">
        <w:rPr>
          <w:rFonts w:ascii="Times New Roman" w:hAnsi="Times New Roman" w:cs="Times New Roman"/>
          <w:i/>
          <w:sz w:val="24"/>
          <w:szCs w:val="24"/>
        </w:rPr>
        <w:t xml:space="preserve">transitioning </w:t>
      </w:r>
      <w:r w:rsidR="00564858" w:rsidRPr="001A38F9">
        <w:rPr>
          <w:rFonts w:ascii="Times New Roman" w:hAnsi="Times New Roman" w:cs="Times New Roman"/>
          <w:i/>
          <w:sz w:val="24"/>
          <w:szCs w:val="24"/>
        </w:rPr>
        <w:t>process</w:t>
      </w:r>
      <w:r w:rsidR="00564858">
        <w:rPr>
          <w:rFonts w:ascii="Times New Roman" w:hAnsi="Times New Roman" w:cs="Times New Roman"/>
          <w:sz w:val="24"/>
          <w:szCs w:val="24"/>
        </w:rPr>
        <w:t>, which</w:t>
      </w:r>
      <w:r w:rsidR="00021B1D">
        <w:rPr>
          <w:rFonts w:ascii="Times New Roman" w:hAnsi="Times New Roman" w:cs="Times New Roman"/>
          <w:sz w:val="24"/>
          <w:szCs w:val="24"/>
        </w:rPr>
        <w:t xml:space="preserve"> </w:t>
      </w:r>
      <w:r w:rsidR="00A531DF">
        <w:rPr>
          <w:rFonts w:ascii="Times New Roman" w:hAnsi="Times New Roman" w:cs="Times New Roman"/>
          <w:sz w:val="24"/>
          <w:szCs w:val="24"/>
        </w:rPr>
        <w:t xml:space="preserve">includes </w:t>
      </w:r>
      <w:r w:rsidR="00817ECA">
        <w:rPr>
          <w:rFonts w:ascii="Times New Roman" w:hAnsi="Times New Roman" w:cs="Times New Roman"/>
          <w:sz w:val="24"/>
          <w:szCs w:val="24"/>
        </w:rPr>
        <w:t xml:space="preserve">the specific medical and psychological steps </w:t>
      </w:r>
      <w:r w:rsidR="006557FD">
        <w:rPr>
          <w:rFonts w:ascii="Times New Roman" w:hAnsi="Times New Roman" w:cs="Times New Roman"/>
          <w:sz w:val="24"/>
          <w:szCs w:val="24"/>
        </w:rPr>
        <w:t>taken to transition</w:t>
      </w:r>
      <w:r w:rsidR="00817ECA">
        <w:rPr>
          <w:rFonts w:ascii="Times New Roman" w:hAnsi="Times New Roman" w:cs="Times New Roman"/>
          <w:sz w:val="24"/>
          <w:szCs w:val="24"/>
        </w:rPr>
        <w:t xml:space="preserve"> from either mal</w:t>
      </w:r>
      <w:r w:rsidR="00C96E30">
        <w:rPr>
          <w:rFonts w:ascii="Times New Roman" w:hAnsi="Times New Roman" w:cs="Times New Roman"/>
          <w:sz w:val="24"/>
          <w:szCs w:val="24"/>
        </w:rPr>
        <w:t>e to female or female to male</w:t>
      </w:r>
      <w:r w:rsidR="00021B1D">
        <w:rPr>
          <w:rStyle w:val="FootnoteReference"/>
          <w:rFonts w:ascii="Times New Roman" w:hAnsi="Times New Roman" w:cs="Times New Roman"/>
          <w:sz w:val="24"/>
          <w:szCs w:val="24"/>
        </w:rPr>
        <w:footnoteReference w:id="1"/>
      </w:r>
      <w:r w:rsidR="00C96E30">
        <w:rPr>
          <w:rFonts w:ascii="Times New Roman" w:hAnsi="Times New Roman" w:cs="Times New Roman"/>
          <w:sz w:val="24"/>
          <w:szCs w:val="24"/>
        </w:rPr>
        <w:t xml:space="preserve">. </w:t>
      </w:r>
      <w:r w:rsidR="004D4811" w:rsidRPr="00A531DF">
        <w:rPr>
          <w:rFonts w:ascii="Times New Roman" w:hAnsi="Times New Roman" w:cs="Times New Roman"/>
          <w:i/>
          <w:sz w:val="24"/>
          <w:szCs w:val="24"/>
        </w:rPr>
        <w:t>Transitioning h</w:t>
      </w:r>
      <w:r w:rsidR="00C96E30" w:rsidRPr="00A531DF">
        <w:rPr>
          <w:rFonts w:ascii="Times New Roman" w:hAnsi="Times New Roman" w:cs="Times New Roman"/>
          <w:i/>
          <w:sz w:val="24"/>
          <w:szCs w:val="24"/>
        </w:rPr>
        <w:t>ealth</w:t>
      </w:r>
      <w:r w:rsidR="004D2A31" w:rsidRPr="00A531DF">
        <w:rPr>
          <w:rFonts w:ascii="Times New Roman" w:hAnsi="Times New Roman" w:cs="Times New Roman"/>
          <w:i/>
          <w:sz w:val="24"/>
          <w:szCs w:val="24"/>
        </w:rPr>
        <w:t xml:space="preserve">care </w:t>
      </w:r>
      <w:r w:rsidR="004D4811" w:rsidRPr="00A531DF">
        <w:rPr>
          <w:rFonts w:ascii="Times New Roman" w:hAnsi="Times New Roman" w:cs="Times New Roman"/>
          <w:i/>
          <w:sz w:val="24"/>
          <w:szCs w:val="24"/>
        </w:rPr>
        <w:t>services</w:t>
      </w:r>
      <w:r w:rsidR="004D4811">
        <w:rPr>
          <w:rFonts w:ascii="Times New Roman" w:hAnsi="Times New Roman" w:cs="Times New Roman"/>
          <w:sz w:val="24"/>
          <w:szCs w:val="24"/>
        </w:rPr>
        <w:t xml:space="preserve"> </w:t>
      </w:r>
      <w:r w:rsidR="004D2A31">
        <w:rPr>
          <w:rFonts w:ascii="Times New Roman" w:hAnsi="Times New Roman" w:cs="Times New Roman"/>
          <w:sz w:val="24"/>
          <w:szCs w:val="24"/>
        </w:rPr>
        <w:t>need</w:t>
      </w:r>
      <w:r w:rsidR="004D4811">
        <w:rPr>
          <w:rFonts w:ascii="Times New Roman" w:hAnsi="Times New Roman" w:cs="Times New Roman"/>
          <w:sz w:val="24"/>
          <w:szCs w:val="24"/>
        </w:rPr>
        <w:t>ed</w:t>
      </w:r>
      <w:r w:rsidR="004D2A31">
        <w:rPr>
          <w:rFonts w:ascii="Times New Roman" w:hAnsi="Times New Roman" w:cs="Times New Roman"/>
          <w:sz w:val="24"/>
          <w:szCs w:val="24"/>
        </w:rPr>
        <w:t xml:space="preserve"> d</w:t>
      </w:r>
      <w:r w:rsidR="00C96E30">
        <w:rPr>
          <w:rFonts w:ascii="Times New Roman" w:hAnsi="Times New Roman" w:cs="Times New Roman"/>
          <w:sz w:val="24"/>
          <w:szCs w:val="24"/>
        </w:rPr>
        <w:t>uring the transitioning process</w:t>
      </w:r>
      <w:r w:rsidR="004D4811">
        <w:rPr>
          <w:rFonts w:ascii="Times New Roman" w:hAnsi="Times New Roman" w:cs="Times New Roman"/>
          <w:sz w:val="24"/>
          <w:szCs w:val="24"/>
        </w:rPr>
        <w:t xml:space="preserve"> </w:t>
      </w:r>
      <w:r w:rsidR="000A7902">
        <w:rPr>
          <w:rFonts w:ascii="Times New Roman" w:hAnsi="Times New Roman" w:cs="Times New Roman"/>
          <w:sz w:val="24"/>
          <w:szCs w:val="24"/>
        </w:rPr>
        <w:t xml:space="preserve">may </w:t>
      </w:r>
      <w:r w:rsidR="004D2A31">
        <w:rPr>
          <w:rFonts w:ascii="Times New Roman" w:hAnsi="Times New Roman" w:cs="Times New Roman"/>
          <w:sz w:val="24"/>
          <w:szCs w:val="24"/>
        </w:rPr>
        <w:t>include</w:t>
      </w:r>
      <w:r w:rsidR="00C96E30">
        <w:rPr>
          <w:rFonts w:ascii="Times New Roman" w:hAnsi="Times New Roman" w:cs="Times New Roman"/>
          <w:sz w:val="24"/>
          <w:szCs w:val="24"/>
        </w:rPr>
        <w:t>,</w:t>
      </w:r>
      <w:r w:rsidR="004D2A31">
        <w:rPr>
          <w:rFonts w:ascii="Times New Roman" w:hAnsi="Times New Roman" w:cs="Times New Roman"/>
          <w:sz w:val="24"/>
          <w:szCs w:val="24"/>
        </w:rPr>
        <w:t xml:space="preserve"> but are not limited to</w:t>
      </w:r>
      <w:r w:rsidR="006557FD">
        <w:rPr>
          <w:rFonts w:ascii="Times New Roman" w:hAnsi="Times New Roman" w:cs="Times New Roman"/>
          <w:sz w:val="24"/>
          <w:szCs w:val="24"/>
        </w:rPr>
        <w:t>,</w:t>
      </w:r>
      <w:r w:rsidR="004D2A31">
        <w:rPr>
          <w:rFonts w:ascii="Times New Roman" w:hAnsi="Times New Roman" w:cs="Times New Roman"/>
          <w:sz w:val="24"/>
          <w:szCs w:val="24"/>
        </w:rPr>
        <w:t xml:space="preserve"> </w:t>
      </w:r>
      <w:r w:rsidR="004D4811">
        <w:rPr>
          <w:rFonts w:ascii="Times New Roman" w:hAnsi="Times New Roman" w:cs="Times New Roman"/>
          <w:sz w:val="24"/>
          <w:szCs w:val="24"/>
        </w:rPr>
        <w:t>mental health assessments and therapy</w:t>
      </w:r>
      <w:r w:rsidR="004D2A31">
        <w:rPr>
          <w:rFonts w:ascii="Times New Roman" w:hAnsi="Times New Roman" w:cs="Times New Roman"/>
          <w:sz w:val="24"/>
          <w:szCs w:val="24"/>
        </w:rPr>
        <w:t xml:space="preserve">, hormone therapy, laboratory services, and </w:t>
      </w:r>
      <w:r w:rsidR="004D4811">
        <w:rPr>
          <w:rFonts w:ascii="Times New Roman" w:hAnsi="Times New Roman" w:cs="Times New Roman"/>
          <w:sz w:val="24"/>
          <w:szCs w:val="24"/>
        </w:rPr>
        <w:t xml:space="preserve">gender affirming </w:t>
      </w:r>
      <w:r w:rsidR="004D2A31">
        <w:rPr>
          <w:rFonts w:ascii="Times New Roman" w:hAnsi="Times New Roman" w:cs="Times New Roman"/>
          <w:sz w:val="24"/>
          <w:szCs w:val="24"/>
        </w:rPr>
        <w:t>sex reassignment surgeries (SRS). This study investigate</w:t>
      </w:r>
      <w:r w:rsidR="006271D7">
        <w:rPr>
          <w:rFonts w:ascii="Times New Roman" w:hAnsi="Times New Roman" w:cs="Times New Roman"/>
          <w:sz w:val="24"/>
          <w:szCs w:val="24"/>
        </w:rPr>
        <w:t>s</w:t>
      </w:r>
      <w:r w:rsidR="004D2A31">
        <w:rPr>
          <w:rFonts w:ascii="Times New Roman" w:hAnsi="Times New Roman" w:cs="Times New Roman"/>
          <w:sz w:val="24"/>
          <w:szCs w:val="24"/>
        </w:rPr>
        <w:t xml:space="preserve"> </w:t>
      </w:r>
      <w:r w:rsidR="00A918AA">
        <w:rPr>
          <w:rFonts w:ascii="Times New Roman" w:hAnsi="Times New Roman" w:cs="Times New Roman"/>
          <w:sz w:val="24"/>
          <w:szCs w:val="24"/>
        </w:rPr>
        <w:t xml:space="preserve">ease of </w:t>
      </w:r>
      <w:r w:rsidR="004D2A31">
        <w:rPr>
          <w:rFonts w:ascii="Times New Roman" w:hAnsi="Times New Roman" w:cs="Times New Roman"/>
          <w:sz w:val="24"/>
          <w:szCs w:val="24"/>
        </w:rPr>
        <w:t>access to these types of services</w:t>
      </w:r>
      <w:r w:rsidR="001A38F9">
        <w:rPr>
          <w:rFonts w:ascii="Times New Roman" w:hAnsi="Times New Roman" w:cs="Times New Roman"/>
          <w:sz w:val="24"/>
          <w:szCs w:val="24"/>
        </w:rPr>
        <w:t>,</w:t>
      </w:r>
      <w:r w:rsidR="004D2A31">
        <w:rPr>
          <w:rFonts w:ascii="Times New Roman" w:hAnsi="Times New Roman" w:cs="Times New Roman"/>
          <w:sz w:val="24"/>
          <w:szCs w:val="24"/>
        </w:rPr>
        <w:t xml:space="preserve"> barriers to these services </w:t>
      </w:r>
      <w:r w:rsidR="001A38F9">
        <w:rPr>
          <w:rFonts w:ascii="Times New Roman" w:hAnsi="Times New Roman" w:cs="Times New Roman"/>
          <w:sz w:val="24"/>
          <w:szCs w:val="24"/>
        </w:rPr>
        <w:t xml:space="preserve">that </w:t>
      </w:r>
      <w:r w:rsidR="004D2A31">
        <w:rPr>
          <w:rFonts w:ascii="Times New Roman" w:hAnsi="Times New Roman" w:cs="Times New Roman"/>
          <w:sz w:val="24"/>
          <w:szCs w:val="24"/>
        </w:rPr>
        <w:t>may exist</w:t>
      </w:r>
      <w:r w:rsidR="001A38F9">
        <w:rPr>
          <w:rFonts w:ascii="Times New Roman" w:hAnsi="Times New Roman" w:cs="Times New Roman"/>
          <w:sz w:val="24"/>
          <w:szCs w:val="24"/>
        </w:rPr>
        <w:t>, and</w:t>
      </w:r>
      <w:r w:rsidR="00817ECA">
        <w:rPr>
          <w:rFonts w:ascii="Times New Roman" w:hAnsi="Times New Roman" w:cs="Times New Roman"/>
          <w:sz w:val="24"/>
          <w:szCs w:val="24"/>
        </w:rPr>
        <w:t xml:space="preserve"> strategies employed by this </w:t>
      </w:r>
      <w:r w:rsidR="00174540">
        <w:rPr>
          <w:rFonts w:ascii="Times New Roman" w:hAnsi="Times New Roman" w:cs="Times New Roman"/>
          <w:sz w:val="24"/>
          <w:szCs w:val="24"/>
        </w:rPr>
        <w:t xml:space="preserve">segment of the transgender </w:t>
      </w:r>
      <w:r w:rsidR="00817ECA">
        <w:rPr>
          <w:rFonts w:ascii="Times New Roman" w:hAnsi="Times New Roman" w:cs="Times New Roman"/>
          <w:sz w:val="24"/>
          <w:szCs w:val="24"/>
        </w:rPr>
        <w:t>populati</w:t>
      </w:r>
      <w:r w:rsidR="00174540">
        <w:rPr>
          <w:rFonts w:ascii="Times New Roman" w:hAnsi="Times New Roman" w:cs="Times New Roman"/>
          <w:sz w:val="24"/>
          <w:szCs w:val="24"/>
        </w:rPr>
        <w:t>on</w:t>
      </w:r>
      <w:r w:rsidR="00817ECA">
        <w:rPr>
          <w:rFonts w:ascii="Times New Roman" w:hAnsi="Times New Roman" w:cs="Times New Roman"/>
          <w:sz w:val="24"/>
          <w:szCs w:val="24"/>
        </w:rPr>
        <w:t xml:space="preserve"> for overcoming</w:t>
      </w:r>
      <w:r w:rsidR="006557FD">
        <w:rPr>
          <w:rFonts w:ascii="Times New Roman" w:hAnsi="Times New Roman" w:cs="Times New Roman"/>
          <w:sz w:val="24"/>
          <w:szCs w:val="24"/>
        </w:rPr>
        <w:t xml:space="preserve"> or attempting to overcome</w:t>
      </w:r>
      <w:r w:rsidR="00817ECA">
        <w:rPr>
          <w:rFonts w:ascii="Times New Roman" w:hAnsi="Times New Roman" w:cs="Times New Roman"/>
          <w:sz w:val="24"/>
          <w:szCs w:val="24"/>
        </w:rPr>
        <w:t xml:space="preserve"> any barriers</w:t>
      </w:r>
      <w:r w:rsidR="00E20B3E">
        <w:rPr>
          <w:rFonts w:ascii="Times New Roman" w:hAnsi="Times New Roman" w:cs="Times New Roman"/>
          <w:sz w:val="24"/>
          <w:szCs w:val="24"/>
        </w:rPr>
        <w:t xml:space="preserve">. </w:t>
      </w:r>
      <w:r w:rsidR="006557FD">
        <w:rPr>
          <w:rFonts w:ascii="Times New Roman" w:hAnsi="Times New Roman" w:cs="Times New Roman"/>
          <w:sz w:val="24"/>
          <w:szCs w:val="24"/>
        </w:rPr>
        <w:t xml:space="preserve">The </w:t>
      </w:r>
      <w:r w:rsidR="006271D7">
        <w:rPr>
          <w:rFonts w:ascii="Times New Roman" w:hAnsi="Times New Roman" w:cs="Times New Roman"/>
          <w:sz w:val="24"/>
          <w:szCs w:val="24"/>
        </w:rPr>
        <w:t>study</w:t>
      </w:r>
      <w:r w:rsidR="006557FD">
        <w:rPr>
          <w:rFonts w:ascii="Times New Roman" w:hAnsi="Times New Roman" w:cs="Times New Roman"/>
          <w:sz w:val="24"/>
          <w:szCs w:val="24"/>
        </w:rPr>
        <w:t xml:space="preserve"> use</w:t>
      </w:r>
      <w:r w:rsidR="006271D7">
        <w:rPr>
          <w:rFonts w:ascii="Times New Roman" w:hAnsi="Times New Roman" w:cs="Times New Roman"/>
          <w:sz w:val="24"/>
          <w:szCs w:val="24"/>
        </w:rPr>
        <w:t>s</w:t>
      </w:r>
      <w:r w:rsidR="004D2A31">
        <w:rPr>
          <w:rFonts w:ascii="Times New Roman" w:hAnsi="Times New Roman" w:cs="Times New Roman"/>
          <w:sz w:val="24"/>
          <w:szCs w:val="24"/>
        </w:rPr>
        <w:t xml:space="preserve"> a qualitative research design that </w:t>
      </w:r>
      <w:r w:rsidR="008B79A3">
        <w:rPr>
          <w:rFonts w:ascii="Times New Roman" w:hAnsi="Times New Roman" w:cs="Times New Roman"/>
          <w:sz w:val="24"/>
          <w:szCs w:val="24"/>
        </w:rPr>
        <w:t>consists of</w:t>
      </w:r>
      <w:r w:rsidR="004D2A31">
        <w:rPr>
          <w:rFonts w:ascii="Times New Roman" w:hAnsi="Times New Roman" w:cs="Times New Roman"/>
          <w:sz w:val="24"/>
          <w:szCs w:val="24"/>
        </w:rPr>
        <w:t xml:space="preserve"> in-depth interviews of individuals in the transgender community. </w:t>
      </w:r>
      <w:r w:rsidR="00E20B3E">
        <w:rPr>
          <w:rFonts w:ascii="Times New Roman" w:hAnsi="Times New Roman" w:cs="Times New Roman"/>
          <w:sz w:val="24"/>
          <w:szCs w:val="24"/>
        </w:rPr>
        <w:t>For the purpose of this study, onl</w:t>
      </w:r>
      <w:r w:rsidR="001A38F9">
        <w:rPr>
          <w:rFonts w:ascii="Times New Roman" w:hAnsi="Times New Roman" w:cs="Times New Roman"/>
          <w:sz w:val="24"/>
          <w:szCs w:val="24"/>
        </w:rPr>
        <w:t xml:space="preserve">y those individuals who </w:t>
      </w:r>
      <w:r w:rsidR="004052EA">
        <w:rPr>
          <w:rFonts w:ascii="Times New Roman" w:hAnsi="Times New Roman" w:cs="Times New Roman"/>
          <w:sz w:val="24"/>
          <w:szCs w:val="24"/>
        </w:rPr>
        <w:t>self-</w:t>
      </w:r>
      <w:r w:rsidR="001A38F9">
        <w:rPr>
          <w:rFonts w:ascii="Times New Roman" w:hAnsi="Times New Roman" w:cs="Times New Roman"/>
          <w:sz w:val="24"/>
          <w:szCs w:val="24"/>
        </w:rPr>
        <w:t>identified</w:t>
      </w:r>
      <w:r w:rsidR="00E20B3E">
        <w:rPr>
          <w:rFonts w:ascii="Times New Roman" w:hAnsi="Times New Roman" w:cs="Times New Roman"/>
          <w:sz w:val="24"/>
          <w:szCs w:val="24"/>
        </w:rPr>
        <w:t xml:space="preserve"> as transgender </w:t>
      </w:r>
      <w:r w:rsidR="00E20B3E" w:rsidRPr="00E3533E">
        <w:rPr>
          <w:rFonts w:ascii="Times New Roman" w:hAnsi="Times New Roman" w:cs="Times New Roman"/>
          <w:i/>
          <w:sz w:val="24"/>
          <w:szCs w:val="24"/>
        </w:rPr>
        <w:t>and</w:t>
      </w:r>
      <w:r w:rsidR="00E20B3E">
        <w:rPr>
          <w:rFonts w:ascii="Times New Roman" w:hAnsi="Times New Roman" w:cs="Times New Roman"/>
          <w:sz w:val="24"/>
          <w:szCs w:val="24"/>
        </w:rPr>
        <w:t xml:space="preserve"> </w:t>
      </w:r>
      <w:r w:rsidR="001A38F9">
        <w:rPr>
          <w:rFonts w:ascii="Times New Roman" w:hAnsi="Times New Roman" w:cs="Times New Roman"/>
          <w:sz w:val="24"/>
          <w:szCs w:val="24"/>
        </w:rPr>
        <w:t>are</w:t>
      </w:r>
      <w:r w:rsidR="00E20B3E">
        <w:rPr>
          <w:rFonts w:ascii="Times New Roman" w:hAnsi="Times New Roman" w:cs="Times New Roman"/>
          <w:sz w:val="24"/>
          <w:szCs w:val="24"/>
        </w:rPr>
        <w:t xml:space="preserve"> in any stage of a transitioning </w:t>
      </w:r>
      <w:r w:rsidR="00E20B3E">
        <w:rPr>
          <w:rFonts w:ascii="Times New Roman" w:hAnsi="Times New Roman" w:cs="Times New Roman"/>
          <w:sz w:val="24"/>
          <w:szCs w:val="24"/>
        </w:rPr>
        <w:lastRenderedPageBreak/>
        <w:t xml:space="preserve">process </w:t>
      </w:r>
      <w:r w:rsidR="003A1ABD">
        <w:rPr>
          <w:rFonts w:ascii="Times New Roman" w:hAnsi="Times New Roman" w:cs="Times New Roman"/>
          <w:sz w:val="24"/>
          <w:szCs w:val="24"/>
        </w:rPr>
        <w:t>(</w:t>
      </w:r>
      <w:r w:rsidR="00B41D01">
        <w:rPr>
          <w:rFonts w:ascii="Times New Roman" w:hAnsi="Times New Roman" w:cs="Times New Roman"/>
          <w:sz w:val="24"/>
          <w:szCs w:val="24"/>
        </w:rPr>
        <w:t xml:space="preserve">or have </w:t>
      </w:r>
      <w:r w:rsidR="00B41D01" w:rsidRPr="004E64F9">
        <w:rPr>
          <w:rFonts w:ascii="Times New Roman" w:hAnsi="Times New Roman" w:cs="Times New Roman"/>
          <w:sz w:val="24"/>
          <w:szCs w:val="24"/>
        </w:rPr>
        <w:t>gone through</w:t>
      </w:r>
      <w:r w:rsidR="006972E3">
        <w:rPr>
          <w:rFonts w:ascii="Times New Roman" w:hAnsi="Times New Roman" w:cs="Times New Roman"/>
          <w:sz w:val="24"/>
          <w:szCs w:val="24"/>
        </w:rPr>
        <w:t xml:space="preserve"> a transitioning process</w:t>
      </w:r>
      <w:r w:rsidR="003A1ABD">
        <w:rPr>
          <w:rFonts w:ascii="Times New Roman" w:hAnsi="Times New Roman" w:cs="Times New Roman"/>
          <w:sz w:val="24"/>
          <w:szCs w:val="24"/>
        </w:rPr>
        <w:t xml:space="preserve">) </w:t>
      </w:r>
      <w:r w:rsidR="008B79A3">
        <w:rPr>
          <w:rFonts w:ascii="Times New Roman" w:hAnsi="Times New Roman" w:cs="Times New Roman"/>
          <w:sz w:val="24"/>
          <w:szCs w:val="24"/>
        </w:rPr>
        <w:t>are</w:t>
      </w:r>
      <w:r w:rsidR="00E20B3E">
        <w:rPr>
          <w:rFonts w:ascii="Times New Roman" w:hAnsi="Times New Roman" w:cs="Times New Roman"/>
          <w:sz w:val="24"/>
          <w:szCs w:val="24"/>
        </w:rPr>
        <w:t xml:space="preserve"> </w:t>
      </w:r>
      <w:r w:rsidR="00ED7A6B">
        <w:rPr>
          <w:rFonts w:ascii="Times New Roman" w:hAnsi="Times New Roman" w:cs="Times New Roman"/>
          <w:sz w:val="24"/>
          <w:szCs w:val="24"/>
        </w:rPr>
        <w:t>examin</w:t>
      </w:r>
      <w:r w:rsidR="00DC1F75">
        <w:rPr>
          <w:rFonts w:ascii="Times New Roman" w:hAnsi="Times New Roman" w:cs="Times New Roman"/>
          <w:sz w:val="24"/>
          <w:szCs w:val="24"/>
        </w:rPr>
        <w:t>ed</w:t>
      </w:r>
      <w:r w:rsidR="00E20B3E">
        <w:rPr>
          <w:rFonts w:ascii="Times New Roman" w:hAnsi="Times New Roman" w:cs="Times New Roman"/>
          <w:sz w:val="24"/>
          <w:szCs w:val="24"/>
        </w:rPr>
        <w:t xml:space="preserve">. </w:t>
      </w:r>
      <w:r w:rsidR="004D2A31">
        <w:rPr>
          <w:rFonts w:ascii="Times New Roman" w:hAnsi="Times New Roman" w:cs="Times New Roman"/>
          <w:sz w:val="24"/>
          <w:szCs w:val="24"/>
        </w:rPr>
        <w:t xml:space="preserve">The sample </w:t>
      </w:r>
      <w:r w:rsidR="001A38F9">
        <w:rPr>
          <w:rFonts w:ascii="Times New Roman" w:hAnsi="Times New Roman" w:cs="Times New Roman"/>
          <w:sz w:val="24"/>
          <w:szCs w:val="24"/>
        </w:rPr>
        <w:t>includes</w:t>
      </w:r>
      <w:r w:rsidR="004D2A31">
        <w:rPr>
          <w:rFonts w:ascii="Times New Roman" w:hAnsi="Times New Roman" w:cs="Times New Roman"/>
          <w:sz w:val="24"/>
          <w:szCs w:val="24"/>
        </w:rPr>
        <w:t xml:space="preserve"> </w:t>
      </w:r>
      <w:r>
        <w:rPr>
          <w:rFonts w:ascii="Times New Roman" w:hAnsi="Times New Roman" w:cs="Times New Roman"/>
          <w:sz w:val="24"/>
          <w:szCs w:val="24"/>
        </w:rPr>
        <w:t>individuals from all</w:t>
      </w:r>
      <w:r w:rsidR="00817ECA">
        <w:rPr>
          <w:rFonts w:ascii="Times New Roman" w:hAnsi="Times New Roman" w:cs="Times New Roman"/>
          <w:sz w:val="24"/>
          <w:szCs w:val="24"/>
        </w:rPr>
        <w:t xml:space="preserve"> points</w:t>
      </w:r>
      <w:r w:rsidR="004D2A31">
        <w:rPr>
          <w:rFonts w:ascii="Times New Roman" w:hAnsi="Times New Roman" w:cs="Times New Roman"/>
          <w:sz w:val="24"/>
          <w:szCs w:val="24"/>
        </w:rPr>
        <w:t xml:space="preserve"> wi</w:t>
      </w:r>
      <w:r w:rsidR="006271D7">
        <w:rPr>
          <w:rFonts w:ascii="Times New Roman" w:hAnsi="Times New Roman" w:cs="Times New Roman"/>
          <w:sz w:val="24"/>
          <w:szCs w:val="24"/>
        </w:rPr>
        <w:t>thin the transitioning process</w:t>
      </w:r>
      <w:r w:rsidR="00DC1F75">
        <w:rPr>
          <w:rFonts w:ascii="Times New Roman" w:hAnsi="Times New Roman" w:cs="Times New Roman"/>
          <w:sz w:val="24"/>
          <w:szCs w:val="24"/>
        </w:rPr>
        <w:t xml:space="preserve"> and is evenly divided between</w:t>
      </w:r>
      <w:r w:rsidR="00B7557C">
        <w:rPr>
          <w:rFonts w:ascii="Times New Roman" w:hAnsi="Times New Roman" w:cs="Times New Roman"/>
          <w:sz w:val="24"/>
          <w:szCs w:val="24"/>
        </w:rPr>
        <w:t xml:space="preserve"> female-to-male (FTM)/m</w:t>
      </w:r>
      <w:r w:rsidR="008B79A3">
        <w:rPr>
          <w:rFonts w:ascii="Times New Roman" w:hAnsi="Times New Roman" w:cs="Times New Roman"/>
          <w:sz w:val="24"/>
          <w:szCs w:val="24"/>
        </w:rPr>
        <w:t xml:space="preserve">ale identified participants </w:t>
      </w:r>
      <w:r w:rsidR="004D2A31">
        <w:rPr>
          <w:rFonts w:ascii="Times New Roman" w:hAnsi="Times New Roman" w:cs="Times New Roman"/>
          <w:sz w:val="24"/>
          <w:szCs w:val="24"/>
        </w:rPr>
        <w:t>and male-to-female (MTF)</w:t>
      </w:r>
      <w:r w:rsidR="00B7557C">
        <w:rPr>
          <w:rFonts w:ascii="Times New Roman" w:hAnsi="Times New Roman" w:cs="Times New Roman"/>
          <w:sz w:val="24"/>
          <w:szCs w:val="24"/>
        </w:rPr>
        <w:t>/fem</w:t>
      </w:r>
      <w:r w:rsidR="008B79A3">
        <w:rPr>
          <w:rFonts w:ascii="Times New Roman" w:hAnsi="Times New Roman" w:cs="Times New Roman"/>
          <w:sz w:val="24"/>
          <w:szCs w:val="24"/>
        </w:rPr>
        <w:t>ale identified participants.</w:t>
      </w:r>
      <w:r w:rsidR="001A38F9">
        <w:rPr>
          <w:rFonts w:ascii="Times New Roman" w:hAnsi="Times New Roman" w:cs="Times New Roman"/>
          <w:sz w:val="24"/>
          <w:szCs w:val="24"/>
        </w:rPr>
        <w:t xml:space="preserve"> </w:t>
      </w:r>
      <w:r w:rsidR="008B79A3">
        <w:rPr>
          <w:rFonts w:ascii="Times New Roman" w:hAnsi="Times New Roman" w:cs="Times New Roman"/>
          <w:sz w:val="24"/>
          <w:szCs w:val="24"/>
        </w:rPr>
        <w:t>My research questions include the following</w:t>
      </w:r>
      <w:r w:rsidR="008B79A3">
        <w:rPr>
          <w:rFonts w:ascii="Times New Roman" w:hAnsi="Times New Roman" w:cs="Times New Roman"/>
          <w:b/>
          <w:sz w:val="24"/>
          <w:szCs w:val="24"/>
        </w:rPr>
        <w:t xml:space="preserve">: </w:t>
      </w:r>
      <w:r w:rsidR="008B79A3">
        <w:rPr>
          <w:rFonts w:ascii="Times New Roman" w:hAnsi="Times New Roman" w:cs="Times New Roman"/>
          <w:sz w:val="24"/>
          <w:szCs w:val="24"/>
        </w:rPr>
        <w:t>W</w:t>
      </w:r>
      <w:r w:rsidR="008B79A3" w:rsidRPr="00BA509D">
        <w:rPr>
          <w:rFonts w:ascii="Times New Roman" w:hAnsi="Times New Roman" w:cs="Times New Roman"/>
          <w:sz w:val="24"/>
          <w:szCs w:val="24"/>
        </w:rPr>
        <w:t>hat access to transitioning healthcare servic</w:t>
      </w:r>
      <w:r w:rsidR="008B79A3">
        <w:rPr>
          <w:rFonts w:ascii="Times New Roman" w:hAnsi="Times New Roman" w:cs="Times New Roman"/>
          <w:sz w:val="24"/>
          <w:szCs w:val="24"/>
        </w:rPr>
        <w:t>es do transgender people have? W</w:t>
      </w:r>
      <w:r w:rsidR="008B79A3" w:rsidRPr="00BA509D">
        <w:rPr>
          <w:rFonts w:ascii="Times New Roman" w:hAnsi="Times New Roman" w:cs="Times New Roman"/>
          <w:sz w:val="24"/>
          <w:szCs w:val="24"/>
        </w:rPr>
        <w:t>hat are the barriers to transitioning healthcare services?</w:t>
      </w:r>
      <w:r w:rsidR="008B79A3">
        <w:rPr>
          <w:rFonts w:ascii="Times New Roman" w:hAnsi="Times New Roman" w:cs="Times New Roman"/>
          <w:sz w:val="24"/>
          <w:szCs w:val="24"/>
        </w:rPr>
        <w:t xml:space="preserve"> </w:t>
      </w:r>
      <w:r w:rsidR="00307121">
        <w:rPr>
          <w:rFonts w:ascii="Times New Roman" w:hAnsi="Times New Roman" w:cs="Times New Roman"/>
          <w:sz w:val="24"/>
          <w:szCs w:val="24"/>
        </w:rPr>
        <w:t>And</w:t>
      </w:r>
      <w:r w:rsidR="008B79A3">
        <w:rPr>
          <w:rFonts w:ascii="Times New Roman" w:hAnsi="Times New Roman" w:cs="Times New Roman"/>
          <w:sz w:val="24"/>
          <w:szCs w:val="24"/>
        </w:rPr>
        <w:t xml:space="preserve">, </w:t>
      </w:r>
      <w:r w:rsidR="00307121">
        <w:rPr>
          <w:rFonts w:ascii="Times New Roman" w:hAnsi="Times New Roman" w:cs="Times New Roman"/>
          <w:sz w:val="24"/>
          <w:szCs w:val="24"/>
        </w:rPr>
        <w:t>what</w:t>
      </w:r>
      <w:r w:rsidR="008B79A3" w:rsidRPr="00BA509D">
        <w:rPr>
          <w:rFonts w:ascii="Times New Roman" w:hAnsi="Times New Roman" w:cs="Times New Roman"/>
          <w:sz w:val="24"/>
          <w:szCs w:val="24"/>
        </w:rPr>
        <w:t xml:space="preserve"> factors facilitate access or serve as barriers to transitioning healthcare services?</w:t>
      </w:r>
    </w:p>
    <w:p w14:paraId="419D4C14" w14:textId="336681A4" w:rsidR="004D2A31" w:rsidRPr="007243DB" w:rsidRDefault="00817ECA" w:rsidP="007243D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A37105">
        <w:rPr>
          <w:rFonts w:ascii="Times New Roman" w:hAnsi="Times New Roman" w:cs="Times New Roman"/>
          <w:sz w:val="24"/>
          <w:szCs w:val="24"/>
        </w:rPr>
        <w:t>here are</w:t>
      </w:r>
      <w:r w:rsidR="004D2A31">
        <w:rPr>
          <w:rFonts w:ascii="Times New Roman" w:hAnsi="Times New Roman" w:cs="Times New Roman"/>
          <w:sz w:val="24"/>
          <w:szCs w:val="24"/>
        </w:rPr>
        <w:t xml:space="preserve"> sociological</w:t>
      </w:r>
      <w:r w:rsidR="00A37105">
        <w:rPr>
          <w:rFonts w:ascii="Times New Roman" w:hAnsi="Times New Roman" w:cs="Times New Roman"/>
          <w:sz w:val="24"/>
          <w:szCs w:val="24"/>
        </w:rPr>
        <w:t xml:space="preserve"> implications to this study </w:t>
      </w:r>
      <w:r w:rsidR="004F0980">
        <w:rPr>
          <w:rFonts w:ascii="Times New Roman" w:hAnsi="Times New Roman" w:cs="Times New Roman"/>
          <w:sz w:val="24"/>
          <w:szCs w:val="24"/>
        </w:rPr>
        <w:t xml:space="preserve">beyond simply looking at </w:t>
      </w:r>
      <w:r w:rsidR="00307121">
        <w:rPr>
          <w:rFonts w:ascii="Times New Roman" w:hAnsi="Times New Roman" w:cs="Times New Roman"/>
          <w:sz w:val="24"/>
          <w:szCs w:val="24"/>
        </w:rPr>
        <w:t xml:space="preserve">issues of </w:t>
      </w:r>
      <w:r w:rsidR="004F0980">
        <w:rPr>
          <w:rFonts w:ascii="Times New Roman" w:hAnsi="Times New Roman" w:cs="Times New Roman"/>
          <w:sz w:val="24"/>
          <w:szCs w:val="24"/>
        </w:rPr>
        <w:t>health</w:t>
      </w:r>
      <w:r w:rsidR="00A37105">
        <w:rPr>
          <w:rFonts w:ascii="Times New Roman" w:hAnsi="Times New Roman" w:cs="Times New Roman"/>
          <w:sz w:val="24"/>
          <w:szCs w:val="24"/>
        </w:rPr>
        <w:t>care access and barriers within</w:t>
      </w:r>
      <w:r w:rsidR="004D2A31">
        <w:rPr>
          <w:rFonts w:ascii="Times New Roman" w:hAnsi="Times New Roman" w:cs="Times New Roman"/>
          <w:sz w:val="24"/>
          <w:szCs w:val="24"/>
        </w:rPr>
        <w:t xml:space="preserve"> the transgender community. </w:t>
      </w:r>
      <w:r w:rsidR="00DC1F75">
        <w:rPr>
          <w:rFonts w:ascii="Times New Roman" w:hAnsi="Times New Roman" w:cs="Times New Roman"/>
          <w:sz w:val="24"/>
          <w:szCs w:val="24"/>
        </w:rPr>
        <w:t>This study speaks to b</w:t>
      </w:r>
      <w:r w:rsidR="004D2A31">
        <w:rPr>
          <w:rFonts w:ascii="Times New Roman" w:hAnsi="Times New Roman" w:cs="Times New Roman"/>
          <w:sz w:val="24"/>
          <w:szCs w:val="24"/>
        </w:rPr>
        <w:t xml:space="preserve">roader sociological </w:t>
      </w:r>
      <w:r w:rsidR="00864954">
        <w:rPr>
          <w:rFonts w:ascii="Times New Roman" w:hAnsi="Times New Roman" w:cs="Times New Roman"/>
          <w:sz w:val="24"/>
          <w:szCs w:val="24"/>
        </w:rPr>
        <w:t>questions, such</w:t>
      </w:r>
      <w:r w:rsidR="006557FD">
        <w:rPr>
          <w:rFonts w:ascii="Times New Roman" w:hAnsi="Times New Roman" w:cs="Times New Roman"/>
          <w:sz w:val="24"/>
          <w:szCs w:val="24"/>
        </w:rPr>
        <w:t xml:space="preserve"> as:</w:t>
      </w:r>
      <w:r w:rsidR="00307121">
        <w:rPr>
          <w:rFonts w:ascii="Times New Roman" w:hAnsi="Times New Roman" w:cs="Times New Roman"/>
          <w:sz w:val="24"/>
          <w:szCs w:val="24"/>
        </w:rPr>
        <w:t xml:space="preserve"> H</w:t>
      </w:r>
      <w:r w:rsidR="004D2A31">
        <w:rPr>
          <w:rFonts w:ascii="Times New Roman" w:hAnsi="Times New Roman" w:cs="Times New Roman"/>
          <w:sz w:val="24"/>
          <w:szCs w:val="24"/>
        </w:rPr>
        <w:t>ow do the experience</w:t>
      </w:r>
      <w:r w:rsidR="004F0980">
        <w:rPr>
          <w:rFonts w:ascii="Times New Roman" w:hAnsi="Times New Roman" w:cs="Times New Roman"/>
          <w:sz w:val="24"/>
          <w:szCs w:val="24"/>
        </w:rPr>
        <w:t>s</w:t>
      </w:r>
      <w:r w:rsidR="004D2A31">
        <w:rPr>
          <w:rFonts w:ascii="Times New Roman" w:hAnsi="Times New Roman" w:cs="Times New Roman"/>
          <w:sz w:val="24"/>
          <w:szCs w:val="24"/>
        </w:rPr>
        <w:t xml:space="preserve"> of the transgender population compare to other marginalized groups? </w:t>
      </w:r>
      <w:r w:rsidR="00A37105">
        <w:rPr>
          <w:rFonts w:ascii="Times New Roman" w:hAnsi="Times New Roman" w:cs="Times New Roman"/>
          <w:sz w:val="24"/>
          <w:szCs w:val="24"/>
        </w:rPr>
        <w:t xml:space="preserve">Will the </w:t>
      </w:r>
      <w:r w:rsidR="006557FD">
        <w:rPr>
          <w:rFonts w:ascii="Times New Roman" w:hAnsi="Times New Roman" w:cs="Times New Roman"/>
          <w:sz w:val="24"/>
          <w:szCs w:val="24"/>
        </w:rPr>
        <w:t>issues of access and barriers be</w:t>
      </w:r>
      <w:r w:rsidR="00A37105">
        <w:rPr>
          <w:rFonts w:ascii="Times New Roman" w:hAnsi="Times New Roman" w:cs="Times New Roman"/>
          <w:sz w:val="24"/>
          <w:szCs w:val="24"/>
        </w:rPr>
        <w:t xml:space="preserve"> different from or similar to other marginalized groups? </w:t>
      </w:r>
      <w:r w:rsidR="006557FD">
        <w:rPr>
          <w:rFonts w:ascii="Times New Roman" w:hAnsi="Times New Roman" w:cs="Times New Roman"/>
          <w:sz w:val="24"/>
          <w:szCs w:val="24"/>
        </w:rPr>
        <w:t xml:space="preserve">Thus, </w:t>
      </w:r>
      <w:r w:rsidR="00535BC0">
        <w:rPr>
          <w:rFonts w:ascii="Times New Roman" w:hAnsi="Times New Roman" w:cs="Times New Roman"/>
          <w:sz w:val="24"/>
          <w:szCs w:val="24"/>
        </w:rPr>
        <w:t xml:space="preserve">the implications of </w:t>
      </w:r>
      <w:r w:rsidR="006557FD">
        <w:rPr>
          <w:rFonts w:ascii="Times New Roman" w:hAnsi="Times New Roman" w:cs="Times New Roman"/>
          <w:sz w:val="24"/>
          <w:szCs w:val="24"/>
        </w:rPr>
        <w:t xml:space="preserve">my study </w:t>
      </w:r>
      <w:r w:rsidR="00535BC0">
        <w:rPr>
          <w:rFonts w:ascii="Times New Roman" w:hAnsi="Times New Roman" w:cs="Times New Roman"/>
          <w:sz w:val="24"/>
          <w:szCs w:val="24"/>
        </w:rPr>
        <w:t xml:space="preserve">are </w:t>
      </w:r>
      <w:r w:rsidR="006557FD">
        <w:rPr>
          <w:rFonts w:ascii="Times New Roman" w:hAnsi="Times New Roman" w:cs="Times New Roman"/>
          <w:sz w:val="24"/>
          <w:szCs w:val="24"/>
        </w:rPr>
        <w:t>not simply descriptive.</w:t>
      </w:r>
    </w:p>
    <w:p w14:paraId="4A7C79FA" w14:textId="50006B91" w:rsidR="00564858" w:rsidRDefault="00DC1F75" w:rsidP="006809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dissertation proceeds as follows. In </w:t>
      </w:r>
      <w:r w:rsidR="000732A6">
        <w:rPr>
          <w:rFonts w:ascii="Times New Roman" w:hAnsi="Times New Roman" w:cs="Times New Roman"/>
          <w:sz w:val="24"/>
          <w:szCs w:val="24"/>
        </w:rPr>
        <w:t xml:space="preserve">Chapter </w:t>
      </w:r>
      <w:r>
        <w:rPr>
          <w:rFonts w:ascii="Times New Roman" w:hAnsi="Times New Roman" w:cs="Times New Roman"/>
          <w:sz w:val="24"/>
          <w:szCs w:val="24"/>
        </w:rPr>
        <w:t>T</w:t>
      </w:r>
      <w:r w:rsidR="000732A6">
        <w:rPr>
          <w:rFonts w:ascii="Times New Roman" w:hAnsi="Times New Roman" w:cs="Times New Roman"/>
          <w:sz w:val="24"/>
          <w:szCs w:val="24"/>
        </w:rPr>
        <w:t>wo</w:t>
      </w:r>
      <w:r>
        <w:rPr>
          <w:rFonts w:ascii="Times New Roman" w:hAnsi="Times New Roman" w:cs="Times New Roman"/>
          <w:sz w:val="24"/>
          <w:szCs w:val="24"/>
        </w:rPr>
        <w:t xml:space="preserve">, I </w:t>
      </w:r>
      <w:r w:rsidR="00307121">
        <w:rPr>
          <w:rFonts w:ascii="Times New Roman" w:hAnsi="Times New Roman" w:cs="Times New Roman"/>
          <w:sz w:val="24"/>
          <w:szCs w:val="24"/>
        </w:rPr>
        <w:t>define</w:t>
      </w:r>
      <w:r w:rsidR="006E5947">
        <w:rPr>
          <w:rFonts w:ascii="Times New Roman" w:hAnsi="Times New Roman" w:cs="Times New Roman"/>
          <w:sz w:val="24"/>
          <w:szCs w:val="24"/>
        </w:rPr>
        <w:t xml:space="preserve"> the term transgender and discuss the trends in transg</w:t>
      </w:r>
      <w:r w:rsidR="00307121">
        <w:rPr>
          <w:rFonts w:ascii="Times New Roman" w:hAnsi="Times New Roman" w:cs="Times New Roman"/>
          <w:sz w:val="24"/>
          <w:szCs w:val="24"/>
        </w:rPr>
        <w:t>enderism in relation to meaning and</w:t>
      </w:r>
      <w:r w:rsidR="006E5947">
        <w:rPr>
          <w:rFonts w:ascii="Times New Roman" w:hAnsi="Times New Roman" w:cs="Times New Roman"/>
          <w:sz w:val="24"/>
          <w:szCs w:val="24"/>
        </w:rPr>
        <w:t xml:space="preserve"> terminology, including te</w:t>
      </w:r>
      <w:r w:rsidR="0021737C">
        <w:rPr>
          <w:rFonts w:ascii="Times New Roman" w:hAnsi="Times New Roman" w:cs="Times New Roman"/>
          <w:sz w:val="24"/>
          <w:szCs w:val="24"/>
        </w:rPr>
        <w:t>rminology in the medical field.</w:t>
      </w:r>
      <w:r w:rsidR="006E5947">
        <w:rPr>
          <w:rFonts w:ascii="Times New Roman" w:hAnsi="Times New Roman" w:cs="Times New Roman"/>
          <w:sz w:val="24"/>
          <w:szCs w:val="24"/>
        </w:rPr>
        <w:t xml:space="preserve"> </w:t>
      </w:r>
      <w:r w:rsidR="0021737C">
        <w:rPr>
          <w:rFonts w:ascii="Times New Roman" w:hAnsi="Times New Roman" w:cs="Times New Roman"/>
          <w:sz w:val="24"/>
          <w:szCs w:val="24"/>
        </w:rPr>
        <w:t>Terminology referring to gender identity has not been consistent, especially across time and discipline (Ekins and King 2006; Lombardi 2001). Due to this, there tends to be little common understanding of what people mean by transgender (Lombardi 2001). Therefore</w:t>
      </w:r>
      <w:r w:rsidR="00307121">
        <w:rPr>
          <w:rFonts w:ascii="Times New Roman" w:hAnsi="Times New Roman" w:cs="Times New Roman"/>
          <w:sz w:val="24"/>
          <w:szCs w:val="24"/>
        </w:rPr>
        <w:t>,</w:t>
      </w:r>
      <w:r w:rsidR="0021737C">
        <w:rPr>
          <w:rFonts w:ascii="Times New Roman" w:hAnsi="Times New Roman" w:cs="Times New Roman"/>
          <w:sz w:val="24"/>
          <w:szCs w:val="24"/>
        </w:rPr>
        <w:t xml:space="preserve"> this chapter </w:t>
      </w:r>
      <w:r w:rsidR="00307121">
        <w:rPr>
          <w:rFonts w:ascii="Times New Roman" w:hAnsi="Times New Roman" w:cs="Times New Roman"/>
          <w:sz w:val="24"/>
          <w:szCs w:val="24"/>
        </w:rPr>
        <w:t>is</w:t>
      </w:r>
      <w:r w:rsidR="0021737C">
        <w:rPr>
          <w:rFonts w:ascii="Times New Roman" w:hAnsi="Times New Roman" w:cs="Times New Roman"/>
          <w:sz w:val="24"/>
          <w:szCs w:val="24"/>
        </w:rPr>
        <w:t xml:space="preserve"> helpful in gaining a more general understanding of terminology as well as an understanding of the specific terms used throughout the course of this study. </w:t>
      </w:r>
    </w:p>
    <w:p w14:paraId="24603614" w14:textId="4BDC81D1" w:rsidR="00564858" w:rsidRDefault="0021737C" w:rsidP="006809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6E5947">
        <w:rPr>
          <w:rFonts w:ascii="Times New Roman" w:hAnsi="Times New Roman" w:cs="Times New Roman"/>
          <w:sz w:val="24"/>
          <w:szCs w:val="24"/>
        </w:rPr>
        <w:t xml:space="preserve">here </w:t>
      </w:r>
      <w:r w:rsidR="00307121">
        <w:rPr>
          <w:rFonts w:ascii="Times New Roman" w:hAnsi="Times New Roman" w:cs="Times New Roman"/>
          <w:sz w:val="24"/>
          <w:szCs w:val="24"/>
        </w:rPr>
        <w:t>is</w:t>
      </w:r>
      <w:r w:rsidR="006E5947">
        <w:rPr>
          <w:rFonts w:ascii="Times New Roman" w:hAnsi="Times New Roman" w:cs="Times New Roman"/>
          <w:sz w:val="24"/>
          <w:szCs w:val="24"/>
        </w:rPr>
        <w:t xml:space="preserve"> a theoretical discussion of the various sociological a</w:t>
      </w:r>
      <w:r>
        <w:rPr>
          <w:rFonts w:ascii="Times New Roman" w:hAnsi="Times New Roman" w:cs="Times New Roman"/>
          <w:sz w:val="24"/>
          <w:szCs w:val="24"/>
        </w:rPr>
        <w:t xml:space="preserve">pproaches to </w:t>
      </w:r>
      <w:r w:rsidR="000732A6">
        <w:rPr>
          <w:rFonts w:ascii="Times New Roman" w:hAnsi="Times New Roman" w:cs="Times New Roman"/>
          <w:sz w:val="24"/>
          <w:szCs w:val="24"/>
        </w:rPr>
        <w:t xml:space="preserve">studying the body in </w:t>
      </w:r>
      <w:r w:rsidR="00DC1F75">
        <w:rPr>
          <w:rFonts w:ascii="Times New Roman" w:hAnsi="Times New Roman" w:cs="Times New Roman"/>
          <w:sz w:val="24"/>
          <w:szCs w:val="24"/>
        </w:rPr>
        <w:t>C</w:t>
      </w:r>
      <w:r w:rsidR="000732A6">
        <w:rPr>
          <w:rFonts w:ascii="Times New Roman" w:hAnsi="Times New Roman" w:cs="Times New Roman"/>
          <w:sz w:val="24"/>
          <w:szCs w:val="24"/>
        </w:rPr>
        <w:t xml:space="preserve">hapter </w:t>
      </w:r>
      <w:r w:rsidR="00DC1F75">
        <w:rPr>
          <w:rFonts w:ascii="Times New Roman" w:hAnsi="Times New Roman" w:cs="Times New Roman"/>
          <w:sz w:val="24"/>
          <w:szCs w:val="24"/>
        </w:rPr>
        <w:t>T</w:t>
      </w:r>
      <w:r w:rsidR="000732A6">
        <w:rPr>
          <w:rFonts w:ascii="Times New Roman" w:hAnsi="Times New Roman" w:cs="Times New Roman"/>
          <w:sz w:val="24"/>
          <w:szCs w:val="24"/>
        </w:rPr>
        <w:t>hree</w:t>
      </w:r>
      <w:r>
        <w:rPr>
          <w:rFonts w:ascii="Times New Roman" w:hAnsi="Times New Roman" w:cs="Times New Roman"/>
          <w:sz w:val="24"/>
          <w:szCs w:val="24"/>
        </w:rPr>
        <w:t xml:space="preserve">. </w:t>
      </w:r>
      <w:r w:rsidR="00FF0AEF">
        <w:rPr>
          <w:rFonts w:ascii="Times New Roman" w:hAnsi="Times New Roman" w:cs="Times New Roman"/>
          <w:sz w:val="24"/>
          <w:szCs w:val="24"/>
        </w:rPr>
        <w:t xml:space="preserve">The body is critical to discussions of transgender </w:t>
      </w:r>
      <w:r w:rsidR="00FF0AEF">
        <w:rPr>
          <w:rFonts w:ascii="Times New Roman" w:hAnsi="Times New Roman" w:cs="Times New Roman"/>
          <w:sz w:val="24"/>
          <w:szCs w:val="24"/>
        </w:rPr>
        <w:lastRenderedPageBreak/>
        <w:t xml:space="preserve">issues; therefore, it is important to review sociological work on embodiment and the physical body and to consider where transgender bodies ‘fit’ into this work. Included in this theoretical discussion </w:t>
      </w:r>
      <w:r w:rsidR="00ED7A6B">
        <w:rPr>
          <w:rFonts w:ascii="Times New Roman" w:hAnsi="Times New Roman" w:cs="Times New Roman"/>
          <w:sz w:val="24"/>
          <w:szCs w:val="24"/>
        </w:rPr>
        <w:t>is</w:t>
      </w:r>
      <w:r w:rsidR="00FF0AEF">
        <w:rPr>
          <w:rFonts w:ascii="Times New Roman" w:hAnsi="Times New Roman" w:cs="Times New Roman"/>
          <w:sz w:val="24"/>
          <w:szCs w:val="24"/>
        </w:rPr>
        <w:t xml:space="preserve"> the emerging field of transgender theory, which </w:t>
      </w:r>
      <w:r w:rsidR="00307121">
        <w:rPr>
          <w:rFonts w:ascii="Times New Roman" w:hAnsi="Times New Roman" w:cs="Times New Roman"/>
          <w:sz w:val="24"/>
          <w:szCs w:val="24"/>
        </w:rPr>
        <w:t>draws</w:t>
      </w:r>
      <w:r w:rsidR="00FF0AEF">
        <w:rPr>
          <w:rFonts w:ascii="Times New Roman" w:hAnsi="Times New Roman" w:cs="Times New Roman"/>
          <w:sz w:val="24"/>
          <w:szCs w:val="24"/>
        </w:rPr>
        <w:t xml:space="preserve"> from work on the body, but also </w:t>
      </w:r>
      <w:r w:rsidR="005E577D">
        <w:rPr>
          <w:rFonts w:ascii="Times New Roman" w:hAnsi="Times New Roman" w:cs="Times New Roman"/>
          <w:sz w:val="24"/>
          <w:szCs w:val="24"/>
        </w:rPr>
        <w:t xml:space="preserve">draws on </w:t>
      </w:r>
      <w:r w:rsidR="00FF0AEF">
        <w:rPr>
          <w:rFonts w:ascii="Times New Roman" w:hAnsi="Times New Roman" w:cs="Times New Roman"/>
          <w:sz w:val="24"/>
          <w:szCs w:val="24"/>
        </w:rPr>
        <w:t xml:space="preserve">queer theory and feminist theory to </w:t>
      </w:r>
      <w:r w:rsidR="005E577D">
        <w:rPr>
          <w:rFonts w:ascii="Times New Roman" w:hAnsi="Times New Roman" w:cs="Times New Roman"/>
          <w:sz w:val="24"/>
          <w:szCs w:val="24"/>
        </w:rPr>
        <w:t xml:space="preserve">provide </w:t>
      </w:r>
      <w:r w:rsidR="00FF0AEF">
        <w:rPr>
          <w:rFonts w:ascii="Times New Roman" w:hAnsi="Times New Roman" w:cs="Times New Roman"/>
          <w:sz w:val="24"/>
          <w:szCs w:val="24"/>
        </w:rPr>
        <w:t>a</w:t>
      </w:r>
      <w:r w:rsidR="00DC1F75">
        <w:rPr>
          <w:rFonts w:ascii="Times New Roman" w:hAnsi="Times New Roman" w:cs="Times New Roman"/>
          <w:sz w:val="24"/>
          <w:szCs w:val="24"/>
        </w:rPr>
        <w:t xml:space="preserve"> new</w:t>
      </w:r>
      <w:r w:rsidR="00FF0AEF">
        <w:rPr>
          <w:rFonts w:ascii="Times New Roman" w:hAnsi="Times New Roman" w:cs="Times New Roman"/>
          <w:sz w:val="24"/>
          <w:szCs w:val="24"/>
        </w:rPr>
        <w:t xml:space="preserve"> </w:t>
      </w:r>
      <w:r w:rsidR="005E577D">
        <w:rPr>
          <w:rFonts w:ascii="Times New Roman" w:hAnsi="Times New Roman" w:cs="Times New Roman"/>
          <w:sz w:val="24"/>
          <w:szCs w:val="24"/>
        </w:rPr>
        <w:t>perspective on</w:t>
      </w:r>
      <w:r w:rsidR="00FF0AEF">
        <w:rPr>
          <w:rFonts w:ascii="Times New Roman" w:hAnsi="Times New Roman" w:cs="Times New Roman"/>
          <w:sz w:val="24"/>
          <w:szCs w:val="24"/>
        </w:rPr>
        <w:t xml:space="preserve"> transgender bodies and transgender identities.</w:t>
      </w:r>
    </w:p>
    <w:p w14:paraId="1A0750F8" w14:textId="2211FE42" w:rsidR="00564858" w:rsidRDefault="00DC1F75" w:rsidP="006809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6E5947" w:rsidRPr="006E5947">
        <w:rPr>
          <w:rFonts w:ascii="Times New Roman" w:hAnsi="Times New Roman" w:cs="Times New Roman"/>
          <w:sz w:val="24"/>
          <w:szCs w:val="24"/>
        </w:rPr>
        <w:t>revious research o</w:t>
      </w:r>
      <w:r>
        <w:rPr>
          <w:rFonts w:ascii="Times New Roman" w:hAnsi="Times New Roman" w:cs="Times New Roman"/>
          <w:sz w:val="24"/>
          <w:szCs w:val="24"/>
        </w:rPr>
        <w:t>n</w:t>
      </w:r>
      <w:r w:rsidR="006E5947" w:rsidRPr="006E5947">
        <w:rPr>
          <w:rFonts w:ascii="Times New Roman" w:hAnsi="Times New Roman" w:cs="Times New Roman"/>
          <w:sz w:val="24"/>
          <w:szCs w:val="24"/>
        </w:rPr>
        <w:t xml:space="preserve"> transgender healthcare in the social sciences</w:t>
      </w:r>
      <w:r>
        <w:rPr>
          <w:rFonts w:ascii="Times New Roman" w:hAnsi="Times New Roman" w:cs="Times New Roman"/>
          <w:sz w:val="24"/>
          <w:szCs w:val="24"/>
        </w:rPr>
        <w:t xml:space="preserve"> is reviewed in the first half of Chapter Four</w:t>
      </w:r>
      <w:r w:rsidR="005E577D">
        <w:rPr>
          <w:rFonts w:ascii="Times New Roman" w:hAnsi="Times New Roman" w:cs="Times New Roman"/>
          <w:sz w:val="24"/>
          <w:szCs w:val="24"/>
        </w:rPr>
        <w:t>.</w:t>
      </w:r>
      <w:r w:rsidR="002D5329">
        <w:rPr>
          <w:rFonts w:ascii="Times New Roman" w:hAnsi="Times New Roman" w:cs="Times New Roman"/>
          <w:sz w:val="24"/>
          <w:szCs w:val="24"/>
        </w:rPr>
        <w:t xml:space="preserve"> </w:t>
      </w:r>
      <w:r w:rsidR="002D5329">
        <w:rPr>
          <w:rFonts w:ascii="Times New Roman" w:hAnsi="Times New Roman" w:cs="Times New Roman"/>
          <w:color w:val="000000" w:themeColor="text1"/>
          <w:sz w:val="24"/>
          <w:szCs w:val="24"/>
        </w:rPr>
        <w:t>P</w:t>
      </w:r>
      <w:r w:rsidR="002D5329" w:rsidRPr="00D81E5E">
        <w:rPr>
          <w:rFonts w:ascii="Times New Roman" w:hAnsi="Times New Roman" w:cs="Times New Roman"/>
          <w:color w:val="000000" w:themeColor="text1"/>
          <w:sz w:val="24"/>
          <w:szCs w:val="24"/>
        </w:rPr>
        <w:t>rior research</w:t>
      </w:r>
      <w:r w:rsidR="002D5329">
        <w:rPr>
          <w:rFonts w:ascii="Times New Roman" w:hAnsi="Times New Roman" w:cs="Times New Roman"/>
          <w:color w:val="000000" w:themeColor="text1"/>
          <w:sz w:val="24"/>
          <w:szCs w:val="24"/>
        </w:rPr>
        <w:t xml:space="preserve"> </w:t>
      </w:r>
      <w:r w:rsidR="005E577D">
        <w:rPr>
          <w:rFonts w:ascii="Times New Roman" w:hAnsi="Times New Roman" w:cs="Times New Roman"/>
          <w:color w:val="000000" w:themeColor="text1"/>
          <w:sz w:val="24"/>
          <w:szCs w:val="24"/>
        </w:rPr>
        <w:t xml:space="preserve">in this area </w:t>
      </w:r>
      <w:r w:rsidR="002D5329">
        <w:rPr>
          <w:rFonts w:ascii="Times New Roman" w:hAnsi="Times New Roman" w:cs="Times New Roman"/>
          <w:color w:val="000000" w:themeColor="text1"/>
          <w:sz w:val="24"/>
          <w:szCs w:val="24"/>
        </w:rPr>
        <w:t>tends to focus on the debate over the use of</w:t>
      </w:r>
      <w:r w:rsidR="002D5329" w:rsidRPr="00D81E5E">
        <w:rPr>
          <w:rFonts w:ascii="Times New Roman" w:hAnsi="Times New Roman" w:cs="Times New Roman"/>
          <w:color w:val="000000" w:themeColor="text1"/>
          <w:sz w:val="24"/>
          <w:szCs w:val="24"/>
        </w:rPr>
        <w:t xml:space="preserve"> the </w:t>
      </w:r>
      <w:r w:rsidR="002D5329">
        <w:rPr>
          <w:rFonts w:ascii="Times New Roman" w:hAnsi="Times New Roman" w:cs="Times New Roman"/>
          <w:color w:val="000000" w:themeColor="text1"/>
          <w:sz w:val="24"/>
          <w:szCs w:val="24"/>
        </w:rPr>
        <w:t>disease-</w:t>
      </w:r>
      <w:r w:rsidR="002D5329" w:rsidRPr="00D81E5E">
        <w:rPr>
          <w:rFonts w:ascii="Times New Roman" w:hAnsi="Times New Roman" w:cs="Times New Roman"/>
          <w:color w:val="000000" w:themeColor="text1"/>
          <w:sz w:val="24"/>
          <w:szCs w:val="24"/>
        </w:rPr>
        <w:t xml:space="preserve">based model, </w:t>
      </w:r>
      <w:r w:rsidR="005E577D">
        <w:rPr>
          <w:rFonts w:ascii="Times New Roman" w:hAnsi="Times New Roman" w:cs="Times New Roman"/>
          <w:color w:val="000000" w:themeColor="text1"/>
          <w:sz w:val="24"/>
          <w:szCs w:val="24"/>
        </w:rPr>
        <w:t>which involves</w:t>
      </w:r>
      <w:r w:rsidR="002D5329" w:rsidRPr="00D81E5E">
        <w:rPr>
          <w:rFonts w:ascii="Times New Roman" w:hAnsi="Times New Roman" w:cs="Times New Roman"/>
          <w:color w:val="000000" w:themeColor="text1"/>
          <w:sz w:val="24"/>
          <w:szCs w:val="24"/>
        </w:rPr>
        <w:t xml:space="preserve"> pathology and medicalization of gender identity</w:t>
      </w:r>
      <w:r w:rsidR="002D5329">
        <w:rPr>
          <w:rFonts w:ascii="Times New Roman" w:hAnsi="Times New Roman" w:cs="Times New Roman"/>
          <w:color w:val="000000" w:themeColor="text1"/>
          <w:sz w:val="24"/>
          <w:szCs w:val="24"/>
        </w:rPr>
        <w:t xml:space="preserve"> (Billings and Urban 1982; Ekins and King 1997; Green 2006; Shepherdson 2006; Spade 2006; Whittle 2006), and a comprehensive overview of this work </w:t>
      </w:r>
      <w:r w:rsidR="00ED7A6B">
        <w:rPr>
          <w:rFonts w:ascii="Times New Roman" w:hAnsi="Times New Roman" w:cs="Times New Roman"/>
          <w:color w:val="000000" w:themeColor="text1"/>
          <w:sz w:val="24"/>
          <w:szCs w:val="24"/>
        </w:rPr>
        <w:t>is</w:t>
      </w:r>
      <w:r w:rsidR="002D5329">
        <w:rPr>
          <w:rFonts w:ascii="Times New Roman" w:hAnsi="Times New Roman" w:cs="Times New Roman"/>
          <w:color w:val="000000" w:themeColor="text1"/>
          <w:sz w:val="24"/>
          <w:szCs w:val="24"/>
        </w:rPr>
        <w:t xml:space="preserve"> provided.</w:t>
      </w:r>
      <w:r w:rsidR="006E5947">
        <w:rPr>
          <w:rFonts w:ascii="Times New Roman" w:hAnsi="Times New Roman" w:cs="Times New Roman"/>
          <w:sz w:val="24"/>
          <w:szCs w:val="24"/>
        </w:rPr>
        <w:t xml:space="preserve"> </w:t>
      </w:r>
      <w:r>
        <w:rPr>
          <w:rFonts w:ascii="Times New Roman" w:hAnsi="Times New Roman" w:cs="Times New Roman"/>
          <w:sz w:val="24"/>
          <w:szCs w:val="24"/>
        </w:rPr>
        <w:t>In t</w:t>
      </w:r>
      <w:r w:rsidR="002D5329">
        <w:rPr>
          <w:rFonts w:ascii="Times New Roman" w:hAnsi="Times New Roman" w:cs="Times New Roman"/>
          <w:sz w:val="24"/>
          <w:szCs w:val="24"/>
        </w:rPr>
        <w:t>he second part of this chapter</w:t>
      </w:r>
      <w:r>
        <w:rPr>
          <w:rFonts w:ascii="Times New Roman" w:hAnsi="Times New Roman" w:cs="Times New Roman"/>
          <w:sz w:val="24"/>
          <w:szCs w:val="24"/>
        </w:rPr>
        <w:t>, I</w:t>
      </w:r>
      <w:r w:rsidR="002D5329">
        <w:rPr>
          <w:rFonts w:ascii="Times New Roman" w:hAnsi="Times New Roman" w:cs="Times New Roman"/>
          <w:sz w:val="24"/>
          <w:szCs w:val="24"/>
        </w:rPr>
        <w:t xml:space="preserve"> </w:t>
      </w:r>
      <w:r w:rsidR="005E577D">
        <w:rPr>
          <w:rFonts w:ascii="Times New Roman" w:hAnsi="Times New Roman" w:cs="Times New Roman"/>
          <w:sz w:val="24"/>
          <w:szCs w:val="24"/>
        </w:rPr>
        <w:t>discuss</w:t>
      </w:r>
      <w:r w:rsidR="002D5329">
        <w:rPr>
          <w:rFonts w:ascii="Times New Roman" w:hAnsi="Times New Roman" w:cs="Times New Roman"/>
          <w:sz w:val="24"/>
          <w:szCs w:val="24"/>
        </w:rPr>
        <w:t xml:space="preserve"> </w:t>
      </w:r>
      <w:r w:rsidR="006E5947">
        <w:rPr>
          <w:rFonts w:ascii="Times New Roman" w:hAnsi="Times New Roman" w:cs="Times New Roman"/>
          <w:sz w:val="24"/>
          <w:szCs w:val="24"/>
        </w:rPr>
        <w:t xml:space="preserve">more general </w:t>
      </w:r>
      <w:r w:rsidR="005E577D">
        <w:rPr>
          <w:rFonts w:ascii="Times New Roman" w:hAnsi="Times New Roman" w:cs="Times New Roman"/>
          <w:sz w:val="24"/>
          <w:szCs w:val="24"/>
        </w:rPr>
        <w:t>work on health</w:t>
      </w:r>
      <w:r w:rsidR="006E5947">
        <w:rPr>
          <w:rFonts w:ascii="Times New Roman" w:hAnsi="Times New Roman" w:cs="Times New Roman"/>
          <w:sz w:val="24"/>
          <w:szCs w:val="24"/>
        </w:rPr>
        <w:t xml:space="preserve"> inequalities within medical sociolo</w:t>
      </w:r>
      <w:r w:rsidR="002D5329">
        <w:rPr>
          <w:rFonts w:ascii="Times New Roman" w:hAnsi="Times New Roman" w:cs="Times New Roman"/>
          <w:sz w:val="24"/>
          <w:szCs w:val="24"/>
        </w:rPr>
        <w:t>gy, including theories of health</w:t>
      </w:r>
      <w:r w:rsidR="00535BC0">
        <w:rPr>
          <w:rFonts w:ascii="Times New Roman" w:hAnsi="Times New Roman" w:cs="Times New Roman"/>
          <w:sz w:val="24"/>
          <w:szCs w:val="24"/>
        </w:rPr>
        <w:t>care inequalities and studies that</w:t>
      </w:r>
      <w:r w:rsidR="002D5329">
        <w:rPr>
          <w:rFonts w:ascii="Times New Roman" w:hAnsi="Times New Roman" w:cs="Times New Roman"/>
          <w:sz w:val="24"/>
          <w:szCs w:val="24"/>
        </w:rPr>
        <w:t xml:space="preserve"> explore how other marginalized groups, </w:t>
      </w:r>
      <w:r w:rsidR="005E577D">
        <w:rPr>
          <w:rFonts w:ascii="Times New Roman" w:hAnsi="Times New Roman" w:cs="Times New Roman"/>
          <w:sz w:val="24"/>
          <w:szCs w:val="24"/>
        </w:rPr>
        <w:t xml:space="preserve">as defined </w:t>
      </w:r>
      <w:r w:rsidR="00864954">
        <w:rPr>
          <w:rFonts w:ascii="Times New Roman" w:hAnsi="Times New Roman" w:cs="Times New Roman"/>
          <w:sz w:val="24"/>
          <w:szCs w:val="24"/>
        </w:rPr>
        <w:t>by race</w:t>
      </w:r>
      <w:r w:rsidR="00713CF5">
        <w:rPr>
          <w:rFonts w:ascii="Times New Roman" w:hAnsi="Times New Roman" w:cs="Times New Roman"/>
          <w:sz w:val="24"/>
          <w:szCs w:val="24"/>
        </w:rPr>
        <w:t>-ethnicity</w:t>
      </w:r>
      <w:r w:rsidR="005E577D">
        <w:rPr>
          <w:rFonts w:ascii="Times New Roman" w:hAnsi="Times New Roman" w:cs="Times New Roman"/>
          <w:sz w:val="24"/>
          <w:szCs w:val="24"/>
        </w:rPr>
        <w:t xml:space="preserve"> </w:t>
      </w:r>
      <w:r w:rsidR="002D5329">
        <w:rPr>
          <w:rFonts w:ascii="Times New Roman" w:hAnsi="Times New Roman" w:cs="Times New Roman"/>
          <w:sz w:val="24"/>
          <w:szCs w:val="24"/>
        </w:rPr>
        <w:t>and gender</w:t>
      </w:r>
      <w:r w:rsidR="005E577D">
        <w:rPr>
          <w:rFonts w:ascii="Times New Roman" w:hAnsi="Times New Roman" w:cs="Times New Roman"/>
          <w:sz w:val="24"/>
          <w:szCs w:val="24"/>
        </w:rPr>
        <w:t>,</w:t>
      </w:r>
      <w:r w:rsidR="002D5329">
        <w:rPr>
          <w:rFonts w:ascii="Times New Roman" w:hAnsi="Times New Roman" w:cs="Times New Roman"/>
          <w:sz w:val="24"/>
          <w:szCs w:val="24"/>
        </w:rPr>
        <w:t xml:space="preserve"> experience inequalities in the healthcare system.</w:t>
      </w:r>
      <w:r w:rsidR="006E5947">
        <w:rPr>
          <w:rFonts w:ascii="Times New Roman" w:hAnsi="Times New Roman" w:cs="Times New Roman"/>
          <w:sz w:val="24"/>
          <w:szCs w:val="24"/>
        </w:rPr>
        <w:t xml:space="preserve"> </w:t>
      </w:r>
    </w:p>
    <w:p w14:paraId="25B9FA4F" w14:textId="420BF3B2" w:rsidR="006809CE" w:rsidRDefault="00713CF5" w:rsidP="006809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3E0C82">
        <w:rPr>
          <w:rFonts w:ascii="Times New Roman" w:hAnsi="Times New Roman" w:cs="Times New Roman"/>
          <w:sz w:val="24"/>
          <w:szCs w:val="24"/>
        </w:rPr>
        <w:t>C</w:t>
      </w:r>
      <w:r w:rsidR="000732A6">
        <w:rPr>
          <w:rFonts w:ascii="Times New Roman" w:hAnsi="Times New Roman" w:cs="Times New Roman"/>
          <w:sz w:val="24"/>
          <w:szCs w:val="24"/>
        </w:rPr>
        <w:t xml:space="preserve">hapter </w:t>
      </w:r>
      <w:r>
        <w:rPr>
          <w:rFonts w:ascii="Times New Roman" w:hAnsi="Times New Roman" w:cs="Times New Roman"/>
          <w:sz w:val="24"/>
          <w:szCs w:val="24"/>
        </w:rPr>
        <w:t>F</w:t>
      </w:r>
      <w:r w:rsidR="000732A6">
        <w:rPr>
          <w:rFonts w:ascii="Times New Roman" w:hAnsi="Times New Roman" w:cs="Times New Roman"/>
          <w:sz w:val="24"/>
          <w:szCs w:val="24"/>
        </w:rPr>
        <w:t>ive</w:t>
      </w:r>
      <w:r>
        <w:rPr>
          <w:rFonts w:ascii="Times New Roman" w:hAnsi="Times New Roman" w:cs="Times New Roman"/>
          <w:sz w:val="24"/>
          <w:szCs w:val="24"/>
        </w:rPr>
        <w:t xml:space="preserve">, I describe </w:t>
      </w:r>
      <w:r w:rsidR="006E5947">
        <w:rPr>
          <w:rFonts w:ascii="Times New Roman" w:hAnsi="Times New Roman" w:cs="Times New Roman"/>
          <w:sz w:val="24"/>
          <w:szCs w:val="24"/>
        </w:rPr>
        <w:t xml:space="preserve">how I use a qualitative research design with semi-structured interviews </w:t>
      </w:r>
      <w:r>
        <w:rPr>
          <w:rFonts w:ascii="Times New Roman" w:hAnsi="Times New Roman" w:cs="Times New Roman"/>
          <w:sz w:val="24"/>
          <w:szCs w:val="24"/>
        </w:rPr>
        <w:t xml:space="preserve">to </w:t>
      </w:r>
      <w:r w:rsidR="006E5947">
        <w:rPr>
          <w:rFonts w:ascii="Times New Roman" w:hAnsi="Times New Roman" w:cs="Times New Roman"/>
          <w:sz w:val="24"/>
          <w:szCs w:val="24"/>
        </w:rPr>
        <w:t xml:space="preserve">study </w:t>
      </w:r>
      <w:r w:rsidR="006809CE">
        <w:rPr>
          <w:rFonts w:ascii="Times New Roman" w:hAnsi="Times New Roman" w:cs="Times New Roman"/>
          <w:sz w:val="24"/>
          <w:szCs w:val="24"/>
        </w:rPr>
        <w:t>transgender individuals</w:t>
      </w:r>
      <w:r w:rsidR="00535BC0">
        <w:rPr>
          <w:rFonts w:ascii="Times New Roman" w:hAnsi="Times New Roman" w:cs="Times New Roman"/>
          <w:sz w:val="24"/>
          <w:szCs w:val="24"/>
        </w:rPr>
        <w:t>’</w:t>
      </w:r>
      <w:r w:rsidR="006809CE">
        <w:rPr>
          <w:rFonts w:ascii="Times New Roman" w:hAnsi="Times New Roman" w:cs="Times New Roman"/>
          <w:sz w:val="24"/>
          <w:szCs w:val="24"/>
        </w:rPr>
        <w:t xml:space="preserve"> healthcare experiences</w:t>
      </w:r>
      <w:r w:rsidR="006E5947">
        <w:rPr>
          <w:rFonts w:ascii="Times New Roman" w:hAnsi="Times New Roman" w:cs="Times New Roman"/>
          <w:sz w:val="24"/>
          <w:szCs w:val="24"/>
        </w:rPr>
        <w:t xml:space="preserve"> </w:t>
      </w:r>
      <w:r w:rsidR="006809CE">
        <w:rPr>
          <w:rFonts w:ascii="Times New Roman" w:hAnsi="Times New Roman" w:cs="Times New Roman"/>
          <w:sz w:val="24"/>
          <w:szCs w:val="24"/>
        </w:rPr>
        <w:t>during</w:t>
      </w:r>
      <w:r w:rsidR="006E5947">
        <w:rPr>
          <w:rFonts w:ascii="Times New Roman" w:hAnsi="Times New Roman" w:cs="Times New Roman"/>
          <w:sz w:val="24"/>
          <w:szCs w:val="24"/>
        </w:rPr>
        <w:t xml:space="preserve"> the transitioning process.</w:t>
      </w:r>
      <w:r w:rsidR="0021737C">
        <w:rPr>
          <w:rFonts w:ascii="Times New Roman" w:hAnsi="Times New Roman" w:cs="Times New Roman"/>
          <w:sz w:val="24"/>
          <w:szCs w:val="24"/>
        </w:rPr>
        <w:t xml:space="preserve"> </w:t>
      </w:r>
      <w:r w:rsidR="004A01A1">
        <w:rPr>
          <w:rFonts w:ascii="Times New Roman" w:hAnsi="Times New Roman" w:cs="Times New Roman"/>
          <w:sz w:val="24"/>
          <w:szCs w:val="24"/>
        </w:rPr>
        <w:t xml:space="preserve">This </w:t>
      </w:r>
      <w:r>
        <w:rPr>
          <w:rFonts w:ascii="Times New Roman" w:hAnsi="Times New Roman" w:cs="Times New Roman"/>
          <w:sz w:val="24"/>
          <w:szCs w:val="24"/>
        </w:rPr>
        <w:t xml:space="preserve">chapter </w:t>
      </w:r>
      <w:r w:rsidR="00467F52">
        <w:rPr>
          <w:rFonts w:ascii="Times New Roman" w:hAnsi="Times New Roman" w:cs="Times New Roman"/>
          <w:sz w:val="24"/>
          <w:szCs w:val="24"/>
        </w:rPr>
        <w:t xml:space="preserve">also </w:t>
      </w:r>
      <w:r w:rsidR="004A01A1">
        <w:rPr>
          <w:rFonts w:ascii="Times New Roman" w:hAnsi="Times New Roman" w:cs="Times New Roman"/>
          <w:sz w:val="24"/>
          <w:szCs w:val="24"/>
        </w:rPr>
        <w:t>include</w:t>
      </w:r>
      <w:r>
        <w:rPr>
          <w:rFonts w:ascii="Times New Roman" w:hAnsi="Times New Roman" w:cs="Times New Roman"/>
          <w:sz w:val="24"/>
          <w:szCs w:val="24"/>
        </w:rPr>
        <w:t>s</w:t>
      </w:r>
      <w:r w:rsidR="004A01A1">
        <w:rPr>
          <w:rFonts w:ascii="Times New Roman" w:hAnsi="Times New Roman" w:cs="Times New Roman"/>
          <w:sz w:val="24"/>
          <w:szCs w:val="24"/>
        </w:rPr>
        <w:t xml:space="preserve"> </w:t>
      </w:r>
      <w:r w:rsidR="003E0C82">
        <w:rPr>
          <w:rFonts w:ascii="Times New Roman" w:hAnsi="Times New Roman" w:cs="Times New Roman"/>
          <w:sz w:val="24"/>
          <w:szCs w:val="24"/>
        </w:rPr>
        <w:t>the</w:t>
      </w:r>
      <w:r w:rsidR="004A01A1">
        <w:rPr>
          <w:rFonts w:ascii="Times New Roman" w:hAnsi="Times New Roman" w:cs="Times New Roman"/>
          <w:sz w:val="24"/>
          <w:szCs w:val="24"/>
        </w:rPr>
        <w:t xml:space="preserve"> de</w:t>
      </w:r>
      <w:r w:rsidR="003E0C82">
        <w:rPr>
          <w:rFonts w:ascii="Times New Roman" w:hAnsi="Times New Roman" w:cs="Times New Roman"/>
          <w:sz w:val="24"/>
          <w:szCs w:val="24"/>
        </w:rPr>
        <w:t>tails of my recruitment methods and sample demographics.</w:t>
      </w:r>
    </w:p>
    <w:p w14:paraId="6AC475B9" w14:textId="50178BD2" w:rsidR="003E0C82" w:rsidRDefault="000732A6" w:rsidP="006809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w:t>
      </w:r>
      <w:r w:rsidR="00713CF5">
        <w:rPr>
          <w:rFonts w:ascii="Times New Roman" w:hAnsi="Times New Roman" w:cs="Times New Roman"/>
          <w:sz w:val="24"/>
          <w:szCs w:val="24"/>
        </w:rPr>
        <w:t>S</w:t>
      </w:r>
      <w:r w:rsidR="00535BC0">
        <w:rPr>
          <w:rFonts w:ascii="Times New Roman" w:hAnsi="Times New Roman" w:cs="Times New Roman"/>
          <w:sz w:val="24"/>
          <w:szCs w:val="24"/>
        </w:rPr>
        <w:t>ix</w:t>
      </w:r>
      <w:r>
        <w:rPr>
          <w:rFonts w:ascii="Times New Roman" w:hAnsi="Times New Roman" w:cs="Times New Roman"/>
          <w:sz w:val="24"/>
          <w:szCs w:val="24"/>
        </w:rPr>
        <w:t xml:space="preserve"> </w:t>
      </w:r>
      <w:r w:rsidR="00713CF5">
        <w:rPr>
          <w:rFonts w:ascii="Times New Roman" w:hAnsi="Times New Roman" w:cs="Times New Roman"/>
          <w:sz w:val="24"/>
          <w:szCs w:val="24"/>
        </w:rPr>
        <w:t>gives</w:t>
      </w:r>
      <w:r>
        <w:rPr>
          <w:rFonts w:ascii="Times New Roman" w:hAnsi="Times New Roman" w:cs="Times New Roman"/>
          <w:sz w:val="24"/>
          <w:szCs w:val="24"/>
        </w:rPr>
        <w:t xml:space="preserve"> a comprehensive overview of my analytical technique as well as a broad overview of my findings. </w:t>
      </w:r>
      <w:r w:rsidR="003E0C82">
        <w:rPr>
          <w:rFonts w:ascii="Times New Roman" w:hAnsi="Times New Roman" w:cs="Times New Roman"/>
          <w:sz w:val="24"/>
          <w:szCs w:val="24"/>
        </w:rPr>
        <w:t>I describe my use of a feminist grounded theory approach for analysis. I also provide a complete overview of my coding and use of codes and sub-codes</w:t>
      </w:r>
      <w:r w:rsidR="00E85623">
        <w:rPr>
          <w:rFonts w:ascii="Times New Roman" w:hAnsi="Times New Roman" w:cs="Times New Roman"/>
          <w:sz w:val="24"/>
          <w:szCs w:val="24"/>
        </w:rPr>
        <w:t xml:space="preserve"> to create the four main themes of my analysis</w:t>
      </w:r>
      <w:r w:rsidR="003E0C82">
        <w:rPr>
          <w:rFonts w:ascii="Times New Roman" w:hAnsi="Times New Roman" w:cs="Times New Roman"/>
          <w:sz w:val="24"/>
          <w:szCs w:val="24"/>
        </w:rPr>
        <w:t>.</w:t>
      </w:r>
    </w:p>
    <w:p w14:paraId="0DE52FEC" w14:textId="3E101D52" w:rsidR="00E85623" w:rsidRDefault="00713CF5" w:rsidP="00E856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w:t>
      </w:r>
      <w:r w:rsidR="000732A6">
        <w:rPr>
          <w:rFonts w:ascii="Times New Roman" w:hAnsi="Times New Roman" w:cs="Times New Roman"/>
          <w:sz w:val="24"/>
          <w:szCs w:val="24"/>
        </w:rPr>
        <w:t xml:space="preserve">Chapters </w:t>
      </w:r>
      <w:r>
        <w:rPr>
          <w:rFonts w:ascii="Times New Roman" w:hAnsi="Times New Roman" w:cs="Times New Roman"/>
          <w:sz w:val="24"/>
          <w:szCs w:val="24"/>
        </w:rPr>
        <w:t>S</w:t>
      </w:r>
      <w:r w:rsidR="000732A6">
        <w:rPr>
          <w:rFonts w:ascii="Times New Roman" w:hAnsi="Times New Roman" w:cs="Times New Roman"/>
          <w:sz w:val="24"/>
          <w:szCs w:val="24"/>
        </w:rPr>
        <w:t xml:space="preserve">even through </w:t>
      </w:r>
      <w:r>
        <w:rPr>
          <w:rFonts w:ascii="Times New Roman" w:hAnsi="Times New Roman" w:cs="Times New Roman"/>
          <w:sz w:val="24"/>
          <w:szCs w:val="24"/>
        </w:rPr>
        <w:t>T</w:t>
      </w:r>
      <w:r w:rsidR="000732A6">
        <w:rPr>
          <w:rFonts w:ascii="Times New Roman" w:hAnsi="Times New Roman" w:cs="Times New Roman"/>
          <w:sz w:val="24"/>
          <w:szCs w:val="24"/>
        </w:rPr>
        <w:t>en</w:t>
      </w:r>
      <w:r>
        <w:rPr>
          <w:rFonts w:ascii="Times New Roman" w:hAnsi="Times New Roman" w:cs="Times New Roman"/>
          <w:sz w:val="24"/>
          <w:szCs w:val="24"/>
        </w:rPr>
        <w:t>, I</w:t>
      </w:r>
      <w:r w:rsidR="000732A6">
        <w:rPr>
          <w:rFonts w:ascii="Times New Roman" w:hAnsi="Times New Roman" w:cs="Times New Roman"/>
          <w:sz w:val="24"/>
          <w:szCs w:val="24"/>
        </w:rPr>
        <w:t xml:space="preserve"> address the four</w:t>
      </w:r>
      <w:r w:rsidR="00E85623">
        <w:rPr>
          <w:rFonts w:ascii="Times New Roman" w:hAnsi="Times New Roman" w:cs="Times New Roman"/>
          <w:sz w:val="24"/>
          <w:szCs w:val="24"/>
        </w:rPr>
        <w:t xml:space="preserve"> main themes my analysis revealed:</w:t>
      </w:r>
      <w:r w:rsidR="000732A6">
        <w:rPr>
          <w:rFonts w:ascii="Times New Roman" w:hAnsi="Times New Roman" w:cs="Times New Roman"/>
          <w:sz w:val="24"/>
          <w:szCs w:val="24"/>
        </w:rPr>
        <w:t xml:space="preserve"> </w:t>
      </w:r>
      <w:r w:rsidR="000732A6" w:rsidRPr="00535BC0">
        <w:rPr>
          <w:rFonts w:ascii="Times New Roman" w:hAnsi="Times New Roman" w:cs="Times New Roman"/>
          <w:i/>
          <w:sz w:val="24"/>
          <w:szCs w:val="24"/>
        </w:rPr>
        <w:t>social capital</w:t>
      </w:r>
      <w:r w:rsidR="000732A6">
        <w:rPr>
          <w:rFonts w:ascii="Times New Roman" w:hAnsi="Times New Roman" w:cs="Times New Roman"/>
          <w:sz w:val="24"/>
          <w:szCs w:val="24"/>
        </w:rPr>
        <w:t xml:space="preserve">, </w:t>
      </w:r>
      <w:r w:rsidR="000732A6" w:rsidRPr="00535BC0">
        <w:rPr>
          <w:rFonts w:ascii="Times New Roman" w:hAnsi="Times New Roman" w:cs="Times New Roman"/>
          <w:i/>
          <w:sz w:val="24"/>
          <w:szCs w:val="24"/>
        </w:rPr>
        <w:t>ignorance and discrimination</w:t>
      </w:r>
      <w:r w:rsidR="000732A6">
        <w:rPr>
          <w:rFonts w:ascii="Times New Roman" w:hAnsi="Times New Roman" w:cs="Times New Roman"/>
          <w:sz w:val="24"/>
          <w:szCs w:val="24"/>
        </w:rPr>
        <w:t xml:space="preserve">, </w:t>
      </w:r>
      <w:r w:rsidR="000732A6" w:rsidRPr="00535BC0">
        <w:rPr>
          <w:rFonts w:ascii="Times New Roman" w:hAnsi="Times New Roman" w:cs="Times New Roman"/>
          <w:i/>
          <w:sz w:val="24"/>
          <w:szCs w:val="24"/>
        </w:rPr>
        <w:t>instrumental resources</w:t>
      </w:r>
      <w:r w:rsidR="000732A6">
        <w:rPr>
          <w:rFonts w:ascii="Times New Roman" w:hAnsi="Times New Roman" w:cs="Times New Roman"/>
          <w:sz w:val="24"/>
          <w:szCs w:val="24"/>
        </w:rPr>
        <w:t xml:space="preserve">, and </w:t>
      </w:r>
      <w:r w:rsidR="000732A6" w:rsidRPr="00535BC0">
        <w:rPr>
          <w:rFonts w:ascii="Times New Roman" w:hAnsi="Times New Roman" w:cs="Times New Roman"/>
          <w:i/>
          <w:sz w:val="24"/>
          <w:szCs w:val="24"/>
        </w:rPr>
        <w:t>agency</w:t>
      </w:r>
      <w:r w:rsidR="000732A6">
        <w:rPr>
          <w:rFonts w:ascii="Times New Roman" w:hAnsi="Times New Roman" w:cs="Times New Roman"/>
          <w:sz w:val="24"/>
          <w:szCs w:val="24"/>
        </w:rPr>
        <w:t xml:space="preserve">, respectively. </w:t>
      </w:r>
      <w:r>
        <w:rPr>
          <w:rFonts w:ascii="Times New Roman" w:hAnsi="Times New Roman" w:cs="Times New Roman"/>
          <w:sz w:val="24"/>
          <w:szCs w:val="24"/>
        </w:rPr>
        <w:t>T</w:t>
      </w:r>
      <w:r w:rsidR="00E85623">
        <w:rPr>
          <w:rFonts w:ascii="Times New Roman" w:hAnsi="Times New Roman" w:cs="Times New Roman"/>
          <w:sz w:val="24"/>
          <w:szCs w:val="24"/>
        </w:rPr>
        <w:t>he theme of social capital</w:t>
      </w:r>
      <w:r>
        <w:rPr>
          <w:rFonts w:ascii="Times New Roman" w:hAnsi="Times New Roman" w:cs="Times New Roman"/>
          <w:sz w:val="24"/>
          <w:szCs w:val="24"/>
        </w:rPr>
        <w:t xml:space="preserve"> is discussed in Chapter Seven</w:t>
      </w:r>
      <w:r w:rsidR="00E85623">
        <w:rPr>
          <w:rFonts w:ascii="Times New Roman" w:hAnsi="Times New Roman" w:cs="Times New Roman"/>
          <w:sz w:val="24"/>
          <w:szCs w:val="24"/>
        </w:rPr>
        <w:t xml:space="preserve">. This </w:t>
      </w:r>
      <w:r>
        <w:rPr>
          <w:rFonts w:ascii="Times New Roman" w:hAnsi="Times New Roman" w:cs="Times New Roman"/>
          <w:sz w:val="24"/>
          <w:szCs w:val="24"/>
        </w:rPr>
        <w:t xml:space="preserve">chapter </w:t>
      </w:r>
      <w:r w:rsidR="00E85623">
        <w:rPr>
          <w:rFonts w:ascii="Times New Roman" w:hAnsi="Times New Roman" w:cs="Times New Roman"/>
          <w:sz w:val="24"/>
          <w:szCs w:val="24"/>
        </w:rPr>
        <w:t xml:space="preserve">includes a discussion of the sub-themes that fall under social capital. Additionally, I provide quotes from my </w:t>
      </w:r>
      <w:r>
        <w:rPr>
          <w:rFonts w:ascii="Times New Roman" w:hAnsi="Times New Roman" w:cs="Times New Roman"/>
          <w:sz w:val="24"/>
          <w:szCs w:val="24"/>
        </w:rPr>
        <w:t xml:space="preserve">interview </w:t>
      </w:r>
      <w:r w:rsidR="00E85623">
        <w:rPr>
          <w:rFonts w:ascii="Times New Roman" w:hAnsi="Times New Roman" w:cs="Times New Roman"/>
          <w:sz w:val="24"/>
          <w:szCs w:val="24"/>
        </w:rPr>
        <w:t xml:space="preserve">data that illustrate social capital as identified by each sub-theme. </w:t>
      </w:r>
    </w:p>
    <w:p w14:paraId="2C6C3200" w14:textId="0BF6C9A8" w:rsidR="00E85623" w:rsidRDefault="00713CF5" w:rsidP="00E856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E85623">
        <w:rPr>
          <w:rFonts w:ascii="Times New Roman" w:hAnsi="Times New Roman" w:cs="Times New Roman"/>
          <w:sz w:val="24"/>
          <w:szCs w:val="24"/>
        </w:rPr>
        <w:t xml:space="preserve">Chapter </w:t>
      </w:r>
      <w:r>
        <w:rPr>
          <w:rFonts w:ascii="Times New Roman" w:hAnsi="Times New Roman" w:cs="Times New Roman"/>
          <w:sz w:val="24"/>
          <w:szCs w:val="24"/>
        </w:rPr>
        <w:t>E</w:t>
      </w:r>
      <w:r w:rsidR="00E85623">
        <w:rPr>
          <w:rFonts w:ascii="Times New Roman" w:hAnsi="Times New Roman" w:cs="Times New Roman"/>
          <w:sz w:val="24"/>
          <w:szCs w:val="24"/>
        </w:rPr>
        <w:t>ight</w:t>
      </w:r>
      <w:r>
        <w:rPr>
          <w:rFonts w:ascii="Times New Roman" w:hAnsi="Times New Roman" w:cs="Times New Roman"/>
          <w:sz w:val="24"/>
          <w:szCs w:val="24"/>
        </w:rPr>
        <w:t>, I</w:t>
      </w:r>
      <w:r w:rsidR="00E85623">
        <w:rPr>
          <w:rFonts w:ascii="Times New Roman" w:hAnsi="Times New Roman" w:cs="Times New Roman"/>
          <w:sz w:val="24"/>
          <w:szCs w:val="24"/>
        </w:rPr>
        <w:t xml:space="preserve"> discuss the theme of ignorance and discrimination. This discussion center</w:t>
      </w:r>
      <w:r>
        <w:rPr>
          <w:rFonts w:ascii="Times New Roman" w:hAnsi="Times New Roman" w:cs="Times New Roman"/>
          <w:sz w:val="24"/>
          <w:szCs w:val="24"/>
        </w:rPr>
        <w:t>s on</w:t>
      </w:r>
      <w:r w:rsidR="00E85623">
        <w:rPr>
          <w:rFonts w:ascii="Times New Roman" w:hAnsi="Times New Roman" w:cs="Times New Roman"/>
          <w:sz w:val="24"/>
          <w:szCs w:val="24"/>
        </w:rPr>
        <w:t xml:space="preserve"> my sub-themes, which </w:t>
      </w:r>
      <w:r>
        <w:rPr>
          <w:rFonts w:ascii="Times New Roman" w:hAnsi="Times New Roman" w:cs="Times New Roman"/>
          <w:sz w:val="24"/>
          <w:szCs w:val="24"/>
        </w:rPr>
        <w:t>represent</w:t>
      </w:r>
      <w:r w:rsidR="00E85623">
        <w:rPr>
          <w:rFonts w:ascii="Times New Roman" w:hAnsi="Times New Roman" w:cs="Times New Roman"/>
          <w:sz w:val="24"/>
          <w:szCs w:val="24"/>
        </w:rPr>
        <w:t xml:space="preserve"> various sources of ignorance and discrimination. I use quotes from my data to illustrate ignorance and discrimination as </w:t>
      </w:r>
      <w:r w:rsidR="00467F52">
        <w:rPr>
          <w:rFonts w:ascii="Times New Roman" w:hAnsi="Times New Roman" w:cs="Times New Roman"/>
          <w:sz w:val="24"/>
          <w:szCs w:val="24"/>
        </w:rPr>
        <w:t xml:space="preserve">shown </w:t>
      </w:r>
      <w:r w:rsidR="00E85623">
        <w:rPr>
          <w:rFonts w:ascii="Times New Roman" w:hAnsi="Times New Roman" w:cs="Times New Roman"/>
          <w:sz w:val="24"/>
          <w:szCs w:val="24"/>
        </w:rPr>
        <w:t>by each sub-theme.</w:t>
      </w:r>
    </w:p>
    <w:p w14:paraId="4DC6E57E" w14:textId="643DA925" w:rsidR="00E85623" w:rsidRDefault="00E85623" w:rsidP="00E856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w:t>
      </w:r>
      <w:r w:rsidR="00713CF5">
        <w:rPr>
          <w:rFonts w:ascii="Times New Roman" w:hAnsi="Times New Roman" w:cs="Times New Roman"/>
          <w:sz w:val="24"/>
          <w:szCs w:val="24"/>
        </w:rPr>
        <w:t>N</w:t>
      </w:r>
      <w:r>
        <w:rPr>
          <w:rFonts w:ascii="Times New Roman" w:hAnsi="Times New Roman" w:cs="Times New Roman"/>
          <w:sz w:val="24"/>
          <w:szCs w:val="24"/>
        </w:rPr>
        <w:t>ine begins with a discussion of the definition of instrumental factors. As with the previous two chapter</w:t>
      </w:r>
      <w:r w:rsidR="00713CF5">
        <w:rPr>
          <w:rFonts w:ascii="Times New Roman" w:hAnsi="Times New Roman" w:cs="Times New Roman"/>
          <w:sz w:val="24"/>
          <w:szCs w:val="24"/>
        </w:rPr>
        <w:t>s</w:t>
      </w:r>
      <w:r>
        <w:rPr>
          <w:rFonts w:ascii="Times New Roman" w:hAnsi="Times New Roman" w:cs="Times New Roman"/>
          <w:sz w:val="24"/>
          <w:szCs w:val="24"/>
        </w:rPr>
        <w:t>, I provide a discussion of the sub-themes that make up the instrumental factors category and illustrate th</w:t>
      </w:r>
      <w:r w:rsidR="00713CF5">
        <w:rPr>
          <w:rFonts w:ascii="Times New Roman" w:hAnsi="Times New Roman" w:cs="Times New Roman"/>
          <w:sz w:val="24"/>
          <w:szCs w:val="24"/>
        </w:rPr>
        <w:t>em</w:t>
      </w:r>
      <w:r>
        <w:rPr>
          <w:rFonts w:ascii="Times New Roman" w:hAnsi="Times New Roman" w:cs="Times New Roman"/>
          <w:sz w:val="24"/>
          <w:szCs w:val="24"/>
        </w:rPr>
        <w:t xml:space="preserve"> using quotes from my data.</w:t>
      </w:r>
    </w:p>
    <w:p w14:paraId="625EF527" w14:textId="4B274748" w:rsidR="00E85623" w:rsidRDefault="00E85623" w:rsidP="00E856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713CF5">
        <w:rPr>
          <w:rFonts w:ascii="Times New Roman" w:hAnsi="Times New Roman" w:cs="Times New Roman"/>
          <w:sz w:val="24"/>
          <w:szCs w:val="24"/>
        </w:rPr>
        <w:t>C</w:t>
      </w:r>
      <w:r>
        <w:rPr>
          <w:rFonts w:ascii="Times New Roman" w:hAnsi="Times New Roman" w:cs="Times New Roman"/>
          <w:sz w:val="24"/>
          <w:szCs w:val="24"/>
        </w:rPr>
        <w:t xml:space="preserve">hapter </w:t>
      </w:r>
      <w:r w:rsidR="00713CF5">
        <w:rPr>
          <w:rFonts w:ascii="Times New Roman" w:hAnsi="Times New Roman" w:cs="Times New Roman"/>
          <w:sz w:val="24"/>
          <w:szCs w:val="24"/>
        </w:rPr>
        <w:t>T</w:t>
      </w:r>
      <w:r>
        <w:rPr>
          <w:rFonts w:ascii="Times New Roman" w:hAnsi="Times New Roman" w:cs="Times New Roman"/>
          <w:sz w:val="24"/>
          <w:szCs w:val="24"/>
        </w:rPr>
        <w:t xml:space="preserve">en, </w:t>
      </w:r>
      <w:r w:rsidR="00713CF5">
        <w:rPr>
          <w:rFonts w:ascii="Times New Roman" w:hAnsi="Times New Roman" w:cs="Times New Roman"/>
          <w:sz w:val="24"/>
          <w:szCs w:val="24"/>
        </w:rPr>
        <w:t xml:space="preserve">I discuss </w:t>
      </w:r>
      <w:r>
        <w:rPr>
          <w:rFonts w:ascii="Times New Roman" w:hAnsi="Times New Roman" w:cs="Times New Roman"/>
          <w:sz w:val="24"/>
          <w:szCs w:val="24"/>
        </w:rPr>
        <w:t>the last of my four main themes, agency.</w:t>
      </w:r>
      <w:r w:rsidR="004F2B68">
        <w:rPr>
          <w:rFonts w:ascii="Times New Roman" w:hAnsi="Times New Roman" w:cs="Times New Roman"/>
          <w:sz w:val="24"/>
          <w:szCs w:val="24"/>
        </w:rPr>
        <w:t xml:space="preserve"> After a brief discussion of the concept of agency, I provide an overview of the sub-themes that fall under agency as well as illustrations of agency using quotes from my </w:t>
      </w:r>
      <w:r w:rsidR="00713CF5">
        <w:rPr>
          <w:rFonts w:ascii="Times New Roman" w:hAnsi="Times New Roman" w:cs="Times New Roman"/>
          <w:sz w:val="24"/>
          <w:szCs w:val="24"/>
        </w:rPr>
        <w:t xml:space="preserve">interview </w:t>
      </w:r>
      <w:r w:rsidR="004F2B68">
        <w:rPr>
          <w:rFonts w:ascii="Times New Roman" w:hAnsi="Times New Roman" w:cs="Times New Roman"/>
          <w:sz w:val="24"/>
          <w:szCs w:val="24"/>
        </w:rPr>
        <w:t>data.</w:t>
      </w:r>
    </w:p>
    <w:p w14:paraId="6FEFC5F6" w14:textId="29D4BAF8" w:rsidR="00564858" w:rsidRDefault="00F6413D" w:rsidP="00E856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w:t>
      </w:r>
      <w:r w:rsidR="00713CF5">
        <w:rPr>
          <w:rFonts w:ascii="Times New Roman" w:hAnsi="Times New Roman" w:cs="Times New Roman"/>
          <w:sz w:val="24"/>
          <w:szCs w:val="24"/>
        </w:rPr>
        <w:t>in C</w:t>
      </w:r>
      <w:r w:rsidR="000732A6">
        <w:rPr>
          <w:rFonts w:ascii="Times New Roman" w:hAnsi="Times New Roman" w:cs="Times New Roman"/>
          <w:sz w:val="24"/>
          <w:szCs w:val="24"/>
        </w:rPr>
        <w:t xml:space="preserve">hapter </w:t>
      </w:r>
      <w:r w:rsidR="00713CF5">
        <w:rPr>
          <w:rFonts w:ascii="Times New Roman" w:hAnsi="Times New Roman" w:cs="Times New Roman"/>
          <w:sz w:val="24"/>
          <w:szCs w:val="24"/>
        </w:rPr>
        <w:t>E</w:t>
      </w:r>
      <w:r w:rsidR="00F61749">
        <w:rPr>
          <w:rFonts w:ascii="Times New Roman" w:hAnsi="Times New Roman" w:cs="Times New Roman"/>
          <w:sz w:val="24"/>
          <w:szCs w:val="24"/>
        </w:rPr>
        <w:t>leven</w:t>
      </w:r>
      <w:r>
        <w:rPr>
          <w:rFonts w:ascii="Times New Roman" w:hAnsi="Times New Roman" w:cs="Times New Roman"/>
          <w:sz w:val="24"/>
          <w:szCs w:val="24"/>
        </w:rPr>
        <w:t xml:space="preserve"> </w:t>
      </w:r>
      <w:r w:rsidR="00467F52">
        <w:rPr>
          <w:rFonts w:ascii="Times New Roman" w:hAnsi="Times New Roman" w:cs="Times New Roman"/>
          <w:sz w:val="24"/>
          <w:szCs w:val="24"/>
        </w:rPr>
        <w:t xml:space="preserve">I </w:t>
      </w:r>
      <w:r w:rsidR="00535BC0">
        <w:rPr>
          <w:rFonts w:ascii="Times New Roman" w:hAnsi="Times New Roman" w:cs="Times New Roman"/>
          <w:sz w:val="24"/>
          <w:szCs w:val="24"/>
        </w:rPr>
        <w:t>provide a</w:t>
      </w:r>
      <w:r>
        <w:rPr>
          <w:rFonts w:ascii="Times New Roman" w:hAnsi="Times New Roman" w:cs="Times New Roman"/>
          <w:sz w:val="24"/>
          <w:szCs w:val="24"/>
        </w:rPr>
        <w:t xml:space="preserve"> discussion</w:t>
      </w:r>
      <w:r w:rsidR="00535BC0">
        <w:rPr>
          <w:rFonts w:ascii="Times New Roman" w:hAnsi="Times New Roman" w:cs="Times New Roman"/>
          <w:sz w:val="24"/>
          <w:szCs w:val="24"/>
        </w:rPr>
        <w:t xml:space="preserve"> of the findings</w:t>
      </w:r>
      <w:r w:rsidR="00E85623">
        <w:rPr>
          <w:rFonts w:ascii="Times New Roman" w:hAnsi="Times New Roman" w:cs="Times New Roman"/>
          <w:sz w:val="24"/>
          <w:szCs w:val="24"/>
        </w:rPr>
        <w:t xml:space="preserve"> and show the potential usefulness of the constrained choice model and the social capital framework for understanding them.</w:t>
      </w:r>
      <w:r w:rsidR="007B1A33">
        <w:rPr>
          <w:rFonts w:ascii="Times New Roman" w:hAnsi="Times New Roman" w:cs="Times New Roman"/>
          <w:sz w:val="24"/>
          <w:szCs w:val="24"/>
        </w:rPr>
        <w:t xml:space="preserve"> </w:t>
      </w:r>
      <w:r w:rsidR="00467F52">
        <w:rPr>
          <w:rFonts w:ascii="Times New Roman" w:hAnsi="Times New Roman" w:cs="Times New Roman"/>
          <w:sz w:val="24"/>
          <w:szCs w:val="24"/>
        </w:rPr>
        <w:t xml:space="preserve">I </w:t>
      </w:r>
      <w:r w:rsidR="00E85623">
        <w:rPr>
          <w:rFonts w:ascii="Times New Roman" w:hAnsi="Times New Roman" w:cs="Times New Roman"/>
          <w:sz w:val="24"/>
          <w:szCs w:val="24"/>
        </w:rPr>
        <w:t>also discuss the</w:t>
      </w:r>
      <w:r>
        <w:rPr>
          <w:rFonts w:ascii="Times New Roman" w:hAnsi="Times New Roman" w:cs="Times New Roman"/>
          <w:sz w:val="24"/>
          <w:szCs w:val="24"/>
        </w:rPr>
        <w:t xml:space="preserve"> limitations</w:t>
      </w:r>
      <w:r w:rsidR="00C02F56">
        <w:rPr>
          <w:rFonts w:ascii="Times New Roman" w:hAnsi="Times New Roman" w:cs="Times New Roman"/>
          <w:sz w:val="24"/>
          <w:szCs w:val="24"/>
        </w:rPr>
        <w:t xml:space="preserve"> of the </w:t>
      </w:r>
      <w:r w:rsidR="00713CF5">
        <w:rPr>
          <w:rFonts w:ascii="Times New Roman" w:hAnsi="Times New Roman" w:cs="Times New Roman"/>
          <w:sz w:val="24"/>
          <w:szCs w:val="24"/>
        </w:rPr>
        <w:t>study</w:t>
      </w:r>
      <w:r w:rsidR="00C02F56">
        <w:rPr>
          <w:rFonts w:ascii="Times New Roman" w:hAnsi="Times New Roman" w:cs="Times New Roman"/>
          <w:sz w:val="24"/>
          <w:szCs w:val="24"/>
        </w:rPr>
        <w:t xml:space="preserve"> and </w:t>
      </w:r>
      <w:r w:rsidR="00E85623">
        <w:rPr>
          <w:rFonts w:ascii="Times New Roman" w:hAnsi="Times New Roman" w:cs="Times New Roman"/>
          <w:sz w:val="24"/>
          <w:szCs w:val="24"/>
        </w:rPr>
        <w:t xml:space="preserve">provide </w:t>
      </w:r>
      <w:r w:rsidR="00C02F56">
        <w:rPr>
          <w:rFonts w:ascii="Times New Roman" w:hAnsi="Times New Roman" w:cs="Times New Roman"/>
          <w:sz w:val="24"/>
          <w:szCs w:val="24"/>
        </w:rPr>
        <w:t>suggestions for future research</w:t>
      </w:r>
      <w:r w:rsidR="00E85623">
        <w:rPr>
          <w:rFonts w:ascii="Times New Roman" w:hAnsi="Times New Roman" w:cs="Times New Roman"/>
          <w:sz w:val="24"/>
          <w:szCs w:val="24"/>
        </w:rPr>
        <w:t xml:space="preserve"> and advocacy</w:t>
      </w:r>
      <w:r w:rsidR="007B1A33">
        <w:rPr>
          <w:rFonts w:ascii="Times New Roman" w:hAnsi="Times New Roman" w:cs="Times New Roman"/>
          <w:sz w:val="24"/>
          <w:szCs w:val="24"/>
        </w:rPr>
        <w:t>.</w:t>
      </w:r>
      <w:r w:rsidR="000732A6">
        <w:rPr>
          <w:rFonts w:ascii="Times New Roman" w:hAnsi="Times New Roman" w:cs="Times New Roman"/>
          <w:sz w:val="24"/>
          <w:szCs w:val="24"/>
        </w:rPr>
        <w:t xml:space="preserve"> </w:t>
      </w:r>
    </w:p>
    <w:p w14:paraId="5C8A64AD" w14:textId="77777777" w:rsidR="004D2A31" w:rsidRDefault="004D2A31" w:rsidP="004D2A31">
      <w:pPr>
        <w:pStyle w:val="NoSpacing"/>
        <w:rPr>
          <w:rFonts w:ascii="Times New Roman" w:hAnsi="Times New Roman" w:cs="Times New Roman"/>
          <w:sz w:val="24"/>
          <w:szCs w:val="24"/>
        </w:rPr>
      </w:pPr>
    </w:p>
    <w:p w14:paraId="444539DB" w14:textId="77777777" w:rsidR="0086568A" w:rsidRDefault="0086568A" w:rsidP="004D2A31">
      <w:pPr>
        <w:pStyle w:val="NoSpacing"/>
        <w:rPr>
          <w:rFonts w:ascii="Times New Roman" w:hAnsi="Times New Roman" w:cs="Times New Roman"/>
          <w:b/>
          <w:i/>
          <w:sz w:val="24"/>
          <w:szCs w:val="24"/>
        </w:rPr>
      </w:pPr>
    </w:p>
    <w:p w14:paraId="2EC96DD0" w14:textId="77777777" w:rsidR="006271D7" w:rsidRDefault="006271D7" w:rsidP="004D2A31">
      <w:pPr>
        <w:pStyle w:val="NoSpacing"/>
        <w:rPr>
          <w:rFonts w:ascii="Times New Roman" w:hAnsi="Times New Roman" w:cs="Times New Roman"/>
          <w:b/>
          <w:i/>
          <w:sz w:val="24"/>
          <w:szCs w:val="24"/>
        </w:rPr>
      </w:pPr>
    </w:p>
    <w:p w14:paraId="00868395" w14:textId="77777777" w:rsidR="008B0C60" w:rsidRDefault="008B0C60" w:rsidP="004D2A31">
      <w:pPr>
        <w:pStyle w:val="NoSpacing"/>
        <w:rPr>
          <w:rFonts w:ascii="Times New Roman" w:hAnsi="Times New Roman" w:cs="Times New Roman"/>
          <w:b/>
          <w:i/>
          <w:sz w:val="24"/>
          <w:szCs w:val="24"/>
        </w:rPr>
      </w:pPr>
    </w:p>
    <w:p w14:paraId="61321440" w14:textId="77777777" w:rsidR="00996FD7" w:rsidRDefault="00996FD7" w:rsidP="004D2A31">
      <w:pPr>
        <w:pStyle w:val="NoSpacing"/>
        <w:rPr>
          <w:rFonts w:ascii="Times New Roman" w:hAnsi="Times New Roman" w:cs="Times New Roman"/>
          <w:b/>
          <w:i/>
          <w:sz w:val="24"/>
          <w:szCs w:val="24"/>
        </w:rPr>
      </w:pPr>
    </w:p>
    <w:p w14:paraId="593FD30F" w14:textId="77777777" w:rsidR="00996FD7" w:rsidRDefault="00996FD7" w:rsidP="004D2A31">
      <w:pPr>
        <w:pStyle w:val="NoSpacing"/>
        <w:rPr>
          <w:rFonts w:ascii="Times New Roman" w:hAnsi="Times New Roman" w:cs="Times New Roman"/>
          <w:b/>
          <w:i/>
          <w:sz w:val="24"/>
          <w:szCs w:val="24"/>
        </w:rPr>
      </w:pPr>
    </w:p>
    <w:p w14:paraId="0090D14D" w14:textId="77777777" w:rsidR="00996FD7" w:rsidRDefault="00996FD7" w:rsidP="004D2A31">
      <w:pPr>
        <w:pStyle w:val="NoSpacing"/>
        <w:rPr>
          <w:rFonts w:ascii="Times New Roman" w:hAnsi="Times New Roman" w:cs="Times New Roman"/>
          <w:b/>
          <w:i/>
          <w:sz w:val="24"/>
          <w:szCs w:val="24"/>
        </w:rPr>
      </w:pPr>
    </w:p>
    <w:p w14:paraId="4EBA2B32" w14:textId="77777777" w:rsidR="00996FD7" w:rsidRDefault="00996FD7" w:rsidP="004D2A31">
      <w:pPr>
        <w:pStyle w:val="NoSpacing"/>
        <w:rPr>
          <w:rFonts w:ascii="Times New Roman" w:hAnsi="Times New Roman" w:cs="Times New Roman"/>
          <w:b/>
          <w:i/>
          <w:sz w:val="24"/>
          <w:szCs w:val="24"/>
        </w:rPr>
      </w:pPr>
    </w:p>
    <w:p w14:paraId="57180E28" w14:textId="77777777" w:rsidR="00996FD7" w:rsidRDefault="00996FD7" w:rsidP="004D2A31">
      <w:pPr>
        <w:pStyle w:val="NoSpacing"/>
        <w:rPr>
          <w:rFonts w:ascii="Times New Roman" w:hAnsi="Times New Roman" w:cs="Times New Roman"/>
          <w:b/>
          <w:i/>
          <w:sz w:val="24"/>
          <w:szCs w:val="24"/>
        </w:rPr>
      </w:pPr>
    </w:p>
    <w:p w14:paraId="1DD9E1E4" w14:textId="77777777" w:rsidR="00DF041A" w:rsidRDefault="00DF041A" w:rsidP="004D2A31">
      <w:pPr>
        <w:pStyle w:val="NoSpacing"/>
        <w:rPr>
          <w:rFonts w:ascii="Times New Roman" w:hAnsi="Times New Roman" w:cs="Times New Roman"/>
          <w:b/>
          <w:i/>
          <w:sz w:val="24"/>
          <w:szCs w:val="24"/>
        </w:rPr>
      </w:pPr>
    </w:p>
    <w:p w14:paraId="529ABA67" w14:textId="77777777" w:rsidR="004D2A31" w:rsidRPr="00D17A86" w:rsidRDefault="007B1A33" w:rsidP="004D2A31">
      <w:pPr>
        <w:pStyle w:val="NoSpacing"/>
        <w:rPr>
          <w:rFonts w:ascii="Times New Roman" w:hAnsi="Times New Roman" w:cs="Times New Roman"/>
          <w:sz w:val="28"/>
          <w:szCs w:val="28"/>
        </w:rPr>
      </w:pPr>
      <w:r w:rsidRPr="00D17A86">
        <w:rPr>
          <w:rFonts w:ascii="Times New Roman" w:hAnsi="Times New Roman" w:cs="Times New Roman"/>
          <w:sz w:val="28"/>
          <w:szCs w:val="28"/>
        </w:rPr>
        <w:t>CHAPTER 2</w:t>
      </w:r>
      <w:r w:rsidR="006271D7" w:rsidRPr="00D17A86">
        <w:rPr>
          <w:rFonts w:ascii="Times New Roman" w:hAnsi="Times New Roman" w:cs="Times New Roman"/>
          <w:sz w:val="28"/>
          <w:szCs w:val="28"/>
        </w:rPr>
        <w:t xml:space="preserve">: </w:t>
      </w:r>
      <w:r w:rsidR="004D2A31" w:rsidRPr="00D17A86">
        <w:rPr>
          <w:rFonts w:ascii="Times New Roman" w:hAnsi="Times New Roman" w:cs="Times New Roman"/>
          <w:sz w:val="28"/>
          <w:szCs w:val="28"/>
        </w:rPr>
        <w:t>Defining Transgender and the Use of Terminology</w:t>
      </w:r>
    </w:p>
    <w:p w14:paraId="14EDE91F" w14:textId="77777777" w:rsidR="004D2A31" w:rsidRDefault="004D2A31" w:rsidP="004D2A31">
      <w:pPr>
        <w:pStyle w:val="NoSpacing"/>
        <w:rPr>
          <w:rFonts w:ascii="Times New Roman" w:hAnsi="Times New Roman" w:cs="Times New Roman"/>
          <w:b/>
          <w:i/>
          <w:sz w:val="24"/>
          <w:szCs w:val="24"/>
        </w:rPr>
      </w:pPr>
    </w:p>
    <w:p w14:paraId="06150CBA" w14:textId="050676EE" w:rsidR="004D2A31" w:rsidRDefault="004D2A31" w:rsidP="004D2A31">
      <w:pPr>
        <w:pStyle w:val="NoSpacing"/>
        <w:spacing w:line="480" w:lineRule="auto"/>
        <w:ind w:firstLine="720"/>
        <w:rPr>
          <w:rFonts w:ascii="Times New Roman" w:hAnsi="Times New Roman" w:cs="Times New Roman"/>
          <w:sz w:val="24"/>
          <w:szCs w:val="24"/>
        </w:rPr>
      </w:pPr>
      <w:r w:rsidRPr="008B5021">
        <w:rPr>
          <w:rFonts w:ascii="Times New Roman" w:hAnsi="Times New Roman" w:cs="Times New Roman"/>
          <w:sz w:val="24"/>
          <w:szCs w:val="24"/>
        </w:rPr>
        <w:t xml:space="preserve">In </w:t>
      </w:r>
      <w:r>
        <w:rPr>
          <w:rFonts w:ascii="Times New Roman" w:hAnsi="Times New Roman" w:cs="Times New Roman"/>
          <w:sz w:val="24"/>
          <w:szCs w:val="24"/>
        </w:rPr>
        <w:t xml:space="preserve">this study, </w:t>
      </w:r>
      <w:r w:rsidRPr="008B5021">
        <w:rPr>
          <w:rFonts w:ascii="Times New Roman" w:hAnsi="Times New Roman" w:cs="Times New Roman"/>
          <w:sz w:val="24"/>
          <w:szCs w:val="24"/>
        </w:rPr>
        <w:t>definition</w:t>
      </w:r>
      <w:r>
        <w:rPr>
          <w:rFonts w:ascii="Times New Roman" w:hAnsi="Times New Roman" w:cs="Times New Roman"/>
          <w:sz w:val="24"/>
          <w:szCs w:val="24"/>
        </w:rPr>
        <w:t>s of terms pertaining to the transgender community are</w:t>
      </w:r>
      <w:r w:rsidRPr="008B5021">
        <w:rPr>
          <w:rFonts w:ascii="Times New Roman" w:hAnsi="Times New Roman" w:cs="Times New Roman"/>
          <w:sz w:val="24"/>
          <w:szCs w:val="24"/>
        </w:rPr>
        <w:t xml:space="preserve"> important. </w:t>
      </w:r>
      <w:r w:rsidR="002B7123">
        <w:rPr>
          <w:rFonts w:ascii="Times New Roman" w:hAnsi="Times New Roman" w:cs="Times New Roman"/>
          <w:sz w:val="24"/>
          <w:szCs w:val="24"/>
        </w:rPr>
        <w:t>Specifically, there needs to be a thorough discussion of what the term 'transgender' will mean throughout this writing and who will be considered transg</w:t>
      </w:r>
      <w:r w:rsidR="006109E0">
        <w:rPr>
          <w:rFonts w:ascii="Times New Roman" w:hAnsi="Times New Roman" w:cs="Times New Roman"/>
          <w:sz w:val="24"/>
          <w:szCs w:val="24"/>
        </w:rPr>
        <w:t xml:space="preserve">ender in this particular study. </w:t>
      </w:r>
      <w:r w:rsidRPr="008B5021">
        <w:rPr>
          <w:rFonts w:ascii="Times New Roman" w:hAnsi="Times New Roman" w:cs="Times New Roman"/>
          <w:sz w:val="24"/>
          <w:szCs w:val="24"/>
        </w:rPr>
        <w:t>A glossary of terms is provided (</w:t>
      </w:r>
      <w:r w:rsidR="00802A1D">
        <w:rPr>
          <w:rFonts w:ascii="Times New Roman" w:hAnsi="Times New Roman" w:cs="Times New Roman"/>
          <w:sz w:val="24"/>
          <w:szCs w:val="24"/>
        </w:rPr>
        <w:t xml:space="preserve">see </w:t>
      </w:r>
      <w:r w:rsidRPr="008B5021">
        <w:rPr>
          <w:rFonts w:ascii="Times New Roman" w:hAnsi="Times New Roman" w:cs="Times New Roman"/>
          <w:sz w:val="24"/>
          <w:szCs w:val="24"/>
        </w:rPr>
        <w:t xml:space="preserve">Appendix A) </w:t>
      </w:r>
      <w:r>
        <w:rPr>
          <w:rFonts w:ascii="Times New Roman" w:hAnsi="Times New Roman" w:cs="Times New Roman"/>
          <w:sz w:val="24"/>
          <w:szCs w:val="24"/>
        </w:rPr>
        <w:t>that provide</w:t>
      </w:r>
      <w:r w:rsidR="00174540">
        <w:rPr>
          <w:rFonts w:ascii="Times New Roman" w:hAnsi="Times New Roman" w:cs="Times New Roman"/>
          <w:sz w:val="24"/>
          <w:szCs w:val="24"/>
        </w:rPr>
        <w:t>s</w:t>
      </w:r>
      <w:r w:rsidRPr="008B5021">
        <w:rPr>
          <w:rFonts w:ascii="Times New Roman" w:hAnsi="Times New Roman" w:cs="Times New Roman"/>
          <w:sz w:val="24"/>
          <w:szCs w:val="24"/>
        </w:rPr>
        <w:t xml:space="preserve"> exact definitions of the terms being used</w:t>
      </w:r>
      <w:r>
        <w:rPr>
          <w:rFonts w:ascii="Times New Roman" w:hAnsi="Times New Roman" w:cs="Times New Roman"/>
          <w:sz w:val="24"/>
          <w:szCs w:val="24"/>
        </w:rPr>
        <w:t xml:space="preserve"> in this study</w:t>
      </w:r>
      <w:r w:rsidR="0068431A">
        <w:rPr>
          <w:rFonts w:ascii="Times New Roman" w:hAnsi="Times New Roman" w:cs="Times New Roman"/>
          <w:sz w:val="24"/>
          <w:szCs w:val="24"/>
        </w:rPr>
        <w:t xml:space="preserve">. </w:t>
      </w:r>
      <w:r w:rsidR="002B7123">
        <w:rPr>
          <w:rFonts w:ascii="Times New Roman" w:hAnsi="Times New Roman" w:cs="Times New Roman"/>
          <w:sz w:val="24"/>
          <w:szCs w:val="24"/>
        </w:rPr>
        <w:t>T</w:t>
      </w:r>
      <w:r w:rsidRPr="008B5021">
        <w:rPr>
          <w:rFonts w:ascii="Times New Roman" w:hAnsi="Times New Roman" w:cs="Times New Roman"/>
          <w:sz w:val="24"/>
          <w:szCs w:val="24"/>
        </w:rPr>
        <w:t>erms</w:t>
      </w:r>
      <w:r>
        <w:rPr>
          <w:rFonts w:ascii="Times New Roman" w:hAnsi="Times New Roman" w:cs="Times New Roman"/>
          <w:sz w:val="24"/>
          <w:szCs w:val="24"/>
        </w:rPr>
        <w:t xml:space="preserve"> and definitions</w:t>
      </w:r>
      <w:r w:rsidRPr="008B5021">
        <w:rPr>
          <w:rFonts w:ascii="Times New Roman" w:hAnsi="Times New Roman" w:cs="Times New Roman"/>
          <w:sz w:val="24"/>
          <w:szCs w:val="24"/>
        </w:rPr>
        <w:t xml:space="preserve"> have been e</w:t>
      </w:r>
      <w:r w:rsidR="002B7123">
        <w:rPr>
          <w:rFonts w:ascii="Times New Roman" w:hAnsi="Times New Roman" w:cs="Times New Roman"/>
          <w:sz w:val="24"/>
          <w:szCs w:val="24"/>
        </w:rPr>
        <w:t>volving and changing over time;</w:t>
      </w:r>
      <w:r w:rsidRPr="008B5021">
        <w:rPr>
          <w:rFonts w:ascii="Times New Roman" w:hAnsi="Times New Roman" w:cs="Times New Roman"/>
          <w:sz w:val="24"/>
          <w:szCs w:val="24"/>
        </w:rPr>
        <w:t xml:space="preserve"> I will be using terms that are most comfortable to me, </w:t>
      </w:r>
      <w:r>
        <w:rPr>
          <w:rFonts w:ascii="Times New Roman" w:hAnsi="Times New Roman" w:cs="Times New Roman"/>
          <w:sz w:val="24"/>
          <w:szCs w:val="24"/>
        </w:rPr>
        <w:t>but this</w:t>
      </w:r>
      <w:r w:rsidRPr="008B5021">
        <w:rPr>
          <w:rFonts w:ascii="Times New Roman" w:hAnsi="Times New Roman" w:cs="Times New Roman"/>
          <w:sz w:val="24"/>
          <w:szCs w:val="24"/>
        </w:rPr>
        <w:t xml:space="preserve"> is not to say </w:t>
      </w:r>
      <w:r>
        <w:rPr>
          <w:rFonts w:ascii="Times New Roman" w:hAnsi="Times New Roman" w:cs="Times New Roman"/>
          <w:sz w:val="24"/>
          <w:szCs w:val="24"/>
        </w:rPr>
        <w:t xml:space="preserve">that </w:t>
      </w:r>
      <w:r w:rsidRPr="008B5021">
        <w:rPr>
          <w:rFonts w:ascii="Times New Roman" w:hAnsi="Times New Roman" w:cs="Times New Roman"/>
          <w:sz w:val="24"/>
          <w:szCs w:val="24"/>
        </w:rPr>
        <w:t>othe</w:t>
      </w:r>
      <w:r w:rsidR="002B7123">
        <w:rPr>
          <w:rFonts w:ascii="Times New Roman" w:hAnsi="Times New Roman" w:cs="Times New Roman"/>
          <w:sz w:val="24"/>
          <w:szCs w:val="24"/>
        </w:rPr>
        <w:t xml:space="preserve">r terms </w:t>
      </w:r>
      <w:r w:rsidR="006271D7">
        <w:rPr>
          <w:rFonts w:ascii="Times New Roman" w:hAnsi="Times New Roman" w:cs="Times New Roman"/>
          <w:sz w:val="24"/>
          <w:szCs w:val="24"/>
        </w:rPr>
        <w:t>could</w:t>
      </w:r>
      <w:r w:rsidR="002B7123">
        <w:rPr>
          <w:rFonts w:ascii="Times New Roman" w:hAnsi="Times New Roman" w:cs="Times New Roman"/>
          <w:sz w:val="24"/>
          <w:szCs w:val="24"/>
        </w:rPr>
        <w:t xml:space="preserve"> not </w:t>
      </w:r>
      <w:r w:rsidR="006271D7">
        <w:rPr>
          <w:rFonts w:ascii="Times New Roman" w:hAnsi="Times New Roman" w:cs="Times New Roman"/>
          <w:sz w:val="24"/>
          <w:szCs w:val="24"/>
        </w:rPr>
        <w:t>be</w:t>
      </w:r>
      <w:r w:rsidR="002B7123">
        <w:rPr>
          <w:rFonts w:ascii="Times New Roman" w:hAnsi="Times New Roman" w:cs="Times New Roman"/>
          <w:sz w:val="24"/>
          <w:szCs w:val="24"/>
        </w:rPr>
        <w:t xml:space="preserve"> used</w:t>
      </w:r>
      <w:r w:rsidR="00D3566B">
        <w:rPr>
          <w:rFonts w:ascii="Times New Roman" w:hAnsi="Times New Roman" w:cs="Times New Roman"/>
          <w:sz w:val="24"/>
          <w:szCs w:val="24"/>
        </w:rPr>
        <w:t xml:space="preserve"> as well</w:t>
      </w:r>
      <w:r w:rsidRPr="008B5021">
        <w:rPr>
          <w:rFonts w:ascii="Times New Roman" w:hAnsi="Times New Roman" w:cs="Times New Roman"/>
          <w:sz w:val="24"/>
          <w:szCs w:val="24"/>
        </w:rPr>
        <w:t xml:space="preserve">.  </w:t>
      </w:r>
    </w:p>
    <w:p w14:paraId="7095F377" w14:textId="640D350B" w:rsidR="0068431A" w:rsidRDefault="004D2A31" w:rsidP="004D2A3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Terminology referring to </w:t>
      </w:r>
      <w:r w:rsidR="00D3566B">
        <w:rPr>
          <w:rFonts w:ascii="Times New Roman" w:hAnsi="Times New Roman" w:cs="Times New Roman"/>
          <w:sz w:val="24"/>
          <w:szCs w:val="24"/>
        </w:rPr>
        <w:t xml:space="preserve">transgender </w:t>
      </w:r>
      <w:r>
        <w:rPr>
          <w:rFonts w:ascii="Times New Roman" w:hAnsi="Times New Roman" w:cs="Times New Roman"/>
          <w:sz w:val="24"/>
          <w:szCs w:val="24"/>
        </w:rPr>
        <w:t>has not been consistent, especially across time and discipline (Ekins and King 2006; Lombardi 2001)</w:t>
      </w:r>
      <w:r w:rsidR="00D3566B">
        <w:rPr>
          <w:rFonts w:ascii="Times New Roman" w:hAnsi="Times New Roman" w:cs="Times New Roman"/>
          <w:sz w:val="24"/>
          <w:szCs w:val="24"/>
        </w:rPr>
        <w:t>,</w:t>
      </w:r>
      <w:r w:rsidR="00802A1D">
        <w:rPr>
          <w:rFonts w:ascii="Times New Roman" w:hAnsi="Times New Roman" w:cs="Times New Roman"/>
          <w:sz w:val="24"/>
          <w:szCs w:val="24"/>
        </w:rPr>
        <w:t xml:space="preserve"> and multiple definitions of transgender exist</w:t>
      </w:r>
      <w:r>
        <w:rPr>
          <w:rFonts w:ascii="Times New Roman" w:hAnsi="Times New Roman" w:cs="Times New Roman"/>
          <w:sz w:val="24"/>
          <w:szCs w:val="24"/>
        </w:rPr>
        <w:t xml:space="preserve">. Due to this, there tends to be little common understanding of what people mean by transgender (Lombardi 2001). </w:t>
      </w:r>
      <w:r w:rsidRPr="00CD4153">
        <w:rPr>
          <w:rFonts w:ascii="Times New Roman" w:hAnsi="Times New Roman" w:cs="Times New Roman"/>
          <w:sz w:val="24"/>
          <w:szCs w:val="24"/>
        </w:rPr>
        <w:t>From a positivist point of view, little importance is placed on having different terms describing the 'same' thing (Ekins and King 2006).</w:t>
      </w:r>
      <w:r>
        <w:rPr>
          <w:rFonts w:ascii="Times New Roman" w:hAnsi="Times New Roman" w:cs="Times New Roman"/>
          <w:sz w:val="24"/>
          <w:szCs w:val="24"/>
        </w:rPr>
        <w:t xml:space="preserve"> However, because changing terms and changing meanings are related to the changing social constructions of reality</w:t>
      </w:r>
      <w:r w:rsidR="002B7123">
        <w:rPr>
          <w:rFonts w:ascii="Times New Roman" w:hAnsi="Times New Roman" w:cs="Times New Roman"/>
          <w:sz w:val="24"/>
          <w:szCs w:val="24"/>
        </w:rPr>
        <w:t>, including social constructions of transgender</w:t>
      </w:r>
      <w:r>
        <w:rPr>
          <w:rFonts w:ascii="Times New Roman" w:hAnsi="Times New Roman" w:cs="Times New Roman"/>
          <w:sz w:val="24"/>
          <w:szCs w:val="24"/>
        </w:rPr>
        <w:t>, we must pay attention to these mu</w:t>
      </w:r>
      <w:r w:rsidR="0068431A">
        <w:rPr>
          <w:rFonts w:ascii="Times New Roman" w:hAnsi="Times New Roman" w:cs="Times New Roman"/>
          <w:sz w:val="24"/>
          <w:szCs w:val="24"/>
        </w:rPr>
        <w:t>ltiple definitions. Additionally, variation in personal preference regarding terminology also contributes to the plethora of terms and definitions.</w:t>
      </w:r>
    </w:p>
    <w:p w14:paraId="43AA0967" w14:textId="0EDBE069" w:rsidR="00331E81" w:rsidRDefault="00D3566B" w:rsidP="00331E8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Before discussing definitions of transgender, it is important to discuss </w:t>
      </w:r>
      <w:r w:rsidR="00331E81">
        <w:rPr>
          <w:rFonts w:ascii="Times New Roman" w:hAnsi="Times New Roman" w:cs="Times New Roman"/>
          <w:sz w:val="24"/>
          <w:szCs w:val="24"/>
        </w:rPr>
        <w:t xml:space="preserve">gender and sex </w:t>
      </w:r>
      <w:r w:rsidR="00B77039">
        <w:rPr>
          <w:rFonts w:ascii="Times New Roman" w:hAnsi="Times New Roman" w:cs="Times New Roman"/>
          <w:sz w:val="24"/>
          <w:szCs w:val="24"/>
        </w:rPr>
        <w:t xml:space="preserve">identity. </w:t>
      </w:r>
      <w:r w:rsidR="00B77039" w:rsidRPr="001D26A3">
        <w:rPr>
          <w:rFonts w:ascii="Times New Roman" w:hAnsi="Times New Roman" w:cs="Times New Roman"/>
          <w:i/>
          <w:sz w:val="24"/>
          <w:szCs w:val="24"/>
        </w:rPr>
        <w:t>Gender</w:t>
      </w:r>
      <w:r w:rsidR="00331E81" w:rsidRPr="001D26A3">
        <w:rPr>
          <w:rFonts w:ascii="Times New Roman" w:hAnsi="Times New Roman" w:cs="Times New Roman"/>
          <w:i/>
          <w:sz w:val="24"/>
          <w:szCs w:val="24"/>
        </w:rPr>
        <w:t xml:space="preserve"> identity</w:t>
      </w:r>
      <w:r w:rsidR="00331E81">
        <w:rPr>
          <w:rFonts w:ascii="Times New Roman" w:hAnsi="Times New Roman" w:cs="Times New Roman"/>
          <w:sz w:val="24"/>
          <w:szCs w:val="24"/>
        </w:rPr>
        <w:t xml:space="preserve"> refers to a person's internal or perceived sense of </w:t>
      </w:r>
      <w:r w:rsidR="00331E81">
        <w:rPr>
          <w:rFonts w:ascii="Times New Roman" w:hAnsi="Times New Roman" w:cs="Times New Roman"/>
          <w:sz w:val="24"/>
          <w:szCs w:val="24"/>
        </w:rPr>
        <w:lastRenderedPageBreak/>
        <w:t xml:space="preserve">gender and </w:t>
      </w:r>
      <w:r w:rsidR="00331E81" w:rsidRPr="001D26A3">
        <w:rPr>
          <w:rFonts w:ascii="Times New Roman" w:hAnsi="Times New Roman" w:cs="Times New Roman"/>
          <w:i/>
          <w:sz w:val="24"/>
          <w:szCs w:val="24"/>
        </w:rPr>
        <w:t>sex identity</w:t>
      </w:r>
      <w:r w:rsidR="00331E81">
        <w:rPr>
          <w:rFonts w:ascii="Times New Roman" w:hAnsi="Times New Roman" w:cs="Times New Roman"/>
          <w:sz w:val="24"/>
          <w:szCs w:val="24"/>
        </w:rPr>
        <w:t xml:space="preserve"> refers to a person's internal or perceived sense of sex. The traditional gender identity spectrum (see Figure 2.1) runs from feminine to masculine, with a midpoint of androgynous. The traditional sex identity spectrum (</w:t>
      </w:r>
      <w:r w:rsidR="005B26C9">
        <w:rPr>
          <w:rFonts w:ascii="Times New Roman" w:hAnsi="Times New Roman" w:cs="Times New Roman"/>
          <w:sz w:val="24"/>
          <w:szCs w:val="24"/>
        </w:rPr>
        <w:t xml:space="preserve">see </w:t>
      </w:r>
      <w:r w:rsidR="00331E81">
        <w:rPr>
          <w:rFonts w:ascii="Times New Roman" w:hAnsi="Times New Roman" w:cs="Times New Roman"/>
          <w:sz w:val="24"/>
          <w:szCs w:val="24"/>
        </w:rPr>
        <w:t>Figure 2.</w:t>
      </w:r>
      <w:r w:rsidR="0033497D">
        <w:rPr>
          <w:rFonts w:ascii="Times New Roman" w:hAnsi="Times New Roman" w:cs="Times New Roman"/>
          <w:sz w:val="24"/>
          <w:szCs w:val="24"/>
        </w:rPr>
        <w:t>2</w:t>
      </w:r>
      <w:r w:rsidR="00331E81">
        <w:rPr>
          <w:rFonts w:ascii="Times New Roman" w:hAnsi="Times New Roman" w:cs="Times New Roman"/>
          <w:sz w:val="24"/>
          <w:szCs w:val="24"/>
        </w:rPr>
        <w:t xml:space="preserve">) runs from male to female, </w:t>
      </w:r>
      <w:r w:rsidR="005B26C9">
        <w:rPr>
          <w:rFonts w:ascii="Times New Roman" w:hAnsi="Times New Roman" w:cs="Times New Roman"/>
          <w:sz w:val="24"/>
          <w:szCs w:val="24"/>
        </w:rPr>
        <w:t>with intersex as the midpoint. Traditionally, b</w:t>
      </w:r>
      <w:r w:rsidR="00331E81">
        <w:rPr>
          <w:rFonts w:ascii="Times New Roman" w:hAnsi="Times New Roman" w:cs="Times New Roman"/>
          <w:sz w:val="24"/>
          <w:szCs w:val="24"/>
        </w:rPr>
        <w:t>iological sex runs along the same spectrum as sex identity, but refers to the actual physical sex traits of an individual. While most gender and feminist researchers do identify the more socially constructed spectrum as gender and the biological</w:t>
      </w:r>
      <w:r w:rsidR="005B26C9">
        <w:rPr>
          <w:rFonts w:ascii="Times New Roman" w:hAnsi="Times New Roman" w:cs="Times New Roman"/>
          <w:sz w:val="24"/>
          <w:szCs w:val="24"/>
        </w:rPr>
        <w:t>, or physical,</w:t>
      </w:r>
      <w:r w:rsidR="00331E81">
        <w:rPr>
          <w:rFonts w:ascii="Times New Roman" w:hAnsi="Times New Roman" w:cs="Times New Roman"/>
          <w:sz w:val="24"/>
          <w:szCs w:val="24"/>
        </w:rPr>
        <w:t xml:space="preserve"> spectrum as sex, not all do. Some </w:t>
      </w:r>
      <w:r w:rsidR="00331E81" w:rsidRPr="008E038A">
        <w:rPr>
          <w:rFonts w:ascii="Times New Roman" w:hAnsi="Times New Roman" w:cs="Times New Roman"/>
          <w:sz w:val="24"/>
          <w:szCs w:val="24"/>
        </w:rPr>
        <w:t>(Killerman 2013</w:t>
      </w:r>
      <w:r w:rsidR="006D4FBB">
        <w:rPr>
          <w:rFonts w:ascii="Times New Roman" w:hAnsi="Times New Roman" w:cs="Times New Roman"/>
          <w:sz w:val="24"/>
          <w:szCs w:val="24"/>
        </w:rPr>
        <w:t>;</w:t>
      </w:r>
      <w:r w:rsidR="00331E81" w:rsidRPr="008E038A">
        <w:rPr>
          <w:rFonts w:ascii="Times New Roman" w:hAnsi="Times New Roman" w:cs="Times New Roman"/>
          <w:sz w:val="24"/>
          <w:szCs w:val="24"/>
        </w:rPr>
        <w:t xml:space="preserve"> Nago</w:t>
      </w:r>
      <w:r w:rsidR="005B26C9">
        <w:rPr>
          <w:rFonts w:ascii="Times New Roman" w:hAnsi="Times New Roman" w:cs="Times New Roman"/>
          <w:sz w:val="24"/>
          <w:szCs w:val="24"/>
        </w:rPr>
        <w:t>shi and</w:t>
      </w:r>
      <w:r w:rsidR="00331E81" w:rsidRPr="008E038A">
        <w:rPr>
          <w:rFonts w:ascii="Times New Roman" w:hAnsi="Times New Roman" w:cs="Times New Roman"/>
          <w:sz w:val="24"/>
          <w:szCs w:val="24"/>
        </w:rPr>
        <w:t xml:space="preserve"> Brzuzy 2010)</w:t>
      </w:r>
      <w:r w:rsidR="00331E81">
        <w:rPr>
          <w:rFonts w:ascii="Times New Roman" w:hAnsi="Times New Roman" w:cs="Times New Roman"/>
          <w:sz w:val="24"/>
          <w:szCs w:val="24"/>
        </w:rPr>
        <w:t xml:space="preserve"> have re-conceptualized the idea of spectrums to be broader and more inclusive. Specifically, Killerman (2013) </w:t>
      </w:r>
      <w:r w:rsidR="005B26C9">
        <w:rPr>
          <w:rFonts w:ascii="Times New Roman" w:hAnsi="Times New Roman" w:cs="Times New Roman"/>
          <w:sz w:val="24"/>
          <w:szCs w:val="24"/>
        </w:rPr>
        <w:t>promotes</w:t>
      </w:r>
      <w:r w:rsidR="00331E81">
        <w:rPr>
          <w:rFonts w:ascii="Times New Roman" w:hAnsi="Times New Roman" w:cs="Times New Roman"/>
          <w:sz w:val="24"/>
          <w:szCs w:val="24"/>
        </w:rPr>
        <w:t xml:space="preserve"> the idea of one directional gender spectrums that allow identities to be more specific on both masculine and feminine p</w:t>
      </w:r>
      <w:r w:rsidR="005B26C9">
        <w:rPr>
          <w:rFonts w:ascii="Times New Roman" w:hAnsi="Times New Roman" w:cs="Times New Roman"/>
          <w:sz w:val="24"/>
          <w:szCs w:val="24"/>
        </w:rPr>
        <w:t xml:space="preserve">oints. </w:t>
      </w:r>
      <w:r w:rsidR="00CD426C">
        <w:rPr>
          <w:rFonts w:ascii="Times New Roman" w:hAnsi="Times New Roman" w:cs="Times New Roman"/>
          <w:sz w:val="24"/>
          <w:szCs w:val="24"/>
        </w:rPr>
        <w:t>Figure 2.3</w:t>
      </w:r>
      <w:r w:rsidR="00331E81">
        <w:rPr>
          <w:rFonts w:ascii="Times New Roman" w:hAnsi="Times New Roman" w:cs="Times New Roman"/>
          <w:sz w:val="24"/>
          <w:szCs w:val="24"/>
        </w:rPr>
        <w:t xml:space="preserve"> illustrates a variety of one directional spectrums that pertain to not only gender identity but also gender expression, biological sex, and attractedness. Each set of one directional spectrums allows for an identity to be plotted on both a man/masculine/male line as well as on the woman/feminine/female line. </w:t>
      </w:r>
      <w:r w:rsidR="005B26C9">
        <w:rPr>
          <w:rFonts w:ascii="Times New Roman" w:hAnsi="Times New Roman" w:cs="Times New Roman"/>
          <w:sz w:val="24"/>
          <w:szCs w:val="24"/>
        </w:rPr>
        <w:t xml:space="preserve">These spectrums allow individuals </w:t>
      </w:r>
      <w:r w:rsidR="00331E81">
        <w:rPr>
          <w:rFonts w:ascii="Times New Roman" w:hAnsi="Times New Roman" w:cs="Times New Roman"/>
          <w:sz w:val="24"/>
          <w:szCs w:val="24"/>
        </w:rPr>
        <w:t>to identify specifically their masculinity and femininity regarding both gender identity and gender expression</w:t>
      </w:r>
      <w:r w:rsidR="00D6216C">
        <w:rPr>
          <w:rFonts w:ascii="Times New Roman" w:hAnsi="Times New Roman" w:cs="Times New Roman"/>
          <w:sz w:val="24"/>
          <w:szCs w:val="24"/>
        </w:rPr>
        <w:t>, thereby giving</w:t>
      </w:r>
      <w:r w:rsidR="00331E81">
        <w:rPr>
          <w:rFonts w:ascii="Times New Roman" w:hAnsi="Times New Roman" w:cs="Times New Roman"/>
          <w:sz w:val="24"/>
          <w:szCs w:val="24"/>
        </w:rPr>
        <w:t xml:space="preserve"> </w:t>
      </w:r>
      <w:r w:rsidR="00D6216C">
        <w:rPr>
          <w:rFonts w:ascii="Times New Roman" w:hAnsi="Times New Roman" w:cs="Times New Roman"/>
          <w:sz w:val="24"/>
          <w:szCs w:val="24"/>
        </w:rPr>
        <w:t xml:space="preserve">scholars </w:t>
      </w:r>
      <w:r w:rsidR="00331E81">
        <w:rPr>
          <w:rFonts w:ascii="Times New Roman" w:hAnsi="Times New Roman" w:cs="Times New Roman"/>
          <w:sz w:val="24"/>
          <w:szCs w:val="24"/>
        </w:rPr>
        <w:t xml:space="preserve">a more specific view of an individual’s identity.  </w:t>
      </w:r>
    </w:p>
    <w:p w14:paraId="6D3780EB" w14:textId="77777777" w:rsidR="00331E81" w:rsidRDefault="00331E81" w:rsidP="00331E81">
      <w:pPr>
        <w:pStyle w:val="NoSpacing"/>
        <w:spacing w:line="480" w:lineRule="auto"/>
        <w:ind w:firstLine="720"/>
        <w:rPr>
          <w:rFonts w:ascii="Times New Roman" w:hAnsi="Times New Roman" w:cs="Times New Roman"/>
          <w:sz w:val="24"/>
          <w:szCs w:val="24"/>
        </w:rPr>
      </w:pPr>
    </w:p>
    <w:p w14:paraId="0559A2AC" w14:textId="77777777" w:rsidR="00CD3004" w:rsidRPr="00DD2DDB" w:rsidRDefault="00CD3004" w:rsidP="00CD3004">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FIGURE 2.1</w:t>
      </w:r>
      <w:r w:rsidRPr="00DD2DDB">
        <w:rPr>
          <w:rFonts w:ascii="Times New Roman" w:hAnsi="Times New Roman" w:cs="Times New Roman"/>
          <w:b/>
          <w:sz w:val="24"/>
          <w:szCs w:val="24"/>
        </w:rPr>
        <w:t>: Traditional Gender Identity Spectrum</w:t>
      </w:r>
    </w:p>
    <w:p w14:paraId="5AC25828" w14:textId="77777777" w:rsidR="00CD3004" w:rsidRPr="00AE1E53" w:rsidRDefault="00CD3004" w:rsidP="00CD3004">
      <w:pPr>
        <w:pStyle w:val="NoSpacing"/>
        <w:pBdr>
          <w:top w:val="single" w:sz="4" w:space="1" w:color="auto"/>
          <w:left w:val="single" w:sz="4" w:space="4" w:color="auto"/>
          <w:bottom w:val="single" w:sz="4" w:space="1" w:color="auto"/>
          <w:right w:val="single" w:sz="4" w:space="0" w:color="auto"/>
        </w:pBdr>
        <w:rPr>
          <w:rFonts w:ascii="Times New Roman" w:hAnsi="Times New Roman" w:cs="Times New Roman"/>
          <w:b/>
        </w:rPr>
      </w:pPr>
    </w:p>
    <w:p w14:paraId="6CBCCECB" w14:textId="77777777" w:rsidR="00CD3004" w:rsidRPr="00AE1E53" w:rsidRDefault="00CD3004" w:rsidP="00CD3004">
      <w:pPr>
        <w:pStyle w:val="NoSpacing"/>
        <w:pBdr>
          <w:top w:val="single" w:sz="4" w:space="1" w:color="auto"/>
          <w:left w:val="single" w:sz="4" w:space="4" w:color="auto"/>
          <w:bottom w:val="single" w:sz="4" w:space="1" w:color="auto"/>
          <w:right w:val="single" w:sz="4" w:space="0" w:color="auto"/>
        </w:pBd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701248" behindDoc="0" locked="0" layoutInCell="1" allowOverlap="1" wp14:anchorId="6F1D0B7A" wp14:editId="484E43ED">
                <wp:simplePos x="0" y="0"/>
                <wp:positionH relativeFrom="column">
                  <wp:posOffset>2541270</wp:posOffset>
                </wp:positionH>
                <wp:positionV relativeFrom="paragraph">
                  <wp:posOffset>31750</wp:posOffset>
                </wp:positionV>
                <wp:extent cx="0" cy="1143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114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BD7E56" id="Straight Connector 1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1pt,2.5pt" to="200.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" strokecolor="black [3213]" strokeweight="1.5pt"/>
            </w:pict>
          </mc:Fallback>
        </mc:AlternateContent>
      </w:r>
      <w:r w:rsidRPr="00AE1E53">
        <w:rPr>
          <w:rFonts w:ascii="Times New Roman" w:hAnsi="Times New Roman" w:cs="Times New Roman"/>
          <w:b/>
          <w:noProof/>
        </w:rPr>
        <mc:AlternateContent>
          <mc:Choice Requires="wps">
            <w:drawing>
              <wp:anchor distT="0" distB="0" distL="114300" distR="114300" simplePos="0" relativeHeight="251692032" behindDoc="0" locked="0" layoutInCell="1" allowOverlap="1" wp14:anchorId="7D90B7A1" wp14:editId="33E1A834">
                <wp:simplePos x="0" y="0"/>
                <wp:positionH relativeFrom="column">
                  <wp:posOffset>617219</wp:posOffset>
                </wp:positionH>
                <wp:positionV relativeFrom="paragraph">
                  <wp:posOffset>69849</wp:posOffset>
                </wp:positionV>
                <wp:extent cx="3895725" cy="0"/>
                <wp:effectExtent l="38100" t="38100" r="66675" b="95250"/>
                <wp:wrapNone/>
                <wp:docPr id="2" name="Straight Connector 2"/>
                <wp:cNvGraphicFramePr/>
                <a:graphic xmlns:a="http://schemas.openxmlformats.org/drawingml/2006/main">
                  <a:graphicData uri="http://schemas.microsoft.com/office/word/2010/wordprocessingShape">
                    <wps:wsp>
                      <wps:cNvCnPr/>
                      <wps:spPr>
                        <a:xfrm flipV="1">
                          <a:off x="0" y="0"/>
                          <a:ext cx="3895725" cy="0"/>
                        </a:xfrm>
                        <a:prstGeom prst="line">
                          <a:avLst/>
                        </a:prstGeom>
                        <a:noFill/>
                        <a:ln w="19050" cap="flat" cmpd="sng" algn="ctr">
                          <a:solidFill>
                            <a:schemeClr val="tx1"/>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8AA67E7" id="Straight Connector 2"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5.5pt" to="355.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" strokecolor="black [3213]" strokeweight="1.5pt">
                <v:shadow on="t" color="black" opacity="24903f" origin=",.5" offset="0,.55556mm"/>
              </v:line>
            </w:pict>
          </mc:Fallback>
        </mc:AlternateContent>
      </w:r>
      <w:r w:rsidRPr="00AE1E53">
        <w:rPr>
          <w:rFonts w:ascii="Times New Roman" w:hAnsi="Times New Roman" w:cs="Times New Roman"/>
          <w:b/>
        </w:rPr>
        <w:t>Feminine</w:t>
      </w: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t xml:space="preserve"> </w:t>
      </w:r>
      <w:r w:rsidRPr="00AE1E53">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AE1E53">
        <w:rPr>
          <w:rFonts w:ascii="Times New Roman" w:hAnsi="Times New Roman" w:cs="Times New Roman"/>
          <w:b/>
        </w:rPr>
        <w:t>Masculine</w:t>
      </w:r>
    </w:p>
    <w:p w14:paraId="225640E7" w14:textId="77777777" w:rsidR="00CD3004" w:rsidRPr="00AE1E53" w:rsidRDefault="00CD3004" w:rsidP="00CD3004">
      <w:pPr>
        <w:pStyle w:val="NoSpacing"/>
        <w:pBdr>
          <w:top w:val="single" w:sz="4" w:space="1" w:color="auto"/>
          <w:left w:val="single" w:sz="4" w:space="4" w:color="auto"/>
          <w:bottom w:val="single" w:sz="4" w:space="1" w:color="auto"/>
          <w:right w:val="single" w:sz="4" w:space="0" w:color="auto"/>
        </w:pBdr>
        <w:rPr>
          <w:rFonts w:ascii="Times New Roman" w:hAnsi="Times New Roman" w:cs="Times New Roman"/>
          <w:b/>
        </w:rPr>
      </w:pP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t xml:space="preserve">    </w:t>
      </w:r>
      <w:r>
        <w:rPr>
          <w:rFonts w:ascii="Times New Roman" w:hAnsi="Times New Roman" w:cs="Times New Roman"/>
          <w:b/>
        </w:rPr>
        <w:tab/>
        <w:t xml:space="preserve">        </w:t>
      </w:r>
      <w:r w:rsidRPr="00AE1E53">
        <w:rPr>
          <w:rFonts w:ascii="Times New Roman" w:hAnsi="Times New Roman" w:cs="Times New Roman"/>
          <w:b/>
        </w:rPr>
        <w:t xml:space="preserve">Androgynous </w:t>
      </w:r>
    </w:p>
    <w:p w14:paraId="65B4D111" w14:textId="77777777" w:rsidR="00CD3004" w:rsidRDefault="00CD3004" w:rsidP="00CD3004">
      <w:pPr>
        <w:pStyle w:val="NoSpacing"/>
        <w:spacing w:line="480" w:lineRule="auto"/>
        <w:rPr>
          <w:rFonts w:ascii="Times New Roman" w:hAnsi="Times New Roman" w:cs="Times New Roman"/>
          <w:b/>
          <w:sz w:val="24"/>
          <w:szCs w:val="24"/>
        </w:rPr>
      </w:pPr>
    </w:p>
    <w:p w14:paraId="64C56465" w14:textId="77777777" w:rsidR="00CD3004" w:rsidRPr="00DD2DDB" w:rsidRDefault="00CD3004" w:rsidP="00CD3004">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FIGURE 2.2</w:t>
      </w:r>
      <w:r w:rsidRPr="00DD2DDB">
        <w:rPr>
          <w:rFonts w:ascii="Times New Roman" w:hAnsi="Times New Roman" w:cs="Times New Roman"/>
          <w:b/>
          <w:sz w:val="24"/>
          <w:szCs w:val="24"/>
        </w:rPr>
        <w:t xml:space="preserve">: Traditional </w:t>
      </w:r>
      <w:r>
        <w:rPr>
          <w:rFonts w:ascii="Times New Roman" w:hAnsi="Times New Roman" w:cs="Times New Roman"/>
          <w:b/>
          <w:sz w:val="24"/>
          <w:szCs w:val="24"/>
        </w:rPr>
        <w:t>Sex</w:t>
      </w:r>
      <w:r w:rsidRPr="00DD2DDB">
        <w:rPr>
          <w:rFonts w:ascii="Times New Roman" w:hAnsi="Times New Roman" w:cs="Times New Roman"/>
          <w:b/>
          <w:sz w:val="24"/>
          <w:szCs w:val="24"/>
        </w:rPr>
        <w:t xml:space="preserve"> Identity Spectrum</w:t>
      </w:r>
    </w:p>
    <w:p w14:paraId="03A97420" w14:textId="77777777" w:rsidR="00CD3004" w:rsidRPr="00AE1E53" w:rsidRDefault="00CD3004" w:rsidP="00CD3004">
      <w:pPr>
        <w:pStyle w:val="NoSpacing"/>
        <w:pBdr>
          <w:top w:val="single" w:sz="4" w:space="1" w:color="auto"/>
          <w:left w:val="single" w:sz="4" w:space="4" w:color="auto"/>
          <w:bottom w:val="single" w:sz="4" w:space="1" w:color="auto"/>
          <w:right w:val="single" w:sz="4" w:space="0" w:color="auto"/>
        </w:pBdr>
        <w:rPr>
          <w:rFonts w:ascii="Times New Roman" w:hAnsi="Times New Roman" w:cs="Times New Roman"/>
          <w:b/>
        </w:rPr>
      </w:pPr>
    </w:p>
    <w:p w14:paraId="16D8A5A7" w14:textId="77777777" w:rsidR="00CD3004" w:rsidRPr="00AE1E53" w:rsidRDefault="00CD3004" w:rsidP="00CD3004">
      <w:pPr>
        <w:pStyle w:val="NoSpacing"/>
        <w:pBdr>
          <w:top w:val="single" w:sz="4" w:space="1" w:color="auto"/>
          <w:left w:val="single" w:sz="4" w:space="4" w:color="auto"/>
          <w:bottom w:val="single" w:sz="4" w:space="1" w:color="auto"/>
          <w:right w:val="single" w:sz="4" w:space="0" w:color="auto"/>
        </w:pBd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703296" behindDoc="0" locked="0" layoutInCell="1" allowOverlap="1" wp14:anchorId="72FEB186" wp14:editId="2FED4B54">
                <wp:simplePos x="0" y="0"/>
                <wp:positionH relativeFrom="column">
                  <wp:posOffset>2541270</wp:posOffset>
                </wp:positionH>
                <wp:positionV relativeFrom="paragraph">
                  <wp:posOffset>31750</wp:posOffset>
                </wp:positionV>
                <wp:extent cx="0" cy="11430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0" cy="1143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474D81" id="Straight Connector 12"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1pt,2.5pt" to="200.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" strokecolor="windowText" strokeweight="1.5pt">
                <v:stroke joinstyle="miter"/>
              </v:line>
            </w:pict>
          </mc:Fallback>
        </mc:AlternateContent>
      </w:r>
      <w:r w:rsidRPr="00AE1E53">
        <w:rPr>
          <w:rFonts w:ascii="Times New Roman" w:hAnsi="Times New Roman" w:cs="Times New Roman"/>
          <w:b/>
          <w:noProof/>
        </w:rPr>
        <mc:AlternateContent>
          <mc:Choice Requires="wps">
            <w:drawing>
              <wp:anchor distT="0" distB="0" distL="114300" distR="114300" simplePos="0" relativeHeight="251702272" behindDoc="0" locked="0" layoutInCell="1" allowOverlap="1" wp14:anchorId="3D6FB3DA" wp14:editId="01537FFA">
                <wp:simplePos x="0" y="0"/>
                <wp:positionH relativeFrom="column">
                  <wp:posOffset>617219</wp:posOffset>
                </wp:positionH>
                <wp:positionV relativeFrom="paragraph">
                  <wp:posOffset>69849</wp:posOffset>
                </wp:positionV>
                <wp:extent cx="3895725" cy="0"/>
                <wp:effectExtent l="38100" t="38100" r="66675" b="95250"/>
                <wp:wrapNone/>
                <wp:docPr id="16" name="Straight Connector 16"/>
                <wp:cNvGraphicFramePr/>
                <a:graphic xmlns:a="http://schemas.openxmlformats.org/drawingml/2006/main">
                  <a:graphicData uri="http://schemas.microsoft.com/office/word/2010/wordprocessingShape">
                    <wps:wsp>
                      <wps:cNvCnPr/>
                      <wps:spPr>
                        <a:xfrm flipV="1">
                          <a:off x="0" y="0"/>
                          <a:ext cx="3895725" cy="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9FC551B" id="Straight Connector 16"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5.5pt" to="355.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" strokecolor="windowText" strokeweight="1.5pt">
                <v:shadow on="t" color="black" opacity="24903f" origin=",.5" offset="0,.55556mm"/>
              </v:line>
            </w:pict>
          </mc:Fallback>
        </mc:AlternateContent>
      </w:r>
      <w:r w:rsidRPr="00AE1E53">
        <w:rPr>
          <w:rFonts w:ascii="Times New Roman" w:hAnsi="Times New Roman" w:cs="Times New Roman"/>
          <w:b/>
        </w:rPr>
        <w:t>Fem</w:t>
      </w:r>
      <w:r>
        <w:rPr>
          <w:rFonts w:ascii="Times New Roman" w:hAnsi="Times New Roman" w:cs="Times New Roman"/>
          <w:b/>
        </w:rPr>
        <w:t>ale</w:t>
      </w: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t xml:space="preserve"> </w:t>
      </w:r>
      <w:r w:rsidRPr="00AE1E53">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Male</w:t>
      </w:r>
    </w:p>
    <w:p w14:paraId="1057A9B9" w14:textId="77777777" w:rsidR="00CD3004" w:rsidRPr="00AE1E53" w:rsidRDefault="00CD3004" w:rsidP="00CD3004">
      <w:pPr>
        <w:pStyle w:val="NoSpacing"/>
        <w:pBdr>
          <w:top w:val="single" w:sz="4" w:space="1" w:color="auto"/>
          <w:left w:val="single" w:sz="4" w:space="4" w:color="auto"/>
          <w:bottom w:val="single" w:sz="4" w:space="1" w:color="auto"/>
          <w:right w:val="single" w:sz="4" w:space="0" w:color="auto"/>
        </w:pBdr>
        <w:rPr>
          <w:rFonts w:ascii="Times New Roman" w:hAnsi="Times New Roman" w:cs="Times New Roman"/>
          <w:b/>
        </w:rPr>
      </w:pPr>
      <w:r w:rsidRPr="00AE1E53">
        <w:rPr>
          <w:rFonts w:ascii="Times New Roman" w:hAnsi="Times New Roman" w:cs="Times New Roman"/>
          <w:b/>
        </w:rPr>
        <w:tab/>
      </w:r>
      <w:r w:rsidRPr="00AE1E53">
        <w:rPr>
          <w:rFonts w:ascii="Times New Roman" w:hAnsi="Times New Roman" w:cs="Times New Roman"/>
          <w:b/>
        </w:rPr>
        <w:tab/>
      </w:r>
      <w:r w:rsidRPr="00AE1E53">
        <w:rPr>
          <w:rFonts w:ascii="Times New Roman" w:hAnsi="Times New Roman" w:cs="Times New Roman"/>
          <w:b/>
        </w:rPr>
        <w:tab/>
        <w:t xml:space="preserve">    </w:t>
      </w:r>
      <w:r>
        <w:rPr>
          <w:rFonts w:ascii="Times New Roman" w:hAnsi="Times New Roman" w:cs="Times New Roman"/>
          <w:b/>
        </w:rPr>
        <w:tab/>
        <w:t xml:space="preserve">             Intersex</w:t>
      </w:r>
      <w:r w:rsidRPr="00AE1E53">
        <w:rPr>
          <w:rFonts w:ascii="Times New Roman" w:hAnsi="Times New Roman" w:cs="Times New Roman"/>
          <w:b/>
        </w:rPr>
        <w:t xml:space="preserve"> </w:t>
      </w:r>
    </w:p>
    <w:p w14:paraId="1E656201" w14:textId="77777777" w:rsidR="00CD3004" w:rsidRDefault="00CD3004" w:rsidP="00CD3004">
      <w:pPr>
        <w:pStyle w:val="NoSpacing"/>
        <w:spacing w:line="480" w:lineRule="auto"/>
        <w:rPr>
          <w:rFonts w:ascii="Times New Roman" w:hAnsi="Times New Roman" w:cs="Times New Roman"/>
          <w:sz w:val="24"/>
          <w:szCs w:val="24"/>
        </w:rPr>
      </w:pPr>
    </w:p>
    <w:p w14:paraId="326D8779" w14:textId="77777777" w:rsidR="00CD3004" w:rsidRPr="00A45886" w:rsidRDefault="00CD3004" w:rsidP="00CD3004">
      <w:pPr>
        <w:pStyle w:val="NoSpacing"/>
        <w:rPr>
          <w:rFonts w:ascii="Times New Roman" w:hAnsi="Times New Roman" w:cs="Times New Roman"/>
          <w:b/>
          <w:sz w:val="24"/>
          <w:szCs w:val="24"/>
        </w:rPr>
      </w:pPr>
      <w:r>
        <w:rPr>
          <w:rFonts w:ascii="Times New Roman" w:hAnsi="Times New Roman" w:cs="Times New Roman"/>
          <w:b/>
          <w:sz w:val="24"/>
          <w:szCs w:val="24"/>
        </w:rPr>
        <w:t>FIGURE 2.3</w:t>
      </w:r>
      <w:r w:rsidRPr="00A45886">
        <w:rPr>
          <w:rFonts w:ascii="Times New Roman" w:hAnsi="Times New Roman" w:cs="Times New Roman"/>
          <w:b/>
          <w:sz w:val="24"/>
          <w:szCs w:val="24"/>
        </w:rPr>
        <w:t>: One Directional Spectrums</w:t>
      </w:r>
    </w:p>
    <w:p w14:paraId="2EF2EEE5" w14:textId="77777777" w:rsidR="00CD3004" w:rsidRDefault="00CD3004" w:rsidP="00CD3004">
      <w:pPr>
        <w:pStyle w:val="NoSpacing"/>
        <w:ind w:firstLine="720"/>
        <w:rPr>
          <w:rFonts w:ascii="Times New Roman" w:hAnsi="Times New Roman" w:cs="Times New Roman"/>
          <w:sz w:val="24"/>
          <w:szCs w:val="24"/>
        </w:rPr>
      </w:pPr>
    </w:p>
    <w:p w14:paraId="38C39B09" w14:textId="77777777" w:rsidR="00CD3004" w:rsidRDefault="00CD3004" w:rsidP="00CD3004">
      <w:pPr>
        <w:pStyle w:val="NoSpacing"/>
        <w:pBdr>
          <w:top w:val="single" w:sz="4" w:space="1" w:color="auto"/>
          <w:left w:val="single" w:sz="4" w:space="4" w:color="auto"/>
          <w:right w:val="single" w:sz="4" w:space="4" w:color="auto"/>
        </w:pBdr>
        <w:ind w:firstLine="720"/>
        <w:rPr>
          <w:rFonts w:ascii="Times New Roman" w:hAnsi="Times New Roman" w:cs="Times New Roman"/>
          <w:sz w:val="24"/>
          <w:szCs w:val="24"/>
        </w:rPr>
      </w:pPr>
    </w:p>
    <w:p w14:paraId="431F8BED"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b/>
          <w:u w:val="single"/>
        </w:rPr>
      </w:pPr>
      <w:r w:rsidRPr="005D69AE">
        <w:rPr>
          <w:rFonts w:ascii="Times New Roman" w:hAnsi="Times New Roman" w:cs="Times New Roman"/>
          <w:b/>
          <w:u w:val="single"/>
        </w:rPr>
        <w:t>GENDER IDENTITY</w:t>
      </w:r>
    </w:p>
    <w:p w14:paraId="2C47CCE7"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rPr>
      </w:pPr>
      <w:r w:rsidRPr="005D69AE">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7B613BC2" wp14:editId="5C3E8C8B">
                <wp:simplePos x="0" y="0"/>
                <wp:positionH relativeFrom="column">
                  <wp:posOffset>1226820</wp:posOffset>
                </wp:positionH>
                <wp:positionV relativeFrom="paragraph">
                  <wp:posOffset>95251</wp:posOffset>
                </wp:positionV>
                <wp:extent cx="2619375" cy="54610"/>
                <wp:effectExtent l="0" t="19050" r="47625" b="40640"/>
                <wp:wrapNone/>
                <wp:docPr id="4" name="Right Arrow 4"/>
                <wp:cNvGraphicFramePr/>
                <a:graphic xmlns:a="http://schemas.openxmlformats.org/drawingml/2006/main">
                  <a:graphicData uri="http://schemas.microsoft.com/office/word/2010/wordprocessingShape">
                    <wps:wsp>
                      <wps:cNvSpPr/>
                      <wps:spPr>
                        <a:xfrm>
                          <a:off x="0" y="0"/>
                          <a:ext cx="2619375" cy="54610"/>
                        </a:xfrm>
                        <a:prstGeom prst="rightArrow">
                          <a:avLst/>
                        </a:prstGeom>
                        <a:solidFill>
                          <a:srgbClr val="4F81BD"/>
                        </a:solidFill>
                        <a:ln w="127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811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96.6pt;margin-top:7.5pt;width:206.25pt;height:4.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" adj="21375" fillcolor="#4f81bd" strokecolor="black [3213]" strokeweight="1pt"/>
            </w:pict>
          </mc:Fallback>
        </mc:AlternateContent>
      </w:r>
      <w:r w:rsidRPr="005D69AE">
        <w:rPr>
          <w:rFonts w:ascii="Times New Roman" w:hAnsi="Times New Roman" w:cs="Times New Roman"/>
        </w:rPr>
        <w:tab/>
        <w:t xml:space="preserve">       </w:t>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t>Woman-ness</w:t>
      </w:r>
    </w:p>
    <w:p w14:paraId="598C9089" w14:textId="77777777" w:rsidR="00CD3004" w:rsidRPr="005D69AE" w:rsidRDefault="00CD3004" w:rsidP="00CD3004">
      <w:pPr>
        <w:pStyle w:val="NoSpacing"/>
        <w:pBdr>
          <w:left w:val="single" w:sz="4" w:space="4" w:color="auto"/>
          <w:right w:val="single" w:sz="4" w:space="4" w:color="auto"/>
        </w:pBdr>
        <w:rPr>
          <w:rFonts w:ascii="Times New Roman" w:hAnsi="Times New Roman" w:cs="Times New Roman"/>
        </w:rPr>
      </w:pPr>
      <w:r w:rsidRPr="005D69AE">
        <w:rPr>
          <w:rFonts w:ascii="Times New Roman" w:hAnsi="Times New Roman" w:cs="Times New Roman"/>
        </w:rPr>
        <w:t xml:space="preserve">       Nongendered { </w:t>
      </w:r>
    </w:p>
    <w:p w14:paraId="0091B0B7"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rPr>
      </w:pPr>
      <w:r w:rsidRPr="005D69AE">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66A29AAB" wp14:editId="07147ABA">
                <wp:simplePos x="0" y="0"/>
                <wp:positionH relativeFrom="column">
                  <wp:posOffset>1226821</wp:posOffset>
                </wp:positionH>
                <wp:positionV relativeFrom="paragraph">
                  <wp:posOffset>31115</wp:posOffset>
                </wp:positionV>
                <wp:extent cx="2609850" cy="45719"/>
                <wp:effectExtent l="0" t="19050" r="38100" b="31115"/>
                <wp:wrapNone/>
                <wp:docPr id="5" name="Right Arrow 5"/>
                <wp:cNvGraphicFramePr/>
                <a:graphic xmlns:a="http://schemas.openxmlformats.org/drawingml/2006/main">
                  <a:graphicData uri="http://schemas.microsoft.com/office/word/2010/wordprocessingShape">
                    <wps:wsp>
                      <wps:cNvSpPr/>
                      <wps:spPr>
                        <a:xfrm>
                          <a:off x="0" y="0"/>
                          <a:ext cx="2609850" cy="45719"/>
                        </a:xfrm>
                        <a:prstGeom prst="rightArrow">
                          <a:avLst/>
                        </a:prstGeom>
                        <a:solidFill>
                          <a:srgbClr val="4F81BD"/>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5F9741" id="Right Arrow 5" o:spid="_x0000_s1026" type="#_x0000_t13" style="position:absolute;margin-left:96.6pt;margin-top:2.45pt;width:205.5pt;height:3.6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" adj="21411" fillcolor="#4f81bd" strokecolor="windowText" strokeweight="1pt"/>
            </w:pict>
          </mc:Fallback>
        </mc:AlternateContent>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Pr>
          <w:rFonts w:ascii="Times New Roman" w:hAnsi="Times New Roman" w:cs="Times New Roman"/>
        </w:rPr>
        <w:t>Man-ness</w:t>
      </w:r>
    </w:p>
    <w:p w14:paraId="703500E5"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rPr>
      </w:pPr>
    </w:p>
    <w:p w14:paraId="3C7035AC"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b/>
          <w:u w:val="single"/>
        </w:rPr>
      </w:pPr>
      <w:r w:rsidRPr="005D69AE">
        <w:rPr>
          <w:rFonts w:ascii="Times New Roman" w:hAnsi="Times New Roman" w:cs="Times New Roman"/>
          <w:b/>
          <w:u w:val="single"/>
        </w:rPr>
        <w:t>GENDER EXPRESSION</w:t>
      </w:r>
    </w:p>
    <w:p w14:paraId="37C7DCD4"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rPr>
      </w:pPr>
      <w:r w:rsidRPr="005D69AE">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37B4D490" wp14:editId="2F4B6B7C">
                <wp:simplePos x="0" y="0"/>
                <wp:positionH relativeFrom="column">
                  <wp:posOffset>1255395</wp:posOffset>
                </wp:positionH>
                <wp:positionV relativeFrom="paragraph">
                  <wp:posOffset>91440</wp:posOffset>
                </wp:positionV>
                <wp:extent cx="2600325" cy="45719"/>
                <wp:effectExtent l="0" t="19050" r="47625" b="31115"/>
                <wp:wrapNone/>
                <wp:docPr id="7" name="Right Arrow 7"/>
                <wp:cNvGraphicFramePr/>
                <a:graphic xmlns:a="http://schemas.openxmlformats.org/drawingml/2006/main">
                  <a:graphicData uri="http://schemas.microsoft.com/office/word/2010/wordprocessingShape">
                    <wps:wsp>
                      <wps:cNvSpPr/>
                      <wps:spPr>
                        <a:xfrm flipV="1">
                          <a:off x="0" y="0"/>
                          <a:ext cx="2600325" cy="45719"/>
                        </a:xfrm>
                        <a:prstGeom prst="rightArrow">
                          <a:avLst/>
                        </a:prstGeom>
                        <a:solidFill>
                          <a:srgbClr val="4F81BD"/>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D15744" id="Right Arrow 7" o:spid="_x0000_s1026" type="#_x0000_t13" style="position:absolute;margin-left:98.85pt;margin-top:7.2pt;width:204.75pt;height:3.6pt;flip:y;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" adj="21410" fillcolor="#4f81bd" strokecolor="windowText" strokeweight="1pt"/>
            </w:pict>
          </mc:Fallback>
        </mc:AlternateContent>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t>Feminine</w:t>
      </w:r>
    </w:p>
    <w:p w14:paraId="096F8696" w14:textId="77777777" w:rsidR="00CD3004" w:rsidRPr="005D69AE" w:rsidRDefault="00CD3004" w:rsidP="00CD3004">
      <w:pPr>
        <w:pStyle w:val="NoSpacing"/>
        <w:pBdr>
          <w:left w:val="single" w:sz="4" w:space="4" w:color="auto"/>
          <w:right w:val="single" w:sz="4" w:space="4" w:color="auto"/>
        </w:pBdr>
        <w:rPr>
          <w:rFonts w:ascii="Times New Roman" w:hAnsi="Times New Roman" w:cs="Times New Roman"/>
        </w:rPr>
      </w:pPr>
      <w:r w:rsidRPr="005D69AE">
        <w:rPr>
          <w:rFonts w:ascii="Times New Roman" w:hAnsi="Times New Roman" w:cs="Times New Roman"/>
        </w:rPr>
        <w:t xml:space="preserve">       </w:t>
      </w:r>
      <w:r w:rsidRPr="005D69AE">
        <w:rPr>
          <w:rFonts w:ascii="Times New Roman" w:hAnsi="Times New Roman" w:cs="Times New Roman"/>
        </w:rPr>
        <w:tab/>
        <w:t xml:space="preserve">   Agender { </w:t>
      </w:r>
    </w:p>
    <w:p w14:paraId="168AEC9B"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rPr>
      </w:pPr>
      <w:r w:rsidRPr="005D69AE">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7B673F59" wp14:editId="42F6283A">
                <wp:simplePos x="0" y="0"/>
                <wp:positionH relativeFrom="column">
                  <wp:posOffset>1255395</wp:posOffset>
                </wp:positionH>
                <wp:positionV relativeFrom="paragraph">
                  <wp:posOffset>27305</wp:posOffset>
                </wp:positionV>
                <wp:extent cx="2581275" cy="45719"/>
                <wp:effectExtent l="0" t="19050" r="47625" b="31115"/>
                <wp:wrapNone/>
                <wp:docPr id="6" name="Right Arrow 6"/>
                <wp:cNvGraphicFramePr/>
                <a:graphic xmlns:a="http://schemas.openxmlformats.org/drawingml/2006/main">
                  <a:graphicData uri="http://schemas.microsoft.com/office/word/2010/wordprocessingShape">
                    <wps:wsp>
                      <wps:cNvSpPr/>
                      <wps:spPr>
                        <a:xfrm flipV="1">
                          <a:off x="0" y="0"/>
                          <a:ext cx="2581275" cy="45719"/>
                        </a:xfrm>
                        <a:prstGeom prst="rightArrow">
                          <a:avLst/>
                        </a:prstGeom>
                        <a:solidFill>
                          <a:srgbClr val="4F81BD"/>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E46D43" id="Right Arrow 6" o:spid="_x0000_s1026" type="#_x0000_t13" style="position:absolute;margin-left:98.85pt;margin-top:2.15pt;width:203.25pt;height:3.6pt;flip:y;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" adj="21409" fillcolor="#4f81bd" strokecolor="windowText" strokeweight="1pt"/>
            </w:pict>
          </mc:Fallback>
        </mc:AlternateContent>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t>Masculine</w:t>
      </w:r>
    </w:p>
    <w:p w14:paraId="6AA3AE0E" w14:textId="77777777" w:rsidR="00CD3004" w:rsidRPr="005D69AE" w:rsidRDefault="00CD3004" w:rsidP="00CD3004">
      <w:pPr>
        <w:pStyle w:val="NoSpacing"/>
        <w:pBdr>
          <w:left w:val="single" w:sz="4" w:space="4" w:color="auto"/>
          <w:right w:val="single" w:sz="4" w:space="4" w:color="auto"/>
        </w:pBdr>
        <w:rPr>
          <w:rFonts w:ascii="Times New Roman" w:hAnsi="Times New Roman" w:cs="Times New Roman"/>
        </w:rPr>
      </w:pPr>
    </w:p>
    <w:p w14:paraId="24592E52"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b/>
          <w:u w:val="single"/>
        </w:rPr>
      </w:pPr>
      <w:r w:rsidRPr="005D69AE">
        <w:rPr>
          <w:rFonts w:ascii="Times New Roman" w:hAnsi="Times New Roman" w:cs="Times New Roman"/>
          <w:b/>
          <w:u w:val="single"/>
        </w:rPr>
        <w:t>BIOLOGICAL SEX</w:t>
      </w:r>
    </w:p>
    <w:p w14:paraId="0C52D476"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rPr>
      </w:pPr>
      <w:r w:rsidRPr="005D69AE">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78720C50" wp14:editId="4A4F51B2">
                <wp:simplePos x="0" y="0"/>
                <wp:positionH relativeFrom="column">
                  <wp:posOffset>1274445</wp:posOffset>
                </wp:positionH>
                <wp:positionV relativeFrom="paragraph">
                  <wp:posOffset>98425</wp:posOffset>
                </wp:positionV>
                <wp:extent cx="2543175" cy="45719"/>
                <wp:effectExtent l="0" t="19050" r="47625" b="31115"/>
                <wp:wrapNone/>
                <wp:docPr id="8" name="Right Arrow 8"/>
                <wp:cNvGraphicFramePr/>
                <a:graphic xmlns:a="http://schemas.openxmlformats.org/drawingml/2006/main">
                  <a:graphicData uri="http://schemas.microsoft.com/office/word/2010/wordprocessingShape">
                    <wps:wsp>
                      <wps:cNvSpPr/>
                      <wps:spPr>
                        <a:xfrm>
                          <a:off x="0" y="0"/>
                          <a:ext cx="2543175" cy="45719"/>
                        </a:xfrm>
                        <a:prstGeom prst="rightArrow">
                          <a:avLst/>
                        </a:prstGeom>
                        <a:solidFill>
                          <a:srgbClr val="4F81BD"/>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CF66A9" id="Right Arrow 8" o:spid="_x0000_s1026" type="#_x0000_t13" style="position:absolute;margin-left:100.35pt;margin-top:7.75pt;width:200.25pt;height:3.6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" adj="21406" fillcolor="#4f81bd" strokecolor="windowText" strokeweight="1pt"/>
            </w:pict>
          </mc:Fallback>
        </mc:AlternateContent>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t>Female-ness</w:t>
      </w:r>
    </w:p>
    <w:p w14:paraId="60AD7015" w14:textId="77777777" w:rsidR="00CD3004" w:rsidRPr="005D69AE" w:rsidRDefault="00CD3004" w:rsidP="00CD3004">
      <w:pPr>
        <w:pStyle w:val="NoSpacing"/>
        <w:pBdr>
          <w:left w:val="single" w:sz="4" w:space="4" w:color="auto"/>
          <w:right w:val="single" w:sz="4" w:space="4" w:color="auto"/>
        </w:pBdr>
        <w:rPr>
          <w:rFonts w:ascii="Times New Roman" w:hAnsi="Times New Roman" w:cs="Times New Roman"/>
        </w:rPr>
      </w:pPr>
      <w:r w:rsidRPr="005D69AE">
        <w:rPr>
          <w:rFonts w:ascii="Times New Roman" w:hAnsi="Times New Roman" w:cs="Times New Roman"/>
        </w:rPr>
        <w:t xml:space="preserve">       </w:t>
      </w:r>
      <w:r w:rsidRPr="005D69AE">
        <w:rPr>
          <w:rFonts w:ascii="Times New Roman" w:hAnsi="Times New Roman" w:cs="Times New Roman"/>
        </w:rPr>
        <w:tab/>
        <w:t xml:space="preserve">        Asex { </w:t>
      </w:r>
    </w:p>
    <w:p w14:paraId="78B1BED3"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rPr>
      </w:pPr>
      <w:r w:rsidRPr="005D69AE">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5FFE0496" wp14:editId="2F02D00D">
                <wp:simplePos x="0" y="0"/>
                <wp:positionH relativeFrom="column">
                  <wp:posOffset>1283970</wp:posOffset>
                </wp:positionH>
                <wp:positionV relativeFrom="paragraph">
                  <wp:posOffset>24765</wp:posOffset>
                </wp:positionV>
                <wp:extent cx="2552700" cy="57150"/>
                <wp:effectExtent l="0" t="19050" r="38100" b="38100"/>
                <wp:wrapNone/>
                <wp:docPr id="9" name="Right Arrow 9"/>
                <wp:cNvGraphicFramePr/>
                <a:graphic xmlns:a="http://schemas.openxmlformats.org/drawingml/2006/main">
                  <a:graphicData uri="http://schemas.microsoft.com/office/word/2010/wordprocessingShape">
                    <wps:wsp>
                      <wps:cNvSpPr/>
                      <wps:spPr>
                        <a:xfrm>
                          <a:off x="0" y="0"/>
                          <a:ext cx="2552700" cy="57150"/>
                        </a:xfrm>
                        <a:prstGeom prst="rightArrow">
                          <a:avLst/>
                        </a:prstGeom>
                        <a:solidFill>
                          <a:srgbClr val="4F81BD"/>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B07A2" id="Right Arrow 9" o:spid="_x0000_s1026" type="#_x0000_t13" style="position:absolute;margin-left:101.1pt;margin-top:1.95pt;width:201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" adj="21358" fillcolor="#4f81bd" strokecolor="windowText" strokeweight="1pt"/>
            </w:pict>
          </mc:Fallback>
        </mc:AlternateContent>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r>
      <w:r w:rsidRPr="005D69AE">
        <w:rPr>
          <w:rFonts w:ascii="Times New Roman" w:hAnsi="Times New Roman" w:cs="Times New Roman"/>
        </w:rPr>
        <w:tab/>
        <w:t>Male-ness</w:t>
      </w:r>
    </w:p>
    <w:p w14:paraId="55F2A5C1" w14:textId="77777777" w:rsidR="00CD3004" w:rsidRPr="005D69AE" w:rsidRDefault="00CD3004" w:rsidP="00CD3004">
      <w:pPr>
        <w:pStyle w:val="NoSpacing"/>
        <w:pBdr>
          <w:left w:val="single" w:sz="4" w:space="4" w:color="auto"/>
          <w:right w:val="single" w:sz="4" w:space="4" w:color="auto"/>
        </w:pBdr>
        <w:rPr>
          <w:rFonts w:ascii="Times New Roman" w:hAnsi="Times New Roman" w:cs="Times New Roman"/>
        </w:rPr>
      </w:pPr>
    </w:p>
    <w:p w14:paraId="58CDB5C1" w14:textId="77777777" w:rsidR="00CD3004" w:rsidRPr="005D69AE" w:rsidRDefault="00CD3004" w:rsidP="00CD3004">
      <w:pPr>
        <w:pStyle w:val="NoSpacing"/>
        <w:pBdr>
          <w:left w:val="single" w:sz="4" w:space="4" w:color="auto"/>
          <w:right w:val="single" w:sz="4" w:space="4" w:color="auto"/>
        </w:pBdr>
        <w:ind w:firstLine="720"/>
        <w:rPr>
          <w:rFonts w:ascii="Times New Roman" w:hAnsi="Times New Roman" w:cs="Times New Roman"/>
          <w:b/>
          <w:u w:val="single"/>
        </w:rPr>
      </w:pPr>
      <w:r w:rsidRPr="005D69AE">
        <w:rPr>
          <w:rFonts w:ascii="Times New Roman" w:hAnsi="Times New Roman" w:cs="Times New Roman"/>
          <w:b/>
          <w:u w:val="single"/>
        </w:rPr>
        <w:t>ATTRACTED TO</w:t>
      </w:r>
    </w:p>
    <w:p w14:paraId="66C28261" w14:textId="77777777" w:rsidR="00CD3004" w:rsidRPr="005D69AE" w:rsidRDefault="00CD3004" w:rsidP="00CD3004">
      <w:pPr>
        <w:pStyle w:val="NoSpacing"/>
        <w:pBdr>
          <w:left w:val="single" w:sz="4" w:space="4" w:color="auto"/>
          <w:right w:val="single" w:sz="4" w:space="4" w:color="auto"/>
        </w:pBd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Women, females, </w:t>
      </w:r>
    </w:p>
    <w:p w14:paraId="4F10B833" w14:textId="77777777" w:rsidR="00CD3004" w:rsidRPr="005D69AE" w:rsidRDefault="00CD3004" w:rsidP="00CD3004">
      <w:pPr>
        <w:pStyle w:val="NoSpacing"/>
        <w:pBdr>
          <w:left w:val="single" w:sz="4" w:space="4" w:color="auto"/>
          <w:right w:val="single" w:sz="4" w:space="4" w:color="auto"/>
        </w:pBdr>
        <w:rPr>
          <w:rFonts w:ascii="Times New Roman" w:hAnsi="Times New Roman" w:cs="Times New Roman"/>
        </w:rPr>
      </w:pPr>
      <w:r w:rsidRPr="005D69AE">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19F4493C" wp14:editId="4BAA335A">
                <wp:simplePos x="0" y="0"/>
                <wp:positionH relativeFrom="column">
                  <wp:posOffset>1245870</wp:posOffset>
                </wp:positionH>
                <wp:positionV relativeFrom="paragraph">
                  <wp:posOffset>29845</wp:posOffset>
                </wp:positionV>
                <wp:extent cx="2600325" cy="45719"/>
                <wp:effectExtent l="0" t="19050" r="47625" b="31115"/>
                <wp:wrapNone/>
                <wp:docPr id="10" name="Right Arrow 10"/>
                <wp:cNvGraphicFramePr/>
                <a:graphic xmlns:a="http://schemas.openxmlformats.org/drawingml/2006/main">
                  <a:graphicData uri="http://schemas.microsoft.com/office/word/2010/wordprocessingShape">
                    <wps:wsp>
                      <wps:cNvSpPr/>
                      <wps:spPr>
                        <a:xfrm>
                          <a:off x="0" y="0"/>
                          <a:ext cx="2600325" cy="45719"/>
                        </a:xfrm>
                        <a:prstGeom prst="rightArrow">
                          <a:avLst/>
                        </a:prstGeom>
                        <a:solidFill>
                          <a:srgbClr val="4F81BD"/>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0321D0" id="Right Arrow 10" o:spid="_x0000_s1026" type="#_x0000_t13" style="position:absolute;margin-left:98.1pt;margin-top:2.35pt;width:204.75pt;height:3.6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" adj="21410" fillcolor="#4f81bd" strokecolor="windowText" strokeweight="1pt"/>
            </w:pict>
          </mc:Fallback>
        </mc:AlternateContent>
      </w:r>
      <w:r w:rsidRPr="005D69AE">
        <w:rPr>
          <w:rFonts w:ascii="Times New Roman" w:hAnsi="Times New Roman" w:cs="Times New Roman"/>
        </w:rPr>
        <w:t xml:space="preserve">       </w:t>
      </w:r>
      <w:r w:rsidRPr="005D69AE">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and/or femininity</w:t>
      </w:r>
    </w:p>
    <w:p w14:paraId="4F776B1F" w14:textId="77777777" w:rsidR="00CD3004" w:rsidRDefault="00CD3004" w:rsidP="00CD3004">
      <w:pPr>
        <w:pStyle w:val="NoSpacing"/>
        <w:pBdr>
          <w:left w:val="single" w:sz="4" w:space="4" w:color="auto"/>
          <w:right w:val="single" w:sz="4" w:space="4" w:color="auto"/>
        </w:pBdr>
        <w:rPr>
          <w:rFonts w:ascii="Times New Roman" w:hAnsi="Times New Roman" w:cs="Times New Roman"/>
        </w:rPr>
      </w:pPr>
      <w:r w:rsidRPr="005D69AE">
        <w:rPr>
          <w:rFonts w:ascii="Times New Roman" w:hAnsi="Times New Roman" w:cs="Times New Roman"/>
        </w:rPr>
        <w:t xml:space="preserve">    </w:t>
      </w:r>
      <w:r>
        <w:rPr>
          <w:rFonts w:ascii="Times New Roman" w:hAnsi="Times New Roman" w:cs="Times New Roman"/>
        </w:rPr>
        <w:tab/>
        <w:t xml:space="preserve">    </w:t>
      </w:r>
      <w:r w:rsidRPr="005D69AE">
        <w:rPr>
          <w:rFonts w:ascii="Times New Roman" w:hAnsi="Times New Roman" w:cs="Times New Roman"/>
        </w:rPr>
        <w:t>Nobody {</w:t>
      </w:r>
      <w:r>
        <w:rPr>
          <w:rFonts w:ascii="Times New Roman" w:hAnsi="Times New Roman" w:cs="Times New Roman"/>
        </w:rPr>
        <w:tab/>
      </w:r>
      <w:r w:rsidRPr="005D69AE">
        <w:rPr>
          <w:rFonts w:ascii="Times New Roman" w:hAnsi="Times New Roman" w:cs="Times New Roman"/>
        </w:rPr>
        <w:t xml:space="preserve">                                                                                                              </w:t>
      </w:r>
    </w:p>
    <w:p w14:paraId="33556200" w14:textId="77777777" w:rsidR="00CD3004" w:rsidRDefault="00CD3004" w:rsidP="00CD3004">
      <w:pPr>
        <w:pStyle w:val="NoSpacing"/>
        <w:pBdr>
          <w:left w:val="single" w:sz="4" w:space="4" w:color="auto"/>
          <w:bottom w:val="single" w:sz="4" w:space="1" w:color="auto"/>
          <w:right w:val="single" w:sz="4" w:space="4" w:color="auto"/>
        </w:pBdr>
        <w:rPr>
          <w:rFonts w:ascii="Times New Roman" w:hAnsi="Times New Roman" w:cs="Times New Roman"/>
        </w:rPr>
      </w:pPr>
      <w:r w:rsidRPr="005D69AE">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5B80D225" wp14:editId="780AB619">
                <wp:simplePos x="0" y="0"/>
                <wp:positionH relativeFrom="column">
                  <wp:posOffset>1255395</wp:posOffset>
                </wp:positionH>
                <wp:positionV relativeFrom="paragraph">
                  <wp:posOffset>32385</wp:posOffset>
                </wp:positionV>
                <wp:extent cx="2581275" cy="45719"/>
                <wp:effectExtent l="0" t="19050" r="47625" b="31115"/>
                <wp:wrapNone/>
                <wp:docPr id="11" name="Right Arrow 11"/>
                <wp:cNvGraphicFramePr/>
                <a:graphic xmlns:a="http://schemas.openxmlformats.org/drawingml/2006/main">
                  <a:graphicData uri="http://schemas.microsoft.com/office/word/2010/wordprocessingShape">
                    <wps:wsp>
                      <wps:cNvSpPr/>
                      <wps:spPr>
                        <a:xfrm>
                          <a:off x="0" y="0"/>
                          <a:ext cx="2581275" cy="45719"/>
                        </a:xfrm>
                        <a:prstGeom prst="rightArrow">
                          <a:avLst/>
                        </a:prstGeom>
                        <a:solidFill>
                          <a:srgbClr val="4F81BD"/>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81BD2A" id="Right Arrow 11" o:spid="_x0000_s1026" type="#_x0000_t13" style="position:absolute;margin-left:98.85pt;margin-top:2.55pt;width:203.25pt;height:3.6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" adj="21409" fillcolor="#4f81bd" strokecolor="windowText" strokeweight="1pt"/>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D69AE">
        <w:rPr>
          <w:rFonts w:ascii="Times New Roman" w:hAnsi="Times New Roman" w:cs="Times New Roman"/>
        </w:rPr>
        <w:t xml:space="preserve">Men, </w:t>
      </w:r>
      <w:r>
        <w:rPr>
          <w:rFonts w:ascii="Times New Roman" w:hAnsi="Times New Roman" w:cs="Times New Roman"/>
        </w:rPr>
        <w:t>males, and/or</w:t>
      </w:r>
    </w:p>
    <w:p w14:paraId="6D9D5664" w14:textId="77777777" w:rsidR="00CD3004" w:rsidRPr="005D69AE" w:rsidRDefault="00CD3004" w:rsidP="00CD3004">
      <w:pPr>
        <w:pStyle w:val="NoSpacing"/>
        <w:pBdr>
          <w:left w:val="single" w:sz="4" w:space="4" w:color="auto"/>
          <w:bottom w:val="single" w:sz="4" w:space="1" w:color="auto"/>
          <w:right w:val="single" w:sz="4" w:space="4" w:color="auto"/>
        </w:pBd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masculinity</w:t>
      </w:r>
    </w:p>
    <w:p w14:paraId="4808239A" w14:textId="77777777" w:rsidR="00CD3004" w:rsidRDefault="00CD3004" w:rsidP="00CD3004">
      <w:pPr>
        <w:pStyle w:val="NoSpacing"/>
        <w:pBdr>
          <w:left w:val="single" w:sz="4" w:space="4" w:color="auto"/>
          <w:bottom w:val="single" w:sz="4" w:space="1" w:color="auto"/>
          <w:right w:val="single" w:sz="4" w:space="4" w:color="auto"/>
        </w:pBdr>
        <w:rPr>
          <w:rFonts w:ascii="Times New Roman" w:hAnsi="Times New Roman" w:cs="Times New Roman"/>
          <w:sz w:val="24"/>
          <w:szCs w:val="24"/>
        </w:rPr>
      </w:pPr>
    </w:p>
    <w:p w14:paraId="7B4AACB9" w14:textId="243CE607" w:rsidR="00CD3004" w:rsidRDefault="00CD3004" w:rsidP="00CD3004">
      <w:pPr>
        <w:pStyle w:val="NoSpacing"/>
        <w:rPr>
          <w:rFonts w:ascii="Times New Roman" w:hAnsi="Times New Roman" w:cs="Times New Roman"/>
          <w:sz w:val="24"/>
          <w:szCs w:val="24"/>
        </w:rPr>
      </w:pPr>
      <w:r>
        <w:rPr>
          <w:rFonts w:ascii="Times New Roman" w:hAnsi="Times New Roman" w:cs="Times New Roman"/>
          <w:sz w:val="24"/>
          <w:szCs w:val="24"/>
        </w:rPr>
        <w:t xml:space="preserve">Killerman, Sam. 2013. </w:t>
      </w:r>
      <w:r w:rsidRPr="00E77983">
        <w:rPr>
          <w:rFonts w:ascii="Times New Roman" w:hAnsi="Times New Roman" w:cs="Times New Roman"/>
          <w:i/>
          <w:sz w:val="24"/>
          <w:szCs w:val="24"/>
        </w:rPr>
        <w:t>The Social Justice Advocate’s Handbook: A Guide to Gender</w:t>
      </w:r>
      <w:r>
        <w:rPr>
          <w:rFonts w:ascii="Times New Roman" w:hAnsi="Times New Roman" w:cs="Times New Roman"/>
          <w:sz w:val="24"/>
          <w:szCs w:val="24"/>
        </w:rPr>
        <w:t xml:space="preserve">. </w:t>
      </w:r>
      <w:r>
        <w:rPr>
          <w:rFonts w:ascii="Times New Roman" w:hAnsi="Times New Roman" w:cs="Times New Roman"/>
          <w:sz w:val="24"/>
          <w:szCs w:val="24"/>
        </w:rPr>
        <w:tab/>
      </w:r>
      <w:r w:rsidR="006D4FBB">
        <w:rPr>
          <w:rFonts w:ascii="Times New Roman" w:hAnsi="Times New Roman" w:cs="Times New Roman"/>
          <w:sz w:val="24"/>
          <w:szCs w:val="24"/>
        </w:rPr>
        <w:t>Austin, TX</w:t>
      </w:r>
      <w:r w:rsidR="00B77039">
        <w:rPr>
          <w:rFonts w:ascii="Times New Roman" w:hAnsi="Times New Roman" w:cs="Times New Roman"/>
          <w:sz w:val="24"/>
          <w:szCs w:val="24"/>
        </w:rPr>
        <w:t>: Impetus</w:t>
      </w:r>
      <w:r>
        <w:rPr>
          <w:rFonts w:ascii="Times New Roman" w:hAnsi="Times New Roman" w:cs="Times New Roman"/>
          <w:sz w:val="24"/>
          <w:szCs w:val="24"/>
        </w:rPr>
        <w:t xml:space="preserve"> Books.</w:t>
      </w:r>
    </w:p>
    <w:p w14:paraId="7AD136FB" w14:textId="77777777" w:rsidR="00331E81" w:rsidRDefault="00331E81" w:rsidP="00331E81">
      <w:pPr>
        <w:pStyle w:val="NoSpacing"/>
        <w:rPr>
          <w:rFonts w:ascii="Times New Roman" w:hAnsi="Times New Roman" w:cs="Times New Roman"/>
          <w:sz w:val="24"/>
          <w:szCs w:val="24"/>
        </w:rPr>
      </w:pPr>
    </w:p>
    <w:p w14:paraId="47372C1A" w14:textId="77777777" w:rsidR="00331E81" w:rsidRDefault="00331E81" w:rsidP="00331E81">
      <w:pPr>
        <w:pStyle w:val="NoSpacing"/>
        <w:spacing w:line="480" w:lineRule="auto"/>
        <w:ind w:firstLine="720"/>
        <w:rPr>
          <w:rFonts w:ascii="Times New Roman" w:hAnsi="Times New Roman" w:cs="Times New Roman"/>
          <w:sz w:val="24"/>
          <w:szCs w:val="24"/>
        </w:rPr>
      </w:pPr>
    </w:p>
    <w:p w14:paraId="2AA3B119" w14:textId="5A02B9D5" w:rsidR="00331E81" w:rsidRDefault="00331E81" w:rsidP="00331E8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the </w:t>
      </w:r>
      <w:r w:rsidR="00CD426C">
        <w:rPr>
          <w:rFonts w:ascii="Times New Roman" w:hAnsi="Times New Roman" w:cs="Times New Roman"/>
          <w:sz w:val="24"/>
          <w:szCs w:val="24"/>
        </w:rPr>
        <w:t>traditional</w:t>
      </w:r>
      <w:r>
        <w:rPr>
          <w:rFonts w:ascii="Times New Roman" w:hAnsi="Times New Roman" w:cs="Times New Roman"/>
          <w:sz w:val="24"/>
          <w:szCs w:val="24"/>
        </w:rPr>
        <w:t xml:space="preserve"> gender</w:t>
      </w:r>
      <w:r w:rsidR="00CD426C">
        <w:rPr>
          <w:rFonts w:ascii="Times New Roman" w:hAnsi="Times New Roman" w:cs="Times New Roman"/>
          <w:sz w:val="24"/>
          <w:szCs w:val="24"/>
        </w:rPr>
        <w:t xml:space="preserve"> and sex</w:t>
      </w:r>
      <w:r>
        <w:rPr>
          <w:rFonts w:ascii="Times New Roman" w:hAnsi="Times New Roman" w:cs="Times New Roman"/>
          <w:sz w:val="24"/>
          <w:szCs w:val="24"/>
        </w:rPr>
        <w:t xml:space="preserve"> continuums detailed </w:t>
      </w:r>
      <w:r w:rsidR="00CD426C">
        <w:rPr>
          <w:rFonts w:ascii="Times New Roman" w:hAnsi="Times New Roman" w:cs="Times New Roman"/>
          <w:sz w:val="24"/>
          <w:szCs w:val="24"/>
        </w:rPr>
        <w:t>in Figures 2.1 and 2.2 often</w:t>
      </w:r>
      <w:r>
        <w:rPr>
          <w:rFonts w:ascii="Times New Roman" w:hAnsi="Times New Roman" w:cs="Times New Roman"/>
          <w:sz w:val="24"/>
          <w:szCs w:val="24"/>
        </w:rPr>
        <w:t xml:space="preserve"> </w:t>
      </w:r>
      <w:r w:rsidR="00CD426C">
        <w:rPr>
          <w:rFonts w:ascii="Times New Roman" w:hAnsi="Times New Roman" w:cs="Times New Roman"/>
          <w:sz w:val="24"/>
          <w:szCs w:val="24"/>
        </w:rPr>
        <w:t>reinforces the binary between feminine and masculine and female and male</w:t>
      </w:r>
      <w:r>
        <w:rPr>
          <w:rFonts w:ascii="Times New Roman" w:hAnsi="Times New Roman" w:cs="Times New Roman"/>
          <w:sz w:val="24"/>
          <w:szCs w:val="24"/>
        </w:rPr>
        <w:t xml:space="preserve">, while </w:t>
      </w:r>
      <w:r w:rsidR="00CD426C">
        <w:rPr>
          <w:rFonts w:ascii="Times New Roman" w:hAnsi="Times New Roman" w:cs="Times New Roman"/>
          <w:sz w:val="24"/>
          <w:szCs w:val="24"/>
        </w:rPr>
        <w:t xml:space="preserve">the newer spectrum models, such as Figure 2.3, </w:t>
      </w:r>
      <w:r>
        <w:rPr>
          <w:rFonts w:ascii="Times New Roman" w:hAnsi="Times New Roman" w:cs="Times New Roman"/>
          <w:sz w:val="24"/>
          <w:szCs w:val="24"/>
        </w:rPr>
        <w:t xml:space="preserve">try </w:t>
      </w:r>
      <w:r w:rsidR="0033497D">
        <w:rPr>
          <w:rFonts w:ascii="Times New Roman" w:hAnsi="Times New Roman" w:cs="Times New Roman"/>
          <w:sz w:val="24"/>
          <w:szCs w:val="24"/>
        </w:rPr>
        <w:t>to</w:t>
      </w:r>
      <w:r>
        <w:rPr>
          <w:rFonts w:ascii="Times New Roman" w:hAnsi="Times New Roman" w:cs="Times New Roman"/>
          <w:sz w:val="24"/>
          <w:szCs w:val="24"/>
        </w:rPr>
        <w:t xml:space="preserve"> erase the binary from being emphasized. Some would say that recognizing the boundaries of gender categories could, or should, lead to</w:t>
      </w:r>
      <w:r w:rsidR="00CD426C">
        <w:rPr>
          <w:rFonts w:ascii="Times New Roman" w:hAnsi="Times New Roman" w:cs="Times New Roman"/>
          <w:sz w:val="24"/>
          <w:szCs w:val="24"/>
        </w:rPr>
        <w:t xml:space="preserve"> </w:t>
      </w:r>
      <w:r w:rsidR="00D6216C">
        <w:rPr>
          <w:rFonts w:ascii="Times New Roman" w:hAnsi="Times New Roman" w:cs="Times New Roman"/>
          <w:sz w:val="24"/>
          <w:szCs w:val="24"/>
        </w:rPr>
        <w:t>the deconstruction of them (see</w:t>
      </w:r>
      <w:r>
        <w:rPr>
          <w:rFonts w:ascii="Times New Roman" w:hAnsi="Times New Roman" w:cs="Times New Roman"/>
          <w:sz w:val="24"/>
          <w:szCs w:val="24"/>
        </w:rPr>
        <w:t xml:space="preserve"> Butler 2004; Feinburg 1998; Halberstam 1988) and some (</w:t>
      </w:r>
      <w:r w:rsidR="00D6216C">
        <w:rPr>
          <w:rFonts w:ascii="Times New Roman" w:hAnsi="Times New Roman" w:cs="Times New Roman"/>
          <w:sz w:val="24"/>
          <w:szCs w:val="24"/>
        </w:rPr>
        <w:t xml:space="preserve">e.g., </w:t>
      </w:r>
      <w:r>
        <w:rPr>
          <w:rFonts w:ascii="Times New Roman" w:hAnsi="Times New Roman" w:cs="Times New Roman"/>
          <w:sz w:val="24"/>
          <w:szCs w:val="24"/>
        </w:rPr>
        <w:t xml:space="preserve">Lorber 1994; Risman 2004) view gender in multiple ways, as a social structure, social institution, and/or a social </w:t>
      </w:r>
      <w:r>
        <w:rPr>
          <w:rFonts w:ascii="Times New Roman" w:hAnsi="Times New Roman" w:cs="Times New Roman"/>
          <w:sz w:val="24"/>
          <w:szCs w:val="24"/>
        </w:rPr>
        <w:lastRenderedPageBreak/>
        <w:t>stratification system. Many follow the conceptualization put forward by West and Zimmerman (1987) that sees gender as a dynamic process of social interaction that creates and reproduces inequality. Although West and Zimmerman specifically address gender, this dynamic process can be discussed in terms of both gender identity and sex identity. I</w:t>
      </w:r>
      <w:r w:rsidR="0033497D">
        <w:rPr>
          <w:rFonts w:ascii="Times New Roman" w:hAnsi="Times New Roman" w:cs="Times New Roman"/>
          <w:sz w:val="24"/>
          <w:szCs w:val="24"/>
        </w:rPr>
        <w:t xml:space="preserve"> will be</w:t>
      </w:r>
      <w:r>
        <w:rPr>
          <w:rFonts w:ascii="Times New Roman" w:hAnsi="Times New Roman" w:cs="Times New Roman"/>
          <w:sz w:val="24"/>
          <w:szCs w:val="24"/>
        </w:rPr>
        <w:t xml:space="preserve"> using the newer, one directional </w:t>
      </w:r>
      <w:r w:rsidR="00D6216C">
        <w:rPr>
          <w:rFonts w:ascii="Times New Roman" w:hAnsi="Times New Roman" w:cs="Times New Roman"/>
          <w:sz w:val="24"/>
          <w:szCs w:val="24"/>
        </w:rPr>
        <w:t xml:space="preserve">spectrums </w:t>
      </w:r>
      <w:r>
        <w:rPr>
          <w:rFonts w:ascii="Times New Roman" w:hAnsi="Times New Roman" w:cs="Times New Roman"/>
          <w:sz w:val="24"/>
          <w:szCs w:val="24"/>
        </w:rPr>
        <w:t xml:space="preserve">of gender and sex in this study, </w:t>
      </w:r>
      <w:r w:rsidR="0033497D">
        <w:rPr>
          <w:rFonts w:ascii="Times New Roman" w:hAnsi="Times New Roman" w:cs="Times New Roman"/>
          <w:sz w:val="24"/>
          <w:szCs w:val="24"/>
        </w:rPr>
        <w:t>which will en</w:t>
      </w:r>
      <w:r>
        <w:rPr>
          <w:rFonts w:ascii="Times New Roman" w:hAnsi="Times New Roman" w:cs="Times New Roman"/>
          <w:sz w:val="24"/>
          <w:szCs w:val="24"/>
        </w:rPr>
        <w:t xml:space="preserve">able </w:t>
      </w:r>
      <w:r w:rsidR="0033497D">
        <w:rPr>
          <w:rFonts w:ascii="Times New Roman" w:hAnsi="Times New Roman" w:cs="Times New Roman"/>
          <w:sz w:val="24"/>
          <w:szCs w:val="24"/>
        </w:rPr>
        <w:t xml:space="preserve">me </w:t>
      </w:r>
      <w:r>
        <w:rPr>
          <w:rFonts w:ascii="Times New Roman" w:hAnsi="Times New Roman" w:cs="Times New Roman"/>
          <w:sz w:val="24"/>
          <w:szCs w:val="24"/>
        </w:rPr>
        <w:t>to gauge both gender identity and sex identity among transgender people as a dynamic process while also recognizing the possibility for deconstruction.</w:t>
      </w:r>
    </w:p>
    <w:p w14:paraId="64CDC2C7" w14:textId="35A01172" w:rsidR="00174540" w:rsidRDefault="004D2A31" w:rsidP="0068431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term 'transgender' is </w:t>
      </w:r>
      <w:r w:rsidR="006271D7">
        <w:rPr>
          <w:rFonts w:ascii="Times New Roman" w:hAnsi="Times New Roman" w:cs="Times New Roman"/>
          <w:sz w:val="24"/>
          <w:szCs w:val="24"/>
        </w:rPr>
        <w:t xml:space="preserve">most </w:t>
      </w:r>
      <w:r>
        <w:rPr>
          <w:rFonts w:ascii="Times New Roman" w:hAnsi="Times New Roman" w:cs="Times New Roman"/>
          <w:sz w:val="24"/>
          <w:szCs w:val="24"/>
        </w:rPr>
        <w:t xml:space="preserve">often seen as an umbrella term, one that can encompass transsexuals, transvestites, cross-dressers, or any self-defined gender variant. According to Ekins and King (1997), the term transgender has come to have a number of connotations that can refer to </w:t>
      </w:r>
      <w:r w:rsidR="0033497D">
        <w:rPr>
          <w:rFonts w:ascii="Times New Roman" w:hAnsi="Times New Roman" w:cs="Times New Roman"/>
          <w:sz w:val="24"/>
          <w:szCs w:val="24"/>
        </w:rPr>
        <w:t>“</w:t>
      </w:r>
      <w:r>
        <w:rPr>
          <w:rFonts w:ascii="Times New Roman" w:hAnsi="Times New Roman" w:cs="Times New Roman"/>
          <w:sz w:val="24"/>
          <w:szCs w:val="24"/>
        </w:rPr>
        <w:t xml:space="preserve">...any kind of dress </w:t>
      </w:r>
      <w:r w:rsidR="004F0980">
        <w:rPr>
          <w:rFonts w:ascii="Times New Roman" w:hAnsi="Times New Roman" w:cs="Times New Roman"/>
          <w:sz w:val="24"/>
          <w:szCs w:val="24"/>
        </w:rPr>
        <w:t>and/or behavior interpreted as ‘transgressing’ gender roles”</w:t>
      </w:r>
      <w:r w:rsidR="002B7123">
        <w:rPr>
          <w:rFonts w:ascii="Times New Roman" w:hAnsi="Times New Roman" w:cs="Times New Roman"/>
          <w:sz w:val="24"/>
          <w:szCs w:val="24"/>
        </w:rPr>
        <w:t xml:space="preserve"> (p. 6). The term transgender</w:t>
      </w:r>
      <w:r>
        <w:rPr>
          <w:rFonts w:ascii="Times New Roman" w:hAnsi="Times New Roman" w:cs="Times New Roman"/>
          <w:sz w:val="24"/>
          <w:szCs w:val="24"/>
        </w:rPr>
        <w:t xml:space="preserve"> has been used within the transgender subculture as an umbrella term uniting transvestites, those who dress in clothing of the opposite gender for emotional satisfaction or erotic pleasu</w:t>
      </w:r>
      <w:r w:rsidR="002B7123">
        <w:rPr>
          <w:rFonts w:ascii="Times New Roman" w:hAnsi="Times New Roman" w:cs="Times New Roman"/>
          <w:sz w:val="24"/>
          <w:szCs w:val="24"/>
        </w:rPr>
        <w:t xml:space="preserve">re, </w:t>
      </w:r>
      <w:r>
        <w:rPr>
          <w:rFonts w:ascii="Times New Roman" w:hAnsi="Times New Roman" w:cs="Times New Roman"/>
          <w:sz w:val="24"/>
          <w:szCs w:val="24"/>
        </w:rPr>
        <w:t>and transsexuals, those living and passing in the role of the opposite sex and who have the conviction that they belong to th</w:t>
      </w:r>
      <w:r w:rsidR="002B7123">
        <w:rPr>
          <w:rFonts w:ascii="Times New Roman" w:hAnsi="Times New Roman" w:cs="Times New Roman"/>
          <w:sz w:val="24"/>
          <w:szCs w:val="24"/>
        </w:rPr>
        <w:t>e opposite sex</w:t>
      </w:r>
      <w:r w:rsidR="006109E0">
        <w:rPr>
          <w:rFonts w:ascii="Times New Roman" w:hAnsi="Times New Roman" w:cs="Times New Roman"/>
          <w:sz w:val="24"/>
          <w:szCs w:val="24"/>
        </w:rPr>
        <w:t xml:space="preserve"> (as they experience discomfort with the match between their biological sex organs and their gender identity)</w:t>
      </w:r>
      <w:r w:rsidR="002B7123">
        <w:rPr>
          <w:rFonts w:ascii="Times New Roman" w:hAnsi="Times New Roman" w:cs="Times New Roman"/>
          <w:sz w:val="24"/>
          <w:szCs w:val="24"/>
        </w:rPr>
        <w:t xml:space="preserve"> and are driven to attain</w:t>
      </w:r>
      <w:r w:rsidR="00174540">
        <w:rPr>
          <w:rFonts w:ascii="Times New Roman" w:hAnsi="Times New Roman" w:cs="Times New Roman"/>
          <w:sz w:val="24"/>
          <w:szCs w:val="24"/>
        </w:rPr>
        <w:t xml:space="preserve"> the appearance</w:t>
      </w:r>
      <w:r>
        <w:rPr>
          <w:rFonts w:ascii="Times New Roman" w:hAnsi="Times New Roman" w:cs="Times New Roman"/>
          <w:sz w:val="24"/>
          <w:szCs w:val="24"/>
        </w:rPr>
        <w:t xml:space="preserve"> and social status of such. </w:t>
      </w:r>
      <w:r w:rsidR="0068431A">
        <w:rPr>
          <w:rFonts w:ascii="Times New Roman" w:hAnsi="Times New Roman" w:cs="Times New Roman"/>
          <w:sz w:val="24"/>
          <w:szCs w:val="24"/>
        </w:rPr>
        <w:t>Increasingly</w:t>
      </w:r>
      <w:r>
        <w:rPr>
          <w:rFonts w:ascii="Times New Roman" w:hAnsi="Times New Roman" w:cs="Times New Roman"/>
          <w:sz w:val="24"/>
          <w:szCs w:val="24"/>
        </w:rPr>
        <w:t>, it has been used by members of the transgender community, as well as academics, to refer to those who live full-t</w:t>
      </w:r>
      <w:r w:rsidR="002B7123">
        <w:rPr>
          <w:rFonts w:ascii="Times New Roman" w:hAnsi="Times New Roman" w:cs="Times New Roman"/>
          <w:sz w:val="24"/>
          <w:szCs w:val="24"/>
        </w:rPr>
        <w:t>ime in the 'opposite' gender with or</w:t>
      </w:r>
      <w:r>
        <w:rPr>
          <w:rFonts w:ascii="Times New Roman" w:hAnsi="Times New Roman" w:cs="Times New Roman"/>
          <w:sz w:val="24"/>
          <w:szCs w:val="24"/>
        </w:rPr>
        <w:t xml:space="preserve"> without surgery (Ekins and King 1997</w:t>
      </w:r>
      <w:r w:rsidRPr="002F48CB">
        <w:rPr>
          <w:rFonts w:ascii="Times New Roman" w:hAnsi="Times New Roman" w:cs="Times New Roman"/>
          <w:sz w:val="24"/>
          <w:szCs w:val="24"/>
        </w:rPr>
        <w:t>).</w:t>
      </w:r>
      <w:r>
        <w:rPr>
          <w:rFonts w:ascii="Times New Roman" w:hAnsi="Times New Roman" w:cs="Times New Roman"/>
          <w:sz w:val="24"/>
          <w:szCs w:val="24"/>
        </w:rPr>
        <w:t xml:space="preserve"> </w:t>
      </w:r>
    </w:p>
    <w:p w14:paraId="44B63D0F" w14:textId="6F60EACD" w:rsidR="006F3700" w:rsidRDefault="006F3700" w:rsidP="0068431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notion of transgender identities can also be conceptualized on a spectrum in relation to non-transgender identities. If we think of someone who identifies as </w:t>
      </w:r>
      <w:r>
        <w:rPr>
          <w:rFonts w:ascii="Times New Roman" w:hAnsi="Times New Roman" w:cs="Times New Roman"/>
          <w:sz w:val="24"/>
          <w:szCs w:val="24"/>
        </w:rPr>
        <w:lastRenderedPageBreak/>
        <w:t xml:space="preserve">transgender as experiencing discomfort with the match between biological sex organs and their </w:t>
      </w:r>
      <w:r w:rsidR="00B77039">
        <w:rPr>
          <w:rFonts w:ascii="Times New Roman" w:hAnsi="Times New Roman" w:cs="Times New Roman"/>
          <w:sz w:val="24"/>
          <w:szCs w:val="24"/>
        </w:rPr>
        <w:t xml:space="preserve">preferred </w:t>
      </w:r>
      <w:r>
        <w:rPr>
          <w:rFonts w:ascii="Times New Roman" w:hAnsi="Times New Roman" w:cs="Times New Roman"/>
          <w:sz w:val="24"/>
          <w:szCs w:val="24"/>
        </w:rPr>
        <w:t xml:space="preserve">gender identity, then one who does not feel discomfort, or is comfortable with the matchup between their biological sex organs and </w:t>
      </w:r>
      <w:r w:rsidR="00B77039">
        <w:rPr>
          <w:rFonts w:ascii="Times New Roman" w:hAnsi="Times New Roman" w:cs="Times New Roman"/>
          <w:sz w:val="24"/>
          <w:szCs w:val="24"/>
        </w:rPr>
        <w:t xml:space="preserve">preferred </w:t>
      </w:r>
      <w:r>
        <w:rPr>
          <w:rFonts w:ascii="Times New Roman" w:hAnsi="Times New Roman" w:cs="Times New Roman"/>
          <w:sz w:val="24"/>
          <w:szCs w:val="24"/>
        </w:rPr>
        <w:t xml:space="preserve">gender identity, would be termed cisgender. Figure 2.4 illustrates this spectrum. Due to cultural conceptions of “normal” gender identity, it appears that someone who fell in the middle of this spectrum would still be seen as transgender (fitting under the transgender umbrella). </w:t>
      </w:r>
    </w:p>
    <w:p w14:paraId="1E515074" w14:textId="77777777" w:rsidR="00F971D1" w:rsidRDefault="00F971D1" w:rsidP="00F971D1">
      <w:pPr>
        <w:pStyle w:val="NoSpacing"/>
        <w:rPr>
          <w:rFonts w:ascii="Times New Roman" w:hAnsi="Times New Roman" w:cs="Times New Roman"/>
          <w:b/>
          <w:sz w:val="24"/>
          <w:szCs w:val="24"/>
        </w:rPr>
      </w:pPr>
    </w:p>
    <w:p w14:paraId="30882A1D" w14:textId="77777777" w:rsidR="00F971D1" w:rsidRPr="00F971D1" w:rsidRDefault="00366C76" w:rsidP="00F971D1">
      <w:pPr>
        <w:pStyle w:val="NoSpacing"/>
        <w:rPr>
          <w:rFonts w:ascii="Times New Roman" w:hAnsi="Times New Roman" w:cs="Times New Roman"/>
          <w:b/>
          <w:sz w:val="24"/>
          <w:szCs w:val="24"/>
        </w:rPr>
      </w:pPr>
      <w:r w:rsidRPr="00F971D1">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4DF8C30F" wp14:editId="5B5FF887">
                <wp:simplePos x="0" y="0"/>
                <wp:positionH relativeFrom="column">
                  <wp:posOffset>1017269</wp:posOffset>
                </wp:positionH>
                <wp:positionV relativeFrom="paragraph">
                  <wp:posOffset>831214</wp:posOffset>
                </wp:positionV>
                <wp:extent cx="3057525" cy="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305752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952DE3" id="Straight Connector 1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1pt,65.45pt" to="320.8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" strokecolor="black [3213]" strokeweight="1.25pt"/>
            </w:pict>
          </mc:Fallback>
        </mc:AlternateContent>
      </w:r>
      <w:r w:rsidR="00F971D1" w:rsidRPr="00F971D1">
        <w:rPr>
          <w:rFonts w:ascii="Times New Roman" w:hAnsi="Times New Roman" w:cs="Times New Roman"/>
          <w:noProof/>
          <w:sz w:val="24"/>
          <w:szCs w:val="24"/>
        </w:rPr>
        <mc:AlternateContent>
          <mc:Choice Requires="wps">
            <w:drawing>
              <wp:anchor distT="45720" distB="45720" distL="114300" distR="114300" simplePos="0" relativeHeight="251688960" behindDoc="0" locked="0" layoutInCell="1" allowOverlap="1" wp14:anchorId="0BCE4A55" wp14:editId="040658F4">
                <wp:simplePos x="0" y="0"/>
                <wp:positionH relativeFrom="margin">
                  <wp:align>left</wp:align>
                </wp:positionH>
                <wp:positionV relativeFrom="paragraph">
                  <wp:posOffset>358775</wp:posOffset>
                </wp:positionV>
                <wp:extent cx="4943475" cy="1404620"/>
                <wp:effectExtent l="0" t="0" r="28575" b="133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404620"/>
                        </a:xfrm>
                        <a:prstGeom prst="rect">
                          <a:avLst/>
                        </a:prstGeom>
                        <a:solidFill>
                          <a:srgbClr val="FFFFFF"/>
                        </a:solidFill>
                        <a:ln w="9525">
                          <a:solidFill>
                            <a:srgbClr val="000000"/>
                          </a:solidFill>
                          <a:miter lim="800000"/>
                          <a:headEnd/>
                          <a:tailEnd/>
                        </a:ln>
                      </wps:spPr>
                      <wps:txbx>
                        <w:txbxContent>
                          <w:p w14:paraId="1D3A07D9" w14:textId="77777777" w:rsidR="00EA5FFB" w:rsidRDefault="00EA5FFB" w:rsidP="00F971D1"/>
                          <w:p w14:paraId="564BE314" w14:textId="77777777" w:rsidR="00EA5FFB" w:rsidRPr="00FE5FA9" w:rsidRDefault="00EA5FFB" w:rsidP="00F971D1">
                            <w:pPr>
                              <w:rPr>
                                <w:rFonts w:ascii="Times New Roman" w:hAnsi="Times New Roman" w:cs="Times New Roman"/>
                              </w:rPr>
                            </w:pPr>
                            <w:r w:rsidRPr="00FE5FA9">
                              <w:rPr>
                                <w:rFonts w:ascii="Times New Roman" w:hAnsi="Times New Roman" w:cs="Times New Roman"/>
                                <w:b/>
                              </w:rPr>
                              <w:t>Transgender</w:t>
                            </w:r>
                            <w:r w:rsidRPr="00FE5FA9">
                              <w:rPr>
                                <w:rFonts w:ascii="Times New Roman" w:hAnsi="Times New Roman" w:cs="Times New Roman"/>
                                <w:b/>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E5FA9">
                              <w:rPr>
                                <w:rFonts w:ascii="Times New Roman" w:hAnsi="Times New Roman" w:cs="Times New Roman"/>
                                <w:b/>
                              </w:rPr>
                              <w:t>Cisgender</w:t>
                            </w:r>
                            <w:r>
                              <w:rPr>
                                <w:rFonts w:ascii="Times New Roman" w:hAnsi="Times New Roman" w:cs="Times New Roman"/>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CE4A55" id="_x0000_t202" coordsize="21600,21600" o:spt="202" path="m,l,21600r21600,l21600,xe">
                <v:stroke joinstyle="miter"/>
                <v:path gradientshapeok="t" o:connecttype="rect"/>
              </v:shapetype>
              <v:shape id="Text Box 2" o:spid="_x0000_s1026" type="#_x0000_t202" style="position:absolute;margin-left:0;margin-top:28.25pt;width:389.25pt;height:110.6pt;z-index:2516889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">
                <v:textbox style="mso-fit-shape-to-text:t">
                  <w:txbxContent>
                    <w:p w14:paraId="1D3A07D9" w14:textId="77777777" w:rsidR="00EA5FFB" w:rsidRDefault="00EA5FFB" w:rsidP="00F971D1"/>
                    <w:p w14:paraId="564BE314" w14:textId="77777777" w:rsidR="00EA5FFB" w:rsidRPr="00FE5FA9" w:rsidRDefault="00EA5FFB" w:rsidP="00F971D1">
                      <w:pPr>
                        <w:rPr>
                          <w:rFonts w:ascii="Times New Roman" w:hAnsi="Times New Roman" w:cs="Times New Roman"/>
                        </w:rPr>
                      </w:pPr>
                      <w:r w:rsidRPr="00FE5FA9">
                        <w:rPr>
                          <w:rFonts w:ascii="Times New Roman" w:hAnsi="Times New Roman" w:cs="Times New Roman"/>
                          <w:b/>
                        </w:rPr>
                        <w:t>Transgender</w:t>
                      </w:r>
                      <w:r w:rsidRPr="00FE5FA9">
                        <w:rPr>
                          <w:rFonts w:ascii="Times New Roman" w:hAnsi="Times New Roman" w:cs="Times New Roman"/>
                          <w:b/>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E5FA9">
                        <w:rPr>
                          <w:rFonts w:ascii="Times New Roman" w:hAnsi="Times New Roman" w:cs="Times New Roman"/>
                          <w:b/>
                        </w:rPr>
                        <w:t>Cisgender</w:t>
                      </w:r>
                      <w:r>
                        <w:rPr>
                          <w:rFonts w:ascii="Times New Roman" w:hAnsi="Times New Roman" w:cs="Times New Roman"/>
                        </w:rPr>
                        <w:br/>
                      </w:r>
                    </w:p>
                  </w:txbxContent>
                </v:textbox>
                <w10:wrap type="square" anchorx="margin"/>
              </v:shape>
            </w:pict>
          </mc:Fallback>
        </mc:AlternateContent>
      </w:r>
      <w:r w:rsidR="00F971D1" w:rsidRPr="00F971D1">
        <w:rPr>
          <w:rFonts w:ascii="Times New Roman" w:hAnsi="Times New Roman" w:cs="Times New Roman"/>
          <w:b/>
          <w:sz w:val="24"/>
          <w:szCs w:val="24"/>
        </w:rPr>
        <w:t>FIGURE 2.4: Transgender Identity Spectrum</w:t>
      </w:r>
    </w:p>
    <w:p w14:paraId="72C4684F" w14:textId="77777777" w:rsidR="00A771DC" w:rsidRDefault="00A771DC" w:rsidP="0068431A">
      <w:pPr>
        <w:pStyle w:val="NoSpacing"/>
        <w:spacing w:line="480" w:lineRule="auto"/>
        <w:ind w:firstLine="720"/>
        <w:rPr>
          <w:rFonts w:ascii="Times New Roman" w:hAnsi="Times New Roman" w:cs="Times New Roman"/>
          <w:sz w:val="24"/>
          <w:szCs w:val="24"/>
        </w:rPr>
      </w:pPr>
    </w:p>
    <w:p w14:paraId="73E28D5E" w14:textId="50A6418E" w:rsidR="00FE5FA9" w:rsidRDefault="004D2A31" w:rsidP="00F971D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While Ekins and King’s work was done in 1997, i</w:t>
      </w:r>
      <w:r w:rsidR="002B7123">
        <w:rPr>
          <w:rFonts w:ascii="Times New Roman" w:hAnsi="Times New Roman" w:cs="Times New Roman"/>
          <w:sz w:val="24"/>
          <w:szCs w:val="24"/>
        </w:rPr>
        <w:t>t was the first to introduce an</w:t>
      </w:r>
      <w:r>
        <w:rPr>
          <w:rFonts w:ascii="Times New Roman" w:hAnsi="Times New Roman" w:cs="Times New Roman"/>
          <w:sz w:val="24"/>
          <w:szCs w:val="24"/>
        </w:rPr>
        <w:t xml:space="preserve"> umbrella t</w:t>
      </w:r>
      <w:r w:rsidR="0068431A">
        <w:rPr>
          <w:rFonts w:ascii="Times New Roman" w:hAnsi="Times New Roman" w:cs="Times New Roman"/>
          <w:sz w:val="24"/>
          <w:szCs w:val="24"/>
        </w:rPr>
        <w:t>erm</w:t>
      </w:r>
      <w:r>
        <w:rPr>
          <w:rFonts w:ascii="Times New Roman" w:hAnsi="Times New Roman" w:cs="Times New Roman"/>
          <w:sz w:val="24"/>
          <w:szCs w:val="24"/>
        </w:rPr>
        <w:t xml:space="preserve"> to conceptualize transgender and is still used today by man</w:t>
      </w:r>
      <w:r w:rsidR="00802A1D">
        <w:rPr>
          <w:rFonts w:ascii="Times New Roman" w:hAnsi="Times New Roman" w:cs="Times New Roman"/>
          <w:sz w:val="24"/>
          <w:szCs w:val="24"/>
        </w:rPr>
        <w:t xml:space="preserve">y scholars. Another definition, </w:t>
      </w:r>
      <w:r>
        <w:rPr>
          <w:rFonts w:ascii="Times New Roman" w:hAnsi="Times New Roman" w:cs="Times New Roman"/>
          <w:sz w:val="24"/>
          <w:szCs w:val="24"/>
        </w:rPr>
        <w:t xml:space="preserve">from Raj (2002), </w:t>
      </w:r>
      <w:r w:rsidR="006271D7">
        <w:rPr>
          <w:rFonts w:ascii="Times New Roman" w:hAnsi="Times New Roman" w:cs="Times New Roman"/>
          <w:sz w:val="24"/>
          <w:szCs w:val="24"/>
        </w:rPr>
        <w:t>states that transgender is</w:t>
      </w:r>
      <w:r>
        <w:rPr>
          <w:rFonts w:ascii="Times New Roman" w:hAnsi="Times New Roman" w:cs="Times New Roman"/>
          <w:sz w:val="24"/>
          <w:szCs w:val="24"/>
        </w:rPr>
        <w:t xml:space="preserve">: </w:t>
      </w:r>
      <w:r w:rsidRPr="00106703">
        <w:rPr>
          <w:rFonts w:ascii="Times New Roman" w:hAnsi="Times New Roman" w:cs="Times New Roman"/>
          <w:i/>
          <w:sz w:val="24"/>
          <w:szCs w:val="24"/>
        </w:rPr>
        <w:t>An umbrella term for all transpeople or members of the trans community; in particular, those individuals who identify as transgender (on a gender identity continuum in between transsexual and transvestite</w:t>
      </w:r>
      <w:r w:rsidR="002B7123">
        <w:rPr>
          <w:rFonts w:ascii="Times New Roman" w:hAnsi="Times New Roman" w:cs="Times New Roman"/>
          <w:i/>
          <w:sz w:val="24"/>
          <w:szCs w:val="24"/>
        </w:rPr>
        <w:t>)</w:t>
      </w:r>
      <w:r>
        <w:rPr>
          <w:rFonts w:ascii="Times New Roman" w:hAnsi="Times New Roman" w:cs="Times New Roman"/>
          <w:sz w:val="24"/>
          <w:szCs w:val="24"/>
        </w:rPr>
        <w:t xml:space="preserve"> </w:t>
      </w:r>
      <w:r w:rsidRPr="00F1046C">
        <w:rPr>
          <w:rFonts w:ascii="Times New Roman" w:hAnsi="Times New Roman" w:cs="Times New Roman"/>
          <w:sz w:val="24"/>
          <w:szCs w:val="24"/>
        </w:rPr>
        <w:t>(p</w:t>
      </w:r>
      <w:r w:rsidR="0068431A">
        <w:rPr>
          <w:rFonts w:ascii="Times New Roman" w:hAnsi="Times New Roman" w:cs="Times New Roman"/>
          <w:sz w:val="24"/>
          <w:szCs w:val="24"/>
        </w:rPr>
        <w:t xml:space="preserve">. 3), and will serve as the definition of transgender for this study. </w:t>
      </w:r>
      <w:r w:rsidR="002B7123">
        <w:rPr>
          <w:rFonts w:ascii="Times New Roman" w:hAnsi="Times New Roman" w:cs="Times New Roman"/>
          <w:sz w:val="24"/>
          <w:szCs w:val="24"/>
        </w:rPr>
        <w:t>A t</w:t>
      </w:r>
      <w:r>
        <w:rPr>
          <w:rFonts w:ascii="Times New Roman" w:hAnsi="Times New Roman" w:cs="Times New Roman"/>
          <w:sz w:val="24"/>
          <w:szCs w:val="24"/>
        </w:rPr>
        <w:t>ranssexual can be defined as one who behaviorally and physically has adopted the role and physical attributes of the opposite sex. This would include one who has transitioned from one sex to the other by means of hormones, surgery, and legal sex reassignment (Raj 2002). Transvestite, or cross-dresser</w:t>
      </w:r>
      <w:r w:rsidR="002B7123">
        <w:rPr>
          <w:rFonts w:ascii="Times New Roman" w:hAnsi="Times New Roman" w:cs="Times New Roman"/>
          <w:sz w:val="24"/>
          <w:szCs w:val="24"/>
        </w:rPr>
        <w:t>,</w:t>
      </w:r>
      <w:r>
        <w:rPr>
          <w:rFonts w:ascii="Times New Roman" w:hAnsi="Times New Roman" w:cs="Times New Roman"/>
          <w:sz w:val="24"/>
          <w:szCs w:val="24"/>
        </w:rPr>
        <w:t xml:space="preserve"> refers to one who dresses in clothing of the opposite gender for emotional satisfaction or pleasure without any </w:t>
      </w:r>
      <w:r>
        <w:rPr>
          <w:rFonts w:ascii="Times New Roman" w:hAnsi="Times New Roman" w:cs="Times New Roman"/>
          <w:sz w:val="24"/>
          <w:szCs w:val="24"/>
        </w:rPr>
        <w:lastRenderedPageBreak/>
        <w:t>desire to permanently change to the other sex, either physically or in any other way (</w:t>
      </w:r>
      <w:r w:rsidR="002B7123">
        <w:rPr>
          <w:rFonts w:ascii="Times New Roman" w:hAnsi="Times New Roman" w:cs="Times New Roman"/>
          <w:sz w:val="24"/>
          <w:szCs w:val="24"/>
        </w:rPr>
        <w:t xml:space="preserve">Raj 2002). In order to follow </w:t>
      </w:r>
      <w:r w:rsidR="0033497D">
        <w:rPr>
          <w:rFonts w:ascii="Times New Roman" w:hAnsi="Times New Roman" w:cs="Times New Roman"/>
          <w:sz w:val="24"/>
          <w:szCs w:val="24"/>
        </w:rPr>
        <w:t>Raj’s (2002)</w:t>
      </w:r>
      <w:r>
        <w:rPr>
          <w:rFonts w:ascii="Times New Roman" w:hAnsi="Times New Roman" w:cs="Times New Roman"/>
          <w:sz w:val="24"/>
          <w:szCs w:val="24"/>
        </w:rPr>
        <w:t xml:space="preserve"> definition of transgender</w:t>
      </w:r>
      <w:r w:rsidR="0033497D">
        <w:rPr>
          <w:rFonts w:ascii="Times New Roman" w:hAnsi="Times New Roman" w:cs="Times New Roman"/>
          <w:sz w:val="24"/>
          <w:szCs w:val="24"/>
        </w:rPr>
        <w:t>,</w:t>
      </w:r>
      <w:r>
        <w:rPr>
          <w:rFonts w:ascii="Times New Roman" w:hAnsi="Times New Roman" w:cs="Times New Roman"/>
          <w:sz w:val="24"/>
          <w:szCs w:val="24"/>
        </w:rPr>
        <w:t xml:space="preserve"> we must recognize that </w:t>
      </w:r>
      <w:r w:rsidR="002B7123">
        <w:rPr>
          <w:rFonts w:ascii="Times New Roman" w:hAnsi="Times New Roman" w:cs="Times New Roman"/>
          <w:sz w:val="24"/>
          <w:szCs w:val="24"/>
        </w:rPr>
        <w:t xml:space="preserve">transgender individuals </w:t>
      </w:r>
      <w:r w:rsidR="00802A1D">
        <w:rPr>
          <w:rFonts w:ascii="Times New Roman" w:hAnsi="Times New Roman" w:cs="Times New Roman"/>
          <w:sz w:val="24"/>
          <w:szCs w:val="24"/>
        </w:rPr>
        <w:t xml:space="preserve">are </w:t>
      </w:r>
      <w:r w:rsidR="002B7123">
        <w:rPr>
          <w:rFonts w:ascii="Times New Roman" w:hAnsi="Times New Roman" w:cs="Times New Roman"/>
          <w:sz w:val="24"/>
          <w:szCs w:val="24"/>
        </w:rPr>
        <w:t>often</w:t>
      </w:r>
      <w:r w:rsidR="006271D7">
        <w:rPr>
          <w:rFonts w:ascii="Times New Roman" w:hAnsi="Times New Roman" w:cs="Times New Roman"/>
          <w:sz w:val="24"/>
          <w:szCs w:val="24"/>
        </w:rPr>
        <w:t xml:space="preserve"> </w:t>
      </w:r>
      <w:r w:rsidR="0068431A">
        <w:rPr>
          <w:rFonts w:ascii="Times New Roman" w:hAnsi="Times New Roman" w:cs="Times New Roman"/>
          <w:sz w:val="24"/>
          <w:szCs w:val="24"/>
        </w:rPr>
        <w:t>placed</w:t>
      </w:r>
      <w:r w:rsidR="006271D7">
        <w:rPr>
          <w:rFonts w:ascii="Times New Roman" w:hAnsi="Times New Roman" w:cs="Times New Roman"/>
          <w:sz w:val="24"/>
          <w:szCs w:val="24"/>
        </w:rPr>
        <w:t xml:space="preserve"> along a</w:t>
      </w:r>
      <w:r>
        <w:rPr>
          <w:rFonts w:ascii="Times New Roman" w:hAnsi="Times New Roman" w:cs="Times New Roman"/>
          <w:sz w:val="24"/>
          <w:szCs w:val="24"/>
        </w:rPr>
        <w:t xml:space="preserve"> spectrum </w:t>
      </w:r>
      <w:r w:rsidR="00996FD7">
        <w:rPr>
          <w:rFonts w:ascii="Times New Roman" w:hAnsi="Times New Roman" w:cs="Times New Roman"/>
          <w:sz w:val="24"/>
          <w:szCs w:val="24"/>
        </w:rPr>
        <w:t>between transsexual</w:t>
      </w:r>
      <w:r w:rsidR="006109E0">
        <w:rPr>
          <w:rFonts w:ascii="Times New Roman" w:hAnsi="Times New Roman" w:cs="Times New Roman"/>
          <w:sz w:val="24"/>
          <w:szCs w:val="24"/>
        </w:rPr>
        <w:t xml:space="preserve"> and transvestite. </w:t>
      </w:r>
      <w:r w:rsidR="002B7123">
        <w:rPr>
          <w:rFonts w:ascii="Times New Roman" w:hAnsi="Times New Roman" w:cs="Times New Roman"/>
          <w:sz w:val="24"/>
          <w:szCs w:val="24"/>
        </w:rPr>
        <w:t>Some fit closer to one end or the other</w:t>
      </w:r>
      <w:r w:rsidR="0068431A">
        <w:rPr>
          <w:rFonts w:ascii="Times New Roman" w:hAnsi="Times New Roman" w:cs="Times New Roman"/>
          <w:sz w:val="24"/>
          <w:szCs w:val="24"/>
        </w:rPr>
        <w:t xml:space="preserve">, but </w:t>
      </w:r>
      <w:r w:rsidR="001D26A3">
        <w:rPr>
          <w:rFonts w:ascii="Times New Roman" w:hAnsi="Times New Roman" w:cs="Times New Roman"/>
          <w:sz w:val="24"/>
          <w:szCs w:val="24"/>
        </w:rPr>
        <w:t>others may fall closer to the middle of the spectrum.</w:t>
      </w:r>
      <w:r>
        <w:rPr>
          <w:rFonts w:ascii="Times New Roman" w:hAnsi="Times New Roman" w:cs="Times New Roman"/>
          <w:sz w:val="24"/>
          <w:szCs w:val="24"/>
        </w:rPr>
        <w:t xml:space="preserve"> For example, a transgender identified pers</w:t>
      </w:r>
      <w:r w:rsidR="001D26A3">
        <w:rPr>
          <w:rFonts w:ascii="Times New Roman" w:hAnsi="Times New Roman" w:cs="Times New Roman"/>
          <w:sz w:val="24"/>
          <w:szCs w:val="24"/>
        </w:rPr>
        <w:t>on who is physically female,</w:t>
      </w:r>
      <w:r>
        <w:rPr>
          <w:rFonts w:ascii="Times New Roman" w:hAnsi="Times New Roman" w:cs="Times New Roman"/>
          <w:sz w:val="24"/>
          <w:szCs w:val="24"/>
        </w:rPr>
        <w:t xml:space="preserve"> dresses as male and socially h</w:t>
      </w:r>
      <w:r w:rsidR="001D26A3">
        <w:rPr>
          <w:rFonts w:ascii="Times New Roman" w:hAnsi="Times New Roman" w:cs="Times New Roman"/>
          <w:sz w:val="24"/>
          <w:szCs w:val="24"/>
        </w:rPr>
        <w:t xml:space="preserve">as adopted a male identity, but </w:t>
      </w:r>
      <w:r>
        <w:rPr>
          <w:rFonts w:ascii="Times New Roman" w:hAnsi="Times New Roman" w:cs="Times New Roman"/>
          <w:sz w:val="24"/>
          <w:szCs w:val="24"/>
        </w:rPr>
        <w:t xml:space="preserve">has no desire to have surgery to reassign biological sex, would fall somewhere between the midpoint of the spectrum and the transsexual end.  </w:t>
      </w:r>
    </w:p>
    <w:p w14:paraId="555633ED" w14:textId="77777777" w:rsidR="004D2A31" w:rsidRDefault="004D2A31" w:rsidP="004D2A3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A variety of other terms require discussion in order to understand their </w:t>
      </w:r>
      <w:r w:rsidR="00515D04">
        <w:rPr>
          <w:rFonts w:ascii="Times New Roman" w:hAnsi="Times New Roman" w:cs="Times New Roman"/>
          <w:sz w:val="24"/>
          <w:szCs w:val="24"/>
        </w:rPr>
        <w:t>usage</w:t>
      </w:r>
      <w:r>
        <w:rPr>
          <w:rFonts w:ascii="Times New Roman" w:hAnsi="Times New Roman" w:cs="Times New Roman"/>
          <w:sz w:val="24"/>
          <w:szCs w:val="24"/>
        </w:rPr>
        <w:t xml:space="preserve"> in this study. Throughout this study, I will be using the terms male-to-female (MTF) and female-to-male (FTM). These terms indicate the direction of transitioning. While often used in medical and scholarly research, sometimes these terms are adopted by transpeople for identity purposes. For example, someone who is tran</w:t>
      </w:r>
      <w:r w:rsidR="004F0980">
        <w:rPr>
          <w:rFonts w:ascii="Times New Roman" w:hAnsi="Times New Roman" w:cs="Times New Roman"/>
          <w:sz w:val="24"/>
          <w:szCs w:val="24"/>
        </w:rPr>
        <w:t>sitioning might say they are a ‘pre-op MTF’</w:t>
      </w:r>
      <w:r>
        <w:rPr>
          <w:rFonts w:ascii="Times New Roman" w:hAnsi="Times New Roman" w:cs="Times New Roman"/>
          <w:sz w:val="24"/>
          <w:szCs w:val="24"/>
        </w:rPr>
        <w:t xml:space="preserve"> meaning they are transitioning from male to female and have yet to undergo surgeries. Additionally, the terms transman/transmen</w:t>
      </w:r>
      <w:r w:rsidR="00964828">
        <w:rPr>
          <w:rFonts w:ascii="Times New Roman" w:hAnsi="Times New Roman" w:cs="Times New Roman"/>
          <w:sz w:val="24"/>
          <w:szCs w:val="24"/>
        </w:rPr>
        <w:t xml:space="preserve"> (i.e., transition</w:t>
      </w:r>
      <w:r w:rsidR="00B770B3">
        <w:rPr>
          <w:rFonts w:ascii="Times New Roman" w:hAnsi="Times New Roman" w:cs="Times New Roman"/>
          <w:sz w:val="24"/>
          <w:szCs w:val="24"/>
        </w:rPr>
        <w:t>ed</w:t>
      </w:r>
      <w:r w:rsidR="00964828">
        <w:rPr>
          <w:rFonts w:ascii="Times New Roman" w:hAnsi="Times New Roman" w:cs="Times New Roman"/>
          <w:sz w:val="24"/>
          <w:szCs w:val="24"/>
        </w:rPr>
        <w:t xml:space="preserve"> to a man)</w:t>
      </w:r>
      <w:r>
        <w:rPr>
          <w:rFonts w:ascii="Times New Roman" w:hAnsi="Times New Roman" w:cs="Times New Roman"/>
          <w:sz w:val="24"/>
          <w:szCs w:val="24"/>
        </w:rPr>
        <w:t xml:space="preserve"> and transwoman/transwomen </w:t>
      </w:r>
      <w:r w:rsidR="00964828">
        <w:rPr>
          <w:rFonts w:ascii="Times New Roman" w:hAnsi="Times New Roman" w:cs="Times New Roman"/>
          <w:sz w:val="24"/>
          <w:szCs w:val="24"/>
        </w:rPr>
        <w:t>(i.e., transition</w:t>
      </w:r>
      <w:r w:rsidR="00B770B3">
        <w:rPr>
          <w:rFonts w:ascii="Times New Roman" w:hAnsi="Times New Roman" w:cs="Times New Roman"/>
          <w:sz w:val="24"/>
          <w:szCs w:val="24"/>
        </w:rPr>
        <w:t>ed</w:t>
      </w:r>
      <w:r w:rsidR="00964828">
        <w:rPr>
          <w:rFonts w:ascii="Times New Roman" w:hAnsi="Times New Roman" w:cs="Times New Roman"/>
          <w:sz w:val="24"/>
          <w:szCs w:val="24"/>
        </w:rPr>
        <w:t xml:space="preserve"> to a woman) </w:t>
      </w:r>
      <w:r>
        <w:rPr>
          <w:rFonts w:ascii="Times New Roman" w:hAnsi="Times New Roman" w:cs="Times New Roman"/>
          <w:sz w:val="24"/>
          <w:szCs w:val="24"/>
        </w:rPr>
        <w:t>may be used as a point of identification.</w:t>
      </w:r>
      <w:r w:rsidR="009C0A4D">
        <w:rPr>
          <w:rFonts w:ascii="Times New Roman" w:hAnsi="Times New Roman" w:cs="Times New Roman"/>
          <w:sz w:val="24"/>
          <w:szCs w:val="24"/>
        </w:rPr>
        <w:t xml:space="preserve"> </w:t>
      </w:r>
      <w:r w:rsidR="00C252A7">
        <w:rPr>
          <w:rFonts w:ascii="Times New Roman" w:hAnsi="Times New Roman" w:cs="Times New Roman"/>
          <w:sz w:val="24"/>
          <w:szCs w:val="24"/>
        </w:rPr>
        <w:t xml:space="preserve">These terms tend to be less medical or diagnostic than the MTF and FTM identifiers, although this is a personal preference within the trans community. </w:t>
      </w:r>
      <w:r w:rsidR="00E20B3E">
        <w:rPr>
          <w:rFonts w:ascii="Times New Roman" w:hAnsi="Times New Roman" w:cs="Times New Roman"/>
          <w:sz w:val="24"/>
          <w:szCs w:val="24"/>
        </w:rPr>
        <w:t>For example, a</w:t>
      </w:r>
      <w:r>
        <w:rPr>
          <w:rFonts w:ascii="Times New Roman" w:hAnsi="Times New Roman" w:cs="Times New Roman"/>
          <w:sz w:val="24"/>
          <w:szCs w:val="24"/>
        </w:rPr>
        <w:t xml:space="preserve"> transperson might identify as a transman if he has successfully adopted an identity and the outw</w:t>
      </w:r>
      <w:r w:rsidR="00002B56">
        <w:rPr>
          <w:rFonts w:ascii="Times New Roman" w:hAnsi="Times New Roman" w:cs="Times New Roman"/>
          <w:sz w:val="24"/>
          <w:szCs w:val="24"/>
        </w:rPr>
        <w:t>ard appearance of being male,</w:t>
      </w:r>
      <w:r>
        <w:rPr>
          <w:rFonts w:ascii="Times New Roman" w:hAnsi="Times New Roman" w:cs="Times New Roman"/>
          <w:sz w:val="24"/>
          <w:szCs w:val="24"/>
        </w:rPr>
        <w:t xml:space="preserve"> even after fully transitioning. These identifiers (i.e.</w:t>
      </w:r>
      <w:r w:rsidR="004F0980">
        <w:rPr>
          <w:rFonts w:ascii="Times New Roman" w:hAnsi="Times New Roman" w:cs="Times New Roman"/>
          <w:sz w:val="24"/>
          <w:szCs w:val="24"/>
        </w:rPr>
        <w:t>,</w:t>
      </w:r>
      <w:r>
        <w:rPr>
          <w:rFonts w:ascii="Times New Roman" w:hAnsi="Times New Roman" w:cs="Times New Roman"/>
          <w:sz w:val="24"/>
          <w:szCs w:val="24"/>
        </w:rPr>
        <w:t xml:space="preserve"> transman, transwoman)</w:t>
      </w:r>
      <w:r w:rsidR="0061439D">
        <w:rPr>
          <w:rFonts w:ascii="Times New Roman" w:hAnsi="Times New Roman" w:cs="Times New Roman"/>
          <w:sz w:val="24"/>
          <w:szCs w:val="24"/>
        </w:rPr>
        <w:t xml:space="preserve"> generally</w:t>
      </w:r>
      <w:r>
        <w:rPr>
          <w:rFonts w:ascii="Times New Roman" w:hAnsi="Times New Roman" w:cs="Times New Roman"/>
          <w:sz w:val="24"/>
          <w:szCs w:val="24"/>
        </w:rPr>
        <w:t xml:space="preserve"> illustrate a firm identity in the transgender community, signifying that the individual has transitioned</w:t>
      </w:r>
      <w:r w:rsidR="00B770B3">
        <w:rPr>
          <w:rFonts w:ascii="Times New Roman" w:hAnsi="Times New Roman" w:cs="Times New Roman"/>
          <w:sz w:val="24"/>
          <w:szCs w:val="24"/>
        </w:rPr>
        <w:t>, yet still identify as transgender</w:t>
      </w:r>
      <w:r>
        <w:rPr>
          <w:rFonts w:ascii="Times New Roman" w:hAnsi="Times New Roman" w:cs="Times New Roman"/>
          <w:sz w:val="24"/>
          <w:szCs w:val="24"/>
        </w:rPr>
        <w:t>.</w:t>
      </w:r>
      <w:r w:rsidR="009C0A4D">
        <w:rPr>
          <w:rFonts w:ascii="Times New Roman" w:hAnsi="Times New Roman" w:cs="Times New Roman"/>
          <w:sz w:val="24"/>
          <w:szCs w:val="24"/>
        </w:rPr>
        <w:t xml:space="preserve"> </w:t>
      </w:r>
      <w:r>
        <w:rPr>
          <w:rFonts w:ascii="Times New Roman" w:hAnsi="Times New Roman" w:cs="Times New Roman"/>
          <w:sz w:val="24"/>
          <w:szCs w:val="24"/>
        </w:rPr>
        <w:t xml:space="preserve">Not all transgender individuals who </w:t>
      </w:r>
      <w:r>
        <w:rPr>
          <w:rFonts w:ascii="Times New Roman" w:hAnsi="Times New Roman" w:cs="Times New Roman"/>
          <w:sz w:val="24"/>
          <w:szCs w:val="24"/>
        </w:rPr>
        <w:lastRenderedPageBreak/>
        <w:t xml:space="preserve">transition identify with these terms; some who have transitioned wish to simply identify as male or female and distance themselves from the transgender </w:t>
      </w:r>
      <w:r w:rsidR="00B770B3">
        <w:rPr>
          <w:rFonts w:ascii="Times New Roman" w:hAnsi="Times New Roman" w:cs="Times New Roman"/>
          <w:sz w:val="24"/>
          <w:szCs w:val="24"/>
        </w:rPr>
        <w:t xml:space="preserve">identity and transgender </w:t>
      </w:r>
      <w:r>
        <w:rPr>
          <w:rFonts w:ascii="Times New Roman" w:hAnsi="Times New Roman" w:cs="Times New Roman"/>
          <w:sz w:val="24"/>
          <w:szCs w:val="24"/>
        </w:rPr>
        <w:t>community after a transition is complete</w:t>
      </w:r>
      <w:r w:rsidR="00B770B3">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14:paraId="7EC72DDF" w14:textId="38AD526E" w:rsidR="007D31B1" w:rsidRDefault="00E20B3E" w:rsidP="004D2A3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To</w:t>
      </w:r>
      <w:r w:rsidR="004D2A31">
        <w:rPr>
          <w:rFonts w:ascii="Times New Roman" w:hAnsi="Times New Roman" w:cs="Times New Roman"/>
          <w:sz w:val="24"/>
          <w:szCs w:val="24"/>
        </w:rPr>
        <w:t xml:space="preserve"> investigate the meanings behind the word transgender, Kessler and McKenna (2000) explore three di</w:t>
      </w:r>
      <w:r w:rsidR="004F0980">
        <w:rPr>
          <w:rFonts w:ascii="Times New Roman" w:hAnsi="Times New Roman" w:cs="Times New Roman"/>
          <w:sz w:val="24"/>
          <w:szCs w:val="24"/>
        </w:rPr>
        <w:t>fferent meanings of the prefix ‘trans’</w:t>
      </w:r>
      <w:r w:rsidR="004D2A31">
        <w:rPr>
          <w:rFonts w:ascii="Times New Roman" w:hAnsi="Times New Roman" w:cs="Times New Roman"/>
          <w:sz w:val="24"/>
          <w:szCs w:val="24"/>
        </w:rPr>
        <w:t>.</w:t>
      </w:r>
      <w:r w:rsidR="009C0A4D">
        <w:rPr>
          <w:rFonts w:ascii="Times New Roman" w:hAnsi="Times New Roman" w:cs="Times New Roman"/>
          <w:sz w:val="24"/>
          <w:szCs w:val="24"/>
        </w:rPr>
        <w:t xml:space="preserve"> </w:t>
      </w:r>
      <w:r w:rsidR="004D2A31">
        <w:rPr>
          <w:rFonts w:ascii="Times New Roman" w:hAnsi="Times New Roman" w:cs="Times New Roman"/>
          <w:sz w:val="24"/>
          <w:szCs w:val="24"/>
        </w:rPr>
        <w:t xml:space="preserve">First, they identify trans as meaning </w:t>
      </w:r>
      <w:r w:rsidR="004D2A31" w:rsidRPr="008767A3">
        <w:rPr>
          <w:rFonts w:ascii="Times New Roman" w:hAnsi="Times New Roman" w:cs="Times New Roman"/>
          <w:i/>
          <w:sz w:val="24"/>
          <w:szCs w:val="24"/>
        </w:rPr>
        <w:t>change</w:t>
      </w:r>
      <w:r w:rsidR="004D2A31">
        <w:rPr>
          <w:rFonts w:ascii="Times New Roman" w:hAnsi="Times New Roman" w:cs="Times New Roman"/>
          <w:sz w:val="24"/>
          <w:szCs w:val="24"/>
        </w:rPr>
        <w:t>, as in the word 'transform.' To use this meaning is to basically look at changing sex, or more specifically, changing the body to fit the gender one feels, as in the case of male-to-female (MTF) and</w:t>
      </w:r>
      <w:r w:rsidR="007B21B2">
        <w:rPr>
          <w:rFonts w:ascii="Times New Roman" w:hAnsi="Times New Roman" w:cs="Times New Roman"/>
          <w:sz w:val="24"/>
          <w:szCs w:val="24"/>
        </w:rPr>
        <w:t xml:space="preserve"> female-to-male (</w:t>
      </w:r>
      <w:r>
        <w:rPr>
          <w:rFonts w:ascii="Times New Roman" w:hAnsi="Times New Roman" w:cs="Times New Roman"/>
          <w:sz w:val="24"/>
          <w:szCs w:val="24"/>
        </w:rPr>
        <w:t>FTM). Second</w:t>
      </w:r>
      <w:r w:rsidR="004D2A31">
        <w:rPr>
          <w:rFonts w:ascii="Times New Roman" w:hAnsi="Times New Roman" w:cs="Times New Roman"/>
          <w:sz w:val="24"/>
          <w:szCs w:val="24"/>
        </w:rPr>
        <w:t xml:space="preserve">, an additional meaning of the word trans is identified as </w:t>
      </w:r>
      <w:r w:rsidR="004D2A31" w:rsidRPr="00280A8A">
        <w:rPr>
          <w:rFonts w:ascii="Times New Roman" w:hAnsi="Times New Roman" w:cs="Times New Roman"/>
          <w:i/>
          <w:sz w:val="24"/>
          <w:szCs w:val="24"/>
        </w:rPr>
        <w:t>across</w:t>
      </w:r>
      <w:r w:rsidR="004D2A31">
        <w:rPr>
          <w:rFonts w:ascii="Times New Roman" w:hAnsi="Times New Roman" w:cs="Times New Roman"/>
          <w:sz w:val="24"/>
          <w:szCs w:val="24"/>
        </w:rPr>
        <w:t xml:space="preserve">, as in the word 'transcontinental'. This meaning implies that a person is able to move across genders, or perhaps even move across an aspect of gender, such as dress or language. This draws on the image of a spectrum and suggests a lack of permanent change or commitment. </w:t>
      </w:r>
      <w:r w:rsidR="007D31B1" w:rsidRPr="00A531DF">
        <w:rPr>
          <w:rFonts w:ascii="Times New Roman" w:hAnsi="Times New Roman" w:cs="Times New Roman"/>
          <w:sz w:val="24"/>
          <w:szCs w:val="24"/>
        </w:rPr>
        <w:t>Similarly, Stryker (2008) defin</w:t>
      </w:r>
      <w:r w:rsidR="001F7985" w:rsidRPr="00A531DF">
        <w:rPr>
          <w:rFonts w:ascii="Times New Roman" w:hAnsi="Times New Roman" w:cs="Times New Roman"/>
          <w:sz w:val="24"/>
          <w:szCs w:val="24"/>
        </w:rPr>
        <w:t>es</w:t>
      </w:r>
      <w:r w:rsidR="007D31B1" w:rsidRPr="00A531DF">
        <w:rPr>
          <w:rFonts w:ascii="Times New Roman" w:hAnsi="Times New Roman" w:cs="Times New Roman"/>
          <w:sz w:val="24"/>
          <w:szCs w:val="24"/>
        </w:rPr>
        <w:t xml:space="preserve"> transgender and a</w:t>
      </w:r>
      <w:r w:rsidR="001F7985" w:rsidRPr="00A531DF">
        <w:rPr>
          <w:rFonts w:ascii="Times New Roman" w:hAnsi="Times New Roman" w:cs="Times New Roman"/>
          <w:sz w:val="24"/>
          <w:szCs w:val="24"/>
        </w:rPr>
        <w:t>s a</w:t>
      </w:r>
      <w:r w:rsidR="007D31B1" w:rsidRPr="00A531DF">
        <w:rPr>
          <w:rFonts w:ascii="Times New Roman" w:hAnsi="Times New Roman" w:cs="Times New Roman"/>
          <w:sz w:val="24"/>
          <w:szCs w:val="24"/>
        </w:rPr>
        <w:t xml:space="preserve"> label for individuals “who move away from the gender[sex] they were assigned at birth, people who </w:t>
      </w:r>
      <w:r w:rsidR="007D31B1" w:rsidRPr="00A531DF">
        <w:rPr>
          <w:rFonts w:ascii="Times New Roman" w:hAnsi="Times New Roman" w:cs="Times New Roman"/>
          <w:i/>
          <w:sz w:val="24"/>
          <w:szCs w:val="24"/>
        </w:rPr>
        <w:t>cross over (trans-)</w:t>
      </w:r>
      <w:r w:rsidR="001F7985" w:rsidRPr="00A531DF">
        <w:rPr>
          <w:rFonts w:ascii="Times New Roman" w:hAnsi="Times New Roman" w:cs="Times New Roman"/>
          <w:sz w:val="24"/>
          <w:szCs w:val="24"/>
        </w:rPr>
        <w:t xml:space="preserve"> (emphasis added)</w:t>
      </w:r>
      <w:r w:rsidR="007D31B1" w:rsidRPr="00A531DF">
        <w:rPr>
          <w:rFonts w:ascii="Times New Roman" w:hAnsi="Times New Roman" w:cs="Times New Roman"/>
          <w:sz w:val="24"/>
          <w:szCs w:val="24"/>
        </w:rPr>
        <w:t xml:space="preserve"> the boundaries constructed by their culture to define and contain that gender” (p. 1).</w:t>
      </w:r>
    </w:p>
    <w:p w14:paraId="6712F0C6" w14:textId="27C889B2" w:rsidR="004D2A31" w:rsidRDefault="004D2A31" w:rsidP="004D2A3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w:t>
      </w:r>
      <w:r w:rsidR="007D31B1">
        <w:rPr>
          <w:rFonts w:ascii="Times New Roman" w:hAnsi="Times New Roman" w:cs="Times New Roman"/>
          <w:sz w:val="24"/>
          <w:szCs w:val="24"/>
        </w:rPr>
        <w:t>Kessler and McKenna (2000)</w:t>
      </w:r>
      <w:r>
        <w:rPr>
          <w:rFonts w:ascii="Times New Roman" w:hAnsi="Times New Roman" w:cs="Times New Roman"/>
          <w:sz w:val="24"/>
          <w:szCs w:val="24"/>
        </w:rPr>
        <w:t xml:space="preserve"> identify trans as meaning </w:t>
      </w:r>
      <w:r w:rsidRPr="00BB5661">
        <w:rPr>
          <w:rFonts w:ascii="Times New Roman" w:hAnsi="Times New Roman" w:cs="Times New Roman"/>
          <w:i/>
          <w:sz w:val="24"/>
          <w:szCs w:val="24"/>
        </w:rPr>
        <w:t>beyond</w:t>
      </w:r>
      <w:r>
        <w:rPr>
          <w:rFonts w:ascii="Times New Roman" w:hAnsi="Times New Roman" w:cs="Times New Roman"/>
          <w:sz w:val="24"/>
          <w:szCs w:val="24"/>
        </w:rPr>
        <w:t xml:space="preserve"> or</w:t>
      </w:r>
      <w:r w:rsidRPr="00BB5661">
        <w:rPr>
          <w:rFonts w:ascii="Times New Roman" w:hAnsi="Times New Roman" w:cs="Times New Roman"/>
          <w:i/>
          <w:sz w:val="24"/>
          <w:szCs w:val="24"/>
        </w:rPr>
        <w:t xml:space="preserve"> through</w:t>
      </w:r>
      <w:r>
        <w:rPr>
          <w:rFonts w:ascii="Times New Roman" w:hAnsi="Times New Roman" w:cs="Times New Roman"/>
          <w:sz w:val="24"/>
          <w:szCs w:val="24"/>
        </w:rPr>
        <w:t>, as in the word 'transcutaneous.' Here</w:t>
      </w:r>
      <w:r w:rsidR="0033497D">
        <w:rPr>
          <w:rFonts w:ascii="Times New Roman" w:hAnsi="Times New Roman" w:cs="Times New Roman"/>
          <w:sz w:val="24"/>
          <w:szCs w:val="24"/>
        </w:rPr>
        <w:t>,</w:t>
      </w:r>
      <w:r>
        <w:rPr>
          <w:rFonts w:ascii="Times New Roman" w:hAnsi="Times New Roman" w:cs="Times New Roman"/>
          <w:sz w:val="24"/>
          <w:szCs w:val="24"/>
        </w:rPr>
        <w:t xml:space="preserve"> the meaning suggests that one can go through or beyond gender in that no clear gender attribution can be made. This could result in the creation of a third gender option or simply that gender ceases to exist for </w:t>
      </w:r>
      <w:r>
        <w:rPr>
          <w:rFonts w:ascii="Times New Roman" w:hAnsi="Times New Roman" w:cs="Times New Roman"/>
          <w:sz w:val="24"/>
          <w:szCs w:val="24"/>
        </w:rPr>
        <w:lastRenderedPageBreak/>
        <w:t xml:space="preserve">that individual. While all three meanings provide important implications for transgender identity, this research will be focusing mainly on the first, </w:t>
      </w:r>
      <w:r w:rsidR="000863D1">
        <w:rPr>
          <w:rFonts w:ascii="Times New Roman" w:hAnsi="Times New Roman" w:cs="Times New Roman"/>
          <w:sz w:val="24"/>
          <w:szCs w:val="24"/>
        </w:rPr>
        <w:t xml:space="preserve">(i.e., meaning “change”) </w:t>
      </w:r>
      <w:r>
        <w:rPr>
          <w:rFonts w:ascii="Times New Roman" w:hAnsi="Times New Roman" w:cs="Times New Roman"/>
          <w:sz w:val="24"/>
          <w:szCs w:val="24"/>
        </w:rPr>
        <w:t xml:space="preserve">and to an extent, the second </w:t>
      </w:r>
      <w:r w:rsidR="00E20B3E">
        <w:rPr>
          <w:rFonts w:ascii="Times New Roman" w:hAnsi="Times New Roman" w:cs="Times New Roman"/>
          <w:sz w:val="24"/>
          <w:szCs w:val="24"/>
        </w:rPr>
        <w:t xml:space="preserve">of the </w:t>
      </w:r>
      <w:r>
        <w:rPr>
          <w:rFonts w:ascii="Times New Roman" w:hAnsi="Times New Roman" w:cs="Times New Roman"/>
          <w:sz w:val="24"/>
          <w:szCs w:val="24"/>
        </w:rPr>
        <w:t>meanings</w:t>
      </w:r>
      <w:r w:rsidR="000863D1">
        <w:rPr>
          <w:rFonts w:ascii="Times New Roman" w:hAnsi="Times New Roman" w:cs="Times New Roman"/>
          <w:sz w:val="24"/>
          <w:szCs w:val="24"/>
        </w:rPr>
        <w:t xml:space="preserve"> (i.e., “across”)</w:t>
      </w:r>
      <w:r>
        <w:rPr>
          <w:rFonts w:ascii="Times New Roman" w:hAnsi="Times New Roman" w:cs="Times New Roman"/>
          <w:sz w:val="24"/>
          <w:szCs w:val="24"/>
        </w:rPr>
        <w:t xml:space="preserve"> laid out by Kessler and McKenna. More specifically, I will be looking at those individuals who seek to change their position on the line of the transgender spectrum or move across the spectrum. While understanding how transpeople move beyond or through the spectrum is fascinating,</w:t>
      </w:r>
      <w:r w:rsidR="00E20B3E">
        <w:rPr>
          <w:rFonts w:ascii="Times New Roman" w:hAnsi="Times New Roman" w:cs="Times New Roman"/>
          <w:sz w:val="24"/>
          <w:szCs w:val="24"/>
        </w:rPr>
        <w:t xml:space="preserve"> investigating</w:t>
      </w:r>
      <w:r>
        <w:rPr>
          <w:rFonts w:ascii="Times New Roman" w:hAnsi="Times New Roman" w:cs="Times New Roman"/>
          <w:sz w:val="24"/>
          <w:szCs w:val="24"/>
        </w:rPr>
        <w:t xml:space="preserve"> those types of trans identities lay</w:t>
      </w:r>
      <w:r w:rsidR="00E20B3E">
        <w:rPr>
          <w:rFonts w:ascii="Times New Roman" w:hAnsi="Times New Roman" w:cs="Times New Roman"/>
          <w:sz w:val="24"/>
          <w:szCs w:val="24"/>
        </w:rPr>
        <w:t>s</w:t>
      </w:r>
      <w:r>
        <w:rPr>
          <w:rFonts w:ascii="Times New Roman" w:hAnsi="Times New Roman" w:cs="Times New Roman"/>
          <w:sz w:val="24"/>
          <w:szCs w:val="24"/>
        </w:rPr>
        <w:t xml:space="preserve"> outside the scope of this study.</w:t>
      </w:r>
    </w:p>
    <w:p w14:paraId="5CABC86D" w14:textId="4D06BF33" w:rsidR="000863D1" w:rsidRDefault="000863D1" w:rsidP="004D2A3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Perhaps the most current terminology within the transgender community</w:t>
      </w:r>
      <w:r w:rsidR="00EA56B6">
        <w:rPr>
          <w:rFonts w:ascii="Times New Roman" w:hAnsi="Times New Roman" w:cs="Times New Roman"/>
          <w:sz w:val="24"/>
          <w:szCs w:val="24"/>
        </w:rPr>
        <w:t>, and one increasingly used in pop culture,</w:t>
      </w:r>
      <w:r>
        <w:rPr>
          <w:rFonts w:ascii="Times New Roman" w:hAnsi="Times New Roman" w:cs="Times New Roman"/>
          <w:sz w:val="24"/>
          <w:szCs w:val="24"/>
        </w:rPr>
        <w:t xml:space="preserve"> is that of trans*. The asterisk being placed at the end of the word is often seen as an inclusionary step in order to recognize that what defines being transgender </w:t>
      </w:r>
      <w:r w:rsidR="00EA56B6">
        <w:rPr>
          <w:rFonts w:ascii="Times New Roman" w:hAnsi="Times New Roman" w:cs="Times New Roman"/>
          <w:sz w:val="24"/>
          <w:szCs w:val="24"/>
        </w:rPr>
        <w:t>for one may differ from another</w:t>
      </w:r>
      <w:r>
        <w:rPr>
          <w:rFonts w:ascii="Times New Roman" w:hAnsi="Times New Roman" w:cs="Times New Roman"/>
          <w:sz w:val="24"/>
          <w:szCs w:val="24"/>
        </w:rPr>
        <w:t>. While there seems to be no one specific definition of the term trans*, it is clearly an attempt to broaden the umbrella that already exist</w:t>
      </w:r>
      <w:r w:rsidR="00C975F4">
        <w:rPr>
          <w:rFonts w:ascii="Times New Roman" w:hAnsi="Times New Roman" w:cs="Times New Roman"/>
          <w:sz w:val="24"/>
          <w:szCs w:val="24"/>
        </w:rPr>
        <w:t>s for the term transgender. Killerman (2013) notes that trans* can been seen as one word for a variety of identities that are incredibly diverse, but share one simple, common denominator, “a trans* person is not your traditional cisgender wo/man. Beyond that, there is a lot of variation. Some of identities I’ve seen used under this term include Genderqueer, genderless, third g</w:t>
      </w:r>
      <w:r w:rsidR="00EA56B6">
        <w:rPr>
          <w:rFonts w:ascii="Times New Roman" w:hAnsi="Times New Roman" w:cs="Times New Roman"/>
          <w:sz w:val="24"/>
          <w:szCs w:val="24"/>
        </w:rPr>
        <w:t>ender, bigender, and two spirit” (p. 49).</w:t>
      </w:r>
    </w:p>
    <w:p w14:paraId="4534D809" w14:textId="56925031" w:rsidR="0061439D" w:rsidRDefault="004D2A31" w:rsidP="006143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should be pointed out, and emphasized, that gender is attributed to people by themselves and by others, which is a core element in the everyday presentation of self (Goffman 1959). Therefore, if one identifies as transgender, they </w:t>
      </w:r>
      <w:r w:rsidR="0007191F">
        <w:rPr>
          <w:rFonts w:ascii="Times New Roman" w:hAnsi="Times New Roman" w:cs="Times New Roman"/>
          <w:sz w:val="24"/>
          <w:szCs w:val="24"/>
        </w:rPr>
        <w:t xml:space="preserve">should be considered </w:t>
      </w:r>
      <w:r>
        <w:rPr>
          <w:rFonts w:ascii="Times New Roman" w:hAnsi="Times New Roman" w:cs="Times New Roman"/>
          <w:sz w:val="24"/>
          <w:szCs w:val="24"/>
        </w:rPr>
        <w:t xml:space="preserve">transgender. But for the purpose of this study, only those individuals who identify as </w:t>
      </w:r>
      <w:r>
        <w:rPr>
          <w:rFonts w:ascii="Times New Roman" w:hAnsi="Times New Roman" w:cs="Times New Roman"/>
          <w:sz w:val="24"/>
          <w:szCs w:val="24"/>
        </w:rPr>
        <w:lastRenderedPageBreak/>
        <w:t xml:space="preserve">transgender </w:t>
      </w:r>
      <w:r w:rsidRPr="00E3533E">
        <w:rPr>
          <w:rFonts w:ascii="Times New Roman" w:hAnsi="Times New Roman" w:cs="Times New Roman"/>
          <w:i/>
          <w:sz w:val="24"/>
          <w:szCs w:val="24"/>
        </w:rPr>
        <w:t>and</w:t>
      </w:r>
      <w:r w:rsidR="00EA56B6">
        <w:rPr>
          <w:rFonts w:ascii="Times New Roman" w:hAnsi="Times New Roman" w:cs="Times New Roman"/>
          <w:sz w:val="24"/>
          <w:szCs w:val="24"/>
        </w:rPr>
        <w:t xml:space="preserve"> are in any stage of the</w:t>
      </w:r>
      <w:r>
        <w:rPr>
          <w:rFonts w:ascii="Times New Roman" w:hAnsi="Times New Roman" w:cs="Times New Roman"/>
          <w:sz w:val="24"/>
          <w:szCs w:val="24"/>
        </w:rPr>
        <w:t xml:space="preserve"> transitioning process </w:t>
      </w:r>
      <w:r w:rsidR="0044412B">
        <w:rPr>
          <w:rFonts w:ascii="Times New Roman" w:hAnsi="Times New Roman" w:cs="Times New Roman"/>
          <w:sz w:val="24"/>
          <w:szCs w:val="24"/>
        </w:rPr>
        <w:t>(or have gone through the transitioning process</w:t>
      </w:r>
      <w:r w:rsidR="002A56B4">
        <w:rPr>
          <w:rFonts w:ascii="Times New Roman" w:hAnsi="Times New Roman" w:cs="Times New Roman"/>
          <w:sz w:val="24"/>
          <w:szCs w:val="24"/>
        </w:rPr>
        <w:t xml:space="preserve">) </w:t>
      </w:r>
      <w:r w:rsidR="00EA56B6">
        <w:rPr>
          <w:rFonts w:ascii="Times New Roman" w:hAnsi="Times New Roman" w:cs="Times New Roman"/>
          <w:sz w:val="24"/>
          <w:szCs w:val="24"/>
        </w:rPr>
        <w:t>are</w:t>
      </w:r>
      <w:r>
        <w:rPr>
          <w:rFonts w:ascii="Times New Roman" w:hAnsi="Times New Roman" w:cs="Times New Roman"/>
          <w:sz w:val="24"/>
          <w:szCs w:val="24"/>
        </w:rPr>
        <w:t xml:space="preserve"> </w:t>
      </w:r>
      <w:r w:rsidR="0033497D">
        <w:rPr>
          <w:rFonts w:ascii="Times New Roman" w:hAnsi="Times New Roman" w:cs="Times New Roman"/>
          <w:sz w:val="24"/>
          <w:szCs w:val="24"/>
        </w:rPr>
        <w:t>examined</w:t>
      </w:r>
      <w:r>
        <w:rPr>
          <w:rFonts w:ascii="Times New Roman" w:hAnsi="Times New Roman" w:cs="Times New Roman"/>
          <w:sz w:val="24"/>
          <w:szCs w:val="24"/>
        </w:rPr>
        <w:t xml:space="preserve">. </w:t>
      </w:r>
      <w:r w:rsidR="00ED60EE" w:rsidRPr="008B5021">
        <w:rPr>
          <w:rFonts w:ascii="Times New Roman" w:hAnsi="Times New Roman" w:cs="Times New Roman"/>
          <w:sz w:val="24"/>
          <w:szCs w:val="24"/>
        </w:rPr>
        <w:t>A</w:t>
      </w:r>
      <w:r w:rsidR="00ED60EE">
        <w:rPr>
          <w:rFonts w:ascii="Times New Roman" w:hAnsi="Times New Roman" w:cs="Times New Roman"/>
          <w:sz w:val="24"/>
          <w:szCs w:val="24"/>
        </w:rPr>
        <w:t>s mentioned above, a</w:t>
      </w:r>
      <w:r w:rsidR="00ED60EE" w:rsidRPr="008B5021">
        <w:rPr>
          <w:rFonts w:ascii="Times New Roman" w:hAnsi="Times New Roman" w:cs="Times New Roman"/>
          <w:sz w:val="24"/>
          <w:szCs w:val="24"/>
        </w:rPr>
        <w:t xml:space="preserve"> glossary of terms is provided (</w:t>
      </w:r>
      <w:r w:rsidR="00EA56B6">
        <w:rPr>
          <w:rFonts w:ascii="Times New Roman" w:hAnsi="Times New Roman" w:cs="Times New Roman"/>
          <w:sz w:val="24"/>
          <w:szCs w:val="24"/>
        </w:rPr>
        <w:t xml:space="preserve">see </w:t>
      </w:r>
      <w:r w:rsidR="00ED60EE" w:rsidRPr="008B5021">
        <w:rPr>
          <w:rFonts w:ascii="Times New Roman" w:hAnsi="Times New Roman" w:cs="Times New Roman"/>
          <w:sz w:val="24"/>
          <w:szCs w:val="24"/>
        </w:rPr>
        <w:t xml:space="preserve">Appendix A) </w:t>
      </w:r>
      <w:r w:rsidR="00ED60EE">
        <w:rPr>
          <w:rFonts w:ascii="Times New Roman" w:hAnsi="Times New Roman" w:cs="Times New Roman"/>
          <w:sz w:val="24"/>
          <w:szCs w:val="24"/>
        </w:rPr>
        <w:t>that provides</w:t>
      </w:r>
      <w:r w:rsidR="00ED60EE" w:rsidRPr="008B5021">
        <w:rPr>
          <w:rFonts w:ascii="Times New Roman" w:hAnsi="Times New Roman" w:cs="Times New Roman"/>
          <w:sz w:val="24"/>
          <w:szCs w:val="24"/>
        </w:rPr>
        <w:t xml:space="preserve"> exact definitions of the terms being used</w:t>
      </w:r>
      <w:r w:rsidR="00ED60EE">
        <w:rPr>
          <w:rFonts w:ascii="Times New Roman" w:hAnsi="Times New Roman" w:cs="Times New Roman"/>
          <w:sz w:val="24"/>
          <w:szCs w:val="24"/>
        </w:rPr>
        <w:t xml:space="preserve"> in this study</w:t>
      </w:r>
      <w:r w:rsidR="00EA56B6">
        <w:rPr>
          <w:rFonts w:ascii="Times New Roman" w:hAnsi="Times New Roman" w:cs="Times New Roman"/>
          <w:sz w:val="24"/>
          <w:szCs w:val="24"/>
        </w:rPr>
        <w:t xml:space="preserve">, including </w:t>
      </w:r>
      <w:r w:rsidR="00ED60EE">
        <w:rPr>
          <w:rFonts w:ascii="Times New Roman" w:hAnsi="Times New Roman" w:cs="Times New Roman"/>
          <w:sz w:val="24"/>
          <w:szCs w:val="24"/>
        </w:rPr>
        <w:t>tables and figures</w:t>
      </w:r>
      <w:r w:rsidR="000863D1">
        <w:rPr>
          <w:rFonts w:ascii="Times New Roman" w:hAnsi="Times New Roman" w:cs="Times New Roman"/>
          <w:sz w:val="24"/>
          <w:szCs w:val="24"/>
        </w:rPr>
        <w:t xml:space="preserve"> within this dissertation</w:t>
      </w:r>
      <w:r w:rsidR="00EA56B6">
        <w:rPr>
          <w:rFonts w:ascii="Times New Roman" w:hAnsi="Times New Roman" w:cs="Times New Roman"/>
          <w:sz w:val="24"/>
          <w:szCs w:val="24"/>
        </w:rPr>
        <w:t xml:space="preserve"> and terms that are used in </w:t>
      </w:r>
      <w:r w:rsidR="00ED60EE">
        <w:rPr>
          <w:rFonts w:ascii="Times New Roman" w:hAnsi="Times New Roman" w:cs="Times New Roman"/>
          <w:sz w:val="24"/>
          <w:szCs w:val="24"/>
        </w:rPr>
        <w:t>quotation</w:t>
      </w:r>
      <w:r w:rsidR="00EA56B6">
        <w:rPr>
          <w:rFonts w:ascii="Times New Roman" w:hAnsi="Times New Roman" w:cs="Times New Roman"/>
          <w:sz w:val="24"/>
          <w:szCs w:val="24"/>
        </w:rPr>
        <w:t>s</w:t>
      </w:r>
      <w:r w:rsidR="00ED60EE">
        <w:rPr>
          <w:rFonts w:ascii="Times New Roman" w:hAnsi="Times New Roman" w:cs="Times New Roman"/>
          <w:sz w:val="24"/>
          <w:szCs w:val="24"/>
        </w:rPr>
        <w:t xml:space="preserve"> to illustrate my findings.</w:t>
      </w:r>
    </w:p>
    <w:p w14:paraId="21543713" w14:textId="3C929E17" w:rsidR="00193929" w:rsidRPr="00F925F3" w:rsidRDefault="0079296A" w:rsidP="00A531DF">
      <w:pPr>
        <w:pStyle w:val="NoSpacing"/>
        <w:spacing w:line="480" w:lineRule="auto"/>
        <w:ind w:firstLine="720"/>
        <w:rPr>
          <w:rFonts w:ascii="Times New Roman" w:hAnsi="Times New Roman" w:cs="Times New Roman"/>
          <w:i/>
          <w:sz w:val="24"/>
          <w:szCs w:val="24"/>
        </w:rPr>
      </w:pPr>
      <w:r w:rsidRPr="00F925F3">
        <w:rPr>
          <w:rFonts w:ascii="Times New Roman" w:hAnsi="Times New Roman" w:cs="Times New Roman"/>
          <w:i/>
          <w:sz w:val="24"/>
          <w:szCs w:val="24"/>
        </w:rPr>
        <w:t>The Transitioning Process</w:t>
      </w:r>
    </w:p>
    <w:p w14:paraId="676DADD9" w14:textId="08B89DC7" w:rsidR="00FA45CF" w:rsidRDefault="0044412B" w:rsidP="00FA45CF">
      <w:pPr>
        <w:pStyle w:val="NoSpacing"/>
        <w:spacing w:line="480" w:lineRule="auto"/>
        <w:ind w:firstLine="720"/>
        <w:rPr>
          <w:rFonts w:ascii="Times New Roman" w:hAnsi="Times New Roman" w:cs="Times New Roman"/>
          <w:sz w:val="24"/>
          <w:szCs w:val="24"/>
        </w:rPr>
      </w:pPr>
      <w:r w:rsidRPr="00F925F3">
        <w:rPr>
          <w:rFonts w:ascii="Times New Roman" w:hAnsi="Times New Roman" w:cs="Times New Roman"/>
          <w:sz w:val="24"/>
          <w:szCs w:val="24"/>
        </w:rPr>
        <w:t xml:space="preserve">In addition to defining the terms in relation </w:t>
      </w:r>
      <w:r w:rsidR="0027557C" w:rsidRPr="00F925F3">
        <w:rPr>
          <w:rFonts w:ascii="Times New Roman" w:hAnsi="Times New Roman" w:cs="Times New Roman"/>
          <w:sz w:val="24"/>
          <w:szCs w:val="24"/>
        </w:rPr>
        <w:t xml:space="preserve">to </w:t>
      </w:r>
      <w:r w:rsidRPr="00F925F3">
        <w:rPr>
          <w:rFonts w:ascii="Times New Roman" w:hAnsi="Times New Roman" w:cs="Times New Roman"/>
          <w:sz w:val="24"/>
          <w:szCs w:val="24"/>
        </w:rPr>
        <w:t xml:space="preserve">transgender, I </w:t>
      </w:r>
      <w:r w:rsidR="0027557C" w:rsidRPr="00F925F3">
        <w:rPr>
          <w:rFonts w:ascii="Times New Roman" w:hAnsi="Times New Roman" w:cs="Times New Roman"/>
          <w:sz w:val="24"/>
          <w:szCs w:val="24"/>
        </w:rPr>
        <w:t>am providing</w:t>
      </w:r>
      <w:r w:rsidRPr="00F925F3">
        <w:rPr>
          <w:rFonts w:ascii="Times New Roman" w:hAnsi="Times New Roman" w:cs="Times New Roman"/>
          <w:sz w:val="24"/>
          <w:szCs w:val="24"/>
        </w:rPr>
        <w:t xml:space="preserve"> an overvie</w:t>
      </w:r>
      <w:r w:rsidR="00FA45CF" w:rsidRPr="00F925F3">
        <w:rPr>
          <w:rFonts w:ascii="Times New Roman" w:hAnsi="Times New Roman" w:cs="Times New Roman"/>
          <w:sz w:val="24"/>
          <w:szCs w:val="24"/>
        </w:rPr>
        <w:t xml:space="preserve">w of the transitioning process, </w:t>
      </w:r>
      <w:r w:rsidR="00640FF3" w:rsidRPr="00F925F3">
        <w:rPr>
          <w:rFonts w:ascii="Times New Roman" w:hAnsi="Times New Roman" w:cs="Times New Roman"/>
          <w:sz w:val="24"/>
          <w:szCs w:val="24"/>
        </w:rPr>
        <w:t xml:space="preserve">specifically, </w:t>
      </w:r>
      <w:r w:rsidR="00FA45CF" w:rsidRPr="00F925F3">
        <w:rPr>
          <w:rFonts w:ascii="Times New Roman" w:hAnsi="Times New Roman" w:cs="Times New Roman"/>
          <w:sz w:val="24"/>
          <w:szCs w:val="24"/>
        </w:rPr>
        <w:t xml:space="preserve">a description of the “most common paths” for male to female </w:t>
      </w:r>
      <w:r w:rsidR="0027557C" w:rsidRPr="00F925F3">
        <w:rPr>
          <w:rFonts w:ascii="Times New Roman" w:hAnsi="Times New Roman" w:cs="Times New Roman"/>
          <w:sz w:val="24"/>
          <w:szCs w:val="24"/>
        </w:rPr>
        <w:t xml:space="preserve">(MTF) </w:t>
      </w:r>
      <w:r w:rsidR="00FA45CF" w:rsidRPr="00F925F3">
        <w:rPr>
          <w:rFonts w:ascii="Times New Roman" w:hAnsi="Times New Roman" w:cs="Times New Roman"/>
          <w:sz w:val="24"/>
          <w:szCs w:val="24"/>
        </w:rPr>
        <w:t>transitioning and female to male</w:t>
      </w:r>
      <w:r w:rsidR="0027557C" w:rsidRPr="00F925F3">
        <w:rPr>
          <w:rFonts w:ascii="Times New Roman" w:hAnsi="Times New Roman" w:cs="Times New Roman"/>
          <w:sz w:val="24"/>
          <w:szCs w:val="24"/>
        </w:rPr>
        <w:t xml:space="preserve"> (FTM)</w:t>
      </w:r>
      <w:r w:rsidR="00FA45CF" w:rsidRPr="00F925F3">
        <w:rPr>
          <w:rFonts w:ascii="Times New Roman" w:hAnsi="Times New Roman" w:cs="Times New Roman"/>
          <w:sz w:val="24"/>
          <w:szCs w:val="24"/>
        </w:rPr>
        <w:t xml:space="preserve"> transitioning</w:t>
      </w:r>
      <w:r w:rsidR="0079296A" w:rsidRPr="00F925F3">
        <w:rPr>
          <w:rFonts w:ascii="Times New Roman" w:hAnsi="Times New Roman" w:cs="Times New Roman"/>
          <w:sz w:val="24"/>
          <w:szCs w:val="24"/>
        </w:rPr>
        <w:t xml:space="preserve"> and associated costs</w:t>
      </w:r>
      <w:r w:rsidR="0079296A" w:rsidRPr="00F925F3">
        <w:rPr>
          <w:rStyle w:val="FootnoteReference"/>
          <w:rFonts w:ascii="Times New Roman" w:hAnsi="Times New Roman" w:cs="Times New Roman"/>
          <w:sz w:val="24"/>
          <w:szCs w:val="24"/>
        </w:rPr>
        <w:footnoteReference w:id="3"/>
      </w:r>
      <w:r w:rsidR="00FA45CF" w:rsidRPr="00F925F3">
        <w:rPr>
          <w:rFonts w:ascii="Times New Roman" w:hAnsi="Times New Roman" w:cs="Times New Roman"/>
          <w:sz w:val="24"/>
          <w:szCs w:val="24"/>
        </w:rPr>
        <w:t xml:space="preserve">. </w:t>
      </w:r>
      <w:r w:rsidR="008E5D68" w:rsidRPr="00F925F3">
        <w:rPr>
          <w:rFonts w:ascii="Times New Roman" w:hAnsi="Times New Roman" w:cs="Times New Roman"/>
          <w:sz w:val="24"/>
          <w:szCs w:val="24"/>
        </w:rPr>
        <w:t xml:space="preserve">It was noted in the introduction that healthcare services </w:t>
      </w:r>
      <w:r w:rsidR="008E5D68">
        <w:rPr>
          <w:rFonts w:ascii="Times New Roman" w:hAnsi="Times New Roman" w:cs="Times New Roman"/>
          <w:sz w:val="24"/>
          <w:szCs w:val="24"/>
        </w:rPr>
        <w:t>during the transitioning process may include, but are not limited to, mental health assessments and therapy, hormone therapy, laboratory services, and gender affirming sex reassignment surgeries (SRS).</w:t>
      </w:r>
      <w:r w:rsidR="00193929" w:rsidRPr="00F925F3">
        <w:rPr>
          <w:rFonts w:ascii="Times New Roman" w:hAnsi="Times New Roman" w:cs="Times New Roman"/>
          <w:sz w:val="24"/>
          <w:szCs w:val="24"/>
        </w:rPr>
        <w:t>It is crucial to recognize that t</w:t>
      </w:r>
      <w:r w:rsidR="00FA45CF" w:rsidRPr="00F925F3">
        <w:rPr>
          <w:rFonts w:ascii="Times New Roman" w:hAnsi="Times New Roman" w:cs="Times New Roman"/>
          <w:sz w:val="24"/>
          <w:szCs w:val="24"/>
        </w:rPr>
        <w:t xml:space="preserve">here is tremendous variation in the transitioning process and not all of the steps that I outline </w:t>
      </w:r>
      <w:r w:rsidR="00193929" w:rsidRPr="00F925F3">
        <w:rPr>
          <w:rFonts w:ascii="Times New Roman" w:hAnsi="Times New Roman" w:cs="Times New Roman"/>
          <w:sz w:val="24"/>
          <w:szCs w:val="24"/>
        </w:rPr>
        <w:t xml:space="preserve">below </w:t>
      </w:r>
      <w:r w:rsidR="00FA45CF" w:rsidRPr="00F925F3">
        <w:rPr>
          <w:rFonts w:ascii="Times New Roman" w:hAnsi="Times New Roman" w:cs="Times New Roman"/>
          <w:sz w:val="24"/>
          <w:szCs w:val="24"/>
        </w:rPr>
        <w:t xml:space="preserve">are </w:t>
      </w:r>
      <w:r w:rsidR="0079296A" w:rsidRPr="00F925F3">
        <w:rPr>
          <w:rFonts w:ascii="Times New Roman" w:hAnsi="Times New Roman" w:cs="Times New Roman"/>
          <w:sz w:val="24"/>
          <w:szCs w:val="24"/>
        </w:rPr>
        <w:t>taken</w:t>
      </w:r>
      <w:r w:rsidR="00FA45CF" w:rsidRPr="00F925F3">
        <w:rPr>
          <w:rFonts w:ascii="Times New Roman" w:hAnsi="Times New Roman" w:cs="Times New Roman"/>
          <w:sz w:val="24"/>
          <w:szCs w:val="24"/>
        </w:rPr>
        <w:t xml:space="preserve"> in a particular order, if </w:t>
      </w:r>
      <w:r w:rsidR="00193929" w:rsidRPr="00F925F3">
        <w:rPr>
          <w:rFonts w:ascii="Times New Roman" w:hAnsi="Times New Roman" w:cs="Times New Roman"/>
          <w:sz w:val="24"/>
          <w:szCs w:val="24"/>
        </w:rPr>
        <w:t xml:space="preserve">they are taken </w:t>
      </w:r>
      <w:r w:rsidR="00FA45CF" w:rsidRPr="00F925F3">
        <w:rPr>
          <w:rFonts w:ascii="Times New Roman" w:hAnsi="Times New Roman" w:cs="Times New Roman"/>
          <w:sz w:val="24"/>
          <w:szCs w:val="24"/>
        </w:rPr>
        <w:t xml:space="preserve">at all. </w:t>
      </w:r>
    </w:p>
    <w:p w14:paraId="3558129C" w14:textId="5E18AE22" w:rsidR="0027557C" w:rsidRPr="00F925F3" w:rsidRDefault="0079296A" w:rsidP="00FA45CF">
      <w:pPr>
        <w:pStyle w:val="NoSpacing"/>
        <w:spacing w:line="480" w:lineRule="auto"/>
        <w:ind w:firstLine="720"/>
        <w:rPr>
          <w:rFonts w:ascii="Times New Roman" w:hAnsi="Times New Roman" w:cs="Times New Roman"/>
          <w:sz w:val="24"/>
          <w:szCs w:val="24"/>
        </w:rPr>
      </w:pPr>
      <w:r w:rsidRPr="00B80C56">
        <w:rPr>
          <w:rFonts w:ascii="Times New Roman" w:hAnsi="Times New Roman" w:cs="Times New Roman"/>
          <w:sz w:val="24"/>
          <w:szCs w:val="24"/>
        </w:rPr>
        <w:t>One step that a</w:t>
      </w:r>
      <w:r w:rsidR="0027557C" w:rsidRPr="00B80C56">
        <w:rPr>
          <w:rFonts w:ascii="Times New Roman" w:hAnsi="Times New Roman" w:cs="Times New Roman"/>
          <w:sz w:val="24"/>
          <w:szCs w:val="24"/>
        </w:rPr>
        <w:t xml:space="preserve">ll individuals seeking to transition </w:t>
      </w:r>
      <w:r w:rsidRPr="00B80C56">
        <w:rPr>
          <w:rFonts w:ascii="Times New Roman" w:hAnsi="Times New Roman" w:cs="Times New Roman"/>
          <w:sz w:val="24"/>
          <w:szCs w:val="24"/>
        </w:rPr>
        <w:t xml:space="preserve">“should” </w:t>
      </w:r>
      <w:r w:rsidR="0027557C" w:rsidRPr="00B80C56">
        <w:rPr>
          <w:rFonts w:ascii="Times New Roman" w:hAnsi="Times New Roman" w:cs="Times New Roman"/>
          <w:sz w:val="24"/>
          <w:szCs w:val="24"/>
        </w:rPr>
        <w:t xml:space="preserve">begin with </w:t>
      </w:r>
      <w:r w:rsidRPr="00B80C56">
        <w:rPr>
          <w:rFonts w:ascii="Times New Roman" w:hAnsi="Times New Roman" w:cs="Times New Roman"/>
          <w:sz w:val="24"/>
          <w:szCs w:val="24"/>
        </w:rPr>
        <w:t xml:space="preserve">is </w:t>
      </w:r>
      <w:r w:rsidR="0027557C" w:rsidRPr="00B80C56">
        <w:rPr>
          <w:rFonts w:ascii="Times New Roman" w:hAnsi="Times New Roman" w:cs="Times New Roman"/>
          <w:sz w:val="24"/>
          <w:szCs w:val="24"/>
        </w:rPr>
        <w:t>a mental health assessment.</w:t>
      </w:r>
      <w:r w:rsidR="0027557C" w:rsidRPr="00F925F3">
        <w:rPr>
          <w:rFonts w:ascii="Times New Roman" w:hAnsi="Times New Roman" w:cs="Times New Roman"/>
          <w:sz w:val="24"/>
          <w:szCs w:val="24"/>
        </w:rPr>
        <w:t xml:space="preserve"> While there certain</w:t>
      </w:r>
      <w:r w:rsidRPr="00F925F3">
        <w:rPr>
          <w:rFonts w:ascii="Times New Roman" w:hAnsi="Times New Roman" w:cs="Times New Roman"/>
          <w:sz w:val="24"/>
          <w:szCs w:val="24"/>
        </w:rPr>
        <w:t>ly</w:t>
      </w:r>
      <w:r w:rsidR="0027557C" w:rsidRPr="00F925F3">
        <w:rPr>
          <w:rFonts w:ascii="Times New Roman" w:hAnsi="Times New Roman" w:cs="Times New Roman"/>
          <w:sz w:val="24"/>
          <w:szCs w:val="24"/>
        </w:rPr>
        <w:t xml:space="preserve"> is variation, most individuals </w:t>
      </w:r>
      <w:r w:rsidRPr="00F925F3">
        <w:rPr>
          <w:rFonts w:ascii="Times New Roman" w:hAnsi="Times New Roman" w:cs="Times New Roman"/>
          <w:sz w:val="24"/>
          <w:szCs w:val="24"/>
        </w:rPr>
        <w:t>are</w:t>
      </w:r>
      <w:r w:rsidR="0027557C" w:rsidRPr="00F925F3">
        <w:rPr>
          <w:rFonts w:ascii="Times New Roman" w:hAnsi="Times New Roman" w:cs="Times New Roman"/>
          <w:sz w:val="24"/>
          <w:szCs w:val="24"/>
        </w:rPr>
        <w:t xml:space="preserve"> expect</w:t>
      </w:r>
      <w:r w:rsidR="00B8135C" w:rsidRPr="00F925F3">
        <w:rPr>
          <w:rFonts w:ascii="Times New Roman" w:hAnsi="Times New Roman" w:cs="Times New Roman"/>
          <w:sz w:val="24"/>
          <w:szCs w:val="24"/>
        </w:rPr>
        <w:t>ed</w:t>
      </w:r>
      <w:r w:rsidR="0027557C" w:rsidRPr="00F925F3">
        <w:rPr>
          <w:rFonts w:ascii="Times New Roman" w:hAnsi="Times New Roman" w:cs="Times New Roman"/>
          <w:sz w:val="24"/>
          <w:szCs w:val="24"/>
        </w:rPr>
        <w:t xml:space="preserve"> to meet with a therapist or </w:t>
      </w:r>
      <w:r w:rsidRPr="00F925F3">
        <w:rPr>
          <w:rFonts w:ascii="Times New Roman" w:hAnsi="Times New Roman" w:cs="Times New Roman"/>
          <w:sz w:val="24"/>
          <w:szCs w:val="24"/>
        </w:rPr>
        <w:t xml:space="preserve">other </w:t>
      </w:r>
      <w:r w:rsidR="0027557C" w:rsidRPr="00F925F3">
        <w:rPr>
          <w:rFonts w:ascii="Times New Roman" w:hAnsi="Times New Roman" w:cs="Times New Roman"/>
          <w:sz w:val="24"/>
          <w:szCs w:val="24"/>
        </w:rPr>
        <w:t>mental health professional for a</w:t>
      </w:r>
      <w:r w:rsidRPr="00F925F3">
        <w:rPr>
          <w:rFonts w:ascii="Times New Roman" w:hAnsi="Times New Roman" w:cs="Times New Roman"/>
          <w:sz w:val="24"/>
          <w:szCs w:val="24"/>
        </w:rPr>
        <w:t xml:space="preserve">s much as a </w:t>
      </w:r>
      <w:r w:rsidR="0027557C" w:rsidRPr="00F925F3">
        <w:rPr>
          <w:rFonts w:ascii="Times New Roman" w:hAnsi="Times New Roman" w:cs="Times New Roman"/>
          <w:sz w:val="24"/>
          <w:szCs w:val="24"/>
        </w:rPr>
        <w:t>year</w:t>
      </w:r>
      <w:r w:rsidRPr="009C6C1A">
        <w:rPr>
          <w:rFonts w:ascii="Times New Roman" w:hAnsi="Times New Roman" w:cs="Times New Roman"/>
          <w:sz w:val="24"/>
          <w:szCs w:val="24"/>
        </w:rPr>
        <w:t xml:space="preserve"> or </w:t>
      </w:r>
      <w:r w:rsidR="00B8135C" w:rsidRPr="00EA077F">
        <w:rPr>
          <w:rFonts w:ascii="Times New Roman" w:hAnsi="Times New Roman" w:cs="Times New Roman"/>
          <w:sz w:val="24"/>
          <w:szCs w:val="24"/>
        </w:rPr>
        <w:t>more</w:t>
      </w:r>
      <w:r w:rsidR="0027557C" w:rsidRPr="00F925F3">
        <w:rPr>
          <w:rFonts w:ascii="Times New Roman" w:hAnsi="Times New Roman" w:cs="Times New Roman"/>
          <w:sz w:val="24"/>
          <w:szCs w:val="24"/>
        </w:rPr>
        <w:t>. T</w:t>
      </w:r>
      <w:r w:rsidRPr="00F925F3">
        <w:rPr>
          <w:rFonts w:ascii="Times New Roman" w:hAnsi="Times New Roman" w:cs="Times New Roman"/>
          <w:sz w:val="24"/>
          <w:szCs w:val="24"/>
        </w:rPr>
        <w:t xml:space="preserve">his is because </w:t>
      </w:r>
      <w:r w:rsidR="008E5D68" w:rsidRPr="00F925F3">
        <w:rPr>
          <w:rFonts w:ascii="Times New Roman" w:hAnsi="Times New Roman" w:cs="Times New Roman"/>
          <w:sz w:val="24"/>
          <w:szCs w:val="24"/>
        </w:rPr>
        <w:t xml:space="preserve">mental health professionals </w:t>
      </w:r>
      <w:r w:rsidR="0027557C" w:rsidRPr="00F925F3">
        <w:rPr>
          <w:rFonts w:ascii="Times New Roman" w:hAnsi="Times New Roman" w:cs="Times New Roman"/>
          <w:sz w:val="24"/>
          <w:szCs w:val="24"/>
        </w:rPr>
        <w:t xml:space="preserve">who follow the </w:t>
      </w:r>
      <w:r w:rsidRPr="00F925F3">
        <w:rPr>
          <w:rFonts w:ascii="Times New Roman" w:hAnsi="Times New Roman" w:cs="Times New Roman"/>
          <w:sz w:val="24"/>
          <w:szCs w:val="24"/>
        </w:rPr>
        <w:t xml:space="preserve">standard </w:t>
      </w:r>
      <w:r w:rsidR="0027557C" w:rsidRPr="00F925F3">
        <w:rPr>
          <w:rFonts w:ascii="Times New Roman" w:hAnsi="Times New Roman" w:cs="Times New Roman"/>
          <w:sz w:val="24"/>
          <w:szCs w:val="24"/>
        </w:rPr>
        <w:t xml:space="preserve">protocol that one should live in the preferred gender </w:t>
      </w:r>
      <w:r w:rsidRPr="00F925F3">
        <w:rPr>
          <w:rFonts w:ascii="Times New Roman" w:hAnsi="Times New Roman" w:cs="Times New Roman"/>
          <w:sz w:val="24"/>
          <w:szCs w:val="24"/>
        </w:rPr>
        <w:t>(e.g., in terms of dress</w:t>
      </w:r>
      <w:r w:rsidR="00A531DF">
        <w:rPr>
          <w:rFonts w:ascii="Times New Roman" w:hAnsi="Times New Roman" w:cs="Times New Roman"/>
          <w:sz w:val="24"/>
          <w:szCs w:val="24"/>
        </w:rPr>
        <w:t>, gender expression,</w:t>
      </w:r>
      <w:r w:rsidRPr="00F925F3">
        <w:rPr>
          <w:rFonts w:ascii="Times New Roman" w:hAnsi="Times New Roman" w:cs="Times New Roman"/>
          <w:sz w:val="24"/>
          <w:szCs w:val="24"/>
        </w:rPr>
        <w:t xml:space="preserve"> and other behaviors</w:t>
      </w:r>
      <w:r w:rsidR="00A531DF">
        <w:rPr>
          <w:rFonts w:ascii="Times New Roman" w:hAnsi="Times New Roman" w:cs="Times New Roman"/>
          <w:sz w:val="24"/>
          <w:szCs w:val="24"/>
        </w:rPr>
        <w:t xml:space="preserve"> know</w:t>
      </w:r>
      <w:r w:rsidR="00B80C56">
        <w:rPr>
          <w:rFonts w:ascii="Times New Roman" w:hAnsi="Times New Roman" w:cs="Times New Roman"/>
          <w:sz w:val="24"/>
          <w:szCs w:val="24"/>
        </w:rPr>
        <w:t>n</w:t>
      </w:r>
      <w:r w:rsidR="00A531DF">
        <w:rPr>
          <w:rFonts w:ascii="Times New Roman" w:hAnsi="Times New Roman" w:cs="Times New Roman"/>
          <w:sz w:val="24"/>
          <w:szCs w:val="24"/>
        </w:rPr>
        <w:t xml:space="preserve"> to be a part of “passing”</w:t>
      </w:r>
      <w:r w:rsidRPr="00F925F3">
        <w:rPr>
          <w:rFonts w:ascii="Times New Roman" w:hAnsi="Times New Roman" w:cs="Times New Roman"/>
          <w:sz w:val="24"/>
          <w:szCs w:val="24"/>
        </w:rPr>
        <w:t>)</w:t>
      </w:r>
      <w:r w:rsidR="00B80C56">
        <w:rPr>
          <w:rFonts w:ascii="Times New Roman" w:hAnsi="Times New Roman" w:cs="Times New Roman"/>
          <w:sz w:val="24"/>
          <w:szCs w:val="24"/>
        </w:rPr>
        <w:t xml:space="preserve"> </w:t>
      </w:r>
      <w:r w:rsidR="0027557C" w:rsidRPr="00F925F3">
        <w:rPr>
          <w:rFonts w:ascii="Times New Roman" w:hAnsi="Times New Roman" w:cs="Times New Roman"/>
          <w:sz w:val="24"/>
          <w:szCs w:val="24"/>
        </w:rPr>
        <w:t xml:space="preserve">for at least one year </w:t>
      </w:r>
      <w:r w:rsidR="008E5D68" w:rsidRPr="00F925F3">
        <w:rPr>
          <w:rFonts w:ascii="Times New Roman" w:hAnsi="Times New Roman" w:cs="Times New Roman"/>
          <w:sz w:val="24"/>
          <w:szCs w:val="24"/>
        </w:rPr>
        <w:t>before proceeding</w:t>
      </w:r>
      <w:r w:rsidR="00B8135C" w:rsidRPr="00F925F3">
        <w:rPr>
          <w:rFonts w:ascii="Times New Roman" w:hAnsi="Times New Roman" w:cs="Times New Roman"/>
          <w:sz w:val="24"/>
          <w:szCs w:val="24"/>
        </w:rPr>
        <w:t xml:space="preserve"> further</w:t>
      </w:r>
      <w:r w:rsidR="008E5D68" w:rsidRPr="00F925F3">
        <w:rPr>
          <w:rFonts w:ascii="Times New Roman" w:hAnsi="Times New Roman" w:cs="Times New Roman"/>
          <w:sz w:val="24"/>
          <w:szCs w:val="24"/>
        </w:rPr>
        <w:t xml:space="preserve"> (e.g., taking hormones or having surgeries) </w:t>
      </w:r>
      <w:r w:rsidR="0027557C" w:rsidRPr="00F925F3">
        <w:rPr>
          <w:rFonts w:ascii="Times New Roman" w:hAnsi="Times New Roman" w:cs="Times New Roman"/>
          <w:sz w:val="24"/>
          <w:szCs w:val="24"/>
        </w:rPr>
        <w:t xml:space="preserve">may require a </w:t>
      </w:r>
      <w:r w:rsidR="0027557C" w:rsidRPr="00F925F3">
        <w:rPr>
          <w:rFonts w:ascii="Times New Roman" w:hAnsi="Times New Roman" w:cs="Times New Roman"/>
          <w:sz w:val="24"/>
          <w:szCs w:val="24"/>
        </w:rPr>
        <w:lastRenderedPageBreak/>
        <w:t xml:space="preserve">minimum of one year of treatment before providing the patient with a </w:t>
      </w:r>
      <w:r w:rsidR="00A531DF">
        <w:rPr>
          <w:rFonts w:ascii="Times New Roman" w:hAnsi="Times New Roman" w:cs="Times New Roman"/>
          <w:sz w:val="24"/>
          <w:szCs w:val="24"/>
        </w:rPr>
        <w:t>diagnosis of Gender Dysphoria (formerly Gender Identity Diagnosis)</w:t>
      </w:r>
      <w:r w:rsidR="00B80C56">
        <w:rPr>
          <w:rFonts w:ascii="Times New Roman" w:hAnsi="Times New Roman" w:cs="Times New Roman"/>
          <w:sz w:val="24"/>
          <w:szCs w:val="24"/>
        </w:rPr>
        <w:t xml:space="preserve"> and a referral letter </w:t>
      </w:r>
      <w:r w:rsidR="0027557C" w:rsidRPr="00F925F3">
        <w:rPr>
          <w:rFonts w:ascii="Times New Roman" w:hAnsi="Times New Roman" w:cs="Times New Roman"/>
          <w:sz w:val="24"/>
          <w:szCs w:val="24"/>
        </w:rPr>
        <w:t xml:space="preserve">for </w:t>
      </w:r>
      <w:r w:rsidR="008E5D68" w:rsidRPr="00F925F3">
        <w:rPr>
          <w:rFonts w:ascii="Times New Roman" w:hAnsi="Times New Roman" w:cs="Times New Roman"/>
          <w:sz w:val="24"/>
          <w:szCs w:val="24"/>
        </w:rPr>
        <w:t xml:space="preserve">other </w:t>
      </w:r>
      <w:r w:rsidR="0027557C" w:rsidRPr="00F925F3">
        <w:rPr>
          <w:rFonts w:ascii="Times New Roman" w:hAnsi="Times New Roman" w:cs="Times New Roman"/>
          <w:sz w:val="24"/>
          <w:szCs w:val="24"/>
        </w:rPr>
        <w:t>transitioning healthcare services. Therapy services</w:t>
      </w:r>
      <w:r w:rsidR="001D709E">
        <w:rPr>
          <w:rFonts w:ascii="Times New Roman" w:hAnsi="Times New Roman" w:cs="Times New Roman"/>
          <w:sz w:val="24"/>
          <w:szCs w:val="24"/>
        </w:rPr>
        <w:t xml:space="preserve">, which typically </w:t>
      </w:r>
      <w:r w:rsidR="00B80C56">
        <w:rPr>
          <w:rFonts w:ascii="Times New Roman" w:hAnsi="Times New Roman" w:cs="Times New Roman"/>
          <w:sz w:val="24"/>
          <w:szCs w:val="24"/>
        </w:rPr>
        <w:t>are</w:t>
      </w:r>
      <w:r w:rsidR="001D709E">
        <w:rPr>
          <w:rFonts w:ascii="Times New Roman" w:hAnsi="Times New Roman" w:cs="Times New Roman"/>
          <w:sz w:val="24"/>
          <w:szCs w:val="24"/>
        </w:rPr>
        <w:t xml:space="preserve"> one session per week,</w:t>
      </w:r>
      <w:r w:rsidR="0027557C" w:rsidRPr="00F925F3">
        <w:rPr>
          <w:rFonts w:ascii="Times New Roman" w:hAnsi="Times New Roman" w:cs="Times New Roman"/>
          <w:sz w:val="24"/>
          <w:szCs w:val="24"/>
        </w:rPr>
        <w:t xml:space="preserve"> can cost anywhere from $</w:t>
      </w:r>
      <w:r w:rsidR="009008FC" w:rsidRPr="00F925F3">
        <w:rPr>
          <w:rFonts w:ascii="Times New Roman" w:hAnsi="Times New Roman" w:cs="Times New Roman"/>
          <w:sz w:val="24"/>
          <w:szCs w:val="24"/>
        </w:rPr>
        <w:t>50.00 to</w:t>
      </w:r>
      <w:r w:rsidR="0027557C" w:rsidRPr="00F925F3">
        <w:rPr>
          <w:rFonts w:ascii="Times New Roman" w:hAnsi="Times New Roman" w:cs="Times New Roman"/>
          <w:sz w:val="24"/>
          <w:szCs w:val="24"/>
        </w:rPr>
        <w:t xml:space="preserve"> $100.00 per session.</w:t>
      </w:r>
    </w:p>
    <w:p w14:paraId="2AD4A41A" w14:textId="4A9E250B" w:rsidR="0027557C" w:rsidRDefault="00AF6DA3" w:rsidP="00FA45CF">
      <w:pPr>
        <w:pStyle w:val="NoSpacing"/>
        <w:spacing w:line="480" w:lineRule="auto"/>
        <w:ind w:firstLine="720"/>
        <w:rPr>
          <w:rFonts w:ascii="Times New Roman" w:hAnsi="Times New Roman" w:cs="Times New Roman"/>
          <w:sz w:val="24"/>
          <w:szCs w:val="24"/>
          <w:highlight w:val="yellow"/>
        </w:rPr>
      </w:pPr>
      <w:r w:rsidRPr="00F925F3">
        <w:rPr>
          <w:rFonts w:ascii="Times New Roman" w:hAnsi="Times New Roman" w:cs="Times New Roman"/>
          <w:sz w:val="24"/>
          <w:szCs w:val="24"/>
        </w:rPr>
        <w:t>In f</w:t>
      </w:r>
      <w:r w:rsidR="009008FC" w:rsidRPr="00F925F3">
        <w:rPr>
          <w:rFonts w:ascii="Times New Roman" w:hAnsi="Times New Roman" w:cs="Times New Roman"/>
          <w:sz w:val="24"/>
          <w:szCs w:val="24"/>
        </w:rPr>
        <w:t>emale to male</w:t>
      </w:r>
      <w:r w:rsidR="0027557C" w:rsidRPr="00F925F3">
        <w:rPr>
          <w:rFonts w:ascii="Times New Roman" w:hAnsi="Times New Roman" w:cs="Times New Roman"/>
          <w:sz w:val="24"/>
          <w:szCs w:val="24"/>
        </w:rPr>
        <w:t xml:space="preserve"> </w:t>
      </w:r>
      <w:r w:rsidRPr="00F925F3">
        <w:rPr>
          <w:rFonts w:ascii="Times New Roman" w:hAnsi="Times New Roman" w:cs="Times New Roman"/>
          <w:sz w:val="24"/>
          <w:szCs w:val="24"/>
        </w:rPr>
        <w:t xml:space="preserve">(FTM) </w:t>
      </w:r>
      <w:r w:rsidR="0027557C" w:rsidRPr="00F925F3">
        <w:rPr>
          <w:rFonts w:ascii="Times New Roman" w:hAnsi="Times New Roman" w:cs="Times New Roman"/>
          <w:sz w:val="24"/>
          <w:szCs w:val="24"/>
        </w:rPr>
        <w:t>transitioning</w:t>
      </w:r>
      <w:r w:rsidRPr="00F925F3">
        <w:rPr>
          <w:rFonts w:ascii="Times New Roman" w:hAnsi="Times New Roman" w:cs="Times New Roman"/>
          <w:sz w:val="24"/>
          <w:szCs w:val="24"/>
        </w:rPr>
        <w:t>, the next step</w:t>
      </w:r>
      <w:r w:rsidR="0027557C" w:rsidRPr="00F925F3">
        <w:rPr>
          <w:rFonts w:ascii="Times New Roman" w:hAnsi="Times New Roman" w:cs="Times New Roman"/>
          <w:sz w:val="24"/>
          <w:szCs w:val="24"/>
        </w:rPr>
        <w:t xml:space="preserve"> most </w:t>
      </w:r>
      <w:r w:rsidR="00F925F3" w:rsidRPr="00F925F3">
        <w:rPr>
          <w:rFonts w:ascii="Times New Roman" w:hAnsi="Times New Roman" w:cs="Times New Roman"/>
          <w:sz w:val="24"/>
          <w:szCs w:val="24"/>
        </w:rPr>
        <w:t>often is</w:t>
      </w:r>
      <w:r w:rsidRPr="00F925F3">
        <w:rPr>
          <w:rFonts w:ascii="Times New Roman" w:hAnsi="Times New Roman" w:cs="Times New Roman"/>
          <w:sz w:val="24"/>
          <w:szCs w:val="24"/>
        </w:rPr>
        <w:t xml:space="preserve"> </w:t>
      </w:r>
      <w:r w:rsidR="0027557C" w:rsidRPr="00F925F3">
        <w:rPr>
          <w:rFonts w:ascii="Times New Roman" w:hAnsi="Times New Roman" w:cs="Times New Roman"/>
          <w:sz w:val="24"/>
          <w:szCs w:val="24"/>
        </w:rPr>
        <w:t xml:space="preserve">hormone treatment, specifically testosterone. This treatment requires not only obtaining the hormone, but </w:t>
      </w:r>
      <w:r w:rsidRPr="00F925F3">
        <w:rPr>
          <w:rFonts w:ascii="Times New Roman" w:hAnsi="Times New Roman" w:cs="Times New Roman"/>
          <w:sz w:val="24"/>
          <w:szCs w:val="24"/>
        </w:rPr>
        <w:t xml:space="preserve">medical </w:t>
      </w:r>
      <w:r w:rsidR="0027557C" w:rsidRPr="00F925F3">
        <w:rPr>
          <w:rFonts w:ascii="Times New Roman" w:hAnsi="Times New Roman" w:cs="Times New Roman"/>
          <w:sz w:val="24"/>
          <w:szCs w:val="24"/>
        </w:rPr>
        <w:t>consultations, office visits, and lab</w:t>
      </w:r>
      <w:r w:rsidR="007E07AD">
        <w:rPr>
          <w:rFonts w:ascii="Times New Roman" w:hAnsi="Times New Roman" w:cs="Times New Roman"/>
          <w:sz w:val="24"/>
          <w:szCs w:val="24"/>
        </w:rPr>
        <w:t>oratory</w:t>
      </w:r>
      <w:r w:rsidR="0027557C" w:rsidRPr="00F925F3">
        <w:rPr>
          <w:rFonts w:ascii="Times New Roman" w:hAnsi="Times New Roman" w:cs="Times New Roman"/>
          <w:sz w:val="24"/>
          <w:szCs w:val="24"/>
        </w:rPr>
        <w:t xml:space="preserve"> services. Hormone treatment</w:t>
      </w:r>
      <w:r w:rsidR="009008FC" w:rsidRPr="00F925F3">
        <w:rPr>
          <w:rFonts w:ascii="Times New Roman" w:hAnsi="Times New Roman" w:cs="Times New Roman"/>
          <w:sz w:val="24"/>
          <w:szCs w:val="24"/>
        </w:rPr>
        <w:t xml:space="preserve"> </w:t>
      </w:r>
      <w:r w:rsidRPr="00F925F3">
        <w:rPr>
          <w:rFonts w:ascii="Times New Roman" w:hAnsi="Times New Roman" w:cs="Times New Roman"/>
          <w:sz w:val="24"/>
          <w:szCs w:val="24"/>
        </w:rPr>
        <w:t>with</w:t>
      </w:r>
      <w:r w:rsidR="009008FC" w:rsidRPr="00F925F3">
        <w:rPr>
          <w:rFonts w:ascii="Times New Roman" w:hAnsi="Times New Roman" w:cs="Times New Roman"/>
          <w:sz w:val="24"/>
          <w:szCs w:val="24"/>
        </w:rPr>
        <w:t xml:space="preserve"> testosterone is lifelong, and has been </w:t>
      </w:r>
      <w:r w:rsidRPr="00F925F3">
        <w:rPr>
          <w:rFonts w:ascii="Times New Roman" w:hAnsi="Times New Roman" w:cs="Times New Roman"/>
          <w:sz w:val="24"/>
          <w:szCs w:val="24"/>
        </w:rPr>
        <w:t>esti</w:t>
      </w:r>
      <w:r w:rsidR="009008FC" w:rsidRPr="00F925F3">
        <w:rPr>
          <w:rFonts w:ascii="Times New Roman" w:hAnsi="Times New Roman" w:cs="Times New Roman"/>
          <w:sz w:val="24"/>
          <w:szCs w:val="24"/>
        </w:rPr>
        <w:t>mated to cost between $100.00 and $200</w:t>
      </w:r>
      <w:r w:rsidR="005176E6" w:rsidRPr="00F925F3">
        <w:rPr>
          <w:rFonts w:ascii="Times New Roman" w:hAnsi="Times New Roman" w:cs="Times New Roman"/>
          <w:sz w:val="24"/>
          <w:szCs w:val="24"/>
        </w:rPr>
        <w:t>.00 per month. FTM</w:t>
      </w:r>
      <w:r w:rsidR="009008FC" w:rsidRPr="00F925F3">
        <w:rPr>
          <w:rFonts w:ascii="Times New Roman" w:hAnsi="Times New Roman" w:cs="Times New Roman"/>
          <w:sz w:val="24"/>
          <w:szCs w:val="24"/>
        </w:rPr>
        <w:t xml:space="preserve"> transitioning </w:t>
      </w:r>
      <w:r w:rsidR="00640FF3" w:rsidRPr="00F925F3">
        <w:rPr>
          <w:rFonts w:ascii="Times New Roman" w:hAnsi="Times New Roman" w:cs="Times New Roman"/>
          <w:sz w:val="24"/>
          <w:szCs w:val="24"/>
        </w:rPr>
        <w:t>then may</w:t>
      </w:r>
      <w:r w:rsidRPr="00F925F3">
        <w:rPr>
          <w:rFonts w:ascii="Times New Roman" w:hAnsi="Times New Roman" w:cs="Times New Roman"/>
          <w:sz w:val="24"/>
          <w:szCs w:val="24"/>
        </w:rPr>
        <w:t xml:space="preserve"> </w:t>
      </w:r>
      <w:r w:rsidR="009008FC" w:rsidRPr="00F925F3">
        <w:rPr>
          <w:rFonts w:ascii="Times New Roman" w:hAnsi="Times New Roman" w:cs="Times New Roman"/>
          <w:sz w:val="24"/>
          <w:szCs w:val="24"/>
        </w:rPr>
        <w:t>include top surgery, a gender affirming surgery to remove breast tissue. This surgery alone can cost anywhere from $1</w:t>
      </w:r>
      <w:r w:rsidR="00640FF3" w:rsidRPr="00F925F3">
        <w:rPr>
          <w:rFonts w:ascii="Times New Roman" w:hAnsi="Times New Roman" w:cs="Times New Roman"/>
          <w:sz w:val="24"/>
          <w:szCs w:val="24"/>
        </w:rPr>
        <w:t>,</w:t>
      </w:r>
      <w:r w:rsidR="009008FC" w:rsidRPr="00F925F3">
        <w:rPr>
          <w:rFonts w:ascii="Times New Roman" w:hAnsi="Times New Roman" w:cs="Times New Roman"/>
          <w:sz w:val="24"/>
          <w:szCs w:val="24"/>
        </w:rPr>
        <w:t>500.00 to $4</w:t>
      </w:r>
      <w:r w:rsidR="00640FF3" w:rsidRPr="00F925F3">
        <w:rPr>
          <w:rFonts w:ascii="Times New Roman" w:hAnsi="Times New Roman" w:cs="Times New Roman"/>
          <w:sz w:val="24"/>
          <w:szCs w:val="24"/>
        </w:rPr>
        <w:t>,</w:t>
      </w:r>
      <w:r w:rsidR="009008FC" w:rsidRPr="00F925F3">
        <w:rPr>
          <w:rFonts w:ascii="Times New Roman" w:hAnsi="Times New Roman" w:cs="Times New Roman"/>
          <w:sz w:val="24"/>
          <w:szCs w:val="24"/>
        </w:rPr>
        <w:t>000.00, which does not include the cost of travel</w:t>
      </w:r>
      <w:r w:rsidRPr="00F925F3">
        <w:rPr>
          <w:rFonts w:ascii="Times New Roman" w:hAnsi="Times New Roman" w:cs="Times New Roman"/>
          <w:sz w:val="24"/>
          <w:szCs w:val="24"/>
        </w:rPr>
        <w:t xml:space="preserve"> to a facility where the surgery can be performed</w:t>
      </w:r>
      <w:r w:rsidR="009008FC" w:rsidRPr="00F925F3">
        <w:rPr>
          <w:rFonts w:ascii="Times New Roman" w:hAnsi="Times New Roman" w:cs="Times New Roman"/>
          <w:sz w:val="24"/>
          <w:szCs w:val="24"/>
        </w:rPr>
        <w:t>.</w:t>
      </w:r>
      <w:r w:rsidR="005176E6" w:rsidRPr="00F925F3">
        <w:rPr>
          <w:rFonts w:ascii="Times New Roman" w:hAnsi="Times New Roman" w:cs="Times New Roman"/>
          <w:sz w:val="24"/>
          <w:szCs w:val="24"/>
        </w:rPr>
        <w:t xml:space="preserve"> FTM transitioning </w:t>
      </w:r>
      <w:r w:rsidRPr="00F925F3">
        <w:rPr>
          <w:rFonts w:ascii="Times New Roman" w:hAnsi="Times New Roman" w:cs="Times New Roman"/>
          <w:sz w:val="24"/>
          <w:szCs w:val="24"/>
        </w:rPr>
        <w:t xml:space="preserve">often </w:t>
      </w:r>
      <w:r w:rsidR="005176E6" w:rsidRPr="00F925F3">
        <w:rPr>
          <w:rFonts w:ascii="Times New Roman" w:hAnsi="Times New Roman" w:cs="Times New Roman"/>
          <w:sz w:val="24"/>
          <w:szCs w:val="24"/>
        </w:rPr>
        <w:t>will include a hysterectomy, a</w:t>
      </w:r>
      <w:r w:rsidRPr="00F925F3">
        <w:rPr>
          <w:rFonts w:ascii="Times New Roman" w:hAnsi="Times New Roman" w:cs="Times New Roman"/>
          <w:sz w:val="24"/>
          <w:szCs w:val="24"/>
        </w:rPr>
        <w:t xml:space="preserve"> major surgical </w:t>
      </w:r>
      <w:r w:rsidR="005176E6" w:rsidRPr="00F925F3">
        <w:rPr>
          <w:rFonts w:ascii="Times New Roman" w:hAnsi="Times New Roman" w:cs="Times New Roman"/>
          <w:sz w:val="24"/>
          <w:szCs w:val="24"/>
        </w:rPr>
        <w:t xml:space="preserve">procedure </w:t>
      </w:r>
      <w:r w:rsidR="00783C52" w:rsidRPr="00F925F3">
        <w:rPr>
          <w:rFonts w:ascii="Times New Roman" w:hAnsi="Times New Roman" w:cs="Times New Roman"/>
          <w:sz w:val="24"/>
          <w:szCs w:val="24"/>
        </w:rPr>
        <w:t xml:space="preserve">that is very costly, </w:t>
      </w:r>
      <w:r w:rsidRPr="00F925F3">
        <w:rPr>
          <w:rFonts w:ascii="Times New Roman" w:hAnsi="Times New Roman" w:cs="Times New Roman"/>
          <w:sz w:val="24"/>
          <w:szCs w:val="24"/>
        </w:rPr>
        <w:t xml:space="preserve">requiring a </w:t>
      </w:r>
      <w:r w:rsidR="00783C52" w:rsidRPr="00F925F3">
        <w:rPr>
          <w:rFonts w:ascii="Times New Roman" w:hAnsi="Times New Roman" w:cs="Times New Roman"/>
          <w:sz w:val="24"/>
          <w:szCs w:val="24"/>
        </w:rPr>
        <w:t>hospital stay.</w:t>
      </w:r>
      <w:r w:rsidR="00F925F3">
        <w:rPr>
          <w:rFonts w:ascii="Times New Roman" w:hAnsi="Times New Roman" w:cs="Times New Roman"/>
          <w:sz w:val="24"/>
          <w:szCs w:val="24"/>
        </w:rPr>
        <w:t xml:space="preserve"> </w:t>
      </w:r>
      <w:r w:rsidRPr="00F925F3">
        <w:rPr>
          <w:rFonts w:ascii="Times New Roman" w:hAnsi="Times New Roman" w:cs="Times New Roman"/>
          <w:sz w:val="24"/>
          <w:szCs w:val="24"/>
        </w:rPr>
        <w:t>T</w:t>
      </w:r>
      <w:r w:rsidR="005176E6" w:rsidRPr="00F925F3">
        <w:rPr>
          <w:rFonts w:ascii="Times New Roman" w:hAnsi="Times New Roman" w:cs="Times New Roman"/>
          <w:sz w:val="24"/>
          <w:szCs w:val="24"/>
        </w:rPr>
        <w:t xml:space="preserve">he majority of transmen do not undergo bottom surgery, or gender affirming surgery to alter their external genitalia, mainly due to little progress or efficacy in </w:t>
      </w:r>
      <w:r w:rsidRPr="00F925F3">
        <w:rPr>
          <w:rFonts w:ascii="Times New Roman" w:hAnsi="Times New Roman" w:cs="Times New Roman"/>
          <w:sz w:val="24"/>
          <w:szCs w:val="24"/>
        </w:rPr>
        <w:t xml:space="preserve">this particular </w:t>
      </w:r>
      <w:r w:rsidR="005176E6" w:rsidRPr="00F925F3">
        <w:rPr>
          <w:rFonts w:ascii="Times New Roman" w:hAnsi="Times New Roman" w:cs="Times New Roman"/>
          <w:sz w:val="24"/>
          <w:szCs w:val="24"/>
        </w:rPr>
        <w:t xml:space="preserve">FTM sex reassignment </w:t>
      </w:r>
      <w:r w:rsidR="00783C52" w:rsidRPr="00F925F3">
        <w:rPr>
          <w:rFonts w:ascii="Times New Roman" w:hAnsi="Times New Roman" w:cs="Times New Roman"/>
          <w:sz w:val="24"/>
          <w:szCs w:val="24"/>
        </w:rPr>
        <w:t>procedure</w:t>
      </w:r>
      <w:r w:rsidR="00F36234" w:rsidRPr="00F925F3">
        <w:rPr>
          <w:rFonts w:ascii="Times New Roman" w:hAnsi="Times New Roman" w:cs="Times New Roman"/>
          <w:sz w:val="24"/>
          <w:szCs w:val="24"/>
        </w:rPr>
        <w:t>.</w:t>
      </w:r>
      <w:r w:rsidR="00F36234" w:rsidRPr="00B80C56">
        <w:rPr>
          <w:rFonts w:ascii="Times New Roman" w:hAnsi="Times New Roman" w:cs="Times New Roman"/>
          <w:sz w:val="24"/>
          <w:szCs w:val="24"/>
        </w:rPr>
        <w:t xml:space="preserve"> </w:t>
      </w:r>
      <w:r w:rsidR="00F36234" w:rsidRPr="003441E8">
        <w:rPr>
          <w:rFonts w:ascii="Times New Roman" w:hAnsi="Times New Roman" w:cs="Times New Roman"/>
          <w:sz w:val="24"/>
          <w:szCs w:val="24"/>
        </w:rPr>
        <w:t>However</w:t>
      </w:r>
      <w:r w:rsidR="00F36234" w:rsidRPr="00F925F3">
        <w:rPr>
          <w:rFonts w:ascii="Times New Roman" w:hAnsi="Times New Roman" w:cs="Times New Roman"/>
          <w:sz w:val="24"/>
          <w:szCs w:val="24"/>
        </w:rPr>
        <w:t xml:space="preserve">, FTM gender affirming surgery </w:t>
      </w:r>
      <w:r w:rsidR="003441E8">
        <w:rPr>
          <w:rFonts w:ascii="Times New Roman" w:hAnsi="Times New Roman" w:cs="Times New Roman"/>
          <w:sz w:val="24"/>
          <w:szCs w:val="24"/>
        </w:rPr>
        <w:t xml:space="preserve">(bottom surgery) </w:t>
      </w:r>
      <w:r w:rsidR="00F36234" w:rsidRPr="00F925F3">
        <w:rPr>
          <w:rFonts w:ascii="Times New Roman" w:hAnsi="Times New Roman" w:cs="Times New Roman"/>
          <w:sz w:val="24"/>
          <w:szCs w:val="24"/>
        </w:rPr>
        <w:t xml:space="preserve">would cost approximately </w:t>
      </w:r>
      <w:r w:rsidRPr="00F925F3">
        <w:rPr>
          <w:rFonts w:ascii="Times New Roman" w:hAnsi="Times New Roman" w:cs="Times New Roman"/>
          <w:sz w:val="24"/>
          <w:szCs w:val="24"/>
        </w:rPr>
        <w:t>$</w:t>
      </w:r>
      <w:r w:rsidR="00F36234" w:rsidRPr="00F925F3">
        <w:rPr>
          <w:rFonts w:ascii="Times New Roman" w:hAnsi="Times New Roman" w:cs="Times New Roman"/>
          <w:sz w:val="24"/>
          <w:szCs w:val="24"/>
        </w:rPr>
        <w:t>20,000</w:t>
      </w:r>
      <w:r w:rsidRPr="00F925F3">
        <w:rPr>
          <w:rFonts w:ascii="Times New Roman" w:hAnsi="Times New Roman" w:cs="Times New Roman"/>
          <w:sz w:val="24"/>
          <w:szCs w:val="24"/>
        </w:rPr>
        <w:t>.00</w:t>
      </w:r>
      <w:r w:rsidR="00F36234" w:rsidRPr="00F925F3">
        <w:rPr>
          <w:rFonts w:ascii="Times New Roman" w:hAnsi="Times New Roman" w:cs="Times New Roman"/>
          <w:sz w:val="24"/>
          <w:szCs w:val="24"/>
        </w:rPr>
        <w:t>.</w:t>
      </w:r>
    </w:p>
    <w:p w14:paraId="3828B567" w14:textId="49BE5977" w:rsidR="00FD265C" w:rsidRDefault="0027557C" w:rsidP="009F3CF0">
      <w:pPr>
        <w:pStyle w:val="NoSpacing"/>
        <w:spacing w:line="480" w:lineRule="auto"/>
        <w:ind w:firstLine="720"/>
        <w:rPr>
          <w:rFonts w:ascii="Times New Roman" w:hAnsi="Times New Roman" w:cs="Times New Roman"/>
          <w:sz w:val="24"/>
          <w:szCs w:val="24"/>
        </w:rPr>
      </w:pPr>
      <w:r w:rsidRPr="00F925F3">
        <w:rPr>
          <w:rFonts w:ascii="Times New Roman" w:hAnsi="Times New Roman" w:cs="Times New Roman"/>
          <w:sz w:val="24"/>
          <w:szCs w:val="24"/>
        </w:rPr>
        <w:t xml:space="preserve"> </w:t>
      </w:r>
      <w:r w:rsidR="00AF6DA3" w:rsidRPr="00F925F3">
        <w:rPr>
          <w:rFonts w:ascii="Times New Roman" w:hAnsi="Times New Roman" w:cs="Times New Roman"/>
          <w:sz w:val="24"/>
          <w:szCs w:val="24"/>
        </w:rPr>
        <w:t>After therapy, the next step in m</w:t>
      </w:r>
      <w:r w:rsidR="009008FC" w:rsidRPr="00F925F3">
        <w:rPr>
          <w:rFonts w:ascii="Times New Roman" w:hAnsi="Times New Roman" w:cs="Times New Roman"/>
          <w:sz w:val="24"/>
          <w:szCs w:val="24"/>
        </w:rPr>
        <w:t xml:space="preserve">ale to female </w:t>
      </w:r>
      <w:r w:rsidR="00AF6DA3" w:rsidRPr="00F925F3">
        <w:rPr>
          <w:rFonts w:ascii="Times New Roman" w:hAnsi="Times New Roman" w:cs="Times New Roman"/>
          <w:sz w:val="24"/>
          <w:szCs w:val="24"/>
        </w:rPr>
        <w:t xml:space="preserve">(MTF) </w:t>
      </w:r>
      <w:r w:rsidR="009008FC" w:rsidRPr="00F925F3">
        <w:rPr>
          <w:rFonts w:ascii="Times New Roman" w:hAnsi="Times New Roman" w:cs="Times New Roman"/>
          <w:sz w:val="24"/>
          <w:szCs w:val="24"/>
        </w:rPr>
        <w:t>transitioning is often hormone therapy</w:t>
      </w:r>
      <w:r w:rsidR="00783C52" w:rsidRPr="00F925F3">
        <w:rPr>
          <w:rFonts w:ascii="Times New Roman" w:hAnsi="Times New Roman" w:cs="Times New Roman"/>
          <w:sz w:val="24"/>
          <w:szCs w:val="24"/>
        </w:rPr>
        <w:t>, specifically estrogen</w:t>
      </w:r>
      <w:r w:rsidR="009008FC" w:rsidRPr="00F925F3">
        <w:rPr>
          <w:rFonts w:ascii="Times New Roman" w:hAnsi="Times New Roman" w:cs="Times New Roman"/>
          <w:sz w:val="24"/>
          <w:szCs w:val="24"/>
        </w:rPr>
        <w:t xml:space="preserve">. </w:t>
      </w:r>
      <w:r w:rsidR="00AF6DA3" w:rsidRPr="00F925F3">
        <w:rPr>
          <w:rFonts w:ascii="Times New Roman" w:hAnsi="Times New Roman" w:cs="Times New Roman"/>
          <w:sz w:val="24"/>
          <w:szCs w:val="24"/>
        </w:rPr>
        <w:t xml:space="preserve">As with testosterone treatment, </w:t>
      </w:r>
      <w:r w:rsidR="00F925F3" w:rsidRPr="00F925F3">
        <w:rPr>
          <w:rFonts w:ascii="Times New Roman" w:hAnsi="Times New Roman" w:cs="Times New Roman"/>
          <w:sz w:val="24"/>
          <w:szCs w:val="24"/>
        </w:rPr>
        <w:t>estrogen</w:t>
      </w:r>
      <w:r w:rsidR="00AF6DA3" w:rsidRPr="00F925F3">
        <w:rPr>
          <w:rFonts w:ascii="Times New Roman" w:hAnsi="Times New Roman" w:cs="Times New Roman"/>
          <w:sz w:val="24"/>
          <w:szCs w:val="24"/>
        </w:rPr>
        <w:t xml:space="preserve"> </w:t>
      </w:r>
      <w:r w:rsidR="00783C52" w:rsidRPr="00F925F3">
        <w:rPr>
          <w:rFonts w:ascii="Times New Roman" w:hAnsi="Times New Roman" w:cs="Times New Roman"/>
          <w:sz w:val="24"/>
          <w:szCs w:val="24"/>
        </w:rPr>
        <w:t xml:space="preserve">treatment requires not only obtaining the hormone, but includes </w:t>
      </w:r>
      <w:r w:rsidR="00640FF3" w:rsidRPr="00F925F3">
        <w:rPr>
          <w:rFonts w:ascii="Times New Roman" w:hAnsi="Times New Roman" w:cs="Times New Roman"/>
          <w:sz w:val="24"/>
          <w:szCs w:val="24"/>
        </w:rPr>
        <w:t xml:space="preserve">medical </w:t>
      </w:r>
      <w:r w:rsidR="00783C52" w:rsidRPr="00F925F3">
        <w:rPr>
          <w:rFonts w:ascii="Times New Roman" w:hAnsi="Times New Roman" w:cs="Times New Roman"/>
          <w:sz w:val="24"/>
          <w:szCs w:val="24"/>
        </w:rPr>
        <w:t>consultations, office visits, and lab</w:t>
      </w:r>
      <w:r w:rsidR="007E07AD">
        <w:rPr>
          <w:rFonts w:ascii="Times New Roman" w:hAnsi="Times New Roman" w:cs="Times New Roman"/>
          <w:sz w:val="24"/>
          <w:szCs w:val="24"/>
        </w:rPr>
        <w:t>oratory</w:t>
      </w:r>
      <w:r w:rsidR="00783C52" w:rsidRPr="00F925F3">
        <w:rPr>
          <w:rFonts w:ascii="Times New Roman" w:hAnsi="Times New Roman" w:cs="Times New Roman"/>
          <w:sz w:val="24"/>
          <w:szCs w:val="24"/>
        </w:rPr>
        <w:t xml:space="preserve"> services. Hormone treatment</w:t>
      </w:r>
      <w:r w:rsidR="00640FF3" w:rsidRPr="00F925F3">
        <w:rPr>
          <w:rFonts w:ascii="Times New Roman" w:hAnsi="Times New Roman" w:cs="Times New Roman"/>
          <w:sz w:val="24"/>
          <w:szCs w:val="24"/>
        </w:rPr>
        <w:t xml:space="preserve"> with</w:t>
      </w:r>
      <w:r w:rsidR="00783C52" w:rsidRPr="00F925F3">
        <w:rPr>
          <w:rFonts w:ascii="Times New Roman" w:hAnsi="Times New Roman" w:cs="Times New Roman"/>
          <w:sz w:val="24"/>
          <w:szCs w:val="24"/>
        </w:rPr>
        <w:t xml:space="preserve"> estrogen is lifelong, and has been </w:t>
      </w:r>
      <w:r w:rsidR="00640FF3" w:rsidRPr="00F925F3">
        <w:rPr>
          <w:rFonts w:ascii="Times New Roman" w:hAnsi="Times New Roman" w:cs="Times New Roman"/>
          <w:sz w:val="24"/>
          <w:szCs w:val="24"/>
        </w:rPr>
        <w:t>esti</w:t>
      </w:r>
      <w:r w:rsidR="00783C52" w:rsidRPr="00F925F3">
        <w:rPr>
          <w:rFonts w:ascii="Times New Roman" w:hAnsi="Times New Roman" w:cs="Times New Roman"/>
          <w:sz w:val="24"/>
          <w:szCs w:val="24"/>
        </w:rPr>
        <w:t xml:space="preserve">mated to cost between $100.00 and $200.00 per month. </w:t>
      </w:r>
      <w:r w:rsidR="00CA1C83" w:rsidRPr="00F925F3">
        <w:rPr>
          <w:rFonts w:ascii="Times New Roman" w:hAnsi="Times New Roman" w:cs="Times New Roman"/>
          <w:sz w:val="24"/>
          <w:szCs w:val="24"/>
        </w:rPr>
        <w:t xml:space="preserve">Following hormone therapy, the path for MTF transitioning </w:t>
      </w:r>
      <w:r w:rsidR="00640FF3" w:rsidRPr="00F925F3">
        <w:rPr>
          <w:rFonts w:ascii="Times New Roman" w:hAnsi="Times New Roman" w:cs="Times New Roman"/>
          <w:sz w:val="24"/>
          <w:szCs w:val="24"/>
        </w:rPr>
        <w:t xml:space="preserve">may </w:t>
      </w:r>
      <w:r w:rsidR="00CA1C83" w:rsidRPr="00F925F3">
        <w:rPr>
          <w:rFonts w:ascii="Times New Roman" w:hAnsi="Times New Roman" w:cs="Times New Roman"/>
          <w:sz w:val="24"/>
          <w:szCs w:val="24"/>
        </w:rPr>
        <w:t xml:space="preserve">include a variety of elective </w:t>
      </w:r>
      <w:r w:rsidR="00996FD7" w:rsidRPr="00F925F3">
        <w:rPr>
          <w:rFonts w:ascii="Times New Roman" w:hAnsi="Times New Roman" w:cs="Times New Roman"/>
          <w:sz w:val="24"/>
          <w:szCs w:val="24"/>
        </w:rPr>
        <w:lastRenderedPageBreak/>
        <w:t>surgeries,</w:t>
      </w:r>
      <w:r w:rsidR="00996FD7">
        <w:rPr>
          <w:rFonts w:ascii="Times New Roman" w:hAnsi="Times New Roman" w:cs="Times New Roman"/>
          <w:sz w:val="24"/>
          <w:szCs w:val="24"/>
        </w:rPr>
        <w:t xml:space="preserve"> </w:t>
      </w:r>
      <w:r w:rsidR="00996FD7" w:rsidRPr="00F925F3">
        <w:rPr>
          <w:rFonts w:ascii="Times New Roman" w:hAnsi="Times New Roman" w:cs="Times New Roman"/>
          <w:sz w:val="24"/>
          <w:szCs w:val="24"/>
        </w:rPr>
        <w:t>which</w:t>
      </w:r>
      <w:r w:rsidR="00640FF3" w:rsidRPr="00F925F3">
        <w:rPr>
          <w:rFonts w:ascii="Times New Roman" w:hAnsi="Times New Roman" w:cs="Times New Roman"/>
          <w:sz w:val="24"/>
          <w:szCs w:val="24"/>
        </w:rPr>
        <w:t xml:space="preserve"> do not necessarily </w:t>
      </w:r>
      <w:r w:rsidR="00CA1C83" w:rsidRPr="00F925F3">
        <w:rPr>
          <w:rFonts w:ascii="Times New Roman" w:hAnsi="Times New Roman" w:cs="Times New Roman"/>
          <w:sz w:val="24"/>
          <w:szCs w:val="24"/>
        </w:rPr>
        <w:t>follow a particular sequence. These surgeries may include, but are not limited to breast augmentation</w:t>
      </w:r>
      <w:r w:rsidR="00FA45CF" w:rsidRPr="00F925F3">
        <w:rPr>
          <w:rFonts w:ascii="Times New Roman" w:hAnsi="Times New Roman" w:cs="Times New Roman"/>
          <w:sz w:val="24"/>
          <w:szCs w:val="24"/>
        </w:rPr>
        <w:t xml:space="preserve">, </w:t>
      </w:r>
      <w:r w:rsidR="00CA1C83" w:rsidRPr="00F925F3">
        <w:rPr>
          <w:rFonts w:ascii="Times New Roman" w:hAnsi="Times New Roman" w:cs="Times New Roman"/>
          <w:sz w:val="24"/>
          <w:szCs w:val="24"/>
        </w:rPr>
        <w:t>vaginoplasty</w:t>
      </w:r>
      <w:r w:rsidR="00FA45CF" w:rsidRPr="00F925F3">
        <w:rPr>
          <w:rFonts w:ascii="Times New Roman" w:hAnsi="Times New Roman" w:cs="Times New Roman"/>
          <w:sz w:val="24"/>
          <w:szCs w:val="24"/>
        </w:rPr>
        <w:t xml:space="preserve">, </w:t>
      </w:r>
      <w:r w:rsidR="00F36234" w:rsidRPr="00F925F3">
        <w:rPr>
          <w:rFonts w:ascii="Times New Roman" w:hAnsi="Times New Roman" w:cs="Times New Roman"/>
          <w:sz w:val="24"/>
          <w:szCs w:val="24"/>
        </w:rPr>
        <w:t xml:space="preserve">laser hair removal, </w:t>
      </w:r>
      <w:r w:rsidR="00CA1C83" w:rsidRPr="00F925F3">
        <w:rPr>
          <w:rFonts w:ascii="Times New Roman" w:hAnsi="Times New Roman" w:cs="Times New Roman"/>
          <w:sz w:val="24"/>
          <w:szCs w:val="24"/>
        </w:rPr>
        <w:t xml:space="preserve">and </w:t>
      </w:r>
      <w:r w:rsidR="00FA45CF" w:rsidRPr="00F925F3">
        <w:rPr>
          <w:rFonts w:ascii="Times New Roman" w:hAnsi="Times New Roman" w:cs="Times New Roman"/>
          <w:sz w:val="24"/>
          <w:szCs w:val="24"/>
        </w:rPr>
        <w:t xml:space="preserve">other feminizing surgical </w:t>
      </w:r>
      <w:r w:rsidRPr="00F925F3">
        <w:rPr>
          <w:rFonts w:ascii="Times New Roman" w:hAnsi="Times New Roman" w:cs="Times New Roman"/>
          <w:sz w:val="24"/>
          <w:szCs w:val="24"/>
        </w:rPr>
        <w:t>procedures</w:t>
      </w:r>
      <w:r w:rsidR="00CA1C83" w:rsidRPr="00F925F3">
        <w:rPr>
          <w:rFonts w:ascii="Times New Roman" w:hAnsi="Times New Roman" w:cs="Times New Roman"/>
          <w:sz w:val="24"/>
          <w:szCs w:val="24"/>
        </w:rPr>
        <w:t xml:space="preserve"> such as facial feminization surgeries (i.e.</w:t>
      </w:r>
      <w:r w:rsidR="00640FF3" w:rsidRPr="00F925F3">
        <w:rPr>
          <w:rFonts w:ascii="Times New Roman" w:hAnsi="Times New Roman" w:cs="Times New Roman"/>
          <w:sz w:val="24"/>
          <w:szCs w:val="24"/>
        </w:rPr>
        <w:t>,</w:t>
      </w:r>
      <w:r w:rsidR="00F36234" w:rsidRPr="00F925F3">
        <w:rPr>
          <w:rFonts w:ascii="Times New Roman" w:hAnsi="Times New Roman" w:cs="Times New Roman"/>
          <w:sz w:val="24"/>
          <w:szCs w:val="24"/>
        </w:rPr>
        <w:t xml:space="preserve"> facelift, rhinoplasty, chin augmentation, cheek augmentation, and thyroid cartilage reduction</w:t>
      </w:r>
      <w:r w:rsidR="00CA1C83" w:rsidRPr="00F925F3">
        <w:rPr>
          <w:rFonts w:ascii="Times New Roman" w:hAnsi="Times New Roman" w:cs="Times New Roman"/>
          <w:sz w:val="24"/>
          <w:szCs w:val="24"/>
        </w:rPr>
        <w:t>)</w:t>
      </w:r>
      <w:r w:rsidR="00F36234" w:rsidRPr="00F925F3">
        <w:rPr>
          <w:rFonts w:ascii="Times New Roman" w:hAnsi="Times New Roman" w:cs="Times New Roman"/>
          <w:sz w:val="24"/>
          <w:szCs w:val="24"/>
        </w:rPr>
        <w:t xml:space="preserve"> </w:t>
      </w:r>
      <w:r w:rsidR="00CA1C83" w:rsidRPr="00F925F3">
        <w:rPr>
          <w:rFonts w:ascii="Times New Roman" w:hAnsi="Times New Roman" w:cs="Times New Roman"/>
          <w:sz w:val="24"/>
          <w:szCs w:val="24"/>
        </w:rPr>
        <w:t>and other body feminization surgeries</w:t>
      </w:r>
      <w:r w:rsidR="00FA45CF" w:rsidRPr="00F925F3">
        <w:rPr>
          <w:rFonts w:ascii="Times New Roman" w:hAnsi="Times New Roman" w:cs="Times New Roman"/>
          <w:sz w:val="24"/>
          <w:szCs w:val="24"/>
        </w:rPr>
        <w:t xml:space="preserve"> (</w:t>
      </w:r>
      <w:r w:rsidR="00CA1C83" w:rsidRPr="00F925F3">
        <w:rPr>
          <w:rFonts w:ascii="Times New Roman" w:hAnsi="Times New Roman" w:cs="Times New Roman"/>
          <w:sz w:val="24"/>
          <w:szCs w:val="24"/>
        </w:rPr>
        <w:t>i.e.,</w:t>
      </w:r>
      <w:r w:rsidR="00F36234" w:rsidRPr="00F925F3">
        <w:rPr>
          <w:rFonts w:ascii="Times New Roman" w:hAnsi="Times New Roman" w:cs="Times New Roman"/>
          <w:sz w:val="24"/>
          <w:szCs w:val="24"/>
        </w:rPr>
        <w:t xml:space="preserve"> liposuction, abdo</w:t>
      </w:r>
      <w:r w:rsidR="00640FF3" w:rsidRPr="00F925F3">
        <w:rPr>
          <w:rFonts w:ascii="Times New Roman" w:hAnsi="Times New Roman" w:cs="Times New Roman"/>
          <w:sz w:val="24"/>
          <w:szCs w:val="24"/>
        </w:rPr>
        <w:t>m</w:t>
      </w:r>
      <w:r w:rsidR="00F36234" w:rsidRPr="00F925F3">
        <w:rPr>
          <w:rFonts w:ascii="Times New Roman" w:hAnsi="Times New Roman" w:cs="Times New Roman"/>
          <w:sz w:val="24"/>
          <w:szCs w:val="24"/>
        </w:rPr>
        <w:t>inoplasty, butt</w:t>
      </w:r>
      <w:r w:rsidR="00640FF3" w:rsidRPr="00F925F3">
        <w:rPr>
          <w:rFonts w:ascii="Times New Roman" w:hAnsi="Times New Roman" w:cs="Times New Roman"/>
          <w:sz w:val="24"/>
          <w:szCs w:val="24"/>
        </w:rPr>
        <w:t>ock</w:t>
      </w:r>
      <w:r w:rsidR="00F36234" w:rsidRPr="00F925F3">
        <w:rPr>
          <w:rFonts w:ascii="Times New Roman" w:hAnsi="Times New Roman" w:cs="Times New Roman"/>
          <w:sz w:val="24"/>
          <w:szCs w:val="24"/>
        </w:rPr>
        <w:t xml:space="preserve"> augmentation, and orchiectomy</w:t>
      </w:r>
      <w:r w:rsidR="00640FF3" w:rsidRPr="00F925F3">
        <w:rPr>
          <w:rFonts w:ascii="Times New Roman" w:hAnsi="Times New Roman" w:cs="Times New Roman"/>
          <w:sz w:val="24"/>
          <w:szCs w:val="24"/>
        </w:rPr>
        <w:t xml:space="preserve"> [the removal of the testicles]</w:t>
      </w:r>
      <w:r w:rsidR="00FA45CF" w:rsidRPr="00F925F3">
        <w:rPr>
          <w:rFonts w:ascii="Times New Roman" w:hAnsi="Times New Roman" w:cs="Times New Roman"/>
          <w:sz w:val="24"/>
          <w:szCs w:val="24"/>
        </w:rPr>
        <w:t>).</w:t>
      </w:r>
      <w:r w:rsidR="00F36234" w:rsidRPr="00F925F3">
        <w:rPr>
          <w:rFonts w:ascii="Times New Roman" w:hAnsi="Times New Roman" w:cs="Times New Roman"/>
          <w:sz w:val="24"/>
          <w:szCs w:val="24"/>
        </w:rPr>
        <w:t xml:space="preserve"> These procedures are estimated to cost anywhere from $3</w:t>
      </w:r>
      <w:r w:rsidR="00640FF3" w:rsidRPr="00F925F3">
        <w:rPr>
          <w:rFonts w:ascii="Times New Roman" w:hAnsi="Times New Roman" w:cs="Times New Roman"/>
          <w:sz w:val="24"/>
          <w:szCs w:val="24"/>
        </w:rPr>
        <w:t>,</w:t>
      </w:r>
      <w:r w:rsidR="00F36234" w:rsidRPr="00F925F3">
        <w:rPr>
          <w:rFonts w:ascii="Times New Roman" w:hAnsi="Times New Roman" w:cs="Times New Roman"/>
          <w:sz w:val="24"/>
          <w:szCs w:val="24"/>
        </w:rPr>
        <w:t>000.00 to $10,000.00 each.</w:t>
      </w:r>
      <w:r w:rsidR="003B2762">
        <w:rPr>
          <w:rFonts w:ascii="Times New Roman" w:hAnsi="Times New Roman" w:cs="Times New Roman"/>
          <w:sz w:val="24"/>
          <w:szCs w:val="24"/>
        </w:rPr>
        <w:t xml:space="preserve"> </w:t>
      </w:r>
    </w:p>
    <w:p w14:paraId="07205C7F" w14:textId="65E979A1" w:rsidR="009F3CF0" w:rsidRPr="00F925F3" w:rsidRDefault="003B2762" w:rsidP="009F3CF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Some individuals consider themselves transitioned (</w:t>
      </w:r>
      <w:r w:rsidR="00B80C56">
        <w:rPr>
          <w:rFonts w:ascii="Times New Roman" w:hAnsi="Times New Roman" w:cs="Times New Roman"/>
          <w:sz w:val="24"/>
          <w:szCs w:val="24"/>
        </w:rPr>
        <w:t xml:space="preserve">i.e., they </w:t>
      </w:r>
      <w:r>
        <w:rPr>
          <w:rFonts w:ascii="Times New Roman" w:hAnsi="Times New Roman" w:cs="Times New Roman"/>
          <w:sz w:val="24"/>
          <w:szCs w:val="24"/>
        </w:rPr>
        <w:t>no longer identify as transgender) once they have had therapy, hormone treatment, and gender affirming reassignment surgery</w:t>
      </w:r>
      <w:r w:rsidR="00B80C56">
        <w:rPr>
          <w:rFonts w:ascii="Times New Roman" w:hAnsi="Times New Roman" w:cs="Times New Roman"/>
          <w:sz w:val="24"/>
          <w:szCs w:val="24"/>
        </w:rPr>
        <w:t>;</w:t>
      </w:r>
      <w:r>
        <w:rPr>
          <w:rFonts w:ascii="Times New Roman" w:hAnsi="Times New Roman" w:cs="Times New Roman"/>
          <w:sz w:val="24"/>
          <w:szCs w:val="24"/>
        </w:rPr>
        <w:t xml:space="preserve"> however, some individuals continue to identify as transgender even after complet</w:t>
      </w:r>
      <w:r w:rsidR="00B80C56">
        <w:rPr>
          <w:rFonts w:ascii="Times New Roman" w:hAnsi="Times New Roman" w:cs="Times New Roman"/>
          <w:sz w:val="24"/>
          <w:szCs w:val="24"/>
        </w:rPr>
        <w:t>ing</w:t>
      </w:r>
      <w:r>
        <w:rPr>
          <w:rFonts w:ascii="Times New Roman" w:hAnsi="Times New Roman" w:cs="Times New Roman"/>
          <w:sz w:val="24"/>
          <w:szCs w:val="24"/>
        </w:rPr>
        <w:t xml:space="preserve"> these steps. Once again, it is important to recognize that not all transpeople complete </w:t>
      </w:r>
      <w:r w:rsidR="00B80C56">
        <w:rPr>
          <w:rFonts w:ascii="Times New Roman" w:hAnsi="Times New Roman" w:cs="Times New Roman"/>
          <w:sz w:val="24"/>
          <w:szCs w:val="24"/>
        </w:rPr>
        <w:t xml:space="preserve">all </w:t>
      </w:r>
      <w:r>
        <w:rPr>
          <w:rFonts w:ascii="Times New Roman" w:hAnsi="Times New Roman" w:cs="Times New Roman"/>
          <w:sz w:val="24"/>
          <w:szCs w:val="24"/>
        </w:rPr>
        <w:t xml:space="preserve">the </w:t>
      </w:r>
      <w:r w:rsidR="000245F2">
        <w:rPr>
          <w:rFonts w:ascii="Times New Roman" w:hAnsi="Times New Roman" w:cs="Times New Roman"/>
          <w:sz w:val="24"/>
          <w:szCs w:val="24"/>
        </w:rPr>
        <w:t xml:space="preserve">possible </w:t>
      </w:r>
      <w:r>
        <w:rPr>
          <w:rFonts w:ascii="Times New Roman" w:hAnsi="Times New Roman" w:cs="Times New Roman"/>
          <w:sz w:val="24"/>
          <w:szCs w:val="24"/>
        </w:rPr>
        <w:t xml:space="preserve">steps </w:t>
      </w:r>
      <w:r w:rsidR="000245F2">
        <w:rPr>
          <w:rFonts w:ascii="Times New Roman" w:hAnsi="Times New Roman" w:cs="Times New Roman"/>
          <w:sz w:val="24"/>
          <w:szCs w:val="24"/>
        </w:rPr>
        <w:t>in</w:t>
      </w:r>
      <w:r>
        <w:rPr>
          <w:rFonts w:ascii="Times New Roman" w:hAnsi="Times New Roman" w:cs="Times New Roman"/>
          <w:sz w:val="24"/>
          <w:szCs w:val="24"/>
        </w:rPr>
        <w:t xml:space="preserve"> the transitioning process or complete the steps in a particular order (e.g., </w:t>
      </w:r>
      <w:r w:rsidR="00B80C56">
        <w:rPr>
          <w:rFonts w:ascii="Times New Roman" w:hAnsi="Times New Roman" w:cs="Times New Roman"/>
          <w:sz w:val="24"/>
          <w:szCs w:val="24"/>
        </w:rPr>
        <w:t xml:space="preserve">they may </w:t>
      </w:r>
      <w:r>
        <w:rPr>
          <w:rFonts w:ascii="Times New Roman" w:hAnsi="Times New Roman" w:cs="Times New Roman"/>
          <w:sz w:val="24"/>
          <w:szCs w:val="24"/>
        </w:rPr>
        <w:t xml:space="preserve">stop services after therapy and hormones, </w:t>
      </w:r>
      <w:r w:rsidR="00B80C56">
        <w:rPr>
          <w:rFonts w:ascii="Times New Roman" w:hAnsi="Times New Roman" w:cs="Times New Roman"/>
          <w:sz w:val="24"/>
          <w:szCs w:val="24"/>
        </w:rPr>
        <w:t xml:space="preserve">they may </w:t>
      </w:r>
      <w:r>
        <w:rPr>
          <w:rFonts w:ascii="Times New Roman" w:hAnsi="Times New Roman" w:cs="Times New Roman"/>
          <w:sz w:val="24"/>
          <w:szCs w:val="24"/>
        </w:rPr>
        <w:t xml:space="preserve">only participate in therapy, or </w:t>
      </w:r>
      <w:r w:rsidR="00B80C56">
        <w:rPr>
          <w:rFonts w:ascii="Times New Roman" w:hAnsi="Times New Roman" w:cs="Times New Roman"/>
          <w:sz w:val="24"/>
          <w:szCs w:val="24"/>
        </w:rPr>
        <w:t xml:space="preserve">they may </w:t>
      </w:r>
      <w:r>
        <w:rPr>
          <w:rFonts w:ascii="Times New Roman" w:hAnsi="Times New Roman" w:cs="Times New Roman"/>
          <w:sz w:val="24"/>
          <w:szCs w:val="24"/>
        </w:rPr>
        <w:t xml:space="preserve">only have </w:t>
      </w:r>
      <w:r w:rsidR="00B80C56">
        <w:rPr>
          <w:rFonts w:ascii="Times New Roman" w:hAnsi="Times New Roman" w:cs="Times New Roman"/>
          <w:sz w:val="24"/>
          <w:szCs w:val="24"/>
        </w:rPr>
        <w:t>one</w:t>
      </w:r>
      <w:r>
        <w:rPr>
          <w:rFonts w:ascii="Times New Roman" w:hAnsi="Times New Roman" w:cs="Times New Roman"/>
          <w:sz w:val="24"/>
          <w:szCs w:val="24"/>
        </w:rPr>
        <w:t xml:space="preserve"> particular surgery</w:t>
      </w:r>
      <w:r w:rsidR="00B80C56">
        <w:rPr>
          <w:rFonts w:ascii="Times New Roman" w:hAnsi="Times New Roman" w:cs="Times New Roman"/>
          <w:sz w:val="24"/>
          <w:szCs w:val="24"/>
        </w:rPr>
        <w:t xml:space="preserve"> instead of multiple possible surgeries</w:t>
      </w:r>
      <w:r>
        <w:rPr>
          <w:rFonts w:ascii="Times New Roman" w:hAnsi="Times New Roman" w:cs="Times New Roman"/>
          <w:sz w:val="24"/>
          <w:szCs w:val="24"/>
        </w:rPr>
        <w:t xml:space="preserve">). Additionally, there are people who will bypass therapy and obtain hormones illegally. </w:t>
      </w:r>
      <w:r w:rsidR="000245F2">
        <w:rPr>
          <w:rFonts w:ascii="Times New Roman" w:hAnsi="Times New Roman" w:cs="Times New Roman"/>
          <w:sz w:val="24"/>
          <w:szCs w:val="24"/>
        </w:rPr>
        <w:t>In sum, t</w:t>
      </w:r>
      <w:r>
        <w:rPr>
          <w:rFonts w:ascii="Times New Roman" w:hAnsi="Times New Roman" w:cs="Times New Roman"/>
          <w:sz w:val="24"/>
          <w:szCs w:val="24"/>
        </w:rPr>
        <w:t>he transitioning process and the path to transitioning is complex</w:t>
      </w:r>
      <w:r w:rsidR="000245F2">
        <w:rPr>
          <w:rFonts w:ascii="Times New Roman" w:hAnsi="Times New Roman" w:cs="Times New Roman"/>
          <w:sz w:val="24"/>
          <w:szCs w:val="24"/>
        </w:rPr>
        <w:t>,</w:t>
      </w:r>
      <w:r>
        <w:rPr>
          <w:rFonts w:ascii="Times New Roman" w:hAnsi="Times New Roman" w:cs="Times New Roman"/>
          <w:sz w:val="24"/>
          <w:szCs w:val="24"/>
        </w:rPr>
        <w:t xml:space="preserve"> and </w:t>
      </w:r>
      <w:r w:rsidR="000245F2">
        <w:rPr>
          <w:rFonts w:ascii="Times New Roman" w:hAnsi="Times New Roman" w:cs="Times New Roman"/>
          <w:sz w:val="24"/>
          <w:szCs w:val="24"/>
        </w:rPr>
        <w:t xml:space="preserve">this </w:t>
      </w:r>
      <w:r>
        <w:rPr>
          <w:rFonts w:ascii="Times New Roman" w:hAnsi="Times New Roman" w:cs="Times New Roman"/>
          <w:sz w:val="24"/>
          <w:szCs w:val="24"/>
        </w:rPr>
        <w:t>will be discussed further later in the dissertation.</w:t>
      </w:r>
    </w:p>
    <w:p w14:paraId="2596BC8B" w14:textId="77777777" w:rsidR="009F3CF0" w:rsidRPr="009F3CF0" w:rsidRDefault="009F3CF0" w:rsidP="00F925F3">
      <w:pPr>
        <w:pStyle w:val="NoSpacing"/>
        <w:spacing w:line="480" w:lineRule="auto"/>
        <w:rPr>
          <w:rFonts w:ascii="Times New Roman" w:hAnsi="Times New Roman" w:cs="Times New Roman"/>
          <w:sz w:val="24"/>
          <w:szCs w:val="24"/>
          <w:highlight w:val="yellow"/>
        </w:rPr>
      </w:pPr>
    </w:p>
    <w:p w14:paraId="64377268" w14:textId="1931FDA6" w:rsidR="004D2A31" w:rsidRPr="0084704D" w:rsidRDefault="004D2A31" w:rsidP="004D2A31">
      <w:pPr>
        <w:pStyle w:val="NoSpacing"/>
        <w:spacing w:line="480" w:lineRule="auto"/>
        <w:rPr>
          <w:rFonts w:ascii="Times New Roman" w:hAnsi="Times New Roman" w:cs="Times New Roman"/>
          <w:i/>
          <w:sz w:val="24"/>
          <w:szCs w:val="24"/>
        </w:rPr>
      </w:pPr>
      <w:r w:rsidRPr="0084704D">
        <w:rPr>
          <w:rFonts w:ascii="Times New Roman" w:hAnsi="Times New Roman" w:cs="Times New Roman"/>
          <w:i/>
          <w:sz w:val="24"/>
          <w:szCs w:val="24"/>
        </w:rPr>
        <w:t>Definition</w:t>
      </w:r>
      <w:r w:rsidR="00C252A7">
        <w:rPr>
          <w:rFonts w:ascii="Times New Roman" w:hAnsi="Times New Roman" w:cs="Times New Roman"/>
          <w:i/>
          <w:sz w:val="24"/>
          <w:szCs w:val="24"/>
        </w:rPr>
        <w:t>s</w:t>
      </w:r>
      <w:r w:rsidRPr="0084704D">
        <w:rPr>
          <w:rFonts w:ascii="Times New Roman" w:hAnsi="Times New Roman" w:cs="Times New Roman"/>
          <w:i/>
          <w:sz w:val="24"/>
          <w:szCs w:val="24"/>
        </w:rPr>
        <w:t xml:space="preserve"> in the </w:t>
      </w:r>
      <w:r w:rsidR="00F57C35">
        <w:rPr>
          <w:rFonts w:ascii="Times New Roman" w:hAnsi="Times New Roman" w:cs="Times New Roman"/>
          <w:i/>
          <w:sz w:val="24"/>
          <w:szCs w:val="24"/>
        </w:rPr>
        <w:t>M</w:t>
      </w:r>
      <w:r w:rsidRPr="0084704D">
        <w:rPr>
          <w:rFonts w:ascii="Times New Roman" w:hAnsi="Times New Roman" w:cs="Times New Roman"/>
          <w:i/>
          <w:sz w:val="24"/>
          <w:szCs w:val="24"/>
        </w:rPr>
        <w:t xml:space="preserve">edical </w:t>
      </w:r>
      <w:r w:rsidR="00F57C35">
        <w:rPr>
          <w:rFonts w:ascii="Times New Roman" w:hAnsi="Times New Roman" w:cs="Times New Roman"/>
          <w:i/>
          <w:sz w:val="24"/>
          <w:szCs w:val="24"/>
        </w:rPr>
        <w:t>F</w:t>
      </w:r>
      <w:r w:rsidRPr="0084704D">
        <w:rPr>
          <w:rFonts w:ascii="Times New Roman" w:hAnsi="Times New Roman" w:cs="Times New Roman"/>
          <w:i/>
          <w:sz w:val="24"/>
          <w:szCs w:val="24"/>
        </w:rPr>
        <w:t>ield</w:t>
      </w:r>
      <w:r w:rsidR="00FB3F9B">
        <w:rPr>
          <w:rFonts w:ascii="Times New Roman" w:hAnsi="Times New Roman" w:cs="Times New Roman"/>
          <w:i/>
          <w:sz w:val="24"/>
          <w:szCs w:val="24"/>
        </w:rPr>
        <w:t xml:space="preserve"> </w:t>
      </w:r>
    </w:p>
    <w:p w14:paraId="3E2CFC16" w14:textId="35F249C4" w:rsidR="004D2A31" w:rsidRDefault="00FD265C" w:rsidP="004D2A3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noted in the previous section, a medical diagnosis, </w:t>
      </w:r>
      <w:r w:rsidR="000245F2">
        <w:rPr>
          <w:rFonts w:ascii="Times New Roman" w:hAnsi="Times New Roman" w:cs="Times New Roman"/>
          <w:sz w:val="24"/>
          <w:szCs w:val="24"/>
        </w:rPr>
        <w:t xml:space="preserve">which currently is </w:t>
      </w:r>
      <w:r>
        <w:rPr>
          <w:rFonts w:ascii="Times New Roman" w:hAnsi="Times New Roman" w:cs="Times New Roman"/>
          <w:sz w:val="24"/>
          <w:szCs w:val="24"/>
        </w:rPr>
        <w:t>Gender Dysphoria, is needed to proceed with hormone treatments and gender affirming reassignment surgeries.</w:t>
      </w:r>
      <w:r w:rsidR="004D2A31">
        <w:rPr>
          <w:rFonts w:ascii="Times New Roman" w:hAnsi="Times New Roman" w:cs="Times New Roman"/>
          <w:sz w:val="24"/>
          <w:szCs w:val="24"/>
        </w:rPr>
        <w:t xml:space="preserve"> </w:t>
      </w:r>
      <w:r w:rsidR="002D75D2">
        <w:rPr>
          <w:rFonts w:ascii="Times New Roman" w:hAnsi="Times New Roman" w:cs="Times New Roman"/>
          <w:sz w:val="24"/>
          <w:szCs w:val="24"/>
        </w:rPr>
        <w:t>Until very recently</w:t>
      </w:r>
      <w:r w:rsidR="004D2A31">
        <w:rPr>
          <w:rFonts w:ascii="Times New Roman" w:hAnsi="Times New Roman" w:cs="Times New Roman"/>
          <w:sz w:val="24"/>
          <w:szCs w:val="24"/>
        </w:rPr>
        <w:t xml:space="preserve">, the American Psychiatric </w:t>
      </w:r>
      <w:r w:rsidR="004D2A31" w:rsidRPr="008E7543">
        <w:rPr>
          <w:rFonts w:ascii="Times New Roman" w:hAnsi="Times New Roman" w:cs="Times New Roman"/>
          <w:sz w:val="24"/>
          <w:szCs w:val="24"/>
        </w:rPr>
        <w:t>Association’s</w:t>
      </w:r>
      <w:r w:rsidR="004D2A31" w:rsidRPr="00C252A7">
        <w:rPr>
          <w:rFonts w:ascii="Times New Roman" w:hAnsi="Times New Roman" w:cs="Times New Roman"/>
          <w:i/>
          <w:sz w:val="24"/>
          <w:szCs w:val="24"/>
        </w:rPr>
        <w:t xml:space="preserve"> Diagnostic and Statistical Manual of Mental Disorders</w:t>
      </w:r>
      <w:r w:rsidR="004D2A31">
        <w:rPr>
          <w:rFonts w:ascii="Times New Roman" w:hAnsi="Times New Roman" w:cs="Times New Roman"/>
          <w:sz w:val="24"/>
          <w:szCs w:val="24"/>
        </w:rPr>
        <w:t xml:space="preserve"> </w:t>
      </w:r>
      <w:r w:rsidR="004D2A31" w:rsidRPr="002E5A05">
        <w:rPr>
          <w:rFonts w:ascii="Times New Roman" w:hAnsi="Times New Roman" w:cs="Times New Roman"/>
          <w:i/>
          <w:sz w:val="24"/>
          <w:szCs w:val="24"/>
        </w:rPr>
        <w:t>(DSM-IV)</w:t>
      </w:r>
      <w:r w:rsidR="002E5A05">
        <w:rPr>
          <w:rFonts w:ascii="Times New Roman" w:hAnsi="Times New Roman" w:cs="Times New Roman"/>
          <w:sz w:val="24"/>
          <w:szCs w:val="24"/>
        </w:rPr>
        <w:t xml:space="preserve"> listed</w:t>
      </w:r>
      <w:r w:rsidR="004D2A31">
        <w:rPr>
          <w:rFonts w:ascii="Times New Roman" w:hAnsi="Times New Roman" w:cs="Times New Roman"/>
          <w:sz w:val="24"/>
          <w:szCs w:val="24"/>
        </w:rPr>
        <w:t xml:space="preserve"> </w:t>
      </w:r>
      <w:r w:rsidR="004F0980">
        <w:rPr>
          <w:rFonts w:ascii="Times New Roman" w:hAnsi="Times New Roman" w:cs="Times New Roman"/>
          <w:sz w:val="24"/>
          <w:szCs w:val="24"/>
        </w:rPr>
        <w:lastRenderedPageBreak/>
        <w:t>‘</w:t>
      </w:r>
      <w:r w:rsidR="004D2A31" w:rsidRPr="00C252A7">
        <w:rPr>
          <w:rFonts w:ascii="Times New Roman" w:hAnsi="Times New Roman" w:cs="Times New Roman"/>
          <w:sz w:val="24"/>
          <w:szCs w:val="24"/>
        </w:rPr>
        <w:t>Gender Identity Disorder</w:t>
      </w:r>
      <w:r w:rsidR="004F0980">
        <w:rPr>
          <w:rFonts w:ascii="Times New Roman" w:hAnsi="Times New Roman" w:cs="Times New Roman"/>
          <w:sz w:val="24"/>
          <w:szCs w:val="24"/>
        </w:rPr>
        <w:t>’</w:t>
      </w:r>
      <w:r w:rsidR="004D2A31">
        <w:rPr>
          <w:rFonts w:ascii="Times New Roman" w:hAnsi="Times New Roman" w:cs="Times New Roman"/>
          <w:sz w:val="24"/>
          <w:szCs w:val="24"/>
        </w:rPr>
        <w:t xml:space="preserve"> as a diagnosis under the category of sexual disorders (APA 2000). G</w:t>
      </w:r>
      <w:r w:rsidR="002D75D2">
        <w:rPr>
          <w:rFonts w:ascii="Times New Roman" w:hAnsi="Times New Roman" w:cs="Times New Roman"/>
          <w:sz w:val="24"/>
          <w:szCs w:val="24"/>
        </w:rPr>
        <w:t>ender Identity Disorder (GID) was diagnosed using</w:t>
      </w:r>
      <w:r w:rsidR="004D2A31">
        <w:rPr>
          <w:rFonts w:ascii="Times New Roman" w:hAnsi="Times New Roman" w:cs="Times New Roman"/>
          <w:sz w:val="24"/>
          <w:szCs w:val="24"/>
        </w:rPr>
        <w:t xml:space="preserve"> the following four criteria: 1) longstanding and strong identification with another gender, 2) longstanding disquiet about the sex assigned or a sense of incongruency in the gender assigned role of that sex, 3) </w:t>
      </w:r>
      <w:r w:rsidR="00C252A7">
        <w:rPr>
          <w:rFonts w:ascii="Times New Roman" w:hAnsi="Times New Roman" w:cs="Times New Roman"/>
          <w:sz w:val="24"/>
          <w:szCs w:val="24"/>
        </w:rPr>
        <w:t>no</w:t>
      </w:r>
      <w:r w:rsidR="004D2A31">
        <w:rPr>
          <w:rFonts w:ascii="Times New Roman" w:hAnsi="Times New Roman" w:cs="Times New Roman"/>
          <w:sz w:val="24"/>
          <w:szCs w:val="24"/>
        </w:rPr>
        <w:t xml:space="preserve"> physical intersex characteristics, and 4) significant clinical discomfort or impairment at work, social situations, or other important life areas (APA 2000). However, the APA has </w:t>
      </w:r>
      <w:r w:rsidR="002D75D2">
        <w:rPr>
          <w:rFonts w:ascii="Times New Roman" w:hAnsi="Times New Roman" w:cs="Times New Roman"/>
          <w:sz w:val="24"/>
          <w:szCs w:val="24"/>
        </w:rPr>
        <w:t xml:space="preserve">recently published their fifth edition of the </w:t>
      </w:r>
      <w:r w:rsidR="002D75D2" w:rsidRPr="002D75D2">
        <w:rPr>
          <w:rFonts w:ascii="Times New Roman" w:hAnsi="Times New Roman" w:cs="Times New Roman"/>
          <w:i/>
          <w:sz w:val="24"/>
          <w:szCs w:val="24"/>
        </w:rPr>
        <w:t>Diagnostic and Statistical Manual of Mental Disorder</w:t>
      </w:r>
      <w:r w:rsidR="002D75D2">
        <w:rPr>
          <w:rFonts w:ascii="Times New Roman" w:hAnsi="Times New Roman" w:cs="Times New Roman"/>
          <w:sz w:val="24"/>
          <w:szCs w:val="24"/>
        </w:rPr>
        <w:t xml:space="preserve"> </w:t>
      </w:r>
      <w:r w:rsidR="002D75D2" w:rsidRPr="002E5A05">
        <w:rPr>
          <w:rFonts w:ascii="Times New Roman" w:hAnsi="Times New Roman" w:cs="Times New Roman"/>
          <w:i/>
          <w:sz w:val="24"/>
          <w:szCs w:val="24"/>
        </w:rPr>
        <w:t xml:space="preserve">(DSM-V). </w:t>
      </w:r>
      <w:r w:rsidR="002D75D2">
        <w:rPr>
          <w:rFonts w:ascii="Times New Roman" w:hAnsi="Times New Roman" w:cs="Times New Roman"/>
          <w:sz w:val="24"/>
          <w:szCs w:val="24"/>
        </w:rPr>
        <w:t>C</w:t>
      </w:r>
      <w:r w:rsidR="004D2A31">
        <w:rPr>
          <w:rFonts w:ascii="Times New Roman" w:hAnsi="Times New Roman" w:cs="Times New Roman"/>
          <w:sz w:val="24"/>
          <w:szCs w:val="24"/>
        </w:rPr>
        <w:t>hanges</w:t>
      </w:r>
      <w:r w:rsidR="002D75D2">
        <w:rPr>
          <w:rFonts w:ascii="Times New Roman" w:hAnsi="Times New Roman" w:cs="Times New Roman"/>
          <w:sz w:val="24"/>
          <w:szCs w:val="24"/>
        </w:rPr>
        <w:t xml:space="preserve"> were made</w:t>
      </w:r>
      <w:r w:rsidR="004D2A31">
        <w:rPr>
          <w:rFonts w:ascii="Times New Roman" w:hAnsi="Times New Roman" w:cs="Times New Roman"/>
          <w:sz w:val="24"/>
          <w:szCs w:val="24"/>
        </w:rPr>
        <w:t xml:space="preserve"> to replace</w:t>
      </w:r>
      <w:r w:rsidR="002D75D2">
        <w:rPr>
          <w:rFonts w:ascii="Times New Roman" w:hAnsi="Times New Roman" w:cs="Times New Roman"/>
          <w:sz w:val="24"/>
          <w:szCs w:val="24"/>
        </w:rPr>
        <w:t xml:space="preserve"> the</w:t>
      </w:r>
      <w:r w:rsidR="004D2A31">
        <w:rPr>
          <w:rFonts w:ascii="Times New Roman" w:hAnsi="Times New Roman" w:cs="Times New Roman"/>
          <w:sz w:val="24"/>
          <w:szCs w:val="24"/>
        </w:rPr>
        <w:t xml:space="preserve"> GID</w:t>
      </w:r>
      <w:r w:rsidR="008E7543">
        <w:rPr>
          <w:rFonts w:ascii="Times New Roman" w:hAnsi="Times New Roman" w:cs="Times New Roman"/>
          <w:sz w:val="24"/>
          <w:szCs w:val="24"/>
        </w:rPr>
        <w:t xml:space="preserve"> diagnosis</w:t>
      </w:r>
      <w:r w:rsidR="004D2A31">
        <w:rPr>
          <w:rFonts w:ascii="Times New Roman" w:hAnsi="Times New Roman" w:cs="Times New Roman"/>
          <w:sz w:val="24"/>
          <w:szCs w:val="24"/>
        </w:rPr>
        <w:t xml:space="preserve"> with the </w:t>
      </w:r>
      <w:r w:rsidR="008E7543">
        <w:rPr>
          <w:rFonts w:ascii="Times New Roman" w:hAnsi="Times New Roman" w:cs="Times New Roman"/>
          <w:sz w:val="24"/>
          <w:szCs w:val="24"/>
        </w:rPr>
        <w:t xml:space="preserve">diagnosis of </w:t>
      </w:r>
      <w:r w:rsidR="004D2A31">
        <w:rPr>
          <w:rFonts w:ascii="Times New Roman" w:hAnsi="Times New Roman" w:cs="Times New Roman"/>
          <w:sz w:val="24"/>
          <w:szCs w:val="24"/>
        </w:rPr>
        <w:t>Gender Dysphoria</w:t>
      </w:r>
      <w:r w:rsidR="002D75D2">
        <w:rPr>
          <w:rFonts w:ascii="Times New Roman" w:hAnsi="Times New Roman" w:cs="Times New Roman"/>
          <w:sz w:val="24"/>
          <w:szCs w:val="24"/>
        </w:rPr>
        <w:t>, which</w:t>
      </w:r>
      <w:r w:rsidR="004D2A31">
        <w:rPr>
          <w:rFonts w:ascii="Times New Roman" w:hAnsi="Times New Roman" w:cs="Times New Roman"/>
          <w:sz w:val="24"/>
          <w:szCs w:val="24"/>
        </w:rPr>
        <w:t xml:space="preserve"> use</w:t>
      </w:r>
      <w:r w:rsidR="002D75D2">
        <w:rPr>
          <w:rFonts w:ascii="Times New Roman" w:hAnsi="Times New Roman" w:cs="Times New Roman"/>
          <w:sz w:val="24"/>
          <w:szCs w:val="24"/>
        </w:rPr>
        <w:t>s</w:t>
      </w:r>
      <w:r w:rsidR="004D2A31">
        <w:rPr>
          <w:rFonts w:ascii="Times New Roman" w:hAnsi="Times New Roman" w:cs="Times New Roman"/>
          <w:sz w:val="24"/>
          <w:szCs w:val="24"/>
        </w:rPr>
        <w:t xml:space="preserve"> an updated set of diagno</w:t>
      </w:r>
      <w:r w:rsidR="002E5A05">
        <w:rPr>
          <w:rFonts w:ascii="Times New Roman" w:hAnsi="Times New Roman" w:cs="Times New Roman"/>
          <w:sz w:val="24"/>
          <w:szCs w:val="24"/>
        </w:rPr>
        <w:t>stic criteria. The new diagnostic manual</w:t>
      </w:r>
      <w:r w:rsidR="004D2A31">
        <w:rPr>
          <w:rFonts w:ascii="Times New Roman" w:hAnsi="Times New Roman" w:cs="Times New Roman"/>
          <w:sz w:val="24"/>
          <w:szCs w:val="24"/>
        </w:rPr>
        <w:t xml:space="preserve"> </w:t>
      </w:r>
      <w:r w:rsidR="002D75D2">
        <w:rPr>
          <w:rFonts w:ascii="Times New Roman" w:hAnsi="Times New Roman" w:cs="Times New Roman"/>
          <w:sz w:val="24"/>
          <w:szCs w:val="24"/>
        </w:rPr>
        <w:t>states</w:t>
      </w:r>
      <w:r w:rsidR="004D2A31">
        <w:rPr>
          <w:rFonts w:ascii="Times New Roman" w:hAnsi="Times New Roman" w:cs="Times New Roman"/>
          <w:sz w:val="24"/>
          <w:szCs w:val="24"/>
        </w:rPr>
        <w:t xml:space="preserve"> that Gender Dysphoria is a “marked incongruence between one’s experienced/expressed gender and assigned gender, of at least six month duration, as manifested by two or more indicators o</w:t>
      </w:r>
      <w:r w:rsidR="00052C75">
        <w:rPr>
          <w:rFonts w:ascii="Times New Roman" w:hAnsi="Times New Roman" w:cs="Times New Roman"/>
          <w:sz w:val="24"/>
          <w:szCs w:val="24"/>
        </w:rPr>
        <w:t>f gender incongruency” (APA 2013</w:t>
      </w:r>
      <w:r w:rsidR="004D2A31">
        <w:rPr>
          <w:rFonts w:ascii="Times New Roman" w:hAnsi="Times New Roman" w:cs="Times New Roman"/>
          <w:sz w:val="24"/>
          <w:szCs w:val="24"/>
        </w:rPr>
        <w:t>). S</w:t>
      </w:r>
      <w:r w:rsidR="008E7543">
        <w:rPr>
          <w:rFonts w:ascii="Times New Roman" w:hAnsi="Times New Roman" w:cs="Times New Roman"/>
          <w:sz w:val="24"/>
          <w:szCs w:val="24"/>
        </w:rPr>
        <w:t>ome of these indicators include</w:t>
      </w:r>
      <w:r w:rsidR="002E5A05">
        <w:rPr>
          <w:rFonts w:ascii="Times New Roman" w:hAnsi="Times New Roman" w:cs="Times New Roman"/>
          <w:sz w:val="24"/>
          <w:szCs w:val="24"/>
        </w:rPr>
        <w:t xml:space="preserve"> a</w:t>
      </w:r>
      <w:r w:rsidR="004D2A31">
        <w:rPr>
          <w:rFonts w:ascii="Times New Roman" w:hAnsi="Times New Roman" w:cs="Times New Roman"/>
          <w:sz w:val="24"/>
          <w:szCs w:val="24"/>
        </w:rPr>
        <w:t xml:space="preserve"> desire to be rid of one’s primary sex characteristics, </w:t>
      </w:r>
      <w:r w:rsidR="002E5A05">
        <w:rPr>
          <w:rFonts w:ascii="Times New Roman" w:hAnsi="Times New Roman" w:cs="Times New Roman"/>
          <w:sz w:val="24"/>
          <w:szCs w:val="24"/>
        </w:rPr>
        <w:t xml:space="preserve">a </w:t>
      </w:r>
      <w:r w:rsidR="004D2A31">
        <w:rPr>
          <w:rFonts w:ascii="Times New Roman" w:hAnsi="Times New Roman" w:cs="Times New Roman"/>
          <w:sz w:val="24"/>
          <w:szCs w:val="24"/>
        </w:rPr>
        <w:t xml:space="preserve">desire for the primary sex characteristics of the other gender, and a strong desire to be treated as the other gender. Additional stipulations </w:t>
      </w:r>
      <w:r w:rsidR="002D75D2">
        <w:rPr>
          <w:rFonts w:ascii="Times New Roman" w:hAnsi="Times New Roman" w:cs="Times New Roman"/>
          <w:sz w:val="24"/>
          <w:szCs w:val="24"/>
        </w:rPr>
        <w:t>have been</w:t>
      </w:r>
      <w:r w:rsidR="004D2A31">
        <w:rPr>
          <w:rFonts w:ascii="Times New Roman" w:hAnsi="Times New Roman" w:cs="Times New Roman"/>
          <w:sz w:val="24"/>
          <w:szCs w:val="24"/>
        </w:rPr>
        <w:t xml:space="preserve"> included in the </w:t>
      </w:r>
      <w:r w:rsidR="002D75D2">
        <w:rPr>
          <w:rFonts w:ascii="Times New Roman" w:hAnsi="Times New Roman" w:cs="Times New Roman"/>
          <w:sz w:val="24"/>
          <w:szCs w:val="24"/>
        </w:rPr>
        <w:t xml:space="preserve">new </w:t>
      </w:r>
      <w:r w:rsidR="002E5A05">
        <w:rPr>
          <w:rFonts w:ascii="Times New Roman" w:hAnsi="Times New Roman" w:cs="Times New Roman"/>
          <w:sz w:val="24"/>
          <w:szCs w:val="24"/>
        </w:rPr>
        <w:t>manual</w:t>
      </w:r>
      <w:r w:rsidR="004D2A31">
        <w:rPr>
          <w:rFonts w:ascii="Times New Roman" w:hAnsi="Times New Roman" w:cs="Times New Roman"/>
          <w:sz w:val="24"/>
          <w:szCs w:val="24"/>
        </w:rPr>
        <w:t xml:space="preserve"> for exiting the diagnosis, meaning that transgender individuals could no longer fall under the diagnosis once transitioned.</w:t>
      </w:r>
    </w:p>
    <w:p w14:paraId="5ECFBEF1" w14:textId="4F5151C4" w:rsidR="004D2A31" w:rsidRDefault="004D2A31" w:rsidP="004D2A3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These changes appear to be moving the treatment of transgende</w:t>
      </w:r>
      <w:r w:rsidR="00C252A7">
        <w:rPr>
          <w:rFonts w:ascii="Times New Roman" w:hAnsi="Times New Roman" w:cs="Times New Roman"/>
          <w:sz w:val="24"/>
          <w:szCs w:val="24"/>
        </w:rPr>
        <w:t>r people in the right direction</w:t>
      </w:r>
      <w:r>
        <w:rPr>
          <w:rFonts w:ascii="Times New Roman" w:hAnsi="Times New Roman" w:cs="Times New Roman"/>
          <w:sz w:val="24"/>
          <w:szCs w:val="24"/>
        </w:rPr>
        <w:t xml:space="preserve"> accor</w:t>
      </w:r>
      <w:r w:rsidR="004F0980">
        <w:rPr>
          <w:rFonts w:ascii="Times New Roman" w:hAnsi="Times New Roman" w:cs="Times New Roman"/>
          <w:sz w:val="24"/>
          <w:szCs w:val="24"/>
        </w:rPr>
        <w:t>ding to many transgender health</w:t>
      </w:r>
      <w:r>
        <w:rPr>
          <w:rFonts w:ascii="Times New Roman" w:hAnsi="Times New Roman" w:cs="Times New Roman"/>
          <w:sz w:val="24"/>
          <w:szCs w:val="24"/>
        </w:rPr>
        <w:t xml:space="preserve">care advocates, including the World Professionals Association for Transgender </w:t>
      </w:r>
      <w:r w:rsidR="00C252A7">
        <w:rPr>
          <w:rFonts w:ascii="Times New Roman" w:hAnsi="Times New Roman" w:cs="Times New Roman"/>
          <w:sz w:val="24"/>
          <w:szCs w:val="24"/>
        </w:rPr>
        <w:t>Health (WPATH). First, the name change</w:t>
      </w:r>
      <w:r>
        <w:rPr>
          <w:rFonts w:ascii="Times New Roman" w:hAnsi="Times New Roman" w:cs="Times New Roman"/>
          <w:sz w:val="24"/>
          <w:szCs w:val="24"/>
        </w:rPr>
        <w:t xml:space="preserve"> from GID to Gender Dysphoria is seen as a vast improvement, esp</w:t>
      </w:r>
      <w:r w:rsidR="00C252A7">
        <w:rPr>
          <w:rFonts w:ascii="Times New Roman" w:hAnsi="Times New Roman" w:cs="Times New Roman"/>
          <w:sz w:val="24"/>
          <w:szCs w:val="24"/>
        </w:rPr>
        <w:t xml:space="preserve">ecially </w:t>
      </w:r>
      <w:r>
        <w:rPr>
          <w:rFonts w:ascii="Times New Roman" w:hAnsi="Times New Roman" w:cs="Times New Roman"/>
          <w:sz w:val="24"/>
          <w:szCs w:val="24"/>
        </w:rPr>
        <w:t xml:space="preserve">removing </w:t>
      </w:r>
      <w:r w:rsidR="004F0980">
        <w:rPr>
          <w:rFonts w:ascii="Times New Roman" w:hAnsi="Times New Roman" w:cs="Times New Roman"/>
          <w:sz w:val="24"/>
          <w:szCs w:val="24"/>
        </w:rPr>
        <w:t>‘</w:t>
      </w:r>
      <w:r>
        <w:rPr>
          <w:rFonts w:ascii="Times New Roman" w:hAnsi="Times New Roman" w:cs="Times New Roman"/>
          <w:sz w:val="24"/>
          <w:szCs w:val="24"/>
        </w:rPr>
        <w:t>disorder</w:t>
      </w:r>
      <w:r w:rsidR="004F0980">
        <w:rPr>
          <w:rFonts w:ascii="Times New Roman" w:hAnsi="Times New Roman" w:cs="Times New Roman"/>
          <w:sz w:val="24"/>
          <w:szCs w:val="24"/>
        </w:rPr>
        <w:t>’</w:t>
      </w:r>
      <w:r>
        <w:rPr>
          <w:rFonts w:ascii="Times New Roman" w:hAnsi="Times New Roman" w:cs="Times New Roman"/>
          <w:sz w:val="24"/>
          <w:szCs w:val="24"/>
        </w:rPr>
        <w:t xml:space="preserve"> from the </w:t>
      </w:r>
      <w:r w:rsidR="00C252A7">
        <w:rPr>
          <w:rFonts w:ascii="Times New Roman" w:hAnsi="Times New Roman" w:cs="Times New Roman"/>
          <w:sz w:val="24"/>
          <w:szCs w:val="24"/>
        </w:rPr>
        <w:t>diagnosis</w:t>
      </w:r>
      <w:r>
        <w:rPr>
          <w:rFonts w:ascii="Times New Roman" w:hAnsi="Times New Roman" w:cs="Times New Roman"/>
          <w:sz w:val="24"/>
          <w:szCs w:val="24"/>
        </w:rPr>
        <w:t xml:space="preserve">, which tends to place a stigma on </w:t>
      </w:r>
      <w:r w:rsidR="00C252A7">
        <w:rPr>
          <w:rFonts w:ascii="Times New Roman" w:hAnsi="Times New Roman" w:cs="Times New Roman"/>
          <w:sz w:val="24"/>
          <w:szCs w:val="24"/>
        </w:rPr>
        <w:t xml:space="preserve">the </w:t>
      </w:r>
      <w:r>
        <w:rPr>
          <w:rFonts w:ascii="Times New Roman" w:hAnsi="Times New Roman" w:cs="Times New Roman"/>
          <w:sz w:val="24"/>
          <w:szCs w:val="24"/>
        </w:rPr>
        <w:t>transgender</w:t>
      </w:r>
      <w:r w:rsidR="00C252A7">
        <w:rPr>
          <w:rFonts w:ascii="Times New Roman" w:hAnsi="Times New Roman" w:cs="Times New Roman"/>
          <w:sz w:val="24"/>
          <w:szCs w:val="24"/>
        </w:rPr>
        <w:t>ed</w:t>
      </w:r>
      <w:r>
        <w:rPr>
          <w:rFonts w:ascii="Times New Roman" w:hAnsi="Times New Roman" w:cs="Times New Roman"/>
          <w:sz w:val="24"/>
          <w:szCs w:val="24"/>
        </w:rPr>
        <w:t>, both inside and outside the transgender communi</w:t>
      </w:r>
      <w:r w:rsidR="004F0980">
        <w:rPr>
          <w:rFonts w:ascii="Times New Roman" w:hAnsi="Times New Roman" w:cs="Times New Roman"/>
          <w:sz w:val="24"/>
          <w:szCs w:val="24"/>
        </w:rPr>
        <w:t xml:space="preserve">ty. Second, the </w:t>
      </w:r>
      <w:r w:rsidR="004F0980">
        <w:rPr>
          <w:rFonts w:ascii="Times New Roman" w:hAnsi="Times New Roman" w:cs="Times New Roman"/>
          <w:sz w:val="24"/>
          <w:szCs w:val="24"/>
        </w:rPr>
        <w:lastRenderedPageBreak/>
        <w:t>addition of an ‘</w:t>
      </w:r>
      <w:r>
        <w:rPr>
          <w:rFonts w:ascii="Times New Roman" w:hAnsi="Times New Roman" w:cs="Times New Roman"/>
          <w:sz w:val="24"/>
          <w:szCs w:val="24"/>
        </w:rPr>
        <w:t>exit clause</w:t>
      </w:r>
      <w:r w:rsidR="008E7543">
        <w:rPr>
          <w:rFonts w:ascii="Times New Roman" w:hAnsi="Times New Roman" w:cs="Times New Roman"/>
          <w:sz w:val="24"/>
          <w:szCs w:val="24"/>
        </w:rPr>
        <w:t>,</w:t>
      </w:r>
      <w:r w:rsidR="004F0980">
        <w:rPr>
          <w:rFonts w:ascii="Times New Roman" w:hAnsi="Times New Roman" w:cs="Times New Roman"/>
          <w:sz w:val="24"/>
          <w:szCs w:val="24"/>
        </w:rPr>
        <w:t>’</w:t>
      </w:r>
      <w:r>
        <w:rPr>
          <w:rFonts w:ascii="Times New Roman" w:hAnsi="Times New Roman" w:cs="Times New Roman"/>
          <w:sz w:val="24"/>
          <w:szCs w:val="24"/>
        </w:rPr>
        <w:t xml:space="preserve"> so that those who have resolved their incongruence can have the mental disorder label removed</w:t>
      </w:r>
      <w:r w:rsidR="00C252A7">
        <w:rPr>
          <w:rFonts w:ascii="Times New Roman" w:hAnsi="Times New Roman" w:cs="Times New Roman"/>
          <w:sz w:val="24"/>
          <w:szCs w:val="24"/>
        </w:rPr>
        <w:t>,</w:t>
      </w:r>
      <w:r>
        <w:rPr>
          <w:rFonts w:ascii="Times New Roman" w:hAnsi="Times New Roman" w:cs="Times New Roman"/>
          <w:sz w:val="24"/>
          <w:szCs w:val="24"/>
        </w:rPr>
        <w:t xml:space="preserve"> is considered positive. </w:t>
      </w:r>
      <w:r w:rsidR="008E7543">
        <w:rPr>
          <w:rFonts w:ascii="Times New Roman" w:hAnsi="Times New Roman" w:cs="Times New Roman"/>
          <w:sz w:val="24"/>
          <w:szCs w:val="24"/>
        </w:rPr>
        <w:t xml:space="preserve">Interestingly, </w:t>
      </w:r>
      <w:r>
        <w:rPr>
          <w:rFonts w:ascii="Times New Roman" w:hAnsi="Times New Roman" w:cs="Times New Roman"/>
          <w:sz w:val="24"/>
          <w:szCs w:val="24"/>
        </w:rPr>
        <w:t>the WPATH workgroup</w:t>
      </w:r>
      <w:r w:rsidR="00C252A7">
        <w:rPr>
          <w:rFonts w:ascii="Times New Roman" w:hAnsi="Times New Roman" w:cs="Times New Roman"/>
          <w:sz w:val="24"/>
          <w:szCs w:val="24"/>
        </w:rPr>
        <w:t xml:space="preserve"> involved in the </w:t>
      </w:r>
      <w:r w:rsidR="002D75D2">
        <w:rPr>
          <w:rFonts w:ascii="Times New Roman" w:hAnsi="Times New Roman" w:cs="Times New Roman"/>
          <w:sz w:val="24"/>
          <w:szCs w:val="24"/>
        </w:rPr>
        <w:t xml:space="preserve">early stages of proposing the </w:t>
      </w:r>
      <w:r w:rsidR="004F0980">
        <w:rPr>
          <w:rFonts w:ascii="Times New Roman" w:hAnsi="Times New Roman" w:cs="Times New Roman"/>
          <w:sz w:val="24"/>
          <w:szCs w:val="24"/>
        </w:rPr>
        <w:t>change</w:t>
      </w:r>
      <w:r>
        <w:rPr>
          <w:rFonts w:ascii="Times New Roman" w:hAnsi="Times New Roman" w:cs="Times New Roman"/>
          <w:sz w:val="24"/>
          <w:szCs w:val="24"/>
        </w:rPr>
        <w:t xml:space="preserve"> could not come to an agreement on whether or not the diagnosis should be retained or removed</w:t>
      </w:r>
      <w:r w:rsidR="008E7543">
        <w:rPr>
          <w:rFonts w:ascii="Times New Roman" w:hAnsi="Times New Roman" w:cs="Times New Roman"/>
          <w:sz w:val="24"/>
          <w:szCs w:val="24"/>
        </w:rPr>
        <w:t xml:space="preserve"> altogether, reflecting the long</w:t>
      </w:r>
      <w:r w:rsidR="004F0980">
        <w:rPr>
          <w:rFonts w:ascii="Times New Roman" w:hAnsi="Times New Roman" w:cs="Times New Roman"/>
          <w:sz w:val="24"/>
          <w:szCs w:val="24"/>
        </w:rPr>
        <w:t>standing argument that a ‘condition’</w:t>
      </w:r>
      <w:r>
        <w:rPr>
          <w:rFonts w:ascii="Times New Roman" w:hAnsi="Times New Roman" w:cs="Times New Roman"/>
          <w:sz w:val="24"/>
          <w:szCs w:val="24"/>
        </w:rPr>
        <w:t xml:space="preserve"> with an entry in the </w:t>
      </w:r>
      <w:r w:rsidRPr="002E5A05">
        <w:rPr>
          <w:rFonts w:ascii="Times New Roman" w:hAnsi="Times New Roman" w:cs="Times New Roman"/>
          <w:i/>
          <w:sz w:val="24"/>
          <w:szCs w:val="24"/>
        </w:rPr>
        <w:t>DSM</w:t>
      </w:r>
      <w:r>
        <w:rPr>
          <w:rFonts w:ascii="Times New Roman" w:hAnsi="Times New Roman" w:cs="Times New Roman"/>
          <w:sz w:val="24"/>
          <w:szCs w:val="24"/>
        </w:rPr>
        <w:t xml:space="preserve"> creates stigma and pathology (DeCuypere</w:t>
      </w:r>
      <w:r w:rsidR="00C13DAD">
        <w:rPr>
          <w:rFonts w:ascii="Times New Roman" w:hAnsi="Times New Roman" w:cs="Times New Roman"/>
          <w:sz w:val="24"/>
          <w:szCs w:val="24"/>
        </w:rPr>
        <w:t xml:space="preserve">, Knudson, and Bockting </w:t>
      </w:r>
      <w:r>
        <w:rPr>
          <w:rFonts w:ascii="Times New Roman" w:hAnsi="Times New Roman" w:cs="Times New Roman"/>
          <w:sz w:val="24"/>
          <w:szCs w:val="24"/>
        </w:rPr>
        <w:t xml:space="preserve">2011). </w:t>
      </w:r>
    </w:p>
    <w:p w14:paraId="7170D113" w14:textId="5A84775E" w:rsidR="00EF2C59" w:rsidRDefault="002E5A05" w:rsidP="003441E8">
      <w:pPr>
        <w:pStyle w:val="NoSpacing"/>
        <w:spacing w:line="480" w:lineRule="auto"/>
        <w:ind w:firstLine="720"/>
      </w:pPr>
      <w:r>
        <w:rPr>
          <w:rFonts w:ascii="Times New Roman" w:hAnsi="Times New Roman" w:cs="Times New Roman"/>
          <w:sz w:val="24"/>
          <w:szCs w:val="24"/>
        </w:rPr>
        <w:t xml:space="preserve">In summary, </w:t>
      </w:r>
      <w:r w:rsidR="004D2A31">
        <w:rPr>
          <w:rFonts w:ascii="Times New Roman" w:hAnsi="Times New Roman" w:cs="Times New Roman"/>
          <w:sz w:val="24"/>
          <w:szCs w:val="24"/>
        </w:rPr>
        <w:t xml:space="preserve">terminology has not always been consistent, </w:t>
      </w:r>
      <w:r w:rsidR="00F17BB3">
        <w:rPr>
          <w:rFonts w:ascii="Times New Roman" w:hAnsi="Times New Roman" w:cs="Times New Roman"/>
          <w:sz w:val="24"/>
          <w:szCs w:val="24"/>
        </w:rPr>
        <w:t>which has caused</w:t>
      </w:r>
      <w:r w:rsidR="004D2A31">
        <w:rPr>
          <w:rFonts w:ascii="Times New Roman" w:hAnsi="Times New Roman" w:cs="Times New Roman"/>
          <w:sz w:val="24"/>
          <w:szCs w:val="24"/>
        </w:rPr>
        <w:t xml:space="preserve"> difficulty in und</w:t>
      </w:r>
      <w:r w:rsidR="00F17BB3">
        <w:rPr>
          <w:rFonts w:ascii="Times New Roman" w:hAnsi="Times New Roman" w:cs="Times New Roman"/>
          <w:sz w:val="24"/>
          <w:szCs w:val="24"/>
        </w:rPr>
        <w:t>e</w:t>
      </w:r>
      <w:r>
        <w:rPr>
          <w:rFonts w:ascii="Times New Roman" w:hAnsi="Times New Roman" w:cs="Times New Roman"/>
          <w:sz w:val="24"/>
          <w:szCs w:val="24"/>
        </w:rPr>
        <w:t>rstanding the term transgender</w:t>
      </w:r>
      <w:r w:rsidR="00D6583D">
        <w:rPr>
          <w:rFonts w:ascii="Times New Roman" w:hAnsi="Times New Roman" w:cs="Times New Roman"/>
          <w:sz w:val="24"/>
          <w:szCs w:val="24"/>
        </w:rPr>
        <w:t xml:space="preserve">. While the inconsistencies have been especially difficult for me when trying to understand the term transgender through a lens that is both academic and medical, I believe I have defined and conceptualized transgender in ways that are appropriate for this study. </w:t>
      </w:r>
      <w:r w:rsidR="00B8135C">
        <w:rPr>
          <w:rFonts w:ascii="Times New Roman" w:hAnsi="Times New Roman" w:cs="Times New Roman"/>
          <w:sz w:val="24"/>
          <w:szCs w:val="24"/>
        </w:rPr>
        <w:t>I</w:t>
      </w:r>
      <w:r w:rsidR="00D6583D">
        <w:rPr>
          <w:rFonts w:ascii="Times New Roman" w:hAnsi="Times New Roman" w:cs="Times New Roman"/>
          <w:sz w:val="24"/>
          <w:szCs w:val="24"/>
        </w:rPr>
        <w:t>t should be noted that</w:t>
      </w:r>
      <w:r>
        <w:rPr>
          <w:rFonts w:ascii="Times New Roman" w:hAnsi="Times New Roman" w:cs="Times New Roman"/>
          <w:sz w:val="24"/>
          <w:szCs w:val="24"/>
        </w:rPr>
        <w:t xml:space="preserve"> a variety of terms </w:t>
      </w:r>
      <w:r w:rsidR="00A20BA0">
        <w:rPr>
          <w:rFonts w:ascii="Times New Roman" w:hAnsi="Times New Roman" w:cs="Times New Roman"/>
          <w:sz w:val="24"/>
          <w:szCs w:val="24"/>
        </w:rPr>
        <w:t xml:space="preserve">for transgender </w:t>
      </w:r>
      <w:r>
        <w:rPr>
          <w:rFonts w:ascii="Times New Roman" w:hAnsi="Times New Roman" w:cs="Times New Roman"/>
          <w:sz w:val="24"/>
          <w:szCs w:val="24"/>
        </w:rPr>
        <w:t xml:space="preserve">will be used interchangeably in this dissertation (e.g., trans*, transpeople, transperson). </w:t>
      </w:r>
      <w:r w:rsidR="00B8135C">
        <w:rPr>
          <w:rFonts w:ascii="Times New Roman" w:hAnsi="Times New Roman" w:cs="Times New Roman"/>
          <w:sz w:val="24"/>
          <w:szCs w:val="24"/>
        </w:rPr>
        <w:t xml:space="preserve">Finally, I have reviewed the steps commonly taken during the transitioning process, although it should be stressed that there is tremendous variation among individuals in the number of steps and order of steps taken. </w:t>
      </w:r>
      <w:r w:rsidR="00EF2C59">
        <w:br w:type="page"/>
      </w:r>
    </w:p>
    <w:p w14:paraId="1011B46D" w14:textId="77777777" w:rsidR="00311042" w:rsidRPr="00533E18" w:rsidRDefault="007B1A33" w:rsidP="00311042">
      <w:pPr>
        <w:pStyle w:val="NoSpacing"/>
        <w:rPr>
          <w:rFonts w:ascii="Times New Roman" w:hAnsi="Times New Roman" w:cs="Times New Roman"/>
          <w:sz w:val="28"/>
          <w:szCs w:val="28"/>
        </w:rPr>
      </w:pPr>
      <w:r w:rsidRPr="00533E18">
        <w:rPr>
          <w:rFonts w:ascii="Times New Roman" w:hAnsi="Times New Roman" w:cs="Times New Roman"/>
          <w:sz w:val="28"/>
          <w:szCs w:val="28"/>
        </w:rPr>
        <w:lastRenderedPageBreak/>
        <w:t>CHAPTER 3</w:t>
      </w:r>
      <w:r w:rsidR="0061439D" w:rsidRPr="00533E18">
        <w:rPr>
          <w:rFonts w:ascii="Times New Roman" w:hAnsi="Times New Roman" w:cs="Times New Roman"/>
          <w:sz w:val="28"/>
          <w:szCs w:val="28"/>
        </w:rPr>
        <w:t xml:space="preserve">: </w:t>
      </w:r>
      <w:r w:rsidR="00A80C6E" w:rsidRPr="00533E18">
        <w:rPr>
          <w:rFonts w:ascii="Times New Roman" w:hAnsi="Times New Roman" w:cs="Times New Roman"/>
          <w:sz w:val="28"/>
          <w:szCs w:val="28"/>
        </w:rPr>
        <w:t>Theoretical Approaches to the Study of t</w:t>
      </w:r>
      <w:r w:rsidR="00311042" w:rsidRPr="00533E18">
        <w:rPr>
          <w:rFonts w:ascii="Times New Roman" w:hAnsi="Times New Roman" w:cs="Times New Roman"/>
          <w:sz w:val="28"/>
          <w:szCs w:val="28"/>
        </w:rPr>
        <w:t>he Body</w:t>
      </w:r>
    </w:p>
    <w:p w14:paraId="12436A14" w14:textId="77777777" w:rsidR="00311042" w:rsidRPr="00930A3F" w:rsidRDefault="00311042" w:rsidP="00311042">
      <w:pPr>
        <w:pStyle w:val="NoSpacing"/>
        <w:rPr>
          <w:rFonts w:ascii="Times New Roman" w:hAnsi="Times New Roman" w:cs="Times New Roman"/>
          <w:b/>
          <w:i/>
          <w:sz w:val="24"/>
          <w:szCs w:val="24"/>
        </w:rPr>
      </w:pPr>
    </w:p>
    <w:p w14:paraId="3F4948BF" w14:textId="36FCD185" w:rsidR="00311042" w:rsidRDefault="00311042" w:rsidP="00311042">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162125">
        <w:rPr>
          <w:rFonts w:ascii="Times New Roman" w:hAnsi="Times New Roman" w:cs="Times New Roman"/>
          <w:sz w:val="24"/>
          <w:szCs w:val="24"/>
        </w:rPr>
        <w:t>This</w:t>
      </w:r>
      <w:r>
        <w:rPr>
          <w:rFonts w:ascii="Times New Roman" w:hAnsi="Times New Roman" w:cs="Times New Roman"/>
          <w:sz w:val="24"/>
          <w:szCs w:val="24"/>
        </w:rPr>
        <w:t xml:space="preserve"> project has little to do with sexuality and much more to do with gender, because transgender is</w:t>
      </w:r>
      <w:r w:rsidR="0090294D">
        <w:rPr>
          <w:rFonts w:ascii="Times New Roman" w:hAnsi="Times New Roman" w:cs="Times New Roman"/>
          <w:sz w:val="24"/>
          <w:szCs w:val="24"/>
        </w:rPr>
        <w:t xml:space="preserve"> </w:t>
      </w:r>
      <w:r w:rsidR="0090294D" w:rsidRPr="00EA077F">
        <w:rPr>
          <w:rFonts w:ascii="Times New Roman" w:hAnsi="Times New Roman" w:cs="Times New Roman"/>
          <w:sz w:val="24"/>
          <w:szCs w:val="24"/>
        </w:rPr>
        <w:t>usually</w:t>
      </w:r>
      <w:r>
        <w:rPr>
          <w:rFonts w:ascii="Times New Roman" w:hAnsi="Times New Roman" w:cs="Times New Roman"/>
          <w:sz w:val="24"/>
          <w:szCs w:val="24"/>
        </w:rPr>
        <w:t xml:space="preserve"> an issue of gender and </w:t>
      </w:r>
      <w:r w:rsidR="00BF773A">
        <w:rPr>
          <w:rFonts w:ascii="Times New Roman" w:hAnsi="Times New Roman" w:cs="Times New Roman"/>
          <w:sz w:val="24"/>
          <w:szCs w:val="24"/>
        </w:rPr>
        <w:t xml:space="preserve">gender </w:t>
      </w:r>
      <w:r>
        <w:rPr>
          <w:rFonts w:ascii="Times New Roman" w:hAnsi="Times New Roman" w:cs="Times New Roman"/>
          <w:sz w:val="24"/>
          <w:szCs w:val="24"/>
        </w:rPr>
        <w:t>identity and not one of sexual orientation</w:t>
      </w:r>
      <w:r w:rsidR="0090294D">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r w:rsidR="009C0A4D">
        <w:rPr>
          <w:rFonts w:ascii="Times New Roman" w:hAnsi="Times New Roman" w:cs="Times New Roman"/>
          <w:sz w:val="24"/>
          <w:szCs w:val="24"/>
        </w:rPr>
        <w:t xml:space="preserve"> </w:t>
      </w:r>
      <w:r>
        <w:rPr>
          <w:rFonts w:ascii="Times New Roman" w:hAnsi="Times New Roman" w:cs="Times New Roman"/>
          <w:sz w:val="24"/>
          <w:szCs w:val="24"/>
        </w:rPr>
        <w:t>However, examinations of transgender issues do involve the body</w:t>
      </w:r>
      <w:r w:rsidR="00162125">
        <w:rPr>
          <w:rFonts w:ascii="Times New Roman" w:hAnsi="Times New Roman" w:cs="Times New Roman"/>
          <w:sz w:val="24"/>
          <w:szCs w:val="24"/>
        </w:rPr>
        <w:t xml:space="preserve">. </w:t>
      </w:r>
      <w:r w:rsidR="00CC763B">
        <w:rPr>
          <w:rFonts w:ascii="Times New Roman" w:hAnsi="Times New Roman" w:cs="Times New Roman"/>
          <w:sz w:val="24"/>
          <w:szCs w:val="24"/>
        </w:rPr>
        <w:t>In fact, t</w:t>
      </w:r>
      <w:r w:rsidR="00162125">
        <w:rPr>
          <w:rFonts w:ascii="Times New Roman" w:hAnsi="Times New Roman" w:cs="Times New Roman"/>
          <w:sz w:val="24"/>
          <w:szCs w:val="24"/>
        </w:rPr>
        <w:t>he body</w:t>
      </w:r>
      <w:r>
        <w:rPr>
          <w:rFonts w:ascii="Times New Roman" w:hAnsi="Times New Roman" w:cs="Times New Roman"/>
          <w:sz w:val="24"/>
          <w:szCs w:val="24"/>
        </w:rPr>
        <w:t xml:space="preserve"> is critical to di</w:t>
      </w:r>
      <w:r w:rsidR="00162125">
        <w:rPr>
          <w:rFonts w:ascii="Times New Roman" w:hAnsi="Times New Roman" w:cs="Times New Roman"/>
          <w:sz w:val="24"/>
          <w:szCs w:val="24"/>
        </w:rPr>
        <w:t>scussions of transgender issues;</w:t>
      </w:r>
      <w:r>
        <w:rPr>
          <w:rFonts w:ascii="Times New Roman" w:hAnsi="Times New Roman" w:cs="Times New Roman"/>
          <w:sz w:val="24"/>
          <w:szCs w:val="24"/>
        </w:rPr>
        <w:t xml:space="preserve"> therefore</w:t>
      </w:r>
      <w:r w:rsidR="00162125">
        <w:rPr>
          <w:rFonts w:ascii="Times New Roman" w:hAnsi="Times New Roman" w:cs="Times New Roman"/>
          <w:sz w:val="24"/>
          <w:szCs w:val="24"/>
        </w:rPr>
        <w:t>,</w:t>
      </w:r>
      <w:r>
        <w:rPr>
          <w:rFonts w:ascii="Times New Roman" w:hAnsi="Times New Roman" w:cs="Times New Roman"/>
          <w:sz w:val="24"/>
          <w:szCs w:val="24"/>
        </w:rPr>
        <w:t xml:space="preserve"> it is important to review sociological work on embodiment and the physical body and to con</w:t>
      </w:r>
      <w:r w:rsidR="004F0980">
        <w:rPr>
          <w:rFonts w:ascii="Times New Roman" w:hAnsi="Times New Roman" w:cs="Times New Roman"/>
          <w:sz w:val="24"/>
          <w:szCs w:val="24"/>
        </w:rPr>
        <w:t>sider where transgender bodies ‘fit’</w:t>
      </w:r>
      <w:r w:rsidR="00BF773A">
        <w:rPr>
          <w:rFonts w:ascii="Times New Roman" w:hAnsi="Times New Roman" w:cs="Times New Roman"/>
          <w:sz w:val="24"/>
          <w:szCs w:val="24"/>
        </w:rPr>
        <w:t xml:space="preserve"> into this work. </w:t>
      </w:r>
      <w:r w:rsidR="00CC763B">
        <w:rPr>
          <w:rFonts w:ascii="Times New Roman" w:hAnsi="Times New Roman" w:cs="Times New Roman"/>
          <w:sz w:val="24"/>
          <w:szCs w:val="24"/>
        </w:rPr>
        <w:t xml:space="preserve">Attention </w:t>
      </w:r>
      <w:r>
        <w:rPr>
          <w:rFonts w:ascii="Times New Roman" w:hAnsi="Times New Roman" w:cs="Times New Roman"/>
          <w:sz w:val="24"/>
          <w:szCs w:val="24"/>
        </w:rPr>
        <w:t xml:space="preserve">to the body has often been viewed as an intellectual response to the crisis of modernity, especially </w:t>
      </w:r>
      <w:r w:rsidR="00BF773A">
        <w:rPr>
          <w:rFonts w:ascii="Times New Roman" w:hAnsi="Times New Roman" w:cs="Times New Roman"/>
          <w:sz w:val="24"/>
          <w:szCs w:val="24"/>
        </w:rPr>
        <w:t>with</w:t>
      </w:r>
      <w:r>
        <w:rPr>
          <w:rFonts w:ascii="Times New Roman" w:hAnsi="Times New Roman" w:cs="Times New Roman"/>
          <w:sz w:val="24"/>
          <w:szCs w:val="24"/>
        </w:rPr>
        <w:t>in social and cultural theory. While some modern theorists have attempted to produce comprehensive theories of the self that are</w:t>
      </w:r>
      <w:r w:rsidR="00162125">
        <w:rPr>
          <w:rFonts w:ascii="Times New Roman" w:hAnsi="Times New Roman" w:cs="Times New Roman"/>
          <w:sz w:val="24"/>
          <w:szCs w:val="24"/>
        </w:rPr>
        <w:t xml:space="preserve"> centered on the mind, bodies</w:t>
      </w:r>
      <w:r w:rsidR="00BF773A">
        <w:rPr>
          <w:rFonts w:ascii="Times New Roman" w:hAnsi="Times New Roman" w:cs="Times New Roman"/>
          <w:sz w:val="24"/>
          <w:szCs w:val="24"/>
        </w:rPr>
        <w:t xml:space="preserve"> have material outcomes</w:t>
      </w:r>
      <w:r w:rsidR="00CC763B">
        <w:rPr>
          <w:rFonts w:ascii="Times New Roman" w:hAnsi="Times New Roman" w:cs="Times New Roman"/>
          <w:sz w:val="24"/>
          <w:szCs w:val="24"/>
        </w:rPr>
        <w:t xml:space="preserve">. </w:t>
      </w:r>
      <w:r w:rsidR="00BF773A">
        <w:rPr>
          <w:rFonts w:ascii="Times New Roman" w:hAnsi="Times New Roman" w:cs="Times New Roman"/>
          <w:sz w:val="24"/>
          <w:szCs w:val="24"/>
        </w:rPr>
        <w:t>Holliday and Hassard (2010) note</w:t>
      </w:r>
      <w:r w:rsidR="00CC763B">
        <w:rPr>
          <w:rFonts w:ascii="Times New Roman" w:hAnsi="Times New Roman" w:cs="Times New Roman"/>
          <w:sz w:val="24"/>
          <w:szCs w:val="24"/>
        </w:rPr>
        <w:t>,</w:t>
      </w:r>
      <w:r>
        <w:rPr>
          <w:rFonts w:ascii="Times New Roman" w:hAnsi="Times New Roman" w:cs="Times New Roman"/>
          <w:sz w:val="24"/>
          <w:szCs w:val="24"/>
        </w:rPr>
        <w:t xml:space="preserve"> “Early work on the body appeared to reclaim theory from the abstract, shifting it to the local, specific and phenomenological” (</w:t>
      </w:r>
      <w:r w:rsidR="00CC763B">
        <w:rPr>
          <w:rFonts w:ascii="Times New Roman" w:hAnsi="Times New Roman" w:cs="Times New Roman"/>
          <w:sz w:val="24"/>
          <w:szCs w:val="24"/>
        </w:rPr>
        <w:t>p</w:t>
      </w:r>
      <w:r w:rsidR="00BF773A">
        <w:rPr>
          <w:rFonts w:ascii="Times New Roman" w:hAnsi="Times New Roman" w:cs="Times New Roman"/>
          <w:sz w:val="24"/>
          <w:szCs w:val="24"/>
        </w:rPr>
        <w:t xml:space="preserve">. </w:t>
      </w:r>
      <w:r w:rsidR="00CD6A99">
        <w:rPr>
          <w:rFonts w:ascii="Times New Roman" w:hAnsi="Times New Roman" w:cs="Times New Roman"/>
          <w:sz w:val="24"/>
          <w:szCs w:val="24"/>
        </w:rPr>
        <w:t>2). Initially, this work was</w:t>
      </w:r>
      <w:r>
        <w:rPr>
          <w:rFonts w:ascii="Times New Roman" w:hAnsi="Times New Roman" w:cs="Times New Roman"/>
          <w:sz w:val="24"/>
          <w:szCs w:val="24"/>
        </w:rPr>
        <w:t xml:space="preserve"> undertaken most</w:t>
      </w:r>
      <w:r w:rsidR="00CD6A99">
        <w:rPr>
          <w:rFonts w:ascii="Times New Roman" w:hAnsi="Times New Roman" w:cs="Times New Roman"/>
          <w:sz w:val="24"/>
          <w:szCs w:val="24"/>
        </w:rPr>
        <w:t>ly</w:t>
      </w:r>
      <w:r>
        <w:rPr>
          <w:rFonts w:ascii="Times New Roman" w:hAnsi="Times New Roman" w:cs="Times New Roman"/>
          <w:sz w:val="24"/>
          <w:szCs w:val="24"/>
        </w:rPr>
        <w:t xml:space="preserve"> by feminist, black</w:t>
      </w:r>
      <w:r w:rsidR="00CC763B">
        <w:rPr>
          <w:rFonts w:ascii="Times New Roman" w:hAnsi="Times New Roman" w:cs="Times New Roman"/>
          <w:sz w:val="24"/>
          <w:szCs w:val="24"/>
        </w:rPr>
        <w:t>,</w:t>
      </w:r>
      <w:r>
        <w:rPr>
          <w:rFonts w:ascii="Times New Roman" w:hAnsi="Times New Roman" w:cs="Times New Roman"/>
          <w:sz w:val="24"/>
          <w:szCs w:val="24"/>
        </w:rPr>
        <w:t xml:space="preserve"> and queer theorists. The experiences of feminists, blacks, and queer (or LGBT) identified individuals, specifically the experiences of their own bodies, made them </w:t>
      </w:r>
      <w:r w:rsidR="00CD6A99">
        <w:rPr>
          <w:rFonts w:ascii="Times New Roman" w:hAnsi="Times New Roman" w:cs="Times New Roman"/>
          <w:sz w:val="24"/>
          <w:szCs w:val="24"/>
        </w:rPr>
        <w:t xml:space="preserve">the </w:t>
      </w:r>
      <w:r>
        <w:rPr>
          <w:rFonts w:ascii="Times New Roman" w:hAnsi="Times New Roman" w:cs="Times New Roman"/>
          <w:sz w:val="24"/>
          <w:szCs w:val="24"/>
        </w:rPr>
        <w:t xml:space="preserve">‘other’ to more </w:t>
      </w:r>
      <w:r w:rsidR="00CC763B">
        <w:rPr>
          <w:rFonts w:ascii="Times New Roman" w:hAnsi="Times New Roman" w:cs="Times New Roman"/>
          <w:sz w:val="24"/>
          <w:szCs w:val="24"/>
        </w:rPr>
        <w:t xml:space="preserve">traditional </w:t>
      </w:r>
      <w:r>
        <w:rPr>
          <w:rFonts w:ascii="Times New Roman" w:hAnsi="Times New Roman" w:cs="Times New Roman"/>
          <w:sz w:val="24"/>
          <w:szCs w:val="24"/>
        </w:rPr>
        <w:t>discourse</w:t>
      </w:r>
      <w:r w:rsidR="00BF773A">
        <w:rPr>
          <w:rFonts w:ascii="Times New Roman" w:hAnsi="Times New Roman" w:cs="Times New Roman"/>
          <w:sz w:val="24"/>
          <w:szCs w:val="24"/>
        </w:rPr>
        <w:t xml:space="preserve"> on the body</w:t>
      </w:r>
      <w:r>
        <w:rPr>
          <w:rFonts w:ascii="Times New Roman" w:hAnsi="Times New Roman" w:cs="Times New Roman"/>
          <w:sz w:val="24"/>
          <w:szCs w:val="24"/>
        </w:rPr>
        <w:t>.</w:t>
      </w:r>
      <w:r w:rsidR="009C0A4D">
        <w:rPr>
          <w:rFonts w:ascii="Times New Roman" w:hAnsi="Times New Roman" w:cs="Times New Roman"/>
          <w:sz w:val="24"/>
          <w:szCs w:val="24"/>
        </w:rPr>
        <w:t xml:space="preserve"> </w:t>
      </w:r>
      <w:r w:rsidR="00CC763B">
        <w:rPr>
          <w:rFonts w:ascii="Times New Roman" w:hAnsi="Times New Roman" w:cs="Times New Roman"/>
          <w:sz w:val="24"/>
          <w:szCs w:val="24"/>
        </w:rPr>
        <w:t>In this chapter I will review earlier work, as well as more recent thinking about the body.</w:t>
      </w:r>
      <w:r>
        <w:rPr>
          <w:rFonts w:ascii="Times New Roman" w:hAnsi="Times New Roman" w:cs="Times New Roman"/>
          <w:sz w:val="24"/>
          <w:szCs w:val="24"/>
        </w:rPr>
        <w:tab/>
      </w:r>
    </w:p>
    <w:p w14:paraId="7978AC29" w14:textId="1EA5F42D" w:rsidR="00FC2AF7" w:rsidRDefault="00311042" w:rsidP="00311042">
      <w:pPr>
        <w:pStyle w:val="NoSpacing"/>
        <w:spacing w:line="480" w:lineRule="auto"/>
        <w:ind w:firstLine="360"/>
        <w:rPr>
          <w:rFonts w:ascii="Times New Roman" w:hAnsi="Times New Roman" w:cs="Times New Roman"/>
          <w:sz w:val="24"/>
          <w:szCs w:val="24"/>
        </w:rPr>
      </w:pPr>
      <w:r>
        <w:rPr>
          <w:rFonts w:ascii="Times New Roman" w:hAnsi="Times New Roman" w:cs="Times New Roman"/>
          <w:sz w:val="24"/>
          <w:szCs w:val="24"/>
        </w:rPr>
        <w:tab/>
      </w:r>
      <w:r w:rsidR="00CC763B">
        <w:rPr>
          <w:rFonts w:ascii="Times New Roman" w:hAnsi="Times New Roman" w:cs="Times New Roman"/>
          <w:sz w:val="24"/>
          <w:szCs w:val="24"/>
        </w:rPr>
        <w:t xml:space="preserve">In looking at more traditional discourse on the body I begin with Descartes, who </w:t>
      </w:r>
      <w:r w:rsidR="00BF773A">
        <w:rPr>
          <w:rFonts w:ascii="Times New Roman" w:hAnsi="Times New Roman" w:cs="Times New Roman"/>
          <w:sz w:val="24"/>
          <w:szCs w:val="24"/>
        </w:rPr>
        <w:t xml:space="preserve">claimed </w:t>
      </w:r>
      <w:r w:rsidR="00CD6A99">
        <w:rPr>
          <w:rFonts w:ascii="Times New Roman" w:hAnsi="Times New Roman" w:cs="Times New Roman"/>
          <w:sz w:val="24"/>
          <w:szCs w:val="24"/>
        </w:rPr>
        <w:t>that “</w:t>
      </w:r>
      <w:r>
        <w:rPr>
          <w:rFonts w:ascii="Times New Roman" w:hAnsi="Times New Roman" w:cs="Times New Roman"/>
          <w:sz w:val="24"/>
          <w:szCs w:val="24"/>
        </w:rPr>
        <w:t xml:space="preserve">the mind, by which I am what I am, is </w:t>
      </w:r>
      <w:r w:rsidR="00CD6A99">
        <w:rPr>
          <w:rFonts w:ascii="Times New Roman" w:hAnsi="Times New Roman" w:cs="Times New Roman"/>
          <w:sz w:val="24"/>
          <w:szCs w:val="24"/>
        </w:rPr>
        <w:t xml:space="preserve">entirely distinct from the body so that </w:t>
      </w:r>
      <w:r>
        <w:rPr>
          <w:rFonts w:ascii="Times New Roman" w:hAnsi="Times New Roman" w:cs="Times New Roman"/>
          <w:sz w:val="24"/>
          <w:szCs w:val="24"/>
        </w:rPr>
        <w:t>even if the body were to cease, it [the mind] would</w:t>
      </w:r>
      <w:r w:rsidR="00CD6A99">
        <w:rPr>
          <w:rFonts w:ascii="Times New Roman" w:hAnsi="Times New Roman" w:cs="Times New Roman"/>
          <w:sz w:val="24"/>
          <w:szCs w:val="24"/>
        </w:rPr>
        <w:t xml:space="preserve"> not cease to be all that it is”</w:t>
      </w:r>
      <w:r>
        <w:rPr>
          <w:rFonts w:ascii="Times New Roman" w:hAnsi="Times New Roman" w:cs="Times New Roman"/>
          <w:sz w:val="24"/>
          <w:szCs w:val="24"/>
        </w:rPr>
        <w:t xml:space="preserve"> (Descartes 1968 in Holliday and Hassard 2001:4). Following the position of </w:t>
      </w:r>
      <w:r>
        <w:rPr>
          <w:rFonts w:ascii="Times New Roman" w:hAnsi="Times New Roman" w:cs="Times New Roman"/>
          <w:sz w:val="24"/>
          <w:szCs w:val="24"/>
        </w:rPr>
        <w:lastRenderedPageBreak/>
        <w:t>Descartes</w:t>
      </w:r>
      <w:r w:rsidR="00CC763B">
        <w:rPr>
          <w:rFonts w:ascii="Times New Roman" w:hAnsi="Times New Roman" w:cs="Times New Roman"/>
          <w:sz w:val="24"/>
          <w:szCs w:val="24"/>
        </w:rPr>
        <w:t xml:space="preserve"> on the distinct nature of the mind and body</w:t>
      </w:r>
      <w:r>
        <w:rPr>
          <w:rFonts w:ascii="Times New Roman" w:hAnsi="Times New Roman" w:cs="Times New Roman"/>
          <w:sz w:val="24"/>
          <w:szCs w:val="24"/>
        </w:rPr>
        <w:t xml:space="preserve"> </w:t>
      </w:r>
      <w:r w:rsidR="00EF0DF8">
        <w:rPr>
          <w:rFonts w:ascii="Times New Roman" w:hAnsi="Times New Roman" w:cs="Times New Roman"/>
          <w:sz w:val="24"/>
          <w:szCs w:val="24"/>
        </w:rPr>
        <w:t xml:space="preserve">is the </w:t>
      </w:r>
      <w:r>
        <w:rPr>
          <w:rFonts w:ascii="Times New Roman" w:hAnsi="Times New Roman" w:cs="Times New Roman"/>
          <w:sz w:val="24"/>
          <w:szCs w:val="24"/>
        </w:rPr>
        <w:t>notion that the body has a ‘normal’ state that can be altered.</w:t>
      </w:r>
      <w:r w:rsidR="009C0A4D">
        <w:rPr>
          <w:rFonts w:ascii="Times New Roman" w:hAnsi="Times New Roman" w:cs="Times New Roman"/>
          <w:sz w:val="24"/>
          <w:szCs w:val="24"/>
        </w:rPr>
        <w:t xml:space="preserve"> </w:t>
      </w:r>
      <w:r>
        <w:rPr>
          <w:rFonts w:ascii="Times New Roman" w:hAnsi="Times New Roman" w:cs="Times New Roman"/>
          <w:sz w:val="24"/>
          <w:szCs w:val="24"/>
        </w:rPr>
        <w:t xml:space="preserve">This seems to be accepted in Western culture in that we see normal </w:t>
      </w:r>
      <w:r w:rsidR="00CC763B">
        <w:rPr>
          <w:rFonts w:ascii="Times New Roman" w:hAnsi="Times New Roman" w:cs="Times New Roman"/>
          <w:sz w:val="24"/>
          <w:szCs w:val="24"/>
        </w:rPr>
        <w:t>and natural as one in the same;</w:t>
      </w:r>
      <w:r w:rsidR="000E004C">
        <w:rPr>
          <w:rFonts w:ascii="Times New Roman" w:hAnsi="Times New Roman" w:cs="Times New Roman"/>
          <w:sz w:val="24"/>
          <w:szCs w:val="24"/>
        </w:rPr>
        <w:t xml:space="preserve"> however</w:t>
      </w:r>
      <w:r w:rsidR="00CC763B">
        <w:rPr>
          <w:rFonts w:ascii="Times New Roman" w:hAnsi="Times New Roman" w:cs="Times New Roman"/>
          <w:sz w:val="24"/>
          <w:szCs w:val="24"/>
        </w:rPr>
        <w:t>,</w:t>
      </w:r>
      <w:r w:rsidR="000E004C">
        <w:rPr>
          <w:rFonts w:ascii="Times New Roman" w:hAnsi="Times New Roman" w:cs="Times New Roman"/>
          <w:sz w:val="24"/>
          <w:szCs w:val="24"/>
        </w:rPr>
        <w:t xml:space="preserve"> this normal is a social construction. </w:t>
      </w:r>
      <w:r>
        <w:rPr>
          <w:rFonts w:ascii="Times New Roman" w:hAnsi="Times New Roman" w:cs="Times New Roman"/>
          <w:sz w:val="24"/>
          <w:szCs w:val="24"/>
        </w:rPr>
        <w:t xml:space="preserve">Ironically, we search for ways to become </w:t>
      </w:r>
      <w:r w:rsidR="00CD6A99">
        <w:rPr>
          <w:rFonts w:ascii="Times New Roman" w:hAnsi="Times New Roman" w:cs="Times New Roman"/>
          <w:sz w:val="24"/>
          <w:szCs w:val="24"/>
        </w:rPr>
        <w:t>‘</w:t>
      </w:r>
      <w:r>
        <w:rPr>
          <w:rFonts w:ascii="Times New Roman" w:hAnsi="Times New Roman" w:cs="Times New Roman"/>
          <w:sz w:val="24"/>
          <w:szCs w:val="24"/>
        </w:rPr>
        <w:t>normal</w:t>
      </w:r>
      <w:r w:rsidR="00CD6A99">
        <w:rPr>
          <w:rFonts w:ascii="Times New Roman" w:hAnsi="Times New Roman" w:cs="Times New Roman"/>
          <w:sz w:val="24"/>
          <w:szCs w:val="24"/>
        </w:rPr>
        <w:t>’</w:t>
      </w:r>
      <w:r w:rsidR="00162125">
        <w:rPr>
          <w:rFonts w:ascii="Times New Roman" w:hAnsi="Times New Roman" w:cs="Times New Roman"/>
          <w:sz w:val="24"/>
          <w:szCs w:val="24"/>
        </w:rPr>
        <w:t xml:space="preserve"> according to society’s standards</w:t>
      </w:r>
      <w:r w:rsidR="00CD6A99">
        <w:rPr>
          <w:rFonts w:ascii="Times New Roman" w:hAnsi="Times New Roman" w:cs="Times New Roman"/>
          <w:sz w:val="24"/>
          <w:szCs w:val="24"/>
        </w:rPr>
        <w:t>, especially standards pertaining to</w:t>
      </w:r>
      <w:r>
        <w:rPr>
          <w:rFonts w:ascii="Times New Roman" w:hAnsi="Times New Roman" w:cs="Times New Roman"/>
          <w:sz w:val="24"/>
          <w:szCs w:val="24"/>
        </w:rPr>
        <w:t xml:space="preserve"> fashion and physical </w:t>
      </w:r>
      <w:r w:rsidR="00CC763B">
        <w:rPr>
          <w:rFonts w:ascii="Times New Roman" w:hAnsi="Times New Roman" w:cs="Times New Roman"/>
          <w:sz w:val="24"/>
          <w:szCs w:val="24"/>
        </w:rPr>
        <w:t>beauty, which</w:t>
      </w:r>
      <w:r>
        <w:rPr>
          <w:rFonts w:ascii="Times New Roman" w:hAnsi="Times New Roman" w:cs="Times New Roman"/>
          <w:sz w:val="24"/>
          <w:szCs w:val="24"/>
        </w:rPr>
        <w:t xml:space="preserve"> contradict the natural physical body</w:t>
      </w:r>
      <w:r w:rsidR="00CD6A99">
        <w:rPr>
          <w:rFonts w:ascii="Times New Roman" w:hAnsi="Times New Roman" w:cs="Times New Roman"/>
          <w:sz w:val="24"/>
          <w:szCs w:val="24"/>
        </w:rPr>
        <w:t xml:space="preserve"> (</w:t>
      </w:r>
      <w:r w:rsidR="00D854FA">
        <w:rPr>
          <w:rFonts w:ascii="Times New Roman" w:hAnsi="Times New Roman" w:cs="Times New Roman"/>
          <w:sz w:val="24"/>
          <w:szCs w:val="24"/>
        </w:rPr>
        <w:t>e.</w:t>
      </w:r>
      <w:r w:rsidR="00CD6A99">
        <w:rPr>
          <w:rFonts w:ascii="Times New Roman" w:hAnsi="Times New Roman" w:cs="Times New Roman"/>
          <w:sz w:val="24"/>
          <w:szCs w:val="24"/>
        </w:rPr>
        <w:t>g.</w:t>
      </w:r>
      <w:r w:rsidR="00D854FA">
        <w:rPr>
          <w:rFonts w:ascii="Times New Roman" w:hAnsi="Times New Roman" w:cs="Times New Roman"/>
          <w:sz w:val="24"/>
          <w:szCs w:val="24"/>
        </w:rPr>
        <w:t xml:space="preserve">, shaving legs, </w:t>
      </w:r>
      <w:r w:rsidR="00EF0DF8">
        <w:rPr>
          <w:rFonts w:ascii="Times New Roman" w:hAnsi="Times New Roman" w:cs="Times New Roman"/>
          <w:sz w:val="24"/>
          <w:szCs w:val="24"/>
        </w:rPr>
        <w:t xml:space="preserve">having </w:t>
      </w:r>
      <w:r w:rsidR="00D854FA">
        <w:rPr>
          <w:rFonts w:ascii="Times New Roman" w:hAnsi="Times New Roman" w:cs="Times New Roman"/>
          <w:sz w:val="24"/>
          <w:szCs w:val="24"/>
        </w:rPr>
        <w:t>plastic surgeries to change the body)</w:t>
      </w:r>
      <w:r>
        <w:rPr>
          <w:rFonts w:ascii="Times New Roman" w:hAnsi="Times New Roman" w:cs="Times New Roman"/>
          <w:sz w:val="24"/>
          <w:szCs w:val="24"/>
        </w:rPr>
        <w:t xml:space="preserve">. </w:t>
      </w:r>
      <w:r w:rsidR="00EF0DF8">
        <w:rPr>
          <w:rFonts w:ascii="Times New Roman" w:hAnsi="Times New Roman" w:cs="Times New Roman"/>
          <w:sz w:val="24"/>
          <w:szCs w:val="24"/>
        </w:rPr>
        <w:t>As a re</w:t>
      </w:r>
      <w:r w:rsidR="008463D2">
        <w:rPr>
          <w:rFonts w:ascii="Times New Roman" w:hAnsi="Times New Roman" w:cs="Times New Roman"/>
          <w:sz w:val="24"/>
          <w:szCs w:val="24"/>
        </w:rPr>
        <w:t>sult of socially constructed standards</w:t>
      </w:r>
      <w:r w:rsidR="00EF0DF8">
        <w:rPr>
          <w:rFonts w:ascii="Times New Roman" w:hAnsi="Times New Roman" w:cs="Times New Roman"/>
          <w:sz w:val="24"/>
          <w:szCs w:val="24"/>
        </w:rPr>
        <w:t xml:space="preserve">, </w:t>
      </w:r>
      <w:r>
        <w:rPr>
          <w:rFonts w:ascii="Times New Roman" w:hAnsi="Times New Roman" w:cs="Times New Roman"/>
          <w:sz w:val="24"/>
          <w:szCs w:val="24"/>
        </w:rPr>
        <w:t>individual minds are made responsible</w:t>
      </w:r>
      <w:r w:rsidR="00B21238">
        <w:rPr>
          <w:rFonts w:ascii="Times New Roman" w:hAnsi="Times New Roman" w:cs="Times New Roman"/>
          <w:sz w:val="24"/>
          <w:szCs w:val="24"/>
        </w:rPr>
        <w:t xml:space="preserve"> by society</w:t>
      </w:r>
      <w:r>
        <w:rPr>
          <w:rFonts w:ascii="Times New Roman" w:hAnsi="Times New Roman" w:cs="Times New Roman"/>
          <w:sz w:val="24"/>
          <w:szCs w:val="24"/>
        </w:rPr>
        <w:t xml:space="preserve"> for the control and regulation of bodies, the aim bei</w:t>
      </w:r>
      <w:r w:rsidR="00CD6A99">
        <w:rPr>
          <w:rFonts w:ascii="Times New Roman" w:hAnsi="Times New Roman" w:cs="Times New Roman"/>
          <w:sz w:val="24"/>
          <w:szCs w:val="24"/>
        </w:rPr>
        <w:t>ng to produce ‘normal’ bodies. Again, t</w:t>
      </w:r>
      <w:r>
        <w:rPr>
          <w:rFonts w:ascii="Times New Roman" w:hAnsi="Times New Roman" w:cs="Times New Roman"/>
          <w:sz w:val="24"/>
          <w:szCs w:val="24"/>
        </w:rPr>
        <w:t xml:space="preserve">here is a paradox here in that the ‘normal’ body is </w:t>
      </w:r>
      <w:r w:rsidR="00B21238">
        <w:rPr>
          <w:rFonts w:ascii="Times New Roman" w:hAnsi="Times New Roman" w:cs="Times New Roman"/>
          <w:sz w:val="24"/>
          <w:szCs w:val="24"/>
        </w:rPr>
        <w:t xml:space="preserve">often </w:t>
      </w:r>
      <w:r>
        <w:rPr>
          <w:rFonts w:ascii="Times New Roman" w:hAnsi="Times New Roman" w:cs="Times New Roman"/>
          <w:sz w:val="24"/>
          <w:szCs w:val="24"/>
        </w:rPr>
        <w:t>diametrically opposed to the ‘natural’ body</w:t>
      </w:r>
      <w:r w:rsidR="00B21238">
        <w:rPr>
          <w:rFonts w:ascii="Times New Roman" w:hAnsi="Times New Roman" w:cs="Times New Roman"/>
          <w:sz w:val="24"/>
          <w:szCs w:val="24"/>
        </w:rPr>
        <w:t>,</w:t>
      </w:r>
      <w:r w:rsidR="00CD6A99">
        <w:rPr>
          <w:rFonts w:ascii="Times New Roman" w:hAnsi="Times New Roman" w:cs="Times New Roman"/>
          <w:sz w:val="24"/>
          <w:szCs w:val="24"/>
        </w:rPr>
        <w:t xml:space="preserve"> and</w:t>
      </w:r>
      <w:r>
        <w:rPr>
          <w:rFonts w:ascii="Times New Roman" w:hAnsi="Times New Roman" w:cs="Times New Roman"/>
          <w:sz w:val="24"/>
          <w:szCs w:val="24"/>
        </w:rPr>
        <w:t xml:space="preserve"> f</w:t>
      </w:r>
      <w:r w:rsidR="00CD6A99">
        <w:rPr>
          <w:rFonts w:ascii="Times New Roman" w:hAnsi="Times New Roman" w:cs="Times New Roman"/>
          <w:sz w:val="24"/>
          <w:szCs w:val="24"/>
        </w:rPr>
        <w:t>eminist writers on the body have been</w:t>
      </w:r>
      <w:r>
        <w:rPr>
          <w:rFonts w:ascii="Times New Roman" w:hAnsi="Times New Roman" w:cs="Times New Roman"/>
          <w:sz w:val="24"/>
          <w:szCs w:val="24"/>
        </w:rPr>
        <w:t xml:space="preserve"> quick to point this out. </w:t>
      </w:r>
      <w:r w:rsidR="000E004C">
        <w:rPr>
          <w:rFonts w:ascii="Times New Roman" w:hAnsi="Times New Roman" w:cs="Times New Roman"/>
          <w:sz w:val="24"/>
          <w:szCs w:val="24"/>
        </w:rPr>
        <w:t>Specifically, some feminist</w:t>
      </w:r>
      <w:r w:rsidR="00FC2AF7">
        <w:rPr>
          <w:rFonts w:ascii="Times New Roman" w:hAnsi="Times New Roman" w:cs="Times New Roman"/>
          <w:sz w:val="24"/>
          <w:szCs w:val="24"/>
        </w:rPr>
        <w:t>s</w:t>
      </w:r>
      <w:r w:rsidR="000E004C">
        <w:rPr>
          <w:rFonts w:ascii="Times New Roman" w:hAnsi="Times New Roman" w:cs="Times New Roman"/>
          <w:sz w:val="24"/>
          <w:szCs w:val="24"/>
        </w:rPr>
        <w:t xml:space="preserve"> link the socially constructed definition of the normal body as one that is linked to binary gender reinforcement, including the </w:t>
      </w:r>
      <w:r w:rsidR="00EF0DF8">
        <w:rPr>
          <w:rFonts w:ascii="Times New Roman" w:hAnsi="Times New Roman" w:cs="Times New Roman"/>
          <w:sz w:val="24"/>
          <w:szCs w:val="24"/>
        </w:rPr>
        <w:t xml:space="preserve">different (and </w:t>
      </w:r>
      <w:r w:rsidR="000E004C">
        <w:rPr>
          <w:rFonts w:ascii="Times New Roman" w:hAnsi="Times New Roman" w:cs="Times New Roman"/>
          <w:sz w:val="24"/>
          <w:szCs w:val="24"/>
        </w:rPr>
        <w:t>powerful</w:t>
      </w:r>
      <w:r w:rsidR="00EF0DF8">
        <w:rPr>
          <w:rFonts w:ascii="Times New Roman" w:hAnsi="Times New Roman" w:cs="Times New Roman"/>
          <w:sz w:val="24"/>
          <w:szCs w:val="24"/>
        </w:rPr>
        <w:t>)</w:t>
      </w:r>
      <w:r w:rsidR="000E004C">
        <w:rPr>
          <w:rFonts w:ascii="Times New Roman" w:hAnsi="Times New Roman" w:cs="Times New Roman"/>
          <w:sz w:val="24"/>
          <w:szCs w:val="24"/>
        </w:rPr>
        <w:t xml:space="preserve"> meaning</w:t>
      </w:r>
      <w:r w:rsidR="00FC2AF7">
        <w:rPr>
          <w:rFonts w:ascii="Times New Roman" w:hAnsi="Times New Roman" w:cs="Times New Roman"/>
          <w:sz w:val="24"/>
          <w:szCs w:val="24"/>
        </w:rPr>
        <w:t>s</w:t>
      </w:r>
      <w:r w:rsidR="000E004C">
        <w:rPr>
          <w:rFonts w:ascii="Times New Roman" w:hAnsi="Times New Roman" w:cs="Times New Roman"/>
          <w:sz w:val="24"/>
          <w:szCs w:val="24"/>
        </w:rPr>
        <w:t xml:space="preserve"> associated with men’s and women’s bodies. </w:t>
      </w:r>
      <w:r>
        <w:rPr>
          <w:rFonts w:ascii="Times New Roman" w:hAnsi="Times New Roman" w:cs="Times New Roman"/>
          <w:sz w:val="24"/>
          <w:szCs w:val="24"/>
        </w:rPr>
        <w:t xml:space="preserve">Holliday and Hassard (2001) </w:t>
      </w:r>
      <w:r w:rsidR="000E004C">
        <w:rPr>
          <w:rFonts w:ascii="Times New Roman" w:hAnsi="Times New Roman" w:cs="Times New Roman"/>
          <w:sz w:val="24"/>
          <w:szCs w:val="24"/>
        </w:rPr>
        <w:t>state</w:t>
      </w:r>
      <w:r>
        <w:rPr>
          <w:rFonts w:ascii="Times New Roman" w:hAnsi="Times New Roman" w:cs="Times New Roman"/>
          <w:sz w:val="24"/>
          <w:szCs w:val="24"/>
        </w:rPr>
        <w:t xml:space="preserve"> that</w:t>
      </w:r>
      <w:r w:rsidR="00FC2AF7">
        <w:rPr>
          <w:rFonts w:ascii="Times New Roman" w:hAnsi="Times New Roman" w:cs="Times New Roman"/>
          <w:sz w:val="24"/>
          <w:szCs w:val="24"/>
        </w:rPr>
        <w:t xml:space="preserve">: </w:t>
      </w:r>
    </w:p>
    <w:p w14:paraId="2571ACDD" w14:textId="77777777" w:rsidR="00FC2AF7" w:rsidRDefault="00311042" w:rsidP="00FC2AF7">
      <w:pPr>
        <w:pStyle w:val="NoSpacing"/>
        <w:ind w:left="720" w:right="720"/>
        <w:rPr>
          <w:rFonts w:ascii="Times New Roman" w:hAnsi="Times New Roman" w:cs="Times New Roman"/>
          <w:sz w:val="24"/>
          <w:szCs w:val="24"/>
        </w:rPr>
      </w:pPr>
      <w:r>
        <w:rPr>
          <w:rFonts w:ascii="Times New Roman" w:hAnsi="Times New Roman" w:cs="Times New Roman"/>
          <w:sz w:val="24"/>
          <w:szCs w:val="24"/>
        </w:rPr>
        <w:t>Many of the feminists who concern themselves with the disciplinary inscription of feminine bodies, thereby neglecting the masculine, thus simply serve to reinforce the binary of man=control/woman=unruly=abnormal. The age-old discourse of embodied women and disembodied me</w:t>
      </w:r>
      <w:r w:rsidR="00FC2AF7">
        <w:rPr>
          <w:rFonts w:ascii="Times New Roman" w:hAnsi="Times New Roman" w:cs="Times New Roman"/>
          <w:sz w:val="24"/>
          <w:szCs w:val="24"/>
        </w:rPr>
        <w:t>n is unwittingly reproduced</w:t>
      </w:r>
      <w:r w:rsidR="00B21238">
        <w:rPr>
          <w:rFonts w:ascii="Times New Roman" w:hAnsi="Times New Roman" w:cs="Times New Roman"/>
          <w:sz w:val="24"/>
          <w:szCs w:val="24"/>
        </w:rPr>
        <w:t xml:space="preserve"> (p</w:t>
      </w:r>
      <w:r>
        <w:rPr>
          <w:rFonts w:ascii="Times New Roman" w:hAnsi="Times New Roman" w:cs="Times New Roman"/>
          <w:sz w:val="24"/>
          <w:szCs w:val="24"/>
        </w:rPr>
        <w:t xml:space="preserve">. 6). </w:t>
      </w:r>
    </w:p>
    <w:p w14:paraId="15015974" w14:textId="77777777" w:rsidR="00FC2AF7" w:rsidRDefault="00FC2AF7" w:rsidP="00FC2AF7">
      <w:pPr>
        <w:pStyle w:val="NoSpacing"/>
        <w:ind w:left="720" w:right="720"/>
        <w:rPr>
          <w:rFonts w:ascii="Times New Roman" w:hAnsi="Times New Roman" w:cs="Times New Roman"/>
          <w:sz w:val="24"/>
          <w:szCs w:val="24"/>
        </w:rPr>
      </w:pPr>
    </w:p>
    <w:p w14:paraId="6FD16F56" w14:textId="77777777" w:rsidR="00311042" w:rsidRPr="00B955F5" w:rsidRDefault="00311042" w:rsidP="00FC2AF7">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This statement </w:t>
      </w:r>
      <w:r w:rsidR="00B21238">
        <w:rPr>
          <w:rFonts w:ascii="Times New Roman" w:hAnsi="Times New Roman" w:cs="Times New Roman"/>
          <w:sz w:val="24"/>
          <w:szCs w:val="24"/>
        </w:rPr>
        <w:t>captures</w:t>
      </w:r>
      <w:r>
        <w:rPr>
          <w:rFonts w:ascii="Times New Roman" w:hAnsi="Times New Roman" w:cs="Times New Roman"/>
          <w:sz w:val="24"/>
          <w:szCs w:val="24"/>
        </w:rPr>
        <w:t xml:space="preserve"> some of the contested thought surrounding transgender identity in that transitioning from one sex and gender to the other reinforces the binary of masculine/feminine and ignores the possibility of fluidity</w:t>
      </w:r>
      <w:r w:rsidR="0006564A">
        <w:rPr>
          <w:rFonts w:ascii="Times New Roman" w:hAnsi="Times New Roman" w:cs="Times New Roman"/>
          <w:sz w:val="24"/>
          <w:szCs w:val="24"/>
        </w:rPr>
        <w:t xml:space="preserve"> and duality</w:t>
      </w:r>
      <w:r>
        <w:rPr>
          <w:rFonts w:ascii="Times New Roman" w:hAnsi="Times New Roman" w:cs="Times New Roman"/>
          <w:sz w:val="24"/>
          <w:szCs w:val="24"/>
        </w:rPr>
        <w:t xml:space="preserve">. </w:t>
      </w:r>
    </w:p>
    <w:p w14:paraId="50A918EC" w14:textId="2772A92E" w:rsidR="00311042" w:rsidRDefault="00311042" w:rsidP="00311042">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many contemporary scholars of the body have </w:t>
      </w:r>
      <w:r w:rsidR="00B21238">
        <w:rPr>
          <w:rFonts w:ascii="Times New Roman" w:hAnsi="Times New Roman" w:cs="Times New Roman"/>
          <w:sz w:val="24"/>
          <w:szCs w:val="24"/>
        </w:rPr>
        <w:t>draw</w:t>
      </w:r>
      <w:r w:rsidR="0006564A">
        <w:rPr>
          <w:rFonts w:ascii="Times New Roman" w:hAnsi="Times New Roman" w:cs="Times New Roman"/>
          <w:sz w:val="24"/>
          <w:szCs w:val="24"/>
        </w:rPr>
        <w:t>n</w:t>
      </w:r>
      <w:r w:rsidR="00B21238">
        <w:rPr>
          <w:rFonts w:ascii="Times New Roman" w:hAnsi="Times New Roman" w:cs="Times New Roman"/>
          <w:sz w:val="24"/>
          <w:szCs w:val="24"/>
        </w:rPr>
        <w:t xml:space="preserve"> </w:t>
      </w:r>
      <w:r>
        <w:rPr>
          <w:rFonts w:ascii="Times New Roman" w:hAnsi="Times New Roman" w:cs="Times New Roman"/>
          <w:sz w:val="24"/>
          <w:szCs w:val="24"/>
        </w:rPr>
        <w:t>from</w:t>
      </w:r>
      <w:r w:rsidR="00B21238">
        <w:rPr>
          <w:rFonts w:ascii="Times New Roman" w:hAnsi="Times New Roman" w:cs="Times New Roman"/>
          <w:sz w:val="24"/>
          <w:szCs w:val="24"/>
        </w:rPr>
        <w:t xml:space="preserve"> the work of</w:t>
      </w:r>
      <w:r>
        <w:rPr>
          <w:rFonts w:ascii="Times New Roman" w:hAnsi="Times New Roman" w:cs="Times New Roman"/>
          <w:sz w:val="24"/>
          <w:szCs w:val="24"/>
        </w:rPr>
        <w:t xml:space="preserve"> classical theorists (e.g.</w:t>
      </w:r>
      <w:r w:rsidR="00B21238">
        <w:rPr>
          <w:rFonts w:ascii="Times New Roman" w:hAnsi="Times New Roman" w:cs="Times New Roman"/>
          <w:sz w:val="24"/>
          <w:szCs w:val="24"/>
        </w:rPr>
        <w:t>, Com</w:t>
      </w:r>
      <w:r>
        <w:rPr>
          <w:rFonts w:ascii="Times New Roman" w:hAnsi="Times New Roman" w:cs="Times New Roman"/>
          <w:sz w:val="24"/>
          <w:szCs w:val="24"/>
        </w:rPr>
        <w:t>te, Descarte</w:t>
      </w:r>
      <w:r w:rsidR="00CD6A99">
        <w:rPr>
          <w:rFonts w:ascii="Times New Roman" w:hAnsi="Times New Roman" w:cs="Times New Roman"/>
          <w:sz w:val="24"/>
          <w:szCs w:val="24"/>
        </w:rPr>
        <w:t>s</w:t>
      </w:r>
      <w:r>
        <w:rPr>
          <w:rFonts w:ascii="Times New Roman" w:hAnsi="Times New Roman" w:cs="Times New Roman"/>
          <w:sz w:val="24"/>
          <w:szCs w:val="24"/>
        </w:rPr>
        <w:t xml:space="preserve">, Marx, Engels, and Durkheim), </w:t>
      </w:r>
      <w:r w:rsidR="0006564A">
        <w:rPr>
          <w:rFonts w:ascii="Times New Roman" w:hAnsi="Times New Roman" w:cs="Times New Roman"/>
          <w:sz w:val="24"/>
          <w:szCs w:val="24"/>
        </w:rPr>
        <w:t>they also</w:t>
      </w:r>
      <w:r>
        <w:rPr>
          <w:rFonts w:ascii="Times New Roman" w:hAnsi="Times New Roman" w:cs="Times New Roman"/>
          <w:sz w:val="24"/>
          <w:szCs w:val="24"/>
        </w:rPr>
        <w:t xml:space="preserve"> have been bringing new theories to the forefront (Shilling 2007). Shilling (2007) </w:t>
      </w:r>
      <w:r>
        <w:rPr>
          <w:rFonts w:ascii="Times New Roman" w:hAnsi="Times New Roman" w:cs="Times New Roman"/>
          <w:sz w:val="24"/>
          <w:szCs w:val="24"/>
        </w:rPr>
        <w:lastRenderedPageBreak/>
        <w:t xml:space="preserve">illustrates the contemporary 'rise of the body' </w:t>
      </w:r>
      <w:r w:rsidR="00B21238">
        <w:rPr>
          <w:rFonts w:ascii="Times New Roman" w:hAnsi="Times New Roman" w:cs="Times New Roman"/>
          <w:sz w:val="24"/>
          <w:szCs w:val="24"/>
        </w:rPr>
        <w:t xml:space="preserve">in sociological work </w:t>
      </w:r>
      <w:r>
        <w:rPr>
          <w:rFonts w:ascii="Times New Roman" w:hAnsi="Times New Roman" w:cs="Times New Roman"/>
          <w:sz w:val="24"/>
          <w:szCs w:val="24"/>
        </w:rPr>
        <w:t xml:space="preserve">by looking at the various schools of thought that have evolved over time. First, Shilling identifies an approach drawn from Bourdieu (1978). Bourdieu relies on a more </w:t>
      </w:r>
      <w:r w:rsidR="00B21238">
        <w:rPr>
          <w:rFonts w:ascii="Times New Roman" w:hAnsi="Times New Roman" w:cs="Times New Roman"/>
          <w:sz w:val="24"/>
          <w:szCs w:val="24"/>
        </w:rPr>
        <w:t>‘</w:t>
      </w:r>
      <w:r>
        <w:rPr>
          <w:rFonts w:ascii="Times New Roman" w:hAnsi="Times New Roman" w:cs="Times New Roman"/>
          <w:sz w:val="24"/>
          <w:szCs w:val="24"/>
        </w:rPr>
        <w:t>topological approach to the body</w:t>
      </w:r>
      <w:r w:rsidR="00B21238">
        <w:rPr>
          <w:rFonts w:ascii="Times New Roman" w:hAnsi="Times New Roman" w:cs="Times New Roman"/>
          <w:sz w:val="24"/>
          <w:szCs w:val="24"/>
        </w:rPr>
        <w:t>’</w:t>
      </w:r>
      <w:r>
        <w:rPr>
          <w:rFonts w:ascii="Times New Roman" w:hAnsi="Times New Roman" w:cs="Times New Roman"/>
          <w:sz w:val="24"/>
          <w:szCs w:val="24"/>
        </w:rPr>
        <w:t>, mapping out the physical body as predictive of appearance and performance. This theoretical approach allows for appearance, body shape</w:t>
      </w:r>
      <w:r w:rsidR="006151F7">
        <w:rPr>
          <w:rFonts w:ascii="Times New Roman" w:hAnsi="Times New Roman" w:cs="Times New Roman"/>
          <w:sz w:val="24"/>
          <w:szCs w:val="24"/>
        </w:rPr>
        <w:t>,</w:t>
      </w:r>
      <w:r>
        <w:rPr>
          <w:rFonts w:ascii="Times New Roman" w:hAnsi="Times New Roman" w:cs="Times New Roman"/>
          <w:sz w:val="24"/>
          <w:szCs w:val="24"/>
        </w:rPr>
        <w:t xml:space="preserve"> and physical control to be increasingly more central to one's sense of self identity than in the past.</w:t>
      </w:r>
      <w:r w:rsidR="009C0A4D">
        <w:rPr>
          <w:rFonts w:ascii="Times New Roman" w:hAnsi="Times New Roman" w:cs="Times New Roman"/>
          <w:sz w:val="24"/>
          <w:szCs w:val="24"/>
        </w:rPr>
        <w:t xml:space="preserve"> </w:t>
      </w:r>
      <w:r>
        <w:rPr>
          <w:rFonts w:ascii="Times New Roman" w:hAnsi="Times New Roman" w:cs="Times New Roman"/>
          <w:sz w:val="24"/>
          <w:szCs w:val="24"/>
        </w:rPr>
        <w:t xml:space="preserve">A second approach, which is built upon having a ‘meaningful bodily experience,’ involves a much more heightened concern with one’s internal environment. Here we find </w:t>
      </w:r>
      <w:r w:rsidR="00B21238">
        <w:rPr>
          <w:rFonts w:ascii="Times New Roman" w:hAnsi="Times New Roman" w:cs="Times New Roman"/>
          <w:sz w:val="24"/>
          <w:szCs w:val="24"/>
        </w:rPr>
        <w:t xml:space="preserve">thinking about </w:t>
      </w:r>
      <w:r>
        <w:rPr>
          <w:rFonts w:ascii="Times New Roman" w:hAnsi="Times New Roman" w:cs="Times New Roman"/>
          <w:sz w:val="24"/>
          <w:szCs w:val="24"/>
        </w:rPr>
        <w:t xml:space="preserve">the relationship between the body and the mind </w:t>
      </w:r>
      <w:r w:rsidR="004257BA">
        <w:rPr>
          <w:rFonts w:ascii="Times New Roman" w:hAnsi="Times New Roman" w:cs="Times New Roman"/>
          <w:sz w:val="24"/>
          <w:szCs w:val="24"/>
        </w:rPr>
        <w:t>and ways</w:t>
      </w:r>
      <w:r>
        <w:rPr>
          <w:rFonts w:ascii="Times New Roman" w:hAnsi="Times New Roman" w:cs="Times New Roman"/>
          <w:sz w:val="24"/>
          <w:szCs w:val="24"/>
        </w:rPr>
        <w:t xml:space="preserve"> that</w:t>
      </w:r>
      <w:r w:rsidR="00B21238">
        <w:rPr>
          <w:rFonts w:ascii="Times New Roman" w:hAnsi="Times New Roman" w:cs="Times New Roman"/>
          <w:sz w:val="24"/>
          <w:szCs w:val="24"/>
        </w:rPr>
        <w:t xml:space="preserve"> individuals can enhance their</w:t>
      </w:r>
      <w:r>
        <w:rPr>
          <w:rFonts w:ascii="Times New Roman" w:hAnsi="Times New Roman" w:cs="Times New Roman"/>
          <w:sz w:val="24"/>
          <w:szCs w:val="24"/>
        </w:rPr>
        <w:t xml:space="preserve"> </w:t>
      </w:r>
      <w:r w:rsidR="00B21238">
        <w:rPr>
          <w:rFonts w:ascii="Times New Roman" w:hAnsi="Times New Roman" w:cs="Times New Roman"/>
          <w:sz w:val="24"/>
          <w:szCs w:val="24"/>
        </w:rPr>
        <w:t xml:space="preserve">lived </w:t>
      </w:r>
      <w:r>
        <w:rPr>
          <w:rFonts w:ascii="Times New Roman" w:hAnsi="Times New Roman" w:cs="Times New Roman"/>
          <w:sz w:val="24"/>
          <w:szCs w:val="24"/>
        </w:rPr>
        <w:t>experience with somatic improvements such as diet</w:t>
      </w:r>
      <w:r w:rsidR="00021859">
        <w:rPr>
          <w:rFonts w:ascii="Times New Roman" w:hAnsi="Times New Roman" w:cs="Times New Roman"/>
          <w:sz w:val="24"/>
          <w:szCs w:val="24"/>
        </w:rPr>
        <w:t xml:space="preserve"> and</w:t>
      </w:r>
      <w:r w:rsidR="006151F7">
        <w:rPr>
          <w:rFonts w:ascii="Times New Roman" w:hAnsi="Times New Roman" w:cs="Times New Roman"/>
          <w:sz w:val="24"/>
          <w:szCs w:val="24"/>
        </w:rPr>
        <w:t xml:space="preserve"> yoga</w:t>
      </w:r>
      <w:r>
        <w:rPr>
          <w:rFonts w:ascii="Times New Roman" w:hAnsi="Times New Roman" w:cs="Times New Roman"/>
          <w:sz w:val="24"/>
          <w:szCs w:val="24"/>
        </w:rPr>
        <w:t xml:space="preserve"> and oth</w:t>
      </w:r>
      <w:r w:rsidR="00B21238">
        <w:rPr>
          <w:rFonts w:ascii="Times New Roman" w:hAnsi="Times New Roman" w:cs="Times New Roman"/>
          <w:sz w:val="24"/>
          <w:szCs w:val="24"/>
        </w:rPr>
        <w:t>er Zen body awareness practices</w:t>
      </w:r>
      <w:r>
        <w:rPr>
          <w:rFonts w:ascii="Times New Roman" w:hAnsi="Times New Roman" w:cs="Times New Roman"/>
          <w:sz w:val="24"/>
          <w:szCs w:val="24"/>
        </w:rPr>
        <w:t xml:space="preserve"> (</w:t>
      </w:r>
      <w:r w:rsidR="00CD6A99">
        <w:rPr>
          <w:rFonts w:ascii="Times New Roman" w:hAnsi="Times New Roman" w:cs="Times New Roman"/>
          <w:sz w:val="24"/>
          <w:szCs w:val="24"/>
        </w:rPr>
        <w:t>Levine 2006; Shusterman 1997</w:t>
      </w:r>
      <w:r>
        <w:rPr>
          <w:rFonts w:ascii="Times New Roman" w:hAnsi="Times New Roman" w:cs="Times New Roman"/>
          <w:sz w:val="24"/>
          <w:szCs w:val="24"/>
        </w:rPr>
        <w:t>).</w:t>
      </w:r>
    </w:p>
    <w:p w14:paraId="022DF81F" w14:textId="77777777" w:rsidR="00021859" w:rsidRDefault="00311042" w:rsidP="0031104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third theoretical approach outlined by Shilling is</w:t>
      </w:r>
      <w:r w:rsidR="003D7E23">
        <w:rPr>
          <w:rFonts w:ascii="Times New Roman" w:hAnsi="Times New Roman" w:cs="Times New Roman"/>
          <w:sz w:val="24"/>
          <w:szCs w:val="24"/>
        </w:rPr>
        <w:t xml:space="preserve"> one that came out of the rise of second wave feminism. During that</w:t>
      </w:r>
      <w:r>
        <w:rPr>
          <w:rFonts w:ascii="Times New Roman" w:hAnsi="Times New Roman" w:cs="Times New Roman"/>
          <w:sz w:val="24"/>
          <w:szCs w:val="24"/>
        </w:rPr>
        <w:t xml:space="preserve"> time</w:t>
      </w:r>
      <w:r w:rsidR="00CD6A99">
        <w:rPr>
          <w:rFonts w:ascii="Times New Roman" w:hAnsi="Times New Roman" w:cs="Times New Roman"/>
          <w:sz w:val="24"/>
          <w:szCs w:val="24"/>
        </w:rPr>
        <w:t>,</w:t>
      </w:r>
      <w:r>
        <w:rPr>
          <w:rFonts w:ascii="Times New Roman" w:hAnsi="Times New Roman" w:cs="Times New Roman"/>
          <w:sz w:val="24"/>
          <w:szCs w:val="24"/>
        </w:rPr>
        <w:t xml:space="preserve"> scholars began a critical interrogation of the sex/gender divide (Irigary 1986; Mackinnon 1989) that included studies of the female body in law, the construction of compulsory heterosexuality, female sexuality, and female corporeality. It is within this approach that scholars began to understand the concept of the body as fluid, which is illustrated early on through controversies surrounding transgenderism and transexualism (for example, Garfinkel’s ethnomethodological study of ‘Agnes’ </w:t>
      </w:r>
      <w:r w:rsidR="003D7E23">
        <w:rPr>
          <w:rFonts w:ascii="Times New Roman" w:hAnsi="Times New Roman" w:cs="Times New Roman"/>
          <w:sz w:val="24"/>
          <w:szCs w:val="24"/>
        </w:rPr>
        <w:t>[</w:t>
      </w:r>
      <w:r>
        <w:rPr>
          <w:rFonts w:ascii="Times New Roman" w:hAnsi="Times New Roman" w:cs="Times New Roman"/>
          <w:sz w:val="24"/>
          <w:szCs w:val="24"/>
        </w:rPr>
        <w:t>Shilling 2007:8</w:t>
      </w:r>
      <w:r w:rsidR="003D7E23">
        <w:rPr>
          <w:rFonts w:ascii="Times New Roman" w:hAnsi="Times New Roman" w:cs="Times New Roman"/>
          <w:sz w:val="24"/>
          <w:szCs w:val="24"/>
        </w:rPr>
        <w:t>]</w:t>
      </w:r>
      <w:r>
        <w:rPr>
          <w:rFonts w:ascii="Times New Roman" w:hAnsi="Times New Roman" w:cs="Times New Roman"/>
          <w:sz w:val="24"/>
          <w:szCs w:val="24"/>
        </w:rPr>
        <w:t xml:space="preserve">). While scholars began to view the female </w:t>
      </w:r>
      <w:r w:rsidR="003D7E23">
        <w:rPr>
          <w:rFonts w:ascii="Times New Roman" w:hAnsi="Times New Roman" w:cs="Times New Roman"/>
          <w:sz w:val="24"/>
          <w:szCs w:val="24"/>
        </w:rPr>
        <w:t>body and even bodies in general</w:t>
      </w:r>
      <w:r>
        <w:rPr>
          <w:rFonts w:ascii="Times New Roman" w:hAnsi="Times New Roman" w:cs="Times New Roman"/>
          <w:sz w:val="24"/>
          <w:szCs w:val="24"/>
        </w:rPr>
        <w:t xml:space="preserve"> as fluid</w:t>
      </w:r>
      <w:r w:rsidR="003D7E23">
        <w:rPr>
          <w:rFonts w:ascii="Times New Roman" w:hAnsi="Times New Roman" w:cs="Times New Roman"/>
          <w:sz w:val="24"/>
          <w:szCs w:val="24"/>
        </w:rPr>
        <w:t>,</w:t>
      </w:r>
      <w:r>
        <w:rPr>
          <w:rFonts w:ascii="Times New Roman" w:hAnsi="Times New Roman" w:cs="Times New Roman"/>
          <w:sz w:val="24"/>
          <w:szCs w:val="24"/>
        </w:rPr>
        <w:t xml:space="preserve"> medical providers </w:t>
      </w:r>
      <w:r w:rsidR="006151F7">
        <w:rPr>
          <w:rFonts w:ascii="Times New Roman" w:hAnsi="Times New Roman" w:cs="Times New Roman"/>
          <w:sz w:val="24"/>
          <w:szCs w:val="24"/>
        </w:rPr>
        <w:t xml:space="preserve">were and </w:t>
      </w:r>
      <w:r>
        <w:rPr>
          <w:rFonts w:ascii="Times New Roman" w:hAnsi="Times New Roman" w:cs="Times New Roman"/>
          <w:sz w:val="24"/>
          <w:szCs w:val="24"/>
        </w:rPr>
        <w:t xml:space="preserve">are still largely unable to recognize the body as fluid. </w:t>
      </w:r>
    </w:p>
    <w:p w14:paraId="38945D55" w14:textId="77777777" w:rsidR="003D7E23" w:rsidRDefault="00311042" w:rsidP="0031104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Fourth, Shilling looks toward Foucault to understand the role of ‘gover</w:t>
      </w:r>
      <w:r w:rsidR="006151F7">
        <w:rPr>
          <w:rFonts w:ascii="Times New Roman" w:hAnsi="Times New Roman" w:cs="Times New Roman"/>
          <w:sz w:val="24"/>
          <w:szCs w:val="24"/>
        </w:rPr>
        <w:t>nment’ in the study of the body:</w:t>
      </w:r>
      <w:r>
        <w:rPr>
          <w:rFonts w:ascii="Times New Roman" w:hAnsi="Times New Roman" w:cs="Times New Roman"/>
          <w:sz w:val="24"/>
          <w:szCs w:val="24"/>
        </w:rPr>
        <w:t xml:space="preserve"> </w:t>
      </w:r>
    </w:p>
    <w:p w14:paraId="2ECD55D5" w14:textId="77777777" w:rsidR="003D7E23" w:rsidRDefault="00311042" w:rsidP="00021859">
      <w:pPr>
        <w:pStyle w:val="NoSpacing"/>
        <w:ind w:left="720" w:right="720"/>
        <w:rPr>
          <w:rFonts w:ascii="Times New Roman" w:hAnsi="Times New Roman" w:cs="Times New Roman"/>
          <w:sz w:val="24"/>
          <w:szCs w:val="24"/>
        </w:rPr>
      </w:pPr>
      <w:r>
        <w:rPr>
          <w:rFonts w:ascii="Times New Roman" w:hAnsi="Times New Roman" w:cs="Times New Roman"/>
          <w:sz w:val="24"/>
          <w:szCs w:val="24"/>
        </w:rPr>
        <w:t>Foucault’s analysis of how creation of the modern subject was accompanied by a shift in the target, object and scope of governmental disciplinary regimes during which the fleshy body gave way to the mindful body as a focus of concern, preoccupation with matters of death was replaced by an interest in controlling details of life, and the control of anonymous individuals was replaced by attempts to ma</w:t>
      </w:r>
      <w:r w:rsidR="003D7E23">
        <w:rPr>
          <w:rFonts w:ascii="Times New Roman" w:hAnsi="Times New Roman" w:cs="Times New Roman"/>
          <w:sz w:val="24"/>
          <w:szCs w:val="24"/>
        </w:rPr>
        <w:t>nage differentiated populations</w:t>
      </w:r>
      <w:r>
        <w:rPr>
          <w:rFonts w:ascii="Times New Roman" w:hAnsi="Times New Roman" w:cs="Times New Roman"/>
          <w:sz w:val="24"/>
          <w:szCs w:val="24"/>
        </w:rPr>
        <w:t xml:space="preserve"> (2007:8). </w:t>
      </w:r>
    </w:p>
    <w:p w14:paraId="16628F98" w14:textId="77777777" w:rsidR="003D7E23" w:rsidRDefault="003D7E23" w:rsidP="003D7E23">
      <w:pPr>
        <w:pStyle w:val="NoSpacing"/>
        <w:ind w:left="720"/>
        <w:rPr>
          <w:rFonts w:ascii="Times New Roman" w:hAnsi="Times New Roman" w:cs="Times New Roman"/>
          <w:sz w:val="24"/>
          <w:szCs w:val="24"/>
        </w:rPr>
      </w:pPr>
    </w:p>
    <w:p w14:paraId="5E2B6B12" w14:textId="77777777" w:rsidR="0068362F" w:rsidRDefault="00311042" w:rsidP="009538E2">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For example, Foucault often illustrates this with discourse on sexuality that specifically includes problems faced by government regulation </w:t>
      </w:r>
      <w:r w:rsidR="006151F7">
        <w:rPr>
          <w:rFonts w:ascii="Times New Roman" w:hAnsi="Times New Roman" w:cs="Times New Roman"/>
          <w:sz w:val="24"/>
          <w:szCs w:val="24"/>
        </w:rPr>
        <w:t>of the treatment of HIV/AIDS, s</w:t>
      </w:r>
      <w:r w:rsidR="00021859">
        <w:rPr>
          <w:rFonts w:ascii="Times New Roman" w:hAnsi="Times New Roman" w:cs="Times New Roman"/>
          <w:sz w:val="24"/>
          <w:szCs w:val="24"/>
        </w:rPr>
        <w:t>pecifically the way in which the government, and society</w:t>
      </w:r>
      <w:r w:rsidR="006151F7">
        <w:rPr>
          <w:rFonts w:ascii="Times New Roman" w:hAnsi="Times New Roman" w:cs="Times New Roman"/>
          <w:sz w:val="24"/>
          <w:szCs w:val="24"/>
        </w:rPr>
        <w:t xml:space="preserve"> at large</w:t>
      </w:r>
      <w:r w:rsidR="00021859">
        <w:rPr>
          <w:rFonts w:ascii="Times New Roman" w:hAnsi="Times New Roman" w:cs="Times New Roman"/>
          <w:sz w:val="24"/>
          <w:szCs w:val="24"/>
        </w:rPr>
        <w:t>, viewed the physic</w:t>
      </w:r>
      <w:r w:rsidR="006151F7">
        <w:rPr>
          <w:rFonts w:ascii="Times New Roman" w:hAnsi="Times New Roman" w:cs="Times New Roman"/>
          <w:sz w:val="24"/>
          <w:szCs w:val="24"/>
        </w:rPr>
        <w:t>al manifestation of HIV/AIDS as</w:t>
      </w:r>
      <w:r w:rsidR="00021859">
        <w:rPr>
          <w:rFonts w:ascii="Times New Roman" w:hAnsi="Times New Roman" w:cs="Times New Roman"/>
          <w:sz w:val="24"/>
          <w:szCs w:val="24"/>
        </w:rPr>
        <w:t xml:space="preserve"> being parallel with the gay male body. </w:t>
      </w:r>
      <w:r w:rsidR="006151F7">
        <w:rPr>
          <w:rFonts w:ascii="Times New Roman" w:hAnsi="Times New Roman" w:cs="Times New Roman"/>
          <w:sz w:val="24"/>
          <w:szCs w:val="24"/>
        </w:rPr>
        <w:t>As a result, HIV/AIDS</w:t>
      </w:r>
      <w:r w:rsidR="00021859">
        <w:rPr>
          <w:rFonts w:ascii="Times New Roman" w:hAnsi="Times New Roman" w:cs="Times New Roman"/>
          <w:sz w:val="24"/>
          <w:szCs w:val="24"/>
        </w:rPr>
        <w:t xml:space="preserve"> was known as a “gay disease</w:t>
      </w:r>
      <w:r w:rsidR="006151F7">
        <w:rPr>
          <w:rFonts w:ascii="Times New Roman" w:hAnsi="Times New Roman" w:cs="Times New Roman"/>
          <w:sz w:val="24"/>
          <w:szCs w:val="24"/>
        </w:rPr>
        <w:t>,</w:t>
      </w:r>
      <w:r w:rsidR="00021859">
        <w:rPr>
          <w:rFonts w:ascii="Times New Roman" w:hAnsi="Times New Roman" w:cs="Times New Roman"/>
          <w:sz w:val="24"/>
          <w:szCs w:val="24"/>
        </w:rPr>
        <w:t>” and research and treatment of HIV/AIDS</w:t>
      </w:r>
      <w:r w:rsidR="006151F7">
        <w:rPr>
          <w:rFonts w:ascii="Times New Roman" w:hAnsi="Times New Roman" w:cs="Times New Roman"/>
          <w:sz w:val="24"/>
          <w:szCs w:val="24"/>
        </w:rPr>
        <w:t xml:space="preserve"> has faced discrimination institutionally and</w:t>
      </w:r>
      <w:r w:rsidR="00021859">
        <w:rPr>
          <w:rFonts w:ascii="Times New Roman" w:hAnsi="Times New Roman" w:cs="Times New Roman"/>
          <w:sz w:val="24"/>
          <w:szCs w:val="24"/>
        </w:rPr>
        <w:t xml:space="preserve"> has been seen as the responsibility of the LGBT community</w:t>
      </w:r>
      <w:r w:rsidR="006151F7">
        <w:rPr>
          <w:rFonts w:ascii="Times New Roman" w:hAnsi="Times New Roman" w:cs="Times New Roman"/>
          <w:sz w:val="24"/>
          <w:szCs w:val="24"/>
        </w:rPr>
        <w:t>.</w:t>
      </w:r>
      <w:r w:rsidR="00021859">
        <w:rPr>
          <w:rFonts w:ascii="Times New Roman" w:hAnsi="Times New Roman" w:cs="Times New Roman"/>
          <w:sz w:val="24"/>
          <w:szCs w:val="24"/>
        </w:rPr>
        <w:t xml:space="preserve"> </w:t>
      </w:r>
    </w:p>
    <w:p w14:paraId="42B77BDD" w14:textId="77777777" w:rsidR="009538E2" w:rsidRDefault="00311042" w:rsidP="0068362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final theoretical approach discussed by Shilling is that of ‘technological advances’ and the way in which they contr</w:t>
      </w:r>
      <w:r w:rsidR="00CD6A99">
        <w:rPr>
          <w:rFonts w:ascii="Times New Roman" w:hAnsi="Times New Roman" w:cs="Times New Roman"/>
          <w:sz w:val="24"/>
          <w:szCs w:val="24"/>
        </w:rPr>
        <w:t>ibute to uncertainty about the ‘reality’</w:t>
      </w:r>
      <w:r>
        <w:rPr>
          <w:rFonts w:ascii="Times New Roman" w:hAnsi="Times New Roman" w:cs="Times New Roman"/>
          <w:sz w:val="24"/>
          <w:szCs w:val="24"/>
        </w:rPr>
        <w:t xml:space="preserve"> of the body. For example, medical advances such as in vitro fertilization, organ transplants</w:t>
      </w:r>
      <w:r w:rsidR="00021859">
        <w:rPr>
          <w:rFonts w:ascii="Times New Roman" w:hAnsi="Times New Roman" w:cs="Times New Roman"/>
          <w:sz w:val="24"/>
          <w:szCs w:val="24"/>
        </w:rPr>
        <w:t>,</w:t>
      </w:r>
      <w:r>
        <w:rPr>
          <w:rFonts w:ascii="Times New Roman" w:hAnsi="Times New Roman" w:cs="Times New Roman"/>
          <w:sz w:val="24"/>
          <w:szCs w:val="24"/>
        </w:rPr>
        <w:t xml:space="preserve"> and the use of stem cells in research and treatments have caused scholars to </w:t>
      </w:r>
      <w:r w:rsidR="009538E2">
        <w:rPr>
          <w:rFonts w:ascii="Times New Roman" w:hAnsi="Times New Roman" w:cs="Times New Roman"/>
          <w:sz w:val="24"/>
          <w:szCs w:val="24"/>
        </w:rPr>
        <w:t>cast doubt on truly</w:t>
      </w:r>
      <w:r>
        <w:rPr>
          <w:rFonts w:ascii="Times New Roman" w:hAnsi="Times New Roman" w:cs="Times New Roman"/>
          <w:sz w:val="24"/>
          <w:szCs w:val="24"/>
        </w:rPr>
        <w:t xml:space="preserve"> understanding the not</w:t>
      </w:r>
      <w:r w:rsidR="00021859">
        <w:rPr>
          <w:rFonts w:ascii="Times New Roman" w:hAnsi="Times New Roman" w:cs="Times New Roman"/>
          <w:sz w:val="24"/>
          <w:szCs w:val="24"/>
        </w:rPr>
        <w:t>ion of embodiment</w:t>
      </w:r>
      <w:r w:rsidR="00CD6A99">
        <w:rPr>
          <w:rFonts w:ascii="Times New Roman" w:hAnsi="Times New Roman" w:cs="Times New Roman"/>
          <w:sz w:val="24"/>
          <w:szCs w:val="24"/>
        </w:rPr>
        <w:t xml:space="preserve"> (e.g., </w:t>
      </w:r>
      <w:r>
        <w:rPr>
          <w:rFonts w:ascii="Times New Roman" w:hAnsi="Times New Roman" w:cs="Times New Roman"/>
          <w:sz w:val="24"/>
          <w:szCs w:val="24"/>
        </w:rPr>
        <w:t xml:space="preserve">Haraway’s </w:t>
      </w:r>
      <w:r w:rsidR="00840BDF">
        <w:rPr>
          <w:rFonts w:ascii="Times New Roman" w:hAnsi="Times New Roman" w:cs="Times New Roman"/>
          <w:sz w:val="24"/>
          <w:szCs w:val="24"/>
        </w:rPr>
        <w:t>[</w:t>
      </w:r>
      <w:r>
        <w:rPr>
          <w:rFonts w:ascii="Times New Roman" w:hAnsi="Times New Roman" w:cs="Times New Roman"/>
          <w:sz w:val="24"/>
          <w:szCs w:val="24"/>
        </w:rPr>
        <w:t>1985</w:t>
      </w:r>
      <w:r w:rsidR="00840BDF">
        <w:rPr>
          <w:rFonts w:ascii="Times New Roman" w:hAnsi="Times New Roman" w:cs="Times New Roman"/>
          <w:sz w:val="24"/>
          <w:szCs w:val="24"/>
        </w:rPr>
        <w:t>]</w:t>
      </w:r>
      <w:r>
        <w:rPr>
          <w:rFonts w:ascii="Times New Roman" w:hAnsi="Times New Roman" w:cs="Times New Roman"/>
          <w:sz w:val="24"/>
          <w:szCs w:val="24"/>
        </w:rPr>
        <w:t xml:space="preserve"> notion of ‘humans as cyborgs’). </w:t>
      </w:r>
    </w:p>
    <w:p w14:paraId="3B2B8653" w14:textId="77777777" w:rsidR="00D57079" w:rsidRDefault="00D57079" w:rsidP="00021859">
      <w:pPr>
        <w:pStyle w:val="NoSpacing"/>
        <w:spacing w:line="480" w:lineRule="auto"/>
        <w:ind w:firstLine="720"/>
        <w:rPr>
          <w:rFonts w:ascii="Times New Roman" w:hAnsi="Times New Roman" w:cs="Times New Roman"/>
          <w:sz w:val="24"/>
          <w:szCs w:val="24"/>
        </w:rPr>
      </w:pPr>
    </w:p>
    <w:p w14:paraId="0FCCE02B" w14:textId="4FA12328" w:rsidR="00D57079" w:rsidRPr="00D57079" w:rsidRDefault="00D57079" w:rsidP="00D57079">
      <w:pPr>
        <w:pStyle w:val="NoSpacing"/>
        <w:spacing w:line="480" w:lineRule="auto"/>
        <w:rPr>
          <w:rFonts w:ascii="Times New Roman" w:hAnsi="Times New Roman" w:cs="Times New Roman"/>
          <w:i/>
          <w:sz w:val="24"/>
          <w:szCs w:val="24"/>
        </w:rPr>
      </w:pPr>
      <w:r w:rsidRPr="00D57079">
        <w:rPr>
          <w:rFonts w:ascii="Times New Roman" w:hAnsi="Times New Roman" w:cs="Times New Roman"/>
          <w:i/>
          <w:sz w:val="24"/>
          <w:szCs w:val="24"/>
        </w:rPr>
        <w:t xml:space="preserve">Postmodern Feminism and </w:t>
      </w:r>
      <w:r w:rsidR="004B64C2" w:rsidRPr="00D57079">
        <w:rPr>
          <w:rFonts w:ascii="Times New Roman" w:hAnsi="Times New Roman" w:cs="Times New Roman"/>
          <w:i/>
          <w:sz w:val="24"/>
          <w:szCs w:val="24"/>
        </w:rPr>
        <w:t>the</w:t>
      </w:r>
      <w:r w:rsidRPr="00D57079">
        <w:rPr>
          <w:rFonts w:ascii="Times New Roman" w:hAnsi="Times New Roman" w:cs="Times New Roman"/>
          <w:i/>
          <w:sz w:val="24"/>
          <w:szCs w:val="24"/>
        </w:rPr>
        <w:t xml:space="preserve"> Body</w:t>
      </w:r>
    </w:p>
    <w:p w14:paraId="14179D76" w14:textId="77777777" w:rsidR="005A4B7E" w:rsidRDefault="0068362F" w:rsidP="0002185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414568">
        <w:rPr>
          <w:rFonts w:ascii="Times New Roman" w:hAnsi="Times New Roman" w:cs="Times New Roman"/>
          <w:sz w:val="24"/>
          <w:szCs w:val="24"/>
        </w:rPr>
        <w:t xml:space="preserve">he work of </w:t>
      </w:r>
      <w:r w:rsidR="00311042">
        <w:rPr>
          <w:rFonts w:ascii="Times New Roman" w:hAnsi="Times New Roman" w:cs="Times New Roman"/>
          <w:sz w:val="24"/>
          <w:szCs w:val="24"/>
        </w:rPr>
        <w:t>some of the more</w:t>
      </w:r>
      <w:r>
        <w:rPr>
          <w:rFonts w:ascii="Times New Roman" w:hAnsi="Times New Roman" w:cs="Times New Roman"/>
          <w:sz w:val="24"/>
          <w:szCs w:val="24"/>
        </w:rPr>
        <w:t xml:space="preserve"> postmodern feminist scholars</w:t>
      </w:r>
      <w:r w:rsidR="00311042">
        <w:rPr>
          <w:rFonts w:ascii="Times New Roman" w:hAnsi="Times New Roman" w:cs="Times New Roman"/>
          <w:sz w:val="24"/>
          <w:szCs w:val="24"/>
        </w:rPr>
        <w:t xml:space="preserve"> </w:t>
      </w:r>
      <w:r w:rsidR="004257BA">
        <w:rPr>
          <w:rFonts w:ascii="Times New Roman" w:hAnsi="Times New Roman" w:cs="Times New Roman"/>
          <w:sz w:val="24"/>
          <w:szCs w:val="24"/>
        </w:rPr>
        <w:t xml:space="preserve">also </w:t>
      </w:r>
      <w:r>
        <w:rPr>
          <w:rFonts w:ascii="Times New Roman" w:hAnsi="Times New Roman" w:cs="Times New Roman"/>
          <w:sz w:val="24"/>
          <w:szCs w:val="24"/>
        </w:rPr>
        <w:t>help</w:t>
      </w:r>
      <w:r w:rsidR="004257BA">
        <w:rPr>
          <w:rFonts w:ascii="Times New Roman" w:hAnsi="Times New Roman" w:cs="Times New Roman"/>
          <w:sz w:val="24"/>
          <w:szCs w:val="24"/>
        </w:rPr>
        <w:t>s</w:t>
      </w:r>
      <w:r>
        <w:rPr>
          <w:rFonts w:ascii="Times New Roman" w:hAnsi="Times New Roman" w:cs="Times New Roman"/>
          <w:sz w:val="24"/>
          <w:szCs w:val="24"/>
        </w:rPr>
        <w:t xml:space="preserve"> us </w:t>
      </w:r>
      <w:r w:rsidR="00311042">
        <w:rPr>
          <w:rFonts w:ascii="Times New Roman" w:hAnsi="Times New Roman" w:cs="Times New Roman"/>
          <w:sz w:val="24"/>
          <w:szCs w:val="24"/>
        </w:rPr>
        <w:t xml:space="preserve">understand the theoretical implications of the body. Judith Butler (1990, 2004) and </w:t>
      </w:r>
      <w:r w:rsidR="00311042">
        <w:rPr>
          <w:rFonts w:ascii="Times New Roman" w:hAnsi="Times New Roman" w:cs="Times New Roman"/>
          <w:sz w:val="24"/>
          <w:szCs w:val="24"/>
        </w:rPr>
        <w:lastRenderedPageBreak/>
        <w:t xml:space="preserve">other postmodern feminist scholars </w:t>
      </w:r>
      <w:r w:rsidR="00311042" w:rsidRPr="00D1406C">
        <w:rPr>
          <w:rFonts w:ascii="Times New Roman" w:hAnsi="Times New Roman" w:cs="Times New Roman"/>
          <w:sz w:val="24"/>
          <w:szCs w:val="24"/>
        </w:rPr>
        <w:t>(e.g.</w:t>
      </w:r>
      <w:r w:rsidR="000E5658">
        <w:rPr>
          <w:rFonts w:ascii="Times New Roman" w:hAnsi="Times New Roman" w:cs="Times New Roman"/>
          <w:sz w:val="24"/>
          <w:szCs w:val="24"/>
        </w:rPr>
        <w:t>,</w:t>
      </w:r>
      <w:r w:rsidR="00311042" w:rsidRPr="00D1406C">
        <w:rPr>
          <w:rFonts w:ascii="Times New Roman" w:hAnsi="Times New Roman" w:cs="Times New Roman"/>
          <w:sz w:val="24"/>
          <w:szCs w:val="24"/>
        </w:rPr>
        <w:t xml:space="preserve"> Iriargy, Kristeva,</w:t>
      </w:r>
      <w:r>
        <w:rPr>
          <w:rFonts w:ascii="Times New Roman" w:hAnsi="Times New Roman" w:cs="Times New Roman"/>
          <w:sz w:val="24"/>
          <w:szCs w:val="24"/>
        </w:rPr>
        <w:t xml:space="preserve"> and</w:t>
      </w:r>
      <w:r w:rsidR="00311042" w:rsidRPr="00D1406C">
        <w:rPr>
          <w:rFonts w:ascii="Times New Roman" w:hAnsi="Times New Roman" w:cs="Times New Roman"/>
          <w:sz w:val="24"/>
          <w:szCs w:val="24"/>
        </w:rPr>
        <w:t xml:space="preserve"> Wittig)</w:t>
      </w:r>
      <w:r w:rsidR="00311042">
        <w:rPr>
          <w:rFonts w:ascii="Times New Roman" w:hAnsi="Times New Roman" w:cs="Times New Roman"/>
          <w:sz w:val="24"/>
          <w:szCs w:val="24"/>
        </w:rPr>
        <w:t xml:space="preserve"> have discussed the theoretical implications of the body and embodiment, specifically looking at the idea of performativity. One of Butler’s foundational claims is that the boundaries of the body have been drawn</w:t>
      </w:r>
      <w:r w:rsidR="00EC5ED0">
        <w:rPr>
          <w:rFonts w:ascii="Times New Roman" w:hAnsi="Times New Roman" w:cs="Times New Roman"/>
          <w:sz w:val="24"/>
          <w:szCs w:val="24"/>
        </w:rPr>
        <w:t xml:space="preserve"> by society</w:t>
      </w:r>
      <w:r w:rsidR="00311042">
        <w:rPr>
          <w:rFonts w:ascii="Times New Roman" w:hAnsi="Times New Roman" w:cs="Times New Roman"/>
          <w:sz w:val="24"/>
          <w:szCs w:val="24"/>
        </w:rPr>
        <w:t xml:space="preserve"> in a way that create and solidify certain taboos about limits and even the possibility of exchange. In fact, </w:t>
      </w:r>
      <w:r w:rsidR="00311042" w:rsidRPr="00D1406C">
        <w:rPr>
          <w:rFonts w:ascii="Times New Roman" w:hAnsi="Times New Roman" w:cs="Times New Roman"/>
          <w:sz w:val="24"/>
          <w:szCs w:val="24"/>
        </w:rPr>
        <w:t>Butler's claim is that "the body is itself a consequence of taboos that render that body discrete by virtue of its stable boundaries" (</w:t>
      </w:r>
      <w:r w:rsidR="00311042">
        <w:rPr>
          <w:rFonts w:ascii="Times New Roman" w:hAnsi="Times New Roman" w:cs="Times New Roman"/>
          <w:sz w:val="24"/>
          <w:szCs w:val="24"/>
        </w:rPr>
        <w:t>1990:</w:t>
      </w:r>
      <w:r w:rsidR="00311042" w:rsidRPr="00D1406C">
        <w:rPr>
          <w:rFonts w:ascii="Times New Roman" w:hAnsi="Times New Roman" w:cs="Times New Roman"/>
          <w:sz w:val="24"/>
          <w:szCs w:val="24"/>
        </w:rPr>
        <w:t xml:space="preserve">133). </w:t>
      </w:r>
      <w:r w:rsidR="00311042">
        <w:rPr>
          <w:rFonts w:ascii="Times New Roman" w:hAnsi="Times New Roman" w:cs="Times New Roman"/>
          <w:sz w:val="24"/>
          <w:szCs w:val="24"/>
        </w:rPr>
        <w:t>Additionally, Butler views gender as something that is created through the stylization of the body and therefore must be understood in ways as simple as our bodily gestures, movement, and enactments of various kinds that constitute the illusion of a gendered self. Furthermore, gender identity can be viewed as a performance that is compelled by social sanctions and various taboos. In this vein</w:t>
      </w:r>
      <w:r w:rsidR="005A4B7E">
        <w:rPr>
          <w:rFonts w:ascii="Times New Roman" w:hAnsi="Times New Roman" w:cs="Times New Roman"/>
          <w:sz w:val="24"/>
          <w:szCs w:val="24"/>
        </w:rPr>
        <w:t>,</w:t>
      </w:r>
      <w:r w:rsidR="00311042">
        <w:rPr>
          <w:rFonts w:ascii="Times New Roman" w:hAnsi="Times New Roman" w:cs="Times New Roman"/>
          <w:sz w:val="24"/>
          <w:szCs w:val="24"/>
        </w:rPr>
        <w:t xml:space="preserve"> </w:t>
      </w:r>
      <w:r w:rsidR="00311042" w:rsidRPr="00D1406C">
        <w:rPr>
          <w:rFonts w:ascii="Times New Roman" w:hAnsi="Times New Roman" w:cs="Times New Roman"/>
          <w:sz w:val="24"/>
          <w:szCs w:val="24"/>
        </w:rPr>
        <w:t>Butler proposes the practice of drag</w:t>
      </w:r>
      <w:r w:rsidR="00311042">
        <w:rPr>
          <w:rFonts w:ascii="Times New Roman" w:hAnsi="Times New Roman" w:cs="Times New Roman"/>
          <w:sz w:val="24"/>
          <w:szCs w:val="24"/>
        </w:rPr>
        <w:t xml:space="preserve"> (cross-dressing)</w:t>
      </w:r>
      <w:r w:rsidR="00311042" w:rsidRPr="00D1406C">
        <w:rPr>
          <w:rFonts w:ascii="Times New Roman" w:hAnsi="Times New Roman" w:cs="Times New Roman"/>
          <w:sz w:val="24"/>
          <w:szCs w:val="24"/>
        </w:rPr>
        <w:t xml:space="preserve"> as a way to destabilize the exteriority/interiority binary, </w:t>
      </w:r>
      <w:r w:rsidR="000E5658">
        <w:rPr>
          <w:rFonts w:ascii="Times New Roman" w:hAnsi="Times New Roman" w:cs="Times New Roman"/>
          <w:sz w:val="24"/>
          <w:szCs w:val="24"/>
        </w:rPr>
        <w:t xml:space="preserve">thereby </w:t>
      </w:r>
      <w:r w:rsidR="00311042">
        <w:rPr>
          <w:rFonts w:ascii="Times New Roman" w:hAnsi="Times New Roman" w:cs="Times New Roman"/>
          <w:sz w:val="24"/>
          <w:szCs w:val="24"/>
        </w:rPr>
        <w:t xml:space="preserve">reinstating her claim that gendered bodies are not natural but rather that gender is scripted, rehearsed, and performed. Butler </w:t>
      </w:r>
      <w:r w:rsidR="005A4B7E">
        <w:rPr>
          <w:rFonts w:ascii="Times New Roman" w:hAnsi="Times New Roman" w:cs="Times New Roman"/>
          <w:sz w:val="24"/>
          <w:szCs w:val="24"/>
        </w:rPr>
        <w:t>states</w:t>
      </w:r>
      <w:r w:rsidR="000E5658">
        <w:rPr>
          <w:rFonts w:ascii="Times New Roman" w:hAnsi="Times New Roman" w:cs="Times New Roman"/>
          <w:sz w:val="24"/>
          <w:szCs w:val="24"/>
        </w:rPr>
        <w:t>:</w:t>
      </w:r>
      <w:r w:rsidR="005A4B7E">
        <w:rPr>
          <w:rFonts w:ascii="Times New Roman" w:hAnsi="Times New Roman" w:cs="Times New Roman"/>
          <w:sz w:val="24"/>
          <w:szCs w:val="24"/>
        </w:rPr>
        <w:t xml:space="preserve"> </w:t>
      </w:r>
    </w:p>
    <w:p w14:paraId="690078FA" w14:textId="77777777" w:rsidR="00311042" w:rsidRDefault="00311042" w:rsidP="00021859">
      <w:pPr>
        <w:pStyle w:val="NoSpacing"/>
        <w:ind w:left="720" w:right="720"/>
        <w:rPr>
          <w:rFonts w:ascii="Times New Roman" w:hAnsi="Times New Roman" w:cs="Times New Roman"/>
          <w:sz w:val="24"/>
          <w:szCs w:val="24"/>
        </w:rPr>
      </w:pPr>
      <w:r>
        <w:rPr>
          <w:rFonts w:ascii="Times New Roman" w:hAnsi="Times New Roman" w:cs="Times New Roman"/>
          <w:sz w:val="24"/>
          <w:szCs w:val="24"/>
        </w:rPr>
        <w:t>The act that one does, the act that one performs, is in a sense an act that has been going on before one arrived on the scene. Hence, gender is an act which has been rehearsed, much as a script survives the particular actors who make use of it; but which requires individual actors in order to be actualized and re</w:t>
      </w:r>
      <w:r w:rsidR="00021859">
        <w:rPr>
          <w:rFonts w:ascii="Times New Roman" w:hAnsi="Times New Roman" w:cs="Times New Roman"/>
          <w:sz w:val="24"/>
          <w:szCs w:val="24"/>
        </w:rPr>
        <w:t>produced</w:t>
      </w:r>
      <w:r w:rsidR="005A4B7E">
        <w:rPr>
          <w:rFonts w:ascii="Times New Roman" w:hAnsi="Times New Roman" w:cs="Times New Roman"/>
          <w:sz w:val="24"/>
          <w:szCs w:val="24"/>
        </w:rPr>
        <w:t xml:space="preserve"> as reality once again </w:t>
      </w:r>
      <w:r>
        <w:rPr>
          <w:rFonts w:ascii="Times New Roman" w:hAnsi="Times New Roman" w:cs="Times New Roman"/>
          <w:sz w:val="24"/>
          <w:szCs w:val="24"/>
        </w:rPr>
        <w:t xml:space="preserve">(1988:7). </w:t>
      </w:r>
    </w:p>
    <w:p w14:paraId="522E091A" w14:textId="77777777" w:rsidR="005A4B7E" w:rsidRDefault="005A4B7E" w:rsidP="005A4B7E">
      <w:pPr>
        <w:pStyle w:val="NoSpacing"/>
        <w:ind w:left="720"/>
        <w:rPr>
          <w:rFonts w:ascii="Times New Roman" w:hAnsi="Times New Roman" w:cs="Times New Roman"/>
          <w:sz w:val="24"/>
          <w:szCs w:val="24"/>
        </w:rPr>
      </w:pPr>
    </w:p>
    <w:p w14:paraId="4B201511" w14:textId="74D10893" w:rsidR="005A4B7E" w:rsidRDefault="00311042" w:rsidP="0031104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Yet</w:t>
      </w:r>
      <w:r w:rsidR="005A4B7E">
        <w:rPr>
          <w:rFonts w:ascii="Times New Roman" w:hAnsi="Times New Roman" w:cs="Times New Roman"/>
          <w:sz w:val="24"/>
          <w:szCs w:val="24"/>
        </w:rPr>
        <w:t>,</w:t>
      </w:r>
      <w:r>
        <w:rPr>
          <w:rFonts w:ascii="Times New Roman" w:hAnsi="Times New Roman" w:cs="Times New Roman"/>
          <w:sz w:val="24"/>
          <w:szCs w:val="24"/>
        </w:rPr>
        <w:t xml:space="preserve"> we must be </w:t>
      </w:r>
      <w:r w:rsidR="000E5658">
        <w:rPr>
          <w:rFonts w:ascii="Times New Roman" w:hAnsi="Times New Roman" w:cs="Times New Roman"/>
          <w:sz w:val="24"/>
          <w:szCs w:val="24"/>
        </w:rPr>
        <w:t>careful</w:t>
      </w:r>
      <w:r>
        <w:rPr>
          <w:rFonts w:ascii="Times New Roman" w:hAnsi="Times New Roman" w:cs="Times New Roman"/>
          <w:sz w:val="24"/>
          <w:szCs w:val="24"/>
        </w:rPr>
        <w:t xml:space="preserve"> not </w:t>
      </w:r>
      <w:r w:rsidR="000E5658">
        <w:rPr>
          <w:rFonts w:ascii="Times New Roman" w:hAnsi="Times New Roman" w:cs="Times New Roman"/>
          <w:sz w:val="24"/>
          <w:szCs w:val="24"/>
        </w:rPr>
        <w:t xml:space="preserve">to </w:t>
      </w:r>
      <w:r>
        <w:rPr>
          <w:rFonts w:ascii="Times New Roman" w:hAnsi="Times New Roman" w:cs="Times New Roman"/>
          <w:sz w:val="24"/>
          <w:szCs w:val="24"/>
        </w:rPr>
        <w:t>confu</w:t>
      </w:r>
      <w:r w:rsidR="000E5658">
        <w:rPr>
          <w:rFonts w:ascii="Times New Roman" w:hAnsi="Times New Roman" w:cs="Times New Roman"/>
          <w:sz w:val="24"/>
          <w:szCs w:val="24"/>
        </w:rPr>
        <w:t>se</w:t>
      </w:r>
      <w:r>
        <w:rPr>
          <w:rFonts w:ascii="Times New Roman" w:hAnsi="Times New Roman" w:cs="Times New Roman"/>
          <w:sz w:val="24"/>
          <w:szCs w:val="24"/>
        </w:rPr>
        <w:t xml:space="preserve"> the idea of performativity with the idea of gender </w:t>
      </w:r>
      <w:r w:rsidR="005A4B7E">
        <w:rPr>
          <w:rFonts w:ascii="Times New Roman" w:hAnsi="Times New Roman" w:cs="Times New Roman"/>
          <w:sz w:val="24"/>
          <w:szCs w:val="24"/>
        </w:rPr>
        <w:t>expression;</w:t>
      </w:r>
      <w:r>
        <w:rPr>
          <w:rFonts w:ascii="Times New Roman" w:hAnsi="Times New Roman" w:cs="Times New Roman"/>
          <w:sz w:val="24"/>
          <w:szCs w:val="24"/>
        </w:rPr>
        <w:t xml:space="preserve"> in fact</w:t>
      </w:r>
      <w:r w:rsidR="005A4B7E">
        <w:rPr>
          <w:rFonts w:ascii="Times New Roman" w:hAnsi="Times New Roman" w:cs="Times New Roman"/>
          <w:sz w:val="24"/>
          <w:szCs w:val="24"/>
        </w:rPr>
        <w:t>,</w:t>
      </w:r>
      <w:r>
        <w:rPr>
          <w:rFonts w:ascii="Times New Roman" w:hAnsi="Times New Roman" w:cs="Times New Roman"/>
          <w:sz w:val="24"/>
          <w:szCs w:val="24"/>
        </w:rPr>
        <w:t xml:space="preserve"> the distinction between expression and performance is quite crucial.</w:t>
      </w:r>
      <w:r w:rsidR="009C0A4D">
        <w:rPr>
          <w:rFonts w:ascii="Times New Roman" w:hAnsi="Times New Roman" w:cs="Times New Roman"/>
          <w:sz w:val="24"/>
          <w:szCs w:val="24"/>
        </w:rPr>
        <w:t xml:space="preserve"> </w:t>
      </w:r>
      <w:r>
        <w:rPr>
          <w:rFonts w:ascii="Times New Roman" w:hAnsi="Times New Roman" w:cs="Times New Roman"/>
          <w:sz w:val="24"/>
          <w:szCs w:val="24"/>
        </w:rPr>
        <w:t>According to Butler</w:t>
      </w:r>
      <w:r w:rsidR="004257BA">
        <w:rPr>
          <w:rFonts w:ascii="Times New Roman" w:hAnsi="Times New Roman" w:cs="Times New Roman"/>
          <w:sz w:val="24"/>
          <w:szCs w:val="24"/>
        </w:rPr>
        <w:t>:</w:t>
      </w:r>
      <w:r>
        <w:rPr>
          <w:rFonts w:ascii="Times New Roman" w:hAnsi="Times New Roman" w:cs="Times New Roman"/>
          <w:sz w:val="24"/>
          <w:szCs w:val="24"/>
        </w:rPr>
        <w:t xml:space="preserve"> </w:t>
      </w:r>
    </w:p>
    <w:p w14:paraId="28D51939" w14:textId="77777777" w:rsidR="005A4B7E" w:rsidRDefault="005A4B7E" w:rsidP="00021859">
      <w:pPr>
        <w:pStyle w:val="NoSpacing"/>
        <w:ind w:left="720" w:right="720"/>
        <w:rPr>
          <w:rFonts w:ascii="Times New Roman" w:hAnsi="Times New Roman" w:cs="Times New Roman"/>
          <w:sz w:val="24"/>
          <w:szCs w:val="24"/>
        </w:rPr>
      </w:pPr>
      <w:r>
        <w:rPr>
          <w:rFonts w:ascii="Times New Roman" w:hAnsi="Times New Roman" w:cs="Times New Roman"/>
          <w:sz w:val="24"/>
          <w:szCs w:val="24"/>
        </w:rPr>
        <w:t>…</w:t>
      </w:r>
      <w:r w:rsidR="00311042">
        <w:rPr>
          <w:rFonts w:ascii="Times New Roman" w:hAnsi="Times New Roman" w:cs="Times New Roman"/>
          <w:sz w:val="24"/>
          <w:szCs w:val="24"/>
        </w:rPr>
        <w:t>if gender attributes and acts, the various ways in which a body shows or produces its cultural signification, are performative, then there is no preexisting identity by which an act or attribute might be measured; there would be no true or false, real or distorted acts of gender, and the postulation of a true gender identity would be re</w:t>
      </w:r>
      <w:r>
        <w:rPr>
          <w:rFonts w:ascii="Times New Roman" w:hAnsi="Times New Roman" w:cs="Times New Roman"/>
          <w:sz w:val="24"/>
          <w:szCs w:val="24"/>
        </w:rPr>
        <w:t xml:space="preserve">vealed as a regulatory fiction </w:t>
      </w:r>
      <w:r w:rsidR="00311042">
        <w:rPr>
          <w:rFonts w:ascii="Times New Roman" w:hAnsi="Times New Roman" w:cs="Times New Roman"/>
          <w:sz w:val="24"/>
          <w:szCs w:val="24"/>
        </w:rPr>
        <w:t xml:space="preserve">(1998: 12). </w:t>
      </w:r>
    </w:p>
    <w:p w14:paraId="123576B4" w14:textId="77777777" w:rsidR="005A4B7E" w:rsidRDefault="005A4B7E" w:rsidP="005A4B7E">
      <w:pPr>
        <w:pStyle w:val="NoSpacing"/>
        <w:ind w:left="720"/>
        <w:rPr>
          <w:rFonts w:ascii="Times New Roman" w:hAnsi="Times New Roman" w:cs="Times New Roman"/>
          <w:sz w:val="24"/>
          <w:szCs w:val="24"/>
        </w:rPr>
      </w:pPr>
    </w:p>
    <w:p w14:paraId="28178673" w14:textId="1242D874" w:rsidR="00311042" w:rsidRDefault="00311042" w:rsidP="005A4B7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Indeed</w:t>
      </w:r>
      <w:r w:rsidR="00F030A6">
        <w:rPr>
          <w:rFonts w:ascii="Times New Roman" w:hAnsi="Times New Roman" w:cs="Times New Roman"/>
          <w:sz w:val="24"/>
          <w:szCs w:val="24"/>
        </w:rPr>
        <w:t>,</w:t>
      </w:r>
      <w:r>
        <w:rPr>
          <w:rFonts w:ascii="Times New Roman" w:hAnsi="Times New Roman" w:cs="Times New Roman"/>
          <w:sz w:val="24"/>
          <w:szCs w:val="24"/>
        </w:rPr>
        <w:t xml:space="preserve"> it seems as though gender is real only to the extent to which it is performed, and yet we must question the role of agency in the performance of gender</w:t>
      </w:r>
      <w:r w:rsidR="005A4B7E">
        <w:rPr>
          <w:rFonts w:ascii="Times New Roman" w:hAnsi="Times New Roman" w:cs="Times New Roman"/>
          <w:sz w:val="24"/>
          <w:szCs w:val="24"/>
        </w:rPr>
        <w:t xml:space="preserve"> because social structures place constraints on agency</w:t>
      </w:r>
      <w:r>
        <w:rPr>
          <w:rFonts w:ascii="Times New Roman" w:hAnsi="Times New Roman" w:cs="Times New Roman"/>
          <w:sz w:val="24"/>
          <w:szCs w:val="24"/>
        </w:rPr>
        <w:t xml:space="preserve">. </w:t>
      </w:r>
      <w:r w:rsidR="00F030A6">
        <w:rPr>
          <w:rFonts w:ascii="Times New Roman" w:hAnsi="Times New Roman" w:cs="Times New Roman"/>
          <w:sz w:val="24"/>
          <w:szCs w:val="24"/>
        </w:rPr>
        <w:t>I</w:t>
      </w:r>
      <w:r>
        <w:rPr>
          <w:rFonts w:ascii="Times New Roman" w:hAnsi="Times New Roman" w:cs="Times New Roman"/>
          <w:sz w:val="24"/>
          <w:szCs w:val="24"/>
        </w:rPr>
        <w:t>ndividuals are nuanced in the way that they perform gender</w:t>
      </w:r>
      <w:r w:rsidR="00F030A6">
        <w:rPr>
          <w:rFonts w:ascii="Times New Roman" w:hAnsi="Times New Roman" w:cs="Times New Roman"/>
          <w:sz w:val="24"/>
          <w:szCs w:val="24"/>
        </w:rPr>
        <w:t xml:space="preserve"> and</w:t>
      </w:r>
      <w:r w:rsidR="005A4B7E">
        <w:rPr>
          <w:rFonts w:ascii="Times New Roman" w:hAnsi="Times New Roman" w:cs="Times New Roman"/>
          <w:sz w:val="24"/>
          <w:szCs w:val="24"/>
        </w:rPr>
        <w:t xml:space="preserve"> there are variations on gender performance</w:t>
      </w:r>
      <w:r w:rsidR="00F030A6">
        <w:rPr>
          <w:rFonts w:ascii="Times New Roman" w:hAnsi="Times New Roman" w:cs="Times New Roman"/>
          <w:sz w:val="24"/>
          <w:szCs w:val="24"/>
        </w:rPr>
        <w:t xml:space="preserve">; </w:t>
      </w:r>
      <w:r>
        <w:rPr>
          <w:rFonts w:ascii="Times New Roman" w:hAnsi="Times New Roman" w:cs="Times New Roman"/>
          <w:sz w:val="24"/>
          <w:szCs w:val="24"/>
        </w:rPr>
        <w:t>Butler asserts that these variations do not imply agency but rather they show tha</w:t>
      </w:r>
      <w:r w:rsidR="00F030A6">
        <w:rPr>
          <w:rFonts w:ascii="Times New Roman" w:hAnsi="Times New Roman" w:cs="Times New Roman"/>
          <w:sz w:val="24"/>
          <w:szCs w:val="24"/>
        </w:rPr>
        <w:t xml:space="preserve">t the performance aligns with </w:t>
      </w:r>
      <w:r>
        <w:rPr>
          <w:rFonts w:ascii="Times New Roman" w:hAnsi="Times New Roman" w:cs="Times New Roman"/>
          <w:sz w:val="24"/>
          <w:szCs w:val="24"/>
        </w:rPr>
        <w:t xml:space="preserve">certain sanctions and taboos set by society. Therefore, performativity is not done in a fully individual manner. To be clear, Butler is not arguing that we are ‘passively scripted with cultural codes’ but we are </w:t>
      </w:r>
      <w:r w:rsidR="00C142BF">
        <w:rPr>
          <w:rFonts w:ascii="Times New Roman" w:hAnsi="Times New Roman" w:cs="Times New Roman"/>
          <w:sz w:val="24"/>
          <w:szCs w:val="24"/>
        </w:rPr>
        <w:t xml:space="preserve">utilizing agency to make </w:t>
      </w:r>
      <w:r>
        <w:rPr>
          <w:rFonts w:ascii="Times New Roman" w:hAnsi="Times New Roman" w:cs="Times New Roman"/>
          <w:sz w:val="24"/>
          <w:szCs w:val="24"/>
        </w:rPr>
        <w:t>choices in our performances that are constrained by societal script</w:t>
      </w:r>
      <w:r w:rsidR="004257BA">
        <w:rPr>
          <w:rFonts w:ascii="Times New Roman" w:hAnsi="Times New Roman" w:cs="Times New Roman"/>
          <w:sz w:val="24"/>
          <w:szCs w:val="24"/>
        </w:rPr>
        <w:t>s</w:t>
      </w:r>
      <w:r>
        <w:rPr>
          <w:rFonts w:ascii="Times New Roman" w:hAnsi="Times New Roman" w:cs="Times New Roman"/>
          <w:sz w:val="24"/>
          <w:szCs w:val="24"/>
        </w:rPr>
        <w:t>. Of course</w:t>
      </w:r>
      <w:r w:rsidR="005A4B7E">
        <w:rPr>
          <w:rFonts w:ascii="Times New Roman" w:hAnsi="Times New Roman" w:cs="Times New Roman"/>
          <w:sz w:val="24"/>
          <w:szCs w:val="24"/>
        </w:rPr>
        <w:t>,</w:t>
      </w:r>
      <w:r>
        <w:rPr>
          <w:rFonts w:ascii="Times New Roman" w:hAnsi="Times New Roman" w:cs="Times New Roman"/>
          <w:sz w:val="24"/>
          <w:szCs w:val="24"/>
        </w:rPr>
        <w:t xml:space="preserve"> these scripts do change over time and place, and the way one ‘does one’s body</w:t>
      </w:r>
      <w:r w:rsidR="00F030A6">
        <w:rPr>
          <w:rFonts w:ascii="Times New Roman" w:hAnsi="Times New Roman" w:cs="Times New Roman"/>
          <w:sz w:val="24"/>
          <w:szCs w:val="24"/>
        </w:rPr>
        <w:t>,</w:t>
      </w:r>
      <w:r>
        <w:rPr>
          <w:rFonts w:ascii="Times New Roman" w:hAnsi="Times New Roman" w:cs="Times New Roman"/>
          <w:sz w:val="24"/>
          <w:szCs w:val="24"/>
        </w:rPr>
        <w:t xml:space="preserve">’ and more specifically gender, will appear different from both </w:t>
      </w:r>
      <w:r w:rsidR="004257BA">
        <w:rPr>
          <w:rFonts w:ascii="Times New Roman" w:hAnsi="Times New Roman" w:cs="Times New Roman"/>
          <w:sz w:val="24"/>
          <w:szCs w:val="24"/>
        </w:rPr>
        <w:t>one’s</w:t>
      </w:r>
      <w:r>
        <w:rPr>
          <w:rFonts w:ascii="Times New Roman" w:hAnsi="Times New Roman" w:cs="Times New Roman"/>
          <w:sz w:val="24"/>
          <w:szCs w:val="24"/>
        </w:rPr>
        <w:t xml:space="preserve"> pre</w:t>
      </w:r>
      <w:r w:rsidR="005A4B7E">
        <w:rPr>
          <w:rFonts w:ascii="Times New Roman" w:hAnsi="Times New Roman" w:cs="Times New Roman"/>
          <w:sz w:val="24"/>
          <w:szCs w:val="24"/>
        </w:rPr>
        <w:t>decessors and successors</w:t>
      </w:r>
      <w:r>
        <w:rPr>
          <w:rFonts w:ascii="Times New Roman" w:hAnsi="Times New Roman" w:cs="Times New Roman"/>
          <w:sz w:val="24"/>
          <w:szCs w:val="24"/>
        </w:rPr>
        <w:t>.</w:t>
      </w:r>
    </w:p>
    <w:p w14:paraId="298D9FF4" w14:textId="2976A718" w:rsidR="00311042" w:rsidRDefault="005A4B7E" w:rsidP="00311042">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If Butler were to apply her</w:t>
      </w:r>
      <w:r w:rsidR="00311042">
        <w:rPr>
          <w:rFonts w:ascii="Times New Roman" w:hAnsi="Times New Roman" w:cs="Times New Roman"/>
          <w:sz w:val="24"/>
          <w:szCs w:val="24"/>
        </w:rPr>
        <w:t xml:space="preserve"> theory of performativity to the transgender issue of transitioning, she might argue that a transperson </w:t>
      </w:r>
      <w:r>
        <w:rPr>
          <w:rFonts w:ascii="Times New Roman" w:hAnsi="Times New Roman" w:cs="Times New Roman"/>
          <w:sz w:val="24"/>
          <w:szCs w:val="24"/>
        </w:rPr>
        <w:t>does</w:t>
      </w:r>
      <w:r w:rsidR="00311042">
        <w:rPr>
          <w:rFonts w:ascii="Times New Roman" w:hAnsi="Times New Roman" w:cs="Times New Roman"/>
          <w:sz w:val="24"/>
          <w:szCs w:val="24"/>
        </w:rPr>
        <w:t xml:space="preserve"> more than simply express the di</w:t>
      </w:r>
      <w:r w:rsidR="00F030A6">
        <w:rPr>
          <w:rFonts w:ascii="Times New Roman" w:hAnsi="Times New Roman" w:cs="Times New Roman"/>
          <w:sz w:val="24"/>
          <w:szCs w:val="24"/>
        </w:rPr>
        <w:t>fference between sex and gender. A</w:t>
      </w:r>
      <w:r w:rsidR="00311042">
        <w:rPr>
          <w:rFonts w:ascii="Times New Roman" w:hAnsi="Times New Roman" w:cs="Times New Roman"/>
          <w:sz w:val="24"/>
          <w:szCs w:val="24"/>
        </w:rPr>
        <w:t xml:space="preserve"> transperson challenges the difference between appearance an</w:t>
      </w:r>
      <w:r w:rsidR="000E5658">
        <w:rPr>
          <w:rFonts w:ascii="Times New Roman" w:hAnsi="Times New Roman" w:cs="Times New Roman"/>
          <w:sz w:val="24"/>
          <w:szCs w:val="24"/>
        </w:rPr>
        <w:t>d reality, the gender reality to</w:t>
      </w:r>
      <w:r w:rsidR="00311042">
        <w:rPr>
          <w:rFonts w:ascii="Times New Roman" w:hAnsi="Times New Roman" w:cs="Times New Roman"/>
          <w:sz w:val="24"/>
          <w:szCs w:val="24"/>
        </w:rPr>
        <w:t xml:space="preserve"> which popular culture subscribes. Therefore, performing one’s own gender in an </w:t>
      </w:r>
      <w:r w:rsidR="00C142BF">
        <w:rPr>
          <w:rFonts w:ascii="Times New Roman" w:hAnsi="Times New Roman" w:cs="Times New Roman"/>
          <w:sz w:val="24"/>
          <w:szCs w:val="24"/>
        </w:rPr>
        <w:t>“</w:t>
      </w:r>
      <w:r w:rsidR="00311042">
        <w:rPr>
          <w:rFonts w:ascii="Times New Roman" w:hAnsi="Times New Roman" w:cs="Times New Roman"/>
          <w:sz w:val="24"/>
          <w:szCs w:val="24"/>
        </w:rPr>
        <w:t>incorrect</w:t>
      </w:r>
      <w:r w:rsidR="00C142BF">
        <w:rPr>
          <w:rFonts w:ascii="Times New Roman" w:hAnsi="Times New Roman" w:cs="Times New Roman"/>
          <w:sz w:val="24"/>
          <w:szCs w:val="24"/>
        </w:rPr>
        <w:t>”</w:t>
      </w:r>
      <w:r w:rsidR="00311042">
        <w:rPr>
          <w:rFonts w:ascii="Times New Roman" w:hAnsi="Times New Roman" w:cs="Times New Roman"/>
          <w:sz w:val="24"/>
          <w:szCs w:val="24"/>
        </w:rPr>
        <w:t xml:space="preserve"> manner “initiates a set of punishments both obvious and indirect, and performing it well provides reassurance that there is an essentialism of gender identity after all” (Butler 2001:24). My research may uncover some of the obvious and indirect ‘punishments’ that Butler is referring to while </w:t>
      </w:r>
      <w:r w:rsidR="004257BA">
        <w:rPr>
          <w:rFonts w:ascii="Times New Roman" w:hAnsi="Times New Roman" w:cs="Times New Roman"/>
          <w:sz w:val="24"/>
          <w:szCs w:val="24"/>
        </w:rPr>
        <w:t>show</w:t>
      </w:r>
      <w:r w:rsidR="00311042">
        <w:rPr>
          <w:rFonts w:ascii="Times New Roman" w:hAnsi="Times New Roman" w:cs="Times New Roman"/>
          <w:sz w:val="24"/>
          <w:szCs w:val="24"/>
        </w:rPr>
        <w:t xml:space="preserve">ing the performative experiences of transpeople who are </w:t>
      </w:r>
      <w:r w:rsidR="00F030A6">
        <w:rPr>
          <w:rFonts w:ascii="Times New Roman" w:hAnsi="Times New Roman" w:cs="Times New Roman"/>
          <w:sz w:val="24"/>
          <w:szCs w:val="24"/>
        </w:rPr>
        <w:t>in the process of transitioning.</w:t>
      </w:r>
      <w:r w:rsidR="00311042">
        <w:rPr>
          <w:rFonts w:ascii="Times New Roman" w:hAnsi="Times New Roman" w:cs="Times New Roman"/>
          <w:sz w:val="24"/>
          <w:szCs w:val="24"/>
        </w:rPr>
        <w:t xml:space="preserve"> </w:t>
      </w:r>
      <w:r w:rsidR="00F030A6">
        <w:rPr>
          <w:rFonts w:ascii="Times New Roman" w:hAnsi="Times New Roman" w:cs="Times New Roman"/>
          <w:sz w:val="24"/>
          <w:szCs w:val="24"/>
        </w:rPr>
        <w:t>B</w:t>
      </w:r>
      <w:r w:rsidR="00311042">
        <w:rPr>
          <w:rFonts w:ascii="Times New Roman" w:hAnsi="Times New Roman" w:cs="Times New Roman"/>
          <w:sz w:val="24"/>
          <w:szCs w:val="24"/>
        </w:rPr>
        <w:t>arriers to medical care</w:t>
      </w:r>
      <w:r w:rsidR="00F030A6">
        <w:rPr>
          <w:rFonts w:ascii="Times New Roman" w:hAnsi="Times New Roman" w:cs="Times New Roman"/>
          <w:sz w:val="24"/>
          <w:szCs w:val="24"/>
        </w:rPr>
        <w:t xml:space="preserve"> may be a specific ‘punishment’ transpeople experience</w:t>
      </w:r>
      <w:r w:rsidR="00311042">
        <w:rPr>
          <w:rFonts w:ascii="Times New Roman" w:hAnsi="Times New Roman" w:cs="Times New Roman"/>
          <w:sz w:val="24"/>
          <w:szCs w:val="24"/>
        </w:rPr>
        <w:t xml:space="preserve">. </w:t>
      </w:r>
      <w:r w:rsidR="000E5658">
        <w:rPr>
          <w:rFonts w:ascii="Times New Roman" w:hAnsi="Times New Roman" w:cs="Times New Roman"/>
          <w:sz w:val="24"/>
          <w:szCs w:val="24"/>
        </w:rPr>
        <w:t>For example, m</w:t>
      </w:r>
      <w:r w:rsidR="00F030A6">
        <w:rPr>
          <w:rFonts w:ascii="Times New Roman" w:hAnsi="Times New Roman" w:cs="Times New Roman"/>
          <w:sz w:val="24"/>
          <w:szCs w:val="24"/>
        </w:rPr>
        <w:t>edical</w:t>
      </w:r>
      <w:r w:rsidR="00311042">
        <w:rPr>
          <w:rFonts w:ascii="Times New Roman" w:hAnsi="Times New Roman" w:cs="Times New Roman"/>
          <w:sz w:val="24"/>
          <w:szCs w:val="24"/>
        </w:rPr>
        <w:t xml:space="preserve"> staff may discriminate </w:t>
      </w:r>
      <w:r>
        <w:rPr>
          <w:rFonts w:ascii="Times New Roman" w:hAnsi="Times New Roman" w:cs="Times New Roman"/>
          <w:sz w:val="24"/>
          <w:szCs w:val="24"/>
        </w:rPr>
        <w:t xml:space="preserve">if a patient’s </w:t>
      </w:r>
      <w:r w:rsidR="00F030A6">
        <w:rPr>
          <w:rFonts w:ascii="Times New Roman" w:hAnsi="Times New Roman" w:cs="Times New Roman"/>
          <w:sz w:val="24"/>
          <w:szCs w:val="24"/>
        </w:rPr>
        <w:t>performance of gender doe</w:t>
      </w:r>
      <w:r w:rsidR="000E5658">
        <w:rPr>
          <w:rFonts w:ascii="Times New Roman" w:hAnsi="Times New Roman" w:cs="Times New Roman"/>
          <w:sz w:val="24"/>
          <w:szCs w:val="24"/>
        </w:rPr>
        <w:t>s not ‘match’ the gender script</w:t>
      </w:r>
      <w:r w:rsidR="00F030A6">
        <w:rPr>
          <w:rFonts w:ascii="Times New Roman" w:hAnsi="Times New Roman" w:cs="Times New Roman"/>
          <w:sz w:val="24"/>
          <w:szCs w:val="24"/>
        </w:rPr>
        <w:t xml:space="preserve"> that ‘corresponds’</w:t>
      </w:r>
      <w:r>
        <w:rPr>
          <w:rFonts w:ascii="Times New Roman" w:hAnsi="Times New Roman" w:cs="Times New Roman"/>
          <w:sz w:val="24"/>
          <w:szCs w:val="24"/>
        </w:rPr>
        <w:t xml:space="preserve"> to one</w:t>
      </w:r>
      <w:r w:rsidR="00F030A6">
        <w:rPr>
          <w:rFonts w:ascii="Times New Roman" w:hAnsi="Times New Roman" w:cs="Times New Roman"/>
          <w:sz w:val="24"/>
          <w:szCs w:val="24"/>
        </w:rPr>
        <w:t>’</w:t>
      </w:r>
      <w:r>
        <w:rPr>
          <w:rFonts w:ascii="Times New Roman" w:hAnsi="Times New Roman" w:cs="Times New Roman"/>
          <w:sz w:val="24"/>
          <w:szCs w:val="24"/>
        </w:rPr>
        <w:t>s sex.</w:t>
      </w:r>
    </w:p>
    <w:p w14:paraId="393E13A1" w14:textId="77777777" w:rsidR="00BA0631" w:rsidRDefault="00311042" w:rsidP="00A55F42">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0E5658">
        <w:rPr>
          <w:rFonts w:ascii="Times New Roman" w:hAnsi="Times New Roman" w:cs="Times New Roman"/>
          <w:sz w:val="24"/>
          <w:szCs w:val="24"/>
        </w:rPr>
        <w:t>In summary, t</w:t>
      </w:r>
      <w:r>
        <w:rPr>
          <w:rFonts w:ascii="Times New Roman" w:hAnsi="Times New Roman" w:cs="Times New Roman"/>
          <w:sz w:val="24"/>
          <w:szCs w:val="24"/>
        </w:rPr>
        <w:t xml:space="preserve">wo major points can be taken away from </w:t>
      </w:r>
      <w:r w:rsidR="000E5658">
        <w:rPr>
          <w:rFonts w:ascii="Times New Roman" w:hAnsi="Times New Roman" w:cs="Times New Roman"/>
          <w:sz w:val="24"/>
          <w:szCs w:val="24"/>
        </w:rPr>
        <w:t>this discussion of the body</w:t>
      </w:r>
      <w:r>
        <w:rPr>
          <w:rFonts w:ascii="Times New Roman" w:hAnsi="Times New Roman" w:cs="Times New Roman"/>
          <w:sz w:val="24"/>
          <w:szCs w:val="24"/>
        </w:rPr>
        <w:t xml:space="preserve">, </w:t>
      </w:r>
      <w:r w:rsidR="00BB4B76">
        <w:rPr>
          <w:rFonts w:ascii="Times New Roman" w:hAnsi="Times New Roman" w:cs="Times New Roman"/>
          <w:sz w:val="24"/>
          <w:szCs w:val="24"/>
        </w:rPr>
        <w:t xml:space="preserve">both of </w:t>
      </w:r>
      <w:r>
        <w:rPr>
          <w:rFonts w:ascii="Times New Roman" w:hAnsi="Times New Roman" w:cs="Times New Roman"/>
          <w:sz w:val="24"/>
          <w:szCs w:val="24"/>
        </w:rPr>
        <w:t xml:space="preserve">which apply to this study. First, the body matters. In understanding the complexities of sex and gender and the dysphoria </w:t>
      </w:r>
      <w:r w:rsidR="00BB4B76">
        <w:rPr>
          <w:rFonts w:ascii="Times New Roman" w:hAnsi="Times New Roman" w:cs="Times New Roman"/>
          <w:sz w:val="24"/>
          <w:szCs w:val="24"/>
        </w:rPr>
        <w:t xml:space="preserve">potentially </w:t>
      </w:r>
      <w:r>
        <w:rPr>
          <w:rFonts w:ascii="Times New Roman" w:hAnsi="Times New Roman" w:cs="Times New Roman"/>
          <w:sz w:val="24"/>
          <w:szCs w:val="24"/>
        </w:rPr>
        <w:t>surrounding transitioning, it cannot be emphasized enough how the physical body itself will affect the experiences of transpeople in that they assign meaning to the way their bodies feel and look. Second, appearance matters. This differs from the way that the body matters in that society assists greatly in constructing meanings of appearance. Performativity is an act that requires agency on the part of the actor, but it is society that constructs the bounda</w:t>
      </w:r>
      <w:r w:rsidR="00F030A6">
        <w:rPr>
          <w:rFonts w:ascii="Times New Roman" w:hAnsi="Times New Roman" w:cs="Times New Roman"/>
          <w:sz w:val="24"/>
          <w:szCs w:val="24"/>
        </w:rPr>
        <w:t>ries that define violation and ‘punishment’</w:t>
      </w:r>
      <w:r>
        <w:rPr>
          <w:rFonts w:ascii="Times New Roman" w:hAnsi="Times New Roman" w:cs="Times New Roman"/>
          <w:sz w:val="24"/>
          <w:szCs w:val="24"/>
        </w:rPr>
        <w:t xml:space="preserve">. Paying attention to the way appearance matters will </w:t>
      </w:r>
      <w:r w:rsidR="00BB4B76">
        <w:rPr>
          <w:rFonts w:ascii="Times New Roman" w:hAnsi="Times New Roman" w:cs="Times New Roman"/>
          <w:sz w:val="24"/>
          <w:szCs w:val="24"/>
        </w:rPr>
        <w:t>aid</w:t>
      </w:r>
      <w:r>
        <w:rPr>
          <w:rFonts w:ascii="Times New Roman" w:hAnsi="Times New Roman" w:cs="Times New Roman"/>
          <w:sz w:val="24"/>
          <w:szCs w:val="24"/>
        </w:rPr>
        <w:t xml:space="preserve"> in understanding the experiences of transpeople.  </w:t>
      </w:r>
    </w:p>
    <w:p w14:paraId="11E44013" w14:textId="77777777" w:rsidR="00D57079" w:rsidRPr="00D57079" w:rsidRDefault="00D57079" w:rsidP="00A55F42">
      <w:pPr>
        <w:pStyle w:val="NoSpacing"/>
        <w:spacing w:line="480" w:lineRule="auto"/>
        <w:rPr>
          <w:rFonts w:ascii="Times New Roman" w:hAnsi="Times New Roman" w:cs="Times New Roman"/>
          <w:i/>
          <w:sz w:val="24"/>
          <w:szCs w:val="24"/>
        </w:rPr>
      </w:pPr>
    </w:p>
    <w:p w14:paraId="7C7AE314" w14:textId="11666FBA" w:rsidR="00D57079" w:rsidRPr="00D57079" w:rsidRDefault="00D57079" w:rsidP="00A55F42">
      <w:pPr>
        <w:pStyle w:val="NoSpacing"/>
        <w:spacing w:line="480" w:lineRule="auto"/>
        <w:rPr>
          <w:rFonts w:ascii="Times New Roman" w:hAnsi="Times New Roman" w:cs="Times New Roman"/>
          <w:i/>
          <w:sz w:val="24"/>
          <w:szCs w:val="24"/>
        </w:rPr>
      </w:pPr>
      <w:r w:rsidRPr="00D57079">
        <w:rPr>
          <w:rFonts w:ascii="Times New Roman" w:hAnsi="Times New Roman" w:cs="Times New Roman"/>
          <w:i/>
          <w:sz w:val="24"/>
          <w:szCs w:val="24"/>
        </w:rPr>
        <w:t>Transgender Theory</w:t>
      </w:r>
    </w:p>
    <w:p w14:paraId="1D83E5FA" w14:textId="1F5915B7" w:rsidR="00A9725A" w:rsidRDefault="00BA0631" w:rsidP="00BA063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emerging area of transgender t</w:t>
      </w:r>
      <w:r w:rsidR="000E5658">
        <w:rPr>
          <w:rFonts w:ascii="Times New Roman" w:hAnsi="Times New Roman" w:cs="Times New Roman"/>
          <w:sz w:val="24"/>
          <w:szCs w:val="24"/>
        </w:rPr>
        <w:t>heory (Nagoshi and</w:t>
      </w:r>
      <w:r w:rsidR="008B0C60">
        <w:rPr>
          <w:rFonts w:ascii="Times New Roman" w:hAnsi="Times New Roman" w:cs="Times New Roman"/>
          <w:sz w:val="24"/>
          <w:szCs w:val="24"/>
        </w:rPr>
        <w:t xml:space="preserve"> Brzuzy 2010) may provide additional guidance in </w:t>
      </w:r>
      <w:r w:rsidR="000E5658">
        <w:rPr>
          <w:rFonts w:ascii="Times New Roman" w:hAnsi="Times New Roman" w:cs="Times New Roman"/>
          <w:sz w:val="24"/>
          <w:szCs w:val="24"/>
        </w:rPr>
        <w:t>understanding the</w:t>
      </w:r>
      <w:r w:rsidR="008B0C60">
        <w:rPr>
          <w:rFonts w:ascii="Times New Roman" w:hAnsi="Times New Roman" w:cs="Times New Roman"/>
          <w:sz w:val="24"/>
          <w:szCs w:val="24"/>
        </w:rPr>
        <w:t xml:space="preserve"> healthcare experiences of transpeople.</w:t>
      </w:r>
      <w:r>
        <w:rPr>
          <w:rFonts w:ascii="Times New Roman" w:hAnsi="Times New Roman" w:cs="Times New Roman"/>
          <w:sz w:val="24"/>
          <w:szCs w:val="24"/>
        </w:rPr>
        <w:t xml:space="preserve"> </w:t>
      </w:r>
      <w:r w:rsidR="00C71438" w:rsidRPr="006B5748">
        <w:rPr>
          <w:rFonts w:ascii="Times New Roman" w:hAnsi="Times New Roman" w:cs="Times New Roman"/>
          <w:sz w:val="24"/>
          <w:szCs w:val="24"/>
        </w:rPr>
        <w:t>Trans</w:t>
      </w:r>
      <w:r w:rsidR="008A4AD0" w:rsidRPr="006B5748">
        <w:rPr>
          <w:rFonts w:ascii="Times New Roman" w:hAnsi="Times New Roman" w:cs="Times New Roman"/>
          <w:sz w:val="24"/>
          <w:szCs w:val="24"/>
        </w:rPr>
        <w:t>gender</w:t>
      </w:r>
      <w:r w:rsidR="00C71438" w:rsidRPr="006B5748">
        <w:rPr>
          <w:rFonts w:ascii="Times New Roman" w:hAnsi="Times New Roman" w:cs="Times New Roman"/>
          <w:sz w:val="24"/>
          <w:szCs w:val="24"/>
        </w:rPr>
        <w:t xml:space="preserve"> theory integrates </w:t>
      </w:r>
      <w:r w:rsidR="004257BA">
        <w:rPr>
          <w:rFonts w:ascii="Times New Roman" w:hAnsi="Times New Roman" w:cs="Times New Roman"/>
          <w:sz w:val="24"/>
          <w:szCs w:val="24"/>
        </w:rPr>
        <w:t xml:space="preserve">ideas about </w:t>
      </w:r>
      <w:r w:rsidR="00C71438" w:rsidRPr="006B5748">
        <w:rPr>
          <w:rFonts w:ascii="Times New Roman" w:hAnsi="Times New Roman" w:cs="Times New Roman"/>
          <w:sz w:val="24"/>
          <w:szCs w:val="24"/>
        </w:rPr>
        <w:t>physical embodiment</w:t>
      </w:r>
      <w:r w:rsidR="004257BA">
        <w:rPr>
          <w:rFonts w:ascii="Times New Roman" w:hAnsi="Times New Roman" w:cs="Times New Roman"/>
          <w:sz w:val="24"/>
          <w:szCs w:val="24"/>
        </w:rPr>
        <w:t>,</w:t>
      </w:r>
      <w:r w:rsidR="00C71438" w:rsidRPr="006B5748">
        <w:rPr>
          <w:rFonts w:ascii="Times New Roman" w:hAnsi="Times New Roman" w:cs="Times New Roman"/>
          <w:sz w:val="24"/>
          <w:szCs w:val="24"/>
        </w:rPr>
        <w:t xml:space="preserve"> the self</w:t>
      </w:r>
      <w:r w:rsidR="004257BA">
        <w:rPr>
          <w:rFonts w:ascii="Times New Roman" w:hAnsi="Times New Roman" w:cs="Times New Roman"/>
          <w:sz w:val="24"/>
          <w:szCs w:val="24"/>
        </w:rPr>
        <w:t>,</w:t>
      </w:r>
      <w:r w:rsidR="00C71438" w:rsidRPr="006B5748">
        <w:rPr>
          <w:rFonts w:ascii="Times New Roman" w:hAnsi="Times New Roman" w:cs="Times New Roman"/>
          <w:sz w:val="24"/>
          <w:szCs w:val="24"/>
        </w:rPr>
        <w:t xml:space="preserve"> and social construct</w:t>
      </w:r>
      <w:r w:rsidR="004257BA">
        <w:rPr>
          <w:rFonts w:ascii="Times New Roman" w:hAnsi="Times New Roman" w:cs="Times New Roman"/>
          <w:sz w:val="24"/>
          <w:szCs w:val="24"/>
        </w:rPr>
        <w:t xml:space="preserve">ion </w:t>
      </w:r>
      <w:r w:rsidR="00C71438" w:rsidRPr="006B5748">
        <w:rPr>
          <w:rFonts w:ascii="Times New Roman" w:hAnsi="Times New Roman" w:cs="Times New Roman"/>
          <w:sz w:val="24"/>
          <w:szCs w:val="24"/>
        </w:rPr>
        <w:t>of identity through lived experiences.</w:t>
      </w:r>
      <w:r w:rsidR="009C0A4D">
        <w:rPr>
          <w:rFonts w:ascii="Times New Roman" w:hAnsi="Times New Roman" w:cs="Times New Roman"/>
          <w:sz w:val="24"/>
          <w:szCs w:val="24"/>
        </w:rPr>
        <w:t xml:space="preserve"> </w:t>
      </w:r>
      <w:r w:rsidR="00880072">
        <w:rPr>
          <w:rFonts w:ascii="Times New Roman" w:hAnsi="Times New Roman" w:cs="Times New Roman"/>
          <w:sz w:val="24"/>
          <w:szCs w:val="24"/>
        </w:rPr>
        <w:t xml:space="preserve">Stated differently, understanding the </w:t>
      </w:r>
      <w:r w:rsidR="00F33DBE" w:rsidRPr="006B5748">
        <w:rPr>
          <w:rFonts w:ascii="Times New Roman" w:hAnsi="Times New Roman" w:cs="Times New Roman"/>
          <w:sz w:val="24"/>
          <w:szCs w:val="24"/>
        </w:rPr>
        <w:t xml:space="preserve">experiences of transpeople </w:t>
      </w:r>
      <w:r w:rsidR="00880072">
        <w:rPr>
          <w:rFonts w:ascii="Times New Roman" w:hAnsi="Times New Roman" w:cs="Times New Roman"/>
          <w:sz w:val="24"/>
          <w:szCs w:val="24"/>
        </w:rPr>
        <w:t>is</w:t>
      </w:r>
      <w:r w:rsidR="00F33DBE" w:rsidRPr="006B5748">
        <w:rPr>
          <w:rFonts w:ascii="Times New Roman" w:hAnsi="Times New Roman" w:cs="Times New Roman"/>
          <w:sz w:val="24"/>
          <w:szCs w:val="24"/>
        </w:rPr>
        <w:t xml:space="preserve"> integral to </w:t>
      </w:r>
      <w:r w:rsidR="00DE5E52">
        <w:rPr>
          <w:rFonts w:ascii="Times New Roman" w:hAnsi="Times New Roman" w:cs="Times New Roman"/>
          <w:sz w:val="24"/>
          <w:szCs w:val="24"/>
        </w:rPr>
        <w:t>understanding the way in which</w:t>
      </w:r>
      <w:r w:rsidR="00F33DBE" w:rsidRPr="006B5748">
        <w:rPr>
          <w:rFonts w:ascii="Times New Roman" w:hAnsi="Times New Roman" w:cs="Times New Roman"/>
          <w:sz w:val="24"/>
          <w:szCs w:val="24"/>
        </w:rPr>
        <w:t xml:space="preserve"> their identities are constructed both in the body </w:t>
      </w:r>
      <w:r w:rsidR="00880072">
        <w:rPr>
          <w:rFonts w:ascii="Times New Roman" w:hAnsi="Times New Roman" w:cs="Times New Roman"/>
          <w:sz w:val="24"/>
          <w:szCs w:val="24"/>
        </w:rPr>
        <w:t xml:space="preserve">(e.g., its appearance) </w:t>
      </w:r>
      <w:r w:rsidR="00F33DBE" w:rsidRPr="006B5748">
        <w:rPr>
          <w:rFonts w:ascii="Times New Roman" w:hAnsi="Times New Roman" w:cs="Times New Roman"/>
          <w:sz w:val="24"/>
          <w:szCs w:val="24"/>
        </w:rPr>
        <w:t>and the mind</w:t>
      </w:r>
      <w:r w:rsidR="00880072">
        <w:rPr>
          <w:rFonts w:ascii="Times New Roman" w:hAnsi="Times New Roman" w:cs="Times New Roman"/>
          <w:sz w:val="24"/>
          <w:szCs w:val="24"/>
        </w:rPr>
        <w:t xml:space="preserve"> (</w:t>
      </w:r>
      <w:r w:rsidR="006D5614">
        <w:rPr>
          <w:rFonts w:ascii="Times New Roman" w:hAnsi="Times New Roman" w:cs="Times New Roman"/>
          <w:sz w:val="24"/>
          <w:szCs w:val="24"/>
        </w:rPr>
        <w:t xml:space="preserve">e.g., </w:t>
      </w:r>
      <w:r w:rsidR="00880072">
        <w:rPr>
          <w:rFonts w:ascii="Times New Roman" w:hAnsi="Times New Roman" w:cs="Times New Roman"/>
          <w:sz w:val="24"/>
          <w:szCs w:val="24"/>
        </w:rPr>
        <w:t>one’s gender identity)</w:t>
      </w:r>
      <w:r w:rsidR="00F33DBE" w:rsidRPr="006B5748">
        <w:rPr>
          <w:rFonts w:ascii="Times New Roman" w:hAnsi="Times New Roman" w:cs="Times New Roman"/>
          <w:sz w:val="24"/>
          <w:szCs w:val="24"/>
        </w:rPr>
        <w:t>.</w:t>
      </w:r>
      <w:r w:rsidR="00C71438" w:rsidRPr="006B5748">
        <w:rPr>
          <w:rFonts w:ascii="Times New Roman" w:hAnsi="Times New Roman" w:cs="Times New Roman"/>
          <w:sz w:val="24"/>
          <w:szCs w:val="24"/>
        </w:rPr>
        <w:t xml:space="preserve"> </w:t>
      </w:r>
      <w:r w:rsidR="00880072" w:rsidRPr="006B5748">
        <w:rPr>
          <w:rFonts w:ascii="Times New Roman" w:hAnsi="Times New Roman" w:cs="Times New Roman"/>
          <w:sz w:val="24"/>
          <w:szCs w:val="24"/>
        </w:rPr>
        <w:t>Nagoshi and Brzuzy state that transgender theory is a “gender identity theory that incorporates both a fluid self-embodiment and a self-construction of identity that would dynamically interact with this embodiment in the context of social expectations and lived experiences” (2010:435).</w:t>
      </w:r>
    </w:p>
    <w:p w14:paraId="681A5D2B" w14:textId="072A96C0" w:rsidR="00C71438" w:rsidRDefault="00880072" w:rsidP="00BA063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Transgender theory</w:t>
      </w:r>
      <w:r w:rsidR="00C71438" w:rsidRPr="006B5748">
        <w:rPr>
          <w:rFonts w:ascii="Times New Roman" w:hAnsi="Times New Roman" w:cs="Times New Roman"/>
          <w:sz w:val="24"/>
          <w:szCs w:val="24"/>
        </w:rPr>
        <w:t xml:space="preserve"> provides a basis for reconciling feminist and queer theory with socia</w:t>
      </w:r>
      <w:r w:rsidR="008A4AD0" w:rsidRPr="006B5748">
        <w:rPr>
          <w:rFonts w:ascii="Times New Roman" w:hAnsi="Times New Roman" w:cs="Times New Roman"/>
          <w:sz w:val="24"/>
          <w:szCs w:val="24"/>
        </w:rPr>
        <w:t xml:space="preserve">l work practices and advocacy. </w:t>
      </w:r>
      <w:r w:rsidR="006B5748" w:rsidRPr="006B5748">
        <w:rPr>
          <w:rFonts w:ascii="Times New Roman" w:hAnsi="Times New Roman" w:cs="Times New Roman"/>
          <w:sz w:val="24"/>
          <w:szCs w:val="24"/>
        </w:rPr>
        <w:t>While</w:t>
      </w:r>
      <w:r w:rsidR="008A4AD0" w:rsidRPr="006B5748">
        <w:rPr>
          <w:rFonts w:ascii="Times New Roman" w:hAnsi="Times New Roman" w:cs="Times New Roman"/>
          <w:sz w:val="24"/>
          <w:szCs w:val="24"/>
        </w:rPr>
        <w:t xml:space="preserve"> </w:t>
      </w:r>
      <w:r>
        <w:rPr>
          <w:rFonts w:ascii="Times New Roman" w:hAnsi="Times New Roman" w:cs="Times New Roman"/>
          <w:sz w:val="24"/>
          <w:szCs w:val="24"/>
        </w:rPr>
        <w:t xml:space="preserve">Nagoshi and Brzuzy show how </w:t>
      </w:r>
      <w:r w:rsidR="006B5748" w:rsidRPr="006B5748">
        <w:rPr>
          <w:rFonts w:ascii="Times New Roman" w:hAnsi="Times New Roman" w:cs="Times New Roman"/>
          <w:sz w:val="24"/>
          <w:szCs w:val="24"/>
        </w:rPr>
        <w:t xml:space="preserve">transgender </w:t>
      </w:r>
      <w:r w:rsidR="008A4AD0" w:rsidRPr="006B5748">
        <w:rPr>
          <w:rFonts w:ascii="Times New Roman" w:hAnsi="Times New Roman" w:cs="Times New Roman"/>
          <w:sz w:val="24"/>
          <w:szCs w:val="24"/>
        </w:rPr>
        <w:t xml:space="preserve">theory </w:t>
      </w:r>
      <w:r>
        <w:rPr>
          <w:rFonts w:ascii="Times New Roman" w:hAnsi="Times New Roman" w:cs="Times New Roman"/>
          <w:sz w:val="24"/>
          <w:szCs w:val="24"/>
        </w:rPr>
        <w:t xml:space="preserve">can guide </w:t>
      </w:r>
      <w:r w:rsidR="008A4AD0" w:rsidRPr="006B5748">
        <w:rPr>
          <w:rFonts w:ascii="Times New Roman" w:hAnsi="Times New Roman" w:cs="Times New Roman"/>
          <w:sz w:val="24"/>
          <w:szCs w:val="24"/>
        </w:rPr>
        <w:t>social work</w:t>
      </w:r>
      <w:r w:rsidR="006B5748" w:rsidRPr="006B5748">
        <w:rPr>
          <w:rFonts w:ascii="Times New Roman" w:hAnsi="Times New Roman" w:cs="Times New Roman"/>
          <w:sz w:val="24"/>
          <w:szCs w:val="24"/>
        </w:rPr>
        <w:t>, i</w:t>
      </w:r>
      <w:r w:rsidR="008A4AD0" w:rsidRPr="006B5748">
        <w:rPr>
          <w:rFonts w:ascii="Times New Roman" w:hAnsi="Times New Roman" w:cs="Times New Roman"/>
          <w:sz w:val="24"/>
          <w:szCs w:val="24"/>
        </w:rPr>
        <w:t xml:space="preserve">t is not a far jump to imagine how </w:t>
      </w:r>
      <w:r>
        <w:rPr>
          <w:rFonts w:ascii="Times New Roman" w:hAnsi="Times New Roman" w:cs="Times New Roman"/>
          <w:sz w:val="24"/>
          <w:szCs w:val="24"/>
        </w:rPr>
        <w:t xml:space="preserve">transgender </w:t>
      </w:r>
      <w:r w:rsidR="008A4AD0" w:rsidRPr="006B5748">
        <w:rPr>
          <w:rFonts w:ascii="Times New Roman" w:hAnsi="Times New Roman" w:cs="Times New Roman"/>
          <w:sz w:val="24"/>
          <w:szCs w:val="24"/>
        </w:rPr>
        <w:t xml:space="preserve">healthcare could be </w:t>
      </w:r>
      <w:r>
        <w:rPr>
          <w:rFonts w:ascii="Times New Roman" w:hAnsi="Times New Roman" w:cs="Times New Roman"/>
          <w:sz w:val="24"/>
          <w:szCs w:val="24"/>
        </w:rPr>
        <w:t xml:space="preserve">guided by </w:t>
      </w:r>
      <w:r w:rsidR="00BA0631" w:rsidRPr="006B5748">
        <w:rPr>
          <w:rFonts w:ascii="Times New Roman" w:hAnsi="Times New Roman" w:cs="Times New Roman"/>
          <w:sz w:val="24"/>
          <w:szCs w:val="24"/>
        </w:rPr>
        <w:t>t</w:t>
      </w:r>
      <w:r w:rsidR="008A4AD0" w:rsidRPr="006B5748">
        <w:rPr>
          <w:rFonts w:ascii="Times New Roman" w:hAnsi="Times New Roman" w:cs="Times New Roman"/>
          <w:sz w:val="24"/>
          <w:szCs w:val="24"/>
        </w:rPr>
        <w:t>ransgender theory</w:t>
      </w:r>
      <w:r>
        <w:rPr>
          <w:rFonts w:ascii="Times New Roman" w:hAnsi="Times New Roman" w:cs="Times New Roman"/>
          <w:sz w:val="24"/>
          <w:szCs w:val="24"/>
        </w:rPr>
        <w:t>.</w:t>
      </w:r>
      <w:r w:rsidR="00BA54A1">
        <w:rPr>
          <w:rFonts w:ascii="Times New Roman" w:hAnsi="Times New Roman" w:cs="Times New Roman"/>
          <w:sz w:val="24"/>
          <w:szCs w:val="24"/>
        </w:rPr>
        <w:t xml:space="preserve"> </w:t>
      </w:r>
      <w:r w:rsidR="000E5658">
        <w:rPr>
          <w:rFonts w:ascii="Times New Roman" w:hAnsi="Times New Roman" w:cs="Times New Roman"/>
          <w:sz w:val="24"/>
          <w:szCs w:val="24"/>
        </w:rPr>
        <w:t>For example, o</w:t>
      </w:r>
      <w:r w:rsidR="00BA54A1">
        <w:rPr>
          <w:rFonts w:ascii="Times New Roman" w:hAnsi="Times New Roman" w:cs="Times New Roman"/>
          <w:sz w:val="24"/>
          <w:szCs w:val="24"/>
        </w:rPr>
        <w:t xml:space="preserve">ne particular protocol that has been used with the </w:t>
      </w:r>
      <w:r w:rsidR="004052EA">
        <w:rPr>
          <w:rFonts w:ascii="Times New Roman" w:hAnsi="Times New Roman" w:cs="Times New Roman"/>
          <w:sz w:val="24"/>
          <w:szCs w:val="24"/>
        </w:rPr>
        <w:t>World Profession Association of Transgender Health (</w:t>
      </w:r>
      <w:r w:rsidR="00BA54A1">
        <w:rPr>
          <w:rFonts w:ascii="Times New Roman" w:hAnsi="Times New Roman" w:cs="Times New Roman"/>
          <w:sz w:val="24"/>
          <w:szCs w:val="24"/>
        </w:rPr>
        <w:t>WPATH</w:t>
      </w:r>
      <w:r w:rsidR="004052EA">
        <w:rPr>
          <w:rFonts w:ascii="Times New Roman" w:hAnsi="Times New Roman" w:cs="Times New Roman"/>
          <w:sz w:val="24"/>
          <w:szCs w:val="24"/>
        </w:rPr>
        <w:t>)</w:t>
      </w:r>
      <w:r w:rsidR="00BA54A1">
        <w:rPr>
          <w:rFonts w:ascii="Times New Roman" w:hAnsi="Times New Roman" w:cs="Times New Roman"/>
          <w:sz w:val="24"/>
          <w:szCs w:val="24"/>
        </w:rPr>
        <w:t xml:space="preserve"> standards of care and by mental health practitioners is the “r</w:t>
      </w:r>
      <w:r w:rsidR="000E5658">
        <w:rPr>
          <w:rFonts w:ascii="Times New Roman" w:hAnsi="Times New Roman" w:cs="Times New Roman"/>
          <w:sz w:val="24"/>
          <w:szCs w:val="24"/>
        </w:rPr>
        <w:t>eal life experience.” Transgender p</w:t>
      </w:r>
      <w:r w:rsidR="00BA54A1">
        <w:rPr>
          <w:rFonts w:ascii="Times New Roman" w:hAnsi="Times New Roman" w:cs="Times New Roman"/>
          <w:sz w:val="24"/>
          <w:szCs w:val="24"/>
        </w:rPr>
        <w:t xml:space="preserve">atients are often encouraged, if not required, to live in the body of their preferred gender for one year prior to accessing transitioning healthcare services. </w:t>
      </w:r>
      <w:r w:rsidR="00173359">
        <w:rPr>
          <w:rFonts w:ascii="Times New Roman" w:hAnsi="Times New Roman" w:cs="Times New Roman"/>
          <w:sz w:val="24"/>
          <w:szCs w:val="24"/>
        </w:rPr>
        <w:t xml:space="preserve">Evaluating this protocol with the lens of transgender theory </w:t>
      </w:r>
      <w:r>
        <w:rPr>
          <w:rFonts w:ascii="Times New Roman" w:hAnsi="Times New Roman" w:cs="Times New Roman"/>
          <w:sz w:val="24"/>
          <w:szCs w:val="24"/>
        </w:rPr>
        <w:t>might</w:t>
      </w:r>
      <w:r w:rsidR="00173359">
        <w:rPr>
          <w:rFonts w:ascii="Times New Roman" w:hAnsi="Times New Roman" w:cs="Times New Roman"/>
          <w:sz w:val="24"/>
          <w:szCs w:val="24"/>
        </w:rPr>
        <w:t xml:space="preserve"> </w:t>
      </w:r>
      <w:r w:rsidR="000E5658">
        <w:rPr>
          <w:rFonts w:ascii="Times New Roman" w:hAnsi="Times New Roman" w:cs="Times New Roman"/>
          <w:sz w:val="24"/>
          <w:szCs w:val="24"/>
        </w:rPr>
        <w:t>make</w:t>
      </w:r>
      <w:r w:rsidR="00173359">
        <w:rPr>
          <w:rFonts w:ascii="Times New Roman" w:hAnsi="Times New Roman" w:cs="Times New Roman"/>
          <w:sz w:val="24"/>
          <w:szCs w:val="24"/>
        </w:rPr>
        <w:t xml:space="preserve"> </w:t>
      </w:r>
      <w:r w:rsidR="000E5658">
        <w:rPr>
          <w:rFonts w:ascii="Times New Roman" w:hAnsi="Times New Roman" w:cs="Times New Roman"/>
          <w:sz w:val="24"/>
          <w:szCs w:val="24"/>
        </w:rPr>
        <w:t>us</w:t>
      </w:r>
      <w:r w:rsidR="00173359">
        <w:rPr>
          <w:rFonts w:ascii="Times New Roman" w:hAnsi="Times New Roman" w:cs="Times New Roman"/>
          <w:sz w:val="24"/>
          <w:szCs w:val="24"/>
        </w:rPr>
        <w:t xml:space="preserve"> question </w:t>
      </w:r>
      <w:r w:rsidR="000E5658">
        <w:rPr>
          <w:rFonts w:ascii="Times New Roman" w:hAnsi="Times New Roman" w:cs="Times New Roman"/>
          <w:sz w:val="24"/>
          <w:szCs w:val="24"/>
        </w:rPr>
        <w:t>its</w:t>
      </w:r>
      <w:r w:rsidR="00173359">
        <w:rPr>
          <w:rFonts w:ascii="Times New Roman" w:hAnsi="Times New Roman" w:cs="Times New Roman"/>
          <w:sz w:val="24"/>
          <w:szCs w:val="24"/>
        </w:rPr>
        <w:t xml:space="preserve"> efficacy</w:t>
      </w:r>
      <w:r>
        <w:rPr>
          <w:rFonts w:ascii="Times New Roman" w:hAnsi="Times New Roman" w:cs="Times New Roman"/>
          <w:sz w:val="24"/>
          <w:szCs w:val="24"/>
        </w:rPr>
        <w:t>:</w:t>
      </w:r>
      <w:r w:rsidR="00173359">
        <w:rPr>
          <w:rFonts w:ascii="Times New Roman" w:hAnsi="Times New Roman" w:cs="Times New Roman"/>
          <w:sz w:val="24"/>
          <w:szCs w:val="24"/>
        </w:rPr>
        <w:t xml:space="preserve"> Does this protocol add more constraints to the choices a transgender individual would have in exploring a fluid self-embodiment?</w:t>
      </w:r>
      <w:r w:rsidR="000E5658">
        <w:rPr>
          <w:rFonts w:ascii="Times New Roman" w:hAnsi="Times New Roman" w:cs="Times New Roman"/>
          <w:sz w:val="24"/>
          <w:szCs w:val="24"/>
        </w:rPr>
        <w:t xml:space="preserve"> Would this protocol require an individual to move to the other side of a gender spectrum or continuum</w:t>
      </w:r>
      <w:r w:rsidR="00D57079">
        <w:rPr>
          <w:rFonts w:ascii="Times New Roman" w:hAnsi="Times New Roman" w:cs="Times New Roman"/>
          <w:sz w:val="24"/>
          <w:szCs w:val="24"/>
        </w:rPr>
        <w:t>, rather than place themselves where they best fit along the spectrum</w:t>
      </w:r>
      <w:r w:rsidR="000E5658">
        <w:rPr>
          <w:rFonts w:ascii="Times New Roman" w:hAnsi="Times New Roman" w:cs="Times New Roman"/>
          <w:sz w:val="24"/>
          <w:szCs w:val="24"/>
        </w:rPr>
        <w:t>?</w:t>
      </w:r>
      <w:r w:rsidR="00173359">
        <w:rPr>
          <w:rFonts w:ascii="Times New Roman" w:hAnsi="Times New Roman" w:cs="Times New Roman"/>
          <w:sz w:val="24"/>
          <w:szCs w:val="24"/>
        </w:rPr>
        <w:t xml:space="preserve"> I would argue that yes, </w:t>
      </w:r>
      <w:r w:rsidR="00D57079">
        <w:rPr>
          <w:rFonts w:ascii="Times New Roman" w:hAnsi="Times New Roman" w:cs="Times New Roman"/>
          <w:sz w:val="24"/>
          <w:szCs w:val="24"/>
        </w:rPr>
        <w:t xml:space="preserve">the WPATH protocol </w:t>
      </w:r>
      <w:r w:rsidR="00540444">
        <w:rPr>
          <w:rFonts w:ascii="Times New Roman" w:hAnsi="Times New Roman" w:cs="Times New Roman"/>
          <w:sz w:val="24"/>
          <w:szCs w:val="24"/>
        </w:rPr>
        <w:t>could add more constraints to an individual seeking transitioning healthcare service by interfering</w:t>
      </w:r>
      <w:r w:rsidR="00173359">
        <w:rPr>
          <w:rFonts w:ascii="Times New Roman" w:hAnsi="Times New Roman" w:cs="Times New Roman"/>
          <w:sz w:val="24"/>
          <w:szCs w:val="24"/>
        </w:rPr>
        <w:t xml:space="preserve"> with quality </w:t>
      </w:r>
      <w:r w:rsidR="00540444">
        <w:rPr>
          <w:rFonts w:ascii="Times New Roman" w:hAnsi="Times New Roman" w:cs="Times New Roman"/>
          <w:sz w:val="24"/>
          <w:szCs w:val="24"/>
        </w:rPr>
        <w:t xml:space="preserve">of </w:t>
      </w:r>
      <w:r w:rsidR="00173359">
        <w:rPr>
          <w:rFonts w:ascii="Times New Roman" w:hAnsi="Times New Roman" w:cs="Times New Roman"/>
          <w:sz w:val="24"/>
          <w:szCs w:val="24"/>
        </w:rPr>
        <w:t>care</w:t>
      </w:r>
      <w:r w:rsidR="00540444">
        <w:rPr>
          <w:rFonts w:ascii="Times New Roman" w:hAnsi="Times New Roman" w:cs="Times New Roman"/>
          <w:sz w:val="24"/>
          <w:szCs w:val="24"/>
        </w:rPr>
        <w:t xml:space="preserve"> and by ignoring the fluidity of a</w:t>
      </w:r>
      <w:r w:rsidR="00173359">
        <w:rPr>
          <w:rFonts w:ascii="Times New Roman" w:hAnsi="Times New Roman" w:cs="Times New Roman"/>
          <w:sz w:val="24"/>
          <w:szCs w:val="24"/>
        </w:rPr>
        <w:t xml:space="preserve"> transgender identity. </w:t>
      </w:r>
    </w:p>
    <w:p w14:paraId="5675210C" w14:textId="6A761AD6" w:rsidR="00F030A6" w:rsidRPr="008A4AD0" w:rsidRDefault="008A4AD0" w:rsidP="004F706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Two application</w:t>
      </w:r>
      <w:r w:rsidR="009A5096">
        <w:rPr>
          <w:rFonts w:ascii="Times New Roman" w:hAnsi="Times New Roman" w:cs="Times New Roman"/>
          <w:sz w:val="24"/>
          <w:szCs w:val="24"/>
        </w:rPr>
        <w:t>s</w:t>
      </w:r>
      <w:r>
        <w:rPr>
          <w:rFonts w:ascii="Times New Roman" w:hAnsi="Times New Roman" w:cs="Times New Roman"/>
          <w:sz w:val="24"/>
          <w:szCs w:val="24"/>
        </w:rPr>
        <w:t xml:space="preserve"> </w:t>
      </w:r>
      <w:r w:rsidR="009A5096">
        <w:rPr>
          <w:rFonts w:ascii="Times New Roman" w:hAnsi="Times New Roman" w:cs="Times New Roman"/>
          <w:sz w:val="24"/>
          <w:szCs w:val="24"/>
        </w:rPr>
        <w:t>of transgender theory focus</w:t>
      </w:r>
      <w:r>
        <w:rPr>
          <w:rFonts w:ascii="Times New Roman" w:hAnsi="Times New Roman" w:cs="Times New Roman"/>
          <w:sz w:val="24"/>
          <w:szCs w:val="24"/>
        </w:rPr>
        <w:t xml:space="preserve"> on language and assumptions. </w:t>
      </w:r>
      <w:r w:rsidR="009A5096">
        <w:rPr>
          <w:rFonts w:ascii="Times New Roman" w:hAnsi="Times New Roman" w:cs="Times New Roman"/>
          <w:sz w:val="24"/>
          <w:szCs w:val="24"/>
        </w:rPr>
        <w:t>Nagoshi and Brzuzy</w:t>
      </w:r>
      <w:r>
        <w:rPr>
          <w:rFonts w:ascii="Times New Roman" w:hAnsi="Times New Roman" w:cs="Times New Roman"/>
          <w:sz w:val="24"/>
          <w:szCs w:val="24"/>
        </w:rPr>
        <w:t xml:space="preserve"> state</w:t>
      </w:r>
      <w:r w:rsidR="009A5096">
        <w:rPr>
          <w:rFonts w:ascii="Times New Roman" w:hAnsi="Times New Roman" w:cs="Times New Roman"/>
          <w:sz w:val="24"/>
          <w:szCs w:val="24"/>
        </w:rPr>
        <w:t>,</w:t>
      </w:r>
      <w:r>
        <w:rPr>
          <w:rFonts w:ascii="Times New Roman" w:hAnsi="Times New Roman" w:cs="Times New Roman"/>
          <w:sz w:val="24"/>
          <w:szCs w:val="24"/>
        </w:rPr>
        <w:t xml:space="preserve"> “</w:t>
      </w:r>
      <w:r w:rsidR="00C71438">
        <w:rPr>
          <w:rFonts w:ascii="Times New Roman" w:hAnsi="Times New Roman" w:cs="Times New Roman"/>
          <w:sz w:val="24"/>
          <w:szCs w:val="24"/>
        </w:rPr>
        <w:t>social workers can challenge old terminology and categorical ways of thinking by embracing a more fluid view of gender and addressing indiv</w:t>
      </w:r>
      <w:r>
        <w:rPr>
          <w:rFonts w:ascii="Times New Roman" w:hAnsi="Times New Roman" w:cs="Times New Roman"/>
          <w:sz w:val="24"/>
          <w:szCs w:val="24"/>
        </w:rPr>
        <w:t>iduals by t</w:t>
      </w:r>
      <w:r w:rsidR="00BA0631">
        <w:rPr>
          <w:rFonts w:ascii="Times New Roman" w:hAnsi="Times New Roman" w:cs="Times New Roman"/>
          <w:sz w:val="24"/>
          <w:szCs w:val="24"/>
        </w:rPr>
        <w:t>he names they prefer” (</w:t>
      </w:r>
      <w:r w:rsidR="009A5096">
        <w:rPr>
          <w:rFonts w:ascii="Times New Roman" w:hAnsi="Times New Roman" w:cs="Times New Roman"/>
          <w:sz w:val="24"/>
          <w:szCs w:val="24"/>
        </w:rPr>
        <w:t>2010:</w:t>
      </w:r>
      <w:r>
        <w:rPr>
          <w:rFonts w:ascii="Times New Roman" w:hAnsi="Times New Roman" w:cs="Times New Roman"/>
          <w:sz w:val="24"/>
          <w:szCs w:val="24"/>
        </w:rPr>
        <w:t xml:space="preserve">439). </w:t>
      </w:r>
      <w:r w:rsidR="009A5096">
        <w:rPr>
          <w:rFonts w:ascii="Times New Roman" w:hAnsi="Times New Roman" w:cs="Times New Roman"/>
          <w:sz w:val="24"/>
          <w:szCs w:val="24"/>
        </w:rPr>
        <w:t>By adopting a</w:t>
      </w:r>
      <w:r>
        <w:rPr>
          <w:rFonts w:ascii="Times New Roman" w:hAnsi="Times New Roman" w:cs="Times New Roman"/>
          <w:sz w:val="24"/>
          <w:szCs w:val="24"/>
        </w:rPr>
        <w:t xml:space="preserve"> fluid view of gender healthcare practitioners can also be instrumental in </w:t>
      </w:r>
      <w:r w:rsidR="009A5096">
        <w:rPr>
          <w:rFonts w:ascii="Times New Roman" w:hAnsi="Times New Roman" w:cs="Times New Roman"/>
          <w:sz w:val="24"/>
          <w:szCs w:val="24"/>
        </w:rPr>
        <w:t>promoting the use of</w:t>
      </w:r>
      <w:r>
        <w:rPr>
          <w:rFonts w:ascii="Times New Roman" w:hAnsi="Times New Roman" w:cs="Times New Roman"/>
          <w:sz w:val="24"/>
          <w:szCs w:val="24"/>
        </w:rPr>
        <w:t xml:space="preserve"> proper and non-offensive language</w:t>
      </w:r>
      <w:r w:rsidR="009A5096">
        <w:rPr>
          <w:rFonts w:ascii="Times New Roman" w:hAnsi="Times New Roman" w:cs="Times New Roman"/>
          <w:sz w:val="24"/>
          <w:szCs w:val="24"/>
        </w:rPr>
        <w:t xml:space="preserve">, such as proper pronoun use and understanding the complexities of transgender definitions. </w:t>
      </w:r>
      <w:r w:rsidR="00EF5969">
        <w:rPr>
          <w:rFonts w:ascii="Times New Roman" w:hAnsi="Times New Roman" w:cs="Times New Roman"/>
          <w:sz w:val="24"/>
          <w:szCs w:val="24"/>
        </w:rPr>
        <w:t xml:space="preserve">More specifically, healthcare professionals </w:t>
      </w:r>
      <w:r w:rsidR="00EF5969">
        <w:rPr>
          <w:rFonts w:ascii="Times New Roman" w:hAnsi="Times New Roman" w:cs="Times New Roman"/>
          <w:sz w:val="24"/>
          <w:szCs w:val="24"/>
        </w:rPr>
        <w:lastRenderedPageBreak/>
        <w:t xml:space="preserve">should change the names and pronouns they use to refer to transgender patients </w:t>
      </w:r>
      <w:r w:rsidR="009976D9">
        <w:rPr>
          <w:rFonts w:ascii="Times New Roman" w:hAnsi="Times New Roman" w:cs="Times New Roman"/>
          <w:sz w:val="24"/>
          <w:szCs w:val="24"/>
        </w:rPr>
        <w:t xml:space="preserve">in accordance with patients wishes if </w:t>
      </w:r>
      <w:r w:rsidR="00EF5969">
        <w:rPr>
          <w:rFonts w:ascii="Times New Roman" w:hAnsi="Times New Roman" w:cs="Times New Roman"/>
          <w:sz w:val="24"/>
          <w:szCs w:val="24"/>
        </w:rPr>
        <w:t>patients’</w:t>
      </w:r>
      <w:r w:rsidR="009976D9">
        <w:rPr>
          <w:rFonts w:ascii="Times New Roman" w:hAnsi="Times New Roman" w:cs="Times New Roman"/>
          <w:sz w:val="24"/>
          <w:szCs w:val="24"/>
        </w:rPr>
        <w:t xml:space="preserve"> names or preferred pronouns </w:t>
      </w:r>
      <w:r w:rsidR="00EF5969">
        <w:rPr>
          <w:rFonts w:ascii="Times New Roman" w:hAnsi="Times New Roman" w:cs="Times New Roman"/>
          <w:sz w:val="24"/>
          <w:szCs w:val="24"/>
        </w:rPr>
        <w:t>change dur</w:t>
      </w:r>
      <w:r w:rsidR="009976D9">
        <w:rPr>
          <w:rFonts w:ascii="Times New Roman" w:hAnsi="Times New Roman" w:cs="Times New Roman"/>
          <w:sz w:val="24"/>
          <w:szCs w:val="24"/>
        </w:rPr>
        <w:t xml:space="preserve">ing the transitioning process. </w:t>
      </w:r>
      <w:r w:rsidR="009A5096">
        <w:rPr>
          <w:rFonts w:ascii="Times New Roman" w:hAnsi="Times New Roman" w:cs="Times New Roman"/>
          <w:sz w:val="24"/>
          <w:szCs w:val="24"/>
        </w:rPr>
        <w:t>In addition, t</w:t>
      </w:r>
      <w:r>
        <w:rPr>
          <w:rFonts w:ascii="Times New Roman" w:hAnsi="Times New Roman" w:cs="Times New Roman"/>
          <w:sz w:val="24"/>
          <w:szCs w:val="24"/>
        </w:rPr>
        <w:t xml:space="preserve">ransgender theory </w:t>
      </w:r>
      <w:r w:rsidR="009A5096">
        <w:rPr>
          <w:rFonts w:ascii="Times New Roman" w:hAnsi="Times New Roman" w:cs="Times New Roman"/>
          <w:sz w:val="24"/>
          <w:szCs w:val="24"/>
        </w:rPr>
        <w:t>claims</w:t>
      </w:r>
      <w:r>
        <w:rPr>
          <w:rFonts w:ascii="Times New Roman" w:hAnsi="Times New Roman" w:cs="Times New Roman"/>
          <w:sz w:val="24"/>
          <w:szCs w:val="24"/>
        </w:rPr>
        <w:t xml:space="preserve"> that “real ≠ biological.” </w:t>
      </w:r>
      <w:r w:rsidR="009A5096">
        <w:rPr>
          <w:rFonts w:ascii="Times New Roman" w:hAnsi="Times New Roman" w:cs="Times New Roman"/>
          <w:sz w:val="24"/>
          <w:szCs w:val="24"/>
        </w:rPr>
        <w:t>U</w:t>
      </w:r>
      <w:r>
        <w:rPr>
          <w:rFonts w:ascii="Times New Roman" w:hAnsi="Times New Roman" w:cs="Times New Roman"/>
          <w:sz w:val="24"/>
          <w:szCs w:val="24"/>
        </w:rPr>
        <w:t>sing language</w:t>
      </w:r>
      <w:r w:rsidR="009A5096">
        <w:rPr>
          <w:rFonts w:ascii="Times New Roman" w:hAnsi="Times New Roman" w:cs="Times New Roman"/>
          <w:sz w:val="24"/>
          <w:szCs w:val="24"/>
        </w:rPr>
        <w:t xml:space="preserve"> that avoids</w:t>
      </w:r>
      <w:r>
        <w:rPr>
          <w:rFonts w:ascii="Times New Roman" w:hAnsi="Times New Roman" w:cs="Times New Roman"/>
          <w:sz w:val="24"/>
          <w:szCs w:val="24"/>
        </w:rPr>
        <w:t xml:space="preserve"> </w:t>
      </w:r>
      <w:r w:rsidR="009A5096">
        <w:rPr>
          <w:rFonts w:ascii="Times New Roman" w:hAnsi="Times New Roman" w:cs="Times New Roman"/>
          <w:sz w:val="24"/>
          <w:szCs w:val="24"/>
        </w:rPr>
        <w:t>the</w:t>
      </w:r>
      <w:r>
        <w:rPr>
          <w:rFonts w:ascii="Times New Roman" w:hAnsi="Times New Roman" w:cs="Times New Roman"/>
          <w:sz w:val="24"/>
          <w:szCs w:val="24"/>
        </w:rPr>
        <w:t xml:space="preserve"> assumption </w:t>
      </w:r>
      <w:r w:rsidR="009A5096">
        <w:rPr>
          <w:rFonts w:ascii="Times New Roman" w:hAnsi="Times New Roman" w:cs="Times New Roman"/>
          <w:sz w:val="24"/>
          <w:szCs w:val="24"/>
        </w:rPr>
        <w:t xml:space="preserve">that real = biological </w:t>
      </w:r>
      <w:r w:rsidR="00BA0631">
        <w:rPr>
          <w:rFonts w:ascii="Times New Roman" w:hAnsi="Times New Roman" w:cs="Times New Roman"/>
          <w:sz w:val="24"/>
          <w:szCs w:val="24"/>
        </w:rPr>
        <w:t>can assist health</w:t>
      </w:r>
      <w:r>
        <w:rPr>
          <w:rFonts w:ascii="Times New Roman" w:hAnsi="Times New Roman" w:cs="Times New Roman"/>
          <w:sz w:val="24"/>
          <w:szCs w:val="24"/>
        </w:rPr>
        <w:t>care practitioners in creating a safe and non-offensive space for providing healthcare</w:t>
      </w:r>
      <w:r w:rsidR="009976D9">
        <w:rPr>
          <w:rFonts w:ascii="Times New Roman" w:hAnsi="Times New Roman" w:cs="Times New Roman"/>
          <w:sz w:val="24"/>
          <w:szCs w:val="24"/>
        </w:rPr>
        <w:t>.</w:t>
      </w:r>
      <w:r w:rsidR="00031AA8">
        <w:rPr>
          <w:rFonts w:ascii="Times New Roman" w:hAnsi="Times New Roman" w:cs="Times New Roman"/>
          <w:sz w:val="24"/>
          <w:szCs w:val="24"/>
        </w:rPr>
        <w:t xml:space="preserve"> More specifically, healthcare professionals can avoid the use of terminology that implies a lack of realness in treatment (e.g., real breasts, fake breasts, real genitals, fake genitals), which would also affirm the identity of the patient.</w:t>
      </w:r>
    </w:p>
    <w:p w14:paraId="6681AECF" w14:textId="35EA09BD" w:rsidR="006809CE" w:rsidRDefault="008A4AD0" w:rsidP="008A4AD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Transgender theory also </w:t>
      </w:r>
      <w:r w:rsidR="009A5096">
        <w:rPr>
          <w:rFonts w:ascii="Times New Roman" w:hAnsi="Times New Roman" w:cs="Times New Roman"/>
          <w:sz w:val="24"/>
          <w:szCs w:val="24"/>
        </w:rPr>
        <w:t>acknowledges</w:t>
      </w:r>
      <w:r>
        <w:rPr>
          <w:rFonts w:ascii="Times New Roman" w:hAnsi="Times New Roman" w:cs="Times New Roman"/>
          <w:sz w:val="24"/>
          <w:szCs w:val="24"/>
        </w:rPr>
        <w:t xml:space="preserve"> the importance of looking at intersectional identities. </w:t>
      </w:r>
      <w:r w:rsidR="009976D9">
        <w:rPr>
          <w:rFonts w:ascii="Times New Roman" w:hAnsi="Times New Roman" w:cs="Times New Roman"/>
          <w:sz w:val="24"/>
          <w:szCs w:val="24"/>
        </w:rPr>
        <w:t>Collins (1990) explained how gender, race, class, and sexuality are not separate but mutually constructed systems of oppression, organized into a “matrix of domination.” More recently, scholarship on intersectionality also has considered how citizenship, age, ability, and other aspects of social location may be mutually constructed in the United States and in other places (Bose 2012; Purkayastha 2012). A study looking at the use of intersectionality in gender scholarship revealed that its use has increased but it still could be used more often (Brune and Beutel 2013). Of particular relevance to this study</w:t>
      </w:r>
      <w:r w:rsidR="00132963">
        <w:rPr>
          <w:rFonts w:ascii="Times New Roman" w:hAnsi="Times New Roman" w:cs="Times New Roman"/>
          <w:sz w:val="24"/>
          <w:szCs w:val="24"/>
        </w:rPr>
        <w:t xml:space="preserve">, Namaste (2009) examines the theoretical </w:t>
      </w:r>
      <w:r w:rsidR="00F33DBE">
        <w:rPr>
          <w:rFonts w:ascii="Times New Roman" w:hAnsi="Times New Roman" w:cs="Times New Roman"/>
          <w:sz w:val="24"/>
          <w:szCs w:val="24"/>
        </w:rPr>
        <w:t xml:space="preserve">approach of Anglo-American feminist theorists on transgender identities and concludes that </w:t>
      </w:r>
      <w:r w:rsidR="009976D9">
        <w:rPr>
          <w:rFonts w:ascii="Times New Roman" w:hAnsi="Times New Roman" w:cs="Times New Roman"/>
          <w:sz w:val="24"/>
          <w:szCs w:val="24"/>
        </w:rPr>
        <w:t xml:space="preserve">attention to transgender identities is lacking in intersectional theory. According to Namaste, </w:t>
      </w:r>
      <w:r w:rsidR="00F33DBE">
        <w:rPr>
          <w:rFonts w:ascii="Times New Roman" w:hAnsi="Times New Roman" w:cs="Times New Roman"/>
          <w:sz w:val="24"/>
          <w:szCs w:val="24"/>
        </w:rPr>
        <w:t>theoretical frameworks must include indigenous knowledge,</w:t>
      </w:r>
      <w:r w:rsidR="009976D9">
        <w:rPr>
          <w:rFonts w:ascii="Times New Roman" w:hAnsi="Times New Roman" w:cs="Times New Roman"/>
          <w:sz w:val="24"/>
          <w:szCs w:val="24"/>
        </w:rPr>
        <w:t xml:space="preserve"> that is, </w:t>
      </w:r>
      <w:r w:rsidR="00F33DBE">
        <w:rPr>
          <w:rFonts w:ascii="Times New Roman" w:hAnsi="Times New Roman" w:cs="Times New Roman"/>
          <w:sz w:val="24"/>
          <w:szCs w:val="24"/>
        </w:rPr>
        <w:t>knowledge that comes from the intersecting identities of transpeople themselves</w:t>
      </w:r>
      <w:r w:rsidR="009976D9">
        <w:rPr>
          <w:rFonts w:ascii="Times New Roman" w:hAnsi="Times New Roman" w:cs="Times New Roman"/>
          <w:sz w:val="24"/>
          <w:szCs w:val="24"/>
        </w:rPr>
        <w:t>.</w:t>
      </w:r>
      <w:r w:rsidR="009976D9" w:rsidDel="009976D9">
        <w:rPr>
          <w:rFonts w:ascii="Times New Roman" w:hAnsi="Times New Roman" w:cs="Times New Roman"/>
          <w:sz w:val="24"/>
          <w:szCs w:val="24"/>
        </w:rPr>
        <w:t xml:space="preserve"> </w:t>
      </w:r>
      <w:r w:rsidR="00F33DBE">
        <w:rPr>
          <w:rFonts w:ascii="Times New Roman" w:hAnsi="Times New Roman" w:cs="Times New Roman"/>
          <w:sz w:val="24"/>
          <w:szCs w:val="24"/>
        </w:rPr>
        <w:t xml:space="preserve"> </w:t>
      </w:r>
      <w:r w:rsidR="00BA0631">
        <w:rPr>
          <w:rFonts w:ascii="Times New Roman" w:hAnsi="Times New Roman" w:cs="Times New Roman"/>
          <w:sz w:val="24"/>
          <w:szCs w:val="24"/>
        </w:rPr>
        <w:t>Nagoshi and</w:t>
      </w:r>
      <w:r w:rsidR="009A5096">
        <w:rPr>
          <w:rFonts w:ascii="Times New Roman" w:hAnsi="Times New Roman" w:cs="Times New Roman"/>
          <w:sz w:val="24"/>
          <w:szCs w:val="24"/>
        </w:rPr>
        <w:t xml:space="preserve"> Br</w:t>
      </w:r>
      <w:r w:rsidR="00F151C0">
        <w:rPr>
          <w:rFonts w:ascii="Times New Roman" w:hAnsi="Times New Roman" w:cs="Times New Roman"/>
          <w:sz w:val="24"/>
          <w:szCs w:val="24"/>
        </w:rPr>
        <w:t xml:space="preserve">zuzy (2010) note that intersectionality needs to be more integral not only </w:t>
      </w:r>
      <w:r w:rsidR="009976D9">
        <w:rPr>
          <w:rFonts w:ascii="Times New Roman" w:hAnsi="Times New Roman" w:cs="Times New Roman"/>
          <w:sz w:val="24"/>
          <w:szCs w:val="24"/>
        </w:rPr>
        <w:t xml:space="preserve">to </w:t>
      </w:r>
      <w:r w:rsidR="00F151C0">
        <w:rPr>
          <w:rFonts w:ascii="Times New Roman" w:hAnsi="Times New Roman" w:cs="Times New Roman"/>
          <w:sz w:val="24"/>
          <w:szCs w:val="24"/>
        </w:rPr>
        <w:t xml:space="preserve">research, but </w:t>
      </w:r>
      <w:r w:rsidR="00FF4727">
        <w:rPr>
          <w:rFonts w:ascii="Times New Roman" w:hAnsi="Times New Roman" w:cs="Times New Roman"/>
          <w:sz w:val="24"/>
          <w:szCs w:val="24"/>
        </w:rPr>
        <w:t>to clinical (e.g.</w:t>
      </w:r>
      <w:r w:rsidR="009976D9">
        <w:rPr>
          <w:rFonts w:ascii="Times New Roman" w:hAnsi="Times New Roman" w:cs="Times New Roman"/>
          <w:sz w:val="24"/>
          <w:szCs w:val="24"/>
        </w:rPr>
        <w:t>,</w:t>
      </w:r>
      <w:r w:rsidR="009A5096">
        <w:rPr>
          <w:rFonts w:ascii="Times New Roman" w:hAnsi="Times New Roman" w:cs="Times New Roman"/>
          <w:sz w:val="24"/>
          <w:szCs w:val="24"/>
        </w:rPr>
        <w:t xml:space="preserve"> </w:t>
      </w:r>
      <w:r w:rsidR="00F151C0">
        <w:rPr>
          <w:rFonts w:ascii="Times New Roman" w:hAnsi="Times New Roman" w:cs="Times New Roman"/>
          <w:sz w:val="24"/>
          <w:szCs w:val="24"/>
        </w:rPr>
        <w:t>social work</w:t>
      </w:r>
      <w:r w:rsidR="009A5096">
        <w:rPr>
          <w:rFonts w:ascii="Times New Roman" w:hAnsi="Times New Roman" w:cs="Times New Roman"/>
          <w:sz w:val="24"/>
          <w:szCs w:val="24"/>
        </w:rPr>
        <w:t>)</w:t>
      </w:r>
      <w:r w:rsidR="00F151C0">
        <w:rPr>
          <w:rFonts w:ascii="Times New Roman" w:hAnsi="Times New Roman" w:cs="Times New Roman"/>
          <w:sz w:val="24"/>
          <w:szCs w:val="24"/>
        </w:rPr>
        <w:t xml:space="preserve"> applications. </w:t>
      </w:r>
      <w:r w:rsidR="00693A64">
        <w:rPr>
          <w:rFonts w:ascii="Times New Roman" w:hAnsi="Times New Roman" w:cs="Times New Roman"/>
          <w:sz w:val="24"/>
          <w:szCs w:val="24"/>
        </w:rPr>
        <w:t>This</w:t>
      </w:r>
      <w:r w:rsidR="00F151C0">
        <w:rPr>
          <w:rFonts w:ascii="Times New Roman" w:hAnsi="Times New Roman" w:cs="Times New Roman"/>
          <w:sz w:val="24"/>
          <w:szCs w:val="24"/>
        </w:rPr>
        <w:t xml:space="preserve"> f</w:t>
      </w:r>
      <w:r w:rsidR="00BA0631">
        <w:rPr>
          <w:rFonts w:ascii="Times New Roman" w:hAnsi="Times New Roman" w:cs="Times New Roman"/>
          <w:sz w:val="24"/>
          <w:szCs w:val="24"/>
        </w:rPr>
        <w:t xml:space="preserve">inal </w:t>
      </w:r>
      <w:r w:rsidR="00BA0631">
        <w:rPr>
          <w:rFonts w:ascii="Times New Roman" w:hAnsi="Times New Roman" w:cs="Times New Roman"/>
          <w:sz w:val="24"/>
          <w:szCs w:val="24"/>
        </w:rPr>
        <w:lastRenderedPageBreak/>
        <w:t>aspect to t</w:t>
      </w:r>
      <w:r w:rsidR="00693A64">
        <w:rPr>
          <w:rFonts w:ascii="Times New Roman" w:hAnsi="Times New Roman" w:cs="Times New Roman"/>
          <w:sz w:val="24"/>
          <w:szCs w:val="24"/>
        </w:rPr>
        <w:t>ransgender t</w:t>
      </w:r>
      <w:r w:rsidR="00F151C0">
        <w:rPr>
          <w:rFonts w:ascii="Times New Roman" w:hAnsi="Times New Roman" w:cs="Times New Roman"/>
          <w:sz w:val="24"/>
          <w:szCs w:val="24"/>
        </w:rPr>
        <w:t>heory</w:t>
      </w:r>
      <w:r w:rsidR="00031AA8">
        <w:rPr>
          <w:rFonts w:ascii="Times New Roman" w:hAnsi="Times New Roman" w:cs="Times New Roman"/>
          <w:sz w:val="24"/>
          <w:szCs w:val="24"/>
        </w:rPr>
        <w:t>, which builds upon the importance of intersectionality,</w:t>
      </w:r>
      <w:r w:rsidR="00F151C0">
        <w:rPr>
          <w:rFonts w:ascii="Times New Roman" w:hAnsi="Times New Roman" w:cs="Times New Roman"/>
          <w:sz w:val="24"/>
          <w:szCs w:val="24"/>
        </w:rPr>
        <w:t xml:space="preserve"> is </w:t>
      </w:r>
      <w:r w:rsidR="00782685">
        <w:rPr>
          <w:rFonts w:ascii="Times New Roman" w:hAnsi="Times New Roman" w:cs="Times New Roman"/>
          <w:sz w:val="24"/>
          <w:szCs w:val="24"/>
        </w:rPr>
        <w:t>a</w:t>
      </w:r>
      <w:r w:rsidR="00F151C0">
        <w:rPr>
          <w:rFonts w:ascii="Times New Roman" w:hAnsi="Times New Roman" w:cs="Times New Roman"/>
          <w:sz w:val="24"/>
          <w:szCs w:val="24"/>
        </w:rPr>
        <w:t xml:space="preserve"> way in which coalition building </w:t>
      </w:r>
      <w:r w:rsidR="00FF4727">
        <w:rPr>
          <w:rFonts w:ascii="Times New Roman" w:hAnsi="Times New Roman" w:cs="Times New Roman"/>
          <w:sz w:val="24"/>
          <w:szCs w:val="24"/>
        </w:rPr>
        <w:t xml:space="preserve">across diverse groups (e.g., </w:t>
      </w:r>
      <w:r w:rsidR="00782685">
        <w:rPr>
          <w:rFonts w:ascii="Times New Roman" w:hAnsi="Times New Roman" w:cs="Times New Roman"/>
          <w:sz w:val="24"/>
          <w:szCs w:val="24"/>
        </w:rPr>
        <w:t xml:space="preserve">in terms of </w:t>
      </w:r>
      <w:r w:rsidR="00FF4727">
        <w:rPr>
          <w:rFonts w:ascii="Times New Roman" w:hAnsi="Times New Roman" w:cs="Times New Roman"/>
          <w:sz w:val="24"/>
          <w:szCs w:val="24"/>
        </w:rPr>
        <w:t xml:space="preserve">race, class, gender, and sexuality) can be </w:t>
      </w:r>
      <w:r w:rsidR="00F151C0">
        <w:rPr>
          <w:rFonts w:ascii="Times New Roman" w:hAnsi="Times New Roman" w:cs="Times New Roman"/>
          <w:sz w:val="24"/>
          <w:szCs w:val="24"/>
        </w:rPr>
        <w:t>important when working</w:t>
      </w:r>
      <w:r w:rsidR="00693A64">
        <w:rPr>
          <w:rFonts w:ascii="Times New Roman" w:hAnsi="Times New Roman" w:cs="Times New Roman"/>
          <w:sz w:val="24"/>
          <w:szCs w:val="24"/>
        </w:rPr>
        <w:t xml:space="preserve"> with the transgender community, both in social work practice and </w:t>
      </w:r>
      <w:r w:rsidR="00FF4727">
        <w:rPr>
          <w:rFonts w:ascii="Times New Roman" w:hAnsi="Times New Roman" w:cs="Times New Roman"/>
          <w:sz w:val="24"/>
          <w:szCs w:val="24"/>
        </w:rPr>
        <w:t xml:space="preserve">in </w:t>
      </w:r>
      <w:r w:rsidR="00693A64">
        <w:rPr>
          <w:rFonts w:ascii="Times New Roman" w:hAnsi="Times New Roman" w:cs="Times New Roman"/>
          <w:sz w:val="24"/>
          <w:szCs w:val="24"/>
        </w:rPr>
        <w:t>the healthcare field.</w:t>
      </w:r>
    </w:p>
    <w:p w14:paraId="181C3928" w14:textId="229AADE7" w:rsidR="00207F45" w:rsidRDefault="00FF4727" w:rsidP="001D7E8D">
      <w:pPr>
        <w:pStyle w:val="NoSpacing"/>
        <w:spacing w:line="480" w:lineRule="auto"/>
        <w:ind w:firstLine="720"/>
        <w:rPr>
          <w:rFonts w:ascii="Times New Roman" w:hAnsi="Times New Roman" w:cs="Times New Roman"/>
          <w:b/>
          <w:i/>
          <w:sz w:val="24"/>
          <w:szCs w:val="24"/>
        </w:rPr>
      </w:pPr>
      <w:r>
        <w:rPr>
          <w:rFonts w:ascii="Times New Roman" w:hAnsi="Times New Roman" w:cs="Times New Roman"/>
          <w:sz w:val="24"/>
          <w:szCs w:val="24"/>
        </w:rPr>
        <w:t>In summary,</w:t>
      </w:r>
      <w:r w:rsidR="00BA0631">
        <w:rPr>
          <w:rFonts w:ascii="Times New Roman" w:hAnsi="Times New Roman" w:cs="Times New Roman"/>
          <w:sz w:val="24"/>
          <w:szCs w:val="24"/>
        </w:rPr>
        <w:t xml:space="preserve"> examination of any transgender issue involves </w:t>
      </w:r>
      <w:r w:rsidR="009976D9">
        <w:rPr>
          <w:rFonts w:ascii="Times New Roman" w:hAnsi="Times New Roman" w:cs="Times New Roman"/>
          <w:sz w:val="24"/>
          <w:szCs w:val="24"/>
        </w:rPr>
        <w:t xml:space="preserve">consideration of </w:t>
      </w:r>
      <w:r w:rsidR="00BA0631">
        <w:rPr>
          <w:rFonts w:ascii="Times New Roman" w:hAnsi="Times New Roman" w:cs="Times New Roman"/>
          <w:sz w:val="24"/>
          <w:szCs w:val="24"/>
        </w:rPr>
        <w:t>the body</w:t>
      </w:r>
      <w:r w:rsidR="009976D9">
        <w:rPr>
          <w:rFonts w:ascii="Times New Roman" w:hAnsi="Times New Roman" w:cs="Times New Roman"/>
          <w:sz w:val="24"/>
          <w:szCs w:val="24"/>
        </w:rPr>
        <w:t>. S</w:t>
      </w:r>
      <w:r w:rsidR="00BA0631">
        <w:rPr>
          <w:rFonts w:ascii="Times New Roman" w:hAnsi="Times New Roman" w:cs="Times New Roman"/>
          <w:sz w:val="24"/>
          <w:szCs w:val="24"/>
        </w:rPr>
        <w:t xml:space="preserve">ociological and feminist work on embodiment and the physical body help us to understand where transgender bodies “fit” into </w:t>
      </w:r>
      <w:r>
        <w:rPr>
          <w:rFonts w:ascii="Times New Roman" w:hAnsi="Times New Roman" w:cs="Times New Roman"/>
          <w:sz w:val="24"/>
          <w:szCs w:val="24"/>
        </w:rPr>
        <w:t>scholarship</w:t>
      </w:r>
      <w:r w:rsidR="00BA0631">
        <w:rPr>
          <w:rFonts w:ascii="Times New Roman" w:hAnsi="Times New Roman" w:cs="Times New Roman"/>
          <w:sz w:val="24"/>
          <w:szCs w:val="24"/>
        </w:rPr>
        <w:t xml:space="preserve">. </w:t>
      </w:r>
      <w:r w:rsidR="00660E30">
        <w:rPr>
          <w:rFonts w:ascii="Times New Roman" w:hAnsi="Times New Roman" w:cs="Times New Roman"/>
          <w:sz w:val="24"/>
          <w:szCs w:val="24"/>
        </w:rPr>
        <w:t>From the early writings of Descartes to the postmodern writings of Foucault and Judith Butler, we find that</w:t>
      </w:r>
      <w:r w:rsidR="00A9725A">
        <w:rPr>
          <w:rFonts w:ascii="Times New Roman" w:hAnsi="Times New Roman" w:cs="Times New Roman"/>
          <w:sz w:val="24"/>
          <w:szCs w:val="24"/>
        </w:rPr>
        <w:t>,</w:t>
      </w:r>
      <w:r w:rsidR="00660E30">
        <w:rPr>
          <w:rFonts w:ascii="Times New Roman" w:hAnsi="Times New Roman" w:cs="Times New Roman"/>
          <w:sz w:val="24"/>
          <w:szCs w:val="24"/>
        </w:rPr>
        <w:t xml:space="preserve"> indeed, bodies do matter. The more recent model of transgender theory allows us to </w:t>
      </w:r>
      <w:r w:rsidR="009976D9">
        <w:rPr>
          <w:rFonts w:ascii="Times New Roman" w:hAnsi="Times New Roman" w:cs="Times New Roman"/>
          <w:sz w:val="24"/>
          <w:szCs w:val="24"/>
        </w:rPr>
        <w:t>move</w:t>
      </w:r>
      <w:r w:rsidR="00660E30">
        <w:rPr>
          <w:rFonts w:ascii="Times New Roman" w:hAnsi="Times New Roman" w:cs="Times New Roman"/>
          <w:sz w:val="24"/>
          <w:szCs w:val="24"/>
        </w:rPr>
        <w:t xml:space="preserve"> the discussion</w:t>
      </w:r>
      <w:r>
        <w:rPr>
          <w:rFonts w:ascii="Times New Roman" w:hAnsi="Times New Roman" w:cs="Times New Roman"/>
          <w:sz w:val="24"/>
          <w:szCs w:val="24"/>
        </w:rPr>
        <w:t xml:space="preserve"> away</w:t>
      </w:r>
      <w:r w:rsidR="00660E30">
        <w:rPr>
          <w:rFonts w:ascii="Times New Roman" w:hAnsi="Times New Roman" w:cs="Times New Roman"/>
          <w:sz w:val="24"/>
          <w:szCs w:val="24"/>
        </w:rPr>
        <w:t xml:space="preserve"> from binary gendered bodies to </w:t>
      </w:r>
      <w:r w:rsidR="009976D9">
        <w:rPr>
          <w:rFonts w:ascii="Times New Roman" w:hAnsi="Times New Roman" w:cs="Times New Roman"/>
          <w:sz w:val="24"/>
          <w:szCs w:val="24"/>
        </w:rPr>
        <w:t xml:space="preserve">discussions of the relationship </w:t>
      </w:r>
      <w:r w:rsidR="00031AA8">
        <w:rPr>
          <w:rFonts w:ascii="Times New Roman" w:hAnsi="Times New Roman" w:cs="Times New Roman"/>
          <w:sz w:val="24"/>
          <w:szCs w:val="24"/>
        </w:rPr>
        <w:t xml:space="preserve">between </w:t>
      </w:r>
      <w:r w:rsidR="00660E30">
        <w:rPr>
          <w:rFonts w:ascii="Times New Roman" w:hAnsi="Times New Roman" w:cs="Times New Roman"/>
          <w:sz w:val="24"/>
          <w:szCs w:val="24"/>
        </w:rPr>
        <w:t>physical embodiment and social constructions of identity</w:t>
      </w:r>
      <w:r w:rsidR="00087FFE">
        <w:rPr>
          <w:rFonts w:ascii="Times New Roman" w:hAnsi="Times New Roman" w:cs="Times New Roman"/>
          <w:sz w:val="24"/>
          <w:szCs w:val="24"/>
        </w:rPr>
        <w:t>. This shift in thinking is important because it</w:t>
      </w:r>
      <w:r w:rsidR="00660E30">
        <w:rPr>
          <w:rFonts w:ascii="Times New Roman" w:hAnsi="Times New Roman" w:cs="Times New Roman"/>
          <w:sz w:val="24"/>
          <w:szCs w:val="24"/>
        </w:rPr>
        <w:t xml:space="preserve"> can help </w:t>
      </w:r>
      <w:r w:rsidR="00A9725A">
        <w:rPr>
          <w:rFonts w:ascii="Times New Roman" w:hAnsi="Times New Roman" w:cs="Times New Roman"/>
          <w:sz w:val="24"/>
          <w:szCs w:val="24"/>
        </w:rPr>
        <w:t xml:space="preserve">us better </w:t>
      </w:r>
      <w:r>
        <w:rPr>
          <w:rFonts w:ascii="Times New Roman" w:hAnsi="Times New Roman" w:cs="Times New Roman"/>
          <w:sz w:val="24"/>
          <w:szCs w:val="24"/>
        </w:rPr>
        <w:t>understand</w:t>
      </w:r>
      <w:r w:rsidR="00660E30">
        <w:rPr>
          <w:rFonts w:ascii="Times New Roman" w:hAnsi="Times New Roman" w:cs="Times New Roman"/>
          <w:sz w:val="24"/>
          <w:szCs w:val="24"/>
        </w:rPr>
        <w:t xml:space="preserve"> the experiences of those with transgender identities</w:t>
      </w:r>
      <w:r w:rsidR="00031AA8">
        <w:rPr>
          <w:rFonts w:ascii="Times New Roman" w:hAnsi="Times New Roman" w:cs="Times New Roman"/>
          <w:sz w:val="24"/>
          <w:szCs w:val="24"/>
        </w:rPr>
        <w:t xml:space="preserve">, particularly </w:t>
      </w:r>
      <w:r w:rsidR="00782685">
        <w:rPr>
          <w:rFonts w:ascii="Times New Roman" w:hAnsi="Times New Roman" w:cs="Times New Roman"/>
          <w:sz w:val="24"/>
          <w:szCs w:val="24"/>
        </w:rPr>
        <w:t>how they are affected by</w:t>
      </w:r>
      <w:r w:rsidR="00031AA8">
        <w:rPr>
          <w:rFonts w:ascii="Times New Roman" w:hAnsi="Times New Roman" w:cs="Times New Roman"/>
          <w:sz w:val="24"/>
          <w:szCs w:val="24"/>
        </w:rPr>
        <w:t xml:space="preserve"> the way healthcare protocols are written a</w:t>
      </w:r>
      <w:r w:rsidR="00782685">
        <w:rPr>
          <w:rFonts w:ascii="Times New Roman" w:hAnsi="Times New Roman" w:cs="Times New Roman"/>
          <w:sz w:val="24"/>
          <w:szCs w:val="24"/>
        </w:rPr>
        <w:t>nd</w:t>
      </w:r>
      <w:r w:rsidR="00031AA8">
        <w:rPr>
          <w:rFonts w:ascii="Times New Roman" w:hAnsi="Times New Roman" w:cs="Times New Roman"/>
          <w:sz w:val="24"/>
          <w:szCs w:val="24"/>
        </w:rPr>
        <w:t xml:space="preserve"> the quality of care </w:t>
      </w:r>
      <w:r w:rsidR="00782685">
        <w:rPr>
          <w:rFonts w:ascii="Times New Roman" w:hAnsi="Times New Roman" w:cs="Times New Roman"/>
          <w:sz w:val="24"/>
          <w:szCs w:val="24"/>
        </w:rPr>
        <w:t xml:space="preserve">that is </w:t>
      </w:r>
      <w:r w:rsidR="00031AA8">
        <w:rPr>
          <w:rFonts w:ascii="Times New Roman" w:hAnsi="Times New Roman" w:cs="Times New Roman"/>
          <w:sz w:val="24"/>
          <w:szCs w:val="24"/>
        </w:rPr>
        <w:t>given to t</w:t>
      </w:r>
      <w:r w:rsidR="00782685">
        <w:rPr>
          <w:rFonts w:ascii="Times New Roman" w:hAnsi="Times New Roman" w:cs="Times New Roman"/>
          <w:sz w:val="24"/>
          <w:szCs w:val="24"/>
        </w:rPr>
        <w:t xml:space="preserve">hem when they </w:t>
      </w:r>
      <w:r w:rsidR="00031AA8">
        <w:rPr>
          <w:rFonts w:ascii="Times New Roman" w:hAnsi="Times New Roman" w:cs="Times New Roman"/>
          <w:sz w:val="24"/>
          <w:szCs w:val="24"/>
        </w:rPr>
        <w:t xml:space="preserve">seek transitioning healthcare services. </w:t>
      </w:r>
      <w:r w:rsidR="00207F45">
        <w:rPr>
          <w:rFonts w:ascii="Times New Roman" w:hAnsi="Times New Roman" w:cs="Times New Roman"/>
          <w:b/>
          <w:i/>
          <w:sz w:val="24"/>
          <w:szCs w:val="24"/>
        </w:rPr>
        <w:br w:type="page"/>
      </w:r>
    </w:p>
    <w:p w14:paraId="0472D307" w14:textId="26E42931" w:rsidR="005859E8" w:rsidRPr="00533E18" w:rsidRDefault="00CF2E60" w:rsidP="005859E8">
      <w:pPr>
        <w:pStyle w:val="NoSpacing"/>
        <w:rPr>
          <w:rFonts w:ascii="Times New Roman" w:hAnsi="Times New Roman" w:cs="Times New Roman"/>
          <w:sz w:val="28"/>
          <w:szCs w:val="28"/>
        </w:rPr>
      </w:pPr>
      <w:r w:rsidRPr="00533E18">
        <w:rPr>
          <w:rFonts w:ascii="Times New Roman" w:hAnsi="Times New Roman" w:cs="Times New Roman"/>
          <w:sz w:val="28"/>
          <w:szCs w:val="28"/>
        </w:rPr>
        <w:lastRenderedPageBreak/>
        <w:t>CHAPTER</w:t>
      </w:r>
      <w:r w:rsidR="007B1A33" w:rsidRPr="00533E18">
        <w:rPr>
          <w:rFonts w:ascii="Times New Roman" w:hAnsi="Times New Roman" w:cs="Times New Roman"/>
          <w:sz w:val="28"/>
          <w:szCs w:val="28"/>
        </w:rPr>
        <w:t xml:space="preserve"> 4</w:t>
      </w:r>
      <w:r w:rsidR="0061439D" w:rsidRPr="00533E18">
        <w:rPr>
          <w:rFonts w:ascii="Times New Roman" w:hAnsi="Times New Roman" w:cs="Times New Roman"/>
          <w:sz w:val="28"/>
          <w:szCs w:val="28"/>
        </w:rPr>
        <w:t>: Previous Research on Transgender Healthcare</w:t>
      </w:r>
      <w:r w:rsidR="001F394C" w:rsidRPr="00533E18">
        <w:rPr>
          <w:rFonts w:ascii="Times New Roman" w:hAnsi="Times New Roman" w:cs="Times New Roman"/>
          <w:sz w:val="28"/>
          <w:szCs w:val="28"/>
        </w:rPr>
        <w:t xml:space="preserve"> </w:t>
      </w:r>
      <w:r w:rsidR="001B5348">
        <w:rPr>
          <w:rFonts w:ascii="Times New Roman" w:hAnsi="Times New Roman" w:cs="Times New Roman"/>
          <w:sz w:val="28"/>
          <w:szCs w:val="28"/>
        </w:rPr>
        <w:t>and</w:t>
      </w:r>
      <w:r w:rsidR="001F394C" w:rsidRPr="00533E18">
        <w:rPr>
          <w:rFonts w:ascii="Times New Roman" w:hAnsi="Times New Roman" w:cs="Times New Roman"/>
          <w:sz w:val="28"/>
          <w:szCs w:val="28"/>
        </w:rPr>
        <w:t xml:space="preserve"> Healthcare Inequalities</w:t>
      </w:r>
    </w:p>
    <w:p w14:paraId="44167687" w14:textId="77777777" w:rsidR="001F394C" w:rsidRPr="00D56C0E" w:rsidRDefault="001F394C" w:rsidP="005859E8">
      <w:pPr>
        <w:pStyle w:val="NoSpacing"/>
        <w:spacing w:line="480" w:lineRule="auto"/>
        <w:rPr>
          <w:rFonts w:ascii="Times New Roman" w:hAnsi="Times New Roman" w:cs="Times New Roman"/>
          <w:color w:val="FF0000"/>
          <w:sz w:val="24"/>
          <w:szCs w:val="24"/>
        </w:rPr>
      </w:pPr>
    </w:p>
    <w:p w14:paraId="2CCE01B8" w14:textId="7EB290BA" w:rsidR="00D56C0E" w:rsidRPr="00D56C0E" w:rsidRDefault="00D56C0E" w:rsidP="001F394C">
      <w:pPr>
        <w:pStyle w:val="NoSpacing"/>
        <w:spacing w:line="480" w:lineRule="auto"/>
        <w:ind w:firstLine="720"/>
        <w:rPr>
          <w:rFonts w:ascii="Times New Roman" w:hAnsi="Times New Roman" w:cs="Times New Roman"/>
          <w:sz w:val="24"/>
          <w:szCs w:val="24"/>
        </w:rPr>
      </w:pPr>
      <w:r w:rsidRPr="00D56C0E">
        <w:rPr>
          <w:rFonts w:ascii="Times New Roman" w:hAnsi="Times New Roman" w:cs="Times New Roman"/>
          <w:sz w:val="24"/>
          <w:szCs w:val="24"/>
        </w:rPr>
        <w:t xml:space="preserve">This chapter </w:t>
      </w:r>
      <w:r>
        <w:rPr>
          <w:rFonts w:ascii="Times New Roman" w:hAnsi="Times New Roman" w:cs="Times New Roman"/>
          <w:sz w:val="24"/>
          <w:szCs w:val="24"/>
        </w:rPr>
        <w:t xml:space="preserve">provides a review of previous research on transgender healthcare, </w:t>
      </w:r>
      <w:r w:rsidR="00480A83">
        <w:rPr>
          <w:rFonts w:ascii="Times New Roman" w:hAnsi="Times New Roman" w:cs="Times New Roman"/>
          <w:sz w:val="24"/>
          <w:szCs w:val="24"/>
        </w:rPr>
        <w:t xml:space="preserve">which largely has focused </w:t>
      </w:r>
      <w:r>
        <w:rPr>
          <w:rFonts w:ascii="Times New Roman" w:hAnsi="Times New Roman" w:cs="Times New Roman"/>
          <w:sz w:val="24"/>
          <w:szCs w:val="24"/>
        </w:rPr>
        <w:t xml:space="preserve">on issues outside of the transitioning process, such as HIV/AIDS, mental health outcomes, and access and barriers to routine healthcare services. </w:t>
      </w:r>
      <w:r w:rsidR="009519AA">
        <w:rPr>
          <w:rFonts w:ascii="Times New Roman" w:hAnsi="Times New Roman" w:cs="Times New Roman"/>
          <w:sz w:val="24"/>
          <w:szCs w:val="24"/>
        </w:rPr>
        <w:t xml:space="preserve">I </w:t>
      </w:r>
      <w:r w:rsidR="00480A83">
        <w:rPr>
          <w:rFonts w:ascii="Times New Roman" w:hAnsi="Times New Roman" w:cs="Times New Roman"/>
          <w:sz w:val="24"/>
          <w:szCs w:val="24"/>
        </w:rPr>
        <w:t xml:space="preserve">also </w:t>
      </w:r>
      <w:r w:rsidR="009519AA">
        <w:rPr>
          <w:rFonts w:ascii="Times New Roman" w:hAnsi="Times New Roman" w:cs="Times New Roman"/>
          <w:sz w:val="24"/>
          <w:szCs w:val="24"/>
        </w:rPr>
        <w:t xml:space="preserve">include a discussion of two prominent </w:t>
      </w:r>
      <w:r w:rsidR="00480A83">
        <w:rPr>
          <w:rFonts w:ascii="Times New Roman" w:hAnsi="Times New Roman" w:cs="Times New Roman"/>
          <w:sz w:val="24"/>
          <w:szCs w:val="24"/>
        </w:rPr>
        <w:t>organizations for</w:t>
      </w:r>
      <w:r w:rsidR="009519AA">
        <w:rPr>
          <w:rFonts w:ascii="Times New Roman" w:hAnsi="Times New Roman" w:cs="Times New Roman"/>
          <w:sz w:val="24"/>
          <w:szCs w:val="24"/>
        </w:rPr>
        <w:t xml:space="preserve"> transgender health and their protocols and standards for medical care. Finally, I end the chapter with a discussion of healthcare inequalities </w:t>
      </w:r>
      <w:r w:rsidR="006C3B5B">
        <w:rPr>
          <w:rFonts w:ascii="Times New Roman" w:hAnsi="Times New Roman" w:cs="Times New Roman"/>
          <w:sz w:val="24"/>
          <w:szCs w:val="24"/>
        </w:rPr>
        <w:t>that draws</w:t>
      </w:r>
      <w:r w:rsidR="00480A83">
        <w:rPr>
          <w:rFonts w:ascii="Times New Roman" w:hAnsi="Times New Roman" w:cs="Times New Roman"/>
          <w:sz w:val="24"/>
          <w:szCs w:val="24"/>
        </w:rPr>
        <w:t xml:space="preserve"> </w:t>
      </w:r>
      <w:r w:rsidR="006C3B5B">
        <w:rPr>
          <w:rFonts w:ascii="Times New Roman" w:hAnsi="Times New Roman" w:cs="Times New Roman"/>
          <w:sz w:val="24"/>
          <w:szCs w:val="24"/>
        </w:rPr>
        <w:t>up</w:t>
      </w:r>
      <w:r w:rsidR="00480A83">
        <w:rPr>
          <w:rFonts w:ascii="Times New Roman" w:hAnsi="Times New Roman" w:cs="Times New Roman"/>
          <w:sz w:val="24"/>
          <w:szCs w:val="24"/>
        </w:rPr>
        <w:t>on</w:t>
      </w:r>
      <w:r w:rsidR="009519AA">
        <w:rPr>
          <w:rFonts w:ascii="Times New Roman" w:hAnsi="Times New Roman" w:cs="Times New Roman"/>
          <w:sz w:val="24"/>
          <w:szCs w:val="24"/>
        </w:rPr>
        <w:t xml:space="preserve"> the medical sociology literature, including some</w:t>
      </w:r>
      <w:r w:rsidR="00480A83">
        <w:rPr>
          <w:rFonts w:ascii="Times New Roman" w:hAnsi="Times New Roman" w:cs="Times New Roman"/>
          <w:sz w:val="24"/>
          <w:szCs w:val="24"/>
        </w:rPr>
        <w:t xml:space="preserve"> general</w:t>
      </w:r>
      <w:r w:rsidR="009519AA">
        <w:rPr>
          <w:rFonts w:ascii="Times New Roman" w:hAnsi="Times New Roman" w:cs="Times New Roman"/>
          <w:sz w:val="24"/>
          <w:szCs w:val="24"/>
        </w:rPr>
        <w:t xml:space="preserve"> theoretical frameworks for explaining </w:t>
      </w:r>
      <w:r w:rsidR="00480A83">
        <w:rPr>
          <w:rFonts w:ascii="Times New Roman" w:hAnsi="Times New Roman" w:cs="Times New Roman"/>
          <w:sz w:val="24"/>
          <w:szCs w:val="24"/>
        </w:rPr>
        <w:t>health</w:t>
      </w:r>
      <w:r w:rsidR="009519AA">
        <w:rPr>
          <w:rFonts w:ascii="Times New Roman" w:hAnsi="Times New Roman" w:cs="Times New Roman"/>
          <w:sz w:val="24"/>
          <w:szCs w:val="24"/>
        </w:rPr>
        <w:t xml:space="preserve"> inequalities</w:t>
      </w:r>
      <w:r w:rsidR="00480A83">
        <w:rPr>
          <w:rFonts w:ascii="Times New Roman" w:hAnsi="Times New Roman" w:cs="Times New Roman"/>
          <w:sz w:val="24"/>
          <w:szCs w:val="24"/>
        </w:rPr>
        <w:t xml:space="preserve"> used by medical sociologists</w:t>
      </w:r>
      <w:r w:rsidR="009519AA">
        <w:rPr>
          <w:rFonts w:ascii="Times New Roman" w:hAnsi="Times New Roman" w:cs="Times New Roman"/>
          <w:sz w:val="24"/>
          <w:szCs w:val="24"/>
        </w:rPr>
        <w:t>.</w:t>
      </w:r>
    </w:p>
    <w:p w14:paraId="7624C02A" w14:textId="77777777" w:rsidR="00776D4B" w:rsidRDefault="00776D4B" w:rsidP="00776D4B">
      <w:pPr>
        <w:pStyle w:val="NoSpacing"/>
        <w:spacing w:line="480" w:lineRule="auto"/>
        <w:rPr>
          <w:rFonts w:ascii="Times New Roman" w:hAnsi="Times New Roman" w:cs="Times New Roman"/>
          <w:i/>
          <w:sz w:val="24"/>
          <w:szCs w:val="24"/>
        </w:rPr>
      </w:pPr>
    </w:p>
    <w:p w14:paraId="7AED00AB" w14:textId="77777777" w:rsidR="001F394C" w:rsidRPr="001F394C" w:rsidRDefault="001F394C" w:rsidP="00776D4B">
      <w:pPr>
        <w:pStyle w:val="NoSpacing"/>
        <w:spacing w:line="480" w:lineRule="auto"/>
        <w:rPr>
          <w:rFonts w:ascii="Times New Roman" w:hAnsi="Times New Roman" w:cs="Times New Roman"/>
          <w:i/>
          <w:sz w:val="24"/>
          <w:szCs w:val="24"/>
        </w:rPr>
      </w:pPr>
      <w:r>
        <w:rPr>
          <w:rFonts w:ascii="Times New Roman" w:hAnsi="Times New Roman" w:cs="Times New Roman"/>
          <w:i/>
          <w:sz w:val="24"/>
          <w:szCs w:val="24"/>
        </w:rPr>
        <w:t>Transgender Healthcare</w:t>
      </w:r>
    </w:p>
    <w:p w14:paraId="713F923C" w14:textId="4D9FD327" w:rsidR="005859E8" w:rsidRDefault="005859E8" w:rsidP="001F394C">
      <w:pPr>
        <w:pStyle w:val="NoSpacing"/>
        <w:spacing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t xml:space="preserve">Much of the </w:t>
      </w:r>
      <w:r w:rsidR="004305CC">
        <w:rPr>
          <w:rFonts w:ascii="Times New Roman" w:hAnsi="Times New Roman" w:cs="Times New Roman"/>
          <w:sz w:val="24"/>
          <w:szCs w:val="24"/>
        </w:rPr>
        <w:t>existing</w:t>
      </w:r>
      <w:r>
        <w:rPr>
          <w:rFonts w:ascii="Times New Roman" w:hAnsi="Times New Roman" w:cs="Times New Roman"/>
          <w:sz w:val="24"/>
          <w:szCs w:val="24"/>
        </w:rPr>
        <w:t xml:space="preserve"> literature on healthcare within the trans</w:t>
      </w:r>
      <w:r w:rsidR="00B83D3E">
        <w:rPr>
          <w:rFonts w:ascii="Times New Roman" w:hAnsi="Times New Roman" w:cs="Times New Roman"/>
          <w:sz w:val="24"/>
          <w:szCs w:val="24"/>
        </w:rPr>
        <w:t xml:space="preserve">gender community </w:t>
      </w:r>
      <w:r w:rsidR="00480A83">
        <w:rPr>
          <w:rFonts w:ascii="Times New Roman" w:hAnsi="Times New Roman" w:cs="Times New Roman"/>
          <w:sz w:val="24"/>
          <w:szCs w:val="24"/>
        </w:rPr>
        <w:t xml:space="preserve">has not been guided by </w:t>
      </w:r>
      <w:r w:rsidR="00B83D3E">
        <w:rPr>
          <w:rFonts w:ascii="Times New Roman" w:hAnsi="Times New Roman" w:cs="Times New Roman"/>
          <w:sz w:val="24"/>
          <w:szCs w:val="24"/>
        </w:rPr>
        <w:t xml:space="preserve">a theoretical </w:t>
      </w:r>
      <w:r>
        <w:rPr>
          <w:rFonts w:ascii="Times New Roman" w:hAnsi="Times New Roman" w:cs="Times New Roman"/>
          <w:sz w:val="24"/>
          <w:szCs w:val="24"/>
        </w:rPr>
        <w:t>approach</w:t>
      </w:r>
      <w:r w:rsidR="00CB69BB">
        <w:rPr>
          <w:rFonts w:ascii="Times New Roman" w:hAnsi="Times New Roman" w:cs="Times New Roman"/>
          <w:sz w:val="24"/>
          <w:szCs w:val="24"/>
        </w:rPr>
        <w:t xml:space="preserve"> about</w:t>
      </w:r>
      <w:r w:rsidR="00B83D3E">
        <w:rPr>
          <w:rFonts w:ascii="Times New Roman" w:hAnsi="Times New Roman" w:cs="Times New Roman"/>
          <w:sz w:val="24"/>
          <w:szCs w:val="24"/>
        </w:rPr>
        <w:t xml:space="preserve"> the body. </w:t>
      </w:r>
      <w:r>
        <w:rPr>
          <w:rFonts w:ascii="Times New Roman" w:hAnsi="Times New Roman" w:cs="Times New Roman"/>
          <w:color w:val="000000" w:themeColor="text1"/>
          <w:sz w:val="24"/>
          <w:szCs w:val="24"/>
        </w:rPr>
        <w:t>P</w:t>
      </w:r>
      <w:r w:rsidRPr="00D81E5E">
        <w:rPr>
          <w:rFonts w:ascii="Times New Roman" w:hAnsi="Times New Roman" w:cs="Times New Roman"/>
          <w:color w:val="000000" w:themeColor="text1"/>
          <w:sz w:val="24"/>
          <w:szCs w:val="24"/>
        </w:rPr>
        <w:t>rior research</w:t>
      </w:r>
      <w:r w:rsidR="00E80416">
        <w:rPr>
          <w:rFonts w:ascii="Times New Roman" w:hAnsi="Times New Roman" w:cs="Times New Roman"/>
          <w:color w:val="000000" w:themeColor="text1"/>
          <w:sz w:val="24"/>
          <w:szCs w:val="24"/>
        </w:rPr>
        <w:t xml:space="preserve"> </w:t>
      </w:r>
      <w:r w:rsidR="004305CC">
        <w:rPr>
          <w:rFonts w:ascii="Times New Roman" w:hAnsi="Times New Roman" w:cs="Times New Roman"/>
          <w:color w:val="000000" w:themeColor="text1"/>
          <w:sz w:val="24"/>
          <w:szCs w:val="24"/>
        </w:rPr>
        <w:t xml:space="preserve">on transgender health and healthcare </w:t>
      </w:r>
      <w:r w:rsidR="00E80416">
        <w:rPr>
          <w:rFonts w:ascii="Times New Roman" w:hAnsi="Times New Roman" w:cs="Times New Roman"/>
          <w:color w:val="000000" w:themeColor="text1"/>
          <w:sz w:val="24"/>
          <w:szCs w:val="24"/>
        </w:rPr>
        <w:t>tends to focus on the debate over the use of</w:t>
      </w:r>
      <w:r w:rsidRPr="00D81E5E">
        <w:rPr>
          <w:rFonts w:ascii="Times New Roman" w:hAnsi="Times New Roman" w:cs="Times New Roman"/>
          <w:color w:val="000000" w:themeColor="text1"/>
          <w:sz w:val="24"/>
          <w:szCs w:val="24"/>
        </w:rPr>
        <w:t xml:space="preserve"> the </w:t>
      </w:r>
      <w:r w:rsidR="00E80416">
        <w:rPr>
          <w:rFonts w:ascii="Times New Roman" w:hAnsi="Times New Roman" w:cs="Times New Roman"/>
          <w:color w:val="000000" w:themeColor="text1"/>
          <w:sz w:val="24"/>
          <w:szCs w:val="24"/>
        </w:rPr>
        <w:t>disease-</w:t>
      </w:r>
      <w:r w:rsidRPr="00D81E5E">
        <w:rPr>
          <w:rFonts w:ascii="Times New Roman" w:hAnsi="Times New Roman" w:cs="Times New Roman"/>
          <w:color w:val="000000" w:themeColor="text1"/>
          <w:sz w:val="24"/>
          <w:szCs w:val="24"/>
        </w:rPr>
        <w:t xml:space="preserve">based model, including </w:t>
      </w:r>
      <w:r w:rsidR="00B83D3E">
        <w:rPr>
          <w:rFonts w:ascii="Times New Roman" w:hAnsi="Times New Roman" w:cs="Times New Roman"/>
          <w:color w:val="000000" w:themeColor="text1"/>
          <w:sz w:val="24"/>
          <w:szCs w:val="24"/>
        </w:rPr>
        <w:t xml:space="preserve">the </w:t>
      </w:r>
      <w:r w:rsidRPr="00D81E5E">
        <w:rPr>
          <w:rFonts w:ascii="Times New Roman" w:hAnsi="Times New Roman" w:cs="Times New Roman"/>
          <w:color w:val="000000" w:themeColor="text1"/>
          <w:sz w:val="24"/>
          <w:szCs w:val="24"/>
        </w:rPr>
        <w:t>pathology</w:t>
      </w:r>
      <w:r w:rsidR="004305CC">
        <w:rPr>
          <w:rFonts w:ascii="Times New Roman" w:hAnsi="Times New Roman" w:cs="Times New Roman"/>
          <w:color w:val="000000" w:themeColor="text1"/>
          <w:sz w:val="24"/>
          <w:szCs w:val="24"/>
        </w:rPr>
        <w:t xml:space="preserve"> of gender identity</w:t>
      </w:r>
      <w:r w:rsidRPr="00D81E5E">
        <w:rPr>
          <w:rFonts w:ascii="Times New Roman" w:hAnsi="Times New Roman" w:cs="Times New Roman"/>
          <w:color w:val="000000" w:themeColor="text1"/>
          <w:sz w:val="24"/>
          <w:szCs w:val="24"/>
        </w:rPr>
        <w:t xml:space="preserve"> and </w:t>
      </w:r>
      <w:r w:rsidR="00B83D3E">
        <w:rPr>
          <w:rFonts w:ascii="Times New Roman" w:hAnsi="Times New Roman" w:cs="Times New Roman"/>
          <w:color w:val="000000" w:themeColor="text1"/>
          <w:sz w:val="24"/>
          <w:szCs w:val="24"/>
        </w:rPr>
        <w:t xml:space="preserve">the </w:t>
      </w:r>
      <w:r w:rsidRPr="00D81E5E">
        <w:rPr>
          <w:rFonts w:ascii="Times New Roman" w:hAnsi="Times New Roman" w:cs="Times New Roman"/>
          <w:color w:val="000000" w:themeColor="text1"/>
          <w:sz w:val="24"/>
          <w:szCs w:val="24"/>
        </w:rPr>
        <w:t>medicalization of gender identity</w:t>
      </w:r>
      <w:r>
        <w:rPr>
          <w:rFonts w:ascii="Times New Roman" w:hAnsi="Times New Roman" w:cs="Times New Roman"/>
          <w:color w:val="000000" w:themeColor="text1"/>
          <w:sz w:val="24"/>
          <w:szCs w:val="24"/>
        </w:rPr>
        <w:t xml:space="preserve"> (Billings and Urban 1982; Ekins and King 1997; Green 2006; Shepherdson 2006; Spade 2006; Whittle 2006)</w:t>
      </w:r>
      <w:r w:rsidRPr="00D81E5E">
        <w:rPr>
          <w:rFonts w:ascii="Times New Roman" w:hAnsi="Times New Roman" w:cs="Times New Roman"/>
          <w:color w:val="000000" w:themeColor="text1"/>
          <w:sz w:val="24"/>
          <w:szCs w:val="24"/>
        </w:rPr>
        <w:t xml:space="preserve">. </w:t>
      </w:r>
      <w:r w:rsidR="00E80416">
        <w:rPr>
          <w:rFonts w:ascii="Times New Roman" w:hAnsi="Times New Roman" w:cs="Times New Roman"/>
          <w:color w:val="000000" w:themeColor="text1"/>
          <w:sz w:val="24"/>
          <w:szCs w:val="24"/>
        </w:rPr>
        <w:t>The disease-</w:t>
      </w:r>
      <w:r>
        <w:rPr>
          <w:rFonts w:ascii="Times New Roman" w:hAnsi="Times New Roman" w:cs="Times New Roman"/>
          <w:color w:val="000000" w:themeColor="text1"/>
          <w:sz w:val="24"/>
          <w:szCs w:val="24"/>
        </w:rPr>
        <w:t xml:space="preserve">based model would view a transperson as having a </w:t>
      </w:r>
      <w:r w:rsidR="00E80416">
        <w:rPr>
          <w:rFonts w:ascii="Times New Roman" w:hAnsi="Times New Roman" w:cs="Times New Roman"/>
          <w:color w:val="000000" w:themeColor="text1"/>
          <w:sz w:val="24"/>
          <w:szCs w:val="24"/>
        </w:rPr>
        <w:t>psychiatric</w:t>
      </w:r>
      <w:r>
        <w:rPr>
          <w:rFonts w:ascii="Times New Roman" w:hAnsi="Times New Roman" w:cs="Times New Roman"/>
          <w:color w:val="000000" w:themeColor="text1"/>
          <w:sz w:val="24"/>
          <w:szCs w:val="24"/>
        </w:rPr>
        <w:t xml:space="preserve"> </w:t>
      </w:r>
      <w:r w:rsidR="00B83D3E">
        <w:rPr>
          <w:rFonts w:ascii="Times New Roman" w:hAnsi="Times New Roman" w:cs="Times New Roman"/>
          <w:color w:val="000000" w:themeColor="text1"/>
          <w:sz w:val="24"/>
          <w:szCs w:val="24"/>
        </w:rPr>
        <w:t>condition</w:t>
      </w:r>
      <w:r>
        <w:rPr>
          <w:rFonts w:ascii="Times New Roman" w:hAnsi="Times New Roman" w:cs="Times New Roman"/>
          <w:color w:val="000000" w:themeColor="text1"/>
          <w:sz w:val="24"/>
          <w:szCs w:val="24"/>
        </w:rPr>
        <w:t>, one that needs treatment in order to be remedied. After t</w:t>
      </w:r>
      <w:r w:rsidR="00F030A6">
        <w:rPr>
          <w:rFonts w:ascii="Times New Roman" w:hAnsi="Times New Roman" w:cs="Times New Roman"/>
          <w:color w:val="000000" w:themeColor="text1"/>
          <w:sz w:val="24"/>
          <w:szCs w:val="24"/>
        </w:rPr>
        <w:t>ransition, the diagnosis of GID</w:t>
      </w:r>
      <w:r w:rsidR="00B83D3E">
        <w:rPr>
          <w:rFonts w:ascii="Times New Roman" w:hAnsi="Times New Roman" w:cs="Times New Roman"/>
          <w:color w:val="000000" w:themeColor="text1"/>
          <w:sz w:val="24"/>
          <w:szCs w:val="24"/>
        </w:rPr>
        <w:t xml:space="preserve"> (now Gender Dysphoria)</w:t>
      </w:r>
      <w:r>
        <w:rPr>
          <w:rFonts w:ascii="Times New Roman" w:hAnsi="Times New Roman" w:cs="Times New Roman"/>
          <w:color w:val="000000" w:themeColor="text1"/>
          <w:sz w:val="24"/>
          <w:szCs w:val="24"/>
        </w:rPr>
        <w:t xml:space="preserve"> would be removed and the person would be c</w:t>
      </w:r>
      <w:r w:rsidR="00F030A6">
        <w:rPr>
          <w:rFonts w:ascii="Times New Roman" w:hAnsi="Times New Roman" w:cs="Times New Roman"/>
          <w:color w:val="000000" w:themeColor="text1"/>
          <w:sz w:val="24"/>
          <w:szCs w:val="24"/>
        </w:rPr>
        <w:t>onsidered cured. I</w:t>
      </w:r>
      <w:r w:rsidR="00E80416">
        <w:rPr>
          <w:rFonts w:ascii="Times New Roman" w:hAnsi="Times New Roman" w:cs="Times New Roman"/>
          <w:color w:val="000000" w:themeColor="text1"/>
          <w:sz w:val="24"/>
          <w:szCs w:val="24"/>
        </w:rPr>
        <w:t>n opposition to this disease-</w:t>
      </w:r>
      <w:r>
        <w:rPr>
          <w:rFonts w:ascii="Times New Roman" w:hAnsi="Times New Roman" w:cs="Times New Roman"/>
          <w:color w:val="000000" w:themeColor="text1"/>
          <w:sz w:val="24"/>
          <w:szCs w:val="24"/>
        </w:rPr>
        <w:t>based model</w:t>
      </w:r>
      <w:r w:rsidR="005F2586">
        <w:rPr>
          <w:rFonts w:ascii="Times New Roman" w:hAnsi="Times New Roman" w:cs="Times New Roman"/>
          <w:color w:val="000000" w:themeColor="text1"/>
          <w:sz w:val="24"/>
          <w:szCs w:val="24"/>
        </w:rPr>
        <w:t xml:space="preserve">, a </w:t>
      </w:r>
      <w:r w:rsidRPr="00D81E5E">
        <w:rPr>
          <w:rFonts w:ascii="Times New Roman" w:hAnsi="Times New Roman" w:cs="Times New Roman"/>
          <w:color w:val="000000" w:themeColor="text1"/>
          <w:sz w:val="24"/>
          <w:szCs w:val="24"/>
        </w:rPr>
        <w:t>few</w:t>
      </w:r>
      <w:r w:rsidR="005F2586">
        <w:rPr>
          <w:rFonts w:ascii="Times New Roman" w:hAnsi="Times New Roman" w:cs="Times New Roman"/>
          <w:color w:val="000000" w:themeColor="text1"/>
          <w:sz w:val="24"/>
          <w:szCs w:val="24"/>
        </w:rPr>
        <w:t xml:space="preserve"> select</w:t>
      </w:r>
      <w:r w:rsidRPr="00D81E5E">
        <w:rPr>
          <w:rFonts w:ascii="Times New Roman" w:hAnsi="Times New Roman" w:cs="Times New Roman"/>
          <w:color w:val="000000" w:themeColor="text1"/>
          <w:sz w:val="24"/>
          <w:szCs w:val="24"/>
        </w:rPr>
        <w:t xml:space="preserve"> medical and research </w:t>
      </w:r>
      <w:r w:rsidR="004305CC">
        <w:rPr>
          <w:rFonts w:ascii="Times New Roman" w:hAnsi="Times New Roman" w:cs="Times New Roman"/>
          <w:color w:val="000000" w:themeColor="text1"/>
          <w:sz w:val="24"/>
          <w:szCs w:val="24"/>
        </w:rPr>
        <w:lastRenderedPageBreak/>
        <w:t>organizations</w:t>
      </w:r>
      <w:r w:rsidRPr="00D81E5E">
        <w:rPr>
          <w:rFonts w:ascii="Times New Roman" w:hAnsi="Times New Roman" w:cs="Times New Roman"/>
          <w:color w:val="000000" w:themeColor="text1"/>
          <w:sz w:val="24"/>
          <w:szCs w:val="24"/>
        </w:rPr>
        <w:t xml:space="preserve"> have developed </w:t>
      </w:r>
      <w:r w:rsidR="005F2586">
        <w:rPr>
          <w:rFonts w:ascii="Times New Roman" w:hAnsi="Times New Roman" w:cs="Times New Roman"/>
          <w:color w:val="000000" w:themeColor="text1"/>
          <w:sz w:val="24"/>
          <w:szCs w:val="24"/>
        </w:rPr>
        <w:t xml:space="preserve">their own </w:t>
      </w:r>
      <w:r w:rsidRPr="00D81E5E">
        <w:rPr>
          <w:rFonts w:ascii="Times New Roman" w:hAnsi="Times New Roman" w:cs="Times New Roman"/>
          <w:color w:val="000000" w:themeColor="text1"/>
          <w:sz w:val="24"/>
          <w:szCs w:val="24"/>
        </w:rPr>
        <w:t>standards and treatment p</w:t>
      </w:r>
      <w:r w:rsidR="00F030A6">
        <w:rPr>
          <w:rFonts w:ascii="Times New Roman" w:hAnsi="Times New Roman" w:cs="Times New Roman"/>
          <w:color w:val="000000" w:themeColor="text1"/>
          <w:sz w:val="24"/>
          <w:szCs w:val="24"/>
        </w:rPr>
        <w:t>rotocols for transgender health</w:t>
      </w:r>
      <w:r w:rsidRPr="00D81E5E">
        <w:rPr>
          <w:rFonts w:ascii="Times New Roman" w:hAnsi="Times New Roman" w:cs="Times New Roman"/>
          <w:color w:val="000000" w:themeColor="text1"/>
          <w:sz w:val="24"/>
          <w:szCs w:val="24"/>
        </w:rPr>
        <w:t>care</w:t>
      </w:r>
      <w:r>
        <w:rPr>
          <w:rFonts w:ascii="Times New Roman" w:hAnsi="Times New Roman" w:cs="Times New Roman"/>
          <w:color w:val="000000" w:themeColor="text1"/>
          <w:sz w:val="24"/>
          <w:szCs w:val="24"/>
        </w:rPr>
        <w:t xml:space="preserve"> (Fenway; WPATH; Kelley et al. 2008)</w:t>
      </w:r>
      <w:r w:rsidRPr="00D81E5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2ED9FA37" w14:textId="751ACCB8" w:rsidR="005859E8" w:rsidRDefault="005F2586" w:rsidP="005859E8">
      <w:pPr>
        <w:pStyle w:val="NoSpacing"/>
        <w:spacing w:line="480" w:lineRule="auto"/>
        <w:ind w:firstLine="720"/>
        <w:rPr>
          <w:rFonts w:ascii="Times New Roman" w:hAnsi="Times New Roman" w:cs="Times New Roman"/>
          <w:sz w:val="24"/>
          <w:szCs w:val="24"/>
        </w:rPr>
      </w:pPr>
      <w:r>
        <w:rPr>
          <w:rFonts w:ascii="Times New Roman" w:hAnsi="Times New Roman" w:cs="Times New Roman"/>
          <w:color w:val="000000" w:themeColor="text1"/>
          <w:sz w:val="24"/>
          <w:szCs w:val="24"/>
        </w:rPr>
        <w:t>Overall, there is</w:t>
      </w:r>
      <w:r w:rsidR="005859E8">
        <w:rPr>
          <w:rFonts w:ascii="Times New Roman" w:hAnsi="Times New Roman" w:cs="Times New Roman"/>
          <w:color w:val="000000" w:themeColor="text1"/>
          <w:sz w:val="24"/>
          <w:szCs w:val="24"/>
        </w:rPr>
        <w:t xml:space="preserve"> a limited amount of research looking at health issues in the transgender community (Bockting et al. </w:t>
      </w:r>
      <w:r w:rsidR="00F030A6">
        <w:rPr>
          <w:rFonts w:ascii="Times New Roman" w:hAnsi="Times New Roman" w:cs="Times New Roman"/>
          <w:color w:val="000000" w:themeColor="text1"/>
          <w:sz w:val="24"/>
          <w:szCs w:val="24"/>
        </w:rPr>
        <w:t>2004; Kenagy and Bostwick 2005).</w:t>
      </w:r>
      <w:r w:rsidR="005859E8">
        <w:rPr>
          <w:rFonts w:ascii="Times New Roman" w:hAnsi="Times New Roman" w:cs="Times New Roman"/>
          <w:color w:val="000000" w:themeColor="text1"/>
          <w:sz w:val="24"/>
          <w:szCs w:val="24"/>
        </w:rPr>
        <w:t xml:space="preserve"> </w:t>
      </w:r>
      <w:r w:rsidR="00F030A6">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ast studies have focused on </w:t>
      </w:r>
      <w:r w:rsidR="005859E8">
        <w:rPr>
          <w:rFonts w:ascii="Times New Roman" w:hAnsi="Times New Roman" w:cs="Times New Roman"/>
          <w:color w:val="000000" w:themeColor="text1"/>
          <w:sz w:val="24"/>
          <w:szCs w:val="24"/>
        </w:rPr>
        <w:t xml:space="preserve">services for </w:t>
      </w:r>
      <w:r w:rsidR="00CB69BB">
        <w:rPr>
          <w:rFonts w:ascii="Times New Roman" w:hAnsi="Times New Roman" w:cs="Times New Roman"/>
          <w:color w:val="000000" w:themeColor="text1"/>
          <w:sz w:val="24"/>
          <w:szCs w:val="24"/>
        </w:rPr>
        <w:t>HIV/</w:t>
      </w:r>
      <w:r w:rsidR="005859E8">
        <w:rPr>
          <w:rFonts w:ascii="Times New Roman" w:hAnsi="Times New Roman" w:cs="Times New Roman"/>
          <w:color w:val="000000" w:themeColor="text1"/>
          <w:sz w:val="24"/>
          <w:szCs w:val="24"/>
        </w:rPr>
        <w:t>AIDS prevention, suicide, violence, and disc</w:t>
      </w:r>
      <w:r w:rsidR="007520FE">
        <w:rPr>
          <w:rFonts w:ascii="Times New Roman" w:hAnsi="Times New Roman" w:cs="Times New Roman"/>
          <w:color w:val="000000" w:themeColor="text1"/>
          <w:sz w:val="24"/>
          <w:szCs w:val="24"/>
        </w:rPr>
        <w:t>rimination (Lombardi 2001; Rebac</w:t>
      </w:r>
      <w:r w:rsidR="005859E8">
        <w:rPr>
          <w:rFonts w:ascii="Times New Roman" w:hAnsi="Times New Roman" w:cs="Times New Roman"/>
          <w:color w:val="000000" w:themeColor="text1"/>
          <w:sz w:val="24"/>
          <w:szCs w:val="24"/>
        </w:rPr>
        <w:t xml:space="preserve">k et al. 2001; Wilchens et al. 1997; Xavier 2000). For example, Lombardi (2001) </w:t>
      </w:r>
      <w:r w:rsidR="005859E8">
        <w:rPr>
          <w:rFonts w:ascii="Times New Roman" w:hAnsi="Times New Roman" w:cs="Times New Roman"/>
          <w:sz w:val="24"/>
          <w:szCs w:val="24"/>
        </w:rPr>
        <w:t xml:space="preserve">discusses </w:t>
      </w:r>
      <w:r w:rsidR="00D247FF">
        <w:rPr>
          <w:rFonts w:ascii="Times New Roman" w:hAnsi="Times New Roman" w:cs="Times New Roman"/>
          <w:sz w:val="24"/>
          <w:szCs w:val="24"/>
        </w:rPr>
        <w:t xml:space="preserve">how </w:t>
      </w:r>
      <w:r w:rsidR="005859E8">
        <w:rPr>
          <w:rFonts w:ascii="Times New Roman" w:hAnsi="Times New Roman" w:cs="Times New Roman"/>
          <w:sz w:val="24"/>
          <w:szCs w:val="24"/>
        </w:rPr>
        <w:t xml:space="preserve">HIV/AIDS </w:t>
      </w:r>
      <w:r w:rsidR="00D247FF">
        <w:rPr>
          <w:rFonts w:ascii="Times New Roman" w:hAnsi="Times New Roman" w:cs="Times New Roman"/>
          <w:sz w:val="24"/>
          <w:szCs w:val="24"/>
        </w:rPr>
        <w:t>i</w:t>
      </w:r>
      <w:r w:rsidR="005859E8">
        <w:rPr>
          <w:rFonts w:ascii="Times New Roman" w:hAnsi="Times New Roman" w:cs="Times New Roman"/>
          <w:sz w:val="24"/>
          <w:szCs w:val="24"/>
        </w:rPr>
        <w:t xml:space="preserve">s a major health concern </w:t>
      </w:r>
      <w:r w:rsidR="00D247FF">
        <w:rPr>
          <w:rFonts w:ascii="Times New Roman" w:hAnsi="Times New Roman" w:cs="Times New Roman"/>
          <w:sz w:val="24"/>
          <w:szCs w:val="24"/>
        </w:rPr>
        <w:t>for</w:t>
      </w:r>
      <w:r w:rsidR="005859E8">
        <w:rPr>
          <w:rFonts w:ascii="Times New Roman" w:hAnsi="Times New Roman" w:cs="Times New Roman"/>
          <w:sz w:val="24"/>
          <w:szCs w:val="24"/>
        </w:rPr>
        <w:t xml:space="preserve"> the transgender community, </w:t>
      </w:r>
      <w:r w:rsidR="00D247FF">
        <w:rPr>
          <w:rFonts w:ascii="Times New Roman" w:hAnsi="Times New Roman" w:cs="Times New Roman"/>
          <w:sz w:val="24"/>
          <w:szCs w:val="24"/>
        </w:rPr>
        <w:t xml:space="preserve">because of </w:t>
      </w:r>
      <w:r w:rsidR="005859E8">
        <w:rPr>
          <w:rFonts w:ascii="Times New Roman" w:hAnsi="Times New Roman" w:cs="Times New Roman"/>
          <w:sz w:val="24"/>
          <w:szCs w:val="24"/>
        </w:rPr>
        <w:t>unprotected sexual activity and sharing needles from hormone injections (</w:t>
      </w:r>
      <w:r w:rsidR="00F40D01">
        <w:rPr>
          <w:rFonts w:ascii="Times New Roman" w:hAnsi="Times New Roman" w:cs="Times New Roman"/>
          <w:sz w:val="24"/>
          <w:szCs w:val="24"/>
        </w:rPr>
        <w:t xml:space="preserve">also see </w:t>
      </w:r>
      <w:r w:rsidR="005859E8">
        <w:rPr>
          <w:rFonts w:ascii="Times New Roman" w:hAnsi="Times New Roman" w:cs="Times New Roman"/>
          <w:sz w:val="24"/>
          <w:szCs w:val="24"/>
        </w:rPr>
        <w:t>Re</w:t>
      </w:r>
      <w:r w:rsidR="00F030A6">
        <w:rPr>
          <w:rFonts w:ascii="Times New Roman" w:hAnsi="Times New Roman" w:cs="Times New Roman"/>
          <w:sz w:val="24"/>
          <w:szCs w:val="24"/>
        </w:rPr>
        <w:t>back et al. 2001</w:t>
      </w:r>
      <w:r w:rsidR="005859E8">
        <w:rPr>
          <w:rFonts w:ascii="Times New Roman" w:hAnsi="Times New Roman" w:cs="Times New Roman"/>
          <w:sz w:val="24"/>
          <w:szCs w:val="24"/>
        </w:rPr>
        <w:t>). In looking at mental health, results from a Washington D</w:t>
      </w:r>
      <w:r w:rsidR="00F40D01">
        <w:rPr>
          <w:rFonts w:ascii="Times New Roman" w:hAnsi="Times New Roman" w:cs="Times New Roman"/>
          <w:sz w:val="24"/>
          <w:szCs w:val="24"/>
        </w:rPr>
        <w:t>.</w:t>
      </w:r>
      <w:r w:rsidR="005859E8">
        <w:rPr>
          <w:rFonts w:ascii="Times New Roman" w:hAnsi="Times New Roman" w:cs="Times New Roman"/>
          <w:sz w:val="24"/>
          <w:szCs w:val="24"/>
        </w:rPr>
        <w:t>C</w:t>
      </w:r>
      <w:r w:rsidR="00F40D01">
        <w:rPr>
          <w:rFonts w:ascii="Times New Roman" w:hAnsi="Times New Roman" w:cs="Times New Roman"/>
          <w:sz w:val="24"/>
          <w:szCs w:val="24"/>
        </w:rPr>
        <w:t>.</w:t>
      </w:r>
      <w:r w:rsidR="005859E8">
        <w:rPr>
          <w:rFonts w:ascii="Times New Roman" w:hAnsi="Times New Roman" w:cs="Times New Roman"/>
          <w:sz w:val="24"/>
          <w:szCs w:val="24"/>
        </w:rPr>
        <w:t xml:space="preserve"> study reveal </w:t>
      </w:r>
      <w:r w:rsidR="00D247FF">
        <w:rPr>
          <w:rFonts w:ascii="Times New Roman" w:hAnsi="Times New Roman" w:cs="Times New Roman"/>
          <w:sz w:val="24"/>
          <w:szCs w:val="24"/>
        </w:rPr>
        <w:t xml:space="preserve">that </w:t>
      </w:r>
      <w:r w:rsidR="005859E8">
        <w:rPr>
          <w:rFonts w:ascii="Times New Roman" w:hAnsi="Times New Roman" w:cs="Times New Roman"/>
          <w:sz w:val="24"/>
          <w:szCs w:val="24"/>
        </w:rPr>
        <w:t>35 percent of transpeople had suicidal ideation and 64 pe</w:t>
      </w:r>
      <w:r w:rsidR="00F40D01">
        <w:rPr>
          <w:rFonts w:ascii="Times New Roman" w:hAnsi="Times New Roman" w:cs="Times New Roman"/>
          <w:sz w:val="24"/>
          <w:szCs w:val="24"/>
        </w:rPr>
        <w:t>rcent attributed this to gender-</w:t>
      </w:r>
      <w:r w:rsidR="005859E8">
        <w:rPr>
          <w:rFonts w:ascii="Times New Roman" w:hAnsi="Times New Roman" w:cs="Times New Roman"/>
          <w:sz w:val="24"/>
          <w:szCs w:val="24"/>
        </w:rPr>
        <w:t>related issues (Xavier 2000). Violence, both physical and sexual, are recurring issues</w:t>
      </w:r>
      <w:r w:rsidR="00F030A6">
        <w:rPr>
          <w:rFonts w:ascii="Times New Roman" w:hAnsi="Times New Roman" w:cs="Times New Roman"/>
          <w:sz w:val="24"/>
          <w:szCs w:val="24"/>
        </w:rPr>
        <w:t>,</w:t>
      </w:r>
      <w:r w:rsidR="005859E8">
        <w:rPr>
          <w:rFonts w:ascii="Times New Roman" w:hAnsi="Times New Roman" w:cs="Times New Roman"/>
          <w:sz w:val="24"/>
          <w:szCs w:val="24"/>
        </w:rPr>
        <w:t xml:space="preserve"> with</w:t>
      </w:r>
      <w:r w:rsidR="00F40D01">
        <w:rPr>
          <w:rFonts w:ascii="Times New Roman" w:hAnsi="Times New Roman" w:cs="Times New Roman"/>
          <w:sz w:val="24"/>
          <w:szCs w:val="24"/>
        </w:rPr>
        <w:t xml:space="preserve"> 47 percent</w:t>
      </w:r>
      <w:r w:rsidR="005859E8">
        <w:rPr>
          <w:rFonts w:ascii="Times New Roman" w:hAnsi="Times New Roman" w:cs="Times New Roman"/>
          <w:sz w:val="24"/>
          <w:szCs w:val="24"/>
        </w:rPr>
        <w:t xml:space="preserve"> of transpeople experiencing physical assault and 14 percent having been the victim of a rape or </w:t>
      </w:r>
      <w:r w:rsidR="00F40D01">
        <w:rPr>
          <w:rFonts w:ascii="Times New Roman" w:hAnsi="Times New Roman" w:cs="Times New Roman"/>
          <w:sz w:val="24"/>
          <w:szCs w:val="24"/>
        </w:rPr>
        <w:t xml:space="preserve">an </w:t>
      </w:r>
      <w:r w:rsidR="005859E8">
        <w:rPr>
          <w:rFonts w:ascii="Times New Roman" w:hAnsi="Times New Roman" w:cs="Times New Roman"/>
          <w:sz w:val="24"/>
          <w:szCs w:val="24"/>
        </w:rPr>
        <w:t>attempted rape (Lombardi 2001; Wi</w:t>
      </w:r>
      <w:r w:rsidR="00B83D3E">
        <w:rPr>
          <w:rFonts w:ascii="Times New Roman" w:hAnsi="Times New Roman" w:cs="Times New Roman"/>
          <w:sz w:val="24"/>
          <w:szCs w:val="24"/>
        </w:rPr>
        <w:t>lchens et al. 1997). T</w:t>
      </w:r>
      <w:r w:rsidR="00F40D01">
        <w:rPr>
          <w:rFonts w:ascii="Times New Roman" w:hAnsi="Times New Roman" w:cs="Times New Roman"/>
          <w:sz w:val="24"/>
          <w:szCs w:val="24"/>
        </w:rPr>
        <w:t>hese past studies illustrate</w:t>
      </w:r>
      <w:r w:rsidR="00C46322">
        <w:rPr>
          <w:rFonts w:ascii="Times New Roman" w:hAnsi="Times New Roman" w:cs="Times New Roman"/>
          <w:sz w:val="24"/>
          <w:szCs w:val="24"/>
        </w:rPr>
        <w:t xml:space="preserve"> that access to health</w:t>
      </w:r>
      <w:r w:rsidR="005859E8">
        <w:rPr>
          <w:rFonts w:ascii="Times New Roman" w:hAnsi="Times New Roman" w:cs="Times New Roman"/>
          <w:sz w:val="24"/>
          <w:szCs w:val="24"/>
        </w:rPr>
        <w:t>care is important to transpeo</w:t>
      </w:r>
      <w:r w:rsidR="00C46322">
        <w:rPr>
          <w:rFonts w:ascii="Times New Roman" w:hAnsi="Times New Roman" w:cs="Times New Roman"/>
          <w:sz w:val="24"/>
          <w:szCs w:val="24"/>
        </w:rPr>
        <w:t>ple above and beyond the health</w:t>
      </w:r>
      <w:r w:rsidR="005859E8">
        <w:rPr>
          <w:rFonts w:ascii="Times New Roman" w:hAnsi="Times New Roman" w:cs="Times New Roman"/>
          <w:sz w:val="24"/>
          <w:szCs w:val="24"/>
        </w:rPr>
        <w:t xml:space="preserve">care that everyone needs. </w:t>
      </w:r>
    </w:p>
    <w:p w14:paraId="7B60D18A" w14:textId="77777777" w:rsidR="005859E8" w:rsidRDefault="005859E8" w:rsidP="005859E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While the literature on medical access and barriers is limited, it does show that transpeople experie</w:t>
      </w:r>
      <w:r w:rsidR="00C46322">
        <w:rPr>
          <w:rFonts w:ascii="Times New Roman" w:hAnsi="Times New Roman" w:cs="Times New Roman"/>
          <w:sz w:val="24"/>
          <w:szCs w:val="24"/>
        </w:rPr>
        <w:t>nce difficult</w:t>
      </w:r>
      <w:r w:rsidR="00230139">
        <w:rPr>
          <w:rFonts w:ascii="Times New Roman" w:hAnsi="Times New Roman" w:cs="Times New Roman"/>
          <w:sz w:val="24"/>
          <w:szCs w:val="24"/>
        </w:rPr>
        <w:t>y accessing (due to being denied)</w:t>
      </w:r>
      <w:r w:rsidR="00C46322">
        <w:rPr>
          <w:rFonts w:ascii="Times New Roman" w:hAnsi="Times New Roman" w:cs="Times New Roman"/>
          <w:sz w:val="24"/>
          <w:szCs w:val="24"/>
        </w:rPr>
        <w:t xml:space="preserve"> </w:t>
      </w:r>
      <w:r w:rsidR="00230139">
        <w:rPr>
          <w:rFonts w:ascii="Times New Roman" w:hAnsi="Times New Roman" w:cs="Times New Roman"/>
          <w:sz w:val="24"/>
          <w:szCs w:val="24"/>
        </w:rPr>
        <w:t>general health</w:t>
      </w:r>
      <w:r>
        <w:rPr>
          <w:rFonts w:ascii="Times New Roman" w:hAnsi="Times New Roman" w:cs="Times New Roman"/>
          <w:sz w:val="24"/>
          <w:szCs w:val="24"/>
        </w:rPr>
        <w:t>c</w:t>
      </w:r>
      <w:r w:rsidR="00230139">
        <w:rPr>
          <w:rFonts w:ascii="Times New Roman" w:hAnsi="Times New Roman" w:cs="Times New Roman"/>
          <w:sz w:val="24"/>
          <w:szCs w:val="24"/>
        </w:rPr>
        <w:t>are, transgender-related health</w:t>
      </w:r>
      <w:r>
        <w:rPr>
          <w:rFonts w:ascii="Times New Roman" w:hAnsi="Times New Roman" w:cs="Times New Roman"/>
          <w:sz w:val="24"/>
          <w:szCs w:val="24"/>
        </w:rPr>
        <w:t>c</w:t>
      </w:r>
      <w:r w:rsidR="00230139">
        <w:rPr>
          <w:rFonts w:ascii="Times New Roman" w:hAnsi="Times New Roman" w:cs="Times New Roman"/>
          <w:sz w:val="24"/>
          <w:szCs w:val="24"/>
        </w:rPr>
        <w:t>are</w:t>
      </w:r>
      <w:r w:rsidR="00B83D3E">
        <w:rPr>
          <w:rFonts w:ascii="Times New Roman" w:hAnsi="Times New Roman" w:cs="Times New Roman"/>
          <w:sz w:val="24"/>
          <w:szCs w:val="24"/>
        </w:rPr>
        <w:t>,</w:t>
      </w:r>
      <w:r w:rsidR="00230139">
        <w:rPr>
          <w:rFonts w:ascii="Times New Roman" w:hAnsi="Times New Roman" w:cs="Times New Roman"/>
          <w:sz w:val="24"/>
          <w:szCs w:val="24"/>
        </w:rPr>
        <w:t xml:space="preserve"> and HIV/AIDS related health</w:t>
      </w:r>
      <w:r>
        <w:rPr>
          <w:rFonts w:ascii="Times New Roman" w:hAnsi="Times New Roman" w:cs="Times New Roman"/>
          <w:sz w:val="24"/>
          <w:szCs w:val="24"/>
        </w:rPr>
        <w:t>care (Bowen</w:t>
      </w:r>
      <w:r w:rsidR="00B83D3E">
        <w:rPr>
          <w:rFonts w:ascii="Times New Roman" w:hAnsi="Times New Roman" w:cs="Times New Roman"/>
          <w:sz w:val="24"/>
          <w:szCs w:val="24"/>
        </w:rPr>
        <w:t xml:space="preserve"> 1995; Reback et al. 2001). One</w:t>
      </w:r>
      <w:r>
        <w:rPr>
          <w:rFonts w:ascii="Times New Roman" w:hAnsi="Times New Roman" w:cs="Times New Roman"/>
          <w:sz w:val="24"/>
          <w:szCs w:val="24"/>
        </w:rPr>
        <w:t xml:space="preserve"> study done in Philadelphia (Kenagy 2005) found that out of 182 t</w:t>
      </w:r>
      <w:r w:rsidR="00BD5514">
        <w:rPr>
          <w:rFonts w:ascii="Times New Roman" w:hAnsi="Times New Roman" w:cs="Times New Roman"/>
          <w:sz w:val="24"/>
          <w:szCs w:val="24"/>
        </w:rPr>
        <w:t>ransgender participants, 26 percent</w:t>
      </w:r>
      <w:r>
        <w:rPr>
          <w:rFonts w:ascii="Times New Roman" w:hAnsi="Times New Roman" w:cs="Times New Roman"/>
          <w:sz w:val="24"/>
          <w:szCs w:val="24"/>
        </w:rPr>
        <w:t xml:space="preserve"> had been d</w:t>
      </w:r>
      <w:r w:rsidR="00BD5514">
        <w:rPr>
          <w:rFonts w:ascii="Times New Roman" w:hAnsi="Times New Roman" w:cs="Times New Roman"/>
          <w:sz w:val="24"/>
          <w:szCs w:val="24"/>
        </w:rPr>
        <w:t>enied medical services and 51.5 percent</w:t>
      </w:r>
      <w:r>
        <w:rPr>
          <w:rFonts w:ascii="Times New Roman" w:hAnsi="Times New Roman" w:cs="Times New Roman"/>
          <w:sz w:val="24"/>
          <w:szCs w:val="24"/>
        </w:rPr>
        <w:t xml:space="preserve"> had difficulty gaining access to one or more of the following services: general medical care, hormones and other prescriptions, gender-related surgery, and </w:t>
      </w:r>
      <w:r>
        <w:rPr>
          <w:rFonts w:ascii="Times New Roman" w:hAnsi="Times New Roman" w:cs="Times New Roman"/>
          <w:sz w:val="24"/>
          <w:szCs w:val="24"/>
        </w:rPr>
        <w:lastRenderedPageBreak/>
        <w:t xml:space="preserve">counseling or therapy. More </w:t>
      </w:r>
      <w:r w:rsidR="00BD5514">
        <w:rPr>
          <w:rFonts w:ascii="Times New Roman" w:hAnsi="Times New Roman" w:cs="Times New Roman"/>
          <w:sz w:val="24"/>
          <w:szCs w:val="24"/>
        </w:rPr>
        <w:t>specifically, 21.8 percent</w:t>
      </w:r>
      <w:r>
        <w:rPr>
          <w:rFonts w:ascii="Times New Roman" w:hAnsi="Times New Roman" w:cs="Times New Roman"/>
          <w:sz w:val="24"/>
          <w:szCs w:val="24"/>
        </w:rPr>
        <w:t xml:space="preserve"> were unable to obtain hormones beca</w:t>
      </w:r>
      <w:r w:rsidR="00BD5514">
        <w:rPr>
          <w:rFonts w:ascii="Times New Roman" w:hAnsi="Times New Roman" w:cs="Times New Roman"/>
          <w:sz w:val="24"/>
          <w:szCs w:val="24"/>
        </w:rPr>
        <w:t>use of prohibitive costs, 39.6 percent</w:t>
      </w:r>
      <w:r>
        <w:rPr>
          <w:rFonts w:ascii="Times New Roman" w:hAnsi="Times New Roman" w:cs="Times New Roman"/>
          <w:sz w:val="24"/>
          <w:szCs w:val="24"/>
        </w:rPr>
        <w:t xml:space="preserve"> were unable to obtain gender-related surgery related</w:t>
      </w:r>
      <w:r w:rsidR="00BD5514">
        <w:rPr>
          <w:rFonts w:ascii="Times New Roman" w:hAnsi="Times New Roman" w:cs="Times New Roman"/>
          <w:sz w:val="24"/>
          <w:szCs w:val="24"/>
        </w:rPr>
        <w:t xml:space="preserve"> to prohibitive costs, and 32.7 percent</w:t>
      </w:r>
      <w:r>
        <w:rPr>
          <w:rFonts w:ascii="Times New Roman" w:hAnsi="Times New Roman" w:cs="Times New Roman"/>
          <w:sz w:val="24"/>
          <w:szCs w:val="24"/>
        </w:rPr>
        <w:t xml:space="preserve"> were unable to obtain counseling and therapy due to prohibitive costs. While prohibitive cost is one of the main reasons for not accessing care, discrimination plays a role as well. In looking at discrimination, Kenagy concluded that approxima</w:t>
      </w:r>
      <w:r w:rsidR="00BD5514">
        <w:rPr>
          <w:rFonts w:ascii="Times New Roman" w:hAnsi="Times New Roman" w:cs="Times New Roman"/>
          <w:sz w:val="24"/>
          <w:szCs w:val="24"/>
        </w:rPr>
        <w:t>tely 25 percent of his respondents who</w:t>
      </w:r>
      <w:r>
        <w:rPr>
          <w:rFonts w:ascii="Times New Roman" w:hAnsi="Times New Roman" w:cs="Times New Roman"/>
          <w:sz w:val="24"/>
          <w:szCs w:val="24"/>
        </w:rPr>
        <w:t xml:space="preserve"> were denied medical services were denied due to discrimination, because they were transgender. </w:t>
      </w:r>
      <w:r w:rsidR="00B83D3E">
        <w:rPr>
          <w:rFonts w:ascii="Times New Roman" w:hAnsi="Times New Roman" w:cs="Times New Roman"/>
          <w:sz w:val="24"/>
          <w:szCs w:val="24"/>
        </w:rPr>
        <w:t>Other b</w:t>
      </w:r>
      <w:r w:rsidR="00BD5514">
        <w:rPr>
          <w:rFonts w:ascii="Times New Roman" w:hAnsi="Times New Roman" w:cs="Times New Roman"/>
          <w:sz w:val="24"/>
          <w:szCs w:val="24"/>
        </w:rPr>
        <w:t>arriers that have been identified include providers’ lack of knowledge</w:t>
      </w:r>
      <w:r w:rsidR="00D247FF">
        <w:rPr>
          <w:rFonts w:ascii="Times New Roman" w:hAnsi="Times New Roman" w:cs="Times New Roman"/>
          <w:sz w:val="24"/>
          <w:szCs w:val="24"/>
        </w:rPr>
        <w:t xml:space="preserve"> about transgender issues</w:t>
      </w:r>
      <w:r w:rsidR="00BD5514">
        <w:rPr>
          <w:rFonts w:ascii="Times New Roman" w:hAnsi="Times New Roman" w:cs="Times New Roman"/>
          <w:sz w:val="24"/>
          <w:szCs w:val="24"/>
        </w:rPr>
        <w:t xml:space="preserve">, insensitivity and hostility, and their refusal to provide care based on transgender status (Kenagy 2005; Reback et al. 2001; Xavier 2000). </w:t>
      </w:r>
      <w:r>
        <w:rPr>
          <w:rFonts w:ascii="Times New Roman" w:hAnsi="Times New Roman" w:cs="Times New Roman"/>
          <w:sz w:val="24"/>
          <w:szCs w:val="24"/>
        </w:rPr>
        <w:t xml:space="preserve">Overall, Lombardi (2001) concludes, as do other scholars, that "individuals who do not conform to traditional conceptions of sex and gender are likely to be at risk for many health-related problems, including, unfortunately, discrimination within the treatment setting" (p. 870). </w:t>
      </w:r>
    </w:p>
    <w:p w14:paraId="4C5398DD" w14:textId="21252B34" w:rsidR="00B83D3E" w:rsidRPr="0061439D" w:rsidRDefault="00337A3C" w:rsidP="00776D4B">
      <w:pPr>
        <w:pStyle w:val="NoSpacing"/>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230139">
        <w:rPr>
          <w:rFonts w:ascii="Times New Roman" w:hAnsi="Times New Roman" w:cs="Times New Roman"/>
          <w:sz w:val="24"/>
          <w:szCs w:val="24"/>
        </w:rPr>
        <w:t>order to propose</w:t>
      </w:r>
      <w:r>
        <w:rPr>
          <w:rFonts w:ascii="Times New Roman" w:hAnsi="Times New Roman" w:cs="Times New Roman"/>
          <w:sz w:val="24"/>
          <w:szCs w:val="24"/>
        </w:rPr>
        <w:t xml:space="preserve"> effective socio-cultural response</w:t>
      </w:r>
      <w:r w:rsidR="00230139">
        <w:rPr>
          <w:rFonts w:ascii="Times New Roman" w:hAnsi="Times New Roman" w:cs="Times New Roman"/>
          <w:sz w:val="24"/>
          <w:szCs w:val="24"/>
        </w:rPr>
        <w:t>s by health</w:t>
      </w:r>
      <w:r>
        <w:rPr>
          <w:rFonts w:ascii="Times New Roman" w:hAnsi="Times New Roman" w:cs="Times New Roman"/>
          <w:sz w:val="24"/>
          <w:szCs w:val="24"/>
        </w:rPr>
        <w:t>care providers</w:t>
      </w:r>
      <w:r w:rsidR="00230139">
        <w:rPr>
          <w:rFonts w:ascii="Times New Roman" w:hAnsi="Times New Roman" w:cs="Times New Roman"/>
          <w:sz w:val="24"/>
          <w:szCs w:val="24"/>
        </w:rPr>
        <w:t xml:space="preserve"> to transpeople</w:t>
      </w:r>
      <w:r>
        <w:rPr>
          <w:rFonts w:ascii="Times New Roman" w:hAnsi="Times New Roman" w:cs="Times New Roman"/>
          <w:sz w:val="24"/>
          <w:szCs w:val="24"/>
        </w:rPr>
        <w:t>, Singer (2006)</w:t>
      </w:r>
      <w:r w:rsidR="005859E8">
        <w:rPr>
          <w:rFonts w:ascii="Times New Roman" w:hAnsi="Times New Roman" w:cs="Times New Roman"/>
          <w:sz w:val="24"/>
          <w:szCs w:val="24"/>
        </w:rPr>
        <w:t xml:space="preserve"> </w:t>
      </w:r>
      <w:r w:rsidR="00B83D3E">
        <w:rPr>
          <w:rFonts w:ascii="Times New Roman" w:hAnsi="Times New Roman" w:cs="Times New Roman"/>
          <w:sz w:val="24"/>
          <w:szCs w:val="24"/>
        </w:rPr>
        <w:t>studied</w:t>
      </w:r>
      <w:r w:rsidR="00230139">
        <w:rPr>
          <w:rFonts w:ascii="Times New Roman" w:hAnsi="Times New Roman" w:cs="Times New Roman"/>
          <w:sz w:val="24"/>
          <w:szCs w:val="24"/>
        </w:rPr>
        <w:t xml:space="preserve"> transgender health</w:t>
      </w:r>
      <w:r w:rsidR="005859E8">
        <w:rPr>
          <w:rFonts w:ascii="Times New Roman" w:hAnsi="Times New Roman" w:cs="Times New Roman"/>
          <w:sz w:val="24"/>
          <w:szCs w:val="24"/>
        </w:rPr>
        <w:t xml:space="preserve">care access and barriers from the side of the provider. Singer found that "the effective response of care-providers who are unable to comprehend the complex configurations of transgender bodies and identities often results in poor health care for transgender people" (p. 601). He </w:t>
      </w:r>
      <w:r w:rsidR="003441E8">
        <w:rPr>
          <w:rFonts w:ascii="Times New Roman" w:hAnsi="Times New Roman" w:cs="Times New Roman"/>
          <w:sz w:val="24"/>
          <w:szCs w:val="24"/>
        </w:rPr>
        <w:t>uses disability</w:t>
      </w:r>
      <w:r w:rsidR="005859E8">
        <w:rPr>
          <w:rFonts w:ascii="Times New Roman" w:hAnsi="Times New Roman" w:cs="Times New Roman"/>
          <w:sz w:val="24"/>
          <w:szCs w:val="24"/>
        </w:rPr>
        <w:t xml:space="preserve"> rights discourse and queer theories of disability to </w:t>
      </w:r>
      <w:r w:rsidR="00230139">
        <w:rPr>
          <w:rFonts w:ascii="Times New Roman" w:hAnsi="Times New Roman" w:cs="Times New Roman"/>
          <w:sz w:val="24"/>
          <w:szCs w:val="24"/>
        </w:rPr>
        <w:t>suggest</w:t>
      </w:r>
      <w:r w:rsidR="005859E8">
        <w:rPr>
          <w:rFonts w:ascii="Times New Roman" w:hAnsi="Times New Roman" w:cs="Times New Roman"/>
          <w:sz w:val="24"/>
          <w:szCs w:val="24"/>
        </w:rPr>
        <w:t xml:space="preserve"> a large shift in the way transgender identities and bodies</w:t>
      </w:r>
      <w:r w:rsidR="00D247FF">
        <w:rPr>
          <w:rFonts w:ascii="Times New Roman" w:hAnsi="Times New Roman" w:cs="Times New Roman"/>
          <w:sz w:val="24"/>
          <w:szCs w:val="24"/>
        </w:rPr>
        <w:t xml:space="preserve"> are viewed</w:t>
      </w:r>
      <w:r w:rsidR="00B83D3E">
        <w:rPr>
          <w:rFonts w:ascii="Times New Roman" w:hAnsi="Times New Roman" w:cs="Times New Roman"/>
          <w:sz w:val="24"/>
          <w:szCs w:val="24"/>
        </w:rPr>
        <w:t>, although this has not happened in a widespread fashion</w:t>
      </w:r>
      <w:r w:rsidR="005859E8">
        <w:rPr>
          <w:rFonts w:ascii="Times New Roman" w:hAnsi="Times New Roman" w:cs="Times New Roman"/>
          <w:sz w:val="24"/>
          <w:szCs w:val="24"/>
        </w:rPr>
        <w:t>.</w:t>
      </w:r>
      <w:r w:rsidR="00B83D3E">
        <w:rPr>
          <w:rFonts w:ascii="Times New Roman" w:hAnsi="Times New Roman" w:cs="Times New Roman"/>
          <w:sz w:val="24"/>
          <w:szCs w:val="24"/>
        </w:rPr>
        <w:t xml:space="preserve"> </w:t>
      </w:r>
      <w:r w:rsidR="004305CC">
        <w:rPr>
          <w:rFonts w:ascii="Times New Roman" w:hAnsi="Times New Roman" w:cs="Times New Roman"/>
          <w:sz w:val="24"/>
          <w:szCs w:val="24"/>
        </w:rPr>
        <w:t>Table 4.1</w:t>
      </w:r>
      <w:r w:rsidR="00B83D3E">
        <w:rPr>
          <w:rFonts w:ascii="Times New Roman" w:hAnsi="Times New Roman" w:cs="Times New Roman"/>
          <w:sz w:val="24"/>
          <w:szCs w:val="24"/>
        </w:rPr>
        <w:t xml:space="preserve"> illustrates the suggestions Singer makes for a paradigm shift.</w:t>
      </w:r>
    </w:p>
    <w:p w14:paraId="3E1C2855" w14:textId="77777777" w:rsidR="005859E8" w:rsidRPr="00F61749" w:rsidRDefault="005859E8" w:rsidP="005859E8">
      <w:pPr>
        <w:pStyle w:val="NoSpacing"/>
        <w:pBdr>
          <w:bottom w:val="single" w:sz="4" w:space="1" w:color="auto"/>
        </w:pBdr>
        <w:spacing w:before="240"/>
        <w:rPr>
          <w:rFonts w:ascii="Times New Roman" w:hAnsi="Times New Roman" w:cs="Times New Roman"/>
          <w:b/>
          <w:sz w:val="24"/>
          <w:szCs w:val="24"/>
        </w:rPr>
      </w:pPr>
      <w:r w:rsidRPr="00F61749">
        <w:rPr>
          <w:rFonts w:ascii="Times New Roman" w:hAnsi="Times New Roman" w:cs="Times New Roman"/>
          <w:b/>
          <w:sz w:val="24"/>
          <w:szCs w:val="24"/>
        </w:rPr>
        <w:lastRenderedPageBreak/>
        <w:t xml:space="preserve">Table </w:t>
      </w:r>
      <w:r w:rsidR="004305CC" w:rsidRPr="00F61749">
        <w:rPr>
          <w:rFonts w:ascii="Times New Roman" w:hAnsi="Times New Roman" w:cs="Times New Roman"/>
          <w:b/>
          <w:sz w:val="24"/>
          <w:szCs w:val="24"/>
        </w:rPr>
        <w:t>4.1:</w:t>
      </w:r>
      <w:r w:rsidRPr="00F61749">
        <w:rPr>
          <w:rFonts w:ascii="Times New Roman" w:hAnsi="Times New Roman" w:cs="Times New Roman"/>
          <w:b/>
          <w:sz w:val="24"/>
          <w:szCs w:val="24"/>
        </w:rPr>
        <w:t xml:space="preserve"> Healthcare Paradigm Shift (Singer 2006)</w:t>
      </w:r>
    </w:p>
    <w:p w14:paraId="59441ABF" w14:textId="48A3DC26" w:rsidR="005859E8" w:rsidRPr="00981B55" w:rsidRDefault="00B83D3E" w:rsidP="005859E8">
      <w:pPr>
        <w:pStyle w:val="NoSpacing"/>
        <w:spacing w:before="240"/>
        <w:rPr>
          <w:rFonts w:ascii="Times New Roman" w:hAnsi="Times New Roman" w:cs="Times New Roman"/>
          <w:b/>
          <w:sz w:val="24"/>
          <w:szCs w:val="24"/>
        </w:rPr>
      </w:pPr>
      <w:r>
        <w:rPr>
          <w:rFonts w:ascii="Times New Roman" w:hAnsi="Times New Roman" w:cs="Times New Roman"/>
          <w:b/>
          <w:sz w:val="24"/>
          <w:szCs w:val="24"/>
        </w:rPr>
        <w:t>Pathology (Disease</w:t>
      </w:r>
      <w:r w:rsidR="00D247FF">
        <w:rPr>
          <w:rFonts w:ascii="Times New Roman" w:hAnsi="Times New Roman" w:cs="Times New Roman"/>
          <w:b/>
          <w:sz w:val="24"/>
          <w:szCs w:val="24"/>
        </w:rPr>
        <w:t>-</w:t>
      </w:r>
      <w:r>
        <w:rPr>
          <w:rFonts w:ascii="Times New Roman" w:hAnsi="Times New Roman" w:cs="Times New Roman"/>
          <w:b/>
          <w:sz w:val="24"/>
          <w:szCs w:val="24"/>
        </w:rPr>
        <w:t>B</w:t>
      </w:r>
      <w:r w:rsidR="00A976AE">
        <w:rPr>
          <w:rFonts w:ascii="Times New Roman" w:hAnsi="Times New Roman" w:cs="Times New Roman"/>
          <w:b/>
          <w:sz w:val="24"/>
          <w:szCs w:val="24"/>
        </w:rPr>
        <w:t>ased) Model</w:t>
      </w:r>
      <w:r w:rsidR="00A976AE">
        <w:rPr>
          <w:rFonts w:ascii="Times New Roman" w:hAnsi="Times New Roman" w:cs="Times New Roman"/>
          <w:b/>
          <w:sz w:val="24"/>
          <w:szCs w:val="24"/>
        </w:rPr>
        <w:tab/>
      </w:r>
      <w:r w:rsidR="00A976AE">
        <w:rPr>
          <w:rFonts w:ascii="Times New Roman" w:hAnsi="Times New Roman" w:cs="Times New Roman"/>
          <w:b/>
          <w:sz w:val="24"/>
          <w:szCs w:val="24"/>
        </w:rPr>
        <w:tab/>
        <w:t>Trans-H</w:t>
      </w:r>
      <w:r w:rsidR="005859E8" w:rsidRPr="00F61749">
        <w:rPr>
          <w:rFonts w:ascii="Times New Roman" w:hAnsi="Times New Roman" w:cs="Times New Roman"/>
          <w:b/>
          <w:sz w:val="24"/>
          <w:szCs w:val="24"/>
        </w:rPr>
        <w:t>ealth Model</w:t>
      </w:r>
      <w:r w:rsidR="005859E8">
        <w:rPr>
          <w:rFonts w:ascii="Times New Roman" w:hAnsi="Times New Roman" w:cs="Times New Roman"/>
          <w:b/>
          <w:sz w:val="24"/>
          <w:szCs w:val="24"/>
        </w:rPr>
        <w:br/>
      </w:r>
      <w:r w:rsidR="005859E8">
        <w:rPr>
          <w:rFonts w:ascii="Times New Roman" w:hAnsi="Times New Roman" w:cs="Times New Roman"/>
          <w:b/>
          <w:sz w:val="24"/>
          <w:szCs w:val="24"/>
        </w:rPr>
        <w:br/>
      </w:r>
      <w:r w:rsidR="004F706D">
        <w:rPr>
          <w:rFonts w:ascii="Times New Roman" w:hAnsi="Times New Roman" w:cs="Times New Roman"/>
          <w:sz w:val="24"/>
          <w:szCs w:val="24"/>
        </w:rPr>
        <w:t>Norma</w:t>
      </w:r>
      <w:r w:rsidR="005859E8">
        <w:rPr>
          <w:rFonts w:ascii="Times New Roman" w:hAnsi="Times New Roman" w:cs="Times New Roman"/>
          <w:sz w:val="24"/>
          <w:szCs w:val="24"/>
        </w:rPr>
        <w:t>tive bodies and genders</w:t>
      </w:r>
      <w:r w:rsidR="005859E8">
        <w:rPr>
          <w:rFonts w:ascii="Times New Roman" w:hAnsi="Times New Roman" w:cs="Times New Roman"/>
          <w:sz w:val="24"/>
          <w:szCs w:val="24"/>
        </w:rPr>
        <w:tab/>
      </w:r>
      <w:r w:rsidR="005859E8">
        <w:rPr>
          <w:rFonts w:ascii="Times New Roman" w:hAnsi="Times New Roman" w:cs="Times New Roman"/>
          <w:sz w:val="24"/>
          <w:szCs w:val="24"/>
        </w:rPr>
        <w:tab/>
        <w:t>Nonstandard bodies and genders</w:t>
      </w:r>
    </w:p>
    <w:p w14:paraId="24C2F15F" w14:textId="77777777" w:rsidR="005859E8" w:rsidRDefault="005859E8" w:rsidP="005859E8">
      <w:pPr>
        <w:pStyle w:val="NoSpacing"/>
        <w:spacing w:before="240"/>
        <w:rPr>
          <w:rFonts w:ascii="Times New Roman" w:hAnsi="Times New Roman" w:cs="Times New Roman"/>
          <w:b/>
          <w:sz w:val="24"/>
          <w:szCs w:val="24"/>
        </w:rPr>
      </w:pPr>
      <w:r>
        <w:rPr>
          <w:rFonts w:ascii="Times New Roman" w:hAnsi="Times New Roman" w:cs="Times New Roman"/>
          <w:sz w:val="24"/>
          <w:szCs w:val="24"/>
        </w:rPr>
        <w:t>M/F only two types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Spectrum of body types and genders</w:t>
      </w:r>
    </w:p>
    <w:p w14:paraId="65B29723" w14:textId="77777777" w:rsidR="005859E8" w:rsidRDefault="005859E8" w:rsidP="005859E8">
      <w:pPr>
        <w:pStyle w:val="NoSpacing"/>
        <w:spacing w:before="240"/>
        <w:rPr>
          <w:rFonts w:ascii="Times New Roman" w:hAnsi="Times New Roman" w:cs="Times New Roman"/>
          <w:b/>
          <w:sz w:val="24"/>
          <w:szCs w:val="24"/>
        </w:rPr>
      </w:pPr>
      <w:r>
        <w:rPr>
          <w:rFonts w:ascii="Times New Roman" w:hAnsi="Times New Roman" w:cs="Times New Roman"/>
          <w:sz w:val="24"/>
          <w:szCs w:val="24"/>
        </w:rPr>
        <w:t>Institutional regulation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Harm reduction and advocacy</w:t>
      </w:r>
    </w:p>
    <w:p w14:paraId="0F5CFA73" w14:textId="77777777" w:rsidR="005859E8" w:rsidRDefault="005859E8" w:rsidP="005859E8">
      <w:pPr>
        <w:pStyle w:val="NoSpacing"/>
        <w:spacing w:before="240"/>
        <w:rPr>
          <w:rFonts w:ascii="Times New Roman" w:hAnsi="Times New Roman" w:cs="Times New Roman"/>
          <w:b/>
          <w:sz w:val="24"/>
          <w:szCs w:val="24"/>
        </w:rPr>
      </w:pPr>
      <w:r>
        <w:rPr>
          <w:rFonts w:ascii="Times New Roman" w:hAnsi="Times New Roman" w:cs="Times New Roman"/>
          <w:sz w:val="24"/>
          <w:szCs w:val="24"/>
        </w:rPr>
        <w:t>Gate-keeping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Informed consent</w:t>
      </w:r>
    </w:p>
    <w:p w14:paraId="7D00D45B" w14:textId="77777777" w:rsidR="005859E8" w:rsidRDefault="005859E8" w:rsidP="005859E8">
      <w:pPr>
        <w:pStyle w:val="NoSpacing"/>
        <w:spacing w:before="240"/>
        <w:rPr>
          <w:rFonts w:ascii="Times New Roman" w:hAnsi="Times New Roman" w:cs="Times New Roman"/>
          <w:b/>
          <w:sz w:val="24"/>
          <w:szCs w:val="24"/>
        </w:rPr>
      </w:pPr>
      <w:r>
        <w:rPr>
          <w:rFonts w:ascii="Times New Roman" w:hAnsi="Times New Roman" w:cs="Times New Roman"/>
          <w:sz w:val="24"/>
          <w:szCs w:val="24"/>
        </w:rPr>
        <w:t>Experts and providers in control</w:t>
      </w:r>
      <w:r>
        <w:rPr>
          <w:rFonts w:ascii="Times New Roman" w:hAnsi="Times New Roman" w:cs="Times New Roman"/>
          <w:sz w:val="24"/>
          <w:szCs w:val="24"/>
        </w:rPr>
        <w:tab/>
      </w:r>
      <w:r>
        <w:rPr>
          <w:rFonts w:ascii="Times New Roman" w:hAnsi="Times New Roman" w:cs="Times New Roman"/>
          <w:sz w:val="24"/>
          <w:szCs w:val="24"/>
        </w:rPr>
        <w:tab/>
        <w:t>Peer expertise and community partnering</w:t>
      </w:r>
    </w:p>
    <w:p w14:paraId="23DFAB4F" w14:textId="77777777" w:rsidR="005859E8" w:rsidRDefault="005859E8" w:rsidP="005859E8">
      <w:pPr>
        <w:pStyle w:val="NoSpacing"/>
        <w:spacing w:before="240"/>
        <w:rPr>
          <w:rFonts w:ascii="Times New Roman" w:hAnsi="Times New Roman" w:cs="Times New Roman"/>
          <w:b/>
          <w:sz w:val="24"/>
          <w:szCs w:val="24"/>
        </w:rPr>
      </w:pPr>
      <w:r>
        <w:rPr>
          <w:rFonts w:ascii="Times New Roman" w:hAnsi="Times New Roman" w:cs="Times New Roman"/>
          <w:sz w:val="24"/>
          <w:szCs w:val="24"/>
        </w:rPr>
        <w:t>Pathologization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Self-determination</w:t>
      </w:r>
    </w:p>
    <w:p w14:paraId="56BBC01A" w14:textId="77777777" w:rsidR="005859E8" w:rsidRPr="004305CC" w:rsidRDefault="005859E8" w:rsidP="004305CC">
      <w:pPr>
        <w:pStyle w:val="NoSpacing"/>
        <w:pBdr>
          <w:bottom w:val="single" w:sz="4" w:space="1" w:color="auto"/>
        </w:pBdr>
        <w:spacing w:before="240"/>
        <w:rPr>
          <w:rFonts w:ascii="Times New Roman" w:hAnsi="Times New Roman" w:cs="Times New Roman"/>
          <w:sz w:val="24"/>
          <w:szCs w:val="24"/>
        </w:rPr>
      </w:pPr>
      <w:r>
        <w:rPr>
          <w:rFonts w:ascii="Times New Roman" w:hAnsi="Times New Roman" w:cs="Times New Roman"/>
          <w:sz w:val="24"/>
          <w:szCs w:val="24"/>
        </w:rPr>
        <w:t>Gender Identity Disorder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Non-disordered gender complexity</w:t>
      </w:r>
      <w:r>
        <w:rPr>
          <w:rFonts w:ascii="Times New Roman" w:hAnsi="Times New Roman" w:cs="Times New Roman"/>
          <w:b/>
          <w:sz w:val="24"/>
          <w:szCs w:val="24"/>
        </w:rPr>
        <w:br/>
      </w:r>
    </w:p>
    <w:p w14:paraId="7BC58D71" w14:textId="77777777" w:rsidR="004305CC" w:rsidRDefault="004305CC" w:rsidP="005859E8">
      <w:pPr>
        <w:pStyle w:val="NoSpacing"/>
        <w:spacing w:before="240" w:line="480" w:lineRule="auto"/>
        <w:rPr>
          <w:rFonts w:ascii="Times New Roman" w:hAnsi="Times New Roman" w:cs="Times New Roman"/>
          <w:sz w:val="24"/>
          <w:szCs w:val="24"/>
        </w:rPr>
      </w:pPr>
    </w:p>
    <w:p w14:paraId="64D02CBF" w14:textId="68635818" w:rsidR="00B83D3E" w:rsidRDefault="00D247FF" w:rsidP="005859E8">
      <w:pPr>
        <w:pStyle w:val="NoSpacing"/>
        <w:spacing w:before="240" w:line="480" w:lineRule="auto"/>
        <w:rPr>
          <w:rFonts w:ascii="Times New Roman" w:hAnsi="Times New Roman" w:cs="Times New Roman"/>
          <w:sz w:val="24"/>
          <w:szCs w:val="24"/>
        </w:rPr>
      </w:pPr>
      <w:r>
        <w:rPr>
          <w:rFonts w:ascii="Times New Roman" w:hAnsi="Times New Roman" w:cs="Times New Roman"/>
          <w:sz w:val="24"/>
          <w:szCs w:val="24"/>
        </w:rPr>
        <w:t>As Table 4.1 shows, t</w:t>
      </w:r>
      <w:r w:rsidR="00B83D3E">
        <w:rPr>
          <w:rFonts w:ascii="Times New Roman" w:hAnsi="Times New Roman" w:cs="Times New Roman"/>
          <w:sz w:val="24"/>
          <w:szCs w:val="24"/>
        </w:rPr>
        <w:t>he disease</w:t>
      </w:r>
      <w:r>
        <w:rPr>
          <w:rFonts w:ascii="Times New Roman" w:hAnsi="Times New Roman" w:cs="Times New Roman"/>
          <w:sz w:val="24"/>
          <w:szCs w:val="24"/>
        </w:rPr>
        <w:t>-</w:t>
      </w:r>
      <w:r w:rsidR="00B83D3E">
        <w:rPr>
          <w:rFonts w:ascii="Times New Roman" w:hAnsi="Times New Roman" w:cs="Times New Roman"/>
          <w:sz w:val="24"/>
          <w:szCs w:val="24"/>
        </w:rPr>
        <w:t>based model</w:t>
      </w:r>
      <w:r w:rsidR="00CE1AFD">
        <w:rPr>
          <w:rFonts w:ascii="Times New Roman" w:hAnsi="Times New Roman" w:cs="Times New Roman"/>
          <w:sz w:val="24"/>
          <w:szCs w:val="24"/>
        </w:rPr>
        <w:t xml:space="preserve"> has a rigid definition of gender and body types whereas the trans-health model is more inclusive</w:t>
      </w:r>
      <w:r>
        <w:rPr>
          <w:rFonts w:ascii="Times New Roman" w:hAnsi="Times New Roman" w:cs="Times New Roman"/>
          <w:sz w:val="24"/>
          <w:szCs w:val="24"/>
        </w:rPr>
        <w:t xml:space="preserve">, has </w:t>
      </w:r>
      <w:r w:rsidR="00CE1AFD">
        <w:rPr>
          <w:rFonts w:ascii="Times New Roman" w:hAnsi="Times New Roman" w:cs="Times New Roman"/>
          <w:sz w:val="24"/>
          <w:szCs w:val="24"/>
        </w:rPr>
        <w:t>fluidity</w:t>
      </w:r>
      <w:r>
        <w:rPr>
          <w:rFonts w:ascii="Times New Roman" w:hAnsi="Times New Roman" w:cs="Times New Roman"/>
          <w:sz w:val="24"/>
          <w:szCs w:val="24"/>
        </w:rPr>
        <w:t>,</w:t>
      </w:r>
      <w:r w:rsidR="00CE1AFD">
        <w:rPr>
          <w:rFonts w:ascii="Times New Roman" w:hAnsi="Times New Roman" w:cs="Times New Roman"/>
          <w:sz w:val="24"/>
          <w:szCs w:val="24"/>
        </w:rPr>
        <w:t xml:space="preserve"> and </w:t>
      </w:r>
      <w:r>
        <w:rPr>
          <w:rFonts w:ascii="Times New Roman" w:hAnsi="Times New Roman" w:cs="Times New Roman"/>
          <w:sz w:val="24"/>
          <w:szCs w:val="24"/>
        </w:rPr>
        <w:t xml:space="preserve">recognizes </w:t>
      </w:r>
      <w:r w:rsidR="00CE1AFD">
        <w:rPr>
          <w:rFonts w:ascii="Times New Roman" w:hAnsi="Times New Roman" w:cs="Times New Roman"/>
          <w:sz w:val="24"/>
          <w:szCs w:val="24"/>
        </w:rPr>
        <w:t>multiple definitions of gender and the body. The disease</w:t>
      </w:r>
      <w:r>
        <w:rPr>
          <w:rFonts w:ascii="Times New Roman" w:hAnsi="Times New Roman" w:cs="Times New Roman"/>
          <w:sz w:val="24"/>
          <w:szCs w:val="24"/>
        </w:rPr>
        <w:t>-</w:t>
      </w:r>
      <w:r w:rsidR="00CE1AFD">
        <w:rPr>
          <w:rFonts w:ascii="Times New Roman" w:hAnsi="Times New Roman" w:cs="Times New Roman"/>
          <w:sz w:val="24"/>
          <w:szCs w:val="24"/>
        </w:rPr>
        <w:t>based model also focuses on hav</w:t>
      </w:r>
      <w:r>
        <w:rPr>
          <w:rFonts w:ascii="Times New Roman" w:hAnsi="Times New Roman" w:cs="Times New Roman"/>
          <w:sz w:val="24"/>
          <w:szCs w:val="24"/>
        </w:rPr>
        <w:t>ing</w:t>
      </w:r>
      <w:r w:rsidR="00CE1AFD">
        <w:rPr>
          <w:rFonts w:ascii="Times New Roman" w:hAnsi="Times New Roman" w:cs="Times New Roman"/>
          <w:sz w:val="24"/>
          <w:szCs w:val="24"/>
        </w:rPr>
        <w:t xml:space="preserve"> strict regulation</w:t>
      </w:r>
      <w:r>
        <w:rPr>
          <w:rFonts w:ascii="Times New Roman" w:hAnsi="Times New Roman" w:cs="Times New Roman"/>
          <w:sz w:val="24"/>
          <w:szCs w:val="24"/>
        </w:rPr>
        <w:t>s</w:t>
      </w:r>
      <w:r w:rsidR="00CE1AFD">
        <w:rPr>
          <w:rFonts w:ascii="Times New Roman" w:hAnsi="Times New Roman" w:cs="Times New Roman"/>
          <w:sz w:val="24"/>
          <w:szCs w:val="24"/>
        </w:rPr>
        <w:t xml:space="preserve"> created </w:t>
      </w:r>
      <w:r>
        <w:rPr>
          <w:rFonts w:ascii="Times New Roman" w:hAnsi="Times New Roman" w:cs="Times New Roman"/>
          <w:sz w:val="24"/>
          <w:szCs w:val="24"/>
        </w:rPr>
        <w:t xml:space="preserve">(and enforced) </w:t>
      </w:r>
      <w:r w:rsidR="00CE1AFD">
        <w:rPr>
          <w:rFonts w:ascii="Times New Roman" w:hAnsi="Times New Roman" w:cs="Times New Roman"/>
          <w:sz w:val="24"/>
          <w:szCs w:val="24"/>
        </w:rPr>
        <w:t>by medical providers that dictate the care and treatment of a</w:t>
      </w:r>
      <w:r>
        <w:rPr>
          <w:rFonts w:ascii="Times New Roman" w:hAnsi="Times New Roman" w:cs="Times New Roman"/>
          <w:sz w:val="24"/>
          <w:szCs w:val="24"/>
        </w:rPr>
        <w:t xml:space="preserve">n individual with a </w:t>
      </w:r>
      <w:r w:rsidR="00CE1AFD">
        <w:rPr>
          <w:rFonts w:ascii="Times New Roman" w:hAnsi="Times New Roman" w:cs="Times New Roman"/>
          <w:sz w:val="24"/>
          <w:szCs w:val="24"/>
        </w:rPr>
        <w:t>gender dysphoria diagnosis, whereas the trans-health model stresses a less rigid form of treatment that includes peers, community partnership</w:t>
      </w:r>
      <w:r>
        <w:rPr>
          <w:rFonts w:ascii="Times New Roman" w:hAnsi="Times New Roman" w:cs="Times New Roman"/>
          <w:sz w:val="24"/>
          <w:szCs w:val="24"/>
        </w:rPr>
        <w:t>s</w:t>
      </w:r>
      <w:r w:rsidR="00CE1AFD">
        <w:rPr>
          <w:rFonts w:ascii="Times New Roman" w:hAnsi="Times New Roman" w:cs="Times New Roman"/>
          <w:sz w:val="24"/>
          <w:szCs w:val="24"/>
        </w:rPr>
        <w:t xml:space="preserve">, and self-determination </w:t>
      </w:r>
      <w:r>
        <w:rPr>
          <w:rFonts w:ascii="Times New Roman" w:hAnsi="Times New Roman" w:cs="Times New Roman"/>
          <w:sz w:val="24"/>
          <w:szCs w:val="24"/>
        </w:rPr>
        <w:t>by</w:t>
      </w:r>
      <w:r w:rsidR="00CE1AFD">
        <w:rPr>
          <w:rFonts w:ascii="Times New Roman" w:hAnsi="Times New Roman" w:cs="Times New Roman"/>
          <w:sz w:val="24"/>
          <w:szCs w:val="24"/>
        </w:rPr>
        <w:t xml:space="preserve"> the transgender individual. Finally, one of the main differences </w:t>
      </w:r>
      <w:r>
        <w:rPr>
          <w:rFonts w:ascii="Times New Roman" w:hAnsi="Times New Roman" w:cs="Times New Roman"/>
          <w:sz w:val="24"/>
          <w:szCs w:val="24"/>
        </w:rPr>
        <w:t xml:space="preserve">between the models </w:t>
      </w:r>
      <w:r w:rsidR="00CE1AFD">
        <w:rPr>
          <w:rFonts w:ascii="Times New Roman" w:hAnsi="Times New Roman" w:cs="Times New Roman"/>
          <w:sz w:val="24"/>
          <w:szCs w:val="24"/>
        </w:rPr>
        <w:t>i</w:t>
      </w:r>
      <w:r>
        <w:rPr>
          <w:rFonts w:ascii="Times New Roman" w:hAnsi="Times New Roman" w:cs="Times New Roman"/>
          <w:sz w:val="24"/>
          <w:szCs w:val="24"/>
        </w:rPr>
        <w:t>s</w:t>
      </w:r>
      <w:r w:rsidR="00CE1AFD">
        <w:rPr>
          <w:rFonts w:ascii="Times New Roman" w:hAnsi="Times New Roman" w:cs="Times New Roman"/>
          <w:sz w:val="24"/>
          <w:szCs w:val="24"/>
        </w:rPr>
        <w:t xml:space="preserve"> that the disease</w:t>
      </w:r>
      <w:r>
        <w:rPr>
          <w:rFonts w:ascii="Times New Roman" w:hAnsi="Times New Roman" w:cs="Times New Roman"/>
          <w:sz w:val="24"/>
          <w:szCs w:val="24"/>
        </w:rPr>
        <w:t>-</w:t>
      </w:r>
      <w:r w:rsidR="00CE1AFD">
        <w:rPr>
          <w:rFonts w:ascii="Times New Roman" w:hAnsi="Times New Roman" w:cs="Times New Roman"/>
          <w:sz w:val="24"/>
          <w:szCs w:val="24"/>
        </w:rPr>
        <w:t>based model places importance on viewing the experiences of transpeople as a disorder, whereas the trans-</w:t>
      </w:r>
      <w:r>
        <w:rPr>
          <w:rFonts w:ascii="Times New Roman" w:hAnsi="Times New Roman" w:cs="Times New Roman"/>
          <w:sz w:val="24"/>
          <w:szCs w:val="24"/>
        </w:rPr>
        <w:t>health</w:t>
      </w:r>
      <w:r w:rsidR="00CE1AFD">
        <w:rPr>
          <w:rFonts w:ascii="Times New Roman" w:hAnsi="Times New Roman" w:cs="Times New Roman"/>
          <w:sz w:val="24"/>
          <w:szCs w:val="24"/>
        </w:rPr>
        <w:t xml:space="preserve"> model focuses on the complexity of gender </w:t>
      </w:r>
      <w:r>
        <w:rPr>
          <w:rFonts w:ascii="Times New Roman" w:hAnsi="Times New Roman" w:cs="Times New Roman"/>
          <w:sz w:val="24"/>
          <w:szCs w:val="24"/>
        </w:rPr>
        <w:t xml:space="preserve">experiences </w:t>
      </w:r>
      <w:r w:rsidR="00CE1AFD">
        <w:rPr>
          <w:rFonts w:ascii="Times New Roman" w:hAnsi="Times New Roman" w:cs="Times New Roman"/>
          <w:sz w:val="24"/>
          <w:szCs w:val="24"/>
        </w:rPr>
        <w:t xml:space="preserve">without </w:t>
      </w:r>
      <w:r>
        <w:rPr>
          <w:rFonts w:ascii="Times New Roman" w:hAnsi="Times New Roman" w:cs="Times New Roman"/>
          <w:sz w:val="24"/>
          <w:szCs w:val="24"/>
        </w:rPr>
        <w:t xml:space="preserve">giving </w:t>
      </w:r>
      <w:r w:rsidR="00CE1AFD">
        <w:rPr>
          <w:rFonts w:ascii="Times New Roman" w:hAnsi="Times New Roman" w:cs="Times New Roman"/>
          <w:sz w:val="24"/>
          <w:szCs w:val="24"/>
        </w:rPr>
        <w:t>a stigmatizing diagnosis.</w:t>
      </w:r>
    </w:p>
    <w:p w14:paraId="21518F9A" w14:textId="6D8232C0" w:rsidR="005859E8" w:rsidRDefault="00D247FF" w:rsidP="00712559">
      <w:pPr>
        <w:pStyle w:val="NoSpacing"/>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5859E8">
        <w:rPr>
          <w:rFonts w:ascii="Times New Roman" w:hAnsi="Times New Roman" w:cs="Times New Roman"/>
          <w:sz w:val="24"/>
          <w:szCs w:val="24"/>
        </w:rPr>
        <w:t xml:space="preserve"> paradigm shift </w:t>
      </w:r>
      <w:r w:rsidR="004305CC">
        <w:rPr>
          <w:rFonts w:ascii="Times New Roman" w:hAnsi="Times New Roman" w:cs="Times New Roman"/>
          <w:sz w:val="24"/>
          <w:szCs w:val="24"/>
        </w:rPr>
        <w:t xml:space="preserve">from a pathology model to a trans-health model </w:t>
      </w:r>
      <w:r w:rsidR="004052EA">
        <w:rPr>
          <w:rFonts w:ascii="Times New Roman" w:hAnsi="Times New Roman" w:cs="Times New Roman"/>
          <w:sz w:val="24"/>
          <w:szCs w:val="24"/>
        </w:rPr>
        <w:t>c</w:t>
      </w:r>
      <w:r w:rsidR="005859E8">
        <w:rPr>
          <w:rFonts w:ascii="Times New Roman" w:hAnsi="Times New Roman" w:cs="Times New Roman"/>
          <w:sz w:val="24"/>
          <w:szCs w:val="24"/>
        </w:rPr>
        <w:t xml:space="preserve">ould impact not only the </w:t>
      </w:r>
      <w:r w:rsidR="004305CC">
        <w:rPr>
          <w:rFonts w:ascii="Times New Roman" w:hAnsi="Times New Roman" w:cs="Times New Roman"/>
          <w:sz w:val="24"/>
          <w:szCs w:val="24"/>
        </w:rPr>
        <w:t>access and barrier issues that</w:t>
      </w:r>
      <w:r w:rsidR="005859E8">
        <w:rPr>
          <w:rFonts w:ascii="Times New Roman" w:hAnsi="Times New Roman" w:cs="Times New Roman"/>
          <w:sz w:val="24"/>
          <w:szCs w:val="24"/>
        </w:rPr>
        <w:t xml:space="preserve"> exist, </w:t>
      </w:r>
      <w:r w:rsidR="00712559">
        <w:rPr>
          <w:rFonts w:ascii="Times New Roman" w:hAnsi="Times New Roman" w:cs="Times New Roman"/>
          <w:sz w:val="24"/>
          <w:szCs w:val="24"/>
        </w:rPr>
        <w:t xml:space="preserve">and the </w:t>
      </w:r>
      <w:r>
        <w:rPr>
          <w:rFonts w:ascii="Times New Roman" w:hAnsi="Times New Roman" w:cs="Times New Roman"/>
          <w:sz w:val="24"/>
          <w:szCs w:val="24"/>
        </w:rPr>
        <w:t xml:space="preserve">higher </w:t>
      </w:r>
      <w:r w:rsidR="00712559">
        <w:rPr>
          <w:rFonts w:ascii="Times New Roman" w:hAnsi="Times New Roman" w:cs="Times New Roman"/>
          <w:sz w:val="24"/>
          <w:szCs w:val="24"/>
        </w:rPr>
        <w:t xml:space="preserve">quality of care </w:t>
      </w:r>
      <w:r>
        <w:rPr>
          <w:rFonts w:ascii="Times New Roman" w:hAnsi="Times New Roman" w:cs="Times New Roman"/>
          <w:sz w:val="24"/>
          <w:szCs w:val="24"/>
        </w:rPr>
        <w:t xml:space="preserve">that </w:t>
      </w:r>
      <w:r>
        <w:rPr>
          <w:rFonts w:ascii="Times New Roman" w:hAnsi="Times New Roman" w:cs="Times New Roman"/>
          <w:sz w:val="24"/>
          <w:szCs w:val="24"/>
        </w:rPr>
        <w:lastRenderedPageBreak/>
        <w:t xml:space="preserve">would likely be given </w:t>
      </w:r>
      <w:r w:rsidR="00712559">
        <w:rPr>
          <w:rFonts w:ascii="Times New Roman" w:hAnsi="Times New Roman" w:cs="Times New Roman"/>
          <w:sz w:val="24"/>
          <w:szCs w:val="24"/>
        </w:rPr>
        <w:t>because of reduced stigma, but also</w:t>
      </w:r>
      <w:r w:rsidR="004052EA">
        <w:rPr>
          <w:rFonts w:ascii="Times New Roman" w:hAnsi="Times New Roman" w:cs="Times New Roman"/>
          <w:sz w:val="24"/>
          <w:szCs w:val="24"/>
        </w:rPr>
        <w:t xml:space="preserve"> could increase</w:t>
      </w:r>
      <w:r w:rsidR="00712559">
        <w:rPr>
          <w:rFonts w:ascii="Times New Roman" w:hAnsi="Times New Roman" w:cs="Times New Roman"/>
          <w:sz w:val="24"/>
          <w:szCs w:val="24"/>
        </w:rPr>
        <w:t xml:space="preserve"> the </w:t>
      </w:r>
      <w:r w:rsidR="005859E8">
        <w:rPr>
          <w:rFonts w:ascii="Times New Roman" w:hAnsi="Times New Roman" w:cs="Times New Roman"/>
          <w:sz w:val="24"/>
          <w:szCs w:val="24"/>
        </w:rPr>
        <w:t>ability</w:t>
      </w:r>
      <w:r w:rsidR="004052EA">
        <w:rPr>
          <w:rFonts w:ascii="Times New Roman" w:hAnsi="Times New Roman" w:cs="Times New Roman"/>
          <w:sz w:val="24"/>
          <w:szCs w:val="24"/>
        </w:rPr>
        <w:t xml:space="preserve"> and likelihood</w:t>
      </w:r>
      <w:r w:rsidR="005859E8">
        <w:rPr>
          <w:rFonts w:ascii="Times New Roman" w:hAnsi="Times New Roman" w:cs="Times New Roman"/>
          <w:sz w:val="24"/>
          <w:szCs w:val="24"/>
        </w:rPr>
        <w:t xml:space="preserve"> </w:t>
      </w:r>
      <w:r w:rsidR="00712559">
        <w:rPr>
          <w:rFonts w:ascii="Times New Roman" w:hAnsi="Times New Roman" w:cs="Times New Roman"/>
          <w:sz w:val="24"/>
          <w:szCs w:val="24"/>
        </w:rPr>
        <w:t>of</w:t>
      </w:r>
      <w:r w:rsidR="005859E8">
        <w:rPr>
          <w:rFonts w:ascii="Times New Roman" w:hAnsi="Times New Roman" w:cs="Times New Roman"/>
          <w:sz w:val="24"/>
          <w:szCs w:val="24"/>
        </w:rPr>
        <w:t xml:space="preserve"> transpeople to feel ownership of</w:t>
      </w:r>
      <w:r w:rsidR="00712559">
        <w:rPr>
          <w:rFonts w:ascii="Times New Roman" w:hAnsi="Times New Roman" w:cs="Times New Roman"/>
          <w:sz w:val="24"/>
          <w:szCs w:val="24"/>
        </w:rPr>
        <w:t xml:space="preserve"> their own trans-</w:t>
      </w:r>
      <w:r w:rsidR="00230139">
        <w:rPr>
          <w:rFonts w:ascii="Times New Roman" w:hAnsi="Times New Roman" w:cs="Times New Roman"/>
          <w:sz w:val="24"/>
          <w:szCs w:val="24"/>
        </w:rPr>
        <w:t>related health</w:t>
      </w:r>
      <w:r w:rsidR="005859E8">
        <w:rPr>
          <w:rFonts w:ascii="Times New Roman" w:hAnsi="Times New Roman" w:cs="Times New Roman"/>
          <w:sz w:val="24"/>
          <w:szCs w:val="24"/>
        </w:rPr>
        <w:t>care</w:t>
      </w:r>
      <w:r w:rsidR="00712559">
        <w:rPr>
          <w:rFonts w:ascii="Times New Roman" w:hAnsi="Times New Roman" w:cs="Times New Roman"/>
          <w:sz w:val="24"/>
          <w:szCs w:val="24"/>
        </w:rPr>
        <w:t>.</w:t>
      </w:r>
      <w:r w:rsidR="005859E8">
        <w:rPr>
          <w:rFonts w:ascii="Times New Roman" w:hAnsi="Times New Roman" w:cs="Times New Roman"/>
          <w:sz w:val="24"/>
          <w:szCs w:val="24"/>
        </w:rPr>
        <w:t xml:space="preserve"> </w:t>
      </w:r>
      <w:r w:rsidR="00230139">
        <w:rPr>
          <w:rFonts w:ascii="Times New Roman" w:hAnsi="Times New Roman" w:cs="Times New Roman"/>
          <w:sz w:val="24"/>
          <w:szCs w:val="24"/>
        </w:rPr>
        <w:t>Singer’s</w:t>
      </w:r>
      <w:r w:rsidR="005859E8">
        <w:rPr>
          <w:rFonts w:ascii="Times New Roman" w:hAnsi="Times New Roman" w:cs="Times New Roman"/>
          <w:sz w:val="24"/>
          <w:szCs w:val="24"/>
        </w:rPr>
        <w:t xml:space="preserve"> model </w:t>
      </w:r>
      <w:r w:rsidR="004305CC">
        <w:rPr>
          <w:rFonts w:ascii="Times New Roman" w:hAnsi="Times New Roman" w:cs="Times New Roman"/>
          <w:sz w:val="24"/>
          <w:szCs w:val="24"/>
        </w:rPr>
        <w:t>may be helpful for teasing</w:t>
      </w:r>
      <w:r w:rsidR="005859E8">
        <w:rPr>
          <w:rFonts w:ascii="Times New Roman" w:hAnsi="Times New Roman" w:cs="Times New Roman"/>
          <w:sz w:val="24"/>
          <w:szCs w:val="24"/>
        </w:rPr>
        <w:t xml:space="preserve"> out the types of care experienced by my research participants</w:t>
      </w:r>
      <w:r w:rsidR="004305CC">
        <w:rPr>
          <w:rFonts w:ascii="Times New Roman" w:hAnsi="Times New Roman" w:cs="Times New Roman"/>
          <w:sz w:val="24"/>
          <w:szCs w:val="24"/>
        </w:rPr>
        <w:t>.</w:t>
      </w:r>
      <w:r w:rsidR="009C0A4D">
        <w:rPr>
          <w:rFonts w:ascii="Times New Roman" w:hAnsi="Times New Roman" w:cs="Times New Roman"/>
          <w:sz w:val="24"/>
          <w:szCs w:val="24"/>
        </w:rPr>
        <w:t xml:space="preserve"> </w:t>
      </w:r>
      <w:r w:rsidR="004305CC">
        <w:rPr>
          <w:rFonts w:ascii="Times New Roman" w:hAnsi="Times New Roman" w:cs="Times New Roman"/>
          <w:sz w:val="24"/>
          <w:szCs w:val="24"/>
        </w:rPr>
        <w:t>I can see whether</w:t>
      </w:r>
      <w:r w:rsidR="005859E8">
        <w:rPr>
          <w:rFonts w:ascii="Times New Roman" w:hAnsi="Times New Roman" w:cs="Times New Roman"/>
          <w:sz w:val="24"/>
          <w:szCs w:val="24"/>
        </w:rPr>
        <w:t xml:space="preserve"> this new trans-health model </w:t>
      </w:r>
      <w:r w:rsidR="004305CC">
        <w:rPr>
          <w:rFonts w:ascii="Times New Roman" w:hAnsi="Times New Roman" w:cs="Times New Roman"/>
          <w:sz w:val="24"/>
          <w:szCs w:val="24"/>
        </w:rPr>
        <w:t xml:space="preserve">is being followed and whether it </w:t>
      </w:r>
      <w:r w:rsidR="005859E8">
        <w:rPr>
          <w:rFonts w:ascii="Times New Roman" w:hAnsi="Times New Roman" w:cs="Times New Roman"/>
          <w:sz w:val="24"/>
          <w:szCs w:val="24"/>
        </w:rPr>
        <w:t>doe</w:t>
      </w:r>
      <w:r w:rsidR="00230139">
        <w:rPr>
          <w:rFonts w:ascii="Times New Roman" w:hAnsi="Times New Roman" w:cs="Times New Roman"/>
          <w:sz w:val="24"/>
          <w:szCs w:val="24"/>
        </w:rPr>
        <w:t>s provide better access and fewer</w:t>
      </w:r>
      <w:r w:rsidR="005859E8">
        <w:rPr>
          <w:rFonts w:ascii="Times New Roman" w:hAnsi="Times New Roman" w:cs="Times New Roman"/>
          <w:sz w:val="24"/>
          <w:szCs w:val="24"/>
        </w:rPr>
        <w:t xml:space="preserve"> barriers.</w:t>
      </w:r>
      <w:r w:rsidR="005859E8">
        <w:rPr>
          <w:rFonts w:ascii="Times New Roman" w:hAnsi="Times New Roman" w:cs="Times New Roman"/>
          <w:sz w:val="24"/>
          <w:szCs w:val="24"/>
        </w:rPr>
        <w:br/>
      </w:r>
      <w:r w:rsidR="005859E8">
        <w:rPr>
          <w:rFonts w:ascii="Times New Roman" w:hAnsi="Times New Roman" w:cs="Times New Roman"/>
          <w:sz w:val="24"/>
          <w:szCs w:val="24"/>
        </w:rPr>
        <w:tab/>
      </w:r>
      <w:r w:rsidR="003F52E3">
        <w:rPr>
          <w:rFonts w:ascii="Times New Roman" w:hAnsi="Times New Roman" w:cs="Times New Roman"/>
          <w:sz w:val="24"/>
          <w:szCs w:val="24"/>
        </w:rPr>
        <w:t xml:space="preserve">Although </w:t>
      </w:r>
      <w:r w:rsidR="00047288">
        <w:rPr>
          <w:rFonts w:ascii="Times New Roman" w:hAnsi="Times New Roman" w:cs="Times New Roman"/>
          <w:sz w:val="24"/>
          <w:szCs w:val="24"/>
        </w:rPr>
        <w:t>a</w:t>
      </w:r>
      <w:r w:rsidR="003F52E3">
        <w:rPr>
          <w:rFonts w:ascii="Times New Roman" w:hAnsi="Times New Roman" w:cs="Times New Roman"/>
          <w:sz w:val="24"/>
          <w:szCs w:val="24"/>
        </w:rPr>
        <w:t xml:space="preserve"> trans-health type of model has been used to some degree in the mental health field</w:t>
      </w:r>
      <w:r w:rsidR="00047288">
        <w:rPr>
          <w:rFonts w:ascii="Times New Roman" w:hAnsi="Times New Roman" w:cs="Times New Roman"/>
          <w:sz w:val="24"/>
          <w:szCs w:val="24"/>
        </w:rPr>
        <w:t xml:space="preserve"> (but even less so in the medical field, see Raj 2002)</w:t>
      </w:r>
      <w:r w:rsidR="003F52E3">
        <w:rPr>
          <w:rFonts w:ascii="Times New Roman" w:hAnsi="Times New Roman" w:cs="Times New Roman"/>
          <w:sz w:val="24"/>
          <w:szCs w:val="24"/>
        </w:rPr>
        <w:t xml:space="preserve">, negative treatment of transgender individuals </w:t>
      </w:r>
      <w:r w:rsidR="00047288">
        <w:rPr>
          <w:rFonts w:ascii="Times New Roman" w:hAnsi="Times New Roman" w:cs="Times New Roman"/>
          <w:sz w:val="24"/>
          <w:szCs w:val="24"/>
        </w:rPr>
        <w:t xml:space="preserve">by mental professionals </w:t>
      </w:r>
      <w:r w:rsidR="003F52E3">
        <w:rPr>
          <w:rFonts w:ascii="Times New Roman" w:hAnsi="Times New Roman" w:cs="Times New Roman"/>
          <w:sz w:val="24"/>
          <w:szCs w:val="24"/>
        </w:rPr>
        <w:t>has occurred</w:t>
      </w:r>
      <w:r w:rsidR="00047288">
        <w:rPr>
          <w:rFonts w:ascii="Times New Roman" w:hAnsi="Times New Roman" w:cs="Times New Roman"/>
          <w:sz w:val="24"/>
          <w:szCs w:val="24"/>
        </w:rPr>
        <w:t xml:space="preserve"> and continues to occur</w:t>
      </w:r>
      <w:r w:rsidR="003F52E3">
        <w:rPr>
          <w:rFonts w:ascii="Times New Roman" w:hAnsi="Times New Roman" w:cs="Times New Roman"/>
          <w:sz w:val="24"/>
          <w:szCs w:val="24"/>
        </w:rPr>
        <w:t xml:space="preserve">. </w:t>
      </w:r>
      <w:r w:rsidR="005859E8">
        <w:rPr>
          <w:rFonts w:ascii="Times New Roman" w:hAnsi="Times New Roman" w:cs="Times New Roman"/>
          <w:sz w:val="24"/>
          <w:szCs w:val="24"/>
        </w:rPr>
        <w:t>Raj (2002) identifies a variety of specific forms of transphobi</w:t>
      </w:r>
      <w:r w:rsidR="004305CC">
        <w:rPr>
          <w:rFonts w:ascii="Times New Roman" w:hAnsi="Times New Roman" w:cs="Times New Roman"/>
          <w:sz w:val="24"/>
          <w:szCs w:val="24"/>
        </w:rPr>
        <w:t>a that appear in interactions with clinical psychologists</w:t>
      </w:r>
      <w:r w:rsidR="005859E8">
        <w:rPr>
          <w:rFonts w:ascii="Times New Roman" w:hAnsi="Times New Roman" w:cs="Times New Roman"/>
          <w:sz w:val="24"/>
          <w:szCs w:val="24"/>
        </w:rPr>
        <w:t>. Additionally, many of the examples of clinical transphobia outl</w:t>
      </w:r>
      <w:r w:rsidR="00E378DF">
        <w:rPr>
          <w:rFonts w:ascii="Times New Roman" w:hAnsi="Times New Roman" w:cs="Times New Roman"/>
          <w:sz w:val="24"/>
          <w:szCs w:val="24"/>
        </w:rPr>
        <w:t>ined below speak to some of the</w:t>
      </w:r>
      <w:r w:rsidR="005859E8">
        <w:rPr>
          <w:rFonts w:ascii="Times New Roman" w:hAnsi="Times New Roman" w:cs="Times New Roman"/>
          <w:sz w:val="24"/>
          <w:szCs w:val="24"/>
        </w:rPr>
        <w:t xml:space="preserve"> differences</w:t>
      </w:r>
      <w:r w:rsidR="00E378DF">
        <w:rPr>
          <w:rFonts w:ascii="Times New Roman" w:hAnsi="Times New Roman" w:cs="Times New Roman"/>
          <w:sz w:val="24"/>
          <w:szCs w:val="24"/>
        </w:rPr>
        <w:t xml:space="preserve"> at the initial stage of transitioning</w:t>
      </w:r>
      <w:r w:rsidR="00230139">
        <w:rPr>
          <w:rFonts w:ascii="Times New Roman" w:hAnsi="Times New Roman" w:cs="Times New Roman"/>
          <w:sz w:val="24"/>
          <w:szCs w:val="24"/>
        </w:rPr>
        <w:t xml:space="preserve"> between FTM and</w:t>
      </w:r>
      <w:r w:rsidR="005859E8">
        <w:rPr>
          <w:rFonts w:ascii="Times New Roman" w:hAnsi="Times New Roman" w:cs="Times New Roman"/>
          <w:sz w:val="24"/>
          <w:szCs w:val="24"/>
        </w:rPr>
        <w:t xml:space="preserve"> MTF, suggesting that there are</w:t>
      </w:r>
      <w:r w:rsidR="00230139">
        <w:rPr>
          <w:rFonts w:ascii="Times New Roman" w:hAnsi="Times New Roman" w:cs="Times New Roman"/>
          <w:sz w:val="24"/>
          <w:szCs w:val="24"/>
        </w:rPr>
        <w:t xml:space="preserve"> different experience of health</w:t>
      </w:r>
      <w:r w:rsidR="005859E8">
        <w:rPr>
          <w:rFonts w:ascii="Times New Roman" w:hAnsi="Times New Roman" w:cs="Times New Roman"/>
          <w:sz w:val="24"/>
          <w:szCs w:val="24"/>
        </w:rPr>
        <w:t>care access and barriers for FTM and MTF. Some examples of clinical transphobia</w:t>
      </w:r>
      <w:r w:rsidR="00E378DF">
        <w:rPr>
          <w:rFonts w:ascii="Times New Roman" w:hAnsi="Times New Roman" w:cs="Times New Roman"/>
          <w:sz w:val="24"/>
          <w:szCs w:val="24"/>
        </w:rPr>
        <w:t xml:space="preserve"> according to Raj (2002)</w:t>
      </w:r>
      <w:r w:rsidR="005859E8">
        <w:rPr>
          <w:rFonts w:ascii="Times New Roman" w:hAnsi="Times New Roman" w:cs="Times New Roman"/>
          <w:sz w:val="24"/>
          <w:szCs w:val="24"/>
        </w:rPr>
        <w:t xml:space="preserve"> include:</w:t>
      </w:r>
    </w:p>
    <w:p w14:paraId="50FED638" w14:textId="77777777" w:rsidR="005859E8" w:rsidRDefault="005859E8" w:rsidP="005859E8">
      <w:pPr>
        <w:pStyle w:val="NoSpacing"/>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P</w:t>
      </w:r>
      <w:r w:rsidR="00910751">
        <w:rPr>
          <w:rFonts w:ascii="Times New Roman" w:hAnsi="Times New Roman" w:cs="Times New Roman"/>
          <w:sz w:val="24"/>
          <w:szCs w:val="24"/>
        </w:rPr>
        <w:t>athologizing gender dysphoric (GD)</w:t>
      </w:r>
      <w:r w:rsidRPr="006F5B72">
        <w:rPr>
          <w:rFonts w:ascii="Times New Roman" w:hAnsi="Times New Roman" w:cs="Times New Roman"/>
          <w:sz w:val="24"/>
          <w:szCs w:val="24"/>
        </w:rPr>
        <w:t>/</w:t>
      </w:r>
      <w:r w:rsidR="00910751">
        <w:rPr>
          <w:rFonts w:ascii="Times New Roman" w:hAnsi="Times New Roman" w:cs="Times New Roman"/>
          <w:sz w:val="24"/>
          <w:szCs w:val="24"/>
        </w:rPr>
        <w:t>gender variant (</w:t>
      </w:r>
      <w:r w:rsidRPr="006F5B72">
        <w:rPr>
          <w:rFonts w:ascii="Times New Roman" w:hAnsi="Times New Roman" w:cs="Times New Roman"/>
          <w:sz w:val="24"/>
          <w:szCs w:val="24"/>
        </w:rPr>
        <w:t>GV</w:t>
      </w:r>
      <w:r w:rsidR="00910751">
        <w:rPr>
          <w:rFonts w:ascii="Times New Roman" w:hAnsi="Times New Roman" w:cs="Times New Roman"/>
          <w:sz w:val="24"/>
          <w:szCs w:val="24"/>
        </w:rPr>
        <w:t>)</w:t>
      </w:r>
      <w:r w:rsidRPr="006F5B72">
        <w:rPr>
          <w:rFonts w:ascii="Times New Roman" w:hAnsi="Times New Roman" w:cs="Times New Roman"/>
          <w:sz w:val="24"/>
          <w:szCs w:val="24"/>
        </w:rPr>
        <w:t xml:space="preserve"> clients as </w:t>
      </w:r>
      <w:r>
        <w:rPr>
          <w:rFonts w:ascii="Times New Roman" w:hAnsi="Times New Roman" w:cs="Times New Roman"/>
          <w:sz w:val="24"/>
          <w:szCs w:val="24"/>
        </w:rPr>
        <w:t>having</w:t>
      </w:r>
      <w:r w:rsidRPr="006F5B72">
        <w:rPr>
          <w:rFonts w:ascii="Times New Roman" w:hAnsi="Times New Roman" w:cs="Times New Roman"/>
          <w:sz w:val="24"/>
          <w:szCs w:val="24"/>
        </w:rPr>
        <w:t xml:space="preserve"> a mental illness</w:t>
      </w:r>
      <w:r w:rsidR="00230139">
        <w:rPr>
          <w:rFonts w:ascii="Times New Roman" w:hAnsi="Times New Roman" w:cs="Times New Roman"/>
          <w:sz w:val="24"/>
          <w:szCs w:val="24"/>
        </w:rPr>
        <w:t>,</w:t>
      </w:r>
      <w:r>
        <w:rPr>
          <w:rFonts w:ascii="Times New Roman" w:hAnsi="Times New Roman" w:cs="Times New Roman"/>
          <w:sz w:val="24"/>
          <w:szCs w:val="24"/>
        </w:rPr>
        <w:t xml:space="preserve"> </w:t>
      </w:r>
      <w:r w:rsidRPr="006F5B72">
        <w:rPr>
          <w:rFonts w:ascii="Times New Roman" w:hAnsi="Times New Roman" w:cs="Times New Roman"/>
          <w:sz w:val="24"/>
          <w:szCs w:val="24"/>
        </w:rPr>
        <w:t>perpetuating myths and enforcing stereotypes</w:t>
      </w:r>
      <w:r>
        <w:rPr>
          <w:rFonts w:ascii="Times New Roman" w:hAnsi="Times New Roman" w:cs="Times New Roman"/>
          <w:sz w:val="24"/>
          <w:szCs w:val="24"/>
        </w:rPr>
        <w:t xml:space="preserve">. </w:t>
      </w:r>
    </w:p>
    <w:p w14:paraId="5B6D02ED" w14:textId="77777777" w:rsidR="005859E8" w:rsidRDefault="005859E8" w:rsidP="005859E8">
      <w:pPr>
        <w:pStyle w:val="NoSpacing"/>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E</w:t>
      </w:r>
      <w:r w:rsidRPr="006F5B72">
        <w:rPr>
          <w:rFonts w:ascii="Times New Roman" w:hAnsi="Times New Roman" w:cs="Times New Roman"/>
          <w:sz w:val="24"/>
          <w:szCs w:val="24"/>
        </w:rPr>
        <w:t>mploying ethically questionable psychological assessments of genetically</w:t>
      </w:r>
      <w:r>
        <w:rPr>
          <w:rFonts w:ascii="Times New Roman" w:hAnsi="Times New Roman" w:cs="Times New Roman"/>
          <w:sz w:val="24"/>
          <w:szCs w:val="24"/>
        </w:rPr>
        <w:t xml:space="preserve"> male GD clients to </w:t>
      </w:r>
      <w:r w:rsidRPr="006F5B72">
        <w:rPr>
          <w:rFonts w:ascii="Times New Roman" w:hAnsi="Times New Roman" w:cs="Times New Roman"/>
          <w:sz w:val="24"/>
          <w:szCs w:val="24"/>
        </w:rPr>
        <w:t>gender identity programs</w:t>
      </w:r>
      <w:r>
        <w:rPr>
          <w:rFonts w:ascii="Times New Roman" w:hAnsi="Times New Roman" w:cs="Times New Roman"/>
          <w:sz w:val="24"/>
          <w:szCs w:val="24"/>
        </w:rPr>
        <w:t>.</w:t>
      </w:r>
    </w:p>
    <w:p w14:paraId="00161D1C" w14:textId="77777777" w:rsidR="005859E8" w:rsidRDefault="004305CC" w:rsidP="005859E8">
      <w:pPr>
        <w:pStyle w:val="NoSpacing"/>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Using </w:t>
      </w:r>
      <w:r w:rsidR="005859E8" w:rsidRPr="006F5B72">
        <w:rPr>
          <w:rFonts w:ascii="Times New Roman" w:hAnsi="Times New Roman" w:cs="Times New Roman"/>
          <w:sz w:val="24"/>
          <w:szCs w:val="24"/>
        </w:rPr>
        <w:t xml:space="preserve">reconditioning behavior-modification therapies with GD/GV youth to prevent the adult manifestation </w:t>
      </w:r>
      <w:r w:rsidR="003F52E3">
        <w:rPr>
          <w:rFonts w:ascii="Times New Roman" w:hAnsi="Times New Roman" w:cs="Times New Roman"/>
          <w:sz w:val="24"/>
          <w:szCs w:val="24"/>
        </w:rPr>
        <w:t xml:space="preserve">of </w:t>
      </w:r>
      <w:r w:rsidR="005859E8" w:rsidRPr="006F5B72">
        <w:rPr>
          <w:rFonts w:ascii="Times New Roman" w:hAnsi="Times New Roman" w:cs="Times New Roman"/>
          <w:sz w:val="24"/>
          <w:szCs w:val="24"/>
        </w:rPr>
        <w:t>transgenderism</w:t>
      </w:r>
      <w:r w:rsidR="005859E8">
        <w:rPr>
          <w:rFonts w:ascii="Times New Roman" w:hAnsi="Times New Roman" w:cs="Times New Roman"/>
          <w:sz w:val="24"/>
          <w:szCs w:val="24"/>
        </w:rPr>
        <w:t>.</w:t>
      </w:r>
    </w:p>
    <w:p w14:paraId="6B677AEF" w14:textId="77777777" w:rsidR="005859E8" w:rsidRDefault="005859E8" w:rsidP="005859E8">
      <w:pPr>
        <w:pStyle w:val="NoSpacing"/>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T</w:t>
      </w:r>
      <w:r w:rsidRPr="006F5B72">
        <w:rPr>
          <w:rFonts w:ascii="Times New Roman" w:hAnsi="Times New Roman" w:cs="Times New Roman"/>
          <w:sz w:val="24"/>
          <w:szCs w:val="24"/>
        </w:rPr>
        <w:t>he virtual denial of the existence of female transvestites</w:t>
      </w:r>
      <w:r>
        <w:rPr>
          <w:rFonts w:ascii="Times New Roman" w:hAnsi="Times New Roman" w:cs="Times New Roman"/>
          <w:sz w:val="24"/>
          <w:szCs w:val="24"/>
        </w:rPr>
        <w:t>.</w:t>
      </w:r>
    </w:p>
    <w:p w14:paraId="7BE412C4" w14:textId="77777777" w:rsidR="005859E8" w:rsidRDefault="005859E8" w:rsidP="005859E8">
      <w:pPr>
        <w:pStyle w:val="NoSpacing"/>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A</w:t>
      </w:r>
      <w:r w:rsidRPr="006F5B72">
        <w:rPr>
          <w:rFonts w:ascii="Times New Roman" w:hAnsi="Times New Roman" w:cs="Times New Roman"/>
          <w:sz w:val="24"/>
          <w:szCs w:val="24"/>
        </w:rPr>
        <w:t xml:space="preserve"> double standard around granting appr</w:t>
      </w:r>
      <w:r>
        <w:rPr>
          <w:rFonts w:ascii="Times New Roman" w:hAnsi="Times New Roman" w:cs="Times New Roman"/>
          <w:sz w:val="24"/>
          <w:szCs w:val="24"/>
        </w:rPr>
        <w:t>oval for hormone therapy and sex reassignment surgery</w:t>
      </w:r>
      <w:r w:rsidRPr="006F5B72">
        <w:rPr>
          <w:rFonts w:ascii="Times New Roman" w:hAnsi="Times New Roman" w:cs="Times New Roman"/>
          <w:sz w:val="24"/>
          <w:szCs w:val="24"/>
        </w:rPr>
        <w:t xml:space="preserve"> to lesbian transwomen while withholding the same from gay transmen</w:t>
      </w:r>
      <w:r>
        <w:rPr>
          <w:rFonts w:ascii="Times New Roman" w:hAnsi="Times New Roman" w:cs="Times New Roman"/>
          <w:sz w:val="24"/>
          <w:szCs w:val="24"/>
        </w:rPr>
        <w:t>.</w:t>
      </w:r>
    </w:p>
    <w:p w14:paraId="77B0DF10" w14:textId="77777777" w:rsidR="005859E8" w:rsidRDefault="003F52E3" w:rsidP="005859E8">
      <w:pPr>
        <w:pStyle w:val="NoSpacing"/>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Denial of treatment</w:t>
      </w:r>
      <w:r w:rsidR="005859E8" w:rsidRPr="006F5B72">
        <w:rPr>
          <w:rFonts w:ascii="Times New Roman" w:hAnsi="Times New Roman" w:cs="Times New Roman"/>
          <w:sz w:val="24"/>
          <w:szCs w:val="24"/>
        </w:rPr>
        <w:t xml:space="preserve"> of transpeople who do not work or attend higher educa</w:t>
      </w:r>
      <w:r w:rsidR="00230139">
        <w:rPr>
          <w:rFonts w:ascii="Times New Roman" w:hAnsi="Times New Roman" w:cs="Times New Roman"/>
          <w:sz w:val="24"/>
          <w:szCs w:val="24"/>
        </w:rPr>
        <w:t>tion full-time as proof of the ‘real life test’</w:t>
      </w:r>
      <w:r w:rsidR="004305CC">
        <w:rPr>
          <w:rFonts w:ascii="Times New Roman" w:hAnsi="Times New Roman" w:cs="Times New Roman"/>
          <w:sz w:val="24"/>
          <w:szCs w:val="24"/>
        </w:rPr>
        <w:t>, which requires transgender patients to live in the body of their preferred gender for one year in all aspects of life, including the workplace and school.</w:t>
      </w:r>
    </w:p>
    <w:p w14:paraId="576A5E60" w14:textId="53308A9A" w:rsidR="005859E8" w:rsidRDefault="005859E8" w:rsidP="005859E8">
      <w:pPr>
        <w:pStyle w:val="NoSpacing"/>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w:t>
      </w:r>
      <w:r w:rsidRPr="006F5B72">
        <w:rPr>
          <w:rFonts w:ascii="Times New Roman" w:hAnsi="Times New Roman" w:cs="Times New Roman"/>
          <w:sz w:val="24"/>
          <w:szCs w:val="24"/>
        </w:rPr>
        <w:t xml:space="preserve">n </w:t>
      </w:r>
      <w:r w:rsidR="00A976AE">
        <w:rPr>
          <w:rFonts w:ascii="Times New Roman" w:hAnsi="Times New Roman" w:cs="Times New Roman"/>
          <w:sz w:val="24"/>
          <w:szCs w:val="24"/>
        </w:rPr>
        <w:t>‘</w:t>
      </w:r>
      <w:r w:rsidRPr="006F5B72">
        <w:rPr>
          <w:rFonts w:ascii="Times New Roman" w:hAnsi="Times New Roman" w:cs="Times New Roman"/>
          <w:sz w:val="24"/>
          <w:szCs w:val="24"/>
        </w:rPr>
        <w:t>all or nothing</w:t>
      </w:r>
      <w:r w:rsidR="00A976AE">
        <w:rPr>
          <w:rFonts w:ascii="Times New Roman" w:hAnsi="Times New Roman" w:cs="Times New Roman"/>
          <w:sz w:val="24"/>
          <w:szCs w:val="24"/>
        </w:rPr>
        <w:t>’</w:t>
      </w:r>
      <w:r w:rsidRPr="006F5B72">
        <w:rPr>
          <w:rFonts w:ascii="Times New Roman" w:hAnsi="Times New Roman" w:cs="Times New Roman"/>
          <w:sz w:val="24"/>
          <w:szCs w:val="24"/>
        </w:rPr>
        <w:t xml:space="preserve"> treatment approach</w:t>
      </w:r>
      <w:r w:rsidR="004305CC">
        <w:rPr>
          <w:rFonts w:ascii="Times New Roman" w:hAnsi="Times New Roman" w:cs="Times New Roman"/>
          <w:sz w:val="24"/>
          <w:szCs w:val="24"/>
        </w:rPr>
        <w:t xml:space="preserve">, meaning </w:t>
      </w:r>
      <w:r w:rsidR="003F52E3">
        <w:rPr>
          <w:rFonts w:ascii="Times New Roman" w:hAnsi="Times New Roman" w:cs="Times New Roman"/>
          <w:sz w:val="24"/>
          <w:szCs w:val="24"/>
        </w:rPr>
        <w:t xml:space="preserve">one should </w:t>
      </w:r>
      <w:r w:rsidR="004305CC">
        <w:rPr>
          <w:rFonts w:ascii="Times New Roman" w:hAnsi="Times New Roman" w:cs="Times New Roman"/>
          <w:sz w:val="24"/>
          <w:szCs w:val="24"/>
        </w:rPr>
        <w:t>obtain hormones and surgeries or nothing at all.</w:t>
      </w:r>
    </w:p>
    <w:p w14:paraId="26B36291" w14:textId="58FE7E0C" w:rsidR="005859E8" w:rsidRDefault="005859E8" w:rsidP="005859E8">
      <w:pPr>
        <w:pStyle w:val="NoSpacing"/>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E</w:t>
      </w:r>
      <w:r w:rsidR="00230139">
        <w:rPr>
          <w:rFonts w:ascii="Times New Roman" w:hAnsi="Times New Roman" w:cs="Times New Roman"/>
          <w:sz w:val="24"/>
          <w:szCs w:val="24"/>
        </w:rPr>
        <w:t xml:space="preserve">xcessive </w:t>
      </w:r>
      <w:r w:rsidR="00A976AE">
        <w:rPr>
          <w:rFonts w:ascii="Times New Roman" w:hAnsi="Times New Roman" w:cs="Times New Roman"/>
          <w:sz w:val="24"/>
          <w:szCs w:val="24"/>
        </w:rPr>
        <w:t>‘gatekeeping’</w:t>
      </w:r>
      <w:r w:rsidRPr="006F5B72">
        <w:rPr>
          <w:rFonts w:ascii="Times New Roman" w:hAnsi="Times New Roman" w:cs="Times New Roman"/>
          <w:sz w:val="24"/>
          <w:szCs w:val="24"/>
        </w:rPr>
        <w:t xml:space="preserve"> </w:t>
      </w:r>
      <w:r w:rsidR="00230139">
        <w:rPr>
          <w:rFonts w:ascii="Times New Roman" w:hAnsi="Times New Roman" w:cs="Times New Roman"/>
          <w:sz w:val="24"/>
          <w:szCs w:val="24"/>
        </w:rPr>
        <w:t xml:space="preserve">by </w:t>
      </w:r>
      <w:r w:rsidR="003F52E3">
        <w:rPr>
          <w:rFonts w:ascii="Times New Roman" w:hAnsi="Times New Roman" w:cs="Times New Roman"/>
          <w:sz w:val="24"/>
          <w:szCs w:val="24"/>
        </w:rPr>
        <w:t>withholding recommendation letters</w:t>
      </w:r>
      <w:r w:rsidRPr="006F5B72">
        <w:rPr>
          <w:rFonts w:ascii="Times New Roman" w:hAnsi="Times New Roman" w:cs="Times New Roman"/>
          <w:sz w:val="24"/>
          <w:szCs w:val="24"/>
        </w:rPr>
        <w:t xml:space="preserve"> for desired</w:t>
      </w:r>
      <w:r w:rsidR="00910751">
        <w:rPr>
          <w:rFonts w:ascii="Times New Roman" w:hAnsi="Times New Roman" w:cs="Times New Roman"/>
          <w:sz w:val="24"/>
          <w:szCs w:val="24"/>
        </w:rPr>
        <w:t xml:space="preserve"> gender reassignment procedures.</w:t>
      </w:r>
    </w:p>
    <w:p w14:paraId="4AD91869" w14:textId="77777777" w:rsidR="003F52E3" w:rsidRPr="00A27B60" w:rsidRDefault="003F52E3" w:rsidP="003F52E3">
      <w:pPr>
        <w:pStyle w:val="NoSpacing"/>
        <w:spacing w:line="480" w:lineRule="auto"/>
        <w:rPr>
          <w:rFonts w:ascii="Times New Roman" w:hAnsi="Times New Roman" w:cs="Times New Roman"/>
          <w:sz w:val="24"/>
          <w:szCs w:val="24"/>
        </w:rPr>
      </w:pPr>
    </w:p>
    <w:p w14:paraId="058A55C8" w14:textId="3C384B30" w:rsidR="005859E8" w:rsidRDefault="005859E8" w:rsidP="005859E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T</w:t>
      </w:r>
      <w:r w:rsidRPr="00B82F60">
        <w:rPr>
          <w:rFonts w:ascii="Times New Roman" w:hAnsi="Times New Roman" w:cs="Times New Roman"/>
          <w:sz w:val="24"/>
          <w:szCs w:val="24"/>
        </w:rPr>
        <w:t>he</w:t>
      </w:r>
      <w:r>
        <w:rPr>
          <w:rFonts w:ascii="Times New Roman" w:hAnsi="Times New Roman" w:cs="Times New Roman"/>
          <w:sz w:val="24"/>
          <w:szCs w:val="24"/>
        </w:rPr>
        <w:t>se types</w:t>
      </w:r>
      <w:r w:rsidRPr="00B82F60">
        <w:rPr>
          <w:rFonts w:ascii="Times New Roman" w:hAnsi="Times New Roman" w:cs="Times New Roman"/>
          <w:sz w:val="24"/>
          <w:szCs w:val="24"/>
        </w:rPr>
        <w:t xml:space="preserve"> of discriminat</w:t>
      </w:r>
      <w:r w:rsidR="00910751">
        <w:rPr>
          <w:rFonts w:ascii="Times New Roman" w:hAnsi="Times New Roman" w:cs="Times New Roman"/>
          <w:sz w:val="24"/>
          <w:szCs w:val="24"/>
        </w:rPr>
        <w:t xml:space="preserve">ion could </w:t>
      </w:r>
      <w:r w:rsidR="004052EA">
        <w:rPr>
          <w:rFonts w:ascii="Times New Roman" w:hAnsi="Times New Roman" w:cs="Times New Roman"/>
          <w:sz w:val="24"/>
          <w:szCs w:val="24"/>
        </w:rPr>
        <w:t xml:space="preserve">possibly </w:t>
      </w:r>
      <w:r w:rsidR="00910751">
        <w:rPr>
          <w:rFonts w:ascii="Times New Roman" w:hAnsi="Times New Roman" w:cs="Times New Roman"/>
          <w:sz w:val="24"/>
          <w:szCs w:val="24"/>
        </w:rPr>
        <w:t xml:space="preserve">be alleviated </w:t>
      </w:r>
      <w:r w:rsidR="004052EA">
        <w:rPr>
          <w:rFonts w:ascii="Times New Roman" w:hAnsi="Times New Roman" w:cs="Times New Roman"/>
          <w:sz w:val="24"/>
          <w:szCs w:val="24"/>
        </w:rPr>
        <w:t>as part of</w:t>
      </w:r>
      <w:r w:rsidR="00910751">
        <w:rPr>
          <w:rFonts w:ascii="Times New Roman" w:hAnsi="Times New Roman" w:cs="Times New Roman"/>
          <w:sz w:val="24"/>
          <w:szCs w:val="24"/>
        </w:rPr>
        <w:t xml:space="preserve"> a</w:t>
      </w:r>
      <w:r w:rsidR="003F52E3">
        <w:rPr>
          <w:rFonts w:ascii="Times New Roman" w:hAnsi="Times New Roman" w:cs="Times New Roman"/>
          <w:sz w:val="24"/>
          <w:szCs w:val="24"/>
        </w:rPr>
        <w:t xml:space="preserve"> widespread</w:t>
      </w:r>
      <w:r w:rsidRPr="00B82F60">
        <w:rPr>
          <w:rFonts w:ascii="Times New Roman" w:hAnsi="Times New Roman" w:cs="Times New Roman"/>
          <w:sz w:val="24"/>
          <w:szCs w:val="24"/>
        </w:rPr>
        <w:t xml:space="preserve"> paradigm shift. </w:t>
      </w:r>
      <w:r w:rsidR="00910751">
        <w:rPr>
          <w:rFonts w:ascii="Times New Roman" w:hAnsi="Times New Roman" w:cs="Times New Roman"/>
          <w:sz w:val="24"/>
          <w:szCs w:val="24"/>
        </w:rPr>
        <w:t>The findings of</w:t>
      </w:r>
      <w:r>
        <w:rPr>
          <w:rFonts w:ascii="Times New Roman" w:hAnsi="Times New Roman" w:cs="Times New Roman"/>
          <w:sz w:val="24"/>
          <w:szCs w:val="24"/>
        </w:rPr>
        <w:t xml:space="preserve"> </w:t>
      </w:r>
      <w:r w:rsidRPr="00B82F60">
        <w:rPr>
          <w:rFonts w:ascii="Times New Roman" w:hAnsi="Times New Roman" w:cs="Times New Roman"/>
          <w:sz w:val="24"/>
          <w:szCs w:val="24"/>
        </w:rPr>
        <w:t>previous research</w:t>
      </w:r>
      <w:r w:rsidR="004A26C7">
        <w:rPr>
          <w:rFonts w:ascii="Times New Roman" w:hAnsi="Times New Roman" w:cs="Times New Roman"/>
          <w:sz w:val="24"/>
          <w:szCs w:val="24"/>
        </w:rPr>
        <w:t xml:space="preserve"> suggest</w:t>
      </w:r>
      <w:r w:rsidRPr="00B82F60">
        <w:rPr>
          <w:rFonts w:ascii="Times New Roman" w:hAnsi="Times New Roman" w:cs="Times New Roman"/>
          <w:sz w:val="24"/>
          <w:szCs w:val="24"/>
        </w:rPr>
        <w:t xml:space="preserve"> </w:t>
      </w:r>
      <w:r w:rsidR="003F52E3">
        <w:rPr>
          <w:rFonts w:ascii="Times New Roman" w:hAnsi="Times New Roman" w:cs="Times New Roman"/>
          <w:sz w:val="24"/>
          <w:szCs w:val="24"/>
        </w:rPr>
        <w:t xml:space="preserve">such </w:t>
      </w:r>
      <w:r w:rsidR="003E4CC5">
        <w:rPr>
          <w:rFonts w:ascii="Times New Roman" w:hAnsi="Times New Roman" w:cs="Times New Roman"/>
          <w:sz w:val="24"/>
          <w:szCs w:val="24"/>
        </w:rPr>
        <w:t>a paradigm</w:t>
      </w:r>
      <w:r w:rsidR="004A26C7">
        <w:rPr>
          <w:rFonts w:ascii="Times New Roman" w:hAnsi="Times New Roman" w:cs="Times New Roman"/>
          <w:sz w:val="24"/>
          <w:szCs w:val="24"/>
        </w:rPr>
        <w:t xml:space="preserve"> shift</w:t>
      </w:r>
      <w:r w:rsidRPr="00B82F60">
        <w:rPr>
          <w:rFonts w:ascii="Times New Roman" w:hAnsi="Times New Roman" w:cs="Times New Roman"/>
          <w:sz w:val="24"/>
          <w:szCs w:val="24"/>
        </w:rPr>
        <w:t xml:space="preserve"> has not happened yet</w:t>
      </w:r>
      <w:r w:rsidR="004A26C7">
        <w:rPr>
          <w:rFonts w:ascii="Times New Roman" w:hAnsi="Times New Roman" w:cs="Times New Roman"/>
          <w:sz w:val="24"/>
          <w:szCs w:val="24"/>
        </w:rPr>
        <w:t>,</w:t>
      </w:r>
      <w:r w:rsidR="00230139">
        <w:rPr>
          <w:rFonts w:ascii="Times New Roman" w:hAnsi="Times New Roman" w:cs="Times New Roman"/>
          <w:sz w:val="24"/>
          <w:szCs w:val="24"/>
        </w:rPr>
        <w:t xml:space="preserve"> and transgender health</w:t>
      </w:r>
      <w:r w:rsidRPr="00B82F60">
        <w:rPr>
          <w:rFonts w:ascii="Times New Roman" w:hAnsi="Times New Roman" w:cs="Times New Roman"/>
          <w:sz w:val="24"/>
          <w:szCs w:val="24"/>
        </w:rPr>
        <w:t xml:space="preserve">care </w:t>
      </w:r>
      <w:r w:rsidR="00230139">
        <w:rPr>
          <w:rFonts w:ascii="Times New Roman" w:hAnsi="Times New Roman" w:cs="Times New Roman"/>
          <w:sz w:val="24"/>
          <w:szCs w:val="24"/>
        </w:rPr>
        <w:t>is</w:t>
      </w:r>
      <w:r w:rsidRPr="00B82F60">
        <w:rPr>
          <w:rFonts w:ascii="Times New Roman" w:hAnsi="Times New Roman" w:cs="Times New Roman"/>
          <w:sz w:val="24"/>
          <w:szCs w:val="24"/>
        </w:rPr>
        <w:t xml:space="preserve"> still </w:t>
      </w:r>
      <w:r w:rsidR="003E4CC5">
        <w:rPr>
          <w:rFonts w:ascii="Times New Roman" w:hAnsi="Times New Roman" w:cs="Times New Roman"/>
          <w:sz w:val="24"/>
          <w:szCs w:val="24"/>
        </w:rPr>
        <w:t xml:space="preserve">mostly </w:t>
      </w:r>
      <w:r w:rsidRPr="00B82F60">
        <w:rPr>
          <w:rFonts w:ascii="Times New Roman" w:hAnsi="Times New Roman" w:cs="Times New Roman"/>
          <w:sz w:val="24"/>
          <w:szCs w:val="24"/>
        </w:rPr>
        <w:t>operating under a limited understanding of transgender identity.</w:t>
      </w:r>
      <w:r>
        <w:rPr>
          <w:rFonts w:ascii="Times New Roman" w:hAnsi="Times New Roman" w:cs="Times New Roman"/>
          <w:sz w:val="24"/>
          <w:szCs w:val="24"/>
        </w:rPr>
        <w:t xml:space="preserve"> </w:t>
      </w:r>
      <w:r w:rsidR="00047288">
        <w:rPr>
          <w:rFonts w:ascii="Times New Roman" w:hAnsi="Times New Roman" w:cs="Times New Roman"/>
          <w:sz w:val="24"/>
          <w:szCs w:val="24"/>
        </w:rPr>
        <w:t>M</w:t>
      </w:r>
      <w:r>
        <w:rPr>
          <w:rFonts w:ascii="Times New Roman" w:hAnsi="Times New Roman" w:cs="Times New Roman"/>
          <w:sz w:val="24"/>
          <w:szCs w:val="24"/>
        </w:rPr>
        <w:t>ore research is needed to investigate the experiences of transpeople.</w:t>
      </w:r>
      <w:r w:rsidR="009C0A4D">
        <w:rPr>
          <w:rFonts w:ascii="Times New Roman" w:hAnsi="Times New Roman" w:cs="Times New Roman"/>
          <w:sz w:val="24"/>
          <w:szCs w:val="24"/>
        </w:rPr>
        <w:t xml:space="preserve"> </w:t>
      </w:r>
      <w:r w:rsidR="003E4CC5">
        <w:rPr>
          <w:rFonts w:ascii="Times New Roman" w:hAnsi="Times New Roman" w:cs="Times New Roman"/>
          <w:sz w:val="24"/>
          <w:szCs w:val="24"/>
        </w:rPr>
        <w:t>Specifically, a</w:t>
      </w:r>
      <w:r w:rsidR="00230139">
        <w:rPr>
          <w:rFonts w:ascii="Times New Roman" w:hAnsi="Times New Roman" w:cs="Times New Roman"/>
          <w:sz w:val="24"/>
          <w:szCs w:val="24"/>
        </w:rPr>
        <w:t xml:space="preserve"> </w:t>
      </w:r>
      <w:r w:rsidR="003F52E3">
        <w:rPr>
          <w:rFonts w:ascii="Times New Roman" w:hAnsi="Times New Roman" w:cs="Times New Roman"/>
          <w:sz w:val="24"/>
          <w:szCs w:val="24"/>
        </w:rPr>
        <w:t>better</w:t>
      </w:r>
      <w:r w:rsidR="00230139">
        <w:rPr>
          <w:rFonts w:ascii="Times New Roman" w:hAnsi="Times New Roman" w:cs="Times New Roman"/>
          <w:sz w:val="24"/>
          <w:szCs w:val="24"/>
        </w:rPr>
        <w:t xml:space="preserve"> understanding of health</w:t>
      </w:r>
      <w:r>
        <w:rPr>
          <w:rFonts w:ascii="Times New Roman" w:hAnsi="Times New Roman" w:cs="Times New Roman"/>
          <w:sz w:val="24"/>
          <w:szCs w:val="24"/>
        </w:rPr>
        <w:t>care related to transitioning issues, such as therapy, hormones, sex reassignment and other surgeries, and post transitioning care</w:t>
      </w:r>
      <w:r w:rsidR="00230139">
        <w:rPr>
          <w:rFonts w:ascii="Times New Roman" w:hAnsi="Times New Roman" w:cs="Times New Roman"/>
          <w:sz w:val="24"/>
          <w:szCs w:val="24"/>
        </w:rPr>
        <w:t>,</w:t>
      </w:r>
      <w:r w:rsidR="004A26C7">
        <w:rPr>
          <w:rFonts w:ascii="Times New Roman" w:hAnsi="Times New Roman" w:cs="Times New Roman"/>
          <w:sz w:val="24"/>
          <w:szCs w:val="24"/>
        </w:rPr>
        <w:t xml:space="preserve"> is needed</w:t>
      </w:r>
      <w:r>
        <w:rPr>
          <w:rFonts w:ascii="Times New Roman" w:hAnsi="Times New Roman" w:cs="Times New Roman"/>
          <w:sz w:val="24"/>
          <w:szCs w:val="24"/>
        </w:rPr>
        <w:t>.</w:t>
      </w:r>
    </w:p>
    <w:p w14:paraId="270980C5" w14:textId="325E1412" w:rsidR="005859E8" w:rsidRDefault="005859E8" w:rsidP="005859E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In looking at transgender patient satisfaction, only a few studies have been conducted to date (Bockting et al. 200</w:t>
      </w:r>
      <w:r w:rsidR="003F52E3">
        <w:rPr>
          <w:rFonts w:ascii="Times New Roman" w:hAnsi="Times New Roman" w:cs="Times New Roman"/>
          <w:sz w:val="24"/>
          <w:szCs w:val="24"/>
        </w:rPr>
        <w:t>4; Kenagy and Bostwick 2005).</w:t>
      </w:r>
      <w:r w:rsidR="009C0A4D">
        <w:rPr>
          <w:rFonts w:ascii="Times New Roman" w:hAnsi="Times New Roman" w:cs="Times New Roman"/>
          <w:sz w:val="24"/>
          <w:szCs w:val="24"/>
        </w:rPr>
        <w:t xml:space="preserve"> </w:t>
      </w:r>
      <w:r w:rsidR="003F52E3">
        <w:rPr>
          <w:rFonts w:ascii="Times New Roman" w:hAnsi="Times New Roman" w:cs="Times New Roman"/>
          <w:sz w:val="24"/>
          <w:szCs w:val="24"/>
        </w:rPr>
        <w:t>One</w:t>
      </w:r>
      <w:r>
        <w:rPr>
          <w:rFonts w:ascii="Times New Roman" w:hAnsi="Times New Roman" w:cs="Times New Roman"/>
          <w:sz w:val="24"/>
          <w:szCs w:val="24"/>
        </w:rPr>
        <w:t xml:space="preserve"> </w:t>
      </w:r>
      <w:r w:rsidR="003F52E3">
        <w:rPr>
          <w:rFonts w:ascii="Times New Roman" w:hAnsi="Times New Roman" w:cs="Times New Roman"/>
          <w:sz w:val="24"/>
          <w:szCs w:val="24"/>
        </w:rPr>
        <w:t xml:space="preserve">study that is </w:t>
      </w:r>
      <w:r>
        <w:rPr>
          <w:rFonts w:ascii="Times New Roman" w:hAnsi="Times New Roman" w:cs="Times New Roman"/>
          <w:sz w:val="24"/>
          <w:szCs w:val="24"/>
        </w:rPr>
        <w:t>rel</w:t>
      </w:r>
      <w:r w:rsidR="00230139">
        <w:rPr>
          <w:rFonts w:ascii="Times New Roman" w:hAnsi="Times New Roman" w:cs="Times New Roman"/>
          <w:sz w:val="24"/>
          <w:szCs w:val="24"/>
        </w:rPr>
        <w:t>evant to transgender health</w:t>
      </w:r>
      <w:r>
        <w:rPr>
          <w:rFonts w:ascii="Times New Roman" w:hAnsi="Times New Roman" w:cs="Times New Roman"/>
          <w:sz w:val="24"/>
          <w:szCs w:val="24"/>
        </w:rPr>
        <w:t>care access and</w:t>
      </w:r>
      <w:r w:rsidR="003F52E3">
        <w:rPr>
          <w:rFonts w:ascii="Times New Roman" w:hAnsi="Times New Roman" w:cs="Times New Roman"/>
          <w:sz w:val="24"/>
          <w:szCs w:val="24"/>
        </w:rPr>
        <w:t xml:space="preserve"> barriers investigated</w:t>
      </w:r>
      <w:r>
        <w:rPr>
          <w:rFonts w:ascii="Times New Roman" w:hAnsi="Times New Roman" w:cs="Times New Roman"/>
          <w:sz w:val="24"/>
          <w:szCs w:val="24"/>
        </w:rPr>
        <w:t xml:space="preserve"> patient satis</w:t>
      </w:r>
      <w:r w:rsidR="00230139">
        <w:rPr>
          <w:rFonts w:ascii="Times New Roman" w:hAnsi="Times New Roman" w:cs="Times New Roman"/>
          <w:sz w:val="24"/>
          <w:szCs w:val="24"/>
        </w:rPr>
        <w:t>faction with transgender health</w:t>
      </w:r>
      <w:r w:rsidR="003F52E3">
        <w:rPr>
          <w:rFonts w:ascii="Times New Roman" w:hAnsi="Times New Roman" w:cs="Times New Roman"/>
          <w:sz w:val="24"/>
          <w:szCs w:val="24"/>
        </w:rPr>
        <w:t>care services and found</w:t>
      </w:r>
      <w:r>
        <w:rPr>
          <w:rFonts w:ascii="Times New Roman" w:hAnsi="Times New Roman" w:cs="Times New Roman"/>
          <w:sz w:val="24"/>
          <w:szCs w:val="24"/>
        </w:rPr>
        <w:t xml:space="preserve"> consistently high levels of </w:t>
      </w:r>
      <w:r>
        <w:rPr>
          <w:rFonts w:ascii="Times New Roman" w:hAnsi="Times New Roman" w:cs="Times New Roman"/>
          <w:sz w:val="24"/>
          <w:szCs w:val="24"/>
        </w:rPr>
        <w:lastRenderedPageBreak/>
        <w:t>patient satisfaction at one specific cli</w:t>
      </w:r>
      <w:r w:rsidR="00256D30">
        <w:rPr>
          <w:rFonts w:ascii="Times New Roman" w:hAnsi="Times New Roman" w:cs="Times New Roman"/>
          <w:sz w:val="24"/>
          <w:szCs w:val="24"/>
        </w:rPr>
        <w:t>nic (Bockting et al. 2004).</w:t>
      </w:r>
      <w:r w:rsidR="009C0A4D">
        <w:rPr>
          <w:rFonts w:ascii="Times New Roman" w:hAnsi="Times New Roman" w:cs="Times New Roman"/>
          <w:sz w:val="24"/>
          <w:szCs w:val="24"/>
        </w:rPr>
        <w:t xml:space="preserve"> </w:t>
      </w:r>
      <w:r w:rsidR="00256D30">
        <w:rPr>
          <w:rFonts w:ascii="Times New Roman" w:hAnsi="Times New Roman" w:cs="Times New Roman"/>
          <w:sz w:val="24"/>
          <w:szCs w:val="24"/>
        </w:rPr>
        <w:t>T</w:t>
      </w:r>
      <w:r>
        <w:rPr>
          <w:rFonts w:ascii="Times New Roman" w:hAnsi="Times New Roman" w:cs="Times New Roman"/>
          <w:sz w:val="24"/>
          <w:szCs w:val="24"/>
        </w:rPr>
        <w:t xml:space="preserve">he clinic </w:t>
      </w:r>
      <w:r w:rsidR="003F52E3">
        <w:rPr>
          <w:rFonts w:ascii="Times New Roman" w:hAnsi="Times New Roman" w:cs="Times New Roman"/>
          <w:sz w:val="24"/>
          <w:szCs w:val="24"/>
        </w:rPr>
        <w:t>in the study</w:t>
      </w:r>
      <w:r w:rsidR="00DB2291">
        <w:rPr>
          <w:rFonts w:ascii="Times New Roman" w:hAnsi="Times New Roman" w:cs="Times New Roman"/>
          <w:sz w:val="24"/>
          <w:szCs w:val="24"/>
        </w:rPr>
        <w:t xml:space="preserve"> by Bockting et al. (2004)</w:t>
      </w:r>
      <w:r>
        <w:rPr>
          <w:rFonts w:ascii="Times New Roman" w:hAnsi="Times New Roman" w:cs="Times New Roman"/>
          <w:sz w:val="24"/>
          <w:szCs w:val="24"/>
        </w:rPr>
        <w:t xml:space="preserve"> provides services specific to transitioning for transgender patients</w:t>
      </w:r>
      <w:r w:rsidR="00256D30">
        <w:rPr>
          <w:rFonts w:ascii="Times New Roman" w:hAnsi="Times New Roman" w:cs="Times New Roman"/>
          <w:sz w:val="24"/>
          <w:szCs w:val="24"/>
        </w:rPr>
        <w:t xml:space="preserve">, </w:t>
      </w:r>
      <w:r>
        <w:rPr>
          <w:rFonts w:ascii="Times New Roman" w:hAnsi="Times New Roman" w:cs="Times New Roman"/>
          <w:sz w:val="24"/>
          <w:szCs w:val="24"/>
        </w:rPr>
        <w:t xml:space="preserve">and the staff </w:t>
      </w:r>
      <w:r w:rsidR="00047288">
        <w:rPr>
          <w:rFonts w:ascii="Times New Roman" w:hAnsi="Times New Roman" w:cs="Times New Roman"/>
          <w:sz w:val="24"/>
          <w:szCs w:val="24"/>
        </w:rPr>
        <w:t>a</w:t>
      </w:r>
      <w:r>
        <w:rPr>
          <w:rFonts w:ascii="Times New Roman" w:hAnsi="Times New Roman" w:cs="Times New Roman"/>
          <w:sz w:val="24"/>
          <w:szCs w:val="24"/>
        </w:rPr>
        <w:t>re trained in following a trans-centered standard of care.</w:t>
      </w:r>
      <w:r w:rsidR="00256D30">
        <w:rPr>
          <w:rFonts w:ascii="Times New Roman" w:hAnsi="Times New Roman" w:cs="Times New Roman"/>
          <w:sz w:val="24"/>
          <w:szCs w:val="24"/>
        </w:rPr>
        <w:t xml:space="preserve"> </w:t>
      </w:r>
      <w:r>
        <w:rPr>
          <w:rFonts w:ascii="Times New Roman" w:hAnsi="Times New Roman" w:cs="Times New Roman"/>
          <w:sz w:val="24"/>
          <w:szCs w:val="24"/>
        </w:rPr>
        <w:t>It is important to evaluate the transpositive</w:t>
      </w:r>
      <w:r w:rsidR="003F52E3">
        <w:rPr>
          <w:rFonts w:ascii="Times New Roman" w:hAnsi="Times New Roman" w:cs="Times New Roman"/>
          <w:sz w:val="24"/>
          <w:szCs w:val="24"/>
        </w:rPr>
        <w:t xml:space="preserve"> </w:t>
      </w:r>
      <w:r w:rsidR="00047288">
        <w:rPr>
          <w:rFonts w:ascii="Times New Roman" w:hAnsi="Times New Roman" w:cs="Times New Roman"/>
          <w:sz w:val="24"/>
          <w:szCs w:val="24"/>
        </w:rPr>
        <w:t xml:space="preserve">programs </w:t>
      </w:r>
      <w:r w:rsidR="003F52E3">
        <w:rPr>
          <w:rFonts w:ascii="Times New Roman" w:hAnsi="Times New Roman" w:cs="Times New Roman"/>
          <w:sz w:val="24"/>
          <w:szCs w:val="24"/>
        </w:rPr>
        <w:t xml:space="preserve">(a </w:t>
      </w:r>
      <w:r w:rsidR="00DB2291">
        <w:rPr>
          <w:rFonts w:ascii="Times New Roman" w:hAnsi="Times New Roman" w:cs="Times New Roman"/>
          <w:sz w:val="24"/>
          <w:szCs w:val="24"/>
        </w:rPr>
        <w:t>comprehensive approach toward advocating for transgender individuals and communities)</w:t>
      </w:r>
      <w:r w:rsidR="00C55B30">
        <w:rPr>
          <w:rFonts w:ascii="Times New Roman" w:hAnsi="Times New Roman" w:cs="Times New Roman"/>
          <w:sz w:val="24"/>
          <w:szCs w:val="24"/>
        </w:rPr>
        <w:t>,to the extent that they exist,</w:t>
      </w:r>
      <w:r>
        <w:rPr>
          <w:rFonts w:ascii="Times New Roman" w:hAnsi="Times New Roman" w:cs="Times New Roman"/>
          <w:sz w:val="24"/>
          <w:szCs w:val="24"/>
        </w:rPr>
        <w:t xml:space="preserve"> in order to make sure they are effective and producing patient </w:t>
      </w:r>
      <w:r w:rsidR="00C55B30">
        <w:rPr>
          <w:rFonts w:ascii="Times New Roman" w:hAnsi="Times New Roman" w:cs="Times New Roman"/>
          <w:sz w:val="24"/>
          <w:szCs w:val="24"/>
        </w:rPr>
        <w:t>satisfaction</w:t>
      </w:r>
      <w:r w:rsidR="00230139">
        <w:rPr>
          <w:rFonts w:ascii="Times New Roman" w:hAnsi="Times New Roman" w:cs="Times New Roman"/>
          <w:sz w:val="24"/>
          <w:szCs w:val="24"/>
        </w:rPr>
        <w:t>,</w:t>
      </w:r>
      <w:r w:rsidR="00C55B30">
        <w:rPr>
          <w:rFonts w:ascii="Times New Roman" w:hAnsi="Times New Roman" w:cs="Times New Roman"/>
          <w:sz w:val="24"/>
          <w:szCs w:val="24"/>
        </w:rPr>
        <w:t xml:space="preserve"> as they are not mainstream health clinics. </w:t>
      </w:r>
      <w:r w:rsidR="00047288">
        <w:rPr>
          <w:rFonts w:ascii="Times New Roman" w:hAnsi="Times New Roman" w:cs="Times New Roman"/>
          <w:sz w:val="24"/>
          <w:szCs w:val="24"/>
        </w:rPr>
        <w:t xml:space="preserve">Only a few clinics such as the one Bockting et al. (2004) studied exist in the United States; using them is not necessarily the typical experience for most transpeople </w:t>
      </w:r>
      <w:r w:rsidR="00102D83">
        <w:rPr>
          <w:rFonts w:ascii="Times New Roman" w:hAnsi="Times New Roman" w:cs="Times New Roman"/>
          <w:sz w:val="24"/>
          <w:szCs w:val="24"/>
        </w:rPr>
        <w:t xml:space="preserve">in the United States </w:t>
      </w:r>
      <w:r w:rsidR="00047288">
        <w:rPr>
          <w:rFonts w:ascii="Times New Roman" w:hAnsi="Times New Roman" w:cs="Times New Roman"/>
          <w:sz w:val="24"/>
          <w:szCs w:val="24"/>
        </w:rPr>
        <w:t>seeking services. I</w:t>
      </w:r>
      <w:r>
        <w:rPr>
          <w:rFonts w:ascii="Times New Roman" w:hAnsi="Times New Roman" w:cs="Times New Roman"/>
          <w:sz w:val="24"/>
          <w:szCs w:val="24"/>
        </w:rPr>
        <w:t>t still remains unknown what the broade</w:t>
      </w:r>
      <w:r w:rsidR="00230139">
        <w:rPr>
          <w:rFonts w:ascii="Times New Roman" w:hAnsi="Times New Roman" w:cs="Times New Roman"/>
          <w:sz w:val="24"/>
          <w:szCs w:val="24"/>
        </w:rPr>
        <w:t>r picture of transgender health</w:t>
      </w:r>
      <w:r>
        <w:rPr>
          <w:rFonts w:ascii="Times New Roman" w:hAnsi="Times New Roman" w:cs="Times New Roman"/>
          <w:sz w:val="24"/>
          <w:szCs w:val="24"/>
        </w:rPr>
        <w:t xml:space="preserve">care access looks like. My research will broaden the scope to look at those receiving transitioning services from providers that </w:t>
      </w:r>
      <w:r w:rsidR="00230139">
        <w:rPr>
          <w:rFonts w:ascii="Times New Roman" w:hAnsi="Times New Roman" w:cs="Times New Roman"/>
          <w:sz w:val="24"/>
          <w:szCs w:val="24"/>
        </w:rPr>
        <w:t xml:space="preserve">probably </w:t>
      </w:r>
      <w:r>
        <w:rPr>
          <w:rFonts w:ascii="Times New Roman" w:hAnsi="Times New Roman" w:cs="Times New Roman"/>
          <w:sz w:val="24"/>
          <w:szCs w:val="24"/>
        </w:rPr>
        <w:t xml:space="preserve">do not work </w:t>
      </w:r>
      <w:r w:rsidR="00047288">
        <w:rPr>
          <w:rFonts w:ascii="Times New Roman" w:hAnsi="Times New Roman" w:cs="Times New Roman"/>
          <w:sz w:val="24"/>
          <w:szCs w:val="24"/>
        </w:rPr>
        <w:t>within</w:t>
      </w:r>
      <w:r>
        <w:rPr>
          <w:rFonts w:ascii="Times New Roman" w:hAnsi="Times New Roman" w:cs="Times New Roman"/>
          <w:sz w:val="24"/>
          <w:szCs w:val="24"/>
        </w:rPr>
        <w:t xml:space="preserve"> a dedicated trans</w:t>
      </w:r>
      <w:r w:rsidR="00DB2291">
        <w:rPr>
          <w:rFonts w:ascii="Times New Roman" w:hAnsi="Times New Roman" w:cs="Times New Roman"/>
          <w:sz w:val="24"/>
          <w:szCs w:val="24"/>
        </w:rPr>
        <w:t>gender</w:t>
      </w:r>
      <w:r>
        <w:rPr>
          <w:rFonts w:ascii="Times New Roman" w:hAnsi="Times New Roman" w:cs="Times New Roman"/>
          <w:sz w:val="24"/>
          <w:szCs w:val="24"/>
        </w:rPr>
        <w:t xml:space="preserve"> cli</w:t>
      </w:r>
      <w:r w:rsidR="00230139">
        <w:rPr>
          <w:rFonts w:ascii="Times New Roman" w:hAnsi="Times New Roman" w:cs="Times New Roman"/>
          <w:sz w:val="24"/>
          <w:szCs w:val="24"/>
        </w:rPr>
        <w:t>nic. A</w:t>
      </w:r>
      <w:r w:rsidR="006167B6">
        <w:rPr>
          <w:rFonts w:ascii="Times New Roman" w:hAnsi="Times New Roman" w:cs="Times New Roman"/>
          <w:sz w:val="24"/>
          <w:szCs w:val="24"/>
        </w:rPr>
        <w:t>s noted earlier</w:t>
      </w:r>
      <w:r w:rsidR="00230139">
        <w:rPr>
          <w:rFonts w:ascii="Times New Roman" w:hAnsi="Times New Roman" w:cs="Times New Roman"/>
          <w:sz w:val="24"/>
          <w:szCs w:val="24"/>
        </w:rPr>
        <w:t xml:space="preserve">, while </w:t>
      </w:r>
      <w:r w:rsidR="00DB2291">
        <w:rPr>
          <w:rFonts w:ascii="Times New Roman" w:hAnsi="Times New Roman" w:cs="Times New Roman"/>
          <w:sz w:val="24"/>
          <w:szCs w:val="24"/>
        </w:rPr>
        <w:t xml:space="preserve">transgender </w:t>
      </w:r>
      <w:r w:rsidR="00230139">
        <w:rPr>
          <w:rFonts w:ascii="Times New Roman" w:hAnsi="Times New Roman" w:cs="Times New Roman"/>
          <w:sz w:val="24"/>
          <w:szCs w:val="24"/>
        </w:rPr>
        <w:t>health</w:t>
      </w:r>
      <w:r>
        <w:rPr>
          <w:rFonts w:ascii="Times New Roman" w:hAnsi="Times New Roman" w:cs="Times New Roman"/>
          <w:sz w:val="24"/>
          <w:szCs w:val="24"/>
        </w:rPr>
        <w:t xml:space="preserve">care access has been </w:t>
      </w:r>
      <w:r w:rsidR="0022773E">
        <w:rPr>
          <w:rFonts w:ascii="Times New Roman" w:hAnsi="Times New Roman" w:cs="Times New Roman"/>
          <w:sz w:val="24"/>
          <w:szCs w:val="24"/>
        </w:rPr>
        <w:t>the subject</w:t>
      </w:r>
      <w:r>
        <w:rPr>
          <w:rFonts w:ascii="Times New Roman" w:hAnsi="Times New Roman" w:cs="Times New Roman"/>
          <w:sz w:val="24"/>
          <w:szCs w:val="24"/>
        </w:rPr>
        <w:t xml:space="preserve"> of limited research, it mainly</w:t>
      </w:r>
      <w:r w:rsidR="00DB2291">
        <w:rPr>
          <w:rFonts w:ascii="Times New Roman" w:hAnsi="Times New Roman" w:cs="Times New Roman"/>
          <w:sz w:val="24"/>
          <w:szCs w:val="24"/>
        </w:rPr>
        <w:t xml:space="preserve"> has focused</w:t>
      </w:r>
      <w:r>
        <w:rPr>
          <w:rFonts w:ascii="Times New Roman" w:hAnsi="Times New Roman" w:cs="Times New Roman"/>
          <w:sz w:val="24"/>
          <w:szCs w:val="24"/>
        </w:rPr>
        <w:t xml:space="preserve"> on </w:t>
      </w:r>
      <w:r w:rsidRPr="00106703">
        <w:rPr>
          <w:rFonts w:ascii="Times New Roman" w:hAnsi="Times New Roman" w:cs="Times New Roman"/>
          <w:i/>
          <w:sz w:val="24"/>
          <w:szCs w:val="24"/>
        </w:rPr>
        <w:t>general</w:t>
      </w:r>
      <w:r w:rsidR="00230139">
        <w:rPr>
          <w:rFonts w:ascii="Times New Roman" w:hAnsi="Times New Roman" w:cs="Times New Roman"/>
          <w:sz w:val="24"/>
          <w:szCs w:val="24"/>
        </w:rPr>
        <w:t xml:space="preserve"> healthcare, not specifically health</w:t>
      </w:r>
      <w:r>
        <w:rPr>
          <w:rFonts w:ascii="Times New Roman" w:hAnsi="Times New Roman" w:cs="Times New Roman"/>
          <w:sz w:val="24"/>
          <w:szCs w:val="24"/>
        </w:rPr>
        <w:t>care related to gender identity and/or transitioning.</w:t>
      </w:r>
    </w:p>
    <w:p w14:paraId="329DD85D" w14:textId="202C97F8" w:rsidR="005859E8" w:rsidRDefault="005859E8" w:rsidP="005859E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an effort to </w:t>
      </w:r>
      <w:r w:rsidR="006167B6">
        <w:rPr>
          <w:rFonts w:ascii="Times New Roman" w:hAnsi="Times New Roman" w:cs="Times New Roman"/>
          <w:sz w:val="24"/>
          <w:szCs w:val="24"/>
        </w:rPr>
        <w:t>understand</w:t>
      </w:r>
      <w:r>
        <w:rPr>
          <w:rFonts w:ascii="Times New Roman" w:hAnsi="Times New Roman" w:cs="Times New Roman"/>
          <w:sz w:val="24"/>
          <w:szCs w:val="24"/>
        </w:rPr>
        <w:t xml:space="preserve"> what the best practices are </w:t>
      </w:r>
      <w:r w:rsidR="00C55B30">
        <w:rPr>
          <w:rFonts w:ascii="Times New Roman" w:hAnsi="Times New Roman" w:cs="Times New Roman"/>
          <w:sz w:val="24"/>
          <w:szCs w:val="24"/>
        </w:rPr>
        <w:t xml:space="preserve">currently </w:t>
      </w:r>
      <w:r w:rsidR="0022773E">
        <w:rPr>
          <w:rFonts w:ascii="Times New Roman" w:hAnsi="Times New Roman" w:cs="Times New Roman"/>
          <w:sz w:val="24"/>
          <w:szCs w:val="24"/>
        </w:rPr>
        <w:t>for transitioning-</w:t>
      </w:r>
      <w:r>
        <w:rPr>
          <w:rFonts w:ascii="Times New Roman" w:hAnsi="Times New Roman" w:cs="Times New Roman"/>
          <w:sz w:val="24"/>
          <w:szCs w:val="24"/>
        </w:rPr>
        <w:t>specific healthcare</w:t>
      </w:r>
      <w:r w:rsidR="0022773E">
        <w:rPr>
          <w:rFonts w:ascii="Times New Roman" w:hAnsi="Times New Roman" w:cs="Times New Roman"/>
          <w:sz w:val="24"/>
          <w:szCs w:val="24"/>
        </w:rPr>
        <w:t>,</w:t>
      </w:r>
      <w:r>
        <w:rPr>
          <w:rFonts w:ascii="Times New Roman" w:hAnsi="Times New Roman" w:cs="Times New Roman"/>
          <w:sz w:val="24"/>
          <w:szCs w:val="24"/>
        </w:rPr>
        <w:t xml:space="preserve"> I turn to two of the more prominent </w:t>
      </w:r>
      <w:r w:rsidR="00047288">
        <w:rPr>
          <w:rFonts w:ascii="Times New Roman" w:hAnsi="Times New Roman" w:cs="Times New Roman"/>
          <w:sz w:val="24"/>
          <w:szCs w:val="24"/>
        </w:rPr>
        <w:t>organizations</w:t>
      </w:r>
      <w:r>
        <w:rPr>
          <w:rFonts w:ascii="Times New Roman" w:hAnsi="Times New Roman" w:cs="Times New Roman"/>
          <w:sz w:val="24"/>
          <w:szCs w:val="24"/>
        </w:rPr>
        <w:t xml:space="preserve"> </w:t>
      </w:r>
      <w:r w:rsidR="00047288">
        <w:rPr>
          <w:rFonts w:ascii="Times New Roman" w:hAnsi="Times New Roman" w:cs="Times New Roman"/>
          <w:sz w:val="24"/>
          <w:szCs w:val="24"/>
        </w:rPr>
        <w:t>for</w:t>
      </w:r>
      <w:r>
        <w:rPr>
          <w:rFonts w:ascii="Times New Roman" w:hAnsi="Times New Roman" w:cs="Times New Roman"/>
          <w:sz w:val="24"/>
          <w:szCs w:val="24"/>
        </w:rPr>
        <w:t xml:space="preserve"> transgender health, the World Professionals </w:t>
      </w:r>
      <w:r w:rsidRPr="004B2D00">
        <w:rPr>
          <w:rFonts w:ascii="Times New Roman" w:hAnsi="Times New Roman" w:cs="Times New Roman"/>
          <w:color w:val="000000" w:themeColor="text1"/>
          <w:sz w:val="24"/>
          <w:szCs w:val="24"/>
        </w:rPr>
        <w:t>Association of Transgender Health (</w:t>
      </w:r>
      <w:r>
        <w:rPr>
          <w:rFonts w:ascii="Times New Roman" w:hAnsi="Times New Roman" w:cs="Times New Roman"/>
          <w:color w:val="000000" w:themeColor="text1"/>
          <w:sz w:val="24"/>
          <w:szCs w:val="24"/>
        </w:rPr>
        <w:t>WPATH) and the Fenway Institute.</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WPATH and the Fenway Institute provide standards for medic</w:t>
      </w:r>
      <w:r w:rsidR="00230139">
        <w:rPr>
          <w:rFonts w:ascii="Times New Roman" w:hAnsi="Times New Roman" w:cs="Times New Roman"/>
          <w:color w:val="000000" w:themeColor="text1"/>
          <w:sz w:val="24"/>
          <w:szCs w:val="24"/>
        </w:rPr>
        <w:t>al care and protocols to health</w:t>
      </w:r>
      <w:r>
        <w:rPr>
          <w:rFonts w:ascii="Times New Roman" w:hAnsi="Times New Roman" w:cs="Times New Roman"/>
          <w:color w:val="000000" w:themeColor="text1"/>
          <w:sz w:val="24"/>
          <w:szCs w:val="24"/>
        </w:rPr>
        <w:t>care providers. T</w:t>
      </w:r>
      <w:r w:rsidRPr="004B2D00">
        <w:rPr>
          <w:rFonts w:ascii="Times New Roman" w:hAnsi="Times New Roman" w:cs="Times New Roman"/>
          <w:color w:val="000000" w:themeColor="text1"/>
          <w:sz w:val="24"/>
          <w:szCs w:val="24"/>
        </w:rPr>
        <w:t xml:space="preserve">hey </w:t>
      </w:r>
      <w:r w:rsidR="002A2C25">
        <w:rPr>
          <w:rFonts w:ascii="Times New Roman" w:hAnsi="Times New Roman" w:cs="Times New Roman"/>
          <w:color w:val="000000" w:themeColor="text1"/>
          <w:sz w:val="24"/>
          <w:szCs w:val="24"/>
        </w:rPr>
        <w:t>also provide</w:t>
      </w:r>
      <w:r>
        <w:rPr>
          <w:rFonts w:ascii="Times New Roman" w:hAnsi="Times New Roman" w:cs="Times New Roman"/>
          <w:color w:val="000000" w:themeColor="text1"/>
          <w:sz w:val="24"/>
          <w:szCs w:val="24"/>
        </w:rPr>
        <w:t xml:space="preserve"> guidelines</w:t>
      </w:r>
      <w:r w:rsidR="00230139">
        <w:rPr>
          <w:rFonts w:ascii="Times New Roman" w:hAnsi="Times New Roman" w:cs="Times New Roman"/>
          <w:color w:val="000000" w:themeColor="text1"/>
          <w:sz w:val="24"/>
          <w:szCs w:val="24"/>
        </w:rPr>
        <w:t xml:space="preserve"> to educate health</w:t>
      </w:r>
      <w:r>
        <w:rPr>
          <w:rFonts w:ascii="Times New Roman" w:hAnsi="Times New Roman" w:cs="Times New Roman"/>
          <w:color w:val="000000" w:themeColor="text1"/>
          <w:sz w:val="24"/>
          <w:szCs w:val="24"/>
        </w:rPr>
        <w:t>care providers on cultural, social</w:t>
      </w:r>
      <w:r w:rsidR="002A2C2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diversity issues specific to interacting with transpeople</w:t>
      </w:r>
      <w:r w:rsidRPr="004B2D0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WPATH originally began as the Harry Benjamin International Gender Dysphoria Association in honor of Harry Benjamin </w:t>
      </w:r>
      <w:r>
        <w:rPr>
          <w:rFonts w:ascii="Times New Roman" w:hAnsi="Times New Roman" w:cs="Times New Roman"/>
          <w:color w:val="000000" w:themeColor="text1"/>
          <w:sz w:val="24"/>
          <w:szCs w:val="24"/>
        </w:rPr>
        <w:lastRenderedPageBreak/>
        <w:t>(1885-1986)</w:t>
      </w:r>
      <w:r w:rsidR="0023013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one of the first physicians to work with gender dysphoric individuals. </w:t>
      </w:r>
      <w:r w:rsidRPr="00D07B4B">
        <w:rPr>
          <w:rFonts w:ascii="Times New Roman" w:hAnsi="Times New Roman" w:cs="Times New Roman"/>
          <w:sz w:val="24"/>
          <w:szCs w:val="24"/>
        </w:rPr>
        <w:t xml:space="preserve">WPATH has established </w:t>
      </w:r>
      <w:r w:rsidR="00047288">
        <w:rPr>
          <w:rFonts w:ascii="Times New Roman" w:hAnsi="Times New Roman" w:cs="Times New Roman"/>
          <w:sz w:val="24"/>
          <w:szCs w:val="24"/>
        </w:rPr>
        <w:t xml:space="preserve">its own </w:t>
      </w:r>
      <w:r>
        <w:rPr>
          <w:rFonts w:ascii="Times New Roman" w:hAnsi="Times New Roman" w:cs="Times New Roman"/>
          <w:sz w:val="24"/>
          <w:szCs w:val="24"/>
        </w:rPr>
        <w:t xml:space="preserve">Standards of Care (SOC) </w:t>
      </w:r>
      <w:r w:rsidRPr="00D07B4B">
        <w:rPr>
          <w:rFonts w:ascii="Times New Roman" w:hAnsi="Times New Roman" w:cs="Times New Roman"/>
          <w:sz w:val="24"/>
          <w:szCs w:val="24"/>
        </w:rPr>
        <w:t>for the treatment of gender identity disorders</w:t>
      </w:r>
      <w:r>
        <w:rPr>
          <w:rFonts w:ascii="Times New Roman" w:hAnsi="Times New Roman" w:cs="Times New Roman"/>
          <w:sz w:val="24"/>
          <w:szCs w:val="24"/>
        </w:rPr>
        <w:t>, wh</w:t>
      </w:r>
      <w:r w:rsidR="002A2C25">
        <w:rPr>
          <w:rFonts w:ascii="Times New Roman" w:hAnsi="Times New Roman" w:cs="Times New Roman"/>
          <w:sz w:val="24"/>
          <w:szCs w:val="24"/>
        </w:rPr>
        <w:t>ich are internationally recognized</w:t>
      </w:r>
      <w:r>
        <w:rPr>
          <w:rFonts w:ascii="Times New Roman" w:hAnsi="Times New Roman" w:cs="Times New Roman"/>
          <w:sz w:val="24"/>
          <w:szCs w:val="24"/>
        </w:rPr>
        <w:t>. Additionally, the gu</w:t>
      </w:r>
      <w:r w:rsidR="0022773E">
        <w:rPr>
          <w:rFonts w:ascii="Times New Roman" w:hAnsi="Times New Roman" w:cs="Times New Roman"/>
          <w:sz w:val="24"/>
          <w:szCs w:val="24"/>
        </w:rPr>
        <w:t>ideline</w:t>
      </w:r>
      <w:r w:rsidR="002A2C25">
        <w:rPr>
          <w:rFonts w:ascii="Times New Roman" w:hAnsi="Times New Roman" w:cs="Times New Roman"/>
          <w:sz w:val="24"/>
          <w:szCs w:val="24"/>
        </w:rPr>
        <w:t>s</w:t>
      </w:r>
      <w:r w:rsidR="0022773E">
        <w:rPr>
          <w:rFonts w:ascii="Times New Roman" w:hAnsi="Times New Roman" w:cs="Times New Roman"/>
          <w:sz w:val="24"/>
          <w:szCs w:val="24"/>
        </w:rPr>
        <w:t xml:space="preserve"> for </w:t>
      </w:r>
      <w:r w:rsidR="006167B6">
        <w:rPr>
          <w:rFonts w:ascii="Times New Roman" w:hAnsi="Times New Roman" w:cs="Times New Roman"/>
          <w:sz w:val="24"/>
          <w:szCs w:val="24"/>
        </w:rPr>
        <w:t>clinicians use</w:t>
      </w:r>
      <w:r w:rsidR="0022773E">
        <w:rPr>
          <w:rFonts w:ascii="Times New Roman" w:hAnsi="Times New Roman" w:cs="Times New Roman"/>
          <w:sz w:val="24"/>
          <w:szCs w:val="24"/>
        </w:rPr>
        <w:t xml:space="preserve"> non-</w:t>
      </w:r>
      <w:r>
        <w:rPr>
          <w:rFonts w:ascii="Times New Roman" w:hAnsi="Times New Roman" w:cs="Times New Roman"/>
          <w:sz w:val="24"/>
          <w:szCs w:val="24"/>
        </w:rPr>
        <w:t>disc</w:t>
      </w:r>
      <w:r w:rsidR="006167B6">
        <w:rPr>
          <w:rFonts w:ascii="Times New Roman" w:hAnsi="Times New Roman" w:cs="Times New Roman"/>
          <w:sz w:val="24"/>
          <w:szCs w:val="24"/>
        </w:rPr>
        <w:t>riminatory language and include</w:t>
      </w:r>
      <w:r>
        <w:rPr>
          <w:rFonts w:ascii="Times New Roman" w:hAnsi="Times New Roman" w:cs="Times New Roman"/>
          <w:sz w:val="24"/>
          <w:szCs w:val="24"/>
        </w:rPr>
        <w:t xml:space="preserve"> an in-depth discussion of the history of transsexual healthcare (WPATH 2001). </w:t>
      </w:r>
    </w:p>
    <w:p w14:paraId="6C82369B" w14:textId="1C76E852" w:rsidR="00376008" w:rsidRDefault="005859E8" w:rsidP="005859E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Pr="00775944">
        <w:rPr>
          <w:rFonts w:ascii="Times New Roman" w:hAnsi="Times New Roman" w:cs="Times New Roman"/>
          <w:sz w:val="24"/>
          <w:szCs w:val="24"/>
        </w:rPr>
        <w:t>The Fenway In</w:t>
      </w:r>
      <w:r w:rsidR="000613E5">
        <w:rPr>
          <w:rFonts w:ascii="Times New Roman" w:hAnsi="Times New Roman" w:cs="Times New Roman"/>
          <w:sz w:val="24"/>
          <w:szCs w:val="24"/>
        </w:rPr>
        <w:t>stitute began in the early 1970</w:t>
      </w:r>
      <w:r w:rsidRPr="00775944">
        <w:rPr>
          <w:rFonts w:ascii="Times New Roman" w:hAnsi="Times New Roman" w:cs="Times New Roman"/>
          <w:sz w:val="24"/>
          <w:szCs w:val="24"/>
        </w:rPr>
        <w:t>s in Boston</w:t>
      </w:r>
      <w:r>
        <w:rPr>
          <w:rFonts w:ascii="Times New Roman" w:hAnsi="Times New Roman" w:cs="Times New Roman"/>
          <w:sz w:val="24"/>
          <w:szCs w:val="24"/>
        </w:rPr>
        <w:t>,</w:t>
      </w:r>
      <w:r w:rsidRPr="00775944">
        <w:rPr>
          <w:rFonts w:ascii="Times New Roman" w:hAnsi="Times New Roman" w:cs="Times New Roman"/>
          <w:sz w:val="24"/>
          <w:szCs w:val="24"/>
        </w:rPr>
        <w:t xml:space="preserve"> Massachusetts.</w:t>
      </w:r>
      <w:r w:rsidR="009C0A4D">
        <w:rPr>
          <w:rFonts w:ascii="Times New Roman" w:hAnsi="Times New Roman" w:cs="Times New Roman"/>
          <w:sz w:val="24"/>
          <w:szCs w:val="24"/>
        </w:rPr>
        <w:t xml:space="preserve"> </w:t>
      </w:r>
      <w:r w:rsidRPr="00775944">
        <w:rPr>
          <w:rFonts w:ascii="Times New Roman" w:hAnsi="Times New Roman" w:cs="Times New Roman"/>
          <w:sz w:val="24"/>
          <w:szCs w:val="24"/>
        </w:rPr>
        <w:t xml:space="preserve">The mission of </w:t>
      </w:r>
      <w:r w:rsidRPr="0022773E">
        <w:rPr>
          <w:rStyle w:val="Strong"/>
          <w:rFonts w:ascii="Times New Roman" w:hAnsi="Times New Roman" w:cs="Times New Roman"/>
          <w:b w:val="0"/>
          <w:sz w:val="24"/>
          <w:szCs w:val="24"/>
        </w:rPr>
        <w:t>the institute</w:t>
      </w:r>
      <w:r w:rsidRPr="00775944">
        <w:rPr>
          <w:rFonts w:ascii="Times New Roman" w:hAnsi="Times New Roman" w:cs="Times New Roman"/>
          <w:sz w:val="24"/>
          <w:szCs w:val="24"/>
        </w:rPr>
        <w:t xml:space="preserve"> is to enhance the well</w:t>
      </w:r>
      <w:r>
        <w:rPr>
          <w:rFonts w:ascii="Times New Roman" w:hAnsi="Times New Roman" w:cs="Times New Roman"/>
          <w:sz w:val="24"/>
          <w:szCs w:val="24"/>
        </w:rPr>
        <w:t>-</w:t>
      </w:r>
      <w:r w:rsidRPr="00775944">
        <w:rPr>
          <w:rFonts w:ascii="Times New Roman" w:hAnsi="Times New Roman" w:cs="Times New Roman"/>
          <w:sz w:val="24"/>
          <w:szCs w:val="24"/>
        </w:rPr>
        <w:t>being of the lesbian, gay, bisexual and transgender community through acces</w:t>
      </w:r>
      <w:r w:rsidR="00230139">
        <w:rPr>
          <w:rFonts w:ascii="Times New Roman" w:hAnsi="Times New Roman" w:cs="Times New Roman"/>
          <w:sz w:val="24"/>
          <w:szCs w:val="24"/>
        </w:rPr>
        <w:t>s to the highest quality health</w:t>
      </w:r>
      <w:r w:rsidRPr="00775944">
        <w:rPr>
          <w:rFonts w:ascii="Times New Roman" w:hAnsi="Times New Roman" w:cs="Times New Roman"/>
          <w:sz w:val="24"/>
          <w:szCs w:val="24"/>
        </w:rPr>
        <w:t>care, e</w:t>
      </w:r>
      <w:r>
        <w:rPr>
          <w:rFonts w:ascii="Times New Roman" w:hAnsi="Times New Roman" w:cs="Times New Roman"/>
          <w:sz w:val="24"/>
          <w:szCs w:val="24"/>
        </w:rPr>
        <w:t>ducation, research and advocacy (Fenway 2009)</w:t>
      </w:r>
      <w:r w:rsidRPr="00775944">
        <w:rPr>
          <w:rFonts w:ascii="Times New Roman" w:hAnsi="Times New Roman" w:cs="Times New Roman"/>
          <w:sz w:val="24"/>
          <w:szCs w:val="24"/>
        </w:rPr>
        <w:t xml:space="preserve">. </w:t>
      </w:r>
      <w:r>
        <w:rPr>
          <w:rFonts w:ascii="Times New Roman" w:hAnsi="Times New Roman" w:cs="Times New Roman"/>
          <w:sz w:val="24"/>
          <w:szCs w:val="24"/>
        </w:rPr>
        <w:t>The “Guide for Physicians,” a manual provided by the Fenway Institute, includes a variety of topics that speak to the importance of having cultural understanding of the transgender community. These topics include stigma of transgender identities, mental health assessment, and the clinical environment for transgender patients (e.g.</w:t>
      </w:r>
      <w:r w:rsidR="0022773E">
        <w:rPr>
          <w:rFonts w:ascii="Times New Roman" w:hAnsi="Times New Roman" w:cs="Times New Roman"/>
          <w:sz w:val="24"/>
          <w:szCs w:val="24"/>
        </w:rPr>
        <w:t>,</w:t>
      </w:r>
      <w:r>
        <w:rPr>
          <w:rFonts w:ascii="Times New Roman" w:hAnsi="Times New Roman" w:cs="Times New Roman"/>
          <w:sz w:val="24"/>
          <w:szCs w:val="24"/>
        </w:rPr>
        <w:t xml:space="preserve"> offering unisex bathroom</w:t>
      </w:r>
      <w:r w:rsidR="0022773E">
        <w:rPr>
          <w:rFonts w:ascii="Times New Roman" w:hAnsi="Times New Roman" w:cs="Times New Roman"/>
          <w:sz w:val="24"/>
          <w:szCs w:val="24"/>
        </w:rPr>
        <w:t>s</w:t>
      </w:r>
      <w:r>
        <w:rPr>
          <w:rFonts w:ascii="Times New Roman" w:hAnsi="Times New Roman" w:cs="Times New Roman"/>
          <w:sz w:val="24"/>
          <w:szCs w:val="24"/>
        </w:rPr>
        <w:t>, having educated and trained s</w:t>
      </w:r>
      <w:r w:rsidR="0022773E">
        <w:rPr>
          <w:rFonts w:ascii="Times New Roman" w:hAnsi="Times New Roman" w:cs="Times New Roman"/>
          <w:sz w:val="24"/>
          <w:szCs w:val="24"/>
        </w:rPr>
        <w:t>taff, and providing transgender</w:t>
      </w:r>
      <w:r w:rsidR="00C313FC">
        <w:rPr>
          <w:rFonts w:ascii="Times New Roman" w:hAnsi="Times New Roman" w:cs="Times New Roman"/>
          <w:sz w:val="24"/>
          <w:szCs w:val="24"/>
        </w:rPr>
        <w:t>-</w:t>
      </w:r>
      <w:r>
        <w:rPr>
          <w:rFonts w:ascii="Times New Roman" w:hAnsi="Times New Roman" w:cs="Times New Roman"/>
          <w:sz w:val="24"/>
          <w:szCs w:val="24"/>
        </w:rPr>
        <w:t>inclusive terminology on intake forms) (Fenway 2009). T</w:t>
      </w:r>
      <w:r w:rsidR="0022773E">
        <w:rPr>
          <w:rFonts w:ascii="Times New Roman" w:hAnsi="Times New Roman" w:cs="Times New Roman"/>
          <w:sz w:val="24"/>
          <w:szCs w:val="24"/>
        </w:rPr>
        <w:t xml:space="preserve">he findings of Kelley et al. (2008) </w:t>
      </w:r>
      <w:r w:rsidR="00C313FC">
        <w:rPr>
          <w:rFonts w:ascii="Times New Roman" w:hAnsi="Times New Roman" w:cs="Times New Roman"/>
          <w:sz w:val="24"/>
          <w:szCs w:val="24"/>
        </w:rPr>
        <w:t xml:space="preserve">show </w:t>
      </w:r>
      <w:r w:rsidR="002A2C25">
        <w:rPr>
          <w:rFonts w:ascii="Times New Roman" w:hAnsi="Times New Roman" w:cs="Times New Roman"/>
          <w:sz w:val="24"/>
          <w:szCs w:val="24"/>
        </w:rPr>
        <w:t>that organizations such as WPATH and the Fenway Institute</w:t>
      </w:r>
      <w:r>
        <w:rPr>
          <w:rFonts w:ascii="Times New Roman" w:hAnsi="Times New Roman" w:cs="Times New Roman"/>
          <w:sz w:val="24"/>
          <w:szCs w:val="24"/>
        </w:rPr>
        <w:t xml:space="preserve"> provide important and much needed resources for physicians.</w:t>
      </w:r>
      <w:r w:rsidR="009C0A4D">
        <w:rPr>
          <w:rFonts w:ascii="Times New Roman" w:hAnsi="Times New Roman" w:cs="Times New Roman"/>
          <w:sz w:val="24"/>
          <w:szCs w:val="24"/>
        </w:rPr>
        <w:t xml:space="preserve"> </w:t>
      </w:r>
      <w:r w:rsidR="00C313FC">
        <w:rPr>
          <w:rFonts w:ascii="Times New Roman" w:hAnsi="Times New Roman" w:cs="Times New Roman"/>
          <w:sz w:val="24"/>
          <w:szCs w:val="24"/>
        </w:rPr>
        <w:t>They</w:t>
      </w:r>
      <w:r>
        <w:rPr>
          <w:rFonts w:ascii="Times New Roman" w:hAnsi="Times New Roman" w:cs="Times New Roman"/>
          <w:sz w:val="24"/>
          <w:szCs w:val="24"/>
        </w:rPr>
        <w:t xml:space="preserve"> conducted </w:t>
      </w:r>
      <w:r w:rsidR="00C313FC">
        <w:rPr>
          <w:rFonts w:ascii="Times New Roman" w:hAnsi="Times New Roman" w:cs="Times New Roman"/>
          <w:sz w:val="24"/>
          <w:szCs w:val="24"/>
        </w:rPr>
        <w:t xml:space="preserve">a study </w:t>
      </w:r>
      <w:r w:rsidR="00230139">
        <w:rPr>
          <w:rFonts w:ascii="Times New Roman" w:hAnsi="Times New Roman" w:cs="Times New Roman"/>
          <w:sz w:val="24"/>
          <w:szCs w:val="24"/>
        </w:rPr>
        <w:t>of second-</w:t>
      </w:r>
      <w:r>
        <w:rPr>
          <w:rFonts w:ascii="Times New Roman" w:hAnsi="Times New Roman" w:cs="Times New Roman"/>
          <w:sz w:val="24"/>
          <w:szCs w:val="24"/>
        </w:rPr>
        <w:t>year medical students about transgender h</w:t>
      </w:r>
      <w:r w:rsidR="00C313FC">
        <w:rPr>
          <w:rFonts w:ascii="Times New Roman" w:hAnsi="Times New Roman" w:cs="Times New Roman"/>
          <w:sz w:val="24"/>
          <w:szCs w:val="24"/>
        </w:rPr>
        <w:t>ealthcare issues and found t</w:t>
      </w:r>
      <w:r w:rsidR="00230139">
        <w:rPr>
          <w:rFonts w:ascii="Times New Roman" w:hAnsi="Times New Roman" w:cs="Times New Roman"/>
          <w:sz w:val="24"/>
          <w:szCs w:val="24"/>
        </w:rPr>
        <w:t>hat second</w:t>
      </w:r>
      <w:r w:rsidR="00EE1C25">
        <w:rPr>
          <w:rFonts w:ascii="Times New Roman" w:hAnsi="Times New Roman" w:cs="Times New Roman"/>
          <w:sz w:val="24"/>
          <w:szCs w:val="24"/>
        </w:rPr>
        <w:t>-</w:t>
      </w:r>
      <w:r w:rsidR="00230139">
        <w:rPr>
          <w:rFonts w:ascii="Times New Roman" w:hAnsi="Times New Roman" w:cs="Times New Roman"/>
          <w:sz w:val="24"/>
          <w:szCs w:val="24"/>
        </w:rPr>
        <w:t>year students were not</w:t>
      </w:r>
      <w:r w:rsidR="00C313FC">
        <w:rPr>
          <w:rFonts w:ascii="Times New Roman" w:hAnsi="Times New Roman" w:cs="Times New Roman"/>
          <w:sz w:val="24"/>
          <w:szCs w:val="24"/>
        </w:rPr>
        <w:t xml:space="preserve"> very </w:t>
      </w:r>
      <w:r w:rsidR="00376008">
        <w:rPr>
          <w:rFonts w:ascii="Times New Roman" w:hAnsi="Times New Roman" w:cs="Times New Roman"/>
          <w:sz w:val="24"/>
          <w:szCs w:val="24"/>
        </w:rPr>
        <w:t>knowledgeable</w:t>
      </w:r>
      <w:r w:rsidR="00C313FC">
        <w:rPr>
          <w:rFonts w:ascii="Times New Roman" w:hAnsi="Times New Roman" w:cs="Times New Roman"/>
          <w:sz w:val="24"/>
          <w:szCs w:val="24"/>
        </w:rPr>
        <w:t xml:space="preserve"> </w:t>
      </w:r>
      <w:r w:rsidR="00376008">
        <w:rPr>
          <w:rFonts w:ascii="Times New Roman" w:hAnsi="Times New Roman" w:cs="Times New Roman"/>
          <w:sz w:val="24"/>
          <w:szCs w:val="24"/>
        </w:rPr>
        <w:t>about these is</w:t>
      </w:r>
      <w:r w:rsidR="00D854FA">
        <w:rPr>
          <w:rFonts w:ascii="Times New Roman" w:hAnsi="Times New Roman" w:cs="Times New Roman"/>
          <w:sz w:val="24"/>
          <w:szCs w:val="24"/>
        </w:rPr>
        <w:t>s</w:t>
      </w:r>
      <w:r w:rsidR="00376008">
        <w:rPr>
          <w:rFonts w:ascii="Times New Roman" w:hAnsi="Times New Roman" w:cs="Times New Roman"/>
          <w:sz w:val="24"/>
          <w:szCs w:val="24"/>
        </w:rPr>
        <w:t xml:space="preserve">ues. </w:t>
      </w:r>
      <w:r>
        <w:rPr>
          <w:rFonts w:ascii="Times New Roman" w:hAnsi="Times New Roman" w:cs="Times New Roman"/>
          <w:sz w:val="24"/>
          <w:szCs w:val="24"/>
        </w:rPr>
        <w:t>Kelly et al.’s findings suggest that in</w:t>
      </w:r>
      <w:r w:rsidR="00310CAE">
        <w:rPr>
          <w:rFonts w:ascii="Times New Roman" w:hAnsi="Times New Roman" w:cs="Times New Roman"/>
          <w:sz w:val="24"/>
          <w:szCs w:val="24"/>
        </w:rPr>
        <w:t>formation and education are key;</w:t>
      </w:r>
      <w:r>
        <w:rPr>
          <w:rFonts w:ascii="Times New Roman" w:hAnsi="Times New Roman" w:cs="Times New Roman"/>
          <w:sz w:val="24"/>
          <w:szCs w:val="24"/>
        </w:rPr>
        <w:t xml:space="preserve"> </w:t>
      </w:r>
      <w:r w:rsidR="00230139">
        <w:rPr>
          <w:rFonts w:ascii="Times New Roman" w:hAnsi="Times New Roman" w:cs="Times New Roman"/>
          <w:sz w:val="24"/>
          <w:szCs w:val="24"/>
        </w:rPr>
        <w:t>second-</w:t>
      </w:r>
      <w:r w:rsidR="00376008">
        <w:rPr>
          <w:rFonts w:ascii="Times New Roman" w:hAnsi="Times New Roman" w:cs="Times New Roman"/>
          <w:sz w:val="24"/>
          <w:szCs w:val="24"/>
        </w:rPr>
        <w:t>year medical students</w:t>
      </w:r>
      <w:r>
        <w:rPr>
          <w:rFonts w:ascii="Times New Roman" w:hAnsi="Times New Roman" w:cs="Times New Roman"/>
          <w:sz w:val="24"/>
          <w:szCs w:val="24"/>
        </w:rPr>
        <w:t xml:space="preserve"> with more education</w:t>
      </w:r>
      <w:r w:rsidR="00376008">
        <w:rPr>
          <w:rFonts w:ascii="Times New Roman" w:hAnsi="Times New Roman" w:cs="Times New Roman"/>
          <w:sz w:val="24"/>
          <w:szCs w:val="24"/>
        </w:rPr>
        <w:t xml:space="preserve"> on gender identity and the trans community</w:t>
      </w:r>
      <w:r>
        <w:rPr>
          <w:rFonts w:ascii="Times New Roman" w:hAnsi="Times New Roman" w:cs="Times New Roman"/>
          <w:sz w:val="24"/>
          <w:szCs w:val="24"/>
        </w:rPr>
        <w:t xml:space="preserve"> were more willing to treat people with gender identity issues and had greater awareness that sexual orientation, identity, and gender ar</w:t>
      </w:r>
      <w:r w:rsidR="00376008">
        <w:rPr>
          <w:rFonts w:ascii="Times New Roman" w:hAnsi="Times New Roman" w:cs="Times New Roman"/>
          <w:sz w:val="24"/>
          <w:szCs w:val="24"/>
        </w:rPr>
        <w:t xml:space="preserve">e relevant to clinical practice. </w:t>
      </w:r>
    </w:p>
    <w:p w14:paraId="5A75DBCE" w14:textId="5CCF7862" w:rsidR="005859E8" w:rsidRPr="00230139" w:rsidRDefault="002A2C25" w:rsidP="0023013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w:t>
      </w:r>
      <w:r w:rsidR="005859E8">
        <w:rPr>
          <w:rFonts w:ascii="Times New Roman" w:hAnsi="Times New Roman" w:cs="Times New Roman"/>
          <w:sz w:val="24"/>
          <w:szCs w:val="24"/>
        </w:rPr>
        <w:t xml:space="preserve"> </w:t>
      </w:r>
      <w:r w:rsidR="0013030A">
        <w:rPr>
          <w:rFonts w:ascii="Times New Roman" w:hAnsi="Times New Roman" w:cs="Times New Roman"/>
          <w:sz w:val="24"/>
          <w:szCs w:val="24"/>
        </w:rPr>
        <w:t xml:space="preserve">findings of studies such as Kelley et al.’s also show that the </w:t>
      </w:r>
      <w:r w:rsidR="005859E8">
        <w:rPr>
          <w:rFonts w:ascii="Times New Roman" w:hAnsi="Times New Roman" w:cs="Times New Roman"/>
          <w:sz w:val="24"/>
          <w:szCs w:val="24"/>
        </w:rPr>
        <w:t>discourse surrounding the role of gender identity in the field of medicine</w:t>
      </w:r>
      <w:r w:rsidR="003F501B">
        <w:rPr>
          <w:rFonts w:ascii="Times New Roman" w:hAnsi="Times New Roman" w:cs="Times New Roman"/>
          <w:sz w:val="24"/>
          <w:szCs w:val="24"/>
        </w:rPr>
        <w:t xml:space="preserve"> is important</w:t>
      </w:r>
      <w:r w:rsidR="005859E8">
        <w:rPr>
          <w:rFonts w:ascii="Times New Roman" w:hAnsi="Times New Roman" w:cs="Times New Roman"/>
          <w:sz w:val="24"/>
          <w:szCs w:val="24"/>
        </w:rPr>
        <w:t>. In fact, many scholars feel that a medical diagnosis</w:t>
      </w:r>
      <w:r>
        <w:rPr>
          <w:rFonts w:ascii="Times New Roman" w:hAnsi="Times New Roman" w:cs="Times New Roman"/>
          <w:sz w:val="24"/>
          <w:szCs w:val="24"/>
        </w:rPr>
        <w:t xml:space="preserve"> of gender dysphoria</w:t>
      </w:r>
      <w:r w:rsidR="005859E8">
        <w:rPr>
          <w:rFonts w:ascii="Times New Roman" w:hAnsi="Times New Roman" w:cs="Times New Roman"/>
          <w:sz w:val="24"/>
          <w:szCs w:val="24"/>
        </w:rPr>
        <w:t xml:space="preserve"> leads to t</w:t>
      </w:r>
      <w:r w:rsidR="00230139">
        <w:rPr>
          <w:rFonts w:ascii="Times New Roman" w:hAnsi="Times New Roman" w:cs="Times New Roman"/>
          <w:sz w:val="24"/>
          <w:szCs w:val="24"/>
        </w:rPr>
        <w:t>he pathology of transpeople which has v</w:t>
      </w:r>
      <w:r w:rsidR="005859E8">
        <w:rPr>
          <w:rFonts w:ascii="Times New Roman" w:hAnsi="Times New Roman" w:cs="Times New Roman"/>
          <w:sz w:val="24"/>
          <w:szCs w:val="24"/>
        </w:rPr>
        <w:t>ast negative repercussions (e.g.</w:t>
      </w:r>
      <w:r w:rsidR="0013030A">
        <w:rPr>
          <w:rFonts w:ascii="Times New Roman" w:hAnsi="Times New Roman" w:cs="Times New Roman"/>
          <w:sz w:val="24"/>
          <w:szCs w:val="24"/>
        </w:rPr>
        <w:t>,</w:t>
      </w:r>
      <w:r w:rsidR="005859E8">
        <w:rPr>
          <w:rFonts w:ascii="Times New Roman" w:hAnsi="Times New Roman" w:cs="Times New Roman"/>
          <w:sz w:val="24"/>
          <w:szCs w:val="24"/>
        </w:rPr>
        <w:t xml:space="preserve"> Billings and Urban 1982; Spade 2006).</w:t>
      </w:r>
      <w:r w:rsidR="003F501B">
        <w:rPr>
          <w:rFonts w:ascii="Times New Roman" w:hAnsi="Times New Roman" w:cs="Times New Roman"/>
          <w:color w:val="000000" w:themeColor="text1"/>
          <w:sz w:val="24"/>
          <w:szCs w:val="24"/>
        </w:rPr>
        <w:t xml:space="preserve"> </w:t>
      </w:r>
      <w:r w:rsidR="003F501B">
        <w:rPr>
          <w:rFonts w:ascii="Times New Roman" w:hAnsi="Times New Roman" w:cs="Times New Roman"/>
          <w:sz w:val="24"/>
          <w:szCs w:val="24"/>
        </w:rPr>
        <w:t>G</w:t>
      </w:r>
      <w:r w:rsidR="005859E8">
        <w:rPr>
          <w:rFonts w:ascii="Times New Roman" w:hAnsi="Times New Roman" w:cs="Times New Roman"/>
          <w:sz w:val="24"/>
          <w:szCs w:val="24"/>
        </w:rPr>
        <w:t>ender identity disorder (GID)</w:t>
      </w:r>
      <w:r w:rsidR="00566E26">
        <w:rPr>
          <w:rFonts w:ascii="Times New Roman" w:hAnsi="Times New Roman" w:cs="Times New Roman"/>
          <w:sz w:val="24"/>
          <w:szCs w:val="24"/>
        </w:rPr>
        <w:t xml:space="preserve"> </w:t>
      </w:r>
      <w:r w:rsidR="0013030A">
        <w:rPr>
          <w:rFonts w:ascii="Times New Roman" w:hAnsi="Times New Roman" w:cs="Times New Roman"/>
          <w:sz w:val="24"/>
          <w:szCs w:val="24"/>
        </w:rPr>
        <w:t xml:space="preserve">was </w:t>
      </w:r>
      <w:r w:rsidR="005859E8" w:rsidRPr="001A4EF9">
        <w:rPr>
          <w:rFonts w:ascii="Times New Roman" w:hAnsi="Times New Roman" w:cs="Times New Roman"/>
          <w:sz w:val="24"/>
          <w:szCs w:val="24"/>
        </w:rPr>
        <w:t xml:space="preserve">only in the </w:t>
      </w:r>
      <w:r w:rsidR="005859E8" w:rsidRPr="002A2C25">
        <w:rPr>
          <w:rFonts w:ascii="Times New Roman" w:hAnsi="Times New Roman" w:cs="Times New Roman"/>
          <w:i/>
          <w:sz w:val="24"/>
          <w:szCs w:val="24"/>
        </w:rPr>
        <w:t xml:space="preserve">DSM </w:t>
      </w:r>
      <w:r w:rsidR="001F27F0">
        <w:rPr>
          <w:rFonts w:ascii="Times New Roman" w:hAnsi="Times New Roman" w:cs="Times New Roman"/>
          <w:sz w:val="24"/>
          <w:szCs w:val="24"/>
        </w:rPr>
        <w:t xml:space="preserve">from 1994 to 2013; </w:t>
      </w:r>
      <w:r w:rsidR="005859E8" w:rsidRPr="001A4EF9">
        <w:rPr>
          <w:rFonts w:ascii="Times New Roman" w:hAnsi="Times New Roman" w:cs="Times New Roman"/>
          <w:sz w:val="24"/>
          <w:szCs w:val="24"/>
        </w:rPr>
        <w:t>prior to that</w:t>
      </w:r>
      <w:r w:rsidR="00230139">
        <w:rPr>
          <w:rFonts w:ascii="Times New Roman" w:hAnsi="Times New Roman" w:cs="Times New Roman"/>
          <w:sz w:val="24"/>
          <w:szCs w:val="24"/>
        </w:rPr>
        <w:t>,</w:t>
      </w:r>
      <w:r w:rsidR="005859E8" w:rsidRPr="001A4EF9">
        <w:rPr>
          <w:rFonts w:ascii="Times New Roman" w:hAnsi="Times New Roman" w:cs="Times New Roman"/>
          <w:sz w:val="24"/>
          <w:szCs w:val="24"/>
        </w:rPr>
        <w:t xml:space="preserve"> those </w:t>
      </w:r>
      <w:r w:rsidR="005859E8">
        <w:rPr>
          <w:rFonts w:ascii="Times New Roman" w:hAnsi="Times New Roman" w:cs="Times New Roman"/>
          <w:sz w:val="24"/>
          <w:szCs w:val="24"/>
        </w:rPr>
        <w:t>experiencing</w:t>
      </w:r>
      <w:r w:rsidR="005859E8" w:rsidRPr="001A4EF9">
        <w:rPr>
          <w:rFonts w:ascii="Times New Roman" w:hAnsi="Times New Roman" w:cs="Times New Roman"/>
          <w:sz w:val="24"/>
          <w:szCs w:val="24"/>
        </w:rPr>
        <w:t xml:space="preserve"> gender dysphoria were diagnose</w:t>
      </w:r>
      <w:r w:rsidR="005859E8">
        <w:rPr>
          <w:rFonts w:ascii="Times New Roman" w:hAnsi="Times New Roman" w:cs="Times New Roman"/>
          <w:sz w:val="24"/>
          <w:szCs w:val="24"/>
        </w:rPr>
        <w:t>d</w:t>
      </w:r>
      <w:r w:rsidR="005859E8" w:rsidRPr="001A4EF9">
        <w:rPr>
          <w:rFonts w:ascii="Times New Roman" w:hAnsi="Times New Roman" w:cs="Times New Roman"/>
          <w:sz w:val="24"/>
          <w:szCs w:val="24"/>
        </w:rPr>
        <w:t xml:space="preserve"> with transsexualism (WPATH 2012).</w:t>
      </w:r>
      <w:r w:rsidR="005859E8">
        <w:rPr>
          <w:rFonts w:ascii="Times New Roman" w:hAnsi="Times New Roman" w:cs="Times New Roman"/>
          <w:sz w:val="24"/>
          <w:szCs w:val="24"/>
        </w:rPr>
        <w:t xml:space="preserve"> The point of contention surrounding the medicalization of gender dysphoria has been large in the trans</w:t>
      </w:r>
      <w:r>
        <w:rPr>
          <w:rFonts w:ascii="Times New Roman" w:hAnsi="Times New Roman" w:cs="Times New Roman"/>
          <w:sz w:val="24"/>
          <w:szCs w:val="24"/>
        </w:rPr>
        <w:t>gender</w:t>
      </w:r>
      <w:r w:rsidR="005859E8">
        <w:rPr>
          <w:rFonts w:ascii="Times New Roman" w:hAnsi="Times New Roman" w:cs="Times New Roman"/>
          <w:sz w:val="24"/>
          <w:szCs w:val="24"/>
        </w:rPr>
        <w:t xml:space="preserve"> community and among sex and gender scholars.</w:t>
      </w:r>
      <w:r w:rsidR="009C0A4D">
        <w:rPr>
          <w:rFonts w:ascii="Times New Roman" w:hAnsi="Times New Roman" w:cs="Times New Roman"/>
          <w:sz w:val="24"/>
          <w:szCs w:val="24"/>
        </w:rPr>
        <w:t xml:space="preserve"> </w:t>
      </w:r>
      <w:r w:rsidR="005859E8">
        <w:rPr>
          <w:rFonts w:ascii="Times New Roman" w:hAnsi="Times New Roman" w:cs="Times New Roman"/>
          <w:sz w:val="24"/>
          <w:szCs w:val="24"/>
        </w:rPr>
        <w:t xml:space="preserve">The dominant position within the medical field is that transsexualism or gender dysphoria is a 'disorder' </w:t>
      </w:r>
      <w:r w:rsidR="0007371D">
        <w:rPr>
          <w:rFonts w:ascii="Times New Roman" w:hAnsi="Times New Roman" w:cs="Times New Roman"/>
          <w:sz w:val="24"/>
          <w:szCs w:val="24"/>
        </w:rPr>
        <w:t>that</w:t>
      </w:r>
      <w:r w:rsidR="005859E8">
        <w:rPr>
          <w:rFonts w:ascii="Times New Roman" w:hAnsi="Times New Roman" w:cs="Times New Roman"/>
          <w:sz w:val="24"/>
          <w:szCs w:val="24"/>
        </w:rPr>
        <w:t xml:space="preserve"> has been </w:t>
      </w:r>
      <w:r w:rsidR="0007371D">
        <w:rPr>
          <w:rFonts w:ascii="Times New Roman" w:hAnsi="Times New Roman" w:cs="Times New Roman"/>
          <w:sz w:val="24"/>
          <w:szCs w:val="24"/>
        </w:rPr>
        <w:t>‘</w:t>
      </w:r>
      <w:r w:rsidR="005859E8">
        <w:rPr>
          <w:rFonts w:ascii="Times New Roman" w:hAnsi="Times New Roman" w:cs="Times New Roman"/>
          <w:sz w:val="24"/>
          <w:szCs w:val="24"/>
        </w:rPr>
        <w:t>discovered</w:t>
      </w:r>
      <w:r w:rsidR="0007371D">
        <w:rPr>
          <w:rFonts w:ascii="Times New Roman" w:hAnsi="Times New Roman" w:cs="Times New Roman"/>
          <w:sz w:val="24"/>
          <w:szCs w:val="24"/>
        </w:rPr>
        <w:t>’</w:t>
      </w:r>
      <w:r w:rsidR="005859E8">
        <w:rPr>
          <w:rFonts w:ascii="Times New Roman" w:hAnsi="Times New Roman" w:cs="Times New Roman"/>
          <w:sz w:val="24"/>
          <w:szCs w:val="24"/>
        </w:rPr>
        <w:t xml:space="preserve">, </w:t>
      </w:r>
      <w:r>
        <w:rPr>
          <w:rFonts w:ascii="Times New Roman" w:hAnsi="Times New Roman" w:cs="Times New Roman"/>
          <w:sz w:val="24"/>
          <w:szCs w:val="24"/>
        </w:rPr>
        <w:t>although</w:t>
      </w:r>
      <w:r w:rsidR="005859E8">
        <w:rPr>
          <w:rFonts w:ascii="Times New Roman" w:hAnsi="Times New Roman" w:cs="Times New Roman"/>
          <w:sz w:val="24"/>
          <w:szCs w:val="24"/>
        </w:rPr>
        <w:t xml:space="preserve"> some scholars argue it has been invented (Billings and Urban 1982; Spade 2006). Furthermore, </w:t>
      </w:r>
      <w:r w:rsidR="00A156B9">
        <w:rPr>
          <w:rFonts w:ascii="Times New Roman" w:hAnsi="Times New Roman" w:cs="Times New Roman"/>
          <w:sz w:val="24"/>
          <w:szCs w:val="24"/>
        </w:rPr>
        <w:t xml:space="preserve">much of </w:t>
      </w:r>
      <w:r w:rsidR="005859E8">
        <w:rPr>
          <w:rFonts w:ascii="Times New Roman" w:hAnsi="Times New Roman" w:cs="Times New Roman"/>
          <w:sz w:val="24"/>
          <w:szCs w:val="24"/>
        </w:rPr>
        <w:t>the medical community sees GID</w:t>
      </w:r>
      <w:r w:rsidR="00566E26">
        <w:rPr>
          <w:rFonts w:ascii="Times New Roman" w:hAnsi="Times New Roman" w:cs="Times New Roman"/>
          <w:sz w:val="24"/>
          <w:szCs w:val="24"/>
        </w:rPr>
        <w:t>, or what is now called gender dysphoria,</w:t>
      </w:r>
      <w:r w:rsidR="005859E8">
        <w:rPr>
          <w:rFonts w:ascii="Times New Roman" w:hAnsi="Times New Roman" w:cs="Times New Roman"/>
          <w:sz w:val="24"/>
          <w:szCs w:val="24"/>
        </w:rPr>
        <w:t xml:space="preserve"> as the disease and sex reassignment surgery as the treatment (Spade 2006). Some would argue that </w:t>
      </w:r>
      <w:r w:rsidR="00A156B9">
        <w:rPr>
          <w:rFonts w:ascii="Times New Roman" w:hAnsi="Times New Roman" w:cs="Times New Roman"/>
          <w:sz w:val="24"/>
          <w:szCs w:val="24"/>
        </w:rPr>
        <w:t xml:space="preserve">gender dysphoria needs to be de-pathologized </w:t>
      </w:r>
      <w:r w:rsidR="005859E8">
        <w:rPr>
          <w:rFonts w:ascii="Times New Roman" w:hAnsi="Times New Roman" w:cs="Times New Roman"/>
          <w:sz w:val="24"/>
          <w:szCs w:val="24"/>
        </w:rPr>
        <w:t xml:space="preserve">in order to recognize that identifying at any point in the gender spectrum can be normal, as </w:t>
      </w:r>
      <w:r w:rsidR="001C5F80">
        <w:rPr>
          <w:rFonts w:ascii="Times New Roman" w:hAnsi="Times New Roman" w:cs="Times New Roman"/>
          <w:sz w:val="24"/>
          <w:szCs w:val="24"/>
        </w:rPr>
        <w:t>gender is a social construction. M</w:t>
      </w:r>
      <w:r w:rsidR="005859E8">
        <w:rPr>
          <w:rFonts w:ascii="Times New Roman" w:hAnsi="Times New Roman" w:cs="Times New Roman"/>
          <w:sz w:val="24"/>
          <w:szCs w:val="24"/>
        </w:rPr>
        <w:t xml:space="preserve">ore specifically, if we advocate for </w:t>
      </w:r>
      <w:r w:rsidR="00230139">
        <w:rPr>
          <w:rFonts w:ascii="Times New Roman" w:hAnsi="Times New Roman" w:cs="Times New Roman"/>
          <w:sz w:val="24"/>
          <w:szCs w:val="24"/>
        </w:rPr>
        <w:t>‘changing one's sex’</w:t>
      </w:r>
      <w:r w:rsidR="005859E8">
        <w:rPr>
          <w:rFonts w:ascii="Times New Roman" w:hAnsi="Times New Roman" w:cs="Times New Roman"/>
          <w:sz w:val="24"/>
          <w:szCs w:val="24"/>
        </w:rPr>
        <w:t xml:space="preserve"> as </w:t>
      </w:r>
      <w:r w:rsidR="001C5F80">
        <w:rPr>
          <w:rFonts w:ascii="Times New Roman" w:hAnsi="Times New Roman" w:cs="Times New Roman"/>
          <w:sz w:val="24"/>
          <w:szCs w:val="24"/>
        </w:rPr>
        <w:t xml:space="preserve">the one and only </w:t>
      </w:r>
      <w:r w:rsidR="005859E8">
        <w:rPr>
          <w:rFonts w:ascii="Times New Roman" w:hAnsi="Times New Roman" w:cs="Times New Roman"/>
          <w:sz w:val="24"/>
          <w:szCs w:val="24"/>
        </w:rPr>
        <w:t xml:space="preserve">treatment, then we are considering a treatment successful once the patient has successfully changed sex. This approach seeks to make sure that identity, social status related to </w:t>
      </w:r>
      <w:r w:rsidR="001C5F80">
        <w:rPr>
          <w:rFonts w:ascii="Times New Roman" w:hAnsi="Times New Roman" w:cs="Times New Roman"/>
          <w:sz w:val="24"/>
          <w:szCs w:val="24"/>
        </w:rPr>
        <w:t>gender,</w:t>
      </w:r>
      <w:r w:rsidR="005859E8">
        <w:rPr>
          <w:rFonts w:ascii="Times New Roman" w:hAnsi="Times New Roman" w:cs="Times New Roman"/>
          <w:sz w:val="24"/>
          <w:szCs w:val="24"/>
        </w:rPr>
        <w:t xml:space="preserve"> and biology match and in fact, end up reinforcing the binary structure of gender (Elkins and King 1997).</w:t>
      </w:r>
      <w:r w:rsidR="009C0A4D">
        <w:rPr>
          <w:rFonts w:ascii="Times New Roman" w:hAnsi="Times New Roman" w:cs="Times New Roman"/>
          <w:sz w:val="24"/>
          <w:szCs w:val="24"/>
        </w:rPr>
        <w:t xml:space="preserve"> </w:t>
      </w:r>
      <w:r w:rsidR="001F27F0">
        <w:rPr>
          <w:rFonts w:ascii="Times New Roman" w:hAnsi="Times New Roman" w:cs="Times New Roman"/>
          <w:sz w:val="24"/>
          <w:szCs w:val="24"/>
        </w:rPr>
        <w:t>Indeed, a widespread paradigm shift, as suggested by Singer (2006)</w:t>
      </w:r>
      <w:r w:rsidR="0013030A">
        <w:rPr>
          <w:rFonts w:ascii="Times New Roman" w:hAnsi="Times New Roman" w:cs="Times New Roman"/>
          <w:sz w:val="24"/>
          <w:szCs w:val="24"/>
        </w:rPr>
        <w:t>,</w:t>
      </w:r>
      <w:r w:rsidR="001F27F0">
        <w:rPr>
          <w:rFonts w:ascii="Times New Roman" w:hAnsi="Times New Roman" w:cs="Times New Roman"/>
          <w:sz w:val="24"/>
          <w:szCs w:val="24"/>
        </w:rPr>
        <w:t xml:space="preserve"> would be useful for changing medical professionals’ perceptions of the structure of gender (i.e., away from the binary perceptions).</w:t>
      </w:r>
    </w:p>
    <w:p w14:paraId="767E65A5" w14:textId="1A0D00B0" w:rsidR="005859E8" w:rsidRDefault="00230139" w:rsidP="005859E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5859E8">
        <w:rPr>
          <w:rFonts w:ascii="Times New Roman" w:hAnsi="Times New Roman" w:cs="Times New Roman"/>
          <w:sz w:val="24"/>
          <w:szCs w:val="24"/>
        </w:rPr>
        <w:t xml:space="preserve">Green </w:t>
      </w:r>
      <w:r w:rsidR="00D854FA">
        <w:rPr>
          <w:rFonts w:ascii="Times New Roman" w:hAnsi="Times New Roman" w:cs="Times New Roman"/>
          <w:sz w:val="24"/>
          <w:szCs w:val="24"/>
        </w:rPr>
        <w:t>(</w:t>
      </w:r>
      <w:r w:rsidR="005859E8">
        <w:rPr>
          <w:rFonts w:ascii="Times New Roman" w:hAnsi="Times New Roman" w:cs="Times New Roman"/>
          <w:sz w:val="24"/>
          <w:szCs w:val="24"/>
        </w:rPr>
        <w:t>2006</w:t>
      </w:r>
      <w:r w:rsidR="00D854FA">
        <w:rPr>
          <w:rFonts w:ascii="Times New Roman" w:hAnsi="Times New Roman" w:cs="Times New Roman"/>
          <w:sz w:val="24"/>
          <w:szCs w:val="24"/>
        </w:rPr>
        <w:t>) and</w:t>
      </w:r>
      <w:r w:rsidR="005859E8">
        <w:rPr>
          <w:rFonts w:ascii="Times New Roman" w:hAnsi="Times New Roman" w:cs="Times New Roman"/>
          <w:sz w:val="24"/>
          <w:szCs w:val="24"/>
        </w:rPr>
        <w:t xml:space="preserve"> Shepherdson </w:t>
      </w:r>
      <w:r w:rsidR="00D854FA">
        <w:rPr>
          <w:rFonts w:ascii="Times New Roman" w:hAnsi="Times New Roman" w:cs="Times New Roman"/>
          <w:sz w:val="24"/>
          <w:szCs w:val="24"/>
        </w:rPr>
        <w:t>(</w:t>
      </w:r>
      <w:r w:rsidR="005859E8">
        <w:rPr>
          <w:rFonts w:ascii="Times New Roman" w:hAnsi="Times New Roman" w:cs="Times New Roman"/>
          <w:sz w:val="24"/>
          <w:szCs w:val="24"/>
        </w:rPr>
        <w:t xml:space="preserve">2006) also </w:t>
      </w:r>
      <w:r w:rsidR="00CB7AE0">
        <w:rPr>
          <w:rFonts w:ascii="Times New Roman" w:hAnsi="Times New Roman" w:cs="Times New Roman"/>
          <w:sz w:val="24"/>
          <w:szCs w:val="24"/>
        </w:rPr>
        <w:t>criticize</w:t>
      </w:r>
      <w:r w:rsidR="005859E8">
        <w:rPr>
          <w:rFonts w:ascii="Times New Roman" w:hAnsi="Times New Roman" w:cs="Times New Roman"/>
          <w:sz w:val="24"/>
          <w:szCs w:val="24"/>
        </w:rPr>
        <w:t xml:space="preserve"> the medicalization of transgender bodies</w:t>
      </w:r>
      <w:r w:rsidR="001C5F80">
        <w:rPr>
          <w:rFonts w:ascii="Times New Roman" w:hAnsi="Times New Roman" w:cs="Times New Roman"/>
          <w:sz w:val="24"/>
          <w:szCs w:val="24"/>
        </w:rPr>
        <w:t>. They argue</w:t>
      </w:r>
      <w:r w:rsidR="005859E8">
        <w:rPr>
          <w:rFonts w:ascii="Times New Roman" w:hAnsi="Times New Roman" w:cs="Times New Roman"/>
          <w:sz w:val="24"/>
          <w:szCs w:val="24"/>
        </w:rPr>
        <w:t xml:space="preserve"> science presupposes that it is dealing with "the organism rather than the body...they seek an anatomical change rather than a different embodiment" (Shepherdson 2006:95). Whittle (2006) agrees that the medicalization of transgender bodies is a problem for the transgender community </w:t>
      </w:r>
      <w:r w:rsidR="00CB7AE0">
        <w:rPr>
          <w:rFonts w:ascii="Times New Roman" w:hAnsi="Times New Roman" w:cs="Times New Roman"/>
          <w:sz w:val="24"/>
          <w:szCs w:val="24"/>
        </w:rPr>
        <w:t>because</w:t>
      </w:r>
      <w:r w:rsidR="005859E8">
        <w:rPr>
          <w:rFonts w:ascii="Times New Roman" w:hAnsi="Times New Roman" w:cs="Times New Roman"/>
          <w:sz w:val="24"/>
          <w:szCs w:val="24"/>
        </w:rPr>
        <w:t xml:space="preserve"> transpeople </w:t>
      </w:r>
      <w:r w:rsidR="00CB7AE0">
        <w:rPr>
          <w:rFonts w:ascii="Times New Roman" w:hAnsi="Times New Roman" w:cs="Times New Roman"/>
          <w:sz w:val="24"/>
          <w:szCs w:val="24"/>
        </w:rPr>
        <w:t>usually have not been</w:t>
      </w:r>
      <w:r w:rsidR="005859E8">
        <w:rPr>
          <w:rFonts w:ascii="Times New Roman" w:hAnsi="Times New Roman" w:cs="Times New Roman"/>
          <w:sz w:val="24"/>
          <w:szCs w:val="24"/>
        </w:rPr>
        <w:t xml:space="preserve"> part of the discussion </w:t>
      </w:r>
      <w:r w:rsidR="000973C7">
        <w:rPr>
          <w:rFonts w:ascii="Times New Roman" w:hAnsi="Times New Roman" w:cs="Times New Roman"/>
          <w:sz w:val="24"/>
          <w:szCs w:val="24"/>
        </w:rPr>
        <w:t xml:space="preserve">about </w:t>
      </w:r>
      <w:r w:rsidR="005859E8">
        <w:rPr>
          <w:rFonts w:ascii="Times New Roman" w:hAnsi="Times New Roman" w:cs="Times New Roman"/>
          <w:sz w:val="24"/>
          <w:szCs w:val="24"/>
        </w:rPr>
        <w:t>the transitioning process</w:t>
      </w:r>
      <w:r w:rsidR="000973C7">
        <w:rPr>
          <w:rFonts w:ascii="Times New Roman" w:hAnsi="Times New Roman" w:cs="Times New Roman"/>
          <w:sz w:val="24"/>
          <w:szCs w:val="24"/>
        </w:rPr>
        <w:t xml:space="preserve"> and sex reassignment surgery. As noted earlier, v</w:t>
      </w:r>
      <w:r w:rsidR="005859E8">
        <w:rPr>
          <w:rFonts w:ascii="Times New Roman" w:hAnsi="Times New Roman" w:cs="Times New Roman"/>
          <w:sz w:val="24"/>
          <w:szCs w:val="24"/>
        </w:rPr>
        <w:t>ery limited research has been done to look at patient satisfaction and assessment of transgender health services (Bockting et al. 2004; Kenagy and Bostwick 2005).</w:t>
      </w:r>
    </w:p>
    <w:p w14:paraId="6A0E55C9" w14:textId="77777777" w:rsidR="005859E8" w:rsidRPr="0050211B" w:rsidRDefault="005859E8" w:rsidP="0050211B">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AF0EB0">
        <w:rPr>
          <w:rFonts w:ascii="Times New Roman" w:hAnsi="Times New Roman" w:cs="Times New Roman"/>
          <w:sz w:val="24"/>
          <w:szCs w:val="24"/>
        </w:rPr>
        <w:t>To summarize, t</w:t>
      </w:r>
      <w:r>
        <w:rPr>
          <w:rFonts w:ascii="Times New Roman" w:hAnsi="Times New Roman" w:cs="Times New Roman"/>
          <w:sz w:val="24"/>
          <w:szCs w:val="24"/>
        </w:rPr>
        <w:t>he existing lit</w:t>
      </w:r>
      <w:r w:rsidR="00CB7AE0">
        <w:rPr>
          <w:rFonts w:ascii="Times New Roman" w:hAnsi="Times New Roman" w:cs="Times New Roman"/>
          <w:sz w:val="24"/>
          <w:szCs w:val="24"/>
        </w:rPr>
        <w:t>erature on transgender health</w:t>
      </w:r>
      <w:r>
        <w:rPr>
          <w:rFonts w:ascii="Times New Roman" w:hAnsi="Times New Roman" w:cs="Times New Roman"/>
          <w:sz w:val="24"/>
          <w:szCs w:val="24"/>
        </w:rPr>
        <w:t xml:space="preserve">care shows </w:t>
      </w:r>
      <w:r w:rsidR="00AF0EB0">
        <w:rPr>
          <w:rFonts w:ascii="Times New Roman" w:hAnsi="Times New Roman" w:cs="Times New Roman"/>
          <w:sz w:val="24"/>
          <w:szCs w:val="24"/>
        </w:rPr>
        <w:t xml:space="preserve">a large </w:t>
      </w:r>
      <w:r>
        <w:rPr>
          <w:rFonts w:ascii="Times New Roman" w:hAnsi="Times New Roman" w:cs="Times New Roman"/>
          <w:sz w:val="24"/>
          <w:szCs w:val="24"/>
        </w:rPr>
        <w:t xml:space="preserve">gap in </w:t>
      </w:r>
      <w:r w:rsidR="00CB7AE0">
        <w:rPr>
          <w:rFonts w:ascii="Times New Roman" w:hAnsi="Times New Roman" w:cs="Times New Roman"/>
          <w:sz w:val="24"/>
          <w:szCs w:val="24"/>
        </w:rPr>
        <w:t>research on</w:t>
      </w:r>
      <w:r>
        <w:rPr>
          <w:rFonts w:ascii="Times New Roman" w:hAnsi="Times New Roman" w:cs="Times New Roman"/>
          <w:sz w:val="24"/>
          <w:szCs w:val="24"/>
        </w:rPr>
        <w:t xml:space="preserve"> access </w:t>
      </w:r>
      <w:r w:rsidR="00AF0EB0">
        <w:rPr>
          <w:rFonts w:ascii="Times New Roman" w:hAnsi="Times New Roman" w:cs="Times New Roman"/>
          <w:sz w:val="24"/>
          <w:szCs w:val="24"/>
        </w:rPr>
        <w:t xml:space="preserve">to </w:t>
      </w:r>
      <w:r>
        <w:rPr>
          <w:rFonts w:ascii="Times New Roman" w:hAnsi="Times New Roman" w:cs="Times New Roman"/>
          <w:sz w:val="24"/>
          <w:szCs w:val="24"/>
        </w:rPr>
        <w:t xml:space="preserve">and barriers for those who are actively seeking or in the process of transitioning. My research </w:t>
      </w:r>
      <w:r w:rsidR="00CB7AE0">
        <w:rPr>
          <w:rFonts w:ascii="Times New Roman" w:hAnsi="Times New Roman" w:cs="Times New Roman"/>
          <w:sz w:val="24"/>
          <w:szCs w:val="24"/>
        </w:rPr>
        <w:t>will</w:t>
      </w:r>
      <w:r>
        <w:rPr>
          <w:rFonts w:ascii="Times New Roman" w:hAnsi="Times New Roman" w:cs="Times New Roman"/>
          <w:sz w:val="24"/>
          <w:szCs w:val="24"/>
        </w:rPr>
        <w:t xml:space="preserve"> fill this gap in order to advocate for the transgender community and </w:t>
      </w:r>
      <w:r w:rsidR="00AF0EB0">
        <w:rPr>
          <w:rFonts w:ascii="Times New Roman" w:hAnsi="Times New Roman" w:cs="Times New Roman"/>
          <w:sz w:val="24"/>
          <w:szCs w:val="24"/>
        </w:rPr>
        <w:t xml:space="preserve">to </w:t>
      </w:r>
      <w:r>
        <w:rPr>
          <w:rFonts w:ascii="Times New Roman" w:hAnsi="Times New Roman" w:cs="Times New Roman"/>
          <w:sz w:val="24"/>
          <w:szCs w:val="24"/>
        </w:rPr>
        <w:t>pr</w:t>
      </w:r>
      <w:r w:rsidR="0050211B">
        <w:rPr>
          <w:rFonts w:ascii="Times New Roman" w:hAnsi="Times New Roman" w:cs="Times New Roman"/>
          <w:sz w:val="24"/>
          <w:szCs w:val="24"/>
        </w:rPr>
        <w:t>ovide more empirical evidence</w:t>
      </w:r>
      <w:r>
        <w:rPr>
          <w:rFonts w:ascii="Times New Roman" w:hAnsi="Times New Roman" w:cs="Times New Roman"/>
          <w:sz w:val="24"/>
          <w:szCs w:val="24"/>
        </w:rPr>
        <w:t xml:space="preserve"> to help scholars understand the s</w:t>
      </w:r>
      <w:r w:rsidR="0050211B">
        <w:rPr>
          <w:rFonts w:ascii="Times New Roman" w:hAnsi="Times New Roman" w:cs="Times New Roman"/>
          <w:sz w:val="24"/>
          <w:szCs w:val="24"/>
        </w:rPr>
        <w:t>tate of transgender healthcare.</w:t>
      </w:r>
    </w:p>
    <w:p w14:paraId="42FE011F" w14:textId="77777777" w:rsidR="005859E8" w:rsidRDefault="005859E8" w:rsidP="009F6194">
      <w:pPr>
        <w:spacing w:after="0" w:line="240" w:lineRule="auto"/>
        <w:rPr>
          <w:rFonts w:ascii="Times New Roman" w:hAnsi="Times New Roman" w:cs="Times New Roman"/>
          <w:b/>
          <w:i/>
          <w:sz w:val="24"/>
          <w:szCs w:val="24"/>
        </w:rPr>
      </w:pPr>
    </w:p>
    <w:p w14:paraId="257DDAD4" w14:textId="77777777" w:rsidR="001F394C" w:rsidRDefault="001F394C" w:rsidP="009F6194">
      <w:pPr>
        <w:spacing w:after="0" w:line="240" w:lineRule="auto"/>
        <w:rPr>
          <w:rFonts w:ascii="Times New Roman" w:hAnsi="Times New Roman" w:cs="Times New Roman"/>
          <w:b/>
          <w:i/>
          <w:sz w:val="24"/>
          <w:szCs w:val="24"/>
        </w:rPr>
      </w:pPr>
    </w:p>
    <w:p w14:paraId="6840C550" w14:textId="7FE02924" w:rsidR="001F394C" w:rsidRPr="00743AFC" w:rsidRDefault="001F394C" w:rsidP="009F6194">
      <w:pPr>
        <w:spacing w:after="0" w:line="240" w:lineRule="auto"/>
        <w:rPr>
          <w:rFonts w:ascii="Times New Roman" w:hAnsi="Times New Roman" w:cs="Times New Roman"/>
          <w:i/>
          <w:sz w:val="24"/>
          <w:szCs w:val="24"/>
        </w:rPr>
      </w:pPr>
      <w:r w:rsidRPr="001F394C">
        <w:rPr>
          <w:rFonts w:ascii="Times New Roman" w:hAnsi="Times New Roman" w:cs="Times New Roman"/>
          <w:i/>
          <w:sz w:val="24"/>
          <w:szCs w:val="24"/>
        </w:rPr>
        <w:t>Healthcare Inequalities in Soci</w:t>
      </w:r>
      <w:r w:rsidR="00743AFC">
        <w:rPr>
          <w:rFonts w:ascii="Times New Roman" w:hAnsi="Times New Roman" w:cs="Times New Roman"/>
          <w:i/>
          <w:sz w:val="24"/>
          <w:szCs w:val="24"/>
        </w:rPr>
        <w:t>ety</w:t>
      </w:r>
      <w:r w:rsidR="00F57C35">
        <w:rPr>
          <w:rFonts w:ascii="Times New Roman" w:hAnsi="Times New Roman" w:cs="Times New Roman"/>
          <w:i/>
          <w:sz w:val="24"/>
          <w:szCs w:val="24"/>
        </w:rPr>
        <w:t xml:space="preserve">: </w:t>
      </w:r>
      <w:r w:rsidR="002079AC">
        <w:rPr>
          <w:rFonts w:ascii="Times New Roman" w:hAnsi="Times New Roman" w:cs="Times New Roman"/>
          <w:i/>
          <w:sz w:val="24"/>
          <w:szCs w:val="24"/>
        </w:rPr>
        <w:t>Appr</w:t>
      </w:r>
      <w:r w:rsidR="00F57C35">
        <w:rPr>
          <w:rFonts w:ascii="Times New Roman" w:hAnsi="Times New Roman" w:cs="Times New Roman"/>
          <w:i/>
          <w:sz w:val="24"/>
          <w:szCs w:val="24"/>
        </w:rPr>
        <w:t>o</w:t>
      </w:r>
      <w:r w:rsidR="002079AC">
        <w:rPr>
          <w:rFonts w:ascii="Times New Roman" w:hAnsi="Times New Roman" w:cs="Times New Roman"/>
          <w:i/>
          <w:sz w:val="24"/>
          <w:szCs w:val="24"/>
        </w:rPr>
        <w:t>a</w:t>
      </w:r>
      <w:r w:rsidR="00F57C35">
        <w:rPr>
          <w:rFonts w:ascii="Times New Roman" w:hAnsi="Times New Roman" w:cs="Times New Roman"/>
          <w:i/>
          <w:sz w:val="24"/>
          <w:szCs w:val="24"/>
        </w:rPr>
        <w:t xml:space="preserve">ches from </w:t>
      </w:r>
      <w:r w:rsidR="009E4B95">
        <w:rPr>
          <w:rFonts w:ascii="Times New Roman" w:hAnsi="Times New Roman" w:cs="Times New Roman"/>
          <w:i/>
          <w:sz w:val="24"/>
          <w:szCs w:val="24"/>
        </w:rPr>
        <w:t>Medical Sociology</w:t>
      </w:r>
    </w:p>
    <w:p w14:paraId="17DE8726" w14:textId="77777777" w:rsidR="006D30FD" w:rsidRDefault="006D30FD" w:rsidP="009F6194">
      <w:pPr>
        <w:spacing w:after="0" w:line="240" w:lineRule="auto"/>
        <w:rPr>
          <w:rFonts w:ascii="Times New Roman" w:hAnsi="Times New Roman" w:cs="Times New Roman"/>
          <w:sz w:val="24"/>
          <w:szCs w:val="24"/>
        </w:rPr>
      </w:pPr>
    </w:p>
    <w:p w14:paraId="4EF384A9" w14:textId="340EBA64" w:rsidR="005B50DE" w:rsidRDefault="0013030A" w:rsidP="00BA6D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102D83">
        <w:rPr>
          <w:rFonts w:ascii="Times New Roman" w:hAnsi="Times New Roman" w:cs="Times New Roman"/>
          <w:sz w:val="24"/>
          <w:szCs w:val="24"/>
        </w:rPr>
        <w:t>y research also</w:t>
      </w:r>
      <w:r>
        <w:rPr>
          <w:rFonts w:ascii="Times New Roman" w:hAnsi="Times New Roman" w:cs="Times New Roman"/>
          <w:sz w:val="24"/>
          <w:szCs w:val="24"/>
        </w:rPr>
        <w:t xml:space="preserve"> will fill gaps in knowledge of transgender healthcare that exist within medical sociology. </w:t>
      </w:r>
      <w:r w:rsidR="000973C7">
        <w:rPr>
          <w:rFonts w:ascii="Times New Roman" w:hAnsi="Times New Roman" w:cs="Times New Roman"/>
          <w:sz w:val="24"/>
          <w:szCs w:val="24"/>
        </w:rPr>
        <w:t>Because</w:t>
      </w:r>
      <w:r>
        <w:rPr>
          <w:rFonts w:ascii="Times New Roman" w:hAnsi="Times New Roman" w:cs="Times New Roman"/>
          <w:sz w:val="24"/>
          <w:szCs w:val="24"/>
        </w:rPr>
        <w:t xml:space="preserve"> prior </w:t>
      </w:r>
      <w:r w:rsidR="005B50DE">
        <w:rPr>
          <w:rFonts w:ascii="Times New Roman" w:hAnsi="Times New Roman" w:cs="Times New Roman"/>
          <w:sz w:val="24"/>
          <w:szCs w:val="24"/>
        </w:rPr>
        <w:t>research</w:t>
      </w:r>
      <w:r w:rsidR="000973C7">
        <w:rPr>
          <w:rFonts w:ascii="Times New Roman" w:hAnsi="Times New Roman" w:cs="Times New Roman"/>
          <w:sz w:val="24"/>
          <w:szCs w:val="24"/>
        </w:rPr>
        <w:t xml:space="preserve"> within medical sociology</w:t>
      </w:r>
      <w:r w:rsidR="005B50DE">
        <w:rPr>
          <w:rFonts w:ascii="Times New Roman" w:hAnsi="Times New Roman" w:cs="Times New Roman"/>
          <w:sz w:val="24"/>
          <w:szCs w:val="24"/>
        </w:rPr>
        <w:t xml:space="preserve"> on transgender issues</w:t>
      </w:r>
      <w:r>
        <w:rPr>
          <w:rFonts w:ascii="Times New Roman" w:hAnsi="Times New Roman" w:cs="Times New Roman"/>
          <w:sz w:val="24"/>
          <w:szCs w:val="24"/>
        </w:rPr>
        <w:t xml:space="preserve"> is very limited</w:t>
      </w:r>
      <w:r w:rsidR="005B50DE">
        <w:rPr>
          <w:rFonts w:ascii="Times New Roman" w:hAnsi="Times New Roman" w:cs="Times New Roman"/>
          <w:sz w:val="24"/>
          <w:szCs w:val="24"/>
        </w:rPr>
        <w:t xml:space="preserve">, I have turned to </w:t>
      </w:r>
      <w:r w:rsidR="000973C7">
        <w:rPr>
          <w:rFonts w:ascii="Times New Roman" w:hAnsi="Times New Roman" w:cs="Times New Roman"/>
          <w:sz w:val="24"/>
          <w:szCs w:val="24"/>
        </w:rPr>
        <w:t>research</w:t>
      </w:r>
      <w:r w:rsidR="00C62F19">
        <w:rPr>
          <w:rFonts w:ascii="Times New Roman" w:hAnsi="Times New Roman" w:cs="Times New Roman"/>
          <w:sz w:val="24"/>
          <w:szCs w:val="24"/>
        </w:rPr>
        <w:t xml:space="preserve"> within medical sociology</w:t>
      </w:r>
      <w:r w:rsidR="000973C7">
        <w:rPr>
          <w:rFonts w:ascii="Times New Roman" w:hAnsi="Times New Roman" w:cs="Times New Roman"/>
          <w:sz w:val="24"/>
          <w:szCs w:val="24"/>
        </w:rPr>
        <w:t xml:space="preserve"> on </w:t>
      </w:r>
      <w:r w:rsidR="00C62F19">
        <w:rPr>
          <w:rFonts w:ascii="Times New Roman" w:hAnsi="Times New Roman" w:cs="Times New Roman"/>
          <w:sz w:val="24"/>
          <w:szCs w:val="24"/>
        </w:rPr>
        <w:t xml:space="preserve">other marginalized groups, </w:t>
      </w:r>
      <w:r w:rsidR="001B5348">
        <w:rPr>
          <w:rFonts w:ascii="Times New Roman" w:hAnsi="Times New Roman" w:cs="Times New Roman"/>
          <w:sz w:val="24"/>
          <w:szCs w:val="24"/>
        </w:rPr>
        <w:t xml:space="preserve">namely </w:t>
      </w:r>
      <w:r w:rsidR="00C62F19">
        <w:rPr>
          <w:rFonts w:ascii="Times New Roman" w:hAnsi="Times New Roman" w:cs="Times New Roman"/>
          <w:sz w:val="24"/>
          <w:szCs w:val="24"/>
        </w:rPr>
        <w:t>racial and ethnic minorities and women</w:t>
      </w:r>
      <w:r>
        <w:rPr>
          <w:rFonts w:ascii="Times New Roman" w:hAnsi="Times New Roman" w:cs="Times New Roman"/>
          <w:sz w:val="24"/>
          <w:szCs w:val="24"/>
        </w:rPr>
        <w:t xml:space="preserve">, to inform my </w:t>
      </w:r>
      <w:r w:rsidR="00102D83">
        <w:rPr>
          <w:rFonts w:ascii="Times New Roman" w:hAnsi="Times New Roman" w:cs="Times New Roman"/>
          <w:sz w:val="24"/>
          <w:szCs w:val="24"/>
        </w:rPr>
        <w:t>understanding of health inequalities</w:t>
      </w:r>
      <w:r w:rsidR="00C62F19">
        <w:rPr>
          <w:rFonts w:ascii="Times New Roman" w:hAnsi="Times New Roman" w:cs="Times New Roman"/>
          <w:sz w:val="24"/>
          <w:szCs w:val="24"/>
        </w:rPr>
        <w:t>.</w:t>
      </w:r>
      <w:r w:rsidR="005B50DE">
        <w:rPr>
          <w:rFonts w:ascii="Times New Roman" w:hAnsi="Times New Roman" w:cs="Times New Roman"/>
          <w:sz w:val="24"/>
          <w:szCs w:val="24"/>
        </w:rPr>
        <w:t xml:space="preserve"> </w:t>
      </w:r>
      <w:r>
        <w:rPr>
          <w:rFonts w:ascii="Times New Roman" w:hAnsi="Times New Roman" w:cs="Times New Roman"/>
          <w:sz w:val="24"/>
          <w:szCs w:val="24"/>
        </w:rPr>
        <w:t>A large body of medical sociology literature</w:t>
      </w:r>
      <w:r w:rsidR="005B50DE">
        <w:rPr>
          <w:rFonts w:ascii="Times New Roman" w:hAnsi="Times New Roman" w:cs="Times New Roman"/>
          <w:sz w:val="24"/>
          <w:szCs w:val="24"/>
        </w:rPr>
        <w:t xml:space="preserve"> </w:t>
      </w:r>
      <w:r w:rsidR="000973C7">
        <w:rPr>
          <w:rFonts w:ascii="Times New Roman" w:hAnsi="Times New Roman" w:cs="Times New Roman"/>
          <w:sz w:val="24"/>
          <w:szCs w:val="24"/>
        </w:rPr>
        <w:t>shows variation i</w:t>
      </w:r>
      <w:r w:rsidR="005B50DE">
        <w:rPr>
          <w:rFonts w:ascii="Times New Roman" w:hAnsi="Times New Roman" w:cs="Times New Roman"/>
          <w:sz w:val="24"/>
          <w:szCs w:val="24"/>
        </w:rPr>
        <w:t xml:space="preserve">n illness and disease based on race </w:t>
      </w:r>
      <w:r w:rsidR="000973C7">
        <w:rPr>
          <w:rFonts w:ascii="Times New Roman" w:hAnsi="Times New Roman" w:cs="Times New Roman"/>
          <w:sz w:val="24"/>
          <w:szCs w:val="24"/>
        </w:rPr>
        <w:t>and ethnicity (</w:t>
      </w:r>
      <w:r w:rsidR="00C62F19">
        <w:rPr>
          <w:rFonts w:ascii="Times New Roman" w:hAnsi="Times New Roman" w:cs="Times New Roman"/>
          <w:sz w:val="24"/>
          <w:szCs w:val="24"/>
        </w:rPr>
        <w:t xml:space="preserve">e.g., </w:t>
      </w:r>
      <w:r w:rsidR="000973C7">
        <w:rPr>
          <w:rFonts w:ascii="Times New Roman" w:hAnsi="Times New Roman" w:cs="Times New Roman"/>
          <w:sz w:val="24"/>
          <w:szCs w:val="24"/>
        </w:rPr>
        <w:t>Dubowitz et al. 2010;</w:t>
      </w:r>
      <w:r w:rsidR="005B50DE">
        <w:rPr>
          <w:rFonts w:ascii="Times New Roman" w:hAnsi="Times New Roman" w:cs="Times New Roman"/>
          <w:sz w:val="24"/>
          <w:szCs w:val="24"/>
        </w:rPr>
        <w:t xml:space="preserve"> Takeuchi et al. 2010). For example, </w:t>
      </w:r>
      <w:r w:rsidR="00C62F19">
        <w:rPr>
          <w:rFonts w:ascii="Times New Roman" w:hAnsi="Times New Roman" w:cs="Times New Roman"/>
          <w:sz w:val="24"/>
          <w:szCs w:val="24"/>
        </w:rPr>
        <w:t xml:space="preserve">compared to whites, </w:t>
      </w:r>
      <w:r w:rsidR="005B50DE">
        <w:rPr>
          <w:rFonts w:ascii="Times New Roman" w:hAnsi="Times New Roman" w:cs="Times New Roman"/>
          <w:sz w:val="24"/>
          <w:szCs w:val="24"/>
        </w:rPr>
        <w:lastRenderedPageBreak/>
        <w:t xml:space="preserve">African Americans have a higher incidence, greater prevalence, and longer duration of hypertension, which </w:t>
      </w:r>
      <w:r w:rsidR="001B5348">
        <w:rPr>
          <w:rFonts w:ascii="Times New Roman" w:hAnsi="Times New Roman" w:cs="Times New Roman"/>
          <w:sz w:val="24"/>
          <w:szCs w:val="24"/>
        </w:rPr>
        <w:t>is</w:t>
      </w:r>
      <w:r w:rsidR="005B50DE">
        <w:rPr>
          <w:rFonts w:ascii="Times New Roman" w:hAnsi="Times New Roman" w:cs="Times New Roman"/>
          <w:sz w:val="24"/>
          <w:szCs w:val="24"/>
        </w:rPr>
        <w:t xml:space="preserve"> a major risk factor for heart disease, kidney disease, and stroke (Takeuchi et al. 2010). </w:t>
      </w:r>
      <w:r w:rsidR="001B5348">
        <w:rPr>
          <w:rFonts w:ascii="Times New Roman" w:hAnsi="Times New Roman" w:cs="Times New Roman"/>
          <w:sz w:val="24"/>
          <w:szCs w:val="24"/>
        </w:rPr>
        <w:t>Belonging to o</w:t>
      </w:r>
      <w:r w:rsidR="005B50DE">
        <w:rPr>
          <w:rFonts w:ascii="Times New Roman" w:hAnsi="Times New Roman" w:cs="Times New Roman"/>
          <w:sz w:val="24"/>
          <w:szCs w:val="24"/>
        </w:rPr>
        <w:t xml:space="preserve">ther </w:t>
      </w:r>
      <w:r w:rsidR="000613E5">
        <w:rPr>
          <w:rFonts w:ascii="Times New Roman" w:hAnsi="Times New Roman" w:cs="Times New Roman"/>
          <w:sz w:val="24"/>
          <w:szCs w:val="24"/>
        </w:rPr>
        <w:t>racial</w:t>
      </w:r>
      <w:r w:rsidR="001B5348">
        <w:rPr>
          <w:rFonts w:ascii="Times New Roman" w:hAnsi="Times New Roman" w:cs="Times New Roman"/>
          <w:sz w:val="24"/>
          <w:szCs w:val="24"/>
        </w:rPr>
        <w:t xml:space="preserve"> and </w:t>
      </w:r>
      <w:r w:rsidR="000613E5">
        <w:rPr>
          <w:rFonts w:ascii="Times New Roman" w:hAnsi="Times New Roman" w:cs="Times New Roman"/>
          <w:sz w:val="24"/>
          <w:szCs w:val="24"/>
        </w:rPr>
        <w:t>ethnic minorit</w:t>
      </w:r>
      <w:r w:rsidR="001B5348">
        <w:rPr>
          <w:rFonts w:ascii="Times New Roman" w:hAnsi="Times New Roman" w:cs="Times New Roman"/>
          <w:sz w:val="24"/>
          <w:szCs w:val="24"/>
        </w:rPr>
        <w:t>y groups</w:t>
      </w:r>
      <w:r w:rsidR="000613E5">
        <w:rPr>
          <w:rFonts w:ascii="Times New Roman" w:hAnsi="Times New Roman" w:cs="Times New Roman"/>
          <w:sz w:val="24"/>
          <w:szCs w:val="24"/>
        </w:rPr>
        <w:t xml:space="preserve"> </w:t>
      </w:r>
      <w:r w:rsidR="00C62F19">
        <w:rPr>
          <w:rFonts w:ascii="Times New Roman" w:hAnsi="Times New Roman" w:cs="Times New Roman"/>
          <w:sz w:val="24"/>
          <w:szCs w:val="24"/>
        </w:rPr>
        <w:t xml:space="preserve">also </w:t>
      </w:r>
      <w:r w:rsidR="001B5348">
        <w:rPr>
          <w:rFonts w:ascii="Times New Roman" w:hAnsi="Times New Roman" w:cs="Times New Roman"/>
          <w:sz w:val="24"/>
          <w:szCs w:val="24"/>
        </w:rPr>
        <w:t>is</w:t>
      </w:r>
      <w:r w:rsidR="00C62F19">
        <w:rPr>
          <w:rFonts w:ascii="Times New Roman" w:hAnsi="Times New Roman" w:cs="Times New Roman"/>
          <w:sz w:val="24"/>
          <w:szCs w:val="24"/>
        </w:rPr>
        <w:t xml:space="preserve"> </w:t>
      </w:r>
      <w:r w:rsidR="005B50DE">
        <w:rPr>
          <w:rFonts w:ascii="Times New Roman" w:hAnsi="Times New Roman" w:cs="Times New Roman"/>
          <w:sz w:val="24"/>
          <w:szCs w:val="24"/>
        </w:rPr>
        <w:t>strong</w:t>
      </w:r>
      <w:r w:rsidR="001B5348">
        <w:rPr>
          <w:rFonts w:ascii="Times New Roman" w:hAnsi="Times New Roman" w:cs="Times New Roman"/>
          <w:sz w:val="24"/>
          <w:szCs w:val="24"/>
        </w:rPr>
        <w:t>ly</w:t>
      </w:r>
      <w:r w:rsidR="005B50DE">
        <w:rPr>
          <w:rFonts w:ascii="Times New Roman" w:hAnsi="Times New Roman" w:cs="Times New Roman"/>
          <w:sz w:val="24"/>
          <w:szCs w:val="24"/>
        </w:rPr>
        <w:t xml:space="preserve"> associat</w:t>
      </w:r>
      <w:r w:rsidR="001B5348">
        <w:rPr>
          <w:rFonts w:ascii="Times New Roman" w:hAnsi="Times New Roman" w:cs="Times New Roman"/>
          <w:sz w:val="24"/>
          <w:szCs w:val="24"/>
        </w:rPr>
        <w:t>ed</w:t>
      </w:r>
      <w:r w:rsidR="00C62F19">
        <w:rPr>
          <w:rFonts w:ascii="Times New Roman" w:hAnsi="Times New Roman" w:cs="Times New Roman"/>
          <w:sz w:val="24"/>
          <w:szCs w:val="24"/>
        </w:rPr>
        <w:t xml:space="preserve"> with diseases and injuries</w:t>
      </w:r>
      <w:r w:rsidR="005B50DE">
        <w:rPr>
          <w:rFonts w:ascii="Times New Roman" w:hAnsi="Times New Roman" w:cs="Times New Roman"/>
          <w:sz w:val="24"/>
          <w:szCs w:val="24"/>
        </w:rPr>
        <w:t xml:space="preserve">: Puerto Rican Americans have the highest rate of lifetime asthma prevalence; </w:t>
      </w:r>
      <w:r w:rsidR="00BA00B4">
        <w:rPr>
          <w:rFonts w:ascii="Times New Roman" w:hAnsi="Times New Roman" w:cs="Times New Roman"/>
          <w:sz w:val="24"/>
          <w:szCs w:val="24"/>
        </w:rPr>
        <w:t>Mexican American adults are 100 percent more likely th</w:t>
      </w:r>
      <w:r w:rsidR="00687A0E">
        <w:rPr>
          <w:rFonts w:ascii="Times New Roman" w:hAnsi="Times New Roman" w:cs="Times New Roman"/>
          <w:sz w:val="24"/>
          <w:szCs w:val="24"/>
        </w:rPr>
        <w:t>an whites to have been diagnosed</w:t>
      </w:r>
      <w:r w:rsidR="00BA00B4">
        <w:rPr>
          <w:rFonts w:ascii="Times New Roman" w:hAnsi="Times New Roman" w:cs="Times New Roman"/>
          <w:sz w:val="24"/>
          <w:szCs w:val="24"/>
        </w:rPr>
        <w:t xml:space="preserve"> with diabetes; cancer incidence and death rates are higher for Native Americans and Pacific Islanders than for whites; Native American males have substantially higher death rates for motor vehicle-related injuries; and Asian Americans are 20 percent more likely to have hepatitis B than whites and compr</w:t>
      </w:r>
      <w:r w:rsidR="00DE5E52">
        <w:rPr>
          <w:rFonts w:ascii="Times New Roman" w:hAnsi="Times New Roman" w:cs="Times New Roman"/>
          <w:sz w:val="24"/>
          <w:szCs w:val="24"/>
        </w:rPr>
        <w:t xml:space="preserve">ise </w:t>
      </w:r>
      <w:r w:rsidR="00BA00B4">
        <w:rPr>
          <w:rFonts w:ascii="Times New Roman" w:hAnsi="Times New Roman" w:cs="Times New Roman"/>
          <w:sz w:val="24"/>
          <w:szCs w:val="24"/>
        </w:rPr>
        <w:t xml:space="preserve">almost 50 percent of chronic hepatitis B infections (Dubowitz et al. 2010 and Takeuchi et al. 2010). </w:t>
      </w:r>
    </w:p>
    <w:p w14:paraId="7CB57EFA" w14:textId="34115EE1" w:rsidR="00B04422" w:rsidRPr="0071338A" w:rsidRDefault="00B44707" w:rsidP="008801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Negative health outcomes among racial</w:t>
      </w:r>
      <w:r w:rsidR="001B5348">
        <w:rPr>
          <w:rFonts w:ascii="Times New Roman" w:hAnsi="Times New Roman" w:cs="Times New Roman"/>
          <w:sz w:val="24"/>
          <w:szCs w:val="24"/>
        </w:rPr>
        <w:t>/</w:t>
      </w:r>
      <w:r>
        <w:rPr>
          <w:rFonts w:ascii="Times New Roman" w:hAnsi="Times New Roman" w:cs="Times New Roman"/>
          <w:sz w:val="24"/>
          <w:szCs w:val="24"/>
        </w:rPr>
        <w:t>ethnic minorities may be due,</w:t>
      </w:r>
      <w:r w:rsidR="00F51CC4">
        <w:rPr>
          <w:rFonts w:ascii="Times New Roman" w:hAnsi="Times New Roman" w:cs="Times New Roman"/>
          <w:sz w:val="24"/>
          <w:szCs w:val="24"/>
        </w:rPr>
        <w:t xml:space="preserve"> in part, to characteristics of the healthcare they receive. For example,</w:t>
      </w:r>
      <w:r>
        <w:rPr>
          <w:rFonts w:ascii="Times New Roman" w:hAnsi="Times New Roman" w:cs="Times New Roman"/>
          <w:sz w:val="24"/>
          <w:szCs w:val="24"/>
        </w:rPr>
        <w:t xml:space="preserve"> </w:t>
      </w:r>
      <w:r w:rsidR="005830CD">
        <w:rPr>
          <w:rFonts w:ascii="Times New Roman" w:hAnsi="Times New Roman" w:cs="Times New Roman"/>
          <w:sz w:val="24"/>
          <w:szCs w:val="24"/>
        </w:rPr>
        <w:t>Shavers et al.</w:t>
      </w:r>
      <w:r w:rsidR="00F51CC4">
        <w:rPr>
          <w:rFonts w:ascii="Times New Roman" w:hAnsi="Times New Roman" w:cs="Times New Roman"/>
          <w:sz w:val="24"/>
          <w:szCs w:val="24"/>
        </w:rPr>
        <w:t xml:space="preserve"> (2012:960) report that “African Americans and Latinos more frequently report race/ethnicity-based discrimination during their health care encounters compared with Non-Hispanic Whites.” Shavers et al. also report that perceptions of discrim</w:t>
      </w:r>
      <w:r w:rsidR="006B7BBA">
        <w:rPr>
          <w:rFonts w:ascii="Times New Roman" w:hAnsi="Times New Roman" w:cs="Times New Roman"/>
          <w:sz w:val="24"/>
          <w:szCs w:val="24"/>
        </w:rPr>
        <w:t>inatory treatment during health</w:t>
      </w:r>
      <w:r w:rsidR="00F51CC4">
        <w:rPr>
          <w:rFonts w:ascii="Times New Roman" w:hAnsi="Times New Roman" w:cs="Times New Roman"/>
          <w:sz w:val="24"/>
          <w:szCs w:val="24"/>
        </w:rPr>
        <w:t>care encounters have been associated with a variety of negative health-related outcomes, including poorer self-reported health, more bodily pain, poorer mental health, and less utilization of healthcare services. Of course, poorer health outcomes an</w:t>
      </w:r>
      <w:r w:rsidR="006B7BBA">
        <w:rPr>
          <w:rFonts w:ascii="Times New Roman" w:hAnsi="Times New Roman" w:cs="Times New Roman"/>
          <w:sz w:val="24"/>
          <w:szCs w:val="24"/>
        </w:rPr>
        <w:t>d less healthcare utilization among racial and ethnic minorities also are</w:t>
      </w:r>
      <w:r w:rsidR="008801B6">
        <w:rPr>
          <w:rFonts w:ascii="Times New Roman" w:hAnsi="Times New Roman" w:cs="Times New Roman"/>
          <w:sz w:val="24"/>
          <w:szCs w:val="24"/>
        </w:rPr>
        <w:t xml:space="preserve"> due to factors related to </w:t>
      </w:r>
      <w:r w:rsidR="006A3682">
        <w:rPr>
          <w:rFonts w:ascii="Times New Roman" w:hAnsi="Times New Roman" w:cs="Times New Roman"/>
          <w:sz w:val="24"/>
          <w:szCs w:val="24"/>
        </w:rPr>
        <w:t xml:space="preserve">other </w:t>
      </w:r>
      <w:r w:rsidR="008801B6">
        <w:rPr>
          <w:rFonts w:ascii="Times New Roman" w:hAnsi="Times New Roman" w:cs="Times New Roman"/>
          <w:sz w:val="24"/>
          <w:szCs w:val="24"/>
        </w:rPr>
        <w:t>discrimination</w:t>
      </w:r>
      <w:r w:rsidR="006A3682">
        <w:rPr>
          <w:rFonts w:ascii="Times New Roman" w:hAnsi="Times New Roman" w:cs="Times New Roman"/>
          <w:sz w:val="24"/>
          <w:szCs w:val="24"/>
        </w:rPr>
        <w:t xml:space="preserve"> (i.e</w:t>
      </w:r>
      <w:r w:rsidR="001B5348">
        <w:rPr>
          <w:rFonts w:ascii="Times New Roman" w:hAnsi="Times New Roman" w:cs="Times New Roman"/>
          <w:sz w:val="24"/>
          <w:szCs w:val="24"/>
        </w:rPr>
        <w:t>.</w:t>
      </w:r>
      <w:r w:rsidR="006A3682">
        <w:rPr>
          <w:rFonts w:ascii="Times New Roman" w:hAnsi="Times New Roman" w:cs="Times New Roman"/>
          <w:sz w:val="24"/>
          <w:szCs w:val="24"/>
        </w:rPr>
        <w:t>, institutional racism)</w:t>
      </w:r>
      <w:r w:rsidR="008801B6">
        <w:rPr>
          <w:rFonts w:ascii="Times New Roman" w:hAnsi="Times New Roman" w:cs="Times New Roman"/>
          <w:sz w:val="24"/>
          <w:szCs w:val="24"/>
        </w:rPr>
        <w:t>, such as</w:t>
      </w:r>
      <w:r w:rsidR="00F51CC4">
        <w:rPr>
          <w:rFonts w:ascii="Times New Roman" w:hAnsi="Times New Roman" w:cs="Times New Roman"/>
          <w:sz w:val="24"/>
          <w:szCs w:val="24"/>
        </w:rPr>
        <w:t xml:space="preserve"> </w:t>
      </w:r>
      <w:r w:rsidR="008801B6">
        <w:rPr>
          <w:rFonts w:ascii="Times New Roman" w:hAnsi="Times New Roman" w:cs="Times New Roman"/>
          <w:sz w:val="24"/>
          <w:szCs w:val="24"/>
        </w:rPr>
        <w:t>discriminatory treatment by employers</w:t>
      </w:r>
      <w:r w:rsidR="006B7BBA">
        <w:rPr>
          <w:rFonts w:ascii="Times New Roman" w:hAnsi="Times New Roman" w:cs="Times New Roman"/>
          <w:sz w:val="24"/>
          <w:szCs w:val="24"/>
        </w:rPr>
        <w:t xml:space="preserve"> (which blocks </w:t>
      </w:r>
      <w:r w:rsidR="008801B6">
        <w:rPr>
          <w:rFonts w:ascii="Times New Roman" w:hAnsi="Times New Roman" w:cs="Times New Roman"/>
          <w:sz w:val="24"/>
          <w:szCs w:val="24"/>
        </w:rPr>
        <w:t xml:space="preserve">racial and ethnic minority </w:t>
      </w:r>
      <w:r w:rsidR="006B7BBA">
        <w:rPr>
          <w:rFonts w:ascii="Times New Roman" w:hAnsi="Times New Roman" w:cs="Times New Roman"/>
          <w:sz w:val="24"/>
          <w:szCs w:val="24"/>
        </w:rPr>
        <w:t>access</w:t>
      </w:r>
      <w:r w:rsidR="00F51CC4">
        <w:rPr>
          <w:rFonts w:ascii="Times New Roman" w:hAnsi="Times New Roman" w:cs="Times New Roman"/>
          <w:sz w:val="24"/>
          <w:szCs w:val="24"/>
        </w:rPr>
        <w:t xml:space="preserve"> to well-paying jobs that provide health insurance</w:t>
      </w:r>
      <w:r w:rsidR="006B7BBA">
        <w:rPr>
          <w:rFonts w:ascii="Times New Roman" w:hAnsi="Times New Roman" w:cs="Times New Roman"/>
          <w:sz w:val="24"/>
          <w:szCs w:val="24"/>
        </w:rPr>
        <w:t xml:space="preserve">) and residential segregation (which </w:t>
      </w:r>
      <w:r w:rsidR="006B7BBA">
        <w:rPr>
          <w:rFonts w:ascii="Times New Roman" w:hAnsi="Times New Roman" w:cs="Times New Roman"/>
          <w:sz w:val="24"/>
          <w:szCs w:val="24"/>
        </w:rPr>
        <w:lastRenderedPageBreak/>
        <w:t>in</w:t>
      </w:r>
      <w:r w:rsidR="008801B6">
        <w:rPr>
          <w:rFonts w:ascii="Times New Roman" w:hAnsi="Times New Roman" w:cs="Times New Roman"/>
          <w:sz w:val="24"/>
          <w:szCs w:val="24"/>
        </w:rPr>
        <w:t>creases the likelihood of racial and ethnic minorities living in</w:t>
      </w:r>
      <w:r w:rsidR="006B7BBA">
        <w:rPr>
          <w:rFonts w:ascii="Times New Roman" w:hAnsi="Times New Roman" w:cs="Times New Roman"/>
          <w:sz w:val="24"/>
          <w:szCs w:val="24"/>
        </w:rPr>
        <w:t xml:space="preserve"> </w:t>
      </w:r>
      <w:r w:rsidR="008801B6">
        <w:rPr>
          <w:rFonts w:ascii="Times New Roman" w:hAnsi="Times New Roman" w:cs="Times New Roman"/>
          <w:sz w:val="24"/>
          <w:szCs w:val="24"/>
        </w:rPr>
        <w:t>unsafe houses and violent neighborhoods</w:t>
      </w:r>
      <w:r w:rsidR="006B7BBA">
        <w:rPr>
          <w:rFonts w:ascii="Times New Roman" w:hAnsi="Times New Roman" w:cs="Times New Roman"/>
          <w:sz w:val="24"/>
          <w:szCs w:val="24"/>
        </w:rPr>
        <w:t>)</w:t>
      </w:r>
      <w:r w:rsidR="008801B6">
        <w:rPr>
          <w:rFonts w:ascii="Times New Roman" w:hAnsi="Times New Roman" w:cs="Times New Roman"/>
          <w:sz w:val="24"/>
          <w:szCs w:val="24"/>
        </w:rPr>
        <w:t xml:space="preserve"> (</w:t>
      </w:r>
      <w:r w:rsidR="006A3682">
        <w:rPr>
          <w:rFonts w:ascii="Times New Roman" w:hAnsi="Times New Roman" w:cs="Times New Roman"/>
          <w:sz w:val="24"/>
          <w:szCs w:val="24"/>
        </w:rPr>
        <w:t xml:space="preserve">e.g., </w:t>
      </w:r>
      <w:r w:rsidR="006B7BBA">
        <w:rPr>
          <w:rFonts w:ascii="Times New Roman" w:hAnsi="Times New Roman" w:cs="Times New Roman"/>
          <w:sz w:val="24"/>
          <w:szCs w:val="24"/>
        </w:rPr>
        <w:t>Richardso</w:t>
      </w:r>
      <w:r w:rsidR="008801B6">
        <w:rPr>
          <w:rFonts w:ascii="Times New Roman" w:hAnsi="Times New Roman" w:cs="Times New Roman"/>
          <w:sz w:val="24"/>
          <w:szCs w:val="24"/>
        </w:rPr>
        <w:t>n and Norris 2010</w:t>
      </w:r>
      <w:r w:rsidR="006A3682">
        <w:rPr>
          <w:rFonts w:ascii="Times New Roman" w:hAnsi="Times New Roman" w:cs="Times New Roman"/>
          <w:sz w:val="24"/>
          <w:szCs w:val="24"/>
        </w:rPr>
        <w:t>)</w:t>
      </w:r>
      <w:r w:rsidR="006B7BBA">
        <w:rPr>
          <w:rFonts w:ascii="Times New Roman" w:hAnsi="Times New Roman" w:cs="Times New Roman"/>
          <w:sz w:val="24"/>
          <w:szCs w:val="24"/>
        </w:rPr>
        <w:t>. Neverthel</w:t>
      </w:r>
      <w:r w:rsidR="006A3682">
        <w:rPr>
          <w:rFonts w:ascii="Times New Roman" w:hAnsi="Times New Roman" w:cs="Times New Roman"/>
          <w:sz w:val="24"/>
          <w:szCs w:val="24"/>
        </w:rPr>
        <w:t xml:space="preserve">ess, research suggests that specific </w:t>
      </w:r>
      <w:r w:rsidR="006B7BBA">
        <w:rPr>
          <w:rFonts w:ascii="Times New Roman" w:hAnsi="Times New Roman" w:cs="Times New Roman"/>
          <w:sz w:val="24"/>
          <w:szCs w:val="24"/>
        </w:rPr>
        <w:t xml:space="preserve">characteristics of </w:t>
      </w:r>
      <w:r w:rsidR="006A3682">
        <w:rPr>
          <w:rFonts w:ascii="Times New Roman" w:hAnsi="Times New Roman" w:cs="Times New Roman"/>
          <w:sz w:val="24"/>
          <w:szCs w:val="24"/>
        </w:rPr>
        <w:t xml:space="preserve">the </w:t>
      </w:r>
      <w:r w:rsidR="007520FE">
        <w:rPr>
          <w:rFonts w:ascii="Times New Roman" w:hAnsi="Times New Roman" w:cs="Times New Roman"/>
          <w:sz w:val="24"/>
          <w:szCs w:val="24"/>
        </w:rPr>
        <w:t>healthcare received</w:t>
      </w:r>
      <w:r w:rsidR="006B7BBA">
        <w:rPr>
          <w:rFonts w:ascii="Times New Roman" w:hAnsi="Times New Roman" w:cs="Times New Roman"/>
          <w:sz w:val="24"/>
          <w:szCs w:val="24"/>
        </w:rPr>
        <w:t xml:space="preserve"> by racial and ethnic minorities (e.g., their healthcare encounters) are important.</w:t>
      </w:r>
    </w:p>
    <w:p w14:paraId="2DD2B329" w14:textId="19719B55" w:rsidR="002A556B" w:rsidRDefault="00FD328F" w:rsidP="007724A0">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Similarly, </w:t>
      </w:r>
      <w:r w:rsidR="008F52B4">
        <w:rPr>
          <w:rFonts w:ascii="Times New Roman" w:hAnsi="Times New Roman" w:cs="Times New Roman"/>
          <w:sz w:val="24"/>
          <w:szCs w:val="24"/>
        </w:rPr>
        <w:t xml:space="preserve">although </w:t>
      </w:r>
      <w:r w:rsidR="00985464">
        <w:rPr>
          <w:rFonts w:ascii="Times New Roman" w:hAnsi="Times New Roman" w:cs="Times New Roman"/>
          <w:sz w:val="24"/>
          <w:szCs w:val="24"/>
        </w:rPr>
        <w:t xml:space="preserve">broad systems of </w:t>
      </w:r>
      <w:r w:rsidR="008F52B4">
        <w:rPr>
          <w:rFonts w:ascii="Times New Roman" w:hAnsi="Times New Roman" w:cs="Times New Roman"/>
          <w:sz w:val="24"/>
          <w:szCs w:val="24"/>
        </w:rPr>
        <w:t xml:space="preserve">gender stratification and inequality (and gendered roles) </w:t>
      </w:r>
      <w:r w:rsidR="00985464">
        <w:rPr>
          <w:rFonts w:ascii="Times New Roman" w:hAnsi="Times New Roman" w:cs="Times New Roman"/>
          <w:sz w:val="24"/>
          <w:szCs w:val="24"/>
        </w:rPr>
        <w:t>have consequences for women’s health (e.g.</w:t>
      </w:r>
      <w:r w:rsidR="006A3682">
        <w:rPr>
          <w:rFonts w:ascii="Times New Roman" w:hAnsi="Times New Roman" w:cs="Times New Roman"/>
          <w:sz w:val="24"/>
          <w:szCs w:val="24"/>
        </w:rPr>
        <w:t>,</w:t>
      </w:r>
      <w:r w:rsidR="00985464">
        <w:rPr>
          <w:rFonts w:ascii="Times New Roman" w:hAnsi="Times New Roman" w:cs="Times New Roman"/>
          <w:sz w:val="24"/>
          <w:szCs w:val="24"/>
        </w:rPr>
        <w:t xml:space="preserve"> by limiting their access to well-paying jobs that provide high-quality health insurance or by limiting </w:t>
      </w:r>
      <w:r w:rsidR="006A3682">
        <w:rPr>
          <w:rFonts w:ascii="Times New Roman" w:hAnsi="Times New Roman" w:cs="Times New Roman"/>
          <w:sz w:val="24"/>
          <w:szCs w:val="24"/>
        </w:rPr>
        <w:t>their ability</w:t>
      </w:r>
      <w:r w:rsidR="00985464">
        <w:rPr>
          <w:rFonts w:ascii="Times New Roman" w:hAnsi="Times New Roman" w:cs="Times New Roman"/>
          <w:sz w:val="24"/>
          <w:szCs w:val="24"/>
        </w:rPr>
        <w:t xml:space="preserve"> to engage in healthy behaviors), inequalities specific to healthcare also </w:t>
      </w:r>
      <w:r w:rsidR="006A3682">
        <w:rPr>
          <w:rFonts w:ascii="Times New Roman" w:hAnsi="Times New Roman" w:cs="Times New Roman"/>
          <w:sz w:val="24"/>
          <w:szCs w:val="24"/>
        </w:rPr>
        <w:t>have consequences for their</w:t>
      </w:r>
      <w:r w:rsidR="00985464">
        <w:rPr>
          <w:rFonts w:ascii="Times New Roman" w:hAnsi="Times New Roman" w:cs="Times New Roman"/>
          <w:sz w:val="24"/>
          <w:szCs w:val="24"/>
        </w:rPr>
        <w:t xml:space="preserve"> health</w:t>
      </w:r>
      <w:r>
        <w:rPr>
          <w:rFonts w:ascii="Times New Roman" w:hAnsi="Times New Roman" w:cs="Times New Roman"/>
          <w:sz w:val="24"/>
          <w:szCs w:val="24"/>
        </w:rPr>
        <w:t xml:space="preserve">. Although </w:t>
      </w:r>
      <w:r w:rsidR="00985464">
        <w:rPr>
          <w:rFonts w:ascii="Times New Roman" w:hAnsi="Times New Roman" w:cs="Times New Roman"/>
          <w:sz w:val="24"/>
          <w:szCs w:val="24"/>
        </w:rPr>
        <w:t xml:space="preserve">women </w:t>
      </w:r>
      <w:r>
        <w:rPr>
          <w:rFonts w:ascii="Times New Roman" w:hAnsi="Times New Roman" w:cs="Times New Roman"/>
          <w:sz w:val="24"/>
          <w:szCs w:val="24"/>
        </w:rPr>
        <w:t>are more likely to utilize healthcare services than men (e.g., Bertakis et al. 2000; Van Wijk, Van Vliet, and Kolk 1996), “(m)ore health care is not always better health care</w:t>
      </w:r>
      <w:r w:rsidR="006A3682">
        <w:rPr>
          <w:rFonts w:ascii="Times New Roman" w:hAnsi="Times New Roman" w:cs="Times New Roman"/>
          <w:sz w:val="24"/>
          <w:szCs w:val="24"/>
        </w:rPr>
        <w:t>”</w:t>
      </w:r>
      <w:r>
        <w:rPr>
          <w:rFonts w:ascii="Times New Roman" w:hAnsi="Times New Roman" w:cs="Times New Roman"/>
          <w:sz w:val="24"/>
          <w:szCs w:val="24"/>
        </w:rPr>
        <w:t xml:space="preserve"> (Van Wijk et al. 1996</w:t>
      </w:r>
      <w:r w:rsidR="00985464">
        <w:rPr>
          <w:rFonts w:ascii="Times New Roman" w:hAnsi="Times New Roman" w:cs="Times New Roman"/>
          <w:sz w:val="24"/>
          <w:szCs w:val="24"/>
        </w:rPr>
        <w:t>:708</w:t>
      </w:r>
      <w:r>
        <w:rPr>
          <w:rFonts w:ascii="Times New Roman" w:hAnsi="Times New Roman" w:cs="Times New Roman"/>
          <w:sz w:val="24"/>
          <w:szCs w:val="24"/>
        </w:rPr>
        <w:t xml:space="preserve">). For example, women </w:t>
      </w:r>
      <w:r w:rsidR="004052EA">
        <w:rPr>
          <w:rFonts w:ascii="Times New Roman" w:hAnsi="Times New Roman" w:cs="Times New Roman"/>
          <w:sz w:val="24"/>
          <w:szCs w:val="24"/>
        </w:rPr>
        <w:t>with a low socio</w:t>
      </w:r>
      <w:r w:rsidR="00E9681E">
        <w:rPr>
          <w:rFonts w:ascii="Times New Roman" w:hAnsi="Times New Roman" w:cs="Times New Roman"/>
          <w:sz w:val="24"/>
          <w:szCs w:val="24"/>
        </w:rPr>
        <w:t>-</w:t>
      </w:r>
      <w:r w:rsidR="004052EA">
        <w:rPr>
          <w:rFonts w:ascii="Times New Roman" w:hAnsi="Times New Roman" w:cs="Times New Roman"/>
          <w:sz w:val="24"/>
          <w:szCs w:val="24"/>
        </w:rPr>
        <w:t xml:space="preserve">economic status </w:t>
      </w:r>
      <w:r>
        <w:rPr>
          <w:rFonts w:ascii="Times New Roman" w:hAnsi="Times New Roman" w:cs="Times New Roman"/>
          <w:sz w:val="24"/>
          <w:szCs w:val="24"/>
        </w:rPr>
        <w:t xml:space="preserve">are less likely to be involved </w:t>
      </w:r>
      <w:r w:rsidR="00DE5E52">
        <w:rPr>
          <w:rFonts w:ascii="Times New Roman" w:hAnsi="Times New Roman" w:cs="Times New Roman"/>
          <w:sz w:val="24"/>
          <w:szCs w:val="24"/>
        </w:rPr>
        <w:t xml:space="preserve">in </w:t>
      </w:r>
      <w:r>
        <w:rPr>
          <w:rFonts w:ascii="Times New Roman" w:hAnsi="Times New Roman" w:cs="Times New Roman"/>
          <w:sz w:val="24"/>
          <w:szCs w:val="24"/>
        </w:rPr>
        <w:t>healthcare decision</w:t>
      </w:r>
      <w:r w:rsidR="00985464">
        <w:rPr>
          <w:rFonts w:ascii="Times New Roman" w:hAnsi="Times New Roman" w:cs="Times New Roman"/>
          <w:sz w:val="24"/>
          <w:szCs w:val="24"/>
        </w:rPr>
        <w:t>-</w:t>
      </w:r>
      <w:r>
        <w:rPr>
          <w:rFonts w:ascii="Times New Roman" w:hAnsi="Times New Roman" w:cs="Times New Roman"/>
          <w:sz w:val="24"/>
          <w:szCs w:val="24"/>
        </w:rPr>
        <w:t>making and ma</w:t>
      </w:r>
      <w:r w:rsidR="00985464">
        <w:rPr>
          <w:rFonts w:ascii="Times New Roman" w:hAnsi="Times New Roman" w:cs="Times New Roman"/>
          <w:sz w:val="24"/>
          <w:szCs w:val="24"/>
        </w:rPr>
        <w:t xml:space="preserve">y experience gender bias in </w:t>
      </w:r>
      <w:r>
        <w:rPr>
          <w:rFonts w:ascii="Times New Roman" w:hAnsi="Times New Roman" w:cs="Times New Roman"/>
          <w:sz w:val="24"/>
          <w:szCs w:val="24"/>
        </w:rPr>
        <w:t>treatment, especially the treatment of serious diseases (e.g., women may re</w:t>
      </w:r>
      <w:r w:rsidR="006A3682">
        <w:rPr>
          <w:rFonts w:ascii="Times New Roman" w:hAnsi="Times New Roman" w:cs="Times New Roman"/>
          <w:sz w:val="24"/>
          <w:szCs w:val="24"/>
        </w:rPr>
        <w:t>ceive less aggressive treatment</w:t>
      </w:r>
      <w:r>
        <w:rPr>
          <w:rFonts w:ascii="Times New Roman" w:hAnsi="Times New Roman" w:cs="Times New Roman"/>
          <w:sz w:val="24"/>
          <w:szCs w:val="24"/>
        </w:rPr>
        <w:t xml:space="preserve"> than men</w:t>
      </w:r>
      <w:r w:rsidR="00985464">
        <w:rPr>
          <w:rFonts w:ascii="Times New Roman" w:hAnsi="Times New Roman" w:cs="Times New Roman"/>
          <w:sz w:val="24"/>
          <w:szCs w:val="24"/>
        </w:rPr>
        <w:t xml:space="preserve"> for the same disease</w:t>
      </w:r>
      <w:r>
        <w:rPr>
          <w:rFonts w:ascii="Times New Roman" w:hAnsi="Times New Roman" w:cs="Times New Roman"/>
          <w:sz w:val="24"/>
          <w:szCs w:val="24"/>
        </w:rPr>
        <w:t>) (Van Wijk et al. 1996)</w:t>
      </w:r>
      <w:r w:rsidR="00C04817">
        <w:rPr>
          <w:rFonts w:ascii="Times New Roman" w:hAnsi="Times New Roman" w:cs="Times New Roman"/>
          <w:sz w:val="24"/>
          <w:szCs w:val="24"/>
        </w:rPr>
        <w:t xml:space="preserve">. </w:t>
      </w:r>
    </w:p>
    <w:p w14:paraId="65229A75" w14:textId="2E46FFC2" w:rsidR="00B04422" w:rsidRPr="008A0920" w:rsidRDefault="008A0920" w:rsidP="00BA6DF9">
      <w:pPr>
        <w:spacing w:after="0" w:line="480" w:lineRule="auto"/>
        <w:ind w:firstLine="720"/>
        <w:rPr>
          <w:rFonts w:ascii="Times New Roman" w:hAnsi="Times New Roman" w:cs="Times New Roman"/>
          <w:sz w:val="24"/>
          <w:szCs w:val="24"/>
        </w:rPr>
      </w:pPr>
      <w:r w:rsidRPr="008A0920">
        <w:rPr>
          <w:rFonts w:ascii="Times New Roman" w:hAnsi="Times New Roman" w:cs="Times New Roman"/>
          <w:sz w:val="24"/>
          <w:szCs w:val="24"/>
        </w:rPr>
        <w:t xml:space="preserve">It is also important to point out that </w:t>
      </w:r>
      <w:r w:rsidR="002C3D45">
        <w:rPr>
          <w:rFonts w:ascii="Times New Roman" w:hAnsi="Times New Roman" w:cs="Times New Roman"/>
          <w:sz w:val="24"/>
          <w:szCs w:val="24"/>
        </w:rPr>
        <w:t xml:space="preserve">systems of </w:t>
      </w:r>
      <w:r w:rsidRPr="008A0920">
        <w:rPr>
          <w:rFonts w:ascii="Times New Roman" w:hAnsi="Times New Roman" w:cs="Times New Roman"/>
          <w:sz w:val="24"/>
          <w:szCs w:val="24"/>
        </w:rPr>
        <w:t>rac</w:t>
      </w:r>
      <w:r w:rsidR="002C3D45">
        <w:rPr>
          <w:rFonts w:ascii="Times New Roman" w:hAnsi="Times New Roman" w:cs="Times New Roman"/>
          <w:sz w:val="24"/>
          <w:szCs w:val="24"/>
        </w:rPr>
        <w:t>ial</w:t>
      </w:r>
      <w:r w:rsidRPr="008A0920">
        <w:rPr>
          <w:rFonts w:ascii="Times New Roman" w:hAnsi="Times New Roman" w:cs="Times New Roman"/>
          <w:sz w:val="24"/>
          <w:szCs w:val="24"/>
        </w:rPr>
        <w:t xml:space="preserve"> and ethnic and gender</w:t>
      </w:r>
      <w:r w:rsidR="002C3D45">
        <w:rPr>
          <w:rFonts w:ascii="Times New Roman" w:hAnsi="Times New Roman" w:cs="Times New Roman"/>
          <w:sz w:val="24"/>
          <w:szCs w:val="24"/>
        </w:rPr>
        <w:t xml:space="preserve"> inequality may intersect to produce </w:t>
      </w:r>
      <w:r w:rsidRPr="008A0920">
        <w:rPr>
          <w:rFonts w:ascii="Times New Roman" w:hAnsi="Times New Roman" w:cs="Times New Roman"/>
          <w:sz w:val="24"/>
          <w:szCs w:val="24"/>
        </w:rPr>
        <w:t>health disparities</w:t>
      </w:r>
      <w:r w:rsidR="002C3D45">
        <w:rPr>
          <w:rFonts w:ascii="Times New Roman" w:hAnsi="Times New Roman" w:cs="Times New Roman"/>
          <w:sz w:val="24"/>
          <w:szCs w:val="24"/>
        </w:rPr>
        <w:t>.</w:t>
      </w:r>
      <w:r w:rsidRPr="008A0920">
        <w:rPr>
          <w:rFonts w:ascii="Times New Roman" w:hAnsi="Times New Roman" w:cs="Times New Roman"/>
          <w:sz w:val="24"/>
          <w:szCs w:val="24"/>
        </w:rPr>
        <w:t xml:space="preserve"> </w:t>
      </w:r>
      <w:r w:rsidR="00F57CDE">
        <w:rPr>
          <w:rFonts w:ascii="Times New Roman" w:hAnsi="Times New Roman" w:cs="Times New Roman"/>
          <w:sz w:val="24"/>
          <w:szCs w:val="24"/>
        </w:rPr>
        <w:t xml:space="preserve">In discussing the results of his study of </w:t>
      </w:r>
      <w:r w:rsidR="00FC16E9">
        <w:rPr>
          <w:rFonts w:ascii="Times New Roman" w:hAnsi="Times New Roman" w:cs="Times New Roman"/>
          <w:sz w:val="24"/>
          <w:szCs w:val="24"/>
        </w:rPr>
        <w:t>self-ra</w:t>
      </w:r>
      <w:r w:rsidR="00F57CDE">
        <w:rPr>
          <w:rFonts w:ascii="Times New Roman" w:hAnsi="Times New Roman" w:cs="Times New Roman"/>
          <w:sz w:val="24"/>
          <w:szCs w:val="24"/>
        </w:rPr>
        <w:t xml:space="preserve">ted health, </w:t>
      </w:r>
      <w:r w:rsidR="00FC16E9">
        <w:rPr>
          <w:rFonts w:ascii="Times New Roman" w:hAnsi="Times New Roman" w:cs="Times New Roman"/>
          <w:sz w:val="24"/>
          <w:szCs w:val="24"/>
        </w:rPr>
        <w:t>Veenstra</w:t>
      </w:r>
      <w:r w:rsidRPr="008A0920">
        <w:rPr>
          <w:rFonts w:ascii="Times New Roman" w:hAnsi="Times New Roman" w:cs="Times New Roman"/>
          <w:sz w:val="24"/>
          <w:szCs w:val="24"/>
        </w:rPr>
        <w:t xml:space="preserve"> (2011) points to the importance of using an intersectional approach</w:t>
      </w:r>
      <w:r w:rsidR="002C3D45">
        <w:rPr>
          <w:rFonts w:ascii="Times New Roman" w:hAnsi="Times New Roman" w:cs="Times New Roman"/>
          <w:sz w:val="24"/>
          <w:szCs w:val="24"/>
        </w:rPr>
        <w:t>:</w:t>
      </w:r>
    </w:p>
    <w:p w14:paraId="2601B354" w14:textId="0BEEAF0A" w:rsidR="008A0920" w:rsidRPr="008A0920" w:rsidRDefault="008A0920" w:rsidP="008A0920">
      <w:pPr>
        <w:spacing w:after="0" w:line="240" w:lineRule="auto"/>
        <w:ind w:left="720" w:right="720"/>
        <w:rPr>
          <w:rFonts w:ascii="Times New Roman" w:hAnsi="Times New Roman" w:cs="Times New Roman"/>
          <w:sz w:val="24"/>
          <w:szCs w:val="24"/>
        </w:rPr>
      </w:pPr>
      <w:r w:rsidRPr="008A0920">
        <w:rPr>
          <w:rFonts w:ascii="Times New Roman" w:hAnsi="Times New Roman" w:cs="Times New Roman"/>
          <w:sz w:val="24"/>
          <w:szCs w:val="24"/>
        </w:rPr>
        <w:t xml:space="preserve">…race, gender class, and sexual orientation all manifested independent relationships with health at the additive stage of my analysis and each of the four aces intersected meaningfully with at least one other axis, suggesting that all four of these intersectionality axes of inequality were operative for better or worse in many of the social situations encountered by survey respondents in their everyday life. In short, the principles of simultaneity and multiplicatively founded upon the </w:t>
      </w:r>
      <w:r w:rsidRPr="008A0920">
        <w:rPr>
          <w:rFonts w:ascii="Times New Roman" w:hAnsi="Times New Roman" w:cs="Times New Roman"/>
          <w:sz w:val="24"/>
          <w:szCs w:val="24"/>
        </w:rPr>
        <w:lastRenderedPageBreak/>
        <w:t>inequality foursome of race, class, gender, and sexual orientation appear to be relevant for disparities in health in Canada (p. 9).</w:t>
      </w:r>
    </w:p>
    <w:p w14:paraId="5A48BB8B" w14:textId="77777777" w:rsidR="008A0920" w:rsidRPr="008A0920" w:rsidRDefault="008A0920" w:rsidP="008A0920">
      <w:pPr>
        <w:spacing w:after="0" w:line="240" w:lineRule="auto"/>
        <w:ind w:right="720"/>
        <w:rPr>
          <w:rFonts w:ascii="Times New Roman" w:hAnsi="Times New Roman" w:cs="Times New Roman"/>
          <w:sz w:val="24"/>
          <w:szCs w:val="24"/>
        </w:rPr>
      </w:pPr>
    </w:p>
    <w:p w14:paraId="3188704B" w14:textId="5F411AA5" w:rsidR="008A0920" w:rsidRDefault="00562FB0" w:rsidP="008A0920">
      <w:pPr>
        <w:spacing w:after="0" w:line="480" w:lineRule="auto"/>
        <w:ind w:right="720"/>
        <w:rPr>
          <w:rFonts w:ascii="Times New Roman" w:hAnsi="Times New Roman" w:cs="Times New Roman"/>
          <w:sz w:val="24"/>
          <w:szCs w:val="24"/>
        </w:rPr>
      </w:pPr>
      <w:r>
        <w:rPr>
          <w:rFonts w:ascii="Times New Roman" w:hAnsi="Times New Roman" w:cs="Times New Roman"/>
          <w:sz w:val="24"/>
          <w:szCs w:val="24"/>
        </w:rPr>
        <w:t xml:space="preserve">Veenstra’s work </w:t>
      </w:r>
      <w:r w:rsidR="008A0920" w:rsidRPr="008A0920">
        <w:rPr>
          <w:rFonts w:ascii="Times New Roman" w:hAnsi="Times New Roman" w:cs="Times New Roman"/>
          <w:sz w:val="24"/>
          <w:szCs w:val="24"/>
        </w:rPr>
        <w:t xml:space="preserve">underscores the importance </w:t>
      </w:r>
      <w:r>
        <w:rPr>
          <w:rFonts w:ascii="Times New Roman" w:hAnsi="Times New Roman" w:cs="Times New Roman"/>
          <w:sz w:val="24"/>
          <w:szCs w:val="24"/>
        </w:rPr>
        <w:t>not only</w:t>
      </w:r>
      <w:r w:rsidR="008A0920" w:rsidRPr="008A0920">
        <w:rPr>
          <w:rFonts w:ascii="Times New Roman" w:hAnsi="Times New Roman" w:cs="Times New Roman"/>
          <w:sz w:val="24"/>
          <w:szCs w:val="24"/>
        </w:rPr>
        <w:t xml:space="preserve"> of intersectionality, but also the importance of understand</w:t>
      </w:r>
      <w:r>
        <w:rPr>
          <w:rFonts w:ascii="Times New Roman" w:hAnsi="Times New Roman" w:cs="Times New Roman"/>
          <w:sz w:val="24"/>
          <w:szCs w:val="24"/>
        </w:rPr>
        <w:t>ing</w:t>
      </w:r>
      <w:r w:rsidR="008A0920" w:rsidRPr="008A0920">
        <w:rPr>
          <w:rFonts w:ascii="Times New Roman" w:hAnsi="Times New Roman" w:cs="Times New Roman"/>
          <w:sz w:val="24"/>
          <w:szCs w:val="24"/>
        </w:rPr>
        <w:t xml:space="preserve"> the healthcare experiences of </w:t>
      </w:r>
      <w:r w:rsidRPr="007520FE">
        <w:rPr>
          <w:rFonts w:ascii="Times New Roman" w:hAnsi="Times New Roman" w:cs="Times New Roman"/>
          <w:i/>
          <w:sz w:val="24"/>
          <w:szCs w:val="24"/>
        </w:rPr>
        <w:t>many</w:t>
      </w:r>
      <w:r w:rsidR="008A0920" w:rsidRPr="008A0920">
        <w:rPr>
          <w:rFonts w:ascii="Times New Roman" w:hAnsi="Times New Roman" w:cs="Times New Roman"/>
          <w:sz w:val="24"/>
          <w:szCs w:val="24"/>
        </w:rPr>
        <w:t xml:space="preserve"> marginalized groups</w:t>
      </w:r>
      <w:r>
        <w:rPr>
          <w:rFonts w:ascii="Times New Roman" w:hAnsi="Times New Roman" w:cs="Times New Roman"/>
          <w:sz w:val="24"/>
          <w:szCs w:val="24"/>
        </w:rPr>
        <w:t>;</w:t>
      </w:r>
      <w:r w:rsidR="008A0920" w:rsidRPr="008A0920">
        <w:rPr>
          <w:rFonts w:ascii="Times New Roman" w:hAnsi="Times New Roman" w:cs="Times New Roman"/>
          <w:sz w:val="24"/>
          <w:szCs w:val="24"/>
        </w:rPr>
        <w:t xml:space="preserve"> </w:t>
      </w:r>
      <w:r>
        <w:rPr>
          <w:rFonts w:ascii="Times New Roman" w:hAnsi="Times New Roman" w:cs="Times New Roman"/>
          <w:sz w:val="24"/>
          <w:szCs w:val="24"/>
        </w:rPr>
        <w:t xml:space="preserve">the most insightful </w:t>
      </w:r>
      <w:r w:rsidR="008A0920" w:rsidRPr="008A0920">
        <w:rPr>
          <w:rFonts w:ascii="Times New Roman" w:hAnsi="Times New Roman" w:cs="Times New Roman"/>
          <w:sz w:val="24"/>
          <w:szCs w:val="24"/>
        </w:rPr>
        <w:t>intersectional a</w:t>
      </w:r>
      <w:r w:rsidR="00FC16E9">
        <w:rPr>
          <w:rFonts w:ascii="Times New Roman" w:hAnsi="Times New Roman" w:cs="Times New Roman"/>
          <w:sz w:val="24"/>
          <w:szCs w:val="24"/>
        </w:rPr>
        <w:t>nalys</w:t>
      </w:r>
      <w:r w:rsidR="008A0920" w:rsidRPr="008A0920">
        <w:rPr>
          <w:rFonts w:ascii="Times New Roman" w:hAnsi="Times New Roman" w:cs="Times New Roman"/>
          <w:sz w:val="24"/>
          <w:szCs w:val="24"/>
        </w:rPr>
        <w:t xml:space="preserve">es </w:t>
      </w:r>
      <w:r>
        <w:rPr>
          <w:rFonts w:ascii="Times New Roman" w:hAnsi="Times New Roman" w:cs="Times New Roman"/>
          <w:sz w:val="24"/>
          <w:szCs w:val="24"/>
        </w:rPr>
        <w:t>of healthcare will</w:t>
      </w:r>
      <w:r w:rsidR="008A0920" w:rsidRPr="008A0920">
        <w:rPr>
          <w:rFonts w:ascii="Times New Roman" w:hAnsi="Times New Roman" w:cs="Times New Roman"/>
          <w:sz w:val="24"/>
          <w:szCs w:val="24"/>
        </w:rPr>
        <w:t xml:space="preserve"> </w:t>
      </w:r>
      <w:r>
        <w:rPr>
          <w:rFonts w:ascii="Times New Roman" w:hAnsi="Times New Roman" w:cs="Times New Roman"/>
          <w:sz w:val="24"/>
          <w:szCs w:val="24"/>
        </w:rPr>
        <w:t>examine</w:t>
      </w:r>
      <w:r w:rsidR="008A0920" w:rsidRPr="008A0920">
        <w:rPr>
          <w:rFonts w:ascii="Times New Roman" w:hAnsi="Times New Roman" w:cs="Times New Roman"/>
          <w:sz w:val="24"/>
          <w:szCs w:val="24"/>
        </w:rPr>
        <w:t xml:space="preserve"> not only </w:t>
      </w:r>
      <w:r w:rsidR="00FC16E9">
        <w:rPr>
          <w:rFonts w:ascii="Times New Roman" w:hAnsi="Times New Roman" w:cs="Times New Roman"/>
          <w:sz w:val="24"/>
          <w:szCs w:val="24"/>
        </w:rPr>
        <w:t>racial and ethnic minorities and women</w:t>
      </w:r>
      <w:r w:rsidR="008A0920" w:rsidRPr="008A0920">
        <w:rPr>
          <w:rFonts w:ascii="Times New Roman" w:hAnsi="Times New Roman" w:cs="Times New Roman"/>
          <w:sz w:val="24"/>
          <w:szCs w:val="24"/>
        </w:rPr>
        <w:t xml:space="preserve">, but </w:t>
      </w:r>
      <w:r>
        <w:rPr>
          <w:rFonts w:ascii="Times New Roman" w:hAnsi="Times New Roman" w:cs="Times New Roman"/>
          <w:sz w:val="24"/>
          <w:szCs w:val="24"/>
        </w:rPr>
        <w:t>other marginalized groups</w:t>
      </w:r>
      <w:r w:rsidR="00FC16E9">
        <w:rPr>
          <w:rFonts w:ascii="Times New Roman" w:hAnsi="Times New Roman" w:cs="Times New Roman"/>
          <w:sz w:val="24"/>
          <w:szCs w:val="24"/>
        </w:rPr>
        <w:t xml:space="preserve"> as well, including those with </w:t>
      </w:r>
      <w:r w:rsidR="008A0920" w:rsidRPr="008A0920">
        <w:rPr>
          <w:rFonts w:ascii="Times New Roman" w:hAnsi="Times New Roman" w:cs="Times New Roman"/>
          <w:sz w:val="24"/>
          <w:szCs w:val="24"/>
        </w:rPr>
        <w:t xml:space="preserve">transgender identities. </w:t>
      </w:r>
    </w:p>
    <w:p w14:paraId="65655FAA" w14:textId="5FA81C08" w:rsidR="00A7054D" w:rsidRDefault="00903502" w:rsidP="00AE399E">
      <w:pPr>
        <w:spacing w:after="0" w:line="480" w:lineRule="auto"/>
        <w:ind w:firstLine="720"/>
        <w:rPr>
          <w:rFonts w:ascii="Times New Roman" w:hAnsi="Times New Roman" w:cs="Times New Roman"/>
          <w:sz w:val="24"/>
          <w:szCs w:val="24"/>
        </w:rPr>
      </w:pPr>
      <w:r w:rsidRPr="00903502">
        <w:rPr>
          <w:rFonts w:ascii="Times New Roman" w:hAnsi="Times New Roman" w:cs="Times New Roman"/>
          <w:sz w:val="24"/>
          <w:szCs w:val="24"/>
        </w:rPr>
        <w:t>Three theoretical approaches that are often used in the medical sociology literature lend themselves to discussi</w:t>
      </w:r>
      <w:r w:rsidR="006C3B5B">
        <w:rPr>
          <w:rFonts w:ascii="Times New Roman" w:hAnsi="Times New Roman" w:cs="Times New Roman"/>
          <w:sz w:val="24"/>
          <w:szCs w:val="24"/>
        </w:rPr>
        <w:t>ons of health outcomes</w:t>
      </w:r>
      <w:r w:rsidRPr="00903502">
        <w:rPr>
          <w:rFonts w:ascii="Times New Roman" w:hAnsi="Times New Roman" w:cs="Times New Roman"/>
          <w:sz w:val="24"/>
          <w:szCs w:val="24"/>
        </w:rPr>
        <w:t xml:space="preserve"> </w:t>
      </w:r>
      <w:r w:rsidR="0051752F">
        <w:rPr>
          <w:rFonts w:ascii="Times New Roman" w:hAnsi="Times New Roman" w:cs="Times New Roman"/>
          <w:sz w:val="24"/>
          <w:szCs w:val="24"/>
        </w:rPr>
        <w:t xml:space="preserve">and </w:t>
      </w:r>
      <w:r w:rsidRPr="00903502">
        <w:rPr>
          <w:rFonts w:ascii="Times New Roman" w:hAnsi="Times New Roman" w:cs="Times New Roman"/>
          <w:sz w:val="24"/>
          <w:szCs w:val="24"/>
        </w:rPr>
        <w:t xml:space="preserve">healthcare access and barriers among marginalized groups. These theories include </w:t>
      </w:r>
      <w:r w:rsidR="00390977">
        <w:rPr>
          <w:rFonts w:ascii="Times New Roman" w:hAnsi="Times New Roman" w:cs="Times New Roman"/>
          <w:sz w:val="24"/>
          <w:szCs w:val="24"/>
        </w:rPr>
        <w:t>constrained choice theory, fundamental causes t</w:t>
      </w:r>
      <w:r w:rsidR="00BA6DF9" w:rsidRPr="00903502">
        <w:rPr>
          <w:rFonts w:ascii="Times New Roman" w:hAnsi="Times New Roman" w:cs="Times New Roman"/>
          <w:sz w:val="24"/>
          <w:szCs w:val="24"/>
        </w:rPr>
        <w:t xml:space="preserve">heory, </w:t>
      </w:r>
      <w:r w:rsidR="00C62F19">
        <w:rPr>
          <w:rFonts w:ascii="Times New Roman" w:hAnsi="Times New Roman" w:cs="Times New Roman"/>
          <w:sz w:val="24"/>
          <w:szCs w:val="24"/>
        </w:rPr>
        <w:t>and social capital</w:t>
      </w:r>
      <w:r w:rsidR="00390977">
        <w:rPr>
          <w:rFonts w:ascii="Times New Roman" w:hAnsi="Times New Roman" w:cs="Times New Roman"/>
          <w:sz w:val="24"/>
          <w:szCs w:val="24"/>
        </w:rPr>
        <w:t xml:space="preserve"> t</w:t>
      </w:r>
      <w:r w:rsidR="00BA6DF9" w:rsidRPr="00903502">
        <w:rPr>
          <w:rFonts w:ascii="Times New Roman" w:hAnsi="Times New Roman" w:cs="Times New Roman"/>
          <w:sz w:val="24"/>
          <w:szCs w:val="24"/>
        </w:rPr>
        <w:t>heory.</w:t>
      </w:r>
      <w:r w:rsidR="00C62F19">
        <w:rPr>
          <w:rFonts w:ascii="Times New Roman" w:hAnsi="Times New Roman" w:cs="Times New Roman"/>
          <w:sz w:val="24"/>
          <w:szCs w:val="24"/>
        </w:rPr>
        <w:t xml:space="preserve"> According to the constrained choice model, individuals do make everyday choices that can create health outcomes, </w:t>
      </w:r>
      <w:r w:rsidR="006C3B5B">
        <w:rPr>
          <w:rFonts w:ascii="Times New Roman" w:hAnsi="Times New Roman" w:cs="Times New Roman"/>
          <w:sz w:val="24"/>
          <w:szCs w:val="24"/>
        </w:rPr>
        <w:t xml:space="preserve">but </w:t>
      </w:r>
      <w:r w:rsidR="00C62F19">
        <w:rPr>
          <w:rFonts w:ascii="Times New Roman" w:hAnsi="Times New Roman" w:cs="Times New Roman"/>
          <w:sz w:val="24"/>
          <w:szCs w:val="24"/>
        </w:rPr>
        <w:t>the wider context shapes and constrains opportunity and individual choices (Rieker et al. 2010).</w:t>
      </w:r>
      <w:r>
        <w:rPr>
          <w:rFonts w:ascii="Times New Roman" w:hAnsi="Times New Roman" w:cs="Times New Roman"/>
          <w:sz w:val="24"/>
          <w:szCs w:val="24"/>
        </w:rPr>
        <w:t xml:space="preserve"> </w:t>
      </w:r>
      <w:r w:rsidR="00C62F19">
        <w:rPr>
          <w:rFonts w:ascii="Times New Roman" w:hAnsi="Times New Roman" w:cs="Times New Roman"/>
          <w:sz w:val="24"/>
          <w:szCs w:val="24"/>
        </w:rPr>
        <w:t>D</w:t>
      </w:r>
      <w:r w:rsidR="00161EA3">
        <w:rPr>
          <w:rFonts w:ascii="Times New Roman" w:hAnsi="Times New Roman" w:cs="Times New Roman"/>
          <w:sz w:val="24"/>
          <w:szCs w:val="24"/>
        </w:rPr>
        <w:t xml:space="preserve">ecisions made within </w:t>
      </w:r>
      <w:r w:rsidR="00C62F19">
        <w:rPr>
          <w:rFonts w:ascii="Times New Roman" w:hAnsi="Times New Roman" w:cs="Times New Roman"/>
          <w:sz w:val="24"/>
          <w:szCs w:val="24"/>
        </w:rPr>
        <w:t>social</w:t>
      </w:r>
      <w:r w:rsidR="00161EA3">
        <w:rPr>
          <w:rFonts w:ascii="Times New Roman" w:hAnsi="Times New Roman" w:cs="Times New Roman"/>
          <w:sz w:val="24"/>
          <w:szCs w:val="24"/>
        </w:rPr>
        <w:t xml:space="preserve"> contexts can limit opportunity for access to</w:t>
      </w:r>
      <w:r w:rsidR="00390977">
        <w:rPr>
          <w:rFonts w:ascii="Times New Roman" w:hAnsi="Times New Roman" w:cs="Times New Roman"/>
          <w:sz w:val="24"/>
          <w:szCs w:val="24"/>
        </w:rPr>
        <w:t xml:space="preserve">, and quality of, </w:t>
      </w:r>
      <w:r w:rsidR="00161EA3">
        <w:rPr>
          <w:rFonts w:ascii="Times New Roman" w:hAnsi="Times New Roman" w:cs="Times New Roman"/>
          <w:sz w:val="24"/>
          <w:szCs w:val="24"/>
        </w:rPr>
        <w:t xml:space="preserve">healthcare (Rieker et al. 2010). </w:t>
      </w:r>
      <w:r w:rsidR="00054EAC">
        <w:rPr>
          <w:rFonts w:ascii="Times New Roman" w:hAnsi="Times New Roman" w:cs="Times New Roman"/>
          <w:sz w:val="24"/>
          <w:szCs w:val="24"/>
        </w:rPr>
        <w:t xml:space="preserve">Specifically, Rieker et al. (2010) investigate health choices in families and their effect on health. The choices of parents in a dual earner family could result in a mother skipping breakfast in order to get the children off to school on time, or a father bringing home fast food in order to get food on the table quickly, or to save money. These choices may seem inconsequential for health outcomes, but in the context of wider </w:t>
      </w:r>
      <w:r w:rsidR="00C62F19">
        <w:rPr>
          <w:rFonts w:ascii="Times New Roman" w:hAnsi="Times New Roman" w:cs="Times New Roman"/>
          <w:sz w:val="24"/>
          <w:szCs w:val="24"/>
        </w:rPr>
        <w:t>societal</w:t>
      </w:r>
      <w:r w:rsidR="00054EAC">
        <w:rPr>
          <w:rFonts w:ascii="Times New Roman" w:hAnsi="Times New Roman" w:cs="Times New Roman"/>
          <w:sz w:val="24"/>
          <w:szCs w:val="24"/>
        </w:rPr>
        <w:t xml:space="preserve"> contexts, such as social policies, community actions, or work and family – they likely could have cumulative effects on the parents’ health, morbidity, or mortality outcomes (Rieker et al. 2010:63).</w:t>
      </w:r>
    </w:p>
    <w:p w14:paraId="7D13E43B" w14:textId="0A01D173" w:rsidR="003520C7" w:rsidRDefault="00390977" w:rsidP="00AE39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Link and</w:t>
      </w:r>
      <w:r w:rsidR="001E16C8">
        <w:rPr>
          <w:rFonts w:ascii="Times New Roman" w:hAnsi="Times New Roman" w:cs="Times New Roman"/>
          <w:sz w:val="24"/>
          <w:szCs w:val="24"/>
        </w:rPr>
        <w:t xml:space="preserve"> Phelan (2010) recognize that </w:t>
      </w:r>
      <w:r w:rsidR="006C3B5B">
        <w:rPr>
          <w:rFonts w:ascii="Times New Roman" w:hAnsi="Times New Roman" w:cs="Times New Roman"/>
          <w:sz w:val="24"/>
          <w:szCs w:val="24"/>
        </w:rPr>
        <w:t>health</w:t>
      </w:r>
      <w:r w:rsidR="001E16C8">
        <w:rPr>
          <w:rFonts w:ascii="Times New Roman" w:hAnsi="Times New Roman" w:cs="Times New Roman"/>
          <w:sz w:val="24"/>
          <w:szCs w:val="24"/>
        </w:rPr>
        <w:t xml:space="preserve"> inequalities are not just about </w:t>
      </w:r>
      <w:r>
        <w:rPr>
          <w:rFonts w:ascii="Times New Roman" w:hAnsi="Times New Roman" w:cs="Times New Roman"/>
          <w:sz w:val="24"/>
          <w:szCs w:val="24"/>
        </w:rPr>
        <w:t xml:space="preserve">individual </w:t>
      </w:r>
      <w:r w:rsidR="00C62F19">
        <w:rPr>
          <w:rFonts w:ascii="Times New Roman" w:hAnsi="Times New Roman" w:cs="Times New Roman"/>
          <w:sz w:val="24"/>
          <w:szCs w:val="24"/>
        </w:rPr>
        <w:t xml:space="preserve">risk </w:t>
      </w:r>
      <w:r w:rsidR="001E16C8">
        <w:rPr>
          <w:rFonts w:ascii="Times New Roman" w:hAnsi="Times New Roman" w:cs="Times New Roman"/>
          <w:sz w:val="24"/>
          <w:szCs w:val="24"/>
        </w:rPr>
        <w:t xml:space="preserve">factors </w:t>
      </w:r>
      <w:r w:rsidR="00C62F19">
        <w:rPr>
          <w:rFonts w:ascii="Times New Roman" w:hAnsi="Times New Roman" w:cs="Times New Roman"/>
          <w:sz w:val="24"/>
          <w:szCs w:val="24"/>
        </w:rPr>
        <w:t>but</w:t>
      </w:r>
      <w:r w:rsidR="001E16C8">
        <w:rPr>
          <w:rFonts w:ascii="Times New Roman" w:hAnsi="Times New Roman" w:cs="Times New Roman"/>
          <w:sz w:val="24"/>
          <w:szCs w:val="24"/>
        </w:rPr>
        <w:t xml:space="preserve"> the</w:t>
      </w:r>
      <w:r w:rsidR="006C3B5B">
        <w:rPr>
          <w:rFonts w:ascii="Times New Roman" w:hAnsi="Times New Roman" w:cs="Times New Roman"/>
          <w:sz w:val="24"/>
          <w:szCs w:val="24"/>
        </w:rPr>
        <w:t>y also</w:t>
      </w:r>
      <w:r w:rsidR="001E16C8">
        <w:rPr>
          <w:rFonts w:ascii="Times New Roman" w:hAnsi="Times New Roman" w:cs="Times New Roman"/>
          <w:sz w:val="24"/>
          <w:szCs w:val="24"/>
        </w:rPr>
        <w:t xml:space="preserve"> are </w:t>
      </w:r>
      <w:r w:rsidR="006C3B5B">
        <w:rPr>
          <w:rFonts w:ascii="Times New Roman" w:hAnsi="Times New Roman" w:cs="Times New Roman"/>
          <w:sz w:val="24"/>
          <w:szCs w:val="24"/>
        </w:rPr>
        <w:t xml:space="preserve">about </w:t>
      </w:r>
      <w:r w:rsidR="001E16C8">
        <w:rPr>
          <w:rFonts w:ascii="Times New Roman" w:hAnsi="Times New Roman" w:cs="Times New Roman"/>
          <w:sz w:val="24"/>
          <w:szCs w:val="24"/>
        </w:rPr>
        <w:t xml:space="preserve">social conditions that are fundamental </w:t>
      </w:r>
      <w:r w:rsidR="001E16C8">
        <w:rPr>
          <w:rFonts w:ascii="Times New Roman" w:hAnsi="Times New Roman" w:cs="Times New Roman"/>
          <w:sz w:val="24"/>
          <w:szCs w:val="24"/>
        </w:rPr>
        <w:lastRenderedPageBreak/>
        <w:t>causes of health inequalities. For example, Link and Phelan</w:t>
      </w:r>
      <w:r>
        <w:rPr>
          <w:rFonts w:ascii="Times New Roman" w:hAnsi="Times New Roman" w:cs="Times New Roman"/>
          <w:sz w:val="24"/>
          <w:szCs w:val="24"/>
        </w:rPr>
        <w:t xml:space="preserve"> (2010)</w:t>
      </w:r>
      <w:r w:rsidR="001E16C8">
        <w:rPr>
          <w:rFonts w:ascii="Times New Roman" w:hAnsi="Times New Roman" w:cs="Times New Roman"/>
          <w:sz w:val="24"/>
          <w:szCs w:val="24"/>
        </w:rPr>
        <w:t xml:space="preserve"> find that there is an association between mortality and educational attainment, occupation, and income and that this association is persistent across time and place even when traditional risk factors </w:t>
      </w:r>
      <w:r>
        <w:rPr>
          <w:rFonts w:ascii="Times New Roman" w:hAnsi="Times New Roman" w:cs="Times New Roman"/>
          <w:sz w:val="24"/>
          <w:szCs w:val="24"/>
        </w:rPr>
        <w:t>are eliminated (p</w:t>
      </w:r>
      <w:r w:rsidR="001E16C8">
        <w:rPr>
          <w:rFonts w:ascii="Times New Roman" w:hAnsi="Times New Roman" w:cs="Times New Roman"/>
          <w:sz w:val="24"/>
          <w:szCs w:val="24"/>
        </w:rPr>
        <w:t xml:space="preserve">. 4). </w:t>
      </w:r>
      <w:r w:rsidR="001D0C27">
        <w:rPr>
          <w:rFonts w:ascii="Times New Roman" w:hAnsi="Times New Roman" w:cs="Times New Roman"/>
          <w:sz w:val="24"/>
          <w:szCs w:val="24"/>
        </w:rPr>
        <w:t>The soci</w:t>
      </w:r>
      <w:r>
        <w:rPr>
          <w:rFonts w:ascii="Times New Roman" w:hAnsi="Times New Roman" w:cs="Times New Roman"/>
          <w:sz w:val="24"/>
          <w:szCs w:val="24"/>
        </w:rPr>
        <w:t>al conditions identified in their</w:t>
      </w:r>
      <w:r w:rsidR="001D0C27">
        <w:rPr>
          <w:rFonts w:ascii="Times New Roman" w:hAnsi="Times New Roman" w:cs="Times New Roman"/>
          <w:sz w:val="24"/>
          <w:szCs w:val="24"/>
        </w:rPr>
        <w:t xml:space="preserve"> study are called “flexible resources” and not only include educational attainment, occupation, and income, but also access to the best doctors, knowing about health procedures, and having friends and family who support health lif</w:t>
      </w:r>
      <w:r>
        <w:rPr>
          <w:rFonts w:ascii="Times New Roman" w:hAnsi="Times New Roman" w:cs="Times New Roman"/>
          <w:sz w:val="24"/>
          <w:szCs w:val="24"/>
        </w:rPr>
        <w:t xml:space="preserve">estyles. </w:t>
      </w:r>
      <w:r w:rsidR="001D0C27">
        <w:rPr>
          <w:rFonts w:ascii="Times New Roman" w:hAnsi="Times New Roman" w:cs="Times New Roman"/>
          <w:sz w:val="24"/>
          <w:szCs w:val="24"/>
        </w:rPr>
        <w:t>Link and Phelan</w:t>
      </w:r>
      <w:r w:rsidR="00CC0D7C">
        <w:rPr>
          <w:rFonts w:ascii="Times New Roman" w:hAnsi="Times New Roman" w:cs="Times New Roman"/>
          <w:sz w:val="24"/>
          <w:szCs w:val="24"/>
        </w:rPr>
        <w:t xml:space="preserve"> (2010)</w:t>
      </w:r>
      <w:r w:rsidR="001D0C27">
        <w:rPr>
          <w:rFonts w:ascii="Times New Roman" w:hAnsi="Times New Roman" w:cs="Times New Roman"/>
          <w:sz w:val="24"/>
          <w:szCs w:val="24"/>
        </w:rPr>
        <w:t xml:space="preserve"> outline three major ways in which health inequalities may vary </w:t>
      </w:r>
      <w:r w:rsidR="00C62F19">
        <w:rPr>
          <w:rFonts w:ascii="Times New Roman" w:hAnsi="Times New Roman" w:cs="Times New Roman"/>
          <w:sz w:val="24"/>
          <w:szCs w:val="24"/>
        </w:rPr>
        <w:t>according to</w:t>
      </w:r>
      <w:r w:rsidR="001D0C27">
        <w:rPr>
          <w:rFonts w:ascii="Times New Roman" w:hAnsi="Times New Roman" w:cs="Times New Roman"/>
          <w:sz w:val="24"/>
          <w:szCs w:val="24"/>
        </w:rPr>
        <w:t xml:space="preserve"> </w:t>
      </w:r>
      <w:r>
        <w:rPr>
          <w:rFonts w:ascii="Times New Roman" w:hAnsi="Times New Roman" w:cs="Times New Roman"/>
          <w:sz w:val="24"/>
          <w:szCs w:val="24"/>
        </w:rPr>
        <w:t>f</w:t>
      </w:r>
      <w:r w:rsidR="001D0C27">
        <w:rPr>
          <w:rFonts w:ascii="Times New Roman" w:hAnsi="Times New Roman" w:cs="Times New Roman"/>
          <w:sz w:val="24"/>
          <w:szCs w:val="24"/>
        </w:rPr>
        <w:t xml:space="preserve">undamental </w:t>
      </w:r>
      <w:r>
        <w:rPr>
          <w:rFonts w:ascii="Times New Roman" w:hAnsi="Times New Roman" w:cs="Times New Roman"/>
          <w:sz w:val="24"/>
          <w:szCs w:val="24"/>
        </w:rPr>
        <w:t xml:space="preserve">causes </w:t>
      </w:r>
      <w:r w:rsidR="001D0C27">
        <w:rPr>
          <w:rFonts w:ascii="Times New Roman" w:hAnsi="Times New Roman" w:cs="Times New Roman"/>
          <w:sz w:val="24"/>
          <w:szCs w:val="24"/>
        </w:rPr>
        <w:t>theory: if flexible resources change, the health inequalities change; some interventions do not require flexible resources to procure benefits; and attention must be paid to what puts people at risk of risk – SES factors can be diminished if attention is paid t</w:t>
      </w:r>
      <w:r w:rsidR="00C62F19">
        <w:rPr>
          <w:rFonts w:ascii="Times New Roman" w:hAnsi="Times New Roman" w:cs="Times New Roman"/>
          <w:sz w:val="24"/>
          <w:szCs w:val="24"/>
        </w:rPr>
        <w:t>o the chain of circumstances (p</w:t>
      </w:r>
      <w:r w:rsidR="001D0C27">
        <w:rPr>
          <w:rFonts w:ascii="Times New Roman" w:hAnsi="Times New Roman" w:cs="Times New Roman"/>
          <w:sz w:val="24"/>
          <w:szCs w:val="24"/>
        </w:rPr>
        <w:t xml:space="preserve">. 7). </w:t>
      </w:r>
      <w:r w:rsidR="00DE23B1">
        <w:rPr>
          <w:rFonts w:ascii="Times New Roman" w:hAnsi="Times New Roman" w:cs="Times New Roman"/>
          <w:sz w:val="24"/>
          <w:szCs w:val="24"/>
        </w:rPr>
        <w:t xml:space="preserve">These aspects of fundamental causes theory then, recognize that </w:t>
      </w:r>
      <w:r w:rsidR="006C3B5B">
        <w:rPr>
          <w:rFonts w:ascii="Times New Roman" w:hAnsi="Times New Roman" w:cs="Times New Roman"/>
          <w:sz w:val="24"/>
          <w:szCs w:val="24"/>
        </w:rPr>
        <w:t xml:space="preserve">it is </w:t>
      </w:r>
      <w:r w:rsidR="00DE23B1">
        <w:rPr>
          <w:rFonts w:ascii="Times New Roman" w:hAnsi="Times New Roman" w:cs="Times New Roman"/>
          <w:sz w:val="24"/>
          <w:szCs w:val="24"/>
        </w:rPr>
        <w:t xml:space="preserve">more than the actions of medical personnel </w:t>
      </w:r>
      <w:r w:rsidR="006C3B5B">
        <w:rPr>
          <w:rFonts w:ascii="Times New Roman" w:hAnsi="Times New Roman" w:cs="Times New Roman"/>
          <w:sz w:val="24"/>
          <w:szCs w:val="24"/>
        </w:rPr>
        <w:t xml:space="preserve">that </w:t>
      </w:r>
      <w:r w:rsidR="00DE23B1">
        <w:rPr>
          <w:rFonts w:ascii="Times New Roman" w:hAnsi="Times New Roman" w:cs="Times New Roman"/>
          <w:sz w:val="24"/>
          <w:szCs w:val="24"/>
        </w:rPr>
        <w:t>determine access and barriers to healthcare services.</w:t>
      </w:r>
    </w:p>
    <w:p w14:paraId="7F27A5B7" w14:textId="07D71F0A" w:rsidR="00EF67AE" w:rsidRDefault="00326216" w:rsidP="002928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Within the field</w:t>
      </w:r>
      <w:r w:rsidR="00DE23B1">
        <w:rPr>
          <w:rFonts w:ascii="Times New Roman" w:hAnsi="Times New Roman" w:cs="Times New Roman"/>
          <w:sz w:val="24"/>
          <w:szCs w:val="24"/>
        </w:rPr>
        <w:t>s</w:t>
      </w:r>
      <w:r>
        <w:rPr>
          <w:rFonts w:ascii="Times New Roman" w:hAnsi="Times New Roman" w:cs="Times New Roman"/>
          <w:sz w:val="24"/>
          <w:szCs w:val="24"/>
        </w:rPr>
        <w:t xml:space="preserve"> of population health and medical sociology, social capital theories are popular exports from </w:t>
      </w:r>
      <w:r w:rsidR="009619DA">
        <w:rPr>
          <w:rFonts w:ascii="Times New Roman" w:hAnsi="Times New Roman" w:cs="Times New Roman"/>
          <w:sz w:val="24"/>
          <w:szCs w:val="24"/>
        </w:rPr>
        <w:t>mainstream</w:t>
      </w:r>
      <w:r>
        <w:rPr>
          <w:rFonts w:ascii="Times New Roman" w:hAnsi="Times New Roman" w:cs="Times New Roman"/>
          <w:sz w:val="24"/>
          <w:szCs w:val="24"/>
        </w:rPr>
        <w:t xml:space="preserve"> sociological theory. Most often following i</w:t>
      </w:r>
      <w:r w:rsidR="00A972E7">
        <w:rPr>
          <w:rFonts w:ascii="Times New Roman" w:hAnsi="Times New Roman" w:cs="Times New Roman"/>
          <w:sz w:val="24"/>
          <w:szCs w:val="24"/>
        </w:rPr>
        <w:t>n the steps of James Coleman and a functionalist approach</w:t>
      </w:r>
      <w:r w:rsidR="009619DA">
        <w:rPr>
          <w:rFonts w:ascii="Times New Roman" w:hAnsi="Times New Roman" w:cs="Times New Roman"/>
          <w:sz w:val="24"/>
          <w:szCs w:val="24"/>
        </w:rPr>
        <w:t>,</w:t>
      </w:r>
      <w:r w:rsidR="00A972E7">
        <w:rPr>
          <w:rFonts w:ascii="Times New Roman" w:hAnsi="Times New Roman" w:cs="Times New Roman"/>
          <w:sz w:val="24"/>
          <w:szCs w:val="24"/>
        </w:rPr>
        <w:t xml:space="preserve"> social capital is seen as having an aspect of social structure which facilitate the actions of individuals within the structure (</w:t>
      </w:r>
      <w:r w:rsidR="009619DA">
        <w:rPr>
          <w:rFonts w:ascii="Times New Roman" w:hAnsi="Times New Roman" w:cs="Times New Roman"/>
          <w:sz w:val="24"/>
          <w:szCs w:val="24"/>
        </w:rPr>
        <w:t>Coleman 1988</w:t>
      </w:r>
      <w:r w:rsidR="00A972E7">
        <w:rPr>
          <w:rFonts w:ascii="Times New Roman" w:hAnsi="Times New Roman" w:cs="Times New Roman"/>
          <w:sz w:val="24"/>
          <w:szCs w:val="24"/>
        </w:rPr>
        <w:t xml:space="preserve">). </w:t>
      </w:r>
      <w:r w:rsidR="00EF67AE">
        <w:rPr>
          <w:rFonts w:ascii="Times New Roman" w:hAnsi="Times New Roman" w:cs="Times New Roman"/>
          <w:sz w:val="24"/>
          <w:szCs w:val="24"/>
        </w:rPr>
        <w:t>According to Coleman</w:t>
      </w:r>
      <w:r w:rsidR="00B70262">
        <w:rPr>
          <w:rFonts w:ascii="Times New Roman" w:hAnsi="Times New Roman" w:cs="Times New Roman"/>
          <w:sz w:val="24"/>
          <w:szCs w:val="24"/>
        </w:rPr>
        <w:t>:</w:t>
      </w:r>
      <w:r w:rsidR="00EF67AE">
        <w:rPr>
          <w:rFonts w:ascii="Times New Roman" w:hAnsi="Times New Roman" w:cs="Times New Roman"/>
          <w:sz w:val="24"/>
          <w:szCs w:val="24"/>
        </w:rPr>
        <w:t xml:space="preserve"> </w:t>
      </w:r>
    </w:p>
    <w:p w14:paraId="2F0D481B" w14:textId="77777777" w:rsidR="00EF67AE" w:rsidRDefault="00EF67AE" w:rsidP="00EF67AE">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Social Capital is defined by its function. It is not a single entity but a variety of different entities, with two elements in common: They all consist of some aspect of social structures, and they facilitate certain actions of actors…within the structure…social capital is productive, making possible the achievements of certain ends that in the</w:t>
      </w:r>
      <w:r w:rsidR="00CC228A">
        <w:rPr>
          <w:rFonts w:ascii="Times New Roman" w:hAnsi="Times New Roman" w:cs="Times New Roman"/>
          <w:sz w:val="24"/>
          <w:szCs w:val="24"/>
        </w:rPr>
        <w:t xml:space="preserve"> absence would not be possible (1988:98).</w:t>
      </w:r>
    </w:p>
    <w:p w14:paraId="2B93F992" w14:textId="77777777" w:rsidR="00EF67AE" w:rsidRDefault="00EF67AE" w:rsidP="00EF67AE">
      <w:pPr>
        <w:spacing w:after="0" w:line="480" w:lineRule="auto"/>
        <w:rPr>
          <w:rFonts w:ascii="Times New Roman" w:hAnsi="Times New Roman" w:cs="Times New Roman"/>
          <w:sz w:val="24"/>
          <w:szCs w:val="24"/>
        </w:rPr>
      </w:pPr>
    </w:p>
    <w:p w14:paraId="66DA0DA2" w14:textId="0BF06A2C" w:rsidR="00A972E7" w:rsidRDefault="00562FB0" w:rsidP="00C834C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Some re</w:t>
      </w:r>
      <w:r w:rsidR="008A6674">
        <w:rPr>
          <w:rFonts w:ascii="Times New Roman" w:hAnsi="Times New Roman" w:cs="Times New Roman"/>
          <w:sz w:val="24"/>
          <w:szCs w:val="24"/>
        </w:rPr>
        <w:t>search</w:t>
      </w:r>
      <w:r w:rsidR="006C3B5B">
        <w:rPr>
          <w:rFonts w:ascii="Times New Roman" w:hAnsi="Times New Roman" w:cs="Times New Roman"/>
          <w:sz w:val="24"/>
          <w:szCs w:val="24"/>
        </w:rPr>
        <w:t>, such as that conducted</w:t>
      </w:r>
      <w:r w:rsidR="008A6674">
        <w:rPr>
          <w:rFonts w:ascii="Times New Roman" w:hAnsi="Times New Roman" w:cs="Times New Roman"/>
          <w:sz w:val="24"/>
          <w:szCs w:val="24"/>
        </w:rPr>
        <w:t xml:space="preserve"> by Lovasi et al. (2010)</w:t>
      </w:r>
      <w:r w:rsidR="006C3B5B">
        <w:rPr>
          <w:rFonts w:ascii="Times New Roman" w:hAnsi="Times New Roman" w:cs="Times New Roman"/>
          <w:sz w:val="24"/>
          <w:szCs w:val="24"/>
        </w:rPr>
        <w:t>,</w:t>
      </w:r>
      <w:r w:rsidR="008A6674">
        <w:rPr>
          <w:rFonts w:ascii="Times New Roman" w:hAnsi="Times New Roman" w:cs="Times New Roman"/>
          <w:sz w:val="24"/>
          <w:szCs w:val="24"/>
        </w:rPr>
        <w:t xml:space="preserve"> s</w:t>
      </w:r>
      <w:r w:rsidR="006C3B5B">
        <w:rPr>
          <w:rFonts w:ascii="Times New Roman" w:hAnsi="Times New Roman" w:cs="Times New Roman"/>
          <w:sz w:val="24"/>
          <w:szCs w:val="24"/>
        </w:rPr>
        <w:t>how</w:t>
      </w:r>
      <w:r>
        <w:rPr>
          <w:rFonts w:ascii="Times New Roman" w:hAnsi="Times New Roman" w:cs="Times New Roman"/>
          <w:sz w:val="24"/>
          <w:szCs w:val="24"/>
        </w:rPr>
        <w:t>s</w:t>
      </w:r>
      <w:r w:rsidR="006C3B5B">
        <w:rPr>
          <w:rFonts w:ascii="Times New Roman" w:hAnsi="Times New Roman" w:cs="Times New Roman"/>
          <w:sz w:val="24"/>
          <w:szCs w:val="24"/>
        </w:rPr>
        <w:t xml:space="preserve"> the importance of social capital for health.</w:t>
      </w:r>
      <w:r w:rsidR="008A6674">
        <w:rPr>
          <w:rFonts w:ascii="Times New Roman" w:hAnsi="Times New Roman" w:cs="Times New Roman"/>
          <w:sz w:val="24"/>
          <w:szCs w:val="24"/>
        </w:rPr>
        <w:t xml:space="preserve"> </w:t>
      </w:r>
      <w:r w:rsidR="006C3B5B">
        <w:rPr>
          <w:rFonts w:ascii="Times New Roman" w:hAnsi="Times New Roman" w:cs="Times New Roman"/>
          <w:sz w:val="24"/>
          <w:szCs w:val="24"/>
        </w:rPr>
        <w:t>L</w:t>
      </w:r>
      <w:r w:rsidR="008A6674">
        <w:rPr>
          <w:rFonts w:ascii="Times New Roman" w:hAnsi="Times New Roman" w:cs="Times New Roman"/>
          <w:sz w:val="24"/>
          <w:szCs w:val="24"/>
        </w:rPr>
        <w:t>ooking at sexual health</w:t>
      </w:r>
      <w:r w:rsidR="006C3B5B">
        <w:rPr>
          <w:rFonts w:ascii="Times New Roman" w:hAnsi="Times New Roman" w:cs="Times New Roman"/>
          <w:sz w:val="24"/>
          <w:szCs w:val="24"/>
        </w:rPr>
        <w:t>,</w:t>
      </w:r>
      <w:r w:rsidR="008A6674">
        <w:rPr>
          <w:rFonts w:ascii="Times New Roman" w:hAnsi="Times New Roman" w:cs="Times New Roman"/>
          <w:sz w:val="24"/>
          <w:szCs w:val="24"/>
        </w:rPr>
        <w:t xml:space="preserve"> nutrition</w:t>
      </w:r>
      <w:r w:rsidR="006C3B5B">
        <w:rPr>
          <w:rFonts w:ascii="Times New Roman" w:hAnsi="Times New Roman" w:cs="Times New Roman"/>
          <w:sz w:val="24"/>
          <w:szCs w:val="24"/>
        </w:rPr>
        <w:t>,</w:t>
      </w:r>
      <w:r w:rsidR="008A6674">
        <w:rPr>
          <w:rFonts w:ascii="Times New Roman" w:hAnsi="Times New Roman" w:cs="Times New Roman"/>
          <w:sz w:val="24"/>
          <w:szCs w:val="24"/>
        </w:rPr>
        <w:t xml:space="preserve"> and body image</w:t>
      </w:r>
      <w:r w:rsidR="00E9681E">
        <w:rPr>
          <w:rFonts w:ascii="Times New Roman" w:hAnsi="Times New Roman" w:cs="Times New Roman"/>
          <w:sz w:val="24"/>
          <w:szCs w:val="24"/>
        </w:rPr>
        <w:t>,</w:t>
      </w:r>
      <w:r w:rsidR="008A6674">
        <w:rPr>
          <w:rFonts w:ascii="Times New Roman" w:hAnsi="Times New Roman" w:cs="Times New Roman"/>
          <w:sz w:val="24"/>
          <w:szCs w:val="24"/>
        </w:rPr>
        <w:t xml:space="preserve"> </w:t>
      </w:r>
      <w:r w:rsidR="006C3B5B">
        <w:rPr>
          <w:rFonts w:ascii="Times New Roman" w:hAnsi="Times New Roman" w:cs="Times New Roman"/>
          <w:sz w:val="24"/>
          <w:szCs w:val="24"/>
        </w:rPr>
        <w:t xml:space="preserve">Lovasi et al. </w:t>
      </w:r>
      <w:r w:rsidR="008A6674">
        <w:rPr>
          <w:rFonts w:ascii="Times New Roman" w:hAnsi="Times New Roman" w:cs="Times New Roman"/>
          <w:sz w:val="24"/>
          <w:szCs w:val="24"/>
        </w:rPr>
        <w:t xml:space="preserve">find that social support </w:t>
      </w:r>
      <w:r w:rsidR="006C3B5B">
        <w:rPr>
          <w:rFonts w:ascii="Times New Roman" w:hAnsi="Times New Roman" w:cs="Times New Roman"/>
          <w:sz w:val="24"/>
          <w:szCs w:val="24"/>
        </w:rPr>
        <w:t xml:space="preserve">is associated </w:t>
      </w:r>
      <w:r w:rsidR="008A6674">
        <w:rPr>
          <w:rFonts w:ascii="Times New Roman" w:hAnsi="Times New Roman" w:cs="Times New Roman"/>
          <w:sz w:val="24"/>
          <w:szCs w:val="24"/>
        </w:rPr>
        <w:t xml:space="preserve">with </w:t>
      </w:r>
      <w:r w:rsidR="006C3B5B">
        <w:rPr>
          <w:rFonts w:ascii="Times New Roman" w:hAnsi="Times New Roman" w:cs="Times New Roman"/>
          <w:sz w:val="24"/>
          <w:szCs w:val="24"/>
        </w:rPr>
        <w:t xml:space="preserve">lower </w:t>
      </w:r>
      <w:r w:rsidR="008A6674">
        <w:rPr>
          <w:rFonts w:ascii="Times New Roman" w:hAnsi="Times New Roman" w:cs="Times New Roman"/>
          <w:sz w:val="24"/>
          <w:szCs w:val="24"/>
        </w:rPr>
        <w:t xml:space="preserve">risk of isolation and that </w:t>
      </w:r>
      <w:r w:rsidR="006C3B5B">
        <w:rPr>
          <w:rFonts w:ascii="Times New Roman" w:hAnsi="Times New Roman" w:cs="Times New Roman"/>
          <w:sz w:val="24"/>
          <w:szCs w:val="24"/>
        </w:rPr>
        <w:t xml:space="preserve">social </w:t>
      </w:r>
      <w:r w:rsidR="008A6674">
        <w:rPr>
          <w:rFonts w:ascii="Times New Roman" w:hAnsi="Times New Roman" w:cs="Times New Roman"/>
          <w:sz w:val="24"/>
          <w:szCs w:val="24"/>
        </w:rPr>
        <w:t xml:space="preserve">networks are a useful tool </w:t>
      </w:r>
      <w:r w:rsidR="006C3B5B">
        <w:rPr>
          <w:rFonts w:ascii="Times New Roman" w:hAnsi="Times New Roman" w:cs="Times New Roman"/>
          <w:sz w:val="24"/>
          <w:szCs w:val="24"/>
        </w:rPr>
        <w:t>f</w:t>
      </w:r>
      <w:r w:rsidR="008A6674">
        <w:rPr>
          <w:rFonts w:ascii="Times New Roman" w:hAnsi="Times New Roman" w:cs="Times New Roman"/>
          <w:sz w:val="24"/>
          <w:szCs w:val="24"/>
        </w:rPr>
        <w:t>o</w:t>
      </w:r>
      <w:r w:rsidR="006C3B5B">
        <w:rPr>
          <w:rFonts w:ascii="Times New Roman" w:hAnsi="Times New Roman" w:cs="Times New Roman"/>
          <w:sz w:val="24"/>
          <w:szCs w:val="24"/>
        </w:rPr>
        <w:t>r</w:t>
      </w:r>
      <w:r w:rsidR="008A6674">
        <w:rPr>
          <w:rFonts w:ascii="Times New Roman" w:hAnsi="Times New Roman" w:cs="Times New Roman"/>
          <w:sz w:val="24"/>
          <w:szCs w:val="24"/>
        </w:rPr>
        <w:t xml:space="preserve"> promot</w:t>
      </w:r>
      <w:r w:rsidR="006C3B5B">
        <w:rPr>
          <w:rFonts w:ascii="Times New Roman" w:hAnsi="Times New Roman" w:cs="Times New Roman"/>
          <w:sz w:val="24"/>
          <w:szCs w:val="24"/>
        </w:rPr>
        <w:t>ing</w:t>
      </w:r>
      <w:r w:rsidR="008A6674">
        <w:rPr>
          <w:rFonts w:ascii="Times New Roman" w:hAnsi="Times New Roman" w:cs="Times New Roman"/>
          <w:sz w:val="24"/>
          <w:szCs w:val="24"/>
        </w:rPr>
        <w:t xml:space="preserve"> health and healthy behaviors. </w:t>
      </w:r>
    </w:p>
    <w:p w14:paraId="55497E45" w14:textId="51557781" w:rsidR="00C834CB" w:rsidRDefault="00C834CB" w:rsidP="00C834C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2FB0">
        <w:rPr>
          <w:rFonts w:ascii="Times New Roman" w:hAnsi="Times New Roman" w:cs="Times New Roman"/>
          <w:sz w:val="24"/>
          <w:szCs w:val="24"/>
        </w:rPr>
        <w:t>In summary</w:t>
      </w:r>
      <w:r w:rsidR="00520133">
        <w:rPr>
          <w:rFonts w:ascii="Times New Roman" w:hAnsi="Times New Roman" w:cs="Times New Roman"/>
          <w:sz w:val="24"/>
          <w:szCs w:val="24"/>
        </w:rPr>
        <w:t>, constrained choice, fundamental causes, and social capital</w:t>
      </w:r>
      <w:r>
        <w:rPr>
          <w:rFonts w:ascii="Times New Roman" w:hAnsi="Times New Roman" w:cs="Times New Roman"/>
          <w:sz w:val="24"/>
          <w:szCs w:val="24"/>
        </w:rPr>
        <w:t xml:space="preserve"> are</w:t>
      </w:r>
      <w:r w:rsidR="00B11280">
        <w:rPr>
          <w:rFonts w:ascii="Times New Roman" w:hAnsi="Times New Roman" w:cs="Times New Roman"/>
          <w:sz w:val="24"/>
          <w:szCs w:val="24"/>
        </w:rPr>
        <w:t xml:space="preserve"> used</w:t>
      </w:r>
      <w:r>
        <w:rPr>
          <w:rFonts w:ascii="Times New Roman" w:hAnsi="Times New Roman" w:cs="Times New Roman"/>
          <w:sz w:val="24"/>
          <w:szCs w:val="24"/>
        </w:rPr>
        <w:t xml:space="preserve"> in the field of medical sociology for understanding healthcare disparities and inequalities, especially among marginalized populations. Due to my grounded theory approach</w:t>
      </w:r>
      <w:r w:rsidR="00B11280">
        <w:rPr>
          <w:rFonts w:ascii="Times New Roman" w:hAnsi="Times New Roman" w:cs="Times New Roman"/>
          <w:sz w:val="24"/>
          <w:szCs w:val="24"/>
        </w:rPr>
        <w:t xml:space="preserve"> to analysis</w:t>
      </w:r>
      <w:r>
        <w:rPr>
          <w:rFonts w:ascii="Times New Roman" w:hAnsi="Times New Roman" w:cs="Times New Roman"/>
          <w:sz w:val="24"/>
          <w:szCs w:val="24"/>
        </w:rPr>
        <w:t xml:space="preserve">, I was </w:t>
      </w:r>
      <w:r w:rsidR="00520133">
        <w:rPr>
          <w:rFonts w:ascii="Times New Roman" w:hAnsi="Times New Roman" w:cs="Times New Roman"/>
          <w:sz w:val="24"/>
          <w:szCs w:val="24"/>
        </w:rPr>
        <w:t>neither guided by nor</w:t>
      </w:r>
      <w:r>
        <w:rPr>
          <w:rFonts w:ascii="Times New Roman" w:hAnsi="Times New Roman" w:cs="Times New Roman"/>
          <w:sz w:val="24"/>
          <w:szCs w:val="24"/>
        </w:rPr>
        <w:t xml:space="preserve"> test</w:t>
      </w:r>
      <w:r w:rsidR="00E9681E">
        <w:rPr>
          <w:rFonts w:ascii="Times New Roman" w:hAnsi="Times New Roman" w:cs="Times New Roman"/>
          <w:sz w:val="24"/>
          <w:szCs w:val="24"/>
        </w:rPr>
        <w:t>ed</w:t>
      </w:r>
      <w:r>
        <w:rPr>
          <w:rFonts w:ascii="Times New Roman" w:hAnsi="Times New Roman" w:cs="Times New Roman"/>
          <w:sz w:val="24"/>
          <w:szCs w:val="24"/>
        </w:rPr>
        <w:t xml:space="preserve"> a specific theory</w:t>
      </w:r>
      <w:r w:rsidR="00B11280">
        <w:rPr>
          <w:rFonts w:ascii="Times New Roman" w:hAnsi="Times New Roman" w:cs="Times New Roman"/>
          <w:sz w:val="24"/>
          <w:szCs w:val="24"/>
        </w:rPr>
        <w:t xml:space="preserve">; </w:t>
      </w:r>
      <w:r>
        <w:rPr>
          <w:rFonts w:ascii="Times New Roman" w:hAnsi="Times New Roman" w:cs="Times New Roman"/>
          <w:sz w:val="24"/>
          <w:szCs w:val="24"/>
        </w:rPr>
        <w:t>I d</w:t>
      </w:r>
      <w:r w:rsidR="00B11280">
        <w:rPr>
          <w:rFonts w:ascii="Times New Roman" w:hAnsi="Times New Roman" w:cs="Times New Roman"/>
          <w:sz w:val="24"/>
          <w:szCs w:val="24"/>
        </w:rPr>
        <w:t>iscussed</w:t>
      </w:r>
      <w:r>
        <w:rPr>
          <w:rFonts w:ascii="Times New Roman" w:hAnsi="Times New Roman" w:cs="Times New Roman"/>
          <w:sz w:val="24"/>
          <w:szCs w:val="24"/>
        </w:rPr>
        <w:t xml:space="preserve"> these </w:t>
      </w:r>
      <w:r w:rsidR="00B11280">
        <w:rPr>
          <w:rFonts w:ascii="Times New Roman" w:hAnsi="Times New Roman" w:cs="Times New Roman"/>
          <w:sz w:val="24"/>
          <w:szCs w:val="24"/>
        </w:rPr>
        <w:t xml:space="preserve">three </w:t>
      </w:r>
      <w:r>
        <w:rPr>
          <w:rFonts w:ascii="Times New Roman" w:hAnsi="Times New Roman" w:cs="Times New Roman"/>
          <w:sz w:val="24"/>
          <w:szCs w:val="24"/>
        </w:rPr>
        <w:t xml:space="preserve">frameworks </w:t>
      </w:r>
      <w:r w:rsidR="00562FB0">
        <w:rPr>
          <w:rFonts w:ascii="Times New Roman" w:hAnsi="Times New Roman" w:cs="Times New Roman"/>
          <w:sz w:val="24"/>
          <w:szCs w:val="24"/>
        </w:rPr>
        <w:t>in this chapter because</w:t>
      </w:r>
      <w:r w:rsidR="003441E8">
        <w:rPr>
          <w:rFonts w:ascii="Times New Roman" w:hAnsi="Times New Roman" w:cs="Times New Roman"/>
          <w:sz w:val="24"/>
          <w:szCs w:val="24"/>
        </w:rPr>
        <w:t xml:space="preserve">, in addition to being important to the field of medical sociology, </w:t>
      </w:r>
      <w:r w:rsidR="000245F2">
        <w:rPr>
          <w:rFonts w:ascii="Times New Roman" w:hAnsi="Times New Roman" w:cs="Times New Roman"/>
          <w:sz w:val="24"/>
          <w:szCs w:val="24"/>
        </w:rPr>
        <w:t xml:space="preserve">they </w:t>
      </w:r>
      <w:r w:rsidR="003441E8">
        <w:rPr>
          <w:rFonts w:ascii="Times New Roman" w:hAnsi="Times New Roman" w:cs="Times New Roman"/>
          <w:sz w:val="24"/>
          <w:szCs w:val="24"/>
        </w:rPr>
        <w:t>helped me to frame my research questions.</w:t>
      </w:r>
    </w:p>
    <w:p w14:paraId="5649F783" w14:textId="02501530" w:rsidR="00D9621F" w:rsidRPr="00F61749" w:rsidRDefault="00E928F5" w:rsidP="00F61749">
      <w:pPr>
        <w:spacing w:after="0" w:line="480" w:lineRule="auto"/>
        <w:rPr>
          <w:rFonts w:ascii="Times New Roman" w:hAnsi="Times New Roman" w:cs="Times New Roman"/>
          <w:sz w:val="24"/>
          <w:szCs w:val="24"/>
          <w:highlight w:val="yellow"/>
        </w:rPr>
      </w:pPr>
      <w:r>
        <w:rPr>
          <w:rFonts w:ascii="Times New Roman" w:hAnsi="Times New Roman" w:cs="Times New Roman"/>
          <w:sz w:val="24"/>
          <w:szCs w:val="24"/>
        </w:rPr>
        <w:tab/>
      </w:r>
    </w:p>
    <w:p w14:paraId="02E84187" w14:textId="77777777" w:rsidR="00A55EFE" w:rsidRDefault="00A55EFE" w:rsidP="009F6194">
      <w:pPr>
        <w:spacing w:after="0" w:line="240" w:lineRule="auto"/>
        <w:rPr>
          <w:rFonts w:ascii="Times New Roman" w:hAnsi="Times New Roman" w:cs="Times New Roman"/>
          <w:sz w:val="28"/>
          <w:szCs w:val="28"/>
        </w:rPr>
      </w:pPr>
    </w:p>
    <w:p w14:paraId="23269CD4" w14:textId="16DDED0C" w:rsidR="00A55EFE" w:rsidRDefault="00A55EFE" w:rsidP="009F6194">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6EA93980" w14:textId="77777777" w:rsidR="009F6194" w:rsidRPr="00C12530" w:rsidRDefault="00CF2E60" w:rsidP="009F6194">
      <w:pPr>
        <w:spacing w:after="0" w:line="240" w:lineRule="auto"/>
        <w:rPr>
          <w:rFonts w:ascii="Times New Roman" w:hAnsi="Times New Roman" w:cs="Times New Roman"/>
          <w:sz w:val="28"/>
          <w:szCs w:val="28"/>
        </w:rPr>
      </w:pPr>
      <w:r w:rsidRPr="00C12530">
        <w:rPr>
          <w:rFonts w:ascii="Times New Roman" w:hAnsi="Times New Roman" w:cs="Times New Roman"/>
          <w:sz w:val="28"/>
          <w:szCs w:val="28"/>
        </w:rPr>
        <w:lastRenderedPageBreak/>
        <w:t>CHAPTER</w:t>
      </w:r>
      <w:r w:rsidR="007B1A33" w:rsidRPr="00C12530">
        <w:rPr>
          <w:rFonts w:ascii="Times New Roman" w:hAnsi="Times New Roman" w:cs="Times New Roman"/>
          <w:sz w:val="28"/>
          <w:szCs w:val="28"/>
        </w:rPr>
        <w:t xml:space="preserve"> 5</w:t>
      </w:r>
      <w:r w:rsidR="0061439D" w:rsidRPr="00C12530">
        <w:rPr>
          <w:rFonts w:ascii="Times New Roman" w:hAnsi="Times New Roman" w:cs="Times New Roman"/>
          <w:sz w:val="28"/>
          <w:szCs w:val="28"/>
        </w:rPr>
        <w:t>: Data and Methods</w:t>
      </w:r>
    </w:p>
    <w:p w14:paraId="6D0FC654" w14:textId="77777777" w:rsidR="0061439D" w:rsidRDefault="0061439D" w:rsidP="009F6194">
      <w:pPr>
        <w:spacing w:after="0" w:line="480" w:lineRule="auto"/>
        <w:rPr>
          <w:rFonts w:ascii="Times New Roman" w:hAnsi="Times New Roman" w:cs="Times New Roman"/>
          <w:sz w:val="24"/>
          <w:szCs w:val="24"/>
        </w:rPr>
      </w:pPr>
    </w:p>
    <w:p w14:paraId="3DE6F402" w14:textId="3A60034C" w:rsidR="00EC4601" w:rsidRDefault="00202511" w:rsidP="00C558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One main principle</w:t>
      </w:r>
      <w:r w:rsidRPr="00202511">
        <w:rPr>
          <w:rFonts w:ascii="Times New Roman" w:hAnsi="Times New Roman" w:cs="Times New Roman"/>
          <w:sz w:val="24"/>
          <w:szCs w:val="24"/>
        </w:rPr>
        <w:t xml:space="preserve"> </w:t>
      </w:r>
      <w:r>
        <w:rPr>
          <w:rFonts w:ascii="Times New Roman" w:hAnsi="Times New Roman" w:cs="Times New Roman"/>
          <w:sz w:val="24"/>
          <w:szCs w:val="24"/>
        </w:rPr>
        <w:t>guiding</w:t>
      </w:r>
      <w:r w:rsidR="009F6194" w:rsidRPr="009F6194">
        <w:rPr>
          <w:rFonts w:ascii="Times New Roman" w:hAnsi="Times New Roman" w:cs="Times New Roman"/>
          <w:sz w:val="24"/>
          <w:szCs w:val="24"/>
        </w:rPr>
        <w:t xml:space="preserve"> my research is to subscribe to the feminist tradition</w:t>
      </w:r>
      <w:r w:rsidR="000B2E25">
        <w:rPr>
          <w:rFonts w:ascii="Times New Roman" w:hAnsi="Times New Roman" w:cs="Times New Roman"/>
          <w:sz w:val="24"/>
          <w:szCs w:val="24"/>
        </w:rPr>
        <w:t>,</w:t>
      </w:r>
      <w:r w:rsidR="009F6194" w:rsidRPr="009F6194">
        <w:rPr>
          <w:rFonts w:ascii="Times New Roman" w:hAnsi="Times New Roman" w:cs="Times New Roman"/>
          <w:sz w:val="24"/>
          <w:szCs w:val="24"/>
        </w:rPr>
        <w:t xml:space="preserve"> which emphasizes respect for and an intimate appreciation of the lives of people in </w:t>
      </w:r>
      <w:r w:rsidR="00C92187">
        <w:rPr>
          <w:rFonts w:ascii="Times New Roman" w:hAnsi="Times New Roman" w:cs="Times New Roman"/>
          <w:sz w:val="24"/>
          <w:szCs w:val="24"/>
        </w:rPr>
        <w:t>a</w:t>
      </w:r>
      <w:r w:rsidR="009F6194" w:rsidRPr="009F6194">
        <w:rPr>
          <w:rFonts w:ascii="Times New Roman" w:hAnsi="Times New Roman" w:cs="Times New Roman"/>
          <w:sz w:val="24"/>
          <w:szCs w:val="24"/>
        </w:rPr>
        <w:t xml:space="preserve"> study, in this instance, </w:t>
      </w:r>
      <w:r w:rsidR="00210CAF">
        <w:rPr>
          <w:rFonts w:ascii="Times New Roman" w:hAnsi="Times New Roman" w:cs="Times New Roman"/>
          <w:sz w:val="24"/>
          <w:szCs w:val="24"/>
        </w:rPr>
        <w:t xml:space="preserve">members of </w:t>
      </w:r>
      <w:r w:rsidR="009F6194" w:rsidRPr="009F6194">
        <w:rPr>
          <w:rFonts w:ascii="Times New Roman" w:hAnsi="Times New Roman" w:cs="Times New Roman"/>
          <w:sz w:val="24"/>
          <w:szCs w:val="24"/>
        </w:rPr>
        <w:t xml:space="preserve">the transgender community. </w:t>
      </w:r>
      <w:r w:rsidR="007C28A1">
        <w:rPr>
          <w:rFonts w:ascii="Times New Roman" w:hAnsi="Times New Roman" w:cs="Times New Roman"/>
          <w:sz w:val="24"/>
          <w:szCs w:val="24"/>
        </w:rPr>
        <w:t xml:space="preserve">In </w:t>
      </w:r>
      <w:r w:rsidR="00A2799B">
        <w:rPr>
          <w:rFonts w:ascii="Times New Roman" w:hAnsi="Times New Roman" w:cs="Times New Roman"/>
          <w:sz w:val="24"/>
          <w:szCs w:val="24"/>
        </w:rPr>
        <w:t>brief,</w:t>
      </w:r>
      <w:r w:rsidR="007C28A1">
        <w:rPr>
          <w:rFonts w:ascii="Times New Roman" w:hAnsi="Times New Roman" w:cs="Times New Roman"/>
          <w:sz w:val="24"/>
          <w:szCs w:val="24"/>
        </w:rPr>
        <w:t xml:space="preserve"> </w:t>
      </w:r>
      <w:r w:rsidR="00A2799B">
        <w:rPr>
          <w:rFonts w:ascii="Times New Roman" w:hAnsi="Times New Roman" w:cs="Times New Roman"/>
          <w:sz w:val="24"/>
          <w:szCs w:val="24"/>
        </w:rPr>
        <w:t xml:space="preserve">the characteristics of the </w:t>
      </w:r>
      <w:r w:rsidR="007C28A1">
        <w:rPr>
          <w:rFonts w:ascii="Times New Roman" w:hAnsi="Times New Roman" w:cs="Times New Roman"/>
          <w:sz w:val="24"/>
          <w:szCs w:val="24"/>
        </w:rPr>
        <w:t xml:space="preserve">feminist approach </w:t>
      </w:r>
      <w:r w:rsidR="00C92187">
        <w:rPr>
          <w:rFonts w:ascii="Times New Roman" w:hAnsi="Times New Roman" w:cs="Times New Roman"/>
          <w:sz w:val="24"/>
          <w:szCs w:val="24"/>
        </w:rPr>
        <w:t xml:space="preserve">to research that </w:t>
      </w:r>
      <w:r w:rsidR="00A2799B">
        <w:rPr>
          <w:rFonts w:ascii="Times New Roman" w:hAnsi="Times New Roman" w:cs="Times New Roman"/>
          <w:sz w:val="24"/>
          <w:szCs w:val="24"/>
        </w:rPr>
        <w:t>I follow are:</w:t>
      </w:r>
      <w:r w:rsidR="007C28A1">
        <w:rPr>
          <w:rFonts w:ascii="Times New Roman" w:hAnsi="Times New Roman" w:cs="Times New Roman"/>
          <w:sz w:val="24"/>
          <w:szCs w:val="24"/>
        </w:rPr>
        <w:t xml:space="preserve"> </w:t>
      </w:r>
      <w:r w:rsidR="005E49D0" w:rsidRPr="009F6194">
        <w:rPr>
          <w:rFonts w:ascii="Times New Roman" w:eastAsia="Times New Roman" w:hAnsi="Times New Roman" w:cs="Times New Roman"/>
          <w:sz w:val="24"/>
          <w:szCs w:val="24"/>
          <w:lang w:val="el-GR" w:eastAsia="el-GR"/>
        </w:rPr>
        <w:t>firstly, that it focus on women</w:t>
      </w:r>
      <w:r w:rsidR="000B2E25">
        <w:rPr>
          <w:rFonts w:ascii="Times New Roman" w:eastAsia="Times New Roman" w:hAnsi="Times New Roman" w:cs="Times New Roman"/>
          <w:sz w:val="24"/>
          <w:szCs w:val="24"/>
          <w:lang w:eastAsia="el-GR"/>
        </w:rPr>
        <w:t xml:space="preserve"> and/</w:t>
      </w:r>
      <w:r w:rsidR="005E49D0" w:rsidRPr="009F6194">
        <w:rPr>
          <w:rFonts w:ascii="Times New Roman" w:eastAsia="Times New Roman" w:hAnsi="Times New Roman" w:cs="Times New Roman"/>
          <w:sz w:val="24"/>
          <w:szCs w:val="24"/>
          <w:lang w:eastAsia="el-GR"/>
        </w:rPr>
        <w:t>or gender</w:t>
      </w:r>
      <w:r w:rsidR="005E49D0" w:rsidRPr="009F6194">
        <w:rPr>
          <w:rFonts w:ascii="Times New Roman" w:eastAsia="Times New Roman" w:hAnsi="Times New Roman" w:cs="Times New Roman"/>
          <w:sz w:val="24"/>
          <w:szCs w:val="24"/>
          <w:lang w:val="el-GR" w:eastAsia="el-GR"/>
        </w:rPr>
        <w:t xml:space="preserve"> in research conducted by</w:t>
      </w:r>
      <w:r>
        <w:rPr>
          <w:rFonts w:ascii="Times New Roman" w:eastAsia="Times New Roman" w:hAnsi="Times New Roman" w:cs="Times New Roman"/>
          <w:sz w:val="24"/>
          <w:szCs w:val="24"/>
          <w:lang w:eastAsia="el-GR"/>
        </w:rPr>
        <w:t xml:space="preserve"> feminists;</w:t>
      </w:r>
      <w:r w:rsidR="005E49D0" w:rsidRPr="009F6194">
        <w:rPr>
          <w:rFonts w:ascii="Times New Roman" w:eastAsia="Times New Roman" w:hAnsi="Times New Roman" w:cs="Times New Roman"/>
          <w:sz w:val="24"/>
          <w:szCs w:val="24"/>
          <w:lang w:eastAsia="el-GR"/>
        </w:rPr>
        <w:t xml:space="preserve"> s</w:t>
      </w:r>
      <w:r w:rsidR="005E49D0" w:rsidRPr="009F6194">
        <w:rPr>
          <w:rFonts w:ascii="Times New Roman" w:eastAsia="Times New Roman" w:hAnsi="Times New Roman" w:cs="Times New Roman"/>
          <w:sz w:val="24"/>
          <w:szCs w:val="24"/>
          <w:lang w:val="el-GR" w:eastAsia="el-GR"/>
        </w:rPr>
        <w:t xml:space="preserve">econdly, </w:t>
      </w:r>
      <w:r w:rsidR="002F7488">
        <w:rPr>
          <w:rFonts w:ascii="Times New Roman" w:eastAsia="Times New Roman" w:hAnsi="Times New Roman" w:cs="Times New Roman"/>
          <w:sz w:val="24"/>
          <w:szCs w:val="24"/>
          <w:lang w:eastAsia="el-GR"/>
        </w:rPr>
        <w:t>that it recognize</w:t>
      </w:r>
      <w:r w:rsidR="00210CAF">
        <w:rPr>
          <w:rFonts w:ascii="Times New Roman" w:eastAsia="Times New Roman" w:hAnsi="Times New Roman" w:cs="Times New Roman"/>
          <w:sz w:val="24"/>
          <w:szCs w:val="24"/>
          <w:lang w:eastAsia="el-GR"/>
        </w:rPr>
        <w:t>s</w:t>
      </w:r>
      <w:r w:rsidR="002F7488">
        <w:rPr>
          <w:rFonts w:ascii="Times New Roman" w:eastAsia="Times New Roman" w:hAnsi="Times New Roman" w:cs="Times New Roman"/>
          <w:sz w:val="24"/>
          <w:szCs w:val="24"/>
          <w:lang w:eastAsia="el-GR"/>
        </w:rPr>
        <w:t xml:space="preserve"> the </w:t>
      </w:r>
      <w:r w:rsidR="0050211B">
        <w:rPr>
          <w:rFonts w:ascii="Times New Roman" w:eastAsia="Times New Roman" w:hAnsi="Times New Roman" w:cs="Times New Roman"/>
          <w:sz w:val="24"/>
          <w:szCs w:val="24"/>
          <w:lang w:val="el-GR" w:eastAsia="el-GR"/>
        </w:rPr>
        <w:t>dist</w:t>
      </w:r>
      <w:r w:rsidR="00210CAF">
        <w:rPr>
          <w:rFonts w:ascii="Times New Roman" w:eastAsia="Times New Roman" w:hAnsi="Times New Roman" w:cs="Times New Roman"/>
          <w:sz w:val="24"/>
          <w:szCs w:val="24"/>
          <w:lang w:eastAsia="el-GR"/>
        </w:rPr>
        <w:t>inct</w:t>
      </w:r>
      <w:r w:rsidR="0050211B">
        <w:rPr>
          <w:rFonts w:ascii="Times New Roman" w:eastAsia="Times New Roman" w:hAnsi="Times New Roman" w:cs="Times New Roman"/>
          <w:sz w:val="24"/>
          <w:szCs w:val="24"/>
          <w:lang w:val="el-GR" w:eastAsia="el-GR"/>
        </w:rPr>
        <w:t xml:space="preserve">ion between </w:t>
      </w:r>
      <w:r w:rsidR="0050211B">
        <w:rPr>
          <w:rFonts w:ascii="Times New Roman" w:eastAsia="Times New Roman" w:hAnsi="Times New Roman" w:cs="Times New Roman"/>
          <w:sz w:val="24"/>
          <w:szCs w:val="24"/>
          <w:lang w:eastAsia="el-GR"/>
        </w:rPr>
        <w:t>‘</w:t>
      </w:r>
      <w:r w:rsidR="0050211B">
        <w:rPr>
          <w:rFonts w:ascii="Times New Roman" w:eastAsia="Times New Roman" w:hAnsi="Times New Roman" w:cs="Times New Roman"/>
          <w:sz w:val="24"/>
          <w:szCs w:val="24"/>
          <w:lang w:val="el-GR" w:eastAsia="el-GR"/>
        </w:rPr>
        <w:t>male</w:t>
      </w:r>
      <w:r w:rsidR="0050211B">
        <w:rPr>
          <w:rFonts w:ascii="Times New Roman" w:eastAsia="Times New Roman" w:hAnsi="Times New Roman" w:cs="Times New Roman"/>
          <w:sz w:val="24"/>
          <w:szCs w:val="24"/>
          <w:lang w:eastAsia="el-GR"/>
        </w:rPr>
        <w:t>’</w:t>
      </w:r>
      <w:r w:rsidR="005E49D0" w:rsidRPr="009F6194">
        <w:rPr>
          <w:rFonts w:ascii="Times New Roman" w:eastAsia="Times New Roman" w:hAnsi="Times New Roman" w:cs="Times New Roman"/>
          <w:sz w:val="24"/>
          <w:szCs w:val="24"/>
          <w:lang w:val="el-GR" w:eastAsia="el-GR"/>
        </w:rPr>
        <w:t xml:space="preserve"> quantitative methods and feminist qualitative ones</w:t>
      </w:r>
      <w:r w:rsidR="00EE1C25">
        <w:rPr>
          <w:rFonts w:ascii="Times New Roman" w:eastAsia="Times New Roman" w:hAnsi="Times New Roman" w:cs="Times New Roman"/>
          <w:sz w:val="24"/>
          <w:szCs w:val="24"/>
          <w:lang w:eastAsia="el-GR"/>
        </w:rPr>
        <w:t>;</w:t>
      </w:r>
      <w:r w:rsidR="005E49D0" w:rsidRPr="009F6194">
        <w:rPr>
          <w:rFonts w:ascii="Times New Roman" w:eastAsia="Times New Roman" w:hAnsi="Times New Roman" w:cs="Times New Roman"/>
          <w:sz w:val="24"/>
          <w:szCs w:val="24"/>
          <w:lang w:eastAsia="el-GR"/>
        </w:rPr>
        <w:t xml:space="preserve"> and finally,</w:t>
      </w:r>
      <w:r w:rsidR="005E49D0" w:rsidRPr="009F6194">
        <w:rPr>
          <w:rFonts w:ascii="Times New Roman" w:eastAsia="Times New Roman" w:hAnsi="Times New Roman" w:cs="Times New Roman"/>
          <w:sz w:val="24"/>
          <w:szCs w:val="24"/>
          <w:lang w:val="el-GR" w:eastAsia="el-GR"/>
        </w:rPr>
        <w:t xml:space="preserve"> </w:t>
      </w:r>
      <w:r w:rsidR="002F7488">
        <w:rPr>
          <w:rFonts w:ascii="Times New Roman" w:eastAsia="Times New Roman" w:hAnsi="Times New Roman" w:cs="Times New Roman"/>
          <w:sz w:val="24"/>
          <w:szCs w:val="24"/>
          <w:lang w:eastAsia="el-GR"/>
        </w:rPr>
        <w:t xml:space="preserve">that it views </w:t>
      </w:r>
      <w:r w:rsidR="005E49D0" w:rsidRPr="009F6194">
        <w:rPr>
          <w:rFonts w:ascii="Times New Roman" w:eastAsia="Times New Roman" w:hAnsi="Times New Roman" w:cs="Times New Roman"/>
          <w:sz w:val="24"/>
          <w:szCs w:val="24"/>
          <w:lang w:val="el-GR" w:eastAsia="el-GR"/>
        </w:rPr>
        <w:t xml:space="preserve">feminist research </w:t>
      </w:r>
      <w:r w:rsidR="002F7488">
        <w:rPr>
          <w:rFonts w:ascii="Times New Roman" w:eastAsia="Times New Roman" w:hAnsi="Times New Roman" w:cs="Times New Roman"/>
          <w:sz w:val="24"/>
          <w:szCs w:val="24"/>
          <w:lang w:eastAsia="el-GR"/>
        </w:rPr>
        <w:t>a</w:t>
      </w:r>
      <w:r w:rsidR="005E49D0" w:rsidRPr="009F6194">
        <w:rPr>
          <w:rFonts w:ascii="Times New Roman" w:eastAsia="Times New Roman" w:hAnsi="Times New Roman" w:cs="Times New Roman"/>
          <w:sz w:val="24"/>
          <w:szCs w:val="24"/>
          <w:lang w:val="el-GR" w:eastAsia="el-GR"/>
        </w:rPr>
        <w:t xml:space="preserve">s political </w:t>
      </w:r>
      <w:r w:rsidR="002F7488">
        <w:rPr>
          <w:rFonts w:ascii="Times New Roman" w:eastAsia="Times New Roman" w:hAnsi="Times New Roman" w:cs="Times New Roman"/>
          <w:sz w:val="24"/>
          <w:szCs w:val="24"/>
          <w:lang w:eastAsia="el-GR"/>
        </w:rPr>
        <w:t>by</w:t>
      </w:r>
      <w:r w:rsidR="005E49D0" w:rsidRPr="009F6194">
        <w:rPr>
          <w:rFonts w:ascii="Times New Roman" w:eastAsia="Times New Roman" w:hAnsi="Times New Roman" w:cs="Times New Roman"/>
          <w:sz w:val="24"/>
          <w:szCs w:val="24"/>
          <w:lang w:val="el-GR" w:eastAsia="el-GR"/>
        </w:rPr>
        <w:t xml:space="preserve"> promot</w:t>
      </w:r>
      <w:r w:rsidR="002F7488">
        <w:rPr>
          <w:rFonts w:ascii="Times New Roman" w:eastAsia="Times New Roman" w:hAnsi="Times New Roman" w:cs="Times New Roman"/>
          <w:sz w:val="24"/>
          <w:szCs w:val="24"/>
          <w:lang w:eastAsia="el-GR"/>
        </w:rPr>
        <w:t>ing</w:t>
      </w:r>
      <w:r w:rsidR="005E49D0" w:rsidRPr="009F6194">
        <w:rPr>
          <w:rFonts w:ascii="Times New Roman" w:eastAsia="Times New Roman" w:hAnsi="Times New Roman" w:cs="Times New Roman"/>
          <w:sz w:val="24"/>
          <w:szCs w:val="24"/>
          <w:lang w:val="el-GR" w:eastAsia="el-GR"/>
        </w:rPr>
        <w:t xml:space="preserve"> women’s active engagement in changing their lives</w:t>
      </w:r>
      <w:r w:rsidR="00980B04">
        <w:rPr>
          <w:rFonts w:ascii="Times New Roman" w:eastAsia="Times New Roman" w:hAnsi="Times New Roman" w:cs="Times New Roman"/>
          <w:sz w:val="24"/>
          <w:szCs w:val="24"/>
          <w:lang w:val="el-GR" w:eastAsia="el-GR"/>
        </w:rPr>
        <w:t xml:space="preserve"> (Stanley </w:t>
      </w:r>
      <w:r w:rsidR="00980B04">
        <w:rPr>
          <w:rFonts w:ascii="Times New Roman" w:eastAsia="Times New Roman" w:hAnsi="Times New Roman" w:cs="Times New Roman"/>
          <w:sz w:val="24"/>
          <w:szCs w:val="24"/>
          <w:lang w:eastAsia="el-GR"/>
        </w:rPr>
        <w:t>and</w:t>
      </w:r>
      <w:r w:rsidR="005E49D0" w:rsidRPr="009F6194">
        <w:rPr>
          <w:rFonts w:ascii="Times New Roman" w:eastAsia="Times New Roman" w:hAnsi="Times New Roman" w:cs="Times New Roman"/>
          <w:sz w:val="24"/>
          <w:szCs w:val="24"/>
          <w:lang w:val="el-GR" w:eastAsia="el-GR"/>
        </w:rPr>
        <w:t xml:space="preserve"> Wise 1990:21).</w:t>
      </w:r>
      <w:r w:rsidR="005E49D0" w:rsidRPr="009F6194">
        <w:rPr>
          <w:rFonts w:ascii="Times New Roman" w:eastAsia="Times New Roman" w:hAnsi="Times New Roman" w:cs="Times New Roman"/>
          <w:sz w:val="24"/>
          <w:szCs w:val="24"/>
          <w:lang w:eastAsia="el-GR"/>
        </w:rPr>
        <w:t xml:space="preserve"> The third characteristic, which can also be defined as a commitment to</w:t>
      </w:r>
      <w:r w:rsidR="005E49D0" w:rsidRPr="009F6194">
        <w:rPr>
          <w:rFonts w:ascii="Times New Roman" w:eastAsia="Times New Roman" w:hAnsi="Times New Roman" w:cs="Times New Roman"/>
          <w:i/>
          <w:sz w:val="24"/>
          <w:szCs w:val="24"/>
          <w:lang w:eastAsia="el-GR"/>
        </w:rPr>
        <w:t xml:space="preserve"> praxis</w:t>
      </w:r>
      <w:r w:rsidR="005E49D0" w:rsidRPr="009F6194">
        <w:rPr>
          <w:rFonts w:ascii="Times New Roman" w:eastAsia="Times New Roman" w:hAnsi="Times New Roman" w:cs="Times New Roman"/>
          <w:sz w:val="24"/>
          <w:szCs w:val="24"/>
          <w:lang w:eastAsia="el-GR"/>
        </w:rPr>
        <w:t>, particularly drives my research. Praxis is</w:t>
      </w:r>
      <w:r w:rsidR="00980B04">
        <w:rPr>
          <w:rFonts w:ascii="Times New Roman" w:eastAsia="Times New Roman" w:hAnsi="Times New Roman" w:cs="Times New Roman"/>
          <w:sz w:val="24"/>
          <w:szCs w:val="24"/>
          <w:lang w:eastAsia="el-GR"/>
        </w:rPr>
        <w:t xml:space="preserve"> a commitment to</w:t>
      </w:r>
      <w:r w:rsidR="005E49D0" w:rsidRPr="009F6194">
        <w:rPr>
          <w:rFonts w:ascii="Times New Roman" w:eastAsia="Times New Roman" w:hAnsi="Times New Roman" w:cs="Times New Roman"/>
          <w:sz w:val="24"/>
          <w:szCs w:val="24"/>
          <w:lang w:eastAsia="el-GR"/>
        </w:rPr>
        <w:t xml:space="preserve"> putting theory into action (Charmaz 2012). For feminists engaging in research, often the goal is not necessarily to prove a hypothesis null, or </w:t>
      </w:r>
      <w:r w:rsidR="00980B04">
        <w:rPr>
          <w:rFonts w:ascii="Times New Roman" w:eastAsia="Times New Roman" w:hAnsi="Times New Roman" w:cs="Times New Roman"/>
          <w:sz w:val="24"/>
          <w:szCs w:val="24"/>
          <w:lang w:eastAsia="el-GR"/>
        </w:rPr>
        <w:t xml:space="preserve">to </w:t>
      </w:r>
      <w:r w:rsidR="0050211B">
        <w:rPr>
          <w:rFonts w:ascii="Times New Roman" w:eastAsia="Times New Roman" w:hAnsi="Times New Roman" w:cs="Times New Roman"/>
          <w:sz w:val="24"/>
          <w:szCs w:val="24"/>
          <w:lang w:eastAsia="el-GR"/>
        </w:rPr>
        <w:t>find knowledge that is ‘true’</w:t>
      </w:r>
      <w:r w:rsidR="005E49D0" w:rsidRPr="009F6194">
        <w:rPr>
          <w:rFonts w:ascii="Times New Roman" w:eastAsia="Times New Roman" w:hAnsi="Times New Roman" w:cs="Times New Roman"/>
          <w:sz w:val="24"/>
          <w:szCs w:val="24"/>
          <w:lang w:eastAsia="el-GR"/>
        </w:rPr>
        <w:t xml:space="preserve"> according to a statistical model, but rather to see our analysis as playing a role in progressive change. </w:t>
      </w:r>
      <w:r w:rsidR="0061439D">
        <w:rPr>
          <w:rFonts w:ascii="Times New Roman" w:hAnsi="Times New Roman" w:cs="Times New Roman"/>
          <w:sz w:val="24"/>
          <w:szCs w:val="24"/>
        </w:rPr>
        <w:t xml:space="preserve">This </w:t>
      </w:r>
      <w:r w:rsidR="009F6194" w:rsidRPr="009F6194">
        <w:rPr>
          <w:rFonts w:ascii="Times New Roman" w:hAnsi="Times New Roman" w:cs="Times New Roman"/>
          <w:sz w:val="24"/>
          <w:szCs w:val="24"/>
        </w:rPr>
        <w:t xml:space="preserve">study </w:t>
      </w:r>
      <w:r w:rsidR="00EC4601">
        <w:rPr>
          <w:rFonts w:ascii="Times New Roman" w:hAnsi="Times New Roman" w:cs="Times New Roman"/>
          <w:sz w:val="24"/>
          <w:szCs w:val="24"/>
        </w:rPr>
        <w:t>use</w:t>
      </w:r>
      <w:r w:rsidR="0061439D">
        <w:rPr>
          <w:rFonts w:ascii="Times New Roman" w:hAnsi="Times New Roman" w:cs="Times New Roman"/>
          <w:sz w:val="24"/>
          <w:szCs w:val="24"/>
        </w:rPr>
        <w:t>s</w:t>
      </w:r>
      <w:r w:rsidR="005E49D0">
        <w:rPr>
          <w:rFonts w:ascii="Times New Roman" w:hAnsi="Times New Roman" w:cs="Times New Roman"/>
          <w:sz w:val="24"/>
          <w:szCs w:val="24"/>
        </w:rPr>
        <w:t xml:space="preserve"> a feminist approach to</w:t>
      </w:r>
      <w:r w:rsidR="009F6194" w:rsidRPr="009F6194">
        <w:rPr>
          <w:rFonts w:ascii="Times New Roman" w:hAnsi="Times New Roman" w:cs="Times New Roman"/>
          <w:sz w:val="24"/>
          <w:szCs w:val="24"/>
        </w:rPr>
        <w:t xml:space="preserve"> grounded theory and qualitative methods,</w:t>
      </w:r>
      <w:r w:rsidR="00EC4601">
        <w:rPr>
          <w:rFonts w:ascii="Times New Roman" w:hAnsi="Times New Roman" w:cs="Times New Roman"/>
          <w:sz w:val="24"/>
          <w:szCs w:val="24"/>
        </w:rPr>
        <w:t xml:space="preserve"> </w:t>
      </w:r>
      <w:r w:rsidR="000B2E25">
        <w:rPr>
          <w:rFonts w:ascii="Times New Roman" w:hAnsi="Times New Roman" w:cs="Times New Roman"/>
          <w:sz w:val="24"/>
          <w:szCs w:val="24"/>
        </w:rPr>
        <w:t>which</w:t>
      </w:r>
      <w:r w:rsidR="0050211B">
        <w:rPr>
          <w:rFonts w:ascii="Times New Roman" w:eastAsia="Times New Roman" w:hAnsi="Times New Roman" w:cs="Times New Roman"/>
          <w:sz w:val="24"/>
          <w:szCs w:val="24"/>
          <w:lang w:eastAsia="el-GR"/>
        </w:rPr>
        <w:t xml:space="preserve"> will allow</w:t>
      </w:r>
      <w:r w:rsidR="00EC4601" w:rsidRPr="009F6194">
        <w:rPr>
          <w:rFonts w:ascii="Times New Roman" w:eastAsia="Times New Roman" w:hAnsi="Times New Roman" w:cs="Times New Roman"/>
          <w:sz w:val="24"/>
          <w:szCs w:val="24"/>
          <w:lang w:eastAsia="el-GR"/>
        </w:rPr>
        <w:t xml:space="preserve"> me to both further </w:t>
      </w:r>
      <w:r w:rsidR="00EC4601">
        <w:rPr>
          <w:rFonts w:ascii="Times New Roman" w:eastAsia="Times New Roman" w:hAnsi="Times New Roman" w:cs="Times New Roman"/>
          <w:sz w:val="24"/>
          <w:szCs w:val="24"/>
          <w:lang w:eastAsia="el-GR"/>
        </w:rPr>
        <w:t xml:space="preserve">transgender </w:t>
      </w:r>
      <w:r w:rsidR="00EC4601" w:rsidRPr="009F6194">
        <w:rPr>
          <w:rFonts w:ascii="Times New Roman" w:eastAsia="Times New Roman" w:hAnsi="Times New Roman" w:cs="Times New Roman"/>
          <w:sz w:val="24"/>
          <w:szCs w:val="24"/>
          <w:lang w:eastAsia="el-GR"/>
        </w:rPr>
        <w:t>knowledg</w:t>
      </w:r>
      <w:r w:rsidR="0050211B">
        <w:rPr>
          <w:rFonts w:ascii="Times New Roman" w:eastAsia="Times New Roman" w:hAnsi="Times New Roman" w:cs="Times New Roman"/>
          <w:sz w:val="24"/>
          <w:szCs w:val="24"/>
          <w:lang w:eastAsia="el-GR"/>
        </w:rPr>
        <w:t>e within sociology and</w:t>
      </w:r>
      <w:r w:rsidR="00EC4601" w:rsidRPr="009F6194">
        <w:rPr>
          <w:rFonts w:ascii="Times New Roman" w:eastAsia="Times New Roman" w:hAnsi="Times New Roman" w:cs="Times New Roman"/>
          <w:sz w:val="24"/>
          <w:szCs w:val="24"/>
          <w:lang w:eastAsia="el-GR"/>
        </w:rPr>
        <w:t xml:space="preserve"> provide new vehicles for social change and social justice.</w:t>
      </w:r>
      <w:r w:rsidR="00EC4601">
        <w:rPr>
          <w:rFonts w:ascii="Times New Roman" w:hAnsi="Times New Roman" w:cs="Times New Roman"/>
          <w:sz w:val="24"/>
          <w:szCs w:val="24"/>
        </w:rPr>
        <w:t xml:space="preserve"> </w:t>
      </w:r>
    </w:p>
    <w:p w14:paraId="341CF5CA" w14:textId="77777777" w:rsidR="00F11304" w:rsidRDefault="00F11304" w:rsidP="0079076C">
      <w:pPr>
        <w:spacing w:after="0" w:line="480" w:lineRule="auto"/>
        <w:rPr>
          <w:rFonts w:ascii="Times New Roman" w:hAnsi="Times New Roman" w:cs="Times New Roman"/>
          <w:i/>
          <w:sz w:val="24"/>
          <w:szCs w:val="24"/>
        </w:rPr>
      </w:pPr>
      <w:r>
        <w:rPr>
          <w:rFonts w:ascii="Times New Roman" w:hAnsi="Times New Roman" w:cs="Times New Roman"/>
          <w:i/>
          <w:sz w:val="24"/>
          <w:szCs w:val="24"/>
        </w:rPr>
        <w:t>Researcher Background</w:t>
      </w:r>
    </w:p>
    <w:p w14:paraId="20BE0044" w14:textId="0B6986B6" w:rsidR="00F11304" w:rsidRDefault="00F11304" w:rsidP="00F113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is important to feminist scholars to explain their interest in, and connection to, that which they are studying (Reinharz</w:t>
      </w:r>
      <w:r w:rsidR="007F0EF0">
        <w:rPr>
          <w:rFonts w:ascii="Times New Roman" w:hAnsi="Times New Roman" w:cs="Times New Roman"/>
          <w:sz w:val="24"/>
          <w:szCs w:val="24"/>
        </w:rPr>
        <w:t xml:space="preserve"> 1992)</w:t>
      </w:r>
      <w:r w:rsidR="00F57C35">
        <w:rPr>
          <w:rFonts w:ascii="Times New Roman" w:hAnsi="Times New Roman" w:cs="Times New Roman"/>
          <w:sz w:val="24"/>
          <w:szCs w:val="24"/>
        </w:rPr>
        <w:t>.</w:t>
      </w:r>
      <w:r>
        <w:rPr>
          <w:rFonts w:ascii="Times New Roman" w:hAnsi="Times New Roman" w:cs="Times New Roman"/>
          <w:sz w:val="24"/>
          <w:szCs w:val="24"/>
        </w:rPr>
        <w:t xml:space="preserve"> </w:t>
      </w:r>
      <w:r w:rsidRPr="001D2688">
        <w:rPr>
          <w:rFonts w:ascii="Times New Roman" w:hAnsi="Times New Roman" w:cs="Times New Roman"/>
          <w:sz w:val="24"/>
          <w:szCs w:val="24"/>
        </w:rPr>
        <w:t xml:space="preserve">I am a </w:t>
      </w:r>
      <w:r>
        <w:rPr>
          <w:rFonts w:ascii="Times New Roman" w:hAnsi="Times New Roman" w:cs="Times New Roman"/>
          <w:sz w:val="24"/>
          <w:szCs w:val="24"/>
        </w:rPr>
        <w:t>nontrans (</w:t>
      </w:r>
      <w:r w:rsidRPr="001D2688">
        <w:rPr>
          <w:rFonts w:ascii="Times New Roman" w:hAnsi="Times New Roman" w:cs="Times New Roman"/>
          <w:sz w:val="24"/>
          <w:szCs w:val="24"/>
        </w:rPr>
        <w:t>cisgender</w:t>
      </w:r>
      <w:r>
        <w:rPr>
          <w:rFonts w:ascii="Times New Roman" w:hAnsi="Times New Roman" w:cs="Times New Roman"/>
          <w:sz w:val="24"/>
          <w:szCs w:val="24"/>
        </w:rPr>
        <w:t>)</w:t>
      </w:r>
      <w:r w:rsidRPr="001D2688">
        <w:rPr>
          <w:rFonts w:ascii="Times New Roman" w:hAnsi="Times New Roman" w:cs="Times New Roman"/>
          <w:sz w:val="24"/>
          <w:szCs w:val="24"/>
        </w:rPr>
        <w:t xml:space="preserve"> individual researching transgender issues and the transgender community. My interest in this research topic stems from previous volunteer and paid employment in the service sector that occasionally involved transgender issues, specifically those issues </w:t>
      </w:r>
      <w:r w:rsidRPr="001D2688">
        <w:rPr>
          <w:rFonts w:ascii="Times New Roman" w:hAnsi="Times New Roman" w:cs="Times New Roman"/>
          <w:sz w:val="24"/>
          <w:szCs w:val="24"/>
        </w:rPr>
        <w:lastRenderedPageBreak/>
        <w:t>surrounding transitioning healthcare services. In particular, I once worked with a non-profit healthcare organization in an advocacy capacity that allowed me to assist in development of transitioning healthcare services. I was also involved in the training of healthcare workers, including clinic and non-clinic office staff. These experiences allowed me to engage in discourse with members of the transgender community, which initially piqued my interest in issues of access and barriers to transitioning healthcare services.  I was fortunate to form friendships and networking relationships with members of the transgender community in the geographic area where my dissertation research was conducted, and I am proud to be able to use my research experience in a way that further advocates for the transgender community in a way that could increase access and reduce barriers to transitioning healthcare services.</w:t>
      </w:r>
    </w:p>
    <w:p w14:paraId="602BC864" w14:textId="77777777" w:rsidR="009F6194" w:rsidRPr="009F6194" w:rsidRDefault="009F6194" w:rsidP="007C28A1">
      <w:pPr>
        <w:spacing w:after="0" w:line="480" w:lineRule="auto"/>
        <w:ind w:firstLine="720"/>
        <w:rPr>
          <w:rFonts w:ascii="Times New Roman" w:hAnsi="Times New Roman" w:cs="Times New Roman"/>
          <w:sz w:val="24"/>
          <w:szCs w:val="24"/>
        </w:rPr>
      </w:pPr>
      <w:r w:rsidRPr="009F6194">
        <w:rPr>
          <w:rFonts w:ascii="Times New Roman" w:hAnsi="Times New Roman" w:cs="Times New Roman"/>
          <w:sz w:val="24"/>
          <w:szCs w:val="24"/>
        </w:rPr>
        <w:t>The three broad research questions that are</w:t>
      </w:r>
      <w:r w:rsidR="001F0654">
        <w:rPr>
          <w:rFonts w:ascii="Times New Roman" w:hAnsi="Times New Roman" w:cs="Times New Roman"/>
          <w:sz w:val="24"/>
          <w:szCs w:val="24"/>
        </w:rPr>
        <w:t xml:space="preserve"> the focus of this study are</w:t>
      </w:r>
      <w:r w:rsidRPr="009F6194">
        <w:rPr>
          <w:rFonts w:ascii="Times New Roman" w:hAnsi="Times New Roman" w:cs="Times New Roman"/>
          <w:sz w:val="24"/>
          <w:szCs w:val="24"/>
        </w:rPr>
        <w:t xml:space="preserve">: </w:t>
      </w:r>
    </w:p>
    <w:p w14:paraId="0AB3921A" w14:textId="77777777" w:rsidR="009F6194" w:rsidRPr="00533E18" w:rsidRDefault="009F6194" w:rsidP="00BB322F">
      <w:pPr>
        <w:spacing w:after="0" w:line="240" w:lineRule="auto"/>
        <w:ind w:left="720"/>
        <w:rPr>
          <w:rFonts w:ascii="Times New Roman" w:hAnsi="Times New Roman" w:cs="Times New Roman"/>
          <w:sz w:val="24"/>
          <w:szCs w:val="24"/>
        </w:rPr>
      </w:pPr>
      <w:r w:rsidRPr="009F6194">
        <w:rPr>
          <w:rFonts w:ascii="Times New Roman" w:hAnsi="Times New Roman" w:cs="Times New Roman"/>
          <w:sz w:val="24"/>
          <w:szCs w:val="24"/>
        </w:rPr>
        <w:br/>
      </w:r>
      <w:r w:rsidRPr="00533E18">
        <w:rPr>
          <w:rFonts w:ascii="Times New Roman" w:hAnsi="Times New Roman" w:cs="Times New Roman"/>
          <w:sz w:val="24"/>
          <w:szCs w:val="24"/>
        </w:rPr>
        <w:t>1.</w:t>
      </w:r>
      <w:r w:rsidRPr="00533E18">
        <w:rPr>
          <w:rFonts w:ascii="Times New Roman" w:hAnsi="Times New Roman" w:cs="Times New Roman"/>
          <w:sz w:val="24"/>
          <w:szCs w:val="24"/>
        </w:rPr>
        <w:tab/>
        <w:t xml:space="preserve">What access to </w:t>
      </w:r>
      <w:r w:rsidR="00202511" w:rsidRPr="00533E18">
        <w:rPr>
          <w:rFonts w:ascii="Times New Roman" w:hAnsi="Times New Roman" w:cs="Times New Roman"/>
          <w:sz w:val="24"/>
          <w:szCs w:val="24"/>
        </w:rPr>
        <w:t>transitioning healthcare services</w:t>
      </w:r>
      <w:r w:rsidR="001F0654" w:rsidRPr="00533E18">
        <w:rPr>
          <w:rFonts w:ascii="Times New Roman" w:hAnsi="Times New Roman" w:cs="Times New Roman"/>
          <w:sz w:val="24"/>
          <w:szCs w:val="24"/>
        </w:rPr>
        <w:t xml:space="preserve"> do transgender people </w:t>
      </w:r>
      <w:r w:rsidR="000B2E25">
        <w:rPr>
          <w:rFonts w:ascii="Times New Roman" w:hAnsi="Times New Roman" w:cs="Times New Roman"/>
          <w:sz w:val="24"/>
          <w:szCs w:val="24"/>
        </w:rPr>
        <w:br/>
      </w:r>
      <w:r w:rsidR="000B2E25">
        <w:rPr>
          <w:rFonts w:ascii="Times New Roman" w:hAnsi="Times New Roman" w:cs="Times New Roman"/>
          <w:sz w:val="24"/>
          <w:szCs w:val="24"/>
        </w:rPr>
        <w:tab/>
      </w:r>
      <w:r w:rsidR="001F0654" w:rsidRPr="00533E18">
        <w:rPr>
          <w:rFonts w:ascii="Times New Roman" w:hAnsi="Times New Roman" w:cs="Times New Roman"/>
          <w:sz w:val="24"/>
          <w:szCs w:val="24"/>
        </w:rPr>
        <w:t xml:space="preserve">have? </w:t>
      </w:r>
    </w:p>
    <w:p w14:paraId="25F8A6E5" w14:textId="77777777" w:rsidR="009F6194" w:rsidRPr="00533E18" w:rsidRDefault="009F6194" w:rsidP="00BB322F">
      <w:pPr>
        <w:spacing w:after="0" w:line="240" w:lineRule="auto"/>
        <w:ind w:left="720"/>
        <w:rPr>
          <w:rFonts w:ascii="Times New Roman" w:hAnsi="Times New Roman" w:cs="Times New Roman"/>
          <w:sz w:val="24"/>
          <w:szCs w:val="24"/>
        </w:rPr>
      </w:pPr>
      <w:r w:rsidRPr="00533E18">
        <w:rPr>
          <w:rFonts w:ascii="Times New Roman" w:hAnsi="Times New Roman" w:cs="Times New Roman"/>
          <w:sz w:val="24"/>
          <w:szCs w:val="24"/>
        </w:rPr>
        <w:br/>
        <w:t>2.</w:t>
      </w:r>
      <w:r w:rsidRPr="00533E18">
        <w:rPr>
          <w:rFonts w:ascii="Times New Roman" w:hAnsi="Times New Roman" w:cs="Times New Roman"/>
          <w:sz w:val="24"/>
          <w:szCs w:val="24"/>
        </w:rPr>
        <w:tab/>
      </w:r>
      <w:r w:rsidR="000B2E25">
        <w:rPr>
          <w:rFonts w:ascii="Times New Roman" w:hAnsi="Times New Roman" w:cs="Times New Roman"/>
          <w:sz w:val="24"/>
          <w:szCs w:val="24"/>
        </w:rPr>
        <w:t>W</w:t>
      </w:r>
      <w:r w:rsidRPr="00533E18">
        <w:rPr>
          <w:rFonts w:ascii="Times New Roman" w:hAnsi="Times New Roman" w:cs="Times New Roman"/>
          <w:sz w:val="24"/>
          <w:szCs w:val="24"/>
        </w:rPr>
        <w:t xml:space="preserve">hat are the barriers </w:t>
      </w:r>
      <w:r w:rsidR="00202511" w:rsidRPr="00533E18">
        <w:rPr>
          <w:rFonts w:ascii="Times New Roman" w:hAnsi="Times New Roman" w:cs="Times New Roman"/>
          <w:sz w:val="24"/>
          <w:szCs w:val="24"/>
        </w:rPr>
        <w:t>to transitioning healthcare services?</w:t>
      </w:r>
    </w:p>
    <w:p w14:paraId="4F27628D" w14:textId="77777777" w:rsidR="009F6194" w:rsidRPr="00533E18" w:rsidRDefault="009F6194" w:rsidP="00BB322F">
      <w:pPr>
        <w:spacing w:after="0" w:line="240" w:lineRule="auto"/>
        <w:ind w:left="720"/>
        <w:rPr>
          <w:rFonts w:ascii="Times New Roman" w:hAnsi="Times New Roman" w:cs="Times New Roman"/>
          <w:sz w:val="24"/>
          <w:szCs w:val="24"/>
        </w:rPr>
      </w:pPr>
      <w:r w:rsidRPr="00533E18">
        <w:rPr>
          <w:rFonts w:ascii="Times New Roman" w:hAnsi="Times New Roman" w:cs="Times New Roman"/>
          <w:sz w:val="24"/>
          <w:szCs w:val="24"/>
        </w:rPr>
        <w:br/>
        <w:t>3.</w:t>
      </w:r>
      <w:r w:rsidRPr="00533E18">
        <w:rPr>
          <w:rFonts w:ascii="Times New Roman" w:hAnsi="Times New Roman" w:cs="Times New Roman"/>
          <w:sz w:val="24"/>
          <w:szCs w:val="24"/>
        </w:rPr>
        <w:tab/>
      </w:r>
      <w:r w:rsidR="000B2E25">
        <w:rPr>
          <w:rFonts w:ascii="Times New Roman" w:hAnsi="Times New Roman" w:cs="Times New Roman"/>
          <w:sz w:val="24"/>
          <w:szCs w:val="24"/>
        </w:rPr>
        <w:t>What</w:t>
      </w:r>
      <w:r w:rsidR="000B2E25" w:rsidRPr="00BA509D">
        <w:rPr>
          <w:rFonts w:ascii="Times New Roman" w:hAnsi="Times New Roman" w:cs="Times New Roman"/>
          <w:sz w:val="24"/>
          <w:szCs w:val="24"/>
        </w:rPr>
        <w:t xml:space="preserve"> factors facilitate access or serve as barriers to transitioning </w:t>
      </w:r>
      <w:r w:rsidR="000B2E25">
        <w:rPr>
          <w:rFonts w:ascii="Times New Roman" w:hAnsi="Times New Roman" w:cs="Times New Roman"/>
          <w:sz w:val="24"/>
          <w:szCs w:val="24"/>
        </w:rPr>
        <w:br/>
      </w:r>
      <w:r w:rsidR="000B2E25">
        <w:rPr>
          <w:rFonts w:ascii="Times New Roman" w:hAnsi="Times New Roman" w:cs="Times New Roman"/>
          <w:sz w:val="24"/>
          <w:szCs w:val="24"/>
        </w:rPr>
        <w:tab/>
      </w:r>
      <w:r w:rsidR="000B2E25" w:rsidRPr="00BA509D">
        <w:rPr>
          <w:rFonts w:ascii="Times New Roman" w:hAnsi="Times New Roman" w:cs="Times New Roman"/>
          <w:sz w:val="24"/>
          <w:szCs w:val="24"/>
        </w:rPr>
        <w:t>healthcare services</w:t>
      </w:r>
      <w:r w:rsidR="000B2E25">
        <w:rPr>
          <w:rFonts w:ascii="Times New Roman" w:hAnsi="Times New Roman" w:cs="Times New Roman"/>
          <w:sz w:val="24"/>
          <w:szCs w:val="24"/>
        </w:rPr>
        <w:t>?</w:t>
      </w:r>
    </w:p>
    <w:p w14:paraId="34FCA060" w14:textId="77777777" w:rsidR="009F6194" w:rsidRPr="009F6194" w:rsidRDefault="009F6194" w:rsidP="009F6194">
      <w:pPr>
        <w:spacing w:after="0" w:line="240" w:lineRule="auto"/>
        <w:rPr>
          <w:rFonts w:ascii="Times New Roman" w:hAnsi="Times New Roman" w:cs="Times New Roman"/>
          <w:i/>
          <w:sz w:val="24"/>
          <w:szCs w:val="24"/>
        </w:rPr>
      </w:pPr>
    </w:p>
    <w:p w14:paraId="5AA164F4" w14:textId="77777777" w:rsidR="00C672E3" w:rsidRPr="00C672E3" w:rsidRDefault="00040EAA" w:rsidP="00040EA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While these questions are largely descriptive, they </w:t>
      </w:r>
      <w:r w:rsidR="00966BE0">
        <w:rPr>
          <w:rFonts w:ascii="Times New Roman" w:hAnsi="Times New Roman" w:cs="Times New Roman"/>
          <w:sz w:val="24"/>
          <w:szCs w:val="24"/>
        </w:rPr>
        <w:t>allow me to</w:t>
      </w:r>
      <w:r>
        <w:rPr>
          <w:rFonts w:ascii="Times New Roman" w:hAnsi="Times New Roman" w:cs="Times New Roman"/>
          <w:sz w:val="24"/>
          <w:szCs w:val="24"/>
        </w:rPr>
        <w:t xml:space="preserve"> speak to larger </w:t>
      </w:r>
      <w:r w:rsidR="000B2E25">
        <w:rPr>
          <w:rFonts w:ascii="Times New Roman" w:hAnsi="Times New Roman" w:cs="Times New Roman"/>
          <w:sz w:val="24"/>
          <w:szCs w:val="24"/>
        </w:rPr>
        <w:t>issues</w:t>
      </w:r>
      <w:r>
        <w:rPr>
          <w:rFonts w:ascii="Times New Roman" w:hAnsi="Times New Roman" w:cs="Times New Roman"/>
          <w:sz w:val="24"/>
          <w:szCs w:val="24"/>
        </w:rPr>
        <w:t xml:space="preserve"> about </w:t>
      </w:r>
      <w:r w:rsidR="00966BE0">
        <w:rPr>
          <w:rFonts w:ascii="Times New Roman" w:hAnsi="Times New Roman" w:cs="Times New Roman"/>
          <w:sz w:val="24"/>
          <w:szCs w:val="24"/>
        </w:rPr>
        <w:t xml:space="preserve">social </w:t>
      </w:r>
      <w:r w:rsidR="002D1700">
        <w:rPr>
          <w:rFonts w:ascii="Times New Roman" w:hAnsi="Times New Roman" w:cs="Times New Roman"/>
          <w:sz w:val="24"/>
          <w:szCs w:val="24"/>
        </w:rPr>
        <w:t xml:space="preserve">inequality and </w:t>
      </w:r>
      <w:r w:rsidR="0050211B">
        <w:rPr>
          <w:rFonts w:ascii="Times New Roman" w:hAnsi="Times New Roman" w:cs="Times New Roman"/>
          <w:sz w:val="24"/>
          <w:szCs w:val="24"/>
        </w:rPr>
        <w:t>the experiences of disadvantaged</w:t>
      </w:r>
      <w:r>
        <w:rPr>
          <w:rFonts w:ascii="Times New Roman" w:hAnsi="Times New Roman" w:cs="Times New Roman"/>
          <w:sz w:val="24"/>
          <w:szCs w:val="24"/>
        </w:rPr>
        <w:t xml:space="preserve"> populations in healthcare</w:t>
      </w:r>
      <w:r w:rsidR="00966BE0">
        <w:rPr>
          <w:rFonts w:ascii="Times New Roman" w:hAnsi="Times New Roman" w:cs="Times New Roman"/>
          <w:sz w:val="24"/>
          <w:szCs w:val="24"/>
        </w:rPr>
        <w:t>.</w:t>
      </w:r>
    </w:p>
    <w:p w14:paraId="7CAADBEC" w14:textId="77777777" w:rsidR="009F6194" w:rsidRDefault="009F6194" w:rsidP="009F6194">
      <w:pPr>
        <w:spacing w:after="0" w:line="240" w:lineRule="auto"/>
        <w:rPr>
          <w:rFonts w:ascii="Times New Roman" w:hAnsi="Times New Roman" w:cs="Times New Roman"/>
          <w:i/>
          <w:sz w:val="24"/>
          <w:szCs w:val="24"/>
        </w:rPr>
      </w:pPr>
    </w:p>
    <w:p w14:paraId="41C3F388" w14:textId="77777777" w:rsidR="00317F5F" w:rsidRPr="009F6194" w:rsidRDefault="00317F5F" w:rsidP="009F6194">
      <w:pPr>
        <w:spacing w:after="0" w:line="240" w:lineRule="auto"/>
        <w:rPr>
          <w:rFonts w:ascii="Times New Roman" w:hAnsi="Times New Roman" w:cs="Times New Roman"/>
          <w:i/>
          <w:sz w:val="24"/>
          <w:szCs w:val="24"/>
        </w:rPr>
      </w:pPr>
    </w:p>
    <w:p w14:paraId="1562798E" w14:textId="77777777" w:rsidR="009F6194" w:rsidRPr="00533E18" w:rsidRDefault="00533E18" w:rsidP="00317F5F">
      <w:pPr>
        <w:spacing w:after="0" w:line="480" w:lineRule="auto"/>
        <w:rPr>
          <w:rFonts w:ascii="Times New Roman" w:hAnsi="Times New Roman" w:cs="Times New Roman"/>
          <w:sz w:val="24"/>
          <w:szCs w:val="24"/>
        </w:rPr>
      </w:pPr>
      <w:r w:rsidRPr="00533E18">
        <w:rPr>
          <w:rFonts w:ascii="Times New Roman" w:hAnsi="Times New Roman" w:cs="Times New Roman"/>
          <w:sz w:val="24"/>
          <w:szCs w:val="24"/>
        </w:rPr>
        <w:t>DATA AND METHODS</w:t>
      </w:r>
    </w:p>
    <w:p w14:paraId="7DDE0B8F" w14:textId="792B307D" w:rsidR="009F6194" w:rsidRPr="009F6194" w:rsidRDefault="009F6194" w:rsidP="009F6194">
      <w:pPr>
        <w:spacing w:after="0" w:line="480" w:lineRule="auto"/>
        <w:ind w:firstLine="720"/>
        <w:rPr>
          <w:rFonts w:ascii="Times New Roman" w:hAnsi="Times New Roman" w:cs="Times New Roman"/>
          <w:sz w:val="24"/>
          <w:szCs w:val="24"/>
        </w:rPr>
      </w:pPr>
      <w:r w:rsidRPr="009F6194">
        <w:rPr>
          <w:rFonts w:ascii="Times New Roman" w:hAnsi="Times New Roman" w:cs="Times New Roman"/>
          <w:sz w:val="24"/>
          <w:szCs w:val="24"/>
        </w:rPr>
        <w:t xml:space="preserve">I </w:t>
      </w:r>
      <w:r w:rsidR="0061439D">
        <w:rPr>
          <w:rFonts w:ascii="Times New Roman" w:hAnsi="Times New Roman" w:cs="Times New Roman"/>
          <w:sz w:val="24"/>
          <w:szCs w:val="24"/>
        </w:rPr>
        <w:t>used</w:t>
      </w:r>
      <w:r w:rsidRPr="009F6194">
        <w:rPr>
          <w:rFonts w:ascii="Times New Roman" w:hAnsi="Times New Roman" w:cs="Times New Roman"/>
          <w:sz w:val="24"/>
          <w:szCs w:val="24"/>
        </w:rPr>
        <w:t xml:space="preserve"> a qualitative approach for collecting data, specifically semi-structured interviews. Qualitative research </w:t>
      </w:r>
      <w:r w:rsidR="001F0654">
        <w:rPr>
          <w:rFonts w:ascii="Times New Roman" w:hAnsi="Times New Roman" w:cs="Times New Roman"/>
          <w:sz w:val="24"/>
          <w:szCs w:val="24"/>
        </w:rPr>
        <w:t>allow</w:t>
      </w:r>
      <w:r w:rsidR="0061439D">
        <w:rPr>
          <w:rFonts w:ascii="Times New Roman" w:hAnsi="Times New Roman" w:cs="Times New Roman"/>
          <w:sz w:val="24"/>
          <w:szCs w:val="24"/>
        </w:rPr>
        <w:t>s</w:t>
      </w:r>
      <w:r w:rsidR="001F0654">
        <w:rPr>
          <w:rFonts w:ascii="Times New Roman" w:hAnsi="Times New Roman" w:cs="Times New Roman"/>
          <w:sz w:val="24"/>
          <w:szCs w:val="24"/>
        </w:rPr>
        <w:t xml:space="preserve"> for gathering</w:t>
      </w:r>
      <w:r w:rsidR="00B1245D">
        <w:rPr>
          <w:rFonts w:ascii="Times New Roman" w:hAnsi="Times New Roman" w:cs="Times New Roman"/>
          <w:sz w:val="24"/>
          <w:szCs w:val="24"/>
        </w:rPr>
        <w:t xml:space="preserve"> in-depth and rich data. </w:t>
      </w:r>
      <w:r w:rsidR="0061439D">
        <w:rPr>
          <w:rFonts w:ascii="Times New Roman" w:hAnsi="Times New Roman" w:cs="Times New Roman"/>
          <w:sz w:val="24"/>
          <w:szCs w:val="24"/>
        </w:rPr>
        <w:t>For example, as I</w:t>
      </w:r>
      <w:r w:rsidRPr="009F6194">
        <w:rPr>
          <w:rFonts w:ascii="Times New Roman" w:hAnsi="Times New Roman" w:cs="Times New Roman"/>
          <w:sz w:val="24"/>
          <w:szCs w:val="24"/>
        </w:rPr>
        <w:t xml:space="preserve"> expect</w:t>
      </w:r>
      <w:r w:rsidR="0061439D">
        <w:rPr>
          <w:rFonts w:ascii="Times New Roman" w:hAnsi="Times New Roman" w:cs="Times New Roman"/>
          <w:sz w:val="24"/>
          <w:szCs w:val="24"/>
        </w:rPr>
        <w:t>ed,</w:t>
      </w:r>
      <w:r w:rsidRPr="009F6194">
        <w:rPr>
          <w:rFonts w:ascii="Times New Roman" w:hAnsi="Times New Roman" w:cs="Times New Roman"/>
          <w:sz w:val="24"/>
          <w:szCs w:val="24"/>
        </w:rPr>
        <w:t xml:space="preserve"> </w:t>
      </w:r>
      <w:r w:rsidR="0061439D">
        <w:rPr>
          <w:rFonts w:ascii="Times New Roman" w:hAnsi="Times New Roman" w:cs="Times New Roman"/>
          <w:sz w:val="24"/>
          <w:szCs w:val="24"/>
        </w:rPr>
        <w:t>I found</w:t>
      </w:r>
      <w:r w:rsidRPr="009F6194">
        <w:rPr>
          <w:rFonts w:ascii="Times New Roman" w:hAnsi="Times New Roman" w:cs="Times New Roman"/>
          <w:sz w:val="24"/>
          <w:szCs w:val="24"/>
        </w:rPr>
        <w:t xml:space="preserve"> </w:t>
      </w:r>
      <w:r w:rsidR="00C672E3">
        <w:rPr>
          <w:rFonts w:ascii="Times New Roman" w:hAnsi="Times New Roman" w:cs="Times New Roman"/>
          <w:sz w:val="24"/>
          <w:szCs w:val="24"/>
        </w:rPr>
        <w:t xml:space="preserve">in my interviews </w:t>
      </w:r>
      <w:r w:rsidRPr="009F6194">
        <w:rPr>
          <w:rFonts w:ascii="Times New Roman" w:hAnsi="Times New Roman" w:cs="Times New Roman"/>
          <w:sz w:val="24"/>
          <w:szCs w:val="24"/>
        </w:rPr>
        <w:t xml:space="preserve">that even </w:t>
      </w:r>
      <w:r w:rsidR="00C672E3">
        <w:rPr>
          <w:rFonts w:ascii="Times New Roman" w:hAnsi="Times New Roman" w:cs="Times New Roman"/>
          <w:sz w:val="24"/>
          <w:szCs w:val="24"/>
        </w:rPr>
        <w:t xml:space="preserve">use of </w:t>
      </w:r>
      <w:r w:rsidR="0061439D">
        <w:rPr>
          <w:rFonts w:ascii="Times New Roman" w:hAnsi="Times New Roman" w:cs="Times New Roman"/>
          <w:sz w:val="24"/>
          <w:szCs w:val="24"/>
        </w:rPr>
        <w:t xml:space="preserve">the word transgender </w:t>
      </w:r>
      <w:r w:rsidR="0061439D">
        <w:rPr>
          <w:rFonts w:ascii="Times New Roman" w:hAnsi="Times New Roman" w:cs="Times New Roman"/>
          <w:sz w:val="24"/>
          <w:szCs w:val="24"/>
        </w:rPr>
        <w:lastRenderedPageBreak/>
        <w:t>involved</w:t>
      </w:r>
      <w:r w:rsidRPr="009F6194">
        <w:rPr>
          <w:rFonts w:ascii="Times New Roman" w:hAnsi="Times New Roman" w:cs="Times New Roman"/>
          <w:sz w:val="24"/>
          <w:szCs w:val="24"/>
        </w:rPr>
        <w:t xml:space="preserve"> a variety of symbolic elements that </w:t>
      </w:r>
      <w:r w:rsidR="0061439D">
        <w:rPr>
          <w:rFonts w:ascii="Times New Roman" w:hAnsi="Times New Roman" w:cs="Times New Roman"/>
          <w:sz w:val="24"/>
          <w:szCs w:val="24"/>
        </w:rPr>
        <w:t>are not</w:t>
      </w:r>
      <w:r w:rsidRPr="009F6194">
        <w:rPr>
          <w:rFonts w:ascii="Times New Roman" w:hAnsi="Times New Roman" w:cs="Times New Roman"/>
          <w:sz w:val="24"/>
          <w:szCs w:val="24"/>
        </w:rPr>
        <w:t xml:space="preserve"> included in a </w:t>
      </w:r>
      <w:r w:rsidR="00B1245D">
        <w:rPr>
          <w:rFonts w:ascii="Times New Roman" w:hAnsi="Times New Roman" w:cs="Times New Roman"/>
          <w:sz w:val="24"/>
          <w:szCs w:val="24"/>
        </w:rPr>
        <w:t>textbook definition of the word</w:t>
      </w:r>
      <w:r w:rsidR="000B2E25">
        <w:rPr>
          <w:rFonts w:ascii="Times New Roman" w:hAnsi="Times New Roman" w:cs="Times New Roman"/>
          <w:sz w:val="24"/>
          <w:szCs w:val="24"/>
        </w:rPr>
        <w:t>,</w:t>
      </w:r>
      <w:r w:rsidR="00B1245D">
        <w:rPr>
          <w:rFonts w:ascii="Times New Roman" w:hAnsi="Times New Roman" w:cs="Times New Roman"/>
          <w:sz w:val="24"/>
          <w:szCs w:val="24"/>
        </w:rPr>
        <w:t xml:space="preserve"> and this finding could not have been captured through other types of research methods.</w:t>
      </w:r>
      <w:r w:rsidRPr="009F6194">
        <w:rPr>
          <w:rFonts w:ascii="Times New Roman" w:hAnsi="Times New Roman" w:cs="Times New Roman"/>
          <w:sz w:val="24"/>
          <w:szCs w:val="24"/>
        </w:rPr>
        <w:t xml:space="preserve"> Additionally, using qualitative methods g</w:t>
      </w:r>
      <w:r w:rsidR="0061439D">
        <w:rPr>
          <w:rFonts w:ascii="Times New Roman" w:hAnsi="Times New Roman" w:cs="Times New Roman"/>
          <w:sz w:val="24"/>
          <w:szCs w:val="24"/>
        </w:rPr>
        <w:t>ave</w:t>
      </w:r>
      <w:r w:rsidRPr="009F6194">
        <w:rPr>
          <w:rFonts w:ascii="Times New Roman" w:hAnsi="Times New Roman" w:cs="Times New Roman"/>
          <w:sz w:val="24"/>
          <w:szCs w:val="24"/>
        </w:rPr>
        <w:t xml:space="preserve"> my participants an opportunity to share their voices and their personal exp</w:t>
      </w:r>
      <w:r w:rsidR="001F0654">
        <w:rPr>
          <w:rFonts w:ascii="Times New Roman" w:hAnsi="Times New Roman" w:cs="Times New Roman"/>
          <w:sz w:val="24"/>
          <w:szCs w:val="24"/>
        </w:rPr>
        <w:t>eriences as interpreted by them:</w:t>
      </w:r>
      <w:r w:rsidRPr="009F6194">
        <w:rPr>
          <w:rFonts w:ascii="Times New Roman" w:hAnsi="Times New Roman" w:cs="Times New Roman"/>
          <w:sz w:val="24"/>
          <w:szCs w:val="24"/>
        </w:rPr>
        <w:t xml:space="preserve"> “…qualitative techniques allow researchers to share in the understan</w:t>
      </w:r>
      <w:r w:rsidR="004E0CD9">
        <w:rPr>
          <w:rFonts w:ascii="Times New Roman" w:hAnsi="Times New Roman" w:cs="Times New Roman"/>
          <w:sz w:val="24"/>
          <w:szCs w:val="24"/>
        </w:rPr>
        <w:t>dings and perceptions of others…</w:t>
      </w:r>
      <w:r w:rsidRPr="009F6194">
        <w:rPr>
          <w:rFonts w:ascii="Times New Roman" w:hAnsi="Times New Roman" w:cs="Times New Roman"/>
          <w:sz w:val="24"/>
          <w:szCs w:val="24"/>
        </w:rPr>
        <w:t>qualitative techniques examine how people learn about and make sense of themselves and others” (Berg 2007: 8-9).</w:t>
      </w:r>
      <w:r w:rsidR="00317F5F">
        <w:rPr>
          <w:rFonts w:ascii="Times New Roman" w:hAnsi="Times New Roman" w:cs="Times New Roman"/>
          <w:sz w:val="24"/>
          <w:szCs w:val="24"/>
        </w:rPr>
        <w:t xml:space="preserve"> </w:t>
      </w:r>
    </w:p>
    <w:p w14:paraId="4A6E5805" w14:textId="77777777" w:rsidR="00A55F42" w:rsidRPr="009F6194" w:rsidRDefault="00A55F42" w:rsidP="0061439D">
      <w:pPr>
        <w:spacing w:after="0" w:line="480" w:lineRule="auto"/>
        <w:rPr>
          <w:rFonts w:ascii="Times New Roman" w:hAnsi="Times New Roman" w:cs="Times New Roman"/>
          <w:sz w:val="24"/>
          <w:szCs w:val="24"/>
        </w:rPr>
      </w:pPr>
    </w:p>
    <w:p w14:paraId="0633A763" w14:textId="7AC18EA3" w:rsidR="009F6194" w:rsidRPr="009F6194" w:rsidRDefault="00EF23EA" w:rsidP="00F925F3">
      <w:pPr>
        <w:spacing w:after="0" w:line="480" w:lineRule="auto"/>
        <w:rPr>
          <w:rFonts w:ascii="Times New Roman" w:hAnsi="Times New Roman" w:cs="Times New Roman"/>
          <w:i/>
          <w:sz w:val="24"/>
          <w:szCs w:val="24"/>
        </w:rPr>
      </w:pPr>
      <w:r w:rsidRPr="009F6194">
        <w:rPr>
          <w:rFonts w:ascii="Times New Roman" w:hAnsi="Times New Roman" w:cs="Times New Roman"/>
          <w:i/>
          <w:sz w:val="24"/>
          <w:szCs w:val="24"/>
        </w:rPr>
        <w:t>Sample</w:t>
      </w:r>
      <w:r>
        <w:rPr>
          <w:rFonts w:ascii="Times New Roman" w:hAnsi="Times New Roman" w:cs="Times New Roman"/>
          <w:i/>
          <w:sz w:val="24"/>
          <w:szCs w:val="24"/>
        </w:rPr>
        <w:t xml:space="preserve"> Recruitment</w:t>
      </w:r>
    </w:p>
    <w:p w14:paraId="4A132925" w14:textId="73A7B3A2" w:rsidR="002079AC" w:rsidRDefault="00863DB4" w:rsidP="00022A2F">
      <w:pPr>
        <w:spacing w:after="0" w:line="480" w:lineRule="auto"/>
        <w:ind w:firstLine="720"/>
        <w:rPr>
          <w:rFonts w:ascii="Times New Roman" w:hAnsi="Times New Roman" w:cs="Times New Roman"/>
          <w:sz w:val="24"/>
          <w:szCs w:val="24"/>
        </w:rPr>
      </w:pPr>
      <w:r w:rsidRPr="009F6194">
        <w:rPr>
          <w:rFonts w:ascii="Times New Roman" w:hAnsi="Times New Roman" w:cs="Times New Roman"/>
          <w:sz w:val="24"/>
          <w:szCs w:val="24"/>
        </w:rPr>
        <w:t>Web</w:t>
      </w:r>
      <w:r w:rsidR="00C92187">
        <w:rPr>
          <w:rFonts w:ascii="Times New Roman" w:hAnsi="Times New Roman" w:cs="Times New Roman"/>
          <w:sz w:val="24"/>
          <w:szCs w:val="24"/>
        </w:rPr>
        <w:t>-</w:t>
      </w:r>
      <w:r w:rsidRPr="009F6194">
        <w:rPr>
          <w:rFonts w:ascii="Times New Roman" w:hAnsi="Times New Roman" w:cs="Times New Roman"/>
          <w:sz w:val="24"/>
          <w:szCs w:val="24"/>
        </w:rPr>
        <w:t xml:space="preserve">based announcements through email list serves and social networking sites </w:t>
      </w:r>
      <w:r>
        <w:rPr>
          <w:rFonts w:ascii="Times New Roman" w:hAnsi="Times New Roman" w:cs="Times New Roman"/>
          <w:sz w:val="24"/>
          <w:szCs w:val="24"/>
        </w:rPr>
        <w:t xml:space="preserve">were </w:t>
      </w:r>
      <w:r w:rsidRPr="009F6194">
        <w:rPr>
          <w:rFonts w:ascii="Times New Roman" w:hAnsi="Times New Roman" w:cs="Times New Roman"/>
          <w:sz w:val="24"/>
          <w:szCs w:val="24"/>
        </w:rPr>
        <w:t>used for recruitment</w:t>
      </w:r>
      <w:r w:rsidR="000B3C8C">
        <w:rPr>
          <w:rFonts w:ascii="Times New Roman" w:hAnsi="Times New Roman" w:cs="Times New Roman"/>
          <w:sz w:val="24"/>
          <w:szCs w:val="24"/>
        </w:rPr>
        <w:t xml:space="preserve"> </w:t>
      </w:r>
      <w:r w:rsidR="000B3C8C" w:rsidRPr="00F925F3">
        <w:rPr>
          <w:rFonts w:ascii="Times New Roman" w:hAnsi="Times New Roman" w:cs="Times New Roman"/>
          <w:sz w:val="24"/>
          <w:szCs w:val="24"/>
        </w:rPr>
        <w:t>(</w:t>
      </w:r>
      <w:r w:rsidR="004A2023" w:rsidRPr="00F925F3">
        <w:rPr>
          <w:rFonts w:ascii="Times New Roman" w:hAnsi="Times New Roman" w:cs="Times New Roman"/>
          <w:sz w:val="24"/>
          <w:szCs w:val="24"/>
        </w:rPr>
        <w:t xml:space="preserve">see </w:t>
      </w:r>
      <w:r w:rsidR="000B3C8C" w:rsidRPr="00F925F3">
        <w:rPr>
          <w:rFonts w:ascii="Times New Roman" w:hAnsi="Times New Roman" w:cs="Times New Roman"/>
          <w:sz w:val="24"/>
          <w:szCs w:val="24"/>
        </w:rPr>
        <w:t>Appendi</w:t>
      </w:r>
      <w:r w:rsidR="004A2023" w:rsidRPr="00F925F3">
        <w:rPr>
          <w:rFonts w:ascii="Times New Roman" w:hAnsi="Times New Roman" w:cs="Times New Roman"/>
          <w:sz w:val="24"/>
          <w:szCs w:val="24"/>
        </w:rPr>
        <w:t>ces</w:t>
      </w:r>
      <w:r w:rsidR="000B3C8C" w:rsidRPr="00F925F3">
        <w:rPr>
          <w:rFonts w:ascii="Times New Roman" w:hAnsi="Times New Roman" w:cs="Times New Roman"/>
          <w:sz w:val="24"/>
          <w:szCs w:val="24"/>
        </w:rPr>
        <w:t xml:space="preserve"> B1 and B2)</w:t>
      </w:r>
      <w:r w:rsidRPr="00F925F3">
        <w:rPr>
          <w:rFonts w:ascii="Times New Roman" w:hAnsi="Times New Roman" w:cs="Times New Roman"/>
          <w:sz w:val="24"/>
          <w:szCs w:val="24"/>
        </w:rPr>
        <w:t>.</w:t>
      </w:r>
      <w:r w:rsidR="00017653" w:rsidRPr="00F11304">
        <w:rPr>
          <w:rFonts w:ascii="Times New Roman" w:hAnsi="Times New Roman" w:cs="Times New Roman"/>
          <w:sz w:val="24"/>
          <w:szCs w:val="24"/>
        </w:rPr>
        <w:t xml:space="preserve"> </w:t>
      </w:r>
      <w:r w:rsidR="00017653" w:rsidRPr="00F925F3">
        <w:rPr>
          <w:rFonts w:ascii="Times New Roman" w:hAnsi="Times New Roman" w:cs="Times New Roman"/>
          <w:sz w:val="24"/>
          <w:szCs w:val="24"/>
        </w:rPr>
        <w:t>Web-based announcements were made on my personal Facebook page and Tumblr accounts. These announcements were then often shared by others (those who viewed them from my personal pages)</w:t>
      </w:r>
      <w:r w:rsidR="004A2023" w:rsidRPr="00F925F3">
        <w:rPr>
          <w:rFonts w:ascii="Times New Roman" w:hAnsi="Times New Roman" w:cs="Times New Roman"/>
          <w:sz w:val="24"/>
          <w:szCs w:val="24"/>
        </w:rPr>
        <w:t>;</w:t>
      </w:r>
      <w:r w:rsidR="00017653" w:rsidRPr="00F925F3">
        <w:rPr>
          <w:rFonts w:ascii="Times New Roman" w:hAnsi="Times New Roman" w:cs="Times New Roman"/>
          <w:sz w:val="24"/>
          <w:szCs w:val="24"/>
        </w:rPr>
        <w:t xml:space="preserve"> however</w:t>
      </w:r>
      <w:r w:rsidR="004A2023" w:rsidRPr="00F925F3">
        <w:rPr>
          <w:rFonts w:ascii="Times New Roman" w:hAnsi="Times New Roman" w:cs="Times New Roman"/>
          <w:sz w:val="24"/>
          <w:szCs w:val="24"/>
        </w:rPr>
        <w:t>,</w:t>
      </w:r>
      <w:r w:rsidR="00017653" w:rsidRPr="00F925F3">
        <w:rPr>
          <w:rFonts w:ascii="Times New Roman" w:hAnsi="Times New Roman" w:cs="Times New Roman"/>
          <w:sz w:val="24"/>
          <w:szCs w:val="24"/>
        </w:rPr>
        <w:t xml:space="preserve"> there was no tracking of the frequency of shares. Additional recruitment announcements were made on transgender support and advocacy and LGBT support and advocacy Facebook pages</w:t>
      </w:r>
      <w:r w:rsidR="00C5587D" w:rsidRPr="00F925F3">
        <w:rPr>
          <w:rFonts w:ascii="Times New Roman" w:hAnsi="Times New Roman" w:cs="Times New Roman"/>
          <w:sz w:val="24"/>
          <w:szCs w:val="24"/>
        </w:rPr>
        <w:t xml:space="preserve"> focused on the region in which my sample members lived</w:t>
      </w:r>
      <w:r w:rsidR="002079AC">
        <w:rPr>
          <w:rFonts w:ascii="Times New Roman" w:hAnsi="Times New Roman" w:cs="Times New Roman"/>
          <w:sz w:val="24"/>
          <w:szCs w:val="24"/>
        </w:rPr>
        <w:t xml:space="preserve"> at the time of the study</w:t>
      </w:r>
      <w:r w:rsidR="00017653" w:rsidRPr="00F925F3">
        <w:rPr>
          <w:rFonts w:ascii="Times New Roman" w:hAnsi="Times New Roman" w:cs="Times New Roman"/>
          <w:sz w:val="24"/>
          <w:szCs w:val="24"/>
        </w:rPr>
        <w:t>. The email list serves that I had access to were through various LGBT centers and other trans* support groups</w:t>
      </w:r>
      <w:r w:rsidR="00C5587D" w:rsidRPr="00F925F3">
        <w:rPr>
          <w:rFonts w:ascii="Times New Roman" w:hAnsi="Times New Roman" w:cs="Times New Roman"/>
          <w:sz w:val="24"/>
          <w:szCs w:val="24"/>
        </w:rPr>
        <w:t xml:space="preserve"> also in the region in which my sample members lived</w:t>
      </w:r>
      <w:r w:rsidR="002079AC">
        <w:rPr>
          <w:rFonts w:ascii="Times New Roman" w:hAnsi="Times New Roman" w:cs="Times New Roman"/>
          <w:sz w:val="24"/>
          <w:szCs w:val="24"/>
        </w:rPr>
        <w:t xml:space="preserve"> at the time of the study</w:t>
      </w:r>
      <w:r w:rsidR="00017653" w:rsidRPr="00F925F3">
        <w:rPr>
          <w:rFonts w:ascii="Times New Roman" w:hAnsi="Times New Roman" w:cs="Times New Roman"/>
          <w:sz w:val="24"/>
          <w:szCs w:val="24"/>
        </w:rPr>
        <w:t xml:space="preserve">. </w:t>
      </w:r>
      <w:r w:rsidR="00C5587D" w:rsidRPr="00F925F3">
        <w:rPr>
          <w:rFonts w:ascii="Times New Roman" w:hAnsi="Times New Roman" w:cs="Times New Roman"/>
          <w:sz w:val="24"/>
          <w:szCs w:val="24"/>
        </w:rPr>
        <w:t>(</w:t>
      </w:r>
      <w:r w:rsidR="00017653" w:rsidRPr="00F925F3">
        <w:rPr>
          <w:rFonts w:ascii="Times New Roman" w:hAnsi="Times New Roman" w:cs="Times New Roman"/>
          <w:sz w:val="24"/>
          <w:szCs w:val="24"/>
        </w:rPr>
        <w:t xml:space="preserve">The exact </w:t>
      </w:r>
      <w:r w:rsidR="00C5587D" w:rsidRPr="00F925F3">
        <w:rPr>
          <w:rFonts w:ascii="Times New Roman" w:hAnsi="Times New Roman" w:cs="Times New Roman"/>
          <w:sz w:val="24"/>
          <w:szCs w:val="24"/>
        </w:rPr>
        <w:t>names</w:t>
      </w:r>
      <w:r w:rsidR="00017653" w:rsidRPr="00F925F3">
        <w:rPr>
          <w:rFonts w:ascii="Times New Roman" w:hAnsi="Times New Roman" w:cs="Times New Roman"/>
          <w:sz w:val="24"/>
          <w:szCs w:val="24"/>
        </w:rPr>
        <w:t xml:space="preserve"> of these </w:t>
      </w:r>
      <w:r w:rsidR="00C5587D" w:rsidRPr="00F925F3">
        <w:rPr>
          <w:rFonts w:ascii="Times New Roman" w:hAnsi="Times New Roman" w:cs="Times New Roman"/>
          <w:sz w:val="24"/>
          <w:szCs w:val="24"/>
        </w:rPr>
        <w:t xml:space="preserve">Facebook pages and </w:t>
      </w:r>
      <w:r w:rsidR="00017653" w:rsidRPr="00F925F3">
        <w:rPr>
          <w:rFonts w:ascii="Times New Roman" w:hAnsi="Times New Roman" w:cs="Times New Roman"/>
          <w:sz w:val="24"/>
          <w:szCs w:val="24"/>
        </w:rPr>
        <w:t>email li</w:t>
      </w:r>
      <w:r w:rsidR="0044412B" w:rsidRPr="00F925F3">
        <w:rPr>
          <w:rFonts w:ascii="Times New Roman" w:hAnsi="Times New Roman" w:cs="Times New Roman"/>
          <w:sz w:val="24"/>
          <w:szCs w:val="24"/>
        </w:rPr>
        <w:t xml:space="preserve">st serves will not be </w:t>
      </w:r>
      <w:r w:rsidR="00C5587D" w:rsidRPr="00F925F3">
        <w:rPr>
          <w:rFonts w:ascii="Times New Roman" w:hAnsi="Times New Roman" w:cs="Times New Roman"/>
          <w:sz w:val="24"/>
          <w:szCs w:val="24"/>
        </w:rPr>
        <w:t>given</w:t>
      </w:r>
      <w:r w:rsidR="00017653" w:rsidRPr="00F925F3">
        <w:rPr>
          <w:rFonts w:ascii="Times New Roman" w:hAnsi="Times New Roman" w:cs="Times New Roman"/>
          <w:sz w:val="24"/>
          <w:szCs w:val="24"/>
        </w:rPr>
        <w:t xml:space="preserve"> </w:t>
      </w:r>
      <w:r w:rsidR="00C5587D" w:rsidRPr="00F925F3">
        <w:rPr>
          <w:rFonts w:ascii="Times New Roman" w:hAnsi="Times New Roman" w:cs="Times New Roman"/>
          <w:sz w:val="24"/>
          <w:szCs w:val="24"/>
        </w:rPr>
        <w:t xml:space="preserve">here </w:t>
      </w:r>
      <w:r w:rsidR="00017653" w:rsidRPr="00F925F3">
        <w:rPr>
          <w:rFonts w:ascii="Times New Roman" w:hAnsi="Times New Roman" w:cs="Times New Roman"/>
          <w:sz w:val="24"/>
          <w:szCs w:val="24"/>
        </w:rPr>
        <w:t xml:space="preserve">in order to protect participant </w:t>
      </w:r>
      <w:r w:rsidR="00017653" w:rsidRPr="000245F2">
        <w:rPr>
          <w:rFonts w:ascii="Times New Roman" w:hAnsi="Times New Roman" w:cs="Times New Roman"/>
          <w:sz w:val="24"/>
          <w:szCs w:val="24"/>
        </w:rPr>
        <w:t>identities.</w:t>
      </w:r>
      <w:r w:rsidR="00C5587D" w:rsidRPr="0079076C">
        <w:rPr>
          <w:rFonts w:ascii="Times New Roman" w:hAnsi="Times New Roman" w:cs="Times New Roman"/>
          <w:sz w:val="24"/>
          <w:szCs w:val="24"/>
        </w:rPr>
        <w:t>)</w:t>
      </w:r>
      <w:r w:rsidR="00017653">
        <w:rPr>
          <w:rFonts w:ascii="Times New Roman" w:hAnsi="Times New Roman" w:cs="Times New Roman"/>
          <w:sz w:val="24"/>
          <w:szCs w:val="24"/>
        </w:rPr>
        <w:t xml:space="preserve"> </w:t>
      </w:r>
      <w:r w:rsidRPr="009F6194">
        <w:rPr>
          <w:rFonts w:ascii="Times New Roman" w:hAnsi="Times New Roman" w:cs="Times New Roman"/>
          <w:sz w:val="24"/>
          <w:szCs w:val="24"/>
        </w:rPr>
        <w:t>I</w:t>
      </w:r>
      <w:r w:rsidR="00C5587D">
        <w:rPr>
          <w:rFonts w:ascii="Times New Roman" w:hAnsi="Times New Roman" w:cs="Times New Roman"/>
          <w:sz w:val="24"/>
          <w:szCs w:val="24"/>
        </w:rPr>
        <w:t xml:space="preserve">n addition, </w:t>
      </w:r>
      <w:r w:rsidR="00F925F3">
        <w:rPr>
          <w:rFonts w:ascii="Times New Roman" w:hAnsi="Times New Roman" w:cs="Times New Roman"/>
          <w:sz w:val="24"/>
          <w:szCs w:val="24"/>
        </w:rPr>
        <w:t>I</w:t>
      </w:r>
      <w:r w:rsidR="00F925F3" w:rsidRPr="009F6194">
        <w:rPr>
          <w:rFonts w:ascii="Times New Roman" w:hAnsi="Times New Roman" w:cs="Times New Roman"/>
          <w:sz w:val="24"/>
          <w:szCs w:val="24"/>
        </w:rPr>
        <w:t xml:space="preserve"> </w:t>
      </w:r>
      <w:r w:rsidR="00F925F3">
        <w:rPr>
          <w:rFonts w:ascii="Times New Roman" w:hAnsi="Times New Roman" w:cs="Times New Roman"/>
          <w:sz w:val="24"/>
          <w:szCs w:val="24"/>
        </w:rPr>
        <w:t>worked</w:t>
      </w:r>
      <w:r w:rsidRPr="009F6194">
        <w:rPr>
          <w:rFonts w:ascii="Times New Roman" w:hAnsi="Times New Roman" w:cs="Times New Roman"/>
          <w:sz w:val="24"/>
          <w:szCs w:val="24"/>
        </w:rPr>
        <w:t xml:space="preserve"> closely with advocates in the transgendered communit</w:t>
      </w:r>
      <w:r>
        <w:rPr>
          <w:rFonts w:ascii="Times New Roman" w:hAnsi="Times New Roman" w:cs="Times New Roman"/>
          <w:sz w:val="24"/>
          <w:szCs w:val="24"/>
        </w:rPr>
        <w:t xml:space="preserve">y </w:t>
      </w:r>
      <w:r w:rsidR="00C92187">
        <w:rPr>
          <w:rFonts w:ascii="Times New Roman" w:hAnsi="Times New Roman" w:cs="Times New Roman"/>
          <w:sz w:val="24"/>
          <w:szCs w:val="24"/>
        </w:rPr>
        <w:t xml:space="preserve">on </w:t>
      </w:r>
      <w:r>
        <w:rPr>
          <w:rFonts w:ascii="Times New Roman" w:hAnsi="Times New Roman" w:cs="Times New Roman"/>
          <w:sz w:val="24"/>
          <w:szCs w:val="24"/>
        </w:rPr>
        <w:t>recruitment.</w:t>
      </w:r>
      <w:r w:rsidR="00C5587D">
        <w:rPr>
          <w:rFonts w:ascii="Times New Roman" w:hAnsi="Times New Roman" w:cs="Times New Roman"/>
          <w:sz w:val="24"/>
          <w:szCs w:val="24"/>
        </w:rPr>
        <w:t xml:space="preserve"> Finally, p</w:t>
      </w:r>
      <w:r>
        <w:rPr>
          <w:rFonts w:ascii="Times New Roman" w:hAnsi="Times New Roman" w:cs="Times New Roman"/>
          <w:sz w:val="24"/>
          <w:szCs w:val="24"/>
        </w:rPr>
        <w:t>articipants were also</w:t>
      </w:r>
      <w:r w:rsidRPr="009F6194">
        <w:rPr>
          <w:rFonts w:ascii="Times New Roman" w:hAnsi="Times New Roman" w:cs="Times New Roman"/>
          <w:sz w:val="24"/>
          <w:szCs w:val="24"/>
        </w:rPr>
        <w:t xml:space="preserve"> </w:t>
      </w:r>
      <w:r>
        <w:rPr>
          <w:rFonts w:ascii="Times New Roman" w:hAnsi="Times New Roman" w:cs="Times New Roman"/>
          <w:sz w:val="24"/>
          <w:szCs w:val="24"/>
        </w:rPr>
        <w:t xml:space="preserve">recruited </w:t>
      </w:r>
      <w:r>
        <w:rPr>
          <w:rFonts w:ascii="Times New Roman" w:hAnsi="Times New Roman" w:cs="Times New Roman"/>
          <w:sz w:val="24"/>
          <w:szCs w:val="24"/>
        </w:rPr>
        <w:lastRenderedPageBreak/>
        <w:t>through a</w:t>
      </w:r>
      <w:r w:rsidRPr="009F6194">
        <w:rPr>
          <w:rFonts w:ascii="Times New Roman" w:hAnsi="Times New Roman" w:cs="Times New Roman"/>
          <w:sz w:val="24"/>
          <w:szCs w:val="24"/>
        </w:rPr>
        <w:t xml:space="preserve"> snowball sampling method</w:t>
      </w:r>
      <w:r>
        <w:rPr>
          <w:rFonts w:ascii="Times New Roman" w:hAnsi="Times New Roman" w:cs="Times New Roman"/>
          <w:sz w:val="24"/>
          <w:szCs w:val="24"/>
        </w:rPr>
        <w:t xml:space="preserve"> once my </w:t>
      </w:r>
      <w:r w:rsidR="000B2E25">
        <w:rPr>
          <w:rFonts w:ascii="Times New Roman" w:hAnsi="Times New Roman" w:cs="Times New Roman"/>
          <w:sz w:val="24"/>
          <w:szCs w:val="24"/>
        </w:rPr>
        <w:t xml:space="preserve">initial </w:t>
      </w:r>
      <w:r>
        <w:rPr>
          <w:rFonts w:ascii="Times New Roman" w:hAnsi="Times New Roman" w:cs="Times New Roman"/>
          <w:sz w:val="24"/>
          <w:szCs w:val="24"/>
        </w:rPr>
        <w:t xml:space="preserve">recruitment began yielding participants. </w:t>
      </w:r>
    </w:p>
    <w:p w14:paraId="06A94634" w14:textId="76AD273F" w:rsidR="00EC5F5C" w:rsidRDefault="00863DB4" w:rsidP="00022A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9F6194">
        <w:rPr>
          <w:rFonts w:ascii="Times New Roman" w:hAnsi="Times New Roman" w:cs="Times New Roman"/>
          <w:sz w:val="24"/>
          <w:szCs w:val="24"/>
        </w:rPr>
        <w:t xml:space="preserve">nterested participants for this study </w:t>
      </w:r>
      <w:r>
        <w:rPr>
          <w:rFonts w:ascii="Times New Roman" w:hAnsi="Times New Roman" w:cs="Times New Roman"/>
          <w:sz w:val="24"/>
          <w:szCs w:val="24"/>
        </w:rPr>
        <w:t xml:space="preserve">were </w:t>
      </w:r>
      <w:r w:rsidRPr="009F6194">
        <w:rPr>
          <w:rFonts w:ascii="Times New Roman" w:hAnsi="Times New Roman" w:cs="Times New Roman"/>
          <w:sz w:val="24"/>
          <w:szCs w:val="24"/>
        </w:rPr>
        <w:t>eligible if they self-identif</w:t>
      </w:r>
      <w:r w:rsidR="00C5587D">
        <w:rPr>
          <w:rFonts w:ascii="Times New Roman" w:hAnsi="Times New Roman" w:cs="Times New Roman"/>
          <w:sz w:val="24"/>
          <w:szCs w:val="24"/>
        </w:rPr>
        <w:t>ied</w:t>
      </w:r>
      <w:r w:rsidRPr="009F6194">
        <w:rPr>
          <w:rFonts w:ascii="Times New Roman" w:hAnsi="Times New Roman" w:cs="Times New Roman"/>
          <w:sz w:val="24"/>
          <w:szCs w:val="24"/>
        </w:rPr>
        <w:t xml:space="preserve"> as transgender</w:t>
      </w:r>
      <w:r w:rsidR="000B2E25">
        <w:rPr>
          <w:rFonts w:ascii="Times New Roman" w:hAnsi="Times New Roman" w:cs="Times New Roman"/>
          <w:sz w:val="24"/>
          <w:szCs w:val="24"/>
        </w:rPr>
        <w:t>,</w:t>
      </w:r>
      <w:r w:rsidRPr="009F6194">
        <w:rPr>
          <w:rFonts w:ascii="Times New Roman" w:hAnsi="Times New Roman" w:cs="Times New Roman"/>
          <w:sz w:val="24"/>
          <w:szCs w:val="24"/>
        </w:rPr>
        <w:t xml:space="preserve"> </w:t>
      </w:r>
      <w:r w:rsidR="00C5587D">
        <w:rPr>
          <w:rFonts w:ascii="Times New Roman" w:hAnsi="Times New Roman" w:cs="Times New Roman"/>
          <w:sz w:val="24"/>
          <w:szCs w:val="24"/>
        </w:rPr>
        <w:t>we</w:t>
      </w:r>
      <w:r w:rsidRPr="009F6194">
        <w:rPr>
          <w:rFonts w:ascii="Times New Roman" w:hAnsi="Times New Roman" w:cs="Times New Roman"/>
          <w:sz w:val="24"/>
          <w:szCs w:val="24"/>
        </w:rPr>
        <w:t>re in the transitioning pro</w:t>
      </w:r>
      <w:r>
        <w:rPr>
          <w:rFonts w:ascii="Times New Roman" w:hAnsi="Times New Roman" w:cs="Times New Roman"/>
          <w:sz w:val="24"/>
          <w:szCs w:val="24"/>
        </w:rPr>
        <w:t>cess</w:t>
      </w:r>
      <w:r w:rsidR="00B41D01">
        <w:rPr>
          <w:rFonts w:ascii="Times New Roman" w:hAnsi="Times New Roman" w:cs="Times New Roman"/>
          <w:sz w:val="24"/>
          <w:szCs w:val="24"/>
        </w:rPr>
        <w:t xml:space="preserve"> (or ha</w:t>
      </w:r>
      <w:r w:rsidR="00C5587D">
        <w:rPr>
          <w:rFonts w:ascii="Times New Roman" w:hAnsi="Times New Roman" w:cs="Times New Roman"/>
          <w:sz w:val="24"/>
          <w:szCs w:val="24"/>
        </w:rPr>
        <w:t>d</w:t>
      </w:r>
      <w:r w:rsidR="00B41D01">
        <w:rPr>
          <w:rFonts w:ascii="Times New Roman" w:hAnsi="Times New Roman" w:cs="Times New Roman"/>
          <w:sz w:val="24"/>
          <w:szCs w:val="24"/>
        </w:rPr>
        <w:t xml:space="preserve"> gone through</w:t>
      </w:r>
      <w:r w:rsidR="00C5587D">
        <w:rPr>
          <w:rFonts w:ascii="Times New Roman" w:hAnsi="Times New Roman" w:cs="Times New Roman"/>
          <w:sz w:val="24"/>
          <w:szCs w:val="24"/>
        </w:rPr>
        <w:t xml:space="preserve"> the transitioning process</w:t>
      </w:r>
      <w:r w:rsidR="00B41D01">
        <w:rPr>
          <w:rFonts w:ascii="Times New Roman" w:hAnsi="Times New Roman" w:cs="Times New Roman"/>
          <w:sz w:val="24"/>
          <w:szCs w:val="24"/>
        </w:rPr>
        <w:t>)</w:t>
      </w:r>
      <w:r w:rsidR="000B2E25">
        <w:rPr>
          <w:rFonts w:ascii="Times New Roman" w:hAnsi="Times New Roman" w:cs="Times New Roman"/>
          <w:sz w:val="24"/>
          <w:szCs w:val="24"/>
        </w:rPr>
        <w:t xml:space="preserve">, and </w:t>
      </w:r>
      <w:r w:rsidR="00C5587D">
        <w:rPr>
          <w:rFonts w:ascii="Times New Roman" w:hAnsi="Times New Roman" w:cs="Times New Roman"/>
          <w:sz w:val="24"/>
          <w:szCs w:val="24"/>
        </w:rPr>
        <w:t>we</w:t>
      </w:r>
      <w:r w:rsidR="000B2E25">
        <w:rPr>
          <w:rFonts w:ascii="Times New Roman" w:hAnsi="Times New Roman" w:cs="Times New Roman"/>
          <w:sz w:val="24"/>
          <w:szCs w:val="24"/>
        </w:rPr>
        <w:t>re between the ages of 18 and 64</w:t>
      </w:r>
      <w:r>
        <w:rPr>
          <w:rFonts w:ascii="Times New Roman" w:hAnsi="Times New Roman" w:cs="Times New Roman"/>
          <w:sz w:val="24"/>
          <w:szCs w:val="24"/>
        </w:rPr>
        <w:t xml:space="preserve">. No stipend or incentive to participate was offered. </w:t>
      </w:r>
      <w:r w:rsidR="009F6194" w:rsidRPr="009F6194">
        <w:rPr>
          <w:rFonts w:ascii="Times New Roman" w:hAnsi="Times New Roman" w:cs="Times New Roman"/>
          <w:sz w:val="24"/>
          <w:szCs w:val="24"/>
        </w:rPr>
        <w:t xml:space="preserve">Participants </w:t>
      </w:r>
      <w:r w:rsidR="003A3238">
        <w:rPr>
          <w:rFonts w:ascii="Times New Roman" w:hAnsi="Times New Roman" w:cs="Times New Roman"/>
          <w:sz w:val="24"/>
          <w:szCs w:val="24"/>
        </w:rPr>
        <w:t>were</w:t>
      </w:r>
      <w:r w:rsidR="009F6194" w:rsidRPr="009F6194">
        <w:rPr>
          <w:rFonts w:ascii="Times New Roman" w:hAnsi="Times New Roman" w:cs="Times New Roman"/>
          <w:sz w:val="24"/>
          <w:szCs w:val="24"/>
        </w:rPr>
        <w:t xml:space="preserve"> recruited </w:t>
      </w:r>
      <w:r w:rsidR="00C92187">
        <w:rPr>
          <w:rFonts w:ascii="Times New Roman" w:hAnsi="Times New Roman" w:cs="Times New Roman"/>
          <w:sz w:val="24"/>
          <w:szCs w:val="24"/>
        </w:rPr>
        <w:t xml:space="preserve">primarily </w:t>
      </w:r>
      <w:r w:rsidR="009F6194" w:rsidRPr="009F6194">
        <w:rPr>
          <w:rFonts w:ascii="Times New Roman" w:hAnsi="Times New Roman" w:cs="Times New Roman"/>
          <w:sz w:val="24"/>
          <w:szCs w:val="24"/>
        </w:rPr>
        <w:t xml:space="preserve">from the central Oklahoma region, although any </w:t>
      </w:r>
      <w:r w:rsidR="00C5587D">
        <w:rPr>
          <w:rFonts w:ascii="Times New Roman" w:hAnsi="Times New Roman" w:cs="Times New Roman"/>
          <w:sz w:val="24"/>
          <w:szCs w:val="24"/>
        </w:rPr>
        <w:t>eligible person</w:t>
      </w:r>
      <w:r w:rsidR="009F6194" w:rsidRPr="009F6194">
        <w:rPr>
          <w:rFonts w:ascii="Times New Roman" w:hAnsi="Times New Roman" w:cs="Times New Roman"/>
          <w:sz w:val="24"/>
          <w:szCs w:val="24"/>
        </w:rPr>
        <w:t xml:space="preserve"> within reasonable driving distance of central Oklahoma </w:t>
      </w:r>
      <w:r w:rsidR="003A3238">
        <w:rPr>
          <w:rFonts w:ascii="Times New Roman" w:hAnsi="Times New Roman" w:cs="Times New Roman"/>
          <w:sz w:val="24"/>
          <w:szCs w:val="24"/>
        </w:rPr>
        <w:t>was considered</w:t>
      </w:r>
      <w:r w:rsidR="00C5587D">
        <w:rPr>
          <w:rFonts w:ascii="Times New Roman" w:hAnsi="Times New Roman" w:cs="Times New Roman"/>
          <w:sz w:val="24"/>
          <w:szCs w:val="24"/>
        </w:rPr>
        <w:t xml:space="preserve"> for the study</w:t>
      </w:r>
      <w:r w:rsidR="00C92187">
        <w:rPr>
          <w:rFonts w:ascii="Times New Roman" w:hAnsi="Times New Roman" w:cs="Times New Roman"/>
          <w:sz w:val="24"/>
          <w:szCs w:val="24"/>
        </w:rPr>
        <w:t>,</w:t>
      </w:r>
      <w:r w:rsidR="003A3238">
        <w:rPr>
          <w:rFonts w:ascii="Times New Roman" w:hAnsi="Times New Roman" w:cs="Times New Roman"/>
          <w:sz w:val="24"/>
          <w:szCs w:val="24"/>
        </w:rPr>
        <w:t xml:space="preserve"> and </w:t>
      </w:r>
      <w:r w:rsidR="002079AC">
        <w:rPr>
          <w:rFonts w:ascii="Times New Roman" w:hAnsi="Times New Roman" w:cs="Times New Roman"/>
          <w:sz w:val="24"/>
          <w:szCs w:val="24"/>
        </w:rPr>
        <w:t>a number of</w:t>
      </w:r>
      <w:r w:rsidR="003A3238">
        <w:rPr>
          <w:rFonts w:ascii="Times New Roman" w:hAnsi="Times New Roman" w:cs="Times New Roman"/>
          <w:sz w:val="24"/>
          <w:szCs w:val="24"/>
        </w:rPr>
        <w:t xml:space="preserve"> participants were from eastern and northeastern Oklahoma</w:t>
      </w:r>
      <w:r w:rsidR="000B2E25">
        <w:rPr>
          <w:rFonts w:ascii="Times New Roman" w:hAnsi="Times New Roman" w:cs="Times New Roman"/>
          <w:sz w:val="24"/>
          <w:szCs w:val="24"/>
        </w:rPr>
        <w:t xml:space="preserve"> </w:t>
      </w:r>
      <w:r w:rsidR="00C92187">
        <w:rPr>
          <w:rFonts w:ascii="Times New Roman" w:hAnsi="Times New Roman" w:cs="Times New Roman"/>
          <w:sz w:val="24"/>
          <w:szCs w:val="24"/>
        </w:rPr>
        <w:t xml:space="preserve">and </w:t>
      </w:r>
      <w:r w:rsidR="000B2E25">
        <w:rPr>
          <w:rFonts w:ascii="Times New Roman" w:hAnsi="Times New Roman" w:cs="Times New Roman"/>
          <w:sz w:val="24"/>
          <w:szCs w:val="24"/>
        </w:rPr>
        <w:t>northern Texas</w:t>
      </w:r>
      <w:r w:rsidR="003A3238">
        <w:rPr>
          <w:rFonts w:ascii="Times New Roman" w:hAnsi="Times New Roman" w:cs="Times New Roman"/>
          <w:sz w:val="24"/>
          <w:szCs w:val="24"/>
        </w:rPr>
        <w:t>.</w:t>
      </w:r>
      <w:r w:rsidR="009F6194" w:rsidRPr="009F6194">
        <w:rPr>
          <w:rFonts w:ascii="Times New Roman" w:hAnsi="Times New Roman" w:cs="Times New Roman"/>
          <w:sz w:val="24"/>
          <w:szCs w:val="24"/>
        </w:rPr>
        <w:t xml:space="preserve"> </w:t>
      </w:r>
      <w:r w:rsidR="000B2E25">
        <w:rPr>
          <w:rFonts w:ascii="Times New Roman" w:hAnsi="Times New Roman" w:cs="Times New Roman"/>
          <w:sz w:val="24"/>
          <w:szCs w:val="24"/>
        </w:rPr>
        <w:t xml:space="preserve">My recruitment efforts resulted in a total of twenty </w:t>
      </w:r>
      <w:r w:rsidR="00C92187">
        <w:rPr>
          <w:rFonts w:ascii="Times New Roman" w:hAnsi="Times New Roman" w:cs="Times New Roman"/>
          <w:sz w:val="24"/>
          <w:szCs w:val="24"/>
        </w:rPr>
        <w:t>individual</w:t>
      </w:r>
      <w:r w:rsidR="000B2E25">
        <w:rPr>
          <w:rFonts w:ascii="Times New Roman" w:hAnsi="Times New Roman" w:cs="Times New Roman"/>
          <w:sz w:val="24"/>
          <w:szCs w:val="24"/>
        </w:rPr>
        <w:t xml:space="preserve">s who were interviewed. </w:t>
      </w:r>
      <w:r w:rsidR="003A3238">
        <w:rPr>
          <w:rFonts w:ascii="Times New Roman" w:hAnsi="Times New Roman" w:cs="Times New Roman"/>
          <w:sz w:val="24"/>
          <w:szCs w:val="24"/>
        </w:rPr>
        <w:t>T</w:t>
      </w:r>
      <w:r w:rsidR="009F6194" w:rsidRPr="009F6194">
        <w:rPr>
          <w:rFonts w:ascii="Times New Roman" w:hAnsi="Times New Roman" w:cs="Times New Roman"/>
          <w:sz w:val="24"/>
          <w:szCs w:val="24"/>
        </w:rPr>
        <w:t xml:space="preserve">he majority of my interviews </w:t>
      </w:r>
      <w:r w:rsidR="003A3238">
        <w:rPr>
          <w:rFonts w:ascii="Times New Roman" w:hAnsi="Times New Roman" w:cs="Times New Roman"/>
          <w:sz w:val="24"/>
          <w:szCs w:val="24"/>
        </w:rPr>
        <w:t>were</w:t>
      </w:r>
      <w:r w:rsidR="000B2E25">
        <w:rPr>
          <w:rFonts w:ascii="Times New Roman" w:hAnsi="Times New Roman" w:cs="Times New Roman"/>
          <w:sz w:val="24"/>
          <w:szCs w:val="24"/>
        </w:rPr>
        <w:t xml:space="preserve"> </w:t>
      </w:r>
      <w:r w:rsidR="00C5587D">
        <w:rPr>
          <w:rFonts w:ascii="Times New Roman" w:hAnsi="Times New Roman" w:cs="Times New Roman"/>
          <w:sz w:val="24"/>
          <w:szCs w:val="24"/>
        </w:rPr>
        <w:t xml:space="preserve">conducted </w:t>
      </w:r>
      <w:r w:rsidR="000B2E25">
        <w:rPr>
          <w:rFonts w:ascii="Times New Roman" w:hAnsi="Times New Roman" w:cs="Times New Roman"/>
          <w:sz w:val="24"/>
          <w:szCs w:val="24"/>
        </w:rPr>
        <w:t>in person;</w:t>
      </w:r>
      <w:r w:rsidR="009F6194" w:rsidRPr="009F6194">
        <w:rPr>
          <w:rFonts w:ascii="Times New Roman" w:hAnsi="Times New Roman" w:cs="Times New Roman"/>
          <w:sz w:val="24"/>
          <w:szCs w:val="24"/>
        </w:rPr>
        <w:t xml:space="preserve"> however</w:t>
      </w:r>
      <w:r w:rsidR="000B2E25">
        <w:rPr>
          <w:rFonts w:ascii="Times New Roman" w:hAnsi="Times New Roman" w:cs="Times New Roman"/>
          <w:sz w:val="24"/>
          <w:szCs w:val="24"/>
        </w:rPr>
        <w:t>,</w:t>
      </w:r>
      <w:r w:rsidR="009F6194" w:rsidRPr="009F6194">
        <w:rPr>
          <w:rFonts w:ascii="Times New Roman" w:hAnsi="Times New Roman" w:cs="Times New Roman"/>
          <w:sz w:val="24"/>
          <w:szCs w:val="24"/>
        </w:rPr>
        <w:t xml:space="preserve"> </w:t>
      </w:r>
      <w:r>
        <w:rPr>
          <w:rFonts w:ascii="Times New Roman" w:hAnsi="Times New Roman" w:cs="Times New Roman"/>
          <w:sz w:val="24"/>
          <w:szCs w:val="24"/>
        </w:rPr>
        <w:t xml:space="preserve">in </w:t>
      </w:r>
      <w:r w:rsidR="003A3238">
        <w:rPr>
          <w:rFonts w:ascii="Times New Roman" w:hAnsi="Times New Roman" w:cs="Times New Roman"/>
          <w:sz w:val="24"/>
          <w:szCs w:val="24"/>
        </w:rPr>
        <w:t>two</w:t>
      </w:r>
      <w:r w:rsidR="009F6194" w:rsidRPr="009F6194">
        <w:rPr>
          <w:rFonts w:ascii="Times New Roman" w:hAnsi="Times New Roman" w:cs="Times New Roman"/>
          <w:sz w:val="24"/>
          <w:szCs w:val="24"/>
        </w:rPr>
        <w:t xml:space="preserve"> </w:t>
      </w:r>
      <w:r>
        <w:rPr>
          <w:rFonts w:ascii="Times New Roman" w:hAnsi="Times New Roman" w:cs="Times New Roman"/>
          <w:sz w:val="24"/>
          <w:szCs w:val="24"/>
        </w:rPr>
        <w:t>instances</w:t>
      </w:r>
      <w:r w:rsidR="009F6194" w:rsidRPr="009F6194">
        <w:rPr>
          <w:rFonts w:ascii="Times New Roman" w:hAnsi="Times New Roman" w:cs="Times New Roman"/>
          <w:sz w:val="24"/>
          <w:szCs w:val="24"/>
        </w:rPr>
        <w:t xml:space="preserve"> a phone interview </w:t>
      </w:r>
      <w:r w:rsidR="000B2E25">
        <w:rPr>
          <w:rFonts w:ascii="Times New Roman" w:hAnsi="Times New Roman" w:cs="Times New Roman"/>
          <w:sz w:val="24"/>
          <w:szCs w:val="24"/>
        </w:rPr>
        <w:t>proved</w:t>
      </w:r>
      <w:r w:rsidR="003A3238">
        <w:rPr>
          <w:rFonts w:ascii="Times New Roman" w:hAnsi="Times New Roman" w:cs="Times New Roman"/>
          <w:sz w:val="24"/>
          <w:szCs w:val="24"/>
        </w:rPr>
        <w:t xml:space="preserve"> to be the best option</w:t>
      </w:r>
      <w:r w:rsidR="009F6194" w:rsidRPr="009F6194">
        <w:rPr>
          <w:rFonts w:ascii="Times New Roman" w:hAnsi="Times New Roman" w:cs="Times New Roman"/>
          <w:sz w:val="24"/>
          <w:szCs w:val="24"/>
        </w:rPr>
        <w:t xml:space="preserve">. </w:t>
      </w:r>
      <w:r w:rsidR="003A3238">
        <w:rPr>
          <w:rFonts w:ascii="Times New Roman" w:hAnsi="Times New Roman" w:cs="Times New Roman"/>
          <w:sz w:val="24"/>
          <w:szCs w:val="24"/>
        </w:rPr>
        <w:t>The majority of the</w:t>
      </w:r>
      <w:r w:rsidR="002A3566">
        <w:rPr>
          <w:rFonts w:ascii="Times New Roman" w:hAnsi="Times New Roman" w:cs="Times New Roman"/>
          <w:sz w:val="24"/>
          <w:szCs w:val="24"/>
        </w:rPr>
        <w:t xml:space="preserve"> in-person</w:t>
      </w:r>
      <w:r w:rsidR="00EC5F5C">
        <w:rPr>
          <w:rFonts w:ascii="Times New Roman" w:hAnsi="Times New Roman" w:cs="Times New Roman"/>
          <w:sz w:val="24"/>
          <w:szCs w:val="24"/>
        </w:rPr>
        <w:t xml:space="preserve"> interviews </w:t>
      </w:r>
      <w:r w:rsidR="003A3238">
        <w:rPr>
          <w:rFonts w:ascii="Times New Roman" w:hAnsi="Times New Roman" w:cs="Times New Roman"/>
          <w:sz w:val="24"/>
          <w:szCs w:val="24"/>
        </w:rPr>
        <w:t>took</w:t>
      </w:r>
      <w:r w:rsidR="009F6194" w:rsidRPr="009F6194">
        <w:rPr>
          <w:rFonts w:ascii="Times New Roman" w:hAnsi="Times New Roman" w:cs="Times New Roman"/>
          <w:sz w:val="24"/>
          <w:szCs w:val="24"/>
        </w:rPr>
        <w:t xml:space="preserve"> place at</w:t>
      </w:r>
      <w:r w:rsidR="003A3238">
        <w:rPr>
          <w:rFonts w:ascii="Times New Roman" w:hAnsi="Times New Roman" w:cs="Times New Roman"/>
          <w:sz w:val="24"/>
          <w:szCs w:val="24"/>
        </w:rPr>
        <w:t xml:space="preserve"> either</w:t>
      </w:r>
      <w:r>
        <w:rPr>
          <w:rFonts w:ascii="Times New Roman" w:hAnsi="Times New Roman" w:cs="Times New Roman"/>
          <w:sz w:val="24"/>
          <w:szCs w:val="24"/>
        </w:rPr>
        <w:t xml:space="preserve"> my office at the University of Oklahoma or my office at the University of Tulsa</w:t>
      </w:r>
      <w:r w:rsidR="003A3238">
        <w:rPr>
          <w:rFonts w:ascii="Times New Roman" w:hAnsi="Times New Roman" w:cs="Times New Roman"/>
          <w:sz w:val="24"/>
          <w:szCs w:val="24"/>
        </w:rPr>
        <w:t xml:space="preserve">. </w:t>
      </w:r>
      <w:r w:rsidR="002A3566">
        <w:rPr>
          <w:rFonts w:ascii="Times New Roman" w:hAnsi="Times New Roman" w:cs="Times New Roman"/>
          <w:sz w:val="24"/>
          <w:szCs w:val="24"/>
        </w:rPr>
        <w:t xml:space="preserve">The remaining interviews either </w:t>
      </w:r>
      <w:r w:rsidR="003A3238">
        <w:rPr>
          <w:rFonts w:ascii="Times New Roman" w:hAnsi="Times New Roman" w:cs="Times New Roman"/>
          <w:sz w:val="24"/>
          <w:szCs w:val="24"/>
        </w:rPr>
        <w:t xml:space="preserve">took place </w:t>
      </w:r>
      <w:r>
        <w:rPr>
          <w:rFonts w:ascii="Times New Roman" w:hAnsi="Times New Roman" w:cs="Times New Roman"/>
          <w:sz w:val="24"/>
          <w:szCs w:val="24"/>
        </w:rPr>
        <w:t xml:space="preserve">at </w:t>
      </w:r>
      <w:r w:rsidR="003A3238">
        <w:rPr>
          <w:rFonts w:ascii="Times New Roman" w:hAnsi="Times New Roman" w:cs="Times New Roman"/>
          <w:sz w:val="24"/>
          <w:szCs w:val="24"/>
        </w:rPr>
        <w:t>a participant</w:t>
      </w:r>
      <w:r>
        <w:rPr>
          <w:rFonts w:ascii="Times New Roman" w:hAnsi="Times New Roman" w:cs="Times New Roman"/>
          <w:sz w:val="24"/>
          <w:szCs w:val="24"/>
        </w:rPr>
        <w:t>’</w:t>
      </w:r>
      <w:r w:rsidR="002A3566">
        <w:rPr>
          <w:rFonts w:ascii="Times New Roman" w:hAnsi="Times New Roman" w:cs="Times New Roman"/>
          <w:sz w:val="24"/>
          <w:szCs w:val="24"/>
        </w:rPr>
        <w:t>s home or office. Each participant was interviewed once, and interviews lasted anywhere from 40 minutes to slightly over two hours.</w:t>
      </w:r>
      <w:r w:rsidR="00A8221A">
        <w:rPr>
          <w:rFonts w:ascii="Times New Roman" w:hAnsi="Times New Roman" w:cs="Times New Roman"/>
          <w:sz w:val="24"/>
          <w:szCs w:val="24"/>
        </w:rPr>
        <w:t xml:space="preserve"> </w:t>
      </w:r>
      <w:r w:rsidR="00882D67">
        <w:rPr>
          <w:rFonts w:ascii="Times New Roman" w:hAnsi="Times New Roman" w:cs="Times New Roman"/>
          <w:sz w:val="24"/>
          <w:szCs w:val="24"/>
        </w:rPr>
        <w:t xml:space="preserve">Interviews </w:t>
      </w:r>
      <w:r w:rsidR="003A3238">
        <w:rPr>
          <w:rFonts w:ascii="Times New Roman" w:hAnsi="Times New Roman" w:cs="Times New Roman"/>
          <w:sz w:val="24"/>
          <w:szCs w:val="24"/>
        </w:rPr>
        <w:t>were all</w:t>
      </w:r>
      <w:r w:rsidR="00882D67">
        <w:rPr>
          <w:rFonts w:ascii="Times New Roman" w:hAnsi="Times New Roman" w:cs="Times New Roman"/>
          <w:sz w:val="24"/>
          <w:szCs w:val="24"/>
        </w:rPr>
        <w:t xml:space="preserve"> </w:t>
      </w:r>
      <w:r w:rsidR="0050211B">
        <w:rPr>
          <w:rFonts w:ascii="Times New Roman" w:hAnsi="Times New Roman" w:cs="Times New Roman"/>
          <w:sz w:val="24"/>
          <w:szCs w:val="24"/>
        </w:rPr>
        <w:t>audio-</w:t>
      </w:r>
      <w:r w:rsidR="00882D67">
        <w:rPr>
          <w:rFonts w:ascii="Times New Roman" w:hAnsi="Times New Roman" w:cs="Times New Roman"/>
          <w:sz w:val="24"/>
          <w:szCs w:val="24"/>
        </w:rPr>
        <w:t xml:space="preserve">recorded </w:t>
      </w:r>
      <w:r w:rsidR="003A364B">
        <w:rPr>
          <w:rFonts w:ascii="Times New Roman" w:hAnsi="Times New Roman" w:cs="Times New Roman"/>
          <w:sz w:val="24"/>
          <w:szCs w:val="24"/>
        </w:rPr>
        <w:t>with the participants</w:t>
      </w:r>
      <w:r w:rsidR="00C92187">
        <w:rPr>
          <w:rFonts w:ascii="Times New Roman" w:hAnsi="Times New Roman" w:cs="Times New Roman"/>
          <w:sz w:val="24"/>
          <w:szCs w:val="24"/>
        </w:rPr>
        <w:t>’</w:t>
      </w:r>
      <w:r w:rsidR="003A364B">
        <w:rPr>
          <w:rFonts w:ascii="Times New Roman" w:hAnsi="Times New Roman" w:cs="Times New Roman"/>
          <w:sz w:val="24"/>
          <w:szCs w:val="24"/>
        </w:rPr>
        <w:t xml:space="preserve"> permission. </w:t>
      </w:r>
      <w:r w:rsidR="00882D67">
        <w:rPr>
          <w:rFonts w:ascii="Times New Roman" w:hAnsi="Times New Roman" w:cs="Times New Roman"/>
          <w:sz w:val="24"/>
          <w:szCs w:val="24"/>
        </w:rPr>
        <w:t xml:space="preserve">Additionally, I </w:t>
      </w:r>
      <w:r w:rsidR="003A3238">
        <w:rPr>
          <w:rFonts w:ascii="Times New Roman" w:hAnsi="Times New Roman" w:cs="Times New Roman"/>
          <w:sz w:val="24"/>
          <w:szCs w:val="24"/>
        </w:rPr>
        <w:t xml:space="preserve">made </w:t>
      </w:r>
      <w:r w:rsidR="00882D67">
        <w:rPr>
          <w:rFonts w:ascii="Times New Roman" w:hAnsi="Times New Roman" w:cs="Times New Roman"/>
          <w:sz w:val="24"/>
          <w:szCs w:val="24"/>
        </w:rPr>
        <w:t xml:space="preserve">summary </w:t>
      </w:r>
      <w:r w:rsidR="003A3238">
        <w:rPr>
          <w:rFonts w:ascii="Times New Roman" w:hAnsi="Times New Roman" w:cs="Times New Roman"/>
          <w:sz w:val="24"/>
          <w:szCs w:val="24"/>
        </w:rPr>
        <w:t>notes</w:t>
      </w:r>
      <w:r w:rsidR="003A3238" w:rsidRPr="003A3238">
        <w:rPr>
          <w:rFonts w:ascii="Times New Roman" w:hAnsi="Times New Roman" w:cs="Times New Roman"/>
          <w:sz w:val="24"/>
          <w:szCs w:val="24"/>
        </w:rPr>
        <w:t xml:space="preserve"> as soon as I was able </w:t>
      </w:r>
      <w:r>
        <w:rPr>
          <w:rFonts w:ascii="Times New Roman" w:hAnsi="Times New Roman" w:cs="Times New Roman"/>
          <w:sz w:val="24"/>
          <w:szCs w:val="24"/>
        </w:rPr>
        <w:t xml:space="preserve">to </w:t>
      </w:r>
      <w:r w:rsidR="003A3238">
        <w:rPr>
          <w:rFonts w:ascii="Times New Roman" w:hAnsi="Times New Roman" w:cs="Times New Roman"/>
          <w:sz w:val="24"/>
          <w:szCs w:val="24"/>
        </w:rPr>
        <w:t>following each</w:t>
      </w:r>
      <w:r w:rsidR="00882D67">
        <w:rPr>
          <w:rFonts w:ascii="Times New Roman" w:hAnsi="Times New Roman" w:cs="Times New Roman"/>
          <w:sz w:val="24"/>
          <w:szCs w:val="24"/>
        </w:rPr>
        <w:t xml:space="preserve"> interview.</w:t>
      </w:r>
      <w:r w:rsidR="0009554D">
        <w:rPr>
          <w:rFonts w:ascii="Times New Roman" w:hAnsi="Times New Roman" w:cs="Times New Roman"/>
          <w:sz w:val="24"/>
          <w:szCs w:val="24"/>
        </w:rPr>
        <w:t xml:space="preserve"> </w:t>
      </w:r>
    </w:p>
    <w:p w14:paraId="26F6E613" w14:textId="616D4365" w:rsidR="009F6194" w:rsidRPr="009F6194" w:rsidRDefault="009F6194" w:rsidP="009F6194">
      <w:pPr>
        <w:spacing w:after="0" w:line="480" w:lineRule="auto"/>
        <w:ind w:firstLine="720"/>
        <w:rPr>
          <w:rFonts w:ascii="Times New Roman" w:hAnsi="Times New Roman" w:cs="Times New Roman"/>
          <w:sz w:val="24"/>
          <w:szCs w:val="24"/>
        </w:rPr>
      </w:pPr>
      <w:r w:rsidRPr="009F6194">
        <w:rPr>
          <w:rFonts w:ascii="Times New Roman" w:hAnsi="Times New Roman" w:cs="Times New Roman"/>
          <w:sz w:val="24"/>
          <w:szCs w:val="24"/>
        </w:rPr>
        <w:t xml:space="preserve">As a </w:t>
      </w:r>
      <w:r w:rsidR="00D9621F">
        <w:rPr>
          <w:rFonts w:ascii="Times New Roman" w:hAnsi="Times New Roman" w:cs="Times New Roman"/>
          <w:sz w:val="24"/>
          <w:szCs w:val="24"/>
        </w:rPr>
        <w:t>cisgender</w:t>
      </w:r>
      <w:r w:rsidRPr="009F6194">
        <w:rPr>
          <w:rFonts w:ascii="Times New Roman" w:hAnsi="Times New Roman" w:cs="Times New Roman"/>
          <w:sz w:val="24"/>
          <w:szCs w:val="24"/>
        </w:rPr>
        <w:t xml:space="preserve"> researcher who is interested in </w:t>
      </w:r>
      <w:r w:rsidR="005E49D0">
        <w:rPr>
          <w:rFonts w:ascii="Times New Roman" w:hAnsi="Times New Roman" w:cs="Times New Roman"/>
          <w:sz w:val="24"/>
          <w:szCs w:val="24"/>
        </w:rPr>
        <w:t xml:space="preserve">a </w:t>
      </w:r>
      <w:r w:rsidRPr="009F6194">
        <w:rPr>
          <w:rFonts w:ascii="Times New Roman" w:hAnsi="Times New Roman" w:cs="Times New Roman"/>
          <w:sz w:val="24"/>
          <w:szCs w:val="24"/>
        </w:rPr>
        <w:t xml:space="preserve">transgender topic, I </w:t>
      </w:r>
      <w:r w:rsidR="00C92187">
        <w:rPr>
          <w:rFonts w:ascii="Times New Roman" w:hAnsi="Times New Roman" w:cs="Times New Roman"/>
          <w:sz w:val="24"/>
          <w:szCs w:val="24"/>
        </w:rPr>
        <w:t xml:space="preserve">entered the study with the </w:t>
      </w:r>
      <w:r w:rsidRPr="009F6194">
        <w:rPr>
          <w:rFonts w:ascii="Times New Roman" w:hAnsi="Times New Roman" w:cs="Times New Roman"/>
          <w:sz w:val="24"/>
          <w:szCs w:val="24"/>
        </w:rPr>
        <w:t>understand</w:t>
      </w:r>
      <w:r w:rsidR="00C92187">
        <w:rPr>
          <w:rFonts w:ascii="Times New Roman" w:hAnsi="Times New Roman" w:cs="Times New Roman"/>
          <w:sz w:val="24"/>
          <w:szCs w:val="24"/>
        </w:rPr>
        <w:t>ing that</w:t>
      </w:r>
      <w:r w:rsidRPr="009F6194">
        <w:rPr>
          <w:rFonts w:ascii="Times New Roman" w:hAnsi="Times New Roman" w:cs="Times New Roman"/>
          <w:sz w:val="24"/>
          <w:szCs w:val="24"/>
        </w:rPr>
        <w:t xml:space="preserve"> there may be suspicion or at least concern by possible participants of my intentions, which</w:t>
      </w:r>
      <w:r w:rsidR="00C92187">
        <w:rPr>
          <w:rFonts w:ascii="Times New Roman" w:hAnsi="Times New Roman" w:cs="Times New Roman"/>
          <w:sz w:val="24"/>
          <w:szCs w:val="24"/>
        </w:rPr>
        <w:t xml:space="preserve"> could</w:t>
      </w:r>
      <w:r w:rsidRPr="009F6194">
        <w:rPr>
          <w:rFonts w:ascii="Times New Roman" w:hAnsi="Times New Roman" w:cs="Times New Roman"/>
          <w:sz w:val="24"/>
          <w:szCs w:val="24"/>
        </w:rPr>
        <w:t xml:space="preserve"> limit access</w:t>
      </w:r>
      <w:r w:rsidR="00C92187">
        <w:rPr>
          <w:rFonts w:ascii="Times New Roman" w:hAnsi="Times New Roman" w:cs="Times New Roman"/>
          <w:sz w:val="24"/>
          <w:szCs w:val="24"/>
        </w:rPr>
        <w:t xml:space="preserve"> to transpersons</w:t>
      </w:r>
      <w:r w:rsidRPr="009F6194">
        <w:rPr>
          <w:rFonts w:ascii="Times New Roman" w:hAnsi="Times New Roman" w:cs="Times New Roman"/>
          <w:sz w:val="24"/>
          <w:szCs w:val="24"/>
        </w:rPr>
        <w:t>. This suspicion is not unfounded</w:t>
      </w:r>
      <w:r w:rsidR="00A87C7B">
        <w:rPr>
          <w:rFonts w:ascii="Times New Roman" w:hAnsi="Times New Roman" w:cs="Times New Roman"/>
          <w:sz w:val="24"/>
          <w:szCs w:val="24"/>
        </w:rPr>
        <w:t xml:space="preserve"> </w:t>
      </w:r>
      <w:r w:rsidRPr="009F6194">
        <w:rPr>
          <w:rFonts w:ascii="Times New Roman" w:hAnsi="Times New Roman" w:cs="Times New Roman"/>
          <w:sz w:val="24"/>
          <w:szCs w:val="24"/>
        </w:rPr>
        <w:t xml:space="preserve">given the history of harmful and exploitative research that has been conducted on transpeople by nontranspeople (Connell 2010). To help </w:t>
      </w:r>
      <w:r w:rsidRPr="009F6194">
        <w:rPr>
          <w:rFonts w:ascii="Times New Roman" w:hAnsi="Times New Roman" w:cs="Times New Roman"/>
          <w:sz w:val="24"/>
          <w:szCs w:val="24"/>
        </w:rPr>
        <w:lastRenderedPageBreak/>
        <w:t>alleviate this possible access problem, I networked with a number of transgender individuals, transgender support groups</w:t>
      </w:r>
      <w:r w:rsidR="00C92187">
        <w:rPr>
          <w:rFonts w:ascii="Times New Roman" w:hAnsi="Times New Roman" w:cs="Times New Roman"/>
          <w:sz w:val="24"/>
          <w:szCs w:val="24"/>
        </w:rPr>
        <w:t>,</w:t>
      </w:r>
      <w:r w:rsidRPr="009F6194">
        <w:rPr>
          <w:rFonts w:ascii="Times New Roman" w:hAnsi="Times New Roman" w:cs="Times New Roman"/>
          <w:sz w:val="24"/>
          <w:szCs w:val="24"/>
        </w:rPr>
        <w:t xml:space="preserve"> and those</w:t>
      </w:r>
      <w:r w:rsidR="003A3238">
        <w:rPr>
          <w:rFonts w:ascii="Times New Roman" w:hAnsi="Times New Roman" w:cs="Times New Roman"/>
          <w:sz w:val="24"/>
          <w:szCs w:val="24"/>
        </w:rPr>
        <w:t xml:space="preserve"> in transgender advocacy. I fe</w:t>
      </w:r>
      <w:r w:rsidR="00C92187">
        <w:rPr>
          <w:rFonts w:ascii="Times New Roman" w:hAnsi="Times New Roman" w:cs="Times New Roman"/>
          <w:sz w:val="24"/>
          <w:szCs w:val="24"/>
        </w:rPr>
        <w:t>el</w:t>
      </w:r>
      <w:r w:rsidRPr="009F6194">
        <w:rPr>
          <w:rFonts w:ascii="Times New Roman" w:hAnsi="Times New Roman" w:cs="Times New Roman"/>
          <w:sz w:val="24"/>
          <w:szCs w:val="24"/>
        </w:rPr>
        <w:t xml:space="preserve"> confident that through this work I have been able to show my intention to advocate for the transgender community and do no harm.</w:t>
      </w:r>
    </w:p>
    <w:p w14:paraId="14FFE01B" w14:textId="77777777" w:rsidR="000613E5" w:rsidRDefault="000613E5" w:rsidP="00F925F3">
      <w:pPr>
        <w:spacing w:after="0" w:line="480" w:lineRule="auto"/>
        <w:rPr>
          <w:rFonts w:ascii="Times New Roman" w:hAnsi="Times New Roman" w:cs="Times New Roman"/>
          <w:i/>
          <w:sz w:val="24"/>
          <w:szCs w:val="24"/>
        </w:rPr>
      </w:pPr>
    </w:p>
    <w:p w14:paraId="2618F868" w14:textId="77777777" w:rsidR="009F6194" w:rsidRPr="009F6194" w:rsidRDefault="009F6194" w:rsidP="00F925F3">
      <w:pPr>
        <w:spacing w:after="0" w:line="480" w:lineRule="auto"/>
        <w:rPr>
          <w:rFonts w:ascii="Times New Roman" w:hAnsi="Times New Roman" w:cs="Times New Roman"/>
          <w:sz w:val="24"/>
          <w:szCs w:val="24"/>
        </w:rPr>
      </w:pPr>
      <w:r w:rsidRPr="009F6194">
        <w:rPr>
          <w:rFonts w:ascii="Times New Roman" w:hAnsi="Times New Roman" w:cs="Times New Roman"/>
          <w:i/>
          <w:sz w:val="24"/>
          <w:szCs w:val="24"/>
        </w:rPr>
        <w:t>Data Collection</w:t>
      </w:r>
    </w:p>
    <w:p w14:paraId="26FE6E72" w14:textId="1120E9AA" w:rsidR="009F6194" w:rsidRDefault="009F6194" w:rsidP="00A87693">
      <w:pPr>
        <w:spacing w:after="0" w:line="480" w:lineRule="auto"/>
        <w:rPr>
          <w:rFonts w:ascii="Times New Roman" w:hAnsi="Times New Roman" w:cs="Times New Roman"/>
          <w:sz w:val="24"/>
          <w:szCs w:val="24"/>
        </w:rPr>
      </w:pPr>
      <w:r w:rsidRPr="009F6194">
        <w:rPr>
          <w:rFonts w:ascii="Times New Roman" w:hAnsi="Times New Roman" w:cs="Times New Roman"/>
          <w:sz w:val="24"/>
          <w:szCs w:val="24"/>
        </w:rPr>
        <w:tab/>
      </w:r>
      <w:r w:rsidR="00A87693">
        <w:rPr>
          <w:rFonts w:ascii="Times New Roman" w:hAnsi="Times New Roman" w:cs="Times New Roman"/>
          <w:sz w:val="24"/>
          <w:szCs w:val="24"/>
        </w:rPr>
        <w:t>M</w:t>
      </w:r>
      <w:r w:rsidR="005E49D0">
        <w:rPr>
          <w:rFonts w:ascii="Times New Roman" w:hAnsi="Times New Roman" w:cs="Times New Roman"/>
          <w:sz w:val="24"/>
          <w:szCs w:val="24"/>
        </w:rPr>
        <w:t xml:space="preserve">ost </w:t>
      </w:r>
      <w:r w:rsidR="0050211B">
        <w:rPr>
          <w:rFonts w:ascii="Times New Roman" w:hAnsi="Times New Roman" w:cs="Times New Roman"/>
          <w:sz w:val="24"/>
          <w:szCs w:val="24"/>
        </w:rPr>
        <w:t xml:space="preserve">data </w:t>
      </w:r>
      <w:r w:rsidR="00A87693">
        <w:rPr>
          <w:rFonts w:ascii="Times New Roman" w:hAnsi="Times New Roman" w:cs="Times New Roman"/>
          <w:sz w:val="24"/>
          <w:szCs w:val="24"/>
        </w:rPr>
        <w:t>were</w:t>
      </w:r>
      <w:r w:rsidR="0050211B">
        <w:rPr>
          <w:rFonts w:ascii="Times New Roman" w:hAnsi="Times New Roman" w:cs="Times New Roman"/>
          <w:sz w:val="24"/>
          <w:szCs w:val="24"/>
        </w:rPr>
        <w:t xml:space="preserve"> collected via semi-</w:t>
      </w:r>
      <w:r w:rsidR="00A87693">
        <w:rPr>
          <w:rFonts w:ascii="Times New Roman" w:hAnsi="Times New Roman" w:cs="Times New Roman"/>
          <w:sz w:val="24"/>
          <w:szCs w:val="24"/>
        </w:rPr>
        <w:t>structured interview.</w:t>
      </w:r>
      <w:r w:rsidR="005E49D0">
        <w:rPr>
          <w:rFonts w:ascii="Times New Roman" w:hAnsi="Times New Roman" w:cs="Times New Roman"/>
          <w:sz w:val="24"/>
          <w:szCs w:val="24"/>
        </w:rPr>
        <w:t xml:space="preserve"> T</w:t>
      </w:r>
      <w:r w:rsidRPr="009F6194">
        <w:rPr>
          <w:rFonts w:ascii="Times New Roman" w:hAnsi="Times New Roman" w:cs="Times New Roman"/>
          <w:sz w:val="24"/>
          <w:szCs w:val="24"/>
        </w:rPr>
        <w:t xml:space="preserve">he </w:t>
      </w:r>
      <w:r w:rsidR="005E49D0">
        <w:rPr>
          <w:rFonts w:ascii="Times New Roman" w:hAnsi="Times New Roman" w:cs="Times New Roman"/>
          <w:sz w:val="24"/>
          <w:szCs w:val="24"/>
        </w:rPr>
        <w:t>semi-structured interview guide</w:t>
      </w:r>
      <w:r w:rsidR="003A3238">
        <w:rPr>
          <w:rFonts w:ascii="Times New Roman" w:hAnsi="Times New Roman" w:cs="Times New Roman"/>
          <w:sz w:val="24"/>
          <w:szCs w:val="24"/>
        </w:rPr>
        <w:t xml:space="preserve"> </w:t>
      </w:r>
      <w:r w:rsidR="002F7488">
        <w:rPr>
          <w:rFonts w:ascii="Times New Roman" w:hAnsi="Times New Roman" w:cs="Times New Roman"/>
          <w:sz w:val="24"/>
          <w:szCs w:val="24"/>
        </w:rPr>
        <w:t xml:space="preserve">(schedule) </w:t>
      </w:r>
      <w:r w:rsidR="003A3238">
        <w:rPr>
          <w:rFonts w:ascii="Times New Roman" w:hAnsi="Times New Roman" w:cs="Times New Roman"/>
          <w:sz w:val="24"/>
          <w:szCs w:val="24"/>
        </w:rPr>
        <w:t>included</w:t>
      </w:r>
      <w:r w:rsidR="0050211B">
        <w:rPr>
          <w:rFonts w:ascii="Times New Roman" w:hAnsi="Times New Roman" w:cs="Times New Roman"/>
          <w:sz w:val="24"/>
          <w:szCs w:val="24"/>
        </w:rPr>
        <w:t xml:space="preserve"> open-</w:t>
      </w:r>
      <w:r w:rsidRPr="009F6194">
        <w:rPr>
          <w:rFonts w:ascii="Times New Roman" w:hAnsi="Times New Roman" w:cs="Times New Roman"/>
          <w:sz w:val="24"/>
          <w:szCs w:val="24"/>
        </w:rPr>
        <w:t>ended que</w:t>
      </w:r>
      <w:r w:rsidR="00A45AAD">
        <w:rPr>
          <w:rFonts w:ascii="Times New Roman" w:hAnsi="Times New Roman" w:cs="Times New Roman"/>
          <w:sz w:val="24"/>
          <w:szCs w:val="24"/>
        </w:rPr>
        <w:t>stions and prompts. The guide was</w:t>
      </w:r>
      <w:r w:rsidRPr="009F6194">
        <w:rPr>
          <w:rFonts w:ascii="Times New Roman" w:hAnsi="Times New Roman" w:cs="Times New Roman"/>
          <w:sz w:val="24"/>
          <w:szCs w:val="24"/>
        </w:rPr>
        <w:t xml:space="preserve"> fairly extensive in order to gather</w:t>
      </w:r>
      <w:r w:rsidR="00A45AAD">
        <w:rPr>
          <w:rFonts w:ascii="Times New Roman" w:hAnsi="Times New Roman" w:cs="Times New Roman"/>
          <w:sz w:val="24"/>
          <w:szCs w:val="24"/>
        </w:rPr>
        <w:t xml:space="preserve"> detailed</w:t>
      </w:r>
      <w:r w:rsidRPr="009F6194">
        <w:rPr>
          <w:rFonts w:ascii="Times New Roman" w:hAnsi="Times New Roman" w:cs="Times New Roman"/>
          <w:sz w:val="24"/>
          <w:szCs w:val="24"/>
        </w:rPr>
        <w:t xml:space="preserve"> information from the participants about their transitioning process and their experiences within the healthcare system </w:t>
      </w:r>
      <w:r w:rsidR="00A87693">
        <w:rPr>
          <w:rFonts w:ascii="Times New Roman" w:hAnsi="Times New Roman" w:cs="Times New Roman"/>
          <w:sz w:val="24"/>
          <w:szCs w:val="24"/>
        </w:rPr>
        <w:t xml:space="preserve">while transitioning </w:t>
      </w:r>
      <w:r w:rsidRPr="009F6194">
        <w:rPr>
          <w:rFonts w:ascii="Times New Roman" w:hAnsi="Times New Roman" w:cs="Times New Roman"/>
          <w:sz w:val="24"/>
          <w:szCs w:val="24"/>
        </w:rPr>
        <w:t xml:space="preserve">(see Appendix </w:t>
      </w:r>
      <w:r w:rsidR="005773A4">
        <w:rPr>
          <w:rFonts w:ascii="Times New Roman" w:hAnsi="Times New Roman" w:cs="Times New Roman"/>
          <w:sz w:val="24"/>
          <w:szCs w:val="24"/>
        </w:rPr>
        <w:t>C</w:t>
      </w:r>
      <w:r w:rsidR="00A45AAD">
        <w:rPr>
          <w:rFonts w:ascii="Times New Roman" w:hAnsi="Times New Roman" w:cs="Times New Roman"/>
          <w:sz w:val="24"/>
          <w:szCs w:val="24"/>
        </w:rPr>
        <w:t>1</w:t>
      </w:r>
      <w:r w:rsidRPr="009F6194">
        <w:rPr>
          <w:rFonts w:ascii="Times New Roman" w:hAnsi="Times New Roman" w:cs="Times New Roman"/>
          <w:sz w:val="24"/>
          <w:szCs w:val="24"/>
        </w:rPr>
        <w:t xml:space="preserve">). </w:t>
      </w:r>
      <w:r w:rsidR="00C92187">
        <w:rPr>
          <w:rFonts w:ascii="Times New Roman" w:hAnsi="Times New Roman" w:cs="Times New Roman"/>
          <w:sz w:val="24"/>
          <w:szCs w:val="24"/>
        </w:rPr>
        <w:t xml:space="preserve">For my interview schedule, </w:t>
      </w:r>
      <w:r w:rsidRPr="009F6194">
        <w:rPr>
          <w:rFonts w:ascii="Times New Roman" w:hAnsi="Times New Roman" w:cs="Times New Roman"/>
          <w:sz w:val="24"/>
          <w:szCs w:val="24"/>
        </w:rPr>
        <w:t>I adapted some questions</w:t>
      </w:r>
      <w:r w:rsidR="0050211B">
        <w:rPr>
          <w:rFonts w:ascii="Times New Roman" w:hAnsi="Times New Roman" w:cs="Times New Roman"/>
          <w:sz w:val="24"/>
          <w:szCs w:val="24"/>
        </w:rPr>
        <w:t xml:space="preserve"> from a Philadelphia area needs-</w:t>
      </w:r>
      <w:r w:rsidRPr="009F6194">
        <w:rPr>
          <w:rFonts w:ascii="Times New Roman" w:hAnsi="Times New Roman" w:cs="Times New Roman"/>
          <w:sz w:val="24"/>
          <w:szCs w:val="24"/>
        </w:rPr>
        <w:t xml:space="preserve">based study of transpeople (Kenagy and Bostwick 2008) and other questions were formulated using resources on creating questions for qualitative research (Berg 2007). A member of the transgender advocacy community </w:t>
      </w:r>
      <w:r w:rsidR="005E49D0">
        <w:rPr>
          <w:rFonts w:ascii="Times New Roman" w:hAnsi="Times New Roman" w:cs="Times New Roman"/>
          <w:sz w:val="24"/>
          <w:szCs w:val="24"/>
        </w:rPr>
        <w:t>review</w:t>
      </w:r>
      <w:r w:rsidR="00A87693">
        <w:rPr>
          <w:rFonts w:ascii="Times New Roman" w:hAnsi="Times New Roman" w:cs="Times New Roman"/>
          <w:sz w:val="24"/>
          <w:szCs w:val="24"/>
        </w:rPr>
        <w:t>ed</w:t>
      </w:r>
      <w:r w:rsidRPr="009F6194">
        <w:rPr>
          <w:rFonts w:ascii="Times New Roman" w:hAnsi="Times New Roman" w:cs="Times New Roman"/>
          <w:sz w:val="24"/>
          <w:szCs w:val="24"/>
        </w:rPr>
        <w:t xml:space="preserve"> my interview guide with </w:t>
      </w:r>
      <w:r w:rsidR="00A87693">
        <w:rPr>
          <w:rFonts w:ascii="Times New Roman" w:hAnsi="Times New Roman" w:cs="Times New Roman"/>
          <w:sz w:val="24"/>
          <w:szCs w:val="24"/>
        </w:rPr>
        <w:t>me to insure that my questions we</w:t>
      </w:r>
      <w:r w:rsidRPr="009F6194">
        <w:rPr>
          <w:rFonts w:ascii="Times New Roman" w:hAnsi="Times New Roman" w:cs="Times New Roman"/>
          <w:sz w:val="24"/>
          <w:szCs w:val="24"/>
        </w:rPr>
        <w:t xml:space="preserve">re appropriate and not harmful to my </w:t>
      </w:r>
      <w:r w:rsidR="005E49D0">
        <w:rPr>
          <w:rFonts w:ascii="Times New Roman" w:hAnsi="Times New Roman" w:cs="Times New Roman"/>
          <w:sz w:val="24"/>
          <w:szCs w:val="24"/>
        </w:rPr>
        <w:t>participants</w:t>
      </w:r>
      <w:r w:rsidR="006E5947">
        <w:rPr>
          <w:rFonts w:ascii="Times New Roman" w:hAnsi="Times New Roman" w:cs="Times New Roman"/>
          <w:sz w:val="24"/>
          <w:szCs w:val="24"/>
        </w:rPr>
        <w:t>, and changes were made accordingly</w:t>
      </w:r>
      <w:r w:rsidR="005E49D0">
        <w:rPr>
          <w:rFonts w:ascii="Times New Roman" w:hAnsi="Times New Roman" w:cs="Times New Roman"/>
          <w:sz w:val="24"/>
          <w:szCs w:val="24"/>
        </w:rPr>
        <w:t xml:space="preserve">. </w:t>
      </w:r>
      <w:r w:rsidR="006E5947">
        <w:rPr>
          <w:rFonts w:ascii="Times New Roman" w:hAnsi="Times New Roman" w:cs="Times New Roman"/>
          <w:sz w:val="24"/>
          <w:szCs w:val="24"/>
        </w:rPr>
        <w:t>T</w:t>
      </w:r>
      <w:r w:rsidR="005E49D0">
        <w:rPr>
          <w:rFonts w:ascii="Times New Roman" w:hAnsi="Times New Roman" w:cs="Times New Roman"/>
          <w:sz w:val="24"/>
          <w:szCs w:val="24"/>
        </w:rPr>
        <w:t>he</w:t>
      </w:r>
      <w:r w:rsidRPr="009F6194">
        <w:rPr>
          <w:rFonts w:ascii="Times New Roman" w:hAnsi="Times New Roman" w:cs="Times New Roman"/>
          <w:sz w:val="24"/>
          <w:szCs w:val="24"/>
        </w:rPr>
        <w:t xml:space="preserve"> research design </w:t>
      </w:r>
      <w:r w:rsidR="00C92187">
        <w:rPr>
          <w:rFonts w:ascii="Times New Roman" w:hAnsi="Times New Roman" w:cs="Times New Roman"/>
          <w:sz w:val="24"/>
          <w:szCs w:val="24"/>
        </w:rPr>
        <w:t>was</w:t>
      </w:r>
      <w:r w:rsidRPr="009F6194">
        <w:rPr>
          <w:rFonts w:ascii="Times New Roman" w:hAnsi="Times New Roman" w:cs="Times New Roman"/>
          <w:sz w:val="24"/>
          <w:szCs w:val="24"/>
        </w:rPr>
        <w:t xml:space="preserve"> granted approval through the Institutional Review Board (IRB) at the University of Oklahoma. </w:t>
      </w:r>
    </w:p>
    <w:p w14:paraId="09DFDBE4" w14:textId="77777777" w:rsidR="006A43C2" w:rsidRDefault="006A43C2" w:rsidP="006A43C2">
      <w:pPr>
        <w:spacing w:after="0" w:line="480" w:lineRule="auto"/>
        <w:ind w:firstLine="720"/>
        <w:rPr>
          <w:rFonts w:ascii="Times New Roman" w:hAnsi="Times New Roman" w:cs="Times New Roman"/>
          <w:sz w:val="24"/>
          <w:szCs w:val="24"/>
        </w:rPr>
      </w:pPr>
      <w:r w:rsidRPr="009F6194">
        <w:rPr>
          <w:rFonts w:ascii="Times New Roman" w:hAnsi="Times New Roman" w:cs="Times New Roman"/>
          <w:sz w:val="24"/>
          <w:szCs w:val="24"/>
        </w:rPr>
        <w:t xml:space="preserve">I </w:t>
      </w:r>
      <w:r>
        <w:rPr>
          <w:rFonts w:ascii="Times New Roman" w:hAnsi="Times New Roman" w:cs="Times New Roman"/>
          <w:sz w:val="24"/>
          <w:szCs w:val="24"/>
        </w:rPr>
        <w:t>utilized</w:t>
      </w:r>
      <w:r w:rsidRPr="009F6194">
        <w:rPr>
          <w:rFonts w:ascii="Times New Roman" w:hAnsi="Times New Roman" w:cs="Times New Roman"/>
          <w:sz w:val="24"/>
          <w:szCs w:val="24"/>
        </w:rPr>
        <w:t xml:space="preserve"> the HyperTRANSCRIBE computer program for transcription of all interviews</w:t>
      </w:r>
      <w:r>
        <w:rPr>
          <w:rFonts w:ascii="Times New Roman" w:hAnsi="Times New Roman" w:cs="Times New Roman"/>
          <w:sz w:val="24"/>
          <w:szCs w:val="24"/>
        </w:rPr>
        <w:t>, which were performed by me as the principal investigator. HyperTRANSCRIBE is a qualitative methods computer software for transcribing audio files. The program allows for key</w:t>
      </w:r>
      <w:r w:rsidR="00A87693">
        <w:rPr>
          <w:rFonts w:ascii="Times New Roman" w:hAnsi="Times New Roman" w:cs="Times New Roman"/>
          <w:sz w:val="24"/>
          <w:szCs w:val="24"/>
        </w:rPr>
        <w:t xml:space="preserve">board </w:t>
      </w:r>
      <w:r>
        <w:rPr>
          <w:rFonts w:ascii="Times New Roman" w:hAnsi="Times New Roman" w:cs="Times New Roman"/>
          <w:sz w:val="24"/>
          <w:szCs w:val="24"/>
        </w:rPr>
        <w:t xml:space="preserve">control to play, pause, and loop audio playback, resulting in an easier transcription process. </w:t>
      </w:r>
    </w:p>
    <w:p w14:paraId="6C037073" w14:textId="36B0EA5D" w:rsidR="00A87693" w:rsidRPr="009F6194" w:rsidRDefault="00A87693" w:rsidP="006A43C2">
      <w:pPr>
        <w:spacing w:after="0" w:line="480" w:lineRule="auto"/>
        <w:ind w:firstLine="720"/>
        <w:rPr>
          <w:rFonts w:ascii="Times New Roman" w:hAnsi="Times New Roman" w:cs="Times New Roman"/>
          <w:sz w:val="24"/>
          <w:szCs w:val="24"/>
        </w:rPr>
      </w:pPr>
      <w:r w:rsidRPr="009F6194">
        <w:rPr>
          <w:rFonts w:ascii="Times New Roman" w:hAnsi="Times New Roman" w:cs="Times New Roman"/>
          <w:sz w:val="24"/>
          <w:szCs w:val="24"/>
        </w:rPr>
        <w:lastRenderedPageBreak/>
        <w:t xml:space="preserve">A demographic questionnaire </w:t>
      </w:r>
      <w:r>
        <w:rPr>
          <w:rFonts w:ascii="Times New Roman" w:hAnsi="Times New Roman" w:cs="Times New Roman"/>
          <w:sz w:val="24"/>
          <w:szCs w:val="24"/>
        </w:rPr>
        <w:t>was</w:t>
      </w:r>
      <w:r w:rsidRPr="009F6194">
        <w:rPr>
          <w:rFonts w:ascii="Times New Roman" w:hAnsi="Times New Roman" w:cs="Times New Roman"/>
          <w:sz w:val="24"/>
          <w:szCs w:val="24"/>
        </w:rPr>
        <w:t xml:space="preserve"> </w:t>
      </w:r>
      <w:r>
        <w:rPr>
          <w:rFonts w:ascii="Times New Roman" w:hAnsi="Times New Roman" w:cs="Times New Roman"/>
          <w:sz w:val="24"/>
          <w:szCs w:val="24"/>
        </w:rPr>
        <w:t>also administered to each participant. The questionnaire included</w:t>
      </w:r>
      <w:r w:rsidRPr="009F6194">
        <w:rPr>
          <w:rFonts w:ascii="Times New Roman" w:hAnsi="Times New Roman" w:cs="Times New Roman"/>
          <w:sz w:val="24"/>
          <w:szCs w:val="24"/>
        </w:rPr>
        <w:t xml:space="preserve"> ten </w:t>
      </w:r>
      <w:r>
        <w:rPr>
          <w:rFonts w:ascii="Times New Roman" w:hAnsi="Times New Roman" w:cs="Times New Roman"/>
          <w:sz w:val="24"/>
          <w:szCs w:val="24"/>
        </w:rPr>
        <w:t>items</w:t>
      </w:r>
      <w:r w:rsidRPr="009F6194">
        <w:rPr>
          <w:rFonts w:ascii="Times New Roman" w:hAnsi="Times New Roman" w:cs="Times New Roman"/>
          <w:sz w:val="24"/>
          <w:szCs w:val="24"/>
        </w:rPr>
        <w:t xml:space="preserve"> pertaining to age, race, education, income, religion, relationship status, sexual orientation, and biological sex at birth (se</w:t>
      </w:r>
      <w:r w:rsidR="00A45AAD">
        <w:rPr>
          <w:rFonts w:ascii="Times New Roman" w:hAnsi="Times New Roman" w:cs="Times New Roman"/>
          <w:sz w:val="24"/>
          <w:szCs w:val="24"/>
        </w:rPr>
        <w:t xml:space="preserve">e Appendix </w:t>
      </w:r>
      <w:r w:rsidR="005773A4">
        <w:rPr>
          <w:rFonts w:ascii="Times New Roman" w:hAnsi="Times New Roman" w:cs="Times New Roman"/>
          <w:sz w:val="24"/>
          <w:szCs w:val="24"/>
        </w:rPr>
        <w:t>C</w:t>
      </w:r>
      <w:r w:rsidR="00A45AAD">
        <w:rPr>
          <w:rFonts w:ascii="Times New Roman" w:hAnsi="Times New Roman" w:cs="Times New Roman"/>
          <w:sz w:val="24"/>
          <w:szCs w:val="24"/>
        </w:rPr>
        <w:t>2</w:t>
      </w:r>
      <w:r>
        <w:rPr>
          <w:rFonts w:ascii="Times New Roman" w:hAnsi="Times New Roman" w:cs="Times New Roman"/>
          <w:sz w:val="24"/>
          <w:szCs w:val="24"/>
        </w:rPr>
        <w:t>).</w:t>
      </w:r>
    </w:p>
    <w:p w14:paraId="5AFDD593" w14:textId="77777777" w:rsidR="00317F5F" w:rsidRDefault="00317F5F" w:rsidP="006809CE">
      <w:pPr>
        <w:spacing w:after="0" w:line="240" w:lineRule="auto"/>
        <w:ind w:firstLine="720"/>
        <w:rPr>
          <w:rFonts w:ascii="Times New Roman" w:hAnsi="Times New Roman" w:cs="Times New Roman"/>
          <w:i/>
          <w:sz w:val="24"/>
          <w:szCs w:val="24"/>
        </w:rPr>
      </w:pPr>
    </w:p>
    <w:p w14:paraId="56F75486" w14:textId="77777777" w:rsidR="00317F5F" w:rsidRDefault="00317F5F" w:rsidP="006809CE">
      <w:pPr>
        <w:spacing w:after="0" w:line="240" w:lineRule="auto"/>
        <w:ind w:firstLine="720"/>
        <w:rPr>
          <w:rFonts w:ascii="Times New Roman" w:hAnsi="Times New Roman" w:cs="Times New Roman"/>
          <w:i/>
          <w:sz w:val="24"/>
          <w:szCs w:val="24"/>
        </w:rPr>
      </w:pPr>
    </w:p>
    <w:p w14:paraId="697276A3" w14:textId="035147CA" w:rsidR="009F6194" w:rsidRDefault="00F925F3" w:rsidP="00F925F3">
      <w:pPr>
        <w:spacing w:after="0" w:line="240" w:lineRule="auto"/>
        <w:rPr>
          <w:rFonts w:ascii="Times New Roman" w:hAnsi="Times New Roman" w:cs="Times New Roman"/>
          <w:i/>
          <w:sz w:val="24"/>
          <w:szCs w:val="24"/>
        </w:rPr>
      </w:pPr>
      <w:r w:rsidRPr="006809CE">
        <w:rPr>
          <w:rFonts w:ascii="Times New Roman" w:hAnsi="Times New Roman" w:cs="Times New Roman"/>
          <w:i/>
          <w:sz w:val="24"/>
          <w:szCs w:val="24"/>
        </w:rPr>
        <w:t xml:space="preserve">Sample </w:t>
      </w:r>
      <w:r>
        <w:rPr>
          <w:rFonts w:ascii="Times New Roman" w:hAnsi="Times New Roman" w:cs="Times New Roman"/>
          <w:i/>
          <w:sz w:val="24"/>
          <w:szCs w:val="24"/>
        </w:rPr>
        <w:t>Demographics</w:t>
      </w:r>
    </w:p>
    <w:p w14:paraId="673E42E0" w14:textId="77777777" w:rsidR="006809CE" w:rsidRDefault="006809CE" w:rsidP="006809CE">
      <w:pPr>
        <w:spacing w:after="0" w:line="240" w:lineRule="auto"/>
        <w:ind w:firstLine="720"/>
        <w:rPr>
          <w:rFonts w:ascii="Times New Roman" w:hAnsi="Times New Roman" w:cs="Times New Roman"/>
          <w:i/>
          <w:sz w:val="24"/>
          <w:szCs w:val="24"/>
        </w:rPr>
      </w:pPr>
    </w:p>
    <w:p w14:paraId="5A986849" w14:textId="6983F7CF" w:rsidR="008471E2" w:rsidRDefault="008471E2" w:rsidP="00A8221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section </w:t>
      </w:r>
      <w:r w:rsidR="008711DA">
        <w:rPr>
          <w:rFonts w:ascii="Times New Roman" w:hAnsi="Times New Roman" w:cs="Times New Roman"/>
          <w:sz w:val="24"/>
          <w:szCs w:val="24"/>
        </w:rPr>
        <w:t>describes</w:t>
      </w:r>
      <w:r w:rsidR="00317F5F">
        <w:rPr>
          <w:rFonts w:ascii="Times New Roman" w:hAnsi="Times New Roman" w:cs="Times New Roman"/>
          <w:sz w:val="24"/>
          <w:szCs w:val="24"/>
        </w:rPr>
        <w:t xml:space="preserve"> the demographic make-up of my sample of 20 participants</w:t>
      </w:r>
      <w:r w:rsidR="0079076C">
        <w:rPr>
          <w:rStyle w:val="FootnoteReference"/>
          <w:rFonts w:ascii="Times New Roman" w:hAnsi="Times New Roman" w:cs="Times New Roman"/>
          <w:sz w:val="24"/>
          <w:szCs w:val="24"/>
        </w:rPr>
        <w:footnoteReference w:id="5"/>
      </w:r>
      <w:r w:rsidR="00317F5F">
        <w:rPr>
          <w:rFonts w:ascii="Times New Roman" w:hAnsi="Times New Roman" w:cs="Times New Roman"/>
          <w:sz w:val="24"/>
          <w:szCs w:val="24"/>
        </w:rPr>
        <w:t>.</w:t>
      </w:r>
      <w:r w:rsidR="00A8221A" w:rsidRPr="00A8221A">
        <w:rPr>
          <w:rFonts w:ascii="Times New Roman" w:hAnsi="Times New Roman" w:cs="Times New Roman"/>
          <w:sz w:val="24"/>
          <w:szCs w:val="24"/>
        </w:rPr>
        <w:t xml:space="preserve"> </w:t>
      </w:r>
      <w:r w:rsidR="00A8221A">
        <w:rPr>
          <w:rFonts w:ascii="Times New Roman" w:hAnsi="Times New Roman" w:cs="Times New Roman"/>
          <w:sz w:val="24"/>
          <w:szCs w:val="24"/>
        </w:rPr>
        <w:t>I was fortunate to have a diverse representation of age in my sample,</w:t>
      </w:r>
      <w:r w:rsidR="008711DA">
        <w:rPr>
          <w:rFonts w:ascii="Times New Roman" w:hAnsi="Times New Roman" w:cs="Times New Roman"/>
          <w:sz w:val="24"/>
          <w:szCs w:val="24"/>
        </w:rPr>
        <w:t xml:space="preserve"> ranging</w:t>
      </w:r>
      <w:r w:rsidR="009B0513">
        <w:rPr>
          <w:rFonts w:ascii="Times New Roman" w:hAnsi="Times New Roman" w:cs="Times New Roman"/>
          <w:sz w:val="24"/>
          <w:szCs w:val="24"/>
        </w:rPr>
        <w:t xml:space="preserve"> from 19 </w:t>
      </w:r>
      <w:r w:rsidR="00A8221A">
        <w:rPr>
          <w:rFonts w:ascii="Times New Roman" w:hAnsi="Times New Roman" w:cs="Times New Roman"/>
          <w:sz w:val="24"/>
          <w:szCs w:val="24"/>
        </w:rPr>
        <w:t xml:space="preserve">years </w:t>
      </w:r>
      <w:r w:rsidR="009B0513">
        <w:rPr>
          <w:rFonts w:ascii="Times New Roman" w:hAnsi="Times New Roman" w:cs="Times New Roman"/>
          <w:sz w:val="24"/>
          <w:szCs w:val="24"/>
        </w:rPr>
        <w:t>to 64</w:t>
      </w:r>
      <w:r w:rsidR="00A8221A">
        <w:rPr>
          <w:rFonts w:ascii="Times New Roman" w:hAnsi="Times New Roman" w:cs="Times New Roman"/>
          <w:sz w:val="24"/>
          <w:szCs w:val="24"/>
        </w:rPr>
        <w:t xml:space="preserve"> years</w:t>
      </w:r>
      <w:r w:rsidR="009B0513">
        <w:rPr>
          <w:rFonts w:ascii="Times New Roman" w:hAnsi="Times New Roman" w:cs="Times New Roman"/>
          <w:sz w:val="24"/>
          <w:szCs w:val="24"/>
        </w:rPr>
        <w:t xml:space="preserve">. </w:t>
      </w:r>
      <w:r w:rsidR="00A8221A">
        <w:rPr>
          <w:rFonts w:ascii="Times New Roman" w:hAnsi="Times New Roman" w:cs="Times New Roman"/>
          <w:sz w:val="24"/>
          <w:szCs w:val="24"/>
        </w:rPr>
        <w:t>The age distribution of my sample is as follows: f</w:t>
      </w:r>
      <w:r w:rsidR="00951898">
        <w:rPr>
          <w:rFonts w:ascii="Times New Roman" w:hAnsi="Times New Roman" w:cs="Times New Roman"/>
          <w:sz w:val="24"/>
          <w:szCs w:val="24"/>
        </w:rPr>
        <w:t>ive</w:t>
      </w:r>
      <w:r w:rsidR="0028556D">
        <w:rPr>
          <w:rFonts w:ascii="Times New Roman" w:hAnsi="Times New Roman" w:cs="Times New Roman"/>
          <w:sz w:val="24"/>
          <w:szCs w:val="24"/>
        </w:rPr>
        <w:t xml:space="preserve"> (25</w:t>
      </w:r>
      <w:r w:rsidR="00A8221A">
        <w:rPr>
          <w:rFonts w:ascii="Times New Roman" w:hAnsi="Times New Roman" w:cs="Times New Roman"/>
          <w:sz w:val="24"/>
          <w:szCs w:val="24"/>
        </w:rPr>
        <w:t xml:space="preserve"> percent</w:t>
      </w:r>
      <w:r w:rsidR="0028556D">
        <w:rPr>
          <w:rFonts w:ascii="Times New Roman" w:hAnsi="Times New Roman" w:cs="Times New Roman"/>
          <w:sz w:val="24"/>
          <w:szCs w:val="24"/>
        </w:rPr>
        <w:t>)</w:t>
      </w:r>
      <w:r w:rsidR="009B0513">
        <w:rPr>
          <w:rFonts w:ascii="Times New Roman" w:hAnsi="Times New Roman" w:cs="Times New Roman"/>
          <w:sz w:val="24"/>
          <w:szCs w:val="24"/>
        </w:rPr>
        <w:t xml:space="preserve"> fe</w:t>
      </w:r>
      <w:r w:rsidR="00A8221A">
        <w:rPr>
          <w:rFonts w:ascii="Times New Roman" w:hAnsi="Times New Roman" w:cs="Times New Roman"/>
          <w:sz w:val="24"/>
          <w:szCs w:val="24"/>
        </w:rPr>
        <w:t xml:space="preserve">ll into the </w:t>
      </w:r>
      <w:r w:rsidR="008711DA">
        <w:rPr>
          <w:rFonts w:ascii="Times New Roman" w:hAnsi="Times New Roman" w:cs="Times New Roman"/>
          <w:sz w:val="24"/>
          <w:szCs w:val="24"/>
        </w:rPr>
        <w:t xml:space="preserve">under 24 </w:t>
      </w:r>
      <w:r w:rsidR="00A8221A">
        <w:rPr>
          <w:rFonts w:ascii="Times New Roman" w:hAnsi="Times New Roman" w:cs="Times New Roman"/>
          <w:sz w:val="24"/>
          <w:szCs w:val="24"/>
        </w:rPr>
        <w:t>year category;</w:t>
      </w:r>
      <w:r w:rsidR="009B0513">
        <w:rPr>
          <w:rFonts w:ascii="Times New Roman" w:hAnsi="Times New Roman" w:cs="Times New Roman"/>
          <w:sz w:val="24"/>
          <w:szCs w:val="24"/>
        </w:rPr>
        <w:t xml:space="preserve"> </w:t>
      </w:r>
      <w:r w:rsidR="00D47DE8">
        <w:rPr>
          <w:rFonts w:ascii="Times New Roman" w:hAnsi="Times New Roman" w:cs="Times New Roman"/>
          <w:sz w:val="24"/>
          <w:szCs w:val="24"/>
        </w:rPr>
        <w:t>six</w:t>
      </w:r>
      <w:r w:rsidR="0028556D">
        <w:rPr>
          <w:rFonts w:ascii="Times New Roman" w:hAnsi="Times New Roman" w:cs="Times New Roman"/>
          <w:sz w:val="24"/>
          <w:szCs w:val="24"/>
        </w:rPr>
        <w:t xml:space="preserve"> (30</w:t>
      </w:r>
      <w:r w:rsidR="00A8221A">
        <w:rPr>
          <w:rFonts w:ascii="Times New Roman" w:hAnsi="Times New Roman" w:cs="Times New Roman"/>
          <w:sz w:val="24"/>
          <w:szCs w:val="24"/>
        </w:rPr>
        <w:t xml:space="preserve"> percent</w:t>
      </w:r>
      <w:r w:rsidR="0028556D">
        <w:rPr>
          <w:rFonts w:ascii="Times New Roman" w:hAnsi="Times New Roman" w:cs="Times New Roman"/>
          <w:sz w:val="24"/>
          <w:szCs w:val="24"/>
        </w:rPr>
        <w:t>)</w:t>
      </w:r>
      <w:r w:rsidR="009B0513">
        <w:rPr>
          <w:rFonts w:ascii="Times New Roman" w:hAnsi="Times New Roman" w:cs="Times New Roman"/>
          <w:sz w:val="24"/>
          <w:szCs w:val="24"/>
        </w:rPr>
        <w:t xml:space="preserve"> fe</w:t>
      </w:r>
      <w:r w:rsidR="00A8221A">
        <w:rPr>
          <w:rFonts w:ascii="Times New Roman" w:hAnsi="Times New Roman" w:cs="Times New Roman"/>
          <w:sz w:val="24"/>
          <w:szCs w:val="24"/>
        </w:rPr>
        <w:t>ll into the 25-34 year category;</w:t>
      </w:r>
      <w:r w:rsidR="009B0513">
        <w:rPr>
          <w:rFonts w:ascii="Times New Roman" w:hAnsi="Times New Roman" w:cs="Times New Roman"/>
          <w:sz w:val="24"/>
          <w:szCs w:val="24"/>
        </w:rPr>
        <w:t xml:space="preserve"> </w:t>
      </w:r>
      <w:r w:rsidR="00D47DE8">
        <w:rPr>
          <w:rFonts w:ascii="Times New Roman" w:hAnsi="Times New Roman" w:cs="Times New Roman"/>
          <w:sz w:val="24"/>
          <w:szCs w:val="24"/>
        </w:rPr>
        <w:t>three</w:t>
      </w:r>
      <w:r w:rsidR="0028556D">
        <w:rPr>
          <w:rFonts w:ascii="Times New Roman" w:hAnsi="Times New Roman" w:cs="Times New Roman"/>
          <w:sz w:val="24"/>
          <w:szCs w:val="24"/>
        </w:rPr>
        <w:t xml:space="preserve"> (15</w:t>
      </w:r>
      <w:r w:rsidR="00A8221A">
        <w:rPr>
          <w:rFonts w:ascii="Times New Roman" w:hAnsi="Times New Roman" w:cs="Times New Roman"/>
          <w:sz w:val="24"/>
          <w:szCs w:val="24"/>
        </w:rPr>
        <w:t xml:space="preserve"> percent</w:t>
      </w:r>
      <w:r w:rsidR="0028556D">
        <w:rPr>
          <w:rFonts w:ascii="Times New Roman" w:hAnsi="Times New Roman" w:cs="Times New Roman"/>
          <w:sz w:val="24"/>
          <w:szCs w:val="24"/>
        </w:rPr>
        <w:t>)</w:t>
      </w:r>
      <w:r w:rsidR="009B0513">
        <w:rPr>
          <w:rFonts w:ascii="Times New Roman" w:hAnsi="Times New Roman" w:cs="Times New Roman"/>
          <w:sz w:val="24"/>
          <w:szCs w:val="24"/>
        </w:rPr>
        <w:t xml:space="preserve"> fe</w:t>
      </w:r>
      <w:r w:rsidR="00A8221A">
        <w:rPr>
          <w:rFonts w:ascii="Times New Roman" w:hAnsi="Times New Roman" w:cs="Times New Roman"/>
          <w:sz w:val="24"/>
          <w:szCs w:val="24"/>
        </w:rPr>
        <w:t>ll into the 35-44 year category;</w:t>
      </w:r>
      <w:r w:rsidR="009B0513">
        <w:rPr>
          <w:rFonts w:ascii="Times New Roman" w:hAnsi="Times New Roman" w:cs="Times New Roman"/>
          <w:sz w:val="24"/>
          <w:szCs w:val="24"/>
        </w:rPr>
        <w:t xml:space="preserve"> </w:t>
      </w:r>
      <w:r w:rsidR="00D47DE8">
        <w:rPr>
          <w:rFonts w:ascii="Times New Roman" w:hAnsi="Times New Roman" w:cs="Times New Roman"/>
          <w:sz w:val="24"/>
          <w:szCs w:val="24"/>
        </w:rPr>
        <w:t>two</w:t>
      </w:r>
      <w:r w:rsidR="0028556D">
        <w:rPr>
          <w:rFonts w:ascii="Times New Roman" w:hAnsi="Times New Roman" w:cs="Times New Roman"/>
          <w:sz w:val="24"/>
          <w:szCs w:val="24"/>
        </w:rPr>
        <w:t xml:space="preserve"> (10</w:t>
      </w:r>
      <w:r w:rsidR="00A8221A">
        <w:rPr>
          <w:rFonts w:ascii="Times New Roman" w:hAnsi="Times New Roman" w:cs="Times New Roman"/>
          <w:sz w:val="24"/>
          <w:szCs w:val="24"/>
        </w:rPr>
        <w:t xml:space="preserve"> percent</w:t>
      </w:r>
      <w:r w:rsidR="0028556D">
        <w:rPr>
          <w:rFonts w:ascii="Times New Roman" w:hAnsi="Times New Roman" w:cs="Times New Roman"/>
          <w:sz w:val="24"/>
          <w:szCs w:val="24"/>
        </w:rPr>
        <w:t>)</w:t>
      </w:r>
      <w:r w:rsidR="009B0513">
        <w:rPr>
          <w:rFonts w:ascii="Times New Roman" w:hAnsi="Times New Roman" w:cs="Times New Roman"/>
          <w:sz w:val="24"/>
          <w:szCs w:val="24"/>
        </w:rPr>
        <w:t xml:space="preserve"> fe</w:t>
      </w:r>
      <w:r w:rsidR="00A8221A">
        <w:rPr>
          <w:rFonts w:ascii="Times New Roman" w:hAnsi="Times New Roman" w:cs="Times New Roman"/>
          <w:sz w:val="24"/>
          <w:szCs w:val="24"/>
        </w:rPr>
        <w:t>ll into the 45-54 year category;</w:t>
      </w:r>
      <w:r w:rsidR="009B0513">
        <w:rPr>
          <w:rFonts w:ascii="Times New Roman" w:hAnsi="Times New Roman" w:cs="Times New Roman"/>
          <w:sz w:val="24"/>
          <w:szCs w:val="24"/>
        </w:rPr>
        <w:t xml:space="preserve"> and </w:t>
      </w:r>
      <w:r w:rsidR="00D47DE8">
        <w:rPr>
          <w:rFonts w:ascii="Times New Roman" w:hAnsi="Times New Roman" w:cs="Times New Roman"/>
          <w:sz w:val="24"/>
          <w:szCs w:val="24"/>
        </w:rPr>
        <w:t>four</w:t>
      </w:r>
      <w:r w:rsidR="0028556D">
        <w:rPr>
          <w:rFonts w:ascii="Times New Roman" w:hAnsi="Times New Roman" w:cs="Times New Roman"/>
          <w:sz w:val="24"/>
          <w:szCs w:val="24"/>
        </w:rPr>
        <w:t xml:space="preserve"> (20</w:t>
      </w:r>
      <w:r w:rsidR="00A8221A">
        <w:rPr>
          <w:rFonts w:ascii="Times New Roman" w:hAnsi="Times New Roman" w:cs="Times New Roman"/>
          <w:sz w:val="24"/>
          <w:szCs w:val="24"/>
        </w:rPr>
        <w:t xml:space="preserve"> percent</w:t>
      </w:r>
      <w:r w:rsidR="0028556D">
        <w:rPr>
          <w:rFonts w:ascii="Times New Roman" w:hAnsi="Times New Roman" w:cs="Times New Roman"/>
          <w:sz w:val="24"/>
          <w:szCs w:val="24"/>
        </w:rPr>
        <w:t>)</w:t>
      </w:r>
      <w:r w:rsidR="009B0513">
        <w:rPr>
          <w:rFonts w:ascii="Times New Roman" w:hAnsi="Times New Roman" w:cs="Times New Roman"/>
          <w:sz w:val="24"/>
          <w:szCs w:val="24"/>
        </w:rPr>
        <w:t xml:space="preserve"> fell into the 55-64 year category.</w:t>
      </w:r>
      <w:r w:rsidR="0028556D">
        <w:rPr>
          <w:rFonts w:ascii="Times New Roman" w:hAnsi="Times New Roman" w:cs="Times New Roman"/>
          <w:sz w:val="24"/>
          <w:szCs w:val="24"/>
        </w:rPr>
        <w:t xml:space="preserve"> </w:t>
      </w:r>
    </w:p>
    <w:p w14:paraId="23E59B5A" w14:textId="77777777" w:rsidR="008711DA" w:rsidRDefault="009F08F8" w:rsidP="00533E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education level of my sample ranged from </w:t>
      </w:r>
      <w:r w:rsidR="00A64A7C">
        <w:rPr>
          <w:rFonts w:ascii="Times New Roman" w:hAnsi="Times New Roman" w:cs="Times New Roman"/>
          <w:sz w:val="24"/>
          <w:szCs w:val="24"/>
        </w:rPr>
        <w:t xml:space="preserve">having a high school diploma </w:t>
      </w:r>
      <w:r>
        <w:rPr>
          <w:rFonts w:ascii="Times New Roman" w:hAnsi="Times New Roman" w:cs="Times New Roman"/>
          <w:sz w:val="24"/>
          <w:szCs w:val="24"/>
        </w:rPr>
        <w:t xml:space="preserve">to </w:t>
      </w:r>
      <w:r w:rsidR="00A64A7C">
        <w:rPr>
          <w:rFonts w:ascii="Times New Roman" w:hAnsi="Times New Roman" w:cs="Times New Roman"/>
          <w:sz w:val="24"/>
          <w:szCs w:val="24"/>
        </w:rPr>
        <w:t>having a graduate or professional degree.</w:t>
      </w:r>
      <w:r w:rsidR="00A8221A">
        <w:rPr>
          <w:rFonts w:ascii="Times New Roman" w:hAnsi="Times New Roman" w:cs="Times New Roman"/>
          <w:sz w:val="24"/>
          <w:szCs w:val="24"/>
        </w:rPr>
        <w:t xml:space="preserve"> Six participants (30 percent</w:t>
      </w:r>
      <w:r w:rsidR="00D47DE8">
        <w:rPr>
          <w:rFonts w:ascii="Times New Roman" w:hAnsi="Times New Roman" w:cs="Times New Roman"/>
          <w:sz w:val="24"/>
          <w:szCs w:val="24"/>
        </w:rPr>
        <w:t>) reported having</w:t>
      </w:r>
      <w:r w:rsidR="00A8221A">
        <w:rPr>
          <w:rFonts w:ascii="Times New Roman" w:hAnsi="Times New Roman" w:cs="Times New Roman"/>
          <w:sz w:val="24"/>
          <w:szCs w:val="24"/>
        </w:rPr>
        <w:t xml:space="preserve"> a high school diploma, two (10 percent</w:t>
      </w:r>
      <w:r w:rsidR="00D47DE8">
        <w:rPr>
          <w:rFonts w:ascii="Times New Roman" w:hAnsi="Times New Roman" w:cs="Times New Roman"/>
          <w:sz w:val="24"/>
          <w:szCs w:val="24"/>
        </w:rPr>
        <w:t>) reported having skilled</w:t>
      </w:r>
      <w:r w:rsidR="00A8221A">
        <w:rPr>
          <w:rFonts w:ascii="Times New Roman" w:hAnsi="Times New Roman" w:cs="Times New Roman"/>
          <w:sz w:val="24"/>
          <w:szCs w:val="24"/>
        </w:rPr>
        <w:t xml:space="preserve"> or vocational training, one (5 percent</w:t>
      </w:r>
      <w:r w:rsidR="00D47DE8">
        <w:rPr>
          <w:rFonts w:ascii="Times New Roman" w:hAnsi="Times New Roman" w:cs="Times New Roman"/>
          <w:sz w:val="24"/>
          <w:szCs w:val="24"/>
        </w:rPr>
        <w:t>) reported some college,</w:t>
      </w:r>
      <w:r>
        <w:rPr>
          <w:rFonts w:ascii="Times New Roman" w:hAnsi="Times New Roman" w:cs="Times New Roman"/>
          <w:sz w:val="24"/>
          <w:szCs w:val="24"/>
        </w:rPr>
        <w:t xml:space="preserve"> </w:t>
      </w:r>
      <w:r w:rsidR="00A8221A">
        <w:rPr>
          <w:rFonts w:ascii="Times New Roman" w:hAnsi="Times New Roman" w:cs="Times New Roman"/>
          <w:sz w:val="24"/>
          <w:szCs w:val="24"/>
        </w:rPr>
        <w:t>two (10 percent</w:t>
      </w:r>
      <w:r w:rsidR="00D47DE8">
        <w:rPr>
          <w:rFonts w:ascii="Times New Roman" w:hAnsi="Times New Roman" w:cs="Times New Roman"/>
          <w:sz w:val="24"/>
          <w:szCs w:val="24"/>
        </w:rPr>
        <w:t xml:space="preserve">) reported having </w:t>
      </w:r>
      <w:r w:rsidR="00A8221A">
        <w:rPr>
          <w:rFonts w:ascii="Times New Roman" w:hAnsi="Times New Roman" w:cs="Times New Roman"/>
          <w:sz w:val="24"/>
          <w:szCs w:val="24"/>
        </w:rPr>
        <w:t>an associate’s degree, four (20 percent</w:t>
      </w:r>
      <w:r w:rsidR="00D47DE8">
        <w:rPr>
          <w:rFonts w:ascii="Times New Roman" w:hAnsi="Times New Roman" w:cs="Times New Roman"/>
          <w:sz w:val="24"/>
          <w:szCs w:val="24"/>
        </w:rPr>
        <w:t>) had attained a four</w:t>
      </w:r>
      <w:r w:rsidR="00A8221A">
        <w:rPr>
          <w:rFonts w:ascii="Times New Roman" w:hAnsi="Times New Roman" w:cs="Times New Roman"/>
          <w:sz w:val="24"/>
          <w:szCs w:val="24"/>
        </w:rPr>
        <w:t xml:space="preserve"> year college degree, three (15 percent</w:t>
      </w:r>
      <w:r w:rsidR="00D47DE8">
        <w:rPr>
          <w:rFonts w:ascii="Times New Roman" w:hAnsi="Times New Roman" w:cs="Times New Roman"/>
          <w:sz w:val="24"/>
          <w:szCs w:val="24"/>
        </w:rPr>
        <w:t xml:space="preserve">) had some </w:t>
      </w:r>
      <w:r w:rsidR="00A8221A">
        <w:rPr>
          <w:rFonts w:ascii="Times New Roman" w:hAnsi="Times New Roman" w:cs="Times New Roman"/>
          <w:sz w:val="24"/>
          <w:szCs w:val="24"/>
        </w:rPr>
        <w:t>graduate work</w:t>
      </w:r>
      <w:r w:rsidR="008711DA">
        <w:rPr>
          <w:rFonts w:ascii="Times New Roman" w:hAnsi="Times New Roman" w:cs="Times New Roman"/>
          <w:sz w:val="24"/>
          <w:szCs w:val="24"/>
        </w:rPr>
        <w:t>,</w:t>
      </w:r>
      <w:r w:rsidR="00A8221A">
        <w:rPr>
          <w:rFonts w:ascii="Times New Roman" w:hAnsi="Times New Roman" w:cs="Times New Roman"/>
          <w:sz w:val="24"/>
          <w:szCs w:val="24"/>
        </w:rPr>
        <w:t xml:space="preserve"> and two (10 percent</w:t>
      </w:r>
      <w:r w:rsidR="00D47DE8">
        <w:rPr>
          <w:rFonts w:ascii="Times New Roman" w:hAnsi="Times New Roman" w:cs="Times New Roman"/>
          <w:sz w:val="24"/>
          <w:szCs w:val="24"/>
        </w:rPr>
        <w:t>) had attained a graduate or professional degree.</w:t>
      </w:r>
      <w:r w:rsidR="006F34F6">
        <w:rPr>
          <w:rFonts w:ascii="Times New Roman" w:hAnsi="Times New Roman" w:cs="Times New Roman"/>
          <w:sz w:val="24"/>
          <w:szCs w:val="24"/>
        </w:rPr>
        <w:t xml:space="preserve"> </w:t>
      </w:r>
    </w:p>
    <w:p w14:paraId="3A859593" w14:textId="77777777" w:rsidR="009F08F8" w:rsidRDefault="009F08F8" w:rsidP="00533E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racial make-up of my sample, while not representative of the racial make-up of the U.S. population, is </w:t>
      </w:r>
      <w:r w:rsidR="008711DA">
        <w:rPr>
          <w:rFonts w:ascii="Times New Roman" w:hAnsi="Times New Roman" w:cs="Times New Roman"/>
          <w:sz w:val="24"/>
          <w:szCs w:val="24"/>
        </w:rPr>
        <w:t xml:space="preserve">fairly </w:t>
      </w:r>
      <w:r>
        <w:rPr>
          <w:rFonts w:ascii="Times New Roman" w:hAnsi="Times New Roman" w:cs="Times New Roman"/>
          <w:sz w:val="24"/>
          <w:szCs w:val="24"/>
        </w:rPr>
        <w:t>representative of the racial make-up of the</w:t>
      </w:r>
      <w:r w:rsidR="00C92187">
        <w:rPr>
          <w:rFonts w:ascii="Times New Roman" w:hAnsi="Times New Roman" w:cs="Times New Roman"/>
          <w:sz w:val="24"/>
          <w:szCs w:val="24"/>
        </w:rPr>
        <w:t xml:space="preserve"> primary</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recruitment </w:t>
      </w:r>
      <w:r w:rsidR="00951898">
        <w:rPr>
          <w:rFonts w:ascii="Times New Roman" w:hAnsi="Times New Roman" w:cs="Times New Roman"/>
          <w:sz w:val="24"/>
          <w:szCs w:val="24"/>
        </w:rPr>
        <w:t>area</w:t>
      </w:r>
      <w:r w:rsidR="00A8221A">
        <w:rPr>
          <w:rFonts w:ascii="Times New Roman" w:hAnsi="Times New Roman" w:cs="Times New Roman"/>
          <w:sz w:val="24"/>
          <w:szCs w:val="24"/>
        </w:rPr>
        <w:t>, Oklahoma</w:t>
      </w:r>
      <w:r w:rsidR="00951898">
        <w:rPr>
          <w:rFonts w:ascii="Times New Roman" w:hAnsi="Times New Roman" w:cs="Times New Roman"/>
          <w:sz w:val="24"/>
          <w:szCs w:val="24"/>
        </w:rPr>
        <w:t xml:space="preserve">. Twelve </w:t>
      </w:r>
      <w:r>
        <w:rPr>
          <w:rFonts w:ascii="Times New Roman" w:hAnsi="Times New Roman" w:cs="Times New Roman"/>
          <w:sz w:val="24"/>
          <w:szCs w:val="24"/>
        </w:rPr>
        <w:t>participants</w:t>
      </w:r>
      <w:r w:rsidR="00A8221A">
        <w:rPr>
          <w:rFonts w:ascii="Times New Roman" w:hAnsi="Times New Roman" w:cs="Times New Roman"/>
          <w:sz w:val="24"/>
          <w:szCs w:val="24"/>
        </w:rPr>
        <w:t xml:space="preserve"> (60 percent</w:t>
      </w:r>
      <w:r w:rsidR="00EB3E76">
        <w:rPr>
          <w:rFonts w:ascii="Times New Roman" w:hAnsi="Times New Roman" w:cs="Times New Roman"/>
          <w:sz w:val="24"/>
          <w:szCs w:val="24"/>
        </w:rPr>
        <w:t>)</w:t>
      </w:r>
      <w:r>
        <w:rPr>
          <w:rFonts w:ascii="Times New Roman" w:hAnsi="Times New Roman" w:cs="Times New Roman"/>
          <w:sz w:val="24"/>
          <w:szCs w:val="24"/>
        </w:rPr>
        <w:t xml:space="preserve"> identified as white</w:t>
      </w:r>
      <w:r w:rsidR="00951898">
        <w:rPr>
          <w:rFonts w:ascii="Times New Roman" w:hAnsi="Times New Roman" w:cs="Times New Roman"/>
          <w:sz w:val="24"/>
          <w:szCs w:val="24"/>
        </w:rPr>
        <w:t xml:space="preserve"> or </w:t>
      </w:r>
      <w:r>
        <w:rPr>
          <w:rFonts w:ascii="Times New Roman" w:hAnsi="Times New Roman" w:cs="Times New Roman"/>
          <w:sz w:val="24"/>
          <w:szCs w:val="24"/>
        </w:rPr>
        <w:t>Caucasian</w:t>
      </w:r>
      <w:r w:rsidR="00951898">
        <w:rPr>
          <w:rFonts w:ascii="Times New Roman" w:hAnsi="Times New Roman" w:cs="Times New Roman"/>
          <w:sz w:val="24"/>
          <w:szCs w:val="24"/>
        </w:rPr>
        <w:t>,</w:t>
      </w:r>
      <w:r>
        <w:rPr>
          <w:rFonts w:ascii="Times New Roman" w:hAnsi="Times New Roman" w:cs="Times New Roman"/>
          <w:sz w:val="24"/>
          <w:szCs w:val="24"/>
        </w:rPr>
        <w:t xml:space="preserve"> </w:t>
      </w:r>
      <w:r w:rsidR="00951898">
        <w:rPr>
          <w:rFonts w:ascii="Times New Roman" w:hAnsi="Times New Roman" w:cs="Times New Roman"/>
          <w:sz w:val="24"/>
          <w:szCs w:val="24"/>
        </w:rPr>
        <w:t xml:space="preserve">two </w:t>
      </w:r>
      <w:r>
        <w:rPr>
          <w:rFonts w:ascii="Times New Roman" w:hAnsi="Times New Roman" w:cs="Times New Roman"/>
          <w:sz w:val="24"/>
          <w:szCs w:val="24"/>
        </w:rPr>
        <w:t>participant</w:t>
      </w:r>
      <w:r w:rsidR="00951898">
        <w:rPr>
          <w:rFonts w:ascii="Times New Roman" w:hAnsi="Times New Roman" w:cs="Times New Roman"/>
          <w:sz w:val="24"/>
          <w:szCs w:val="24"/>
        </w:rPr>
        <w:t>s</w:t>
      </w:r>
      <w:r w:rsidR="00A8221A">
        <w:rPr>
          <w:rFonts w:ascii="Times New Roman" w:hAnsi="Times New Roman" w:cs="Times New Roman"/>
          <w:sz w:val="24"/>
          <w:szCs w:val="24"/>
        </w:rPr>
        <w:t xml:space="preserve"> (10 percent</w:t>
      </w:r>
      <w:r w:rsidR="00EB3E76">
        <w:rPr>
          <w:rFonts w:ascii="Times New Roman" w:hAnsi="Times New Roman" w:cs="Times New Roman"/>
          <w:sz w:val="24"/>
          <w:szCs w:val="24"/>
        </w:rPr>
        <w:t>)</w:t>
      </w:r>
      <w:r>
        <w:rPr>
          <w:rFonts w:ascii="Times New Roman" w:hAnsi="Times New Roman" w:cs="Times New Roman"/>
          <w:sz w:val="24"/>
          <w:szCs w:val="24"/>
        </w:rPr>
        <w:t xml:space="preserve"> ide</w:t>
      </w:r>
      <w:r w:rsidR="00951898">
        <w:rPr>
          <w:rFonts w:ascii="Times New Roman" w:hAnsi="Times New Roman" w:cs="Times New Roman"/>
          <w:sz w:val="24"/>
          <w:szCs w:val="24"/>
        </w:rPr>
        <w:t>ntified as Black or African American, two participants</w:t>
      </w:r>
      <w:r w:rsidR="00A8221A">
        <w:rPr>
          <w:rFonts w:ascii="Times New Roman" w:hAnsi="Times New Roman" w:cs="Times New Roman"/>
          <w:sz w:val="24"/>
          <w:szCs w:val="24"/>
        </w:rPr>
        <w:t xml:space="preserve"> (10 percent</w:t>
      </w:r>
      <w:r w:rsidR="00EB3E76">
        <w:rPr>
          <w:rFonts w:ascii="Times New Roman" w:hAnsi="Times New Roman" w:cs="Times New Roman"/>
          <w:sz w:val="24"/>
          <w:szCs w:val="24"/>
        </w:rPr>
        <w:t>)</w:t>
      </w:r>
      <w:r w:rsidR="00951898">
        <w:rPr>
          <w:rFonts w:ascii="Times New Roman" w:hAnsi="Times New Roman" w:cs="Times New Roman"/>
          <w:sz w:val="24"/>
          <w:szCs w:val="24"/>
        </w:rPr>
        <w:t xml:space="preserve"> identified as Native American, and four participants</w:t>
      </w:r>
      <w:r w:rsidR="00A8221A">
        <w:rPr>
          <w:rFonts w:ascii="Times New Roman" w:hAnsi="Times New Roman" w:cs="Times New Roman"/>
          <w:sz w:val="24"/>
          <w:szCs w:val="24"/>
        </w:rPr>
        <w:t xml:space="preserve"> (20 percent</w:t>
      </w:r>
      <w:r w:rsidR="00EB3E76">
        <w:rPr>
          <w:rFonts w:ascii="Times New Roman" w:hAnsi="Times New Roman" w:cs="Times New Roman"/>
          <w:sz w:val="24"/>
          <w:szCs w:val="24"/>
        </w:rPr>
        <w:t>)</w:t>
      </w:r>
      <w:r w:rsidR="00951898">
        <w:rPr>
          <w:rFonts w:ascii="Times New Roman" w:hAnsi="Times New Roman" w:cs="Times New Roman"/>
          <w:sz w:val="24"/>
          <w:szCs w:val="24"/>
        </w:rPr>
        <w:t xml:space="preserve"> i</w:t>
      </w:r>
      <w:r w:rsidR="00B60875">
        <w:rPr>
          <w:rFonts w:ascii="Times New Roman" w:hAnsi="Times New Roman" w:cs="Times New Roman"/>
          <w:sz w:val="24"/>
          <w:szCs w:val="24"/>
        </w:rPr>
        <w:t xml:space="preserve">dentified as bi-racial (three participants have one </w:t>
      </w:r>
      <w:r w:rsidR="007C3430">
        <w:rPr>
          <w:rFonts w:ascii="Times New Roman" w:hAnsi="Times New Roman" w:cs="Times New Roman"/>
          <w:sz w:val="24"/>
          <w:szCs w:val="24"/>
        </w:rPr>
        <w:t>B</w:t>
      </w:r>
      <w:r w:rsidR="00951898">
        <w:rPr>
          <w:rFonts w:ascii="Times New Roman" w:hAnsi="Times New Roman" w:cs="Times New Roman"/>
          <w:sz w:val="24"/>
          <w:szCs w:val="24"/>
        </w:rPr>
        <w:t>lack pare</w:t>
      </w:r>
      <w:r w:rsidR="007C3430">
        <w:rPr>
          <w:rFonts w:ascii="Times New Roman" w:hAnsi="Times New Roman" w:cs="Times New Roman"/>
          <w:sz w:val="24"/>
          <w:szCs w:val="24"/>
        </w:rPr>
        <w:t xml:space="preserve">nt and </w:t>
      </w:r>
      <w:r w:rsidR="00B60875">
        <w:rPr>
          <w:rFonts w:ascii="Times New Roman" w:hAnsi="Times New Roman" w:cs="Times New Roman"/>
          <w:sz w:val="24"/>
          <w:szCs w:val="24"/>
        </w:rPr>
        <w:t xml:space="preserve">one </w:t>
      </w:r>
      <w:r w:rsidR="007C3430">
        <w:rPr>
          <w:rFonts w:ascii="Times New Roman" w:hAnsi="Times New Roman" w:cs="Times New Roman"/>
          <w:sz w:val="24"/>
          <w:szCs w:val="24"/>
        </w:rPr>
        <w:t xml:space="preserve">white parent and </w:t>
      </w:r>
      <w:r w:rsidR="00B60875">
        <w:rPr>
          <w:rFonts w:ascii="Times New Roman" w:hAnsi="Times New Roman" w:cs="Times New Roman"/>
          <w:sz w:val="24"/>
          <w:szCs w:val="24"/>
        </w:rPr>
        <w:t xml:space="preserve">one participant has </w:t>
      </w:r>
      <w:r w:rsidR="007C3430">
        <w:rPr>
          <w:rFonts w:ascii="Times New Roman" w:hAnsi="Times New Roman" w:cs="Times New Roman"/>
          <w:sz w:val="24"/>
          <w:szCs w:val="24"/>
        </w:rPr>
        <w:t>one as Black</w:t>
      </w:r>
      <w:r w:rsidR="00B60875">
        <w:rPr>
          <w:rFonts w:ascii="Times New Roman" w:hAnsi="Times New Roman" w:cs="Times New Roman"/>
          <w:sz w:val="24"/>
          <w:szCs w:val="24"/>
        </w:rPr>
        <w:t xml:space="preserve"> parent and on parent who is both </w:t>
      </w:r>
      <w:r w:rsidR="007C3430">
        <w:rPr>
          <w:rFonts w:ascii="Times New Roman" w:hAnsi="Times New Roman" w:cs="Times New Roman"/>
          <w:sz w:val="24"/>
          <w:szCs w:val="24"/>
        </w:rPr>
        <w:t>N</w:t>
      </w:r>
      <w:r w:rsidR="00951898">
        <w:rPr>
          <w:rFonts w:ascii="Times New Roman" w:hAnsi="Times New Roman" w:cs="Times New Roman"/>
          <w:sz w:val="24"/>
          <w:szCs w:val="24"/>
        </w:rPr>
        <w:t>ative American, and white).</w:t>
      </w:r>
    </w:p>
    <w:p w14:paraId="31C805FD" w14:textId="5A8A5022" w:rsidR="00EB3E76" w:rsidRPr="00317F5F" w:rsidRDefault="003C1B09" w:rsidP="00F45E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Seventeen of my </w:t>
      </w:r>
      <w:r w:rsidR="00C92187">
        <w:rPr>
          <w:rFonts w:ascii="Times New Roman" w:hAnsi="Times New Roman" w:cs="Times New Roman"/>
          <w:sz w:val="24"/>
          <w:szCs w:val="24"/>
        </w:rPr>
        <w:t>participa</w:t>
      </w:r>
      <w:r>
        <w:rPr>
          <w:rFonts w:ascii="Times New Roman" w:hAnsi="Times New Roman" w:cs="Times New Roman"/>
          <w:sz w:val="24"/>
          <w:szCs w:val="24"/>
        </w:rPr>
        <w:t>nts (85 percent</w:t>
      </w:r>
      <w:r w:rsidR="00882414">
        <w:rPr>
          <w:rFonts w:ascii="Times New Roman" w:hAnsi="Times New Roman" w:cs="Times New Roman"/>
          <w:sz w:val="24"/>
          <w:szCs w:val="24"/>
        </w:rPr>
        <w:t>) were living in an ur</w:t>
      </w:r>
      <w:r>
        <w:rPr>
          <w:rFonts w:ascii="Times New Roman" w:hAnsi="Times New Roman" w:cs="Times New Roman"/>
          <w:sz w:val="24"/>
          <w:szCs w:val="24"/>
        </w:rPr>
        <w:t xml:space="preserve">ban area </w:t>
      </w:r>
      <w:r w:rsidR="00C92187">
        <w:rPr>
          <w:rFonts w:ascii="Times New Roman" w:hAnsi="Times New Roman" w:cs="Times New Roman"/>
          <w:sz w:val="24"/>
          <w:szCs w:val="24"/>
        </w:rPr>
        <w:t xml:space="preserve">at the time of their interview </w:t>
      </w:r>
      <w:r>
        <w:rPr>
          <w:rFonts w:ascii="Times New Roman" w:hAnsi="Times New Roman" w:cs="Times New Roman"/>
          <w:sz w:val="24"/>
          <w:szCs w:val="24"/>
        </w:rPr>
        <w:t>whereas only three (15 percent</w:t>
      </w:r>
      <w:r w:rsidR="00882414">
        <w:rPr>
          <w:rFonts w:ascii="Times New Roman" w:hAnsi="Times New Roman" w:cs="Times New Roman"/>
          <w:sz w:val="24"/>
          <w:szCs w:val="24"/>
        </w:rPr>
        <w:t xml:space="preserve">) of my </w:t>
      </w:r>
      <w:r w:rsidR="00C92187">
        <w:rPr>
          <w:rFonts w:ascii="Times New Roman" w:hAnsi="Times New Roman" w:cs="Times New Roman"/>
          <w:sz w:val="24"/>
          <w:szCs w:val="24"/>
        </w:rPr>
        <w:t>participan</w:t>
      </w:r>
      <w:r w:rsidR="00882414">
        <w:rPr>
          <w:rFonts w:ascii="Times New Roman" w:hAnsi="Times New Roman" w:cs="Times New Roman"/>
          <w:sz w:val="24"/>
          <w:szCs w:val="24"/>
        </w:rPr>
        <w:t xml:space="preserve">ts </w:t>
      </w:r>
      <w:r w:rsidR="00C92187">
        <w:rPr>
          <w:rFonts w:ascii="Times New Roman" w:hAnsi="Times New Roman" w:cs="Times New Roman"/>
          <w:sz w:val="24"/>
          <w:szCs w:val="24"/>
        </w:rPr>
        <w:t xml:space="preserve">were </w:t>
      </w:r>
      <w:r w:rsidR="00882414">
        <w:rPr>
          <w:rFonts w:ascii="Times New Roman" w:hAnsi="Times New Roman" w:cs="Times New Roman"/>
          <w:sz w:val="24"/>
          <w:szCs w:val="24"/>
        </w:rPr>
        <w:t>liv</w:t>
      </w:r>
      <w:r w:rsidR="00C92187">
        <w:rPr>
          <w:rFonts w:ascii="Times New Roman" w:hAnsi="Times New Roman" w:cs="Times New Roman"/>
          <w:sz w:val="24"/>
          <w:szCs w:val="24"/>
        </w:rPr>
        <w:t>ing</w:t>
      </w:r>
      <w:r w:rsidR="00882414">
        <w:rPr>
          <w:rFonts w:ascii="Times New Roman" w:hAnsi="Times New Roman" w:cs="Times New Roman"/>
          <w:sz w:val="24"/>
          <w:szCs w:val="24"/>
        </w:rPr>
        <w:t xml:space="preserve"> in a rural area</w:t>
      </w:r>
      <w:r>
        <w:rPr>
          <w:rStyle w:val="FootnoteReference"/>
          <w:rFonts w:ascii="Times New Roman" w:hAnsi="Times New Roman" w:cs="Times New Roman"/>
          <w:sz w:val="24"/>
          <w:szCs w:val="24"/>
        </w:rPr>
        <w:footnoteReference w:id="6"/>
      </w:r>
      <w:r w:rsidR="00C92187">
        <w:rPr>
          <w:rFonts w:ascii="Times New Roman" w:hAnsi="Times New Roman" w:cs="Times New Roman"/>
          <w:sz w:val="24"/>
          <w:szCs w:val="24"/>
        </w:rPr>
        <w:t xml:space="preserve"> at the time of their interview</w:t>
      </w:r>
      <w:r w:rsidR="00882414">
        <w:rPr>
          <w:rFonts w:ascii="Times New Roman" w:hAnsi="Times New Roman" w:cs="Times New Roman"/>
          <w:sz w:val="24"/>
          <w:szCs w:val="24"/>
        </w:rPr>
        <w:t xml:space="preserve">. </w:t>
      </w:r>
      <w:r>
        <w:rPr>
          <w:rFonts w:ascii="Times New Roman" w:hAnsi="Times New Roman" w:cs="Times New Roman"/>
          <w:sz w:val="24"/>
          <w:szCs w:val="24"/>
        </w:rPr>
        <w:t>For</w:t>
      </w:r>
      <w:r w:rsidR="00882414">
        <w:rPr>
          <w:rFonts w:ascii="Times New Roman" w:hAnsi="Times New Roman" w:cs="Times New Roman"/>
          <w:sz w:val="24"/>
          <w:szCs w:val="24"/>
        </w:rPr>
        <w:t xml:space="preserve"> geographical </w:t>
      </w:r>
      <w:r w:rsidR="00FB60C7">
        <w:rPr>
          <w:rFonts w:ascii="Times New Roman" w:hAnsi="Times New Roman" w:cs="Times New Roman"/>
          <w:sz w:val="24"/>
          <w:szCs w:val="24"/>
        </w:rPr>
        <w:t xml:space="preserve">location of </w:t>
      </w:r>
      <w:r>
        <w:rPr>
          <w:rFonts w:ascii="Times New Roman" w:hAnsi="Times New Roman" w:cs="Times New Roman"/>
          <w:sz w:val="24"/>
          <w:szCs w:val="24"/>
        </w:rPr>
        <w:t>the respondents when the</w:t>
      </w:r>
      <w:r w:rsidR="00FB60C7">
        <w:rPr>
          <w:rFonts w:ascii="Times New Roman" w:hAnsi="Times New Roman" w:cs="Times New Roman"/>
          <w:sz w:val="24"/>
          <w:szCs w:val="24"/>
        </w:rPr>
        <w:t>y</w:t>
      </w:r>
      <w:r w:rsidR="00882414">
        <w:rPr>
          <w:rFonts w:ascii="Times New Roman" w:hAnsi="Times New Roman" w:cs="Times New Roman"/>
          <w:sz w:val="24"/>
          <w:szCs w:val="24"/>
        </w:rPr>
        <w:t xml:space="preserve"> initiated transiti</w:t>
      </w:r>
      <w:r>
        <w:rPr>
          <w:rFonts w:ascii="Times New Roman" w:hAnsi="Times New Roman" w:cs="Times New Roman"/>
          <w:sz w:val="24"/>
          <w:szCs w:val="24"/>
        </w:rPr>
        <w:t>on</w:t>
      </w:r>
      <w:r w:rsidR="00FB60C7">
        <w:rPr>
          <w:rFonts w:ascii="Times New Roman" w:hAnsi="Times New Roman" w:cs="Times New Roman"/>
          <w:sz w:val="24"/>
          <w:szCs w:val="24"/>
        </w:rPr>
        <w:t>ing</w:t>
      </w:r>
      <w:r>
        <w:rPr>
          <w:rFonts w:ascii="Times New Roman" w:hAnsi="Times New Roman" w:cs="Times New Roman"/>
          <w:sz w:val="24"/>
          <w:szCs w:val="24"/>
        </w:rPr>
        <w:t xml:space="preserve"> healthcare services, 12 (60 percent</w:t>
      </w:r>
      <w:r w:rsidR="00882414">
        <w:rPr>
          <w:rFonts w:ascii="Times New Roman" w:hAnsi="Times New Roman" w:cs="Times New Roman"/>
          <w:sz w:val="24"/>
          <w:szCs w:val="24"/>
        </w:rPr>
        <w:t>) liv</w:t>
      </w:r>
      <w:r>
        <w:rPr>
          <w:rFonts w:ascii="Times New Roman" w:hAnsi="Times New Roman" w:cs="Times New Roman"/>
          <w:sz w:val="24"/>
          <w:szCs w:val="24"/>
        </w:rPr>
        <w:t>ed in urban areas and eight (40 percent</w:t>
      </w:r>
      <w:r w:rsidR="00882414">
        <w:rPr>
          <w:rFonts w:ascii="Times New Roman" w:hAnsi="Times New Roman" w:cs="Times New Roman"/>
          <w:sz w:val="24"/>
          <w:szCs w:val="24"/>
        </w:rPr>
        <w:t>) lived in rural areas.</w:t>
      </w:r>
      <w:r w:rsidRPr="003C1B09">
        <w:rPr>
          <w:rFonts w:ascii="Times New Roman" w:hAnsi="Times New Roman" w:cs="Times New Roman"/>
          <w:sz w:val="24"/>
          <w:szCs w:val="24"/>
        </w:rPr>
        <w:t xml:space="preserve"> </w:t>
      </w:r>
      <w:r>
        <w:rPr>
          <w:rFonts w:ascii="Times New Roman" w:hAnsi="Times New Roman" w:cs="Times New Roman"/>
          <w:sz w:val="24"/>
          <w:szCs w:val="24"/>
        </w:rPr>
        <w:t>As I discuss later, I found geographical location to be important, specifically the difference</w:t>
      </w:r>
      <w:r w:rsidR="003E1679">
        <w:rPr>
          <w:rFonts w:ascii="Times New Roman" w:hAnsi="Times New Roman" w:cs="Times New Roman"/>
          <w:sz w:val="24"/>
          <w:szCs w:val="24"/>
        </w:rPr>
        <w:t xml:space="preserve"> between</w:t>
      </w:r>
      <w:r>
        <w:rPr>
          <w:rFonts w:ascii="Times New Roman" w:hAnsi="Times New Roman" w:cs="Times New Roman"/>
          <w:sz w:val="24"/>
          <w:szCs w:val="24"/>
        </w:rPr>
        <w:t xml:space="preserve"> urban </w:t>
      </w:r>
      <w:r w:rsidR="003E1679">
        <w:rPr>
          <w:rFonts w:ascii="Times New Roman" w:hAnsi="Times New Roman" w:cs="Times New Roman"/>
          <w:sz w:val="24"/>
          <w:szCs w:val="24"/>
        </w:rPr>
        <w:t>and</w:t>
      </w:r>
      <w:r>
        <w:rPr>
          <w:rFonts w:ascii="Times New Roman" w:hAnsi="Times New Roman" w:cs="Times New Roman"/>
          <w:sz w:val="24"/>
          <w:szCs w:val="24"/>
        </w:rPr>
        <w:t xml:space="preserve"> rural locations</w:t>
      </w:r>
      <w:r w:rsidR="00FB60C7">
        <w:rPr>
          <w:rFonts w:ascii="Times New Roman" w:hAnsi="Times New Roman" w:cs="Times New Roman"/>
          <w:sz w:val="24"/>
          <w:szCs w:val="24"/>
        </w:rPr>
        <w:t>,</w:t>
      </w:r>
      <w:r>
        <w:rPr>
          <w:rFonts w:ascii="Times New Roman" w:hAnsi="Times New Roman" w:cs="Times New Roman"/>
          <w:sz w:val="24"/>
          <w:szCs w:val="24"/>
        </w:rPr>
        <w:t xml:space="preserve"> </w:t>
      </w:r>
      <w:r w:rsidR="00C92187">
        <w:rPr>
          <w:rFonts w:ascii="Times New Roman" w:hAnsi="Times New Roman" w:cs="Times New Roman"/>
          <w:sz w:val="24"/>
          <w:szCs w:val="24"/>
        </w:rPr>
        <w:t xml:space="preserve">when </w:t>
      </w:r>
      <w:r>
        <w:rPr>
          <w:rFonts w:ascii="Times New Roman" w:hAnsi="Times New Roman" w:cs="Times New Roman"/>
          <w:sz w:val="24"/>
          <w:szCs w:val="24"/>
        </w:rPr>
        <w:t>initiati</w:t>
      </w:r>
      <w:r w:rsidR="00C92187">
        <w:rPr>
          <w:rFonts w:ascii="Times New Roman" w:hAnsi="Times New Roman" w:cs="Times New Roman"/>
          <w:sz w:val="24"/>
          <w:szCs w:val="24"/>
        </w:rPr>
        <w:t>ng</w:t>
      </w:r>
      <w:r>
        <w:rPr>
          <w:rFonts w:ascii="Times New Roman" w:hAnsi="Times New Roman" w:cs="Times New Roman"/>
          <w:sz w:val="24"/>
          <w:szCs w:val="24"/>
        </w:rPr>
        <w:t xml:space="preserve"> transition</w:t>
      </w:r>
      <w:r w:rsidR="00C92187">
        <w:rPr>
          <w:rFonts w:ascii="Times New Roman" w:hAnsi="Times New Roman" w:cs="Times New Roman"/>
          <w:sz w:val="24"/>
          <w:szCs w:val="24"/>
        </w:rPr>
        <w:t>ing services</w:t>
      </w:r>
      <w:r>
        <w:rPr>
          <w:rFonts w:ascii="Times New Roman" w:hAnsi="Times New Roman" w:cs="Times New Roman"/>
          <w:sz w:val="24"/>
          <w:szCs w:val="24"/>
        </w:rPr>
        <w:t>.</w:t>
      </w:r>
    </w:p>
    <w:p w14:paraId="619A8FBA" w14:textId="03A33734" w:rsidR="00FB60C7" w:rsidRDefault="00EB3E76" w:rsidP="00F45E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41641">
        <w:rPr>
          <w:rFonts w:ascii="Times New Roman" w:hAnsi="Times New Roman" w:cs="Times New Roman"/>
          <w:sz w:val="24"/>
          <w:szCs w:val="24"/>
        </w:rPr>
        <w:t>The vast majority of my participants fell into one of two inco</w:t>
      </w:r>
      <w:r w:rsidR="00FD40F2">
        <w:rPr>
          <w:rFonts w:ascii="Times New Roman" w:hAnsi="Times New Roman" w:cs="Times New Roman"/>
          <w:sz w:val="24"/>
          <w:szCs w:val="24"/>
        </w:rPr>
        <w:t>me categories. Eleven (55 percent</w:t>
      </w:r>
      <w:r w:rsidR="00841641">
        <w:rPr>
          <w:rFonts w:ascii="Times New Roman" w:hAnsi="Times New Roman" w:cs="Times New Roman"/>
          <w:sz w:val="24"/>
          <w:szCs w:val="24"/>
        </w:rPr>
        <w:t>), reported their annual income as falling be</w:t>
      </w:r>
      <w:r w:rsidR="00FD40F2">
        <w:rPr>
          <w:rFonts w:ascii="Times New Roman" w:hAnsi="Times New Roman" w:cs="Times New Roman"/>
          <w:sz w:val="24"/>
          <w:szCs w:val="24"/>
        </w:rPr>
        <w:t>tween 0 - $19,999 and eight (40 percent) reported</w:t>
      </w:r>
      <w:r w:rsidR="00841641">
        <w:rPr>
          <w:rFonts w:ascii="Times New Roman" w:hAnsi="Times New Roman" w:cs="Times New Roman"/>
          <w:sz w:val="24"/>
          <w:szCs w:val="24"/>
        </w:rPr>
        <w:t xml:space="preserve"> falling between $20,000 - $39</w:t>
      </w:r>
      <w:r w:rsidR="00FD40F2">
        <w:rPr>
          <w:rFonts w:ascii="Times New Roman" w:hAnsi="Times New Roman" w:cs="Times New Roman"/>
          <w:sz w:val="24"/>
          <w:szCs w:val="24"/>
        </w:rPr>
        <w:t>,999</w:t>
      </w:r>
      <w:r w:rsidR="00C92187">
        <w:rPr>
          <w:rFonts w:ascii="Times New Roman" w:hAnsi="Times New Roman" w:cs="Times New Roman"/>
          <w:sz w:val="24"/>
          <w:szCs w:val="24"/>
        </w:rPr>
        <w:t>,</w:t>
      </w:r>
      <w:r w:rsidR="00FD40F2">
        <w:rPr>
          <w:rFonts w:ascii="Times New Roman" w:hAnsi="Times New Roman" w:cs="Times New Roman"/>
          <w:sz w:val="24"/>
          <w:szCs w:val="24"/>
        </w:rPr>
        <w:t xml:space="preserve"> wh</w:t>
      </w:r>
      <w:r w:rsidR="00C92187">
        <w:rPr>
          <w:rFonts w:ascii="Times New Roman" w:hAnsi="Times New Roman" w:cs="Times New Roman"/>
          <w:sz w:val="24"/>
          <w:szCs w:val="24"/>
        </w:rPr>
        <w:t>ile</w:t>
      </w:r>
      <w:r w:rsidR="00FD40F2">
        <w:rPr>
          <w:rFonts w:ascii="Times New Roman" w:hAnsi="Times New Roman" w:cs="Times New Roman"/>
          <w:sz w:val="24"/>
          <w:szCs w:val="24"/>
        </w:rPr>
        <w:t xml:space="preserve"> one participant (5 percent</w:t>
      </w:r>
      <w:r w:rsidR="00841641">
        <w:rPr>
          <w:rFonts w:ascii="Times New Roman" w:hAnsi="Times New Roman" w:cs="Times New Roman"/>
          <w:sz w:val="24"/>
          <w:szCs w:val="24"/>
        </w:rPr>
        <w:t>) r</w:t>
      </w:r>
      <w:r w:rsidR="00841641" w:rsidRPr="005773A4">
        <w:rPr>
          <w:rFonts w:ascii="Times New Roman" w:hAnsi="Times New Roman" w:cs="Times New Roman"/>
          <w:sz w:val="24"/>
          <w:szCs w:val="24"/>
        </w:rPr>
        <w:t xml:space="preserve">eported </w:t>
      </w:r>
      <w:r w:rsidR="00C92187" w:rsidRPr="005773A4">
        <w:rPr>
          <w:rFonts w:ascii="Times New Roman" w:hAnsi="Times New Roman" w:cs="Times New Roman"/>
          <w:sz w:val="24"/>
          <w:szCs w:val="24"/>
        </w:rPr>
        <w:t>an</w:t>
      </w:r>
      <w:r w:rsidR="00841641" w:rsidRPr="005773A4">
        <w:rPr>
          <w:rFonts w:ascii="Times New Roman" w:hAnsi="Times New Roman" w:cs="Times New Roman"/>
          <w:sz w:val="24"/>
          <w:szCs w:val="24"/>
        </w:rPr>
        <w:t xml:space="preserve"> annual income </w:t>
      </w:r>
      <w:r w:rsidR="003E1679" w:rsidRPr="005773A4">
        <w:rPr>
          <w:rFonts w:ascii="Times New Roman" w:hAnsi="Times New Roman" w:cs="Times New Roman"/>
          <w:sz w:val="24"/>
          <w:szCs w:val="24"/>
        </w:rPr>
        <w:t>in the</w:t>
      </w:r>
      <w:r w:rsidR="00841641" w:rsidRPr="005773A4">
        <w:rPr>
          <w:rFonts w:ascii="Times New Roman" w:hAnsi="Times New Roman" w:cs="Times New Roman"/>
          <w:sz w:val="24"/>
          <w:szCs w:val="24"/>
        </w:rPr>
        <w:t xml:space="preserve"> $80,000 or above</w:t>
      </w:r>
      <w:r w:rsidR="003E1679" w:rsidRPr="005773A4">
        <w:rPr>
          <w:rFonts w:ascii="Times New Roman" w:hAnsi="Times New Roman" w:cs="Times New Roman"/>
          <w:sz w:val="24"/>
          <w:szCs w:val="24"/>
        </w:rPr>
        <w:t xml:space="preserve"> category</w:t>
      </w:r>
      <w:r w:rsidR="00841641" w:rsidRPr="005773A4">
        <w:rPr>
          <w:rFonts w:ascii="Times New Roman" w:hAnsi="Times New Roman" w:cs="Times New Roman"/>
          <w:sz w:val="24"/>
          <w:szCs w:val="24"/>
        </w:rPr>
        <w:t>.</w:t>
      </w:r>
      <w:r w:rsidR="0073637F" w:rsidRPr="005773A4">
        <w:rPr>
          <w:rFonts w:ascii="Times New Roman" w:hAnsi="Times New Roman" w:cs="Times New Roman"/>
          <w:sz w:val="24"/>
          <w:szCs w:val="24"/>
        </w:rPr>
        <w:t xml:space="preserve"> </w:t>
      </w:r>
      <w:r w:rsidR="00FD40F2" w:rsidRPr="005773A4">
        <w:rPr>
          <w:rFonts w:ascii="Times New Roman" w:hAnsi="Times New Roman" w:cs="Times New Roman"/>
          <w:sz w:val="24"/>
          <w:szCs w:val="24"/>
        </w:rPr>
        <w:t>Over</w:t>
      </w:r>
      <w:r w:rsidR="0073637F" w:rsidRPr="005773A4">
        <w:rPr>
          <w:rFonts w:ascii="Times New Roman" w:hAnsi="Times New Roman" w:cs="Times New Roman"/>
          <w:sz w:val="24"/>
          <w:szCs w:val="24"/>
        </w:rPr>
        <w:t xml:space="preserve"> half </w:t>
      </w:r>
      <w:r w:rsidR="00B22BB5" w:rsidRPr="0079076C">
        <w:rPr>
          <w:rFonts w:ascii="Times New Roman" w:hAnsi="Times New Roman" w:cs="Times New Roman"/>
          <w:sz w:val="24"/>
          <w:szCs w:val="24"/>
        </w:rPr>
        <w:t>(11 respondents</w:t>
      </w:r>
      <w:r w:rsidR="009F3CF0" w:rsidRPr="0079076C">
        <w:rPr>
          <w:rFonts w:ascii="Times New Roman" w:hAnsi="Times New Roman" w:cs="Times New Roman"/>
          <w:sz w:val="24"/>
          <w:szCs w:val="24"/>
        </w:rPr>
        <w:t>,</w:t>
      </w:r>
      <w:r w:rsidR="00B22BB5" w:rsidRPr="0079076C">
        <w:rPr>
          <w:rFonts w:ascii="Times New Roman" w:hAnsi="Times New Roman" w:cs="Times New Roman"/>
          <w:sz w:val="24"/>
          <w:szCs w:val="24"/>
        </w:rPr>
        <w:t xml:space="preserve"> or 55 percent)</w:t>
      </w:r>
      <w:r w:rsidR="00B22BB5" w:rsidRPr="005773A4">
        <w:rPr>
          <w:rFonts w:ascii="Times New Roman" w:hAnsi="Times New Roman" w:cs="Times New Roman"/>
          <w:sz w:val="24"/>
          <w:szCs w:val="24"/>
        </w:rPr>
        <w:t xml:space="preserve"> </w:t>
      </w:r>
      <w:r w:rsidR="0073637F" w:rsidRPr="005773A4">
        <w:rPr>
          <w:rFonts w:ascii="Times New Roman" w:hAnsi="Times New Roman" w:cs="Times New Roman"/>
          <w:sz w:val="24"/>
          <w:szCs w:val="24"/>
        </w:rPr>
        <w:t>of the sample identified their occupation as “student</w:t>
      </w:r>
      <w:r w:rsidR="00FB60C7" w:rsidRPr="005773A4">
        <w:rPr>
          <w:rFonts w:ascii="Times New Roman" w:hAnsi="Times New Roman" w:cs="Times New Roman"/>
          <w:sz w:val="24"/>
          <w:szCs w:val="24"/>
        </w:rPr>
        <w:t xml:space="preserve">.” </w:t>
      </w:r>
      <w:r w:rsidR="005773A4" w:rsidRPr="005328EE">
        <w:rPr>
          <w:rFonts w:ascii="Times New Roman" w:hAnsi="Times New Roman" w:cs="Times New Roman"/>
          <w:sz w:val="24"/>
          <w:szCs w:val="24"/>
        </w:rPr>
        <w:t xml:space="preserve">Students </w:t>
      </w:r>
      <w:r w:rsidR="00B22BB5" w:rsidRPr="005328EE">
        <w:rPr>
          <w:rFonts w:ascii="Times New Roman" w:hAnsi="Times New Roman" w:cs="Times New Roman"/>
          <w:sz w:val="24"/>
          <w:szCs w:val="24"/>
        </w:rPr>
        <w:t>were currently enrolled</w:t>
      </w:r>
      <w:r w:rsidR="0079076C">
        <w:rPr>
          <w:rFonts w:ascii="Times New Roman" w:hAnsi="Times New Roman" w:cs="Times New Roman"/>
          <w:sz w:val="24"/>
          <w:szCs w:val="24"/>
        </w:rPr>
        <w:t>, either full-time or part-time,</w:t>
      </w:r>
      <w:r w:rsidR="00B22BB5" w:rsidRPr="005328EE">
        <w:rPr>
          <w:rFonts w:ascii="Times New Roman" w:hAnsi="Times New Roman" w:cs="Times New Roman"/>
          <w:sz w:val="24"/>
          <w:szCs w:val="24"/>
        </w:rPr>
        <w:t xml:space="preserve"> in a vocational training program, an undergraduate degree program, or a graduate degree program.</w:t>
      </w:r>
      <w:r w:rsidR="00B22BB5" w:rsidRPr="005773A4">
        <w:rPr>
          <w:rFonts w:ascii="Times New Roman" w:hAnsi="Times New Roman" w:cs="Times New Roman"/>
          <w:sz w:val="24"/>
          <w:szCs w:val="24"/>
        </w:rPr>
        <w:t xml:space="preserve"> </w:t>
      </w:r>
      <w:r w:rsidR="00FB60C7" w:rsidRPr="005773A4">
        <w:rPr>
          <w:rFonts w:ascii="Times New Roman" w:hAnsi="Times New Roman" w:cs="Times New Roman"/>
          <w:sz w:val="24"/>
          <w:szCs w:val="24"/>
        </w:rPr>
        <w:t>The</w:t>
      </w:r>
      <w:r w:rsidR="0073637F" w:rsidRPr="005773A4">
        <w:rPr>
          <w:rFonts w:ascii="Times New Roman" w:hAnsi="Times New Roman" w:cs="Times New Roman"/>
          <w:sz w:val="24"/>
          <w:szCs w:val="24"/>
        </w:rPr>
        <w:t xml:space="preserve"> </w:t>
      </w:r>
      <w:r w:rsidR="0073637F" w:rsidRPr="005773A4">
        <w:rPr>
          <w:rFonts w:ascii="Times New Roman" w:hAnsi="Times New Roman" w:cs="Times New Roman"/>
          <w:sz w:val="24"/>
          <w:szCs w:val="24"/>
        </w:rPr>
        <w:lastRenderedPageBreak/>
        <w:t>occupational demographic</w:t>
      </w:r>
      <w:r w:rsidR="00FB60C7" w:rsidRPr="005773A4">
        <w:rPr>
          <w:rFonts w:ascii="Times New Roman" w:hAnsi="Times New Roman" w:cs="Times New Roman"/>
          <w:sz w:val="24"/>
          <w:szCs w:val="24"/>
        </w:rPr>
        <w:t>s</w:t>
      </w:r>
      <w:r w:rsidR="0073637F" w:rsidRPr="005773A4">
        <w:rPr>
          <w:rFonts w:ascii="Times New Roman" w:hAnsi="Times New Roman" w:cs="Times New Roman"/>
          <w:sz w:val="24"/>
          <w:szCs w:val="24"/>
        </w:rPr>
        <w:t xml:space="preserve"> may be a limit</w:t>
      </w:r>
      <w:r w:rsidR="0073637F">
        <w:rPr>
          <w:rFonts w:ascii="Times New Roman" w:hAnsi="Times New Roman" w:cs="Times New Roman"/>
          <w:sz w:val="24"/>
          <w:szCs w:val="24"/>
        </w:rPr>
        <w:t>ation of the study, especially in evaluating their perceptions of access and barriers.</w:t>
      </w:r>
      <w:r w:rsidR="006F34F6">
        <w:rPr>
          <w:rFonts w:ascii="Times New Roman" w:hAnsi="Times New Roman" w:cs="Times New Roman"/>
          <w:sz w:val="24"/>
          <w:szCs w:val="24"/>
        </w:rPr>
        <w:t xml:space="preserve"> </w:t>
      </w:r>
    </w:p>
    <w:p w14:paraId="0188C417" w14:textId="77777777" w:rsidR="00EB3E76" w:rsidRDefault="007F5BF8" w:rsidP="00FB60C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reporting current religious affiliation, the majority either reported to be Atheist or </w:t>
      </w:r>
      <w:r w:rsidR="00FD40F2">
        <w:rPr>
          <w:rFonts w:ascii="Times New Roman" w:hAnsi="Times New Roman" w:cs="Times New Roman"/>
          <w:sz w:val="24"/>
          <w:szCs w:val="24"/>
        </w:rPr>
        <w:t xml:space="preserve">to </w:t>
      </w:r>
      <w:r>
        <w:rPr>
          <w:rFonts w:ascii="Times New Roman" w:hAnsi="Times New Roman" w:cs="Times New Roman"/>
          <w:sz w:val="24"/>
          <w:szCs w:val="24"/>
        </w:rPr>
        <w:t>have no religi</w:t>
      </w:r>
      <w:r w:rsidR="00040973">
        <w:rPr>
          <w:rFonts w:ascii="Times New Roman" w:hAnsi="Times New Roman" w:cs="Times New Roman"/>
          <w:sz w:val="24"/>
          <w:szCs w:val="24"/>
        </w:rPr>
        <w:t>ous affiliation, with seven (35 percent</w:t>
      </w:r>
      <w:r>
        <w:rPr>
          <w:rFonts w:ascii="Times New Roman" w:hAnsi="Times New Roman" w:cs="Times New Roman"/>
          <w:sz w:val="24"/>
          <w:szCs w:val="24"/>
        </w:rPr>
        <w:t>) r</w:t>
      </w:r>
      <w:r w:rsidR="00040973">
        <w:rPr>
          <w:rFonts w:ascii="Times New Roman" w:hAnsi="Times New Roman" w:cs="Times New Roman"/>
          <w:sz w:val="24"/>
          <w:szCs w:val="24"/>
        </w:rPr>
        <w:t>eporting as Atheist and six (30 percent</w:t>
      </w:r>
      <w:r>
        <w:rPr>
          <w:rFonts w:ascii="Times New Roman" w:hAnsi="Times New Roman" w:cs="Times New Roman"/>
          <w:sz w:val="24"/>
          <w:szCs w:val="24"/>
        </w:rPr>
        <w:t xml:space="preserve">) reporting none. Of the </w:t>
      </w:r>
      <w:r w:rsidR="00040973">
        <w:rPr>
          <w:rFonts w:ascii="Times New Roman" w:hAnsi="Times New Roman" w:cs="Times New Roman"/>
          <w:sz w:val="24"/>
          <w:szCs w:val="24"/>
        </w:rPr>
        <w:t>remaining participants, two (10 percent</w:t>
      </w:r>
      <w:r>
        <w:rPr>
          <w:rFonts w:ascii="Times New Roman" w:hAnsi="Times New Roman" w:cs="Times New Roman"/>
          <w:sz w:val="24"/>
          <w:szCs w:val="24"/>
        </w:rPr>
        <w:t>) identified as Unit</w:t>
      </w:r>
      <w:r w:rsidR="00040973">
        <w:rPr>
          <w:rFonts w:ascii="Times New Roman" w:hAnsi="Times New Roman" w:cs="Times New Roman"/>
          <w:sz w:val="24"/>
          <w:szCs w:val="24"/>
        </w:rPr>
        <w:t>arian Universalist and five (25 percent</w:t>
      </w:r>
      <w:r>
        <w:rPr>
          <w:rFonts w:ascii="Times New Roman" w:hAnsi="Times New Roman" w:cs="Times New Roman"/>
          <w:sz w:val="24"/>
          <w:szCs w:val="24"/>
        </w:rPr>
        <w:t>) identified as Christian.</w:t>
      </w:r>
      <w:r w:rsidR="00040973">
        <w:rPr>
          <w:rFonts w:ascii="Times New Roman" w:hAnsi="Times New Roman" w:cs="Times New Roman"/>
          <w:sz w:val="24"/>
          <w:szCs w:val="24"/>
        </w:rPr>
        <w:t xml:space="preserve"> Among the five that identified as Christian, two identified as Episcopal, two did not </w:t>
      </w:r>
      <w:r w:rsidR="00FB60C7">
        <w:rPr>
          <w:rFonts w:ascii="Times New Roman" w:hAnsi="Times New Roman" w:cs="Times New Roman"/>
          <w:sz w:val="24"/>
          <w:szCs w:val="24"/>
        </w:rPr>
        <w:t>give</w:t>
      </w:r>
      <w:r w:rsidR="00040973">
        <w:rPr>
          <w:rFonts w:ascii="Times New Roman" w:hAnsi="Times New Roman" w:cs="Times New Roman"/>
          <w:sz w:val="24"/>
          <w:szCs w:val="24"/>
        </w:rPr>
        <w:t xml:space="preserve"> a specific denomination, and one identified as Methodist.</w:t>
      </w:r>
      <w:r>
        <w:rPr>
          <w:rFonts w:ascii="Times New Roman" w:hAnsi="Times New Roman" w:cs="Times New Roman"/>
          <w:sz w:val="24"/>
          <w:szCs w:val="24"/>
        </w:rPr>
        <w:t xml:space="preserve"> </w:t>
      </w:r>
    </w:p>
    <w:p w14:paraId="76D760F2" w14:textId="4EEB868F" w:rsidR="00EB3E76" w:rsidRDefault="00EB3E76" w:rsidP="00F45EB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6435A">
        <w:rPr>
          <w:rFonts w:ascii="Times New Roman" w:hAnsi="Times New Roman" w:cs="Times New Roman"/>
          <w:sz w:val="24"/>
          <w:szCs w:val="24"/>
        </w:rPr>
        <w:t>In reporting their relationship status, ten</w:t>
      </w:r>
      <w:r w:rsidR="00040973">
        <w:rPr>
          <w:rFonts w:ascii="Times New Roman" w:hAnsi="Times New Roman" w:cs="Times New Roman"/>
          <w:sz w:val="24"/>
          <w:szCs w:val="24"/>
        </w:rPr>
        <w:t xml:space="preserve"> members (50 percent</w:t>
      </w:r>
      <w:r w:rsidR="0066435A">
        <w:rPr>
          <w:rFonts w:ascii="Times New Roman" w:hAnsi="Times New Roman" w:cs="Times New Roman"/>
          <w:sz w:val="24"/>
          <w:szCs w:val="24"/>
        </w:rPr>
        <w:t>) of the sample reported not being in a relationship</w:t>
      </w:r>
      <w:r w:rsidR="00FB60C7">
        <w:rPr>
          <w:rFonts w:ascii="Times New Roman" w:hAnsi="Times New Roman" w:cs="Times New Roman"/>
          <w:sz w:val="24"/>
          <w:szCs w:val="24"/>
        </w:rPr>
        <w:t xml:space="preserve"> currently</w:t>
      </w:r>
      <w:r w:rsidR="00040973">
        <w:rPr>
          <w:rFonts w:ascii="Times New Roman" w:hAnsi="Times New Roman" w:cs="Times New Roman"/>
          <w:sz w:val="24"/>
          <w:szCs w:val="24"/>
        </w:rPr>
        <w:t xml:space="preserve"> nor ever having been married, eight (40 percent</w:t>
      </w:r>
      <w:r w:rsidR="0066435A">
        <w:rPr>
          <w:rFonts w:ascii="Times New Roman" w:hAnsi="Times New Roman" w:cs="Times New Roman"/>
          <w:sz w:val="24"/>
          <w:szCs w:val="24"/>
        </w:rPr>
        <w:t>) reported being</w:t>
      </w:r>
      <w:r w:rsidR="00040973">
        <w:rPr>
          <w:rFonts w:ascii="Times New Roman" w:hAnsi="Times New Roman" w:cs="Times New Roman"/>
          <w:sz w:val="24"/>
          <w:szCs w:val="24"/>
        </w:rPr>
        <w:t xml:space="preserve"> in a relationship, and two (10 percent</w:t>
      </w:r>
      <w:r w:rsidR="0066435A">
        <w:rPr>
          <w:rFonts w:ascii="Times New Roman" w:hAnsi="Times New Roman" w:cs="Times New Roman"/>
          <w:sz w:val="24"/>
          <w:szCs w:val="24"/>
        </w:rPr>
        <w:t>) reported have been separated, divorce</w:t>
      </w:r>
      <w:r w:rsidR="00040973">
        <w:rPr>
          <w:rFonts w:ascii="Times New Roman" w:hAnsi="Times New Roman" w:cs="Times New Roman"/>
          <w:sz w:val="24"/>
          <w:szCs w:val="24"/>
        </w:rPr>
        <w:t>d</w:t>
      </w:r>
      <w:r w:rsidR="0066435A">
        <w:rPr>
          <w:rFonts w:ascii="Times New Roman" w:hAnsi="Times New Roman" w:cs="Times New Roman"/>
          <w:sz w:val="24"/>
          <w:szCs w:val="24"/>
        </w:rPr>
        <w:t xml:space="preserve">, or widowed but not currently in a relationship. It </w:t>
      </w:r>
      <w:r w:rsidR="00C92187">
        <w:rPr>
          <w:rFonts w:ascii="Times New Roman" w:hAnsi="Times New Roman" w:cs="Times New Roman"/>
          <w:sz w:val="24"/>
          <w:szCs w:val="24"/>
        </w:rPr>
        <w:t>is worth</w:t>
      </w:r>
      <w:r w:rsidR="0066435A">
        <w:rPr>
          <w:rFonts w:ascii="Times New Roman" w:hAnsi="Times New Roman" w:cs="Times New Roman"/>
          <w:sz w:val="24"/>
          <w:szCs w:val="24"/>
        </w:rPr>
        <w:t xml:space="preserve"> not</w:t>
      </w:r>
      <w:r w:rsidR="00C92187">
        <w:rPr>
          <w:rFonts w:ascii="Times New Roman" w:hAnsi="Times New Roman" w:cs="Times New Roman"/>
          <w:sz w:val="24"/>
          <w:szCs w:val="24"/>
        </w:rPr>
        <w:t>ing</w:t>
      </w:r>
      <w:r w:rsidR="0066435A">
        <w:rPr>
          <w:rFonts w:ascii="Times New Roman" w:hAnsi="Times New Roman" w:cs="Times New Roman"/>
          <w:sz w:val="24"/>
          <w:szCs w:val="24"/>
        </w:rPr>
        <w:t xml:space="preserve"> that no one in my sample reported being legally married</w:t>
      </w:r>
      <w:r w:rsidR="002F7488">
        <w:rPr>
          <w:rFonts w:ascii="Times New Roman" w:hAnsi="Times New Roman" w:cs="Times New Roman"/>
          <w:sz w:val="24"/>
          <w:szCs w:val="24"/>
        </w:rPr>
        <w:t xml:space="preserve"> at the time of the</w:t>
      </w:r>
      <w:r w:rsidR="00C92187">
        <w:rPr>
          <w:rFonts w:ascii="Times New Roman" w:hAnsi="Times New Roman" w:cs="Times New Roman"/>
          <w:sz w:val="24"/>
          <w:szCs w:val="24"/>
        </w:rPr>
        <w:t xml:space="preserve"> interview</w:t>
      </w:r>
      <w:r w:rsidR="0066435A">
        <w:rPr>
          <w:rFonts w:ascii="Times New Roman" w:hAnsi="Times New Roman" w:cs="Times New Roman"/>
          <w:sz w:val="24"/>
          <w:szCs w:val="24"/>
        </w:rPr>
        <w:t xml:space="preserve">. </w:t>
      </w:r>
      <w:r w:rsidR="00FB60C7">
        <w:rPr>
          <w:rFonts w:ascii="Times New Roman" w:hAnsi="Times New Roman" w:cs="Times New Roman"/>
          <w:sz w:val="24"/>
          <w:szCs w:val="24"/>
        </w:rPr>
        <w:tab/>
      </w:r>
      <w:r w:rsidR="002F7488">
        <w:rPr>
          <w:rFonts w:ascii="Times New Roman" w:hAnsi="Times New Roman" w:cs="Times New Roman"/>
          <w:sz w:val="24"/>
          <w:szCs w:val="24"/>
        </w:rPr>
        <w:t>P</w:t>
      </w:r>
      <w:r w:rsidR="0066435A">
        <w:rPr>
          <w:rFonts w:ascii="Times New Roman" w:hAnsi="Times New Roman" w:cs="Times New Roman"/>
          <w:sz w:val="24"/>
          <w:szCs w:val="24"/>
        </w:rPr>
        <w:t>articipants</w:t>
      </w:r>
      <w:r w:rsidR="002F7488">
        <w:rPr>
          <w:rFonts w:ascii="Times New Roman" w:hAnsi="Times New Roman" w:cs="Times New Roman"/>
          <w:sz w:val="24"/>
          <w:szCs w:val="24"/>
        </w:rPr>
        <w:t xml:space="preserve">’ answers </w:t>
      </w:r>
      <w:r w:rsidR="0066435A">
        <w:rPr>
          <w:rFonts w:ascii="Times New Roman" w:hAnsi="Times New Roman" w:cs="Times New Roman"/>
          <w:sz w:val="24"/>
          <w:szCs w:val="24"/>
        </w:rPr>
        <w:t xml:space="preserve">about their sexual orientation </w:t>
      </w:r>
      <w:r w:rsidR="00040973">
        <w:rPr>
          <w:rFonts w:ascii="Times New Roman" w:hAnsi="Times New Roman" w:cs="Times New Roman"/>
          <w:sz w:val="24"/>
          <w:szCs w:val="24"/>
        </w:rPr>
        <w:t>were sometimes complex. Six (30 percent</w:t>
      </w:r>
      <w:r w:rsidR="0066435A">
        <w:rPr>
          <w:rFonts w:ascii="Times New Roman" w:hAnsi="Times New Roman" w:cs="Times New Roman"/>
          <w:sz w:val="24"/>
          <w:szCs w:val="24"/>
        </w:rPr>
        <w:t>) identi</w:t>
      </w:r>
      <w:r w:rsidR="004052EA">
        <w:rPr>
          <w:rFonts w:ascii="Times New Roman" w:hAnsi="Times New Roman" w:cs="Times New Roman"/>
          <w:sz w:val="24"/>
          <w:szCs w:val="24"/>
        </w:rPr>
        <w:t>fied as</w:t>
      </w:r>
      <w:r w:rsidR="00040973">
        <w:rPr>
          <w:rFonts w:ascii="Times New Roman" w:hAnsi="Times New Roman" w:cs="Times New Roman"/>
          <w:sz w:val="24"/>
          <w:szCs w:val="24"/>
        </w:rPr>
        <w:t xml:space="preserve"> heterosexual, three (15 percent</w:t>
      </w:r>
      <w:r w:rsidR="0066435A">
        <w:rPr>
          <w:rFonts w:ascii="Times New Roman" w:hAnsi="Times New Roman" w:cs="Times New Roman"/>
          <w:sz w:val="24"/>
          <w:szCs w:val="24"/>
        </w:rPr>
        <w:t>) iden</w:t>
      </w:r>
      <w:r w:rsidR="00040973">
        <w:rPr>
          <w:rFonts w:ascii="Times New Roman" w:hAnsi="Times New Roman" w:cs="Times New Roman"/>
          <w:sz w:val="24"/>
          <w:szCs w:val="24"/>
        </w:rPr>
        <w:t>tified as homosexual, and three (15 percent</w:t>
      </w:r>
      <w:r w:rsidR="0066435A">
        <w:rPr>
          <w:rFonts w:ascii="Times New Roman" w:hAnsi="Times New Roman" w:cs="Times New Roman"/>
          <w:sz w:val="24"/>
          <w:szCs w:val="24"/>
        </w:rPr>
        <w:t xml:space="preserve">) identified as bisexual. The remaining eight participants either reported multiple categories or “other.” Participants were asked to specify </w:t>
      </w:r>
      <w:r w:rsidR="00040973">
        <w:rPr>
          <w:rFonts w:ascii="Times New Roman" w:hAnsi="Times New Roman" w:cs="Times New Roman"/>
          <w:sz w:val="24"/>
          <w:szCs w:val="24"/>
        </w:rPr>
        <w:t xml:space="preserve">their sexual orientation </w:t>
      </w:r>
      <w:r w:rsidR="0066435A">
        <w:rPr>
          <w:rFonts w:ascii="Times New Roman" w:hAnsi="Times New Roman" w:cs="Times New Roman"/>
          <w:sz w:val="24"/>
          <w:szCs w:val="24"/>
        </w:rPr>
        <w:t>when</w:t>
      </w:r>
      <w:r w:rsidR="00040973">
        <w:rPr>
          <w:rFonts w:ascii="Times New Roman" w:hAnsi="Times New Roman" w:cs="Times New Roman"/>
          <w:sz w:val="24"/>
          <w:szCs w:val="24"/>
        </w:rPr>
        <w:t xml:space="preserve"> reporting “other,” and five (25 percent) identified as queer, one (5 percent) as pansexual, one (5 percent</w:t>
      </w:r>
      <w:r w:rsidR="0066435A">
        <w:rPr>
          <w:rFonts w:ascii="Times New Roman" w:hAnsi="Times New Roman" w:cs="Times New Roman"/>
          <w:sz w:val="24"/>
          <w:szCs w:val="24"/>
        </w:rPr>
        <w:t>) as both bis</w:t>
      </w:r>
      <w:r w:rsidR="00040973">
        <w:rPr>
          <w:rFonts w:ascii="Times New Roman" w:hAnsi="Times New Roman" w:cs="Times New Roman"/>
          <w:sz w:val="24"/>
          <w:szCs w:val="24"/>
        </w:rPr>
        <w:t>exual and pansexual, and one (5 percent</w:t>
      </w:r>
      <w:r w:rsidR="0066435A">
        <w:rPr>
          <w:rFonts w:ascii="Times New Roman" w:hAnsi="Times New Roman" w:cs="Times New Roman"/>
          <w:sz w:val="24"/>
          <w:szCs w:val="24"/>
        </w:rPr>
        <w:t>) as both heterosexual and queer.</w:t>
      </w:r>
    </w:p>
    <w:p w14:paraId="3FAF25C4" w14:textId="22127424" w:rsidR="0066435A" w:rsidRDefault="00040973" w:rsidP="00F45EB5">
      <w:pPr>
        <w:spacing w:after="0" w:line="480" w:lineRule="auto"/>
        <w:rPr>
          <w:rFonts w:ascii="Times New Roman" w:hAnsi="Times New Roman" w:cs="Times New Roman"/>
          <w:sz w:val="24"/>
          <w:szCs w:val="24"/>
        </w:rPr>
      </w:pPr>
      <w:r>
        <w:rPr>
          <w:rFonts w:ascii="Times New Roman" w:hAnsi="Times New Roman" w:cs="Times New Roman"/>
          <w:sz w:val="24"/>
          <w:szCs w:val="24"/>
        </w:rPr>
        <w:tab/>
        <w:t>G</w:t>
      </w:r>
      <w:r w:rsidR="0066435A">
        <w:rPr>
          <w:rFonts w:ascii="Times New Roman" w:hAnsi="Times New Roman" w:cs="Times New Roman"/>
          <w:sz w:val="24"/>
          <w:szCs w:val="24"/>
        </w:rPr>
        <w:t xml:space="preserve">ender identity responses </w:t>
      </w:r>
      <w:r>
        <w:rPr>
          <w:rFonts w:ascii="Times New Roman" w:hAnsi="Times New Roman" w:cs="Times New Roman"/>
          <w:sz w:val="24"/>
          <w:szCs w:val="24"/>
        </w:rPr>
        <w:t>also</w:t>
      </w:r>
      <w:r w:rsidR="0066435A">
        <w:rPr>
          <w:rFonts w:ascii="Times New Roman" w:hAnsi="Times New Roman" w:cs="Times New Roman"/>
          <w:sz w:val="24"/>
          <w:szCs w:val="24"/>
        </w:rPr>
        <w:t xml:space="preserve"> </w:t>
      </w:r>
      <w:r w:rsidR="002F7488">
        <w:rPr>
          <w:rFonts w:ascii="Times New Roman" w:hAnsi="Times New Roman" w:cs="Times New Roman"/>
          <w:sz w:val="24"/>
          <w:szCs w:val="24"/>
        </w:rPr>
        <w:t xml:space="preserve">were </w:t>
      </w:r>
      <w:r w:rsidR="0066435A">
        <w:rPr>
          <w:rFonts w:ascii="Times New Roman" w:hAnsi="Times New Roman" w:cs="Times New Roman"/>
          <w:sz w:val="24"/>
          <w:szCs w:val="24"/>
        </w:rPr>
        <w:t>complex</w:t>
      </w:r>
      <w:r w:rsidR="002D11E2">
        <w:rPr>
          <w:rStyle w:val="FootnoteReference"/>
          <w:rFonts w:ascii="Times New Roman" w:hAnsi="Times New Roman" w:cs="Times New Roman"/>
          <w:sz w:val="24"/>
          <w:szCs w:val="24"/>
        </w:rPr>
        <w:footnoteReference w:id="7"/>
      </w:r>
      <w:r w:rsidR="0066435A">
        <w:rPr>
          <w:rFonts w:ascii="Times New Roman" w:hAnsi="Times New Roman" w:cs="Times New Roman"/>
          <w:sz w:val="24"/>
          <w:szCs w:val="24"/>
        </w:rPr>
        <w:t>.</w:t>
      </w:r>
      <w:r>
        <w:rPr>
          <w:rFonts w:ascii="Times New Roman" w:hAnsi="Times New Roman" w:cs="Times New Roman"/>
          <w:sz w:val="24"/>
          <w:szCs w:val="24"/>
        </w:rPr>
        <w:t xml:space="preserve"> Participants were given seven options for gender on the </w:t>
      </w:r>
      <w:r w:rsidR="00661EEF">
        <w:rPr>
          <w:rFonts w:ascii="Times New Roman" w:hAnsi="Times New Roman" w:cs="Times New Roman"/>
          <w:sz w:val="24"/>
          <w:szCs w:val="24"/>
        </w:rPr>
        <w:t>demographic questionnaire</w:t>
      </w:r>
      <w:r w:rsidR="002F7488">
        <w:rPr>
          <w:rFonts w:ascii="Times New Roman" w:hAnsi="Times New Roman" w:cs="Times New Roman"/>
          <w:sz w:val="24"/>
          <w:szCs w:val="24"/>
        </w:rPr>
        <w:t xml:space="preserve"> (and could choose more than one </w:t>
      </w:r>
      <w:r w:rsidR="002F7488">
        <w:rPr>
          <w:rFonts w:ascii="Times New Roman" w:hAnsi="Times New Roman" w:cs="Times New Roman"/>
          <w:sz w:val="24"/>
          <w:szCs w:val="24"/>
        </w:rPr>
        <w:lastRenderedPageBreak/>
        <w:t>option)</w:t>
      </w:r>
      <w:r>
        <w:rPr>
          <w:rFonts w:ascii="Times New Roman" w:hAnsi="Times New Roman" w:cs="Times New Roman"/>
          <w:sz w:val="24"/>
          <w:szCs w:val="24"/>
        </w:rPr>
        <w:t>: male; female; MTF; FTM; Genderqueer; trans*</w:t>
      </w:r>
      <w:r w:rsidR="000F3C84">
        <w:rPr>
          <w:rFonts w:ascii="Times New Roman" w:hAnsi="Times New Roman" w:cs="Times New Roman"/>
          <w:sz w:val="24"/>
          <w:szCs w:val="24"/>
        </w:rPr>
        <w:t>, and other (</w:t>
      </w:r>
      <w:r w:rsidR="003E1679">
        <w:rPr>
          <w:rFonts w:ascii="Times New Roman" w:hAnsi="Times New Roman" w:cs="Times New Roman"/>
          <w:sz w:val="24"/>
          <w:szCs w:val="24"/>
        </w:rPr>
        <w:t>those choosing other</w:t>
      </w:r>
      <w:r w:rsidR="000F3C84">
        <w:rPr>
          <w:rFonts w:ascii="Times New Roman" w:hAnsi="Times New Roman" w:cs="Times New Roman"/>
          <w:sz w:val="24"/>
          <w:szCs w:val="24"/>
        </w:rPr>
        <w:t xml:space="preserve"> </w:t>
      </w:r>
      <w:r w:rsidR="00661EEF">
        <w:rPr>
          <w:rFonts w:ascii="Times New Roman" w:hAnsi="Times New Roman" w:cs="Times New Roman"/>
          <w:sz w:val="24"/>
          <w:szCs w:val="24"/>
        </w:rPr>
        <w:t xml:space="preserve">were </w:t>
      </w:r>
      <w:r>
        <w:rPr>
          <w:rFonts w:ascii="Times New Roman" w:hAnsi="Times New Roman" w:cs="Times New Roman"/>
          <w:sz w:val="24"/>
          <w:szCs w:val="24"/>
        </w:rPr>
        <w:t>asked to specify their gender).</w:t>
      </w:r>
      <w:r w:rsidR="0066435A">
        <w:rPr>
          <w:rFonts w:ascii="Times New Roman" w:hAnsi="Times New Roman" w:cs="Times New Roman"/>
          <w:sz w:val="24"/>
          <w:szCs w:val="24"/>
        </w:rPr>
        <w:t xml:space="preserve"> A vast </w:t>
      </w:r>
      <w:r>
        <w:rPr>
          <w:rFonts w:ascii="Times New Roman" w:hAnsi="Times New Roman" w:cs="Times New Roman"/>
          <w:sz w:val="24"/>
          <w:szCs w:val="24"/>
        </w:rPr>
        <w:t>majority of the respondents (75 percent</w:t>
      </w:r>
      <w:r w:rsidR="0066435A">
        <w:rPr>
          <w:rFonts w:ascii="Times New Roman" w:hAnsi="Times New Roman" w:cs="Times New Roman"/>
          <w:sz w:val="24"/>
          <w:szCs w:val="24"/>
        </w:rPr>
        <w:t>) reported two or more gender identity m</w:t>
      </w:r>
      <w:r>
        <w:rPr>
          <w:rFonts w:ascii="Times New Roman" w:hAnsi="Times New Roman" w:cs="Times New Roman"/>
          <w:sz w:val="24"/>
          <w:szCs w:val="24"/>
        </w:rPr>
        <w:t>arkers while one participant (5 percent</w:t>
      </w:r>
      <w:r w:rsidR="0066435A">
        <w:rPr>
          <w:rFonts w:ascii="Times New Roman" w:hAnsi="Times New Roman" w:cs="Times New Roman"/>
          <w:sz w:val="24"/>
          <w:szCs w:val="24"/>
        </w:rPr>
        <w:t>) reported i</w:t>
      </w:r>
      <w:r>
        <w:rPr>
          <w:rFonts w:ascii="Times New Roman" w:hAnsi="Times New Roman" w:cs="Times New Roman"/>
          <w:sz w:val="24"/>
          <w:szCs w:val="24"/>
        </w:rPr>
        <w:t>dentifying as male</w:t>
      </w:r>
      <w:r w:rsidR="00661EEF">
        <w:rPr>
          <w:rFonts w:ascii="Times New Roman" w:hAnsi="Times New Roman" w:cs="Times New Roman"/>
          <w:sz w:val="24"/>
          <w:szCs w:val="24"/>
        </w:rPr>
        <w:t xml:space="preserve"> only</w:t>
      </w:r>
      <w:r>
        <w:rPr>
          <w:rFonts w:ascii="Times New Roman" w:hAnsi="Times New Roman" w:cs="Times New Roman"/>
          <w:sz w:val="24"/>
          <w:szCs w:val="24"/>
        </w:rPr>
        <w:t xml:space="preserve"> and four (20 percent</w:t>
      </w:r>
      <w:r w:rsidR="0066435A">
        <w:rPr>
          <w:rFonts w:ascii="Times New Roman" w:hAnsi="Times New Roman" w:cs="Times New Roman"/>
          <w:sz w:val="24"/>
          <w:szCs w:val="24"/>
        </w:rPr>
        <w:t>) identified as female</w:t>
      </w:r>
      <w:r w:rsidR="00661EEF">
        <w:rPr>
          <w:rFonts w:ascii="Times New Roman" w:hAnsi="Times New Roman" w:cs="Times New Roman"/>
          <w:sz w:val="24"/>
          <w:szCs w:val="24"/>
        </w:rPr>
        <w:t xml:space="preserve"> only</w:t>
      </w:r>
      <w:r w:rsidR="0066435A">
        <w:rPr>
          <w:rFonts w:ascii="Times New Roman" w:hAnsi="Times New Roman" w:cs="Times New Roman"/>
          <w:sz w:val="24"/>
          <w:szCs w:val="24"/>
        </w:rPr>
        <w:t xml:space="preserve">. It </w:t>
      </w:r>
      <w:r w:rsidR="003E1679">
        <w:rPr>
          <w:rFonts w:ascii="Times New Roman" w:hAnsi="Times New Roman" w:cs="Times New Roman"/>
          <w:sz w:val="24"/>
          <w:szCs w:val="24"/>
        </w:rPr>
        <w:t xml:space="preserve">is worth </w:t>
      </w:r>
      <w:r w:rsidR="0066435A">
        <w:rPr>
          <w:rFonts w:ascii="Times New Roman" w:hAnsi="Times New Roman" w:cs="Times New Roman"/>
          <w:sz w:val="24"/>
          <w:szCs w:val="24"/>
        </w:rPr>
        <w:t>not</w:t>
      </w:r>
      <w:r w:rsidR="003E1679">
        <w:rPr>
          <w:rFonts w:ascii="Times New Roman" w:hAnsi="Times New Roman" w:cs="Times New Roman"/>
          <w:sz w:val="24"/>
          <w:szCs w:val="24"/>
        </w:rPr>
        <w:t>ing</w:t>
      </w:r>
      <w:r w:rsidR="0066435A">
        <w:rPr>
          <w:rFonts w:ascii="Times New Roman" w:hAnsi="Times New Roman" w:cs="Times New Roman"/>
          <w:sz w:val="24"/>
          <w:szCs w:val="24"/>
        </w:rPr>
        <w:t xml:space="preserve"> that the five participants who identified with only one gender marker all identified with the marker that was the binary opposite of their biological sex at birth. </w:t>
      </w:r>
      <w:r w:rsidR="000F3C84">
        <w:rPr>
          <w:rFonts w:ascii="Times New Roman" w:hAnsi="Times New Roman" w:cs="Times New Roman"/>
          <w:sz w:val="24"/>
          <w:szCs w:val="24"/>
        </w:rPr>
        <w:t>Table 5</w:t>
      </w:r>
      <w:r w:rsidR="0023640D" w:rsidRPr="00E87FC3">
        <w:rPr>
          <w:rFonts w:ascii="Times New Roman" w:hAnsi="Times New Roman" w:cs="Times New Roman"/>
          <w:sz w:val="24"/>
          <w:szCs w:val="24"/>
        </w:rPr>
        <w:t>.1</w:t>
      </w:r>
      <w:r w:rsidR="0066435A">
        <w:rPr>
          <w:rFonts w:ascii="Times New Roman" w:hAnsi="Times New Roman" w:cs="Times New Roman"/>
          <w:sz w:val="24"/>
          <w:szCs w:val="24"/>
        </w:rPr>
        <w:t xml:space="preserve"> illustrates the </w:t>
      </w:r>
      <w:r w:rsidR="00F45EB5">
        <w:rPr>
          <w:rFonts w:ascii="Times New Roman" w:hAnsi="Times New Roman" w:cs="Times New Roman"/>
          <w:sz w:val="24"/>
          <w:szCs w:val="24"/>
        </w:rPr>
        <w:t>breakdown of gender identity for all of the participants in my sample.</w:t>
      </w:r>
    </w:p>
    <w:p w14:paraId="3D48AD57" w14:textId="77777777" w:rsidR="0029284F" w:rsidRDefault="004A3A67" w:rsidP="00E87FC3">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317D348F" w14:textId="77777777" w:rsidR="002D11E2" w:rsidRDefault="002D11E2" w:rsidP="004E2423">
      <w:pPr>
        <w:spacing w:after="0" w:line="240" w:lineRule="auto"/>
        <w:rPr>
          <w:rFonts w:ascii="Times New Roman" w:hAnsi="Times New Roman" w:cs="Times New Roman"/>
          <w:sz w:val="24"/>
          <w:szCs w:val="24"/>
        </w:rPr>
      </w:pPr>
    </w:p>
    <w:p w14:paraId="3650E047" w14:textId="77777777" w:rsidR="002A00E0" w:rsidRDefault="002A00E0" w:rsidP="004E2423">
      <w:pPr>
        <w:spacing w:after="0" w:line="240" w:lineRule="auto"/>
        <w:rPr>
          <w:rFonts w:ascii="Times New Roman" w:hAnsi="Times New Roman" w:cs="Times New Roman"/>
          <w:sz w:val="24"/>
          <w:szCs w:val="24"/>
        </w:rPr>
      </w:pPr>
    </w:p>
    <w:p w14:paraId="57B8DB4F" w14:textId="77777777" w:rsidR="002A00E0" w:rsidRDefault="002A00E0" w:rsidP="004E2423">
      <w:pPr>
        <w:spacing w:after="0" w:line="240" w:lineRule="auto"/>
        <w:rPr>
          <w:rFonts w:ascii="Times New Roman" w:hAnsi="Times New Roman" w:cs="Times New Roman"/>
          <w:sz w:val="24"/>
          <w:szCs w:val="24"/>
        </w:rPr>
      </w:pPr>
    </w:p>
    <w:p w14:paraId="69C250FF" w14:textId="77777777" w:rsidR="002A00E0" w:rsidRDefault="002A00E0" w:rsidP="004E2423">
      <w:pPr>
        <w:spacing w:after="0" w:line="240" w:lineRule="auto"/>
        <w:rPr>
          <w:rFonts w:ascii="Times New Roman" w:hAnsi="Times New Roman" w:cs="Times New Roman"/>
          <w:sz w:val="24"/>
          <w:szCs w:val="24"/>
        </w:rPr>
      </w:pPr>
    </w:p>
    <w:p w14:paraId="5EAA24AC" w14:textId="77777777" w:rsidR="002A00E0" w:rsidRDefault="002A00E0" w:rsidP="004E2423">
      <w:pPr>
        <w:spacing w:after="0" w:line="240" w:lineRule="auto"/>
        <w:rPr>
          <w:rFonts w:ascii="Times New Roman" w:hAnsi="Times New Roman" w:cs="Times New Roman"/>
          <w:sz w:val="24"/>
          <w:szCs w:val="24"/>
        </w:rPr>
      </w:pPr>
    </w:p>
    <w:p w14:paraId="404DB2C0" w14:textId="77777777" w:rsidR="002A00E0" w:rsidRDefault="002A00E0" w:rsidP="004E2423">
      <w:pPr>
        <w:spacing w:after="0" w:line="240" w:lineRule="auto"/>
        <w:rPr>
          <w:rFonts w:ascii="Times New Roman" w:hAnsi="Times New Roman" w:cs="Times New Roman"/>
          <w:sz w:val="24"/>
          <w:szCs w:val="24"/>
        </w:rPr>
      </w:pPr>
    </w:p>
    <w:p w14:paraId="7FCF4889" w14:textId="77777777" w:rsidR="002A00E0" w:rsidRDefault="002A00E0" w:rsidP="004E2423">
      <w:pPr>
        <w:spacing w:after="0" w:line="240" w:lineRule="auto"/>
        <w:rPr>
          <w:rFonts w:ascii="Times New Roman" w:hAnsi="Times New Roman" w:cs="Times New Roman"/>
          <w:sz w:val="24"/>
          <w:szCs w:val="24"/>
        </w:rPr>
      </w:pPr>
    </w:p>
    <w:p w14:paraId="4E1EB956" w14:textId="77777777" w:rsidR="002A00E0" w:rsidRDefault="002A00E0" w:rsidP="004E2423">
      <w:pPr>
        <w:spacing w:after="0" w:line="240" w:lineRule="auto"/>
        <w:rPr>
          <w:rFonts w:ascii="Times New Roman" w:hAnsi="Times New Roman" w:cs="Times New Roman"/>
          <w:sz w:val="24"/>
          <w:szCs w:val="24"/>
        </w:rPr>
      </w:pPr>
    </w:p>
    <w:p w14:paraId="0BB904F7" w14:textId="77777777" w:rsidR="002A00E0" w:rsidRDefault="002A00E0" w:rsidP="004E2423">
      <w:pPr>
        <w:spacing w:after="0" w:line="240" w:lineRule="auto"/>
        <w:rPr>
          <w:rFonts w:ascii="Times New Roman" w:hAnsi="Times New Roman" w:cs="Times New Roman"/>
          <w:sz w:val="24"/>
          <w:szCs w:val="24"/>
        </w:rPr>
      </w:pPr>
    </w:p>
    <w:p w14:paraId="540040B6" w14:textId="77777777" w:rsidR="002A00E0" w:rsidRDefault="002A00E0" w:rsidP="004E2423">
      <w:pPr>
        <w:spacing w:after="0" w:line="240" w:lineRule="auto"/>
        <w:rPr>
          <w:rFonts w:ascii="Times New Roman" w:hAnsi="Times New Roman" w:cs="Times New Roman"/>
          <w:sz w:val="24"/>
          <w:szCs w:val="24"/>
        </w:rPr>
      </w:pPr>
    </w:p>
    <w:p w14:paraId="28BF5CD0" w14:textId="77777777" w:rsidR="002A00E0" w:rsidRDefault="002A00E0" w:rsidP="004E2423">
      <w:pPr>
        <w:spacing w:after="0" w:line="240" w:lineRule="auto"/>
        <w:rPr>
          <w:rFonts w:ascii="Times New Roman" w:hAnsi="Times New Roman" w:cs="Times New Roman"/>
          <w:sz w:val="24"/>
          <w:szCs w:val="24"/>
        </w:rPr>
      </w:pPr>
    </w:p>
    <w:p w14:paraId="5058511B" w14:textId="77777777" w:rsidR="002A00E0" w:rsidRDefault="002A00E0" w:rsidP="004E2423">
      <w:pPr>
        <w:spacing w:after="0" w:line="240" w:lineRule="auto"/>
        <w:rPr>
          <w:rFonts w:ascii="Times New Roman" w:hAnsi="Times New Roman" w:cs="Times New Roman"/>
          <w:sz w:val="24"/>
          <w:szCs w:val="24"/>
        </w:rPr>
      </w:pPr>
    </w:p>
    <w:p w14:paraId="672C65D4" w14:textId="77777777" w:rsidR="002A00E0" w:rsidRDefault="002A00E0" w:rsidP="004E2423">
      <w:pPr>
        <w:spacing w:after="0" w:line="240" w:lineRule="auto"/>
        <w:rPr>
          <w:rFonts w:ascii="Times New Roman" w:hAnsi="Times New Roman" w:cs="Times New Roman"/>
          <w:sz w:val="24"/>
          <w:szCs w:val="24"/>
        </w:rPr>
      </w:pPr>
    </w:p>
    <w:p w14:paraId="2D4B5ADF" w14:textId="77777777" w:rsidR="002A00E0" w:rsidRDefault="002A00E0" w:rsidP="004E2423">
      <w:pPr>
        <w:spacing w:after="0" w:line="240" w:lineRule="auto"/>
        <w:rPr>
          <w:rFonts w:ascii="Times New Roman" w:hAnsi="Times New Roman" w:cs="Times New Roman"/>
          <w:sz w:val="24"/>
          <w:szCs w:val="24"/>
        </w:rPr>
      </w:pPr>
    </w:p>
    <w:p w14:paraId="3EE9E338" w14:textId="77777777" w:rsidR="002A00E0" w:rsidRDefault="002A00E0" w:rsidP="004E2423">
      <w:pPr>
        <w:spacing w:after="0" w:line="240" w:lineRule="auto"/>
        <w:rPr>
          <w:rFonts w:ascii="Times New Roman" w:hAnsi="Times New Roman" w:cs="Times New Roman"/>
          <w:sz w:val="24"/>
          <w:szCs w:val="24"/>
        </w:rPr>
      </w:pPr>
    </w:p>
    <w:p w14:paraId="2DBEBCC1" w14:textId="77777777" w:rsidR="002A00E0" w:rsidRDefault="002A00E0" w:rsidP="004E2423">
      <w:pPr>
        <w:spacing w:after="0" w:line="240" w:lineRule="auto"/>
        <w:rPr>
          <w:rFonts w:ascii="Times New Roman" w:hAnsi="Times New Roman" w:cs="Times New Roman"/>
          <w:sz w:val="24"/>
          <w:szCs w:val="24"/>
        </w:rPr>
      </w:pPr>
    </w:p>
    <w:p w14:paraId="095BF0B0" w14:textId="77777777" w:rsidR="002A00E0" w:rsidRDefault="002A00E0" w:rsidP="004E2423">
      <w:pPr>
        <w:spacing w:after="0" w:line="240" w:lineRule="auto"/>
        <w:rPr>
          <w:rFonts w:ascii="Times New Roman" w:hAnsi="Times New Roman" w:cs="Times New Roman"/>
          <w:sz w:val="24"/>
          <w:szCs w:val="24"/>
        </w:rPr>
      </w:pPr>
    </w:p>
    <w:p w14:paraId="272D48BC" w14:textId="77777777" w:rsidR="002A00E0" w:rsidRDefault="002A00E0" w:rsidP="004E2423">
      <w:pPr>
        <w:spacing w:after="0" w:line="240" w:lineRule="auto"/>
        <w:rPr>
          <w:rFonts w:ascii="Times New Roman" w:hAnsi="Times New Roman" w:cs="Times New Roman"/>
          <w:sz w:val="24"/>
          <w:szCs w:val="24"/>
        </w:rPr>
      </w:pPr>
    </w:p>
    <w:p w14:paraId="0F4C2200" w14:textId="77777777" w:rsidR="002A00E0" w:rsidRDefault="002A00E0" w:rsidP="004E2423">
      <w:pPr>
        <w:spacing w:after="0" w:line="240" w:lineRule="auto"/>
        <w:rPr>
          <w:rFonts w:ascii="Times New Roman" w:hAnsi="Times New Roman" w:cs="Times New Roman"/>
          <w:sz w:val="24"/>
          <w:szCs w:val="24"/>
        </w:rPr>
      </w:pPr>
    </w:p>
    <w:p w14:paraId="48EBFAA4" w14:textId="77777777" w:rsidR="00996FD7" w:rsidRDefault="00996FD7" w:rsidP="004E2423">
      <w:pPr>
        <w:spacing w:after="0" w:line="240" w:lineRule="auto"/>
        <w:rPr>
          <w:rFonts w:ascii="Times New Roman" w:hAnsi="Times New Roman" w:cs="Times New Roman"/>
          <w:sz w:val="24"/>
          <w:szCs w:val="24"/>
        </w:rPr>
      </w:pPr>
    </w:p>
    <w:p w14:paraId="1FFB47A9" w14:textId="77777777" w:rsidR="00996FD7" w:rsidRDefault="00996FD7" w:rsidP="004E2423">
      <w:pPr>
        <w:spacing w:after="0" w:line="240" w:lineRule="auto"/>
        <w:rPr>
          <w:rFonts w:ascii="Times New Roman" w:hAnsi="Times New Roman" w:cs="Times New Roman"/>
          <w:sz w:val="24"/>
          <w:szCs w:val="24"/>
        </w:rPr>
      </w:pPr>
    </w:p>
    <w:p w14:paraId="05F8EF52" w14:textId="77777777" w:rsidR="00996FD7" w:rsidRDefault="00996FD7" w:rsidP="004E2423">
      <w:pPr>
        <w:spacing w:after="0" w:line="240" w:lineRule="auto"/>
        <w:rPr>
          <w:rFonts w:ascii="Times New Roman" w:hAnsi="Times New Roman" w:cs="Times New Roman"/>
          <w:sz w:val="24"/>
          <w:szCs w:val="24"/>
        </w:rPr>
      </w:pPr>
    </w:p>
    <w:p w14:paraId="3A01D6DC" w14:textId="77777777" w:rsidR="00996FD7" w:rsidRDefault="00996FD7" w:rsidP="004E2423">
      <w:pPr>
        <w:spacing w:after="0" w:line="240" w:lineRule="auto"/>
        <w:rPr>
          <w:rFonts w:ascii="Times New Roman" w:hAnsi="Times New Roman" w:cs="Times New Roman"/>
          <w:sz w:val="24"/>
          <w:szCs w:val="24"/>
        </w:rPr>
      </w:pPr>
    </w:p>
    <w:p w14:paraId="08679A8F" w14:textId="77777777" w:rsidR="00996FD7" w:rsidRDefault="00996FD7" w:rsidP="004E2423">
      <w:pPr>
        <w:spacing w:after="0" w:line="240" w:lineRule="auto"/>
        <w:rPr>
          <w:rFonts w:ascii="Times New Roman" w:hAnsi="Times New Roman" w:cs="Times New Roman"/>
          <w:sz w:val="24"/>
          <w:szCs w:val="24"/>
        </w:rPr>
      </w:pPr>
    </w:p>
    <w:p w14:paraId="76C11B56" w14:textId="77777777" w:rsidR="002A00E0" w:rsidRDefault="002A00E0" w:rsidP="004E2423">
      <w:pPr>
        <w:spacing w:after="0" w:line="240" w:lineRule="auto"/>
        <w:rPr>
          <w:rFonts w:ascii="Times New Roman" w:hAnsi="Times New Roman" w:cs="Times New Roman"/>
          <w:sz w:val="24"/>
          <w:szCs w:val="24"/>
        </w:rPr>
      </w:pPr>
    </w:p>
    <w:p w14:paraId="69429B11" w14:textId="77777777" w:rsidR="002A00E0" w:rsidRDefault="002A00E0" w:rsidP="004E2423">
      <w:pPr>
        <w:spacing w:after="0" w:line="240" w:lineRule="auto"/>
        <w:rPr>
          <w:rFonts w:ascii="Times New Roman" w:hAnsi="Times New Roman" w:cs="Times New Roman"/>
          <w:sz w:val="24"/>
          <w:szCs w:val="24"/>
        </w:rPr>
      </w:pPr>
    </w:p>
    <w:p w14:paraId="204B7F0E" w14:textId="77777777" w:rsidR="002D11E2" w:rsidRDefault="002D11E2" w:rsidP="004E2423">
      <w:pPr>
        <w:spacing w:after="0" w:line="240" w:lineRule="auto"/>
        <w:rPr>
          <w:rFonts w:ascii="Times New Roman" w:hAnsi="Times New Roman" w:cs="Times New Roman"/>
          <w:i/>
          <w:sz w:val="24"/>
          <w:szCs w:val="24"/>
        </w:rPr>
      </w:pPr>
    </w:p>
    <w:p w14:paraId="70A1E2BE" w14:textId="1EA75C67" w:rsidR="00CF2E60" w:rsidRDefault="000F3C84" w:rsidP="00B86BB8">
      <w:pPr>
        <w:pBdr>
          <w:bottom w:val="single" w:sz="4" w:space="1" w:color="auto"/>
        </w:pBdr>
        <w:spacing w:after="0" w:line="240" w:lineRule="auto"/>
        <w:rPr>
          <w:rFonts w:ascii="Times New Roman" w:hAnsi="Times New Roman" w:cs="Times New Roman"/>
          <w:b/>
          <w:sz w:val="24"/>
          <w:szCs w:val="24"/>
        </w:rPr>
      </w:pPr>
      <w:r>
        <w:rPr>
          <w:rFonts w:ascii="Times New Roman" w:hAnsi="Times New Roman" w:cs="Times New Roman"/>
          <w:b/>
          <w:sz w:val="24"/>
          <w:szCs w:val="24"/>
        </w:rPr>
        <w:t>Table 5</w:t>
      </w:r>
      <w:r w:rsidR="0023640D">
        <w:rPr>
          <w:rFonts w:ascii="Times New Roman" w:hAnsi="Times New Roman" w:cs="Times New Roman"/>
          <w:b/>
          <w:sz w:val="24"/>
          <w:szCs w:val="24"/>
        </w:rPr>
        <w:t>.1: Gender Identity of Participants</w:t>
      </w:r>
      <w:r w:rsidR="00B94AC1">
        <w:rPr>
          <w:rFonts w:ascii="Times New Roman" w:hAnsi="Times New Roman" w:cs="Times New Roman"/>
          <w:b/>
          <w:sz w:val="24"/>
          <w:szCs w:val="24"/>
        </w:rPr>
        <w:t>*</w:t>
      </w:r>
    </w:p>
    <w:p w14:paraId="0D847808" w14:textId="77777777" w:rsidR="00CF2E60" w:rsidRDefault="00CF2E60" w:rsidP="00CF2E60">
      <w:pPr>
        <w:spacing w:after="0" w:line="240" w:lineRule="auto"/>
        <w:rPr>
          <w:rFonts w:ascii="Times New Roman" w:hAnsi="Times New Roman" w:cs="Times New Roman"/>
          <w:b/>
          <w:sz w:val="24"/>
          <w:szCs w:val="24"/>
        </w:rPr>
      </w:pPr>
    </w:p>
    <w:p w14:paraId="2DFD78B0" w14:textId="502C194C" w:rsidR="0023640D" w:rsidRDefault="0023640D" w:rsidP="00D83C93">
      <w:pPr>
        <w:pBdr>
          <w:bottom w:val="single" w:sz="4" w:space="1" w:color="auto"/>
        </w:pBdr>
        <w:spacing w:after="0" w:line="240" w:lineRule="auto"/>
        <w:ind w:left="3600" w:hanging="3600"/>
        <w:rPr>
          <w:rFonts w:ascii="Times New Roman" w:hAnsi="Times New Roman" w:cs="Times New Roman"/>
          <w:b/>
          <w:sz w:val="24"/>
          <w:szCs w:val="24"/>
        </w:rPr>
      </w:pPr>
      <w:r>
        <w:rPr>
          <w:rFonts w:ascii="Times New Roman" w:hAnsi="Times New Roman" w:cs="Times New Roman"/>
          <w:b/>
          <w:sz w:val="24"/>
          <w:szCs w:val="24"/>
        </w:rPr>
        <w:t>Gender Identity Categories</w:t>
      </w:r>
      <w:r w:rsidR="00DB5AB9">
        <w:rPr>
          <w:rFonts w:ascii="Times New Roman" w:hAnsi="Times New Roman" w:cs="Times New Roman"/>
          <w:b/>
          <w:sz w:val="24"/>
          <w:szCs w:val="24"/>
        </w:rPr>
        <w:tab/>
      </w:r>
      <w:r w:rsidR="00DB5AB9">
        <w:rPr>
          <w:rFonts w:ascii="Times New Roman" w:hAnsi="Times New Roman" w:cs="Times New Roman"/>
          <w:b/>
          <w:sz w:val="24"/>
          <w:szCs w:val="24"/>
        </w:rPr>
        <w:tab/>
      </w:r>
      <w:r w:rsidR="00DB5AB9">
        <w:rPr>
          <w:rFonts w:ascii="Times New Roman" w:hAnsi="Times New Roman" w:cs="Times New Roman"/>
          <w:b/>
          <w:sz w:val="24"/>
          <w:szCs w:val="24"/>
        </w:rPr>
        <w:tab/>
      </w:r>
      <w:r w:rsidR="00DB5AB9">
        <w:rPr>
          <w:rFonts w:ascii="Times New Roman" w:hAnsi="Times New Roman" w:cs="Times New Roman"/>
          <w:b/>
          <w:sz w:val="24"/>
          <w:szCs w:val="24"/>
        </w:rPr>
        <w:tab/>
      </w:r>
      <w:r w:rsidR="00DB5AB9">
        <w:rPr>
          <w:rFonts w:ascii="Times New Roman" w:hAnsi="Times New Roman" w:cs="Times New Roman"/>
          <w:b/>
          <w:sz w:val="24"/>
          <w:szCs w:val="24"/>
        </w:rPr>
        <w:tab/>
      </w:r>
      <w:r w:rsidR="00D83C93">
        <w:rPr>
          <w:rFonts w:ascii="Times New Roman" w:hAnsi="Times New Roman" w:cs="Times New Roman"/>
          <w:b/>
          <w:sz w:val="24"/>
          <w:szCs w:val="24"/>
        </w:rPr>
        <w:t xml:space="preserve">          </w:t>
      </w:r>
      <w:r w:rsidR="00DB5AB9">
        <w:rPr>
          <w:rFonts w:ascii="Times New Roman" w:hAnsi="Times New Roman" w:cs="Times New Roman"/>
          <w:b/>
          <w:sz w:val="24"/>
          <w:szCs w:val="24"/>
        </w:rPr>
        <w:t xml:space="preserve">Number of </w:t>
      </w:r>
      <w:r w:rsidR="00D83C93">
        <w:rPr>
          <w:rFonts w:ascii="Times New Roman" w:hAnsi="Times New Roman" w:cs="Times New Roman"/>
          <w:b/>
          <w:sz w:val="24"/>
          <w:szCs w:val="24"/>
        </w:rPr>
        <w:br/>
      </w:r>
      <w:r w:rsidR="00D83C93">
        <w:rPr>
          <w:rFonts w:ascii="Times New Roman" w:hAnsi="Times New Roman" w:cs="Times New Roman"/>
          <w:b/>
          <w:sz w:val="24"/>
          <w:szCs w:val="24"/>
        </w:rPr>
        <w:tab/>
      </w:r>
      <w:r w:rsidR="00D83C93">
        <w:rPr>
          <w:rFonts w:ascii="Times New Roman" w:hAnsi="Times New Roman" w:cs="Times New Roman"/>
          <w:b/>
          <w:sz w:val="24"/>
          <w:szCs w:val="24"/>
        </w:rPr>
        <w:tab/>
      </w:r>
      <w:r w:rsidR="00D83C93">
        <w:rPr>
          <w:rFonts w:ascii="Times New Roman" w:hAnsi="Times New Roman" w:cs="Times New Roman"/>
          <w:b/>
          <w:sz w:val="24"/>
          <w:szCs w:val="24"/>
        </w:rPr>
        <w:tab/>
      </w:r>
      <w:r w:rsidR="00D83C93">
        <w:rPr>
          <w:rFonts w:ascii="Times New Roman" w:hAnsi="Times New Roman" w:cs="Times New Roman"/>
          <w:b/>
          <w:sz w:val="24"/>
          <w:szCs w:val="24"/>
        </w:rPr>
        <w:tab/>
        <w:t xml:space="preserve">          </w:t>
      </w:r>
      <w:r w:rsidR="00DB5AB9">
        <w:rPr>
          <w:rFonts w:ascii="Times New Roman" w:hAnsi="Times New Roman" w:cs="Times New Roman"/>
          <w:b/>
          <w:sz w:val="24"/>
          <w:szCs w:val="24"/>
        </w:rPr>
        <w:t>Participants</w:t>
      </w:r>
    </w:p>
    <w:p w14:paraId="700BD119" w14:textId="77777777" w:rsidR="0023640D" w:rsidRDefault="0023640D" w:rsidP="00CF2E60">
      <w:pPr>
        <w:spacing w:after="0" w:line="240" w:lineRule="auto"/>
        <w:rPr>
          <w:rFonts w:ascii="Times New Roman" w:hAnsi="Times New Roman" w:cs="Times New Roman"/>
          <w:b/>
          <w:sz w:val="24"/>
          <w:szCs w:val="24"/>
        </w:rPr>
      </w:pPr>
    </w:p>
    <w:p w14:paraId="1061B222" w14:textId="77777777" w:rsidR="00DB5AB9" w:rsidRDefault="0023640D" w:rsidP="00DB5AB9">
      <w:pPr>
        <w:spacing w:after="0" w:line="240" w:lineRule="auto"/>
        <w:rPr>
          <w:rFonts w:ascii="Times New Roman" w:hAnsi="Times New Roman" w:cs="Times New Roman"/>
          <w:b/>
          <w:sz w:val="24"/>
          <w:szCs w:val="24"/>
        </w:rPr>
      </w:pPr>
      <w:r>
        <w:rPr>
          <w:rFonts w:ascii="Times New Roman" w:hAnsi="Times New Roman" w:cs="Times New Roman"/>
          <w:b/>
          <w:sz w:val="24"/>
          <w:szCs w:val="24"/>
        </w:rPr>
        <w:t>Male</w:t>
      </w:r>
      <w:r>
        <w:rPr>
          <w:rFonts w:ascii="Times New Roman" w:hAnsi="Times New Roman" w:cs="Times New Roman"/>
          <w:b/>
          <w:sz w:val="24"/>
          <w:szCs w:val="24"/>
        </w:rPr>
        <w:tab/>
        <w:t xml:space="preserve">   Female    MTF     FTM     Genderqueer</w:t>
      </w:r>
      <w:r>
        <w:rPr>
          <w:rFonts w:ascii="Times New Roman" w:hAnsi="Times New Roman" w:cs="Times New Roman"/>
          <w:b/>
          <w:sz w:val="24"/>
          <w:szCs w:val="24"/>
        </w:rPr>
        <w:tab/>
        <w:t xml:space="preserve">   Trans*</w:t>
      </w:r>
      <w:r w:rsidR="00DB5AB9">
        <w:rPr>
          <w:rFonts w:ascii="Times New Roman" w:hAnsi="Times New Roman" w:cs="Times New Roman"/>
          <w:b/>
          <w:sz w:val="24"/>
          <w:szCs w:val="24"/>
        </w:rPr>
        <w:tab/>
      </w:r>
    </w:p>
    <w:p w14:paraId="0EFB742F" w14:textId="77777777" w:rsidR="00B86BB8" w:rsidRDefault="00DB5AB9" w:rsidP="00DB5AB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B86BB8" w:rsidRPr="00B86BB8">
        <w:rPr>
          <w:rFonts w:ascii="Times New Roman" w:hAnsi="Times New Roman" w:cs="Times New Roman"/>
          <w:sz w:val="24"/>
          <w:szCs w:val="24"/>
        </w:rPr>
        <w:t>X</w:t>
      </w:r>
      <w:r w:rsidR="00B86BB8">
        <w:rPr>
          <w:rFonts w:ascii="Times New Roman" w:hAnsi="Times New Roman" w:cs="Times New Roman"/>
          <w:b/>
          <w:sz w:val="24"/>
          <w:szCs w:val="24"/>
        </w:rPr>
        <w:tab/>
      </w:r>
      <w:r w:rsidR="00B86BB8">
        <w:rPr>
          <w:rFonts w:ascii="Times New Roman" w:hAnsi="Times New Roman" w:cs="Times New Roman"/>
          <w:b/>
          <w:sz w:val="24"/>
          <w:szCs w:val="24"/>
        </w:rPr>
        <w:tab/>
      </w:r>
      <w:r w:rsidR="007A05E6">
        <w:rPr>
          <w:rFonts w:ascii="Times New Roman" w:hAnsi="Times New Roman" w:cs="Times New Roman"/>
          <w:b/>
          <w:sz w:val="24"/>
          <w:szCs w:val="24"/>
        </w:rPr>
        <w:tab/>
      </w:r>
      <w:r w:rsidR="007A05E6">
        <w:rPr>
          <w:rFonts w:ascii="Times New Roman" w:hAnsi="Times New Roman" w:cs="Times New Roman"/>
          <w:b/>
          <w:sz w:val="24"/>
          <w:szCs w:val="24"/>
        </w:rPr>
        <w:tab/>
      </w:r>
      <w:r w:rsidR="007A05E6">
        <w:rPr>
          <w:rFonts w:ascii="Times New Roman" w:hAnsi="Times New Roman" w:cs="Times New Roman"/>
          <w:b/>
          <w:sz w:val="24"/>
          <w:szCs w:val="24"/>
        </w:rPr>
        <w:tab/>
      </w:r>
      <w:r w:rsidR="007A05E6">
        <w:rPr>
          <w:rFonts w:ascii="Times New Roman" w:hAnsi="Times New Roman" w:cs="Times New Roman"/>
          <w:b/>
          <w:sz w:val="24"/>
          <w:szCs w:val="24"/>
        </w:rPr>
        <w:tab/>
      </w:r>
      <w:r w:rsidR="007A05E6">
        <w:rPr>
          <w:rFonts w:ascii="Times New Roman" w:hAnsi="Times New Roman" w:cs="Times New Roman"/>
          <w:b/>
          <w:sz w:val="24"/>
          <w:szCs w:val="24"/>
        </w:rPr>
        <w:tab/>
      </w:r>
      <w:r w:rsidR="007A05E6">
        <w:rPr>
          <w:rFonts w:ascii="Times New Roman" w:hAnsi="Times New Roman" w:cs="Times New Roman"/>
          <w:b/>
          <w:sz w:val="24"/>
          <w:szCs w:val="24"/>
        </w:rPr>
        <w:tab/>
      </w:r>
      <w:r w:rsidR="007A05E6">
        <w:rPr>
          <w:rFonts w:ascii="Times New Roman" w:hAnsi="Times New Roman" w:cs="Times New Roman"/>
          <w:b/>
          <w:sz w:val="24"/>
          <w:szCs w:val="24"/>
        </w:rPr>
        <w:tab/>
      </w:r>
      <w:r w:rsidR="007A05E6">
        <w:rPr>
          <w:rFonts w:ascii="Times New Roman" w:hAnsi="Times New Roman" w:cs="Times New Roman"/>
          <w:b/>
          <w:sz w:val="24"/>
          <w:szCs w:val="24"/>
        </w:rPr>
        <w:tab/>
        <w:t xml:space="preserve">1 </w:t>
      </w:r>
      <w:r>
        <w:rPr>
          <w:rFonts w:ascii="Times New Roman" w:hAnsi="Times New Roman" w:cs="Times New Roman"/>
          <w:b/>
          <w:sz w:val="24"/>
          <w:szCs w:val="24"/>
        </w:rPr>
        <w:t>(5%)</w:t>
      </w:r>
      <w:r>
        <w:rPr>
          <w:rFonts w:ascii="Times New Roman" w:hAnsi="Times New Roman" w:cs="Times New Roman"/>
          <w:b/>
          <w:sz w:val="24"/>
          <w:szCs w:val="24"/>
        </w:rPr>
        <w:tab/>
      </w:r>
      <w:r>
        <w:rPr>
          <w:rFonts w:ascii="Times New Roman" w:hAnsi="Times New Roman" w:cs="Times New Roman"/>
          <w:b/>
          <w:sz w:val="24"/>
          <w:szCs w:val="24"/>
        </w:rPr>
        <w:tab/>
      </w:r>
    </w:p>
    <w:p w14:paraId="5FA4DA88" w14:textId="77777777" w:rsidR="00B86BB8" w:rsidRDefault="00DB5AB9" w:rsidP="00DB5AB9">
      <w:pPr>
        <w:spacing w:after="0" w:line="240" w:lineRule="auto"/>
        <w:rPr>
          <w:rFonts w:ascii="Times New Roman" w:hAnsi="Times New Roman" w:cs="Times New Roman"/>
          <w:b/>
          <w:sz w:val="24"/>
          <w:szCs w:val="24"/>
        </w:rPr>
      </w:pPr>
      <w:r>
        <w:rPr>
          <w:rFonts w:ascii="Times New Roman" w:hAnsi="Times New Roman" w:cs="Times New Roman"/>
          <w:b/>
          <w:sz w:val="24"/>
          <w:szCs w:val="24"/>
        </w:rPr>
        <w:tab/>
        <w:t xml:space="preserve">      </w:t>
      </w:r>
      <w:r w:rsidR="00B86BB8">
        <w:rPr>
          <w:rFonts w:ascii="Times New Roman" w:hAnsi="Times New Roman" w:cs="Times New Roman"/>
          <w:b/>
          <w:sz w:val="24"/>
          <w:szCs w:val="24"/>
        </w:rPr>
        <w:t xml:space="preserve"> </w:t>
      </w:r>
      <w:r w:rsidR="00B86BB8" w:rsidRPr="00B86BB8">
        <w:rPr>
          <w:rFonts w:ascii="Times New Roman" w:hAnsi="Times New Roman" w:cs="Times New Roman"/>
          <w:sz w:val="24"/>
          <w:szCs w:val="24"/>
        </w:rPr>
        <w:t>X</w:t>
      </w:r>
      <w:r w:rsidR="00B86BB8">
        <w:rPr>
          <w:rFonts w:ascii="Times New Roman" w:hAnsi="Times New Roman" w:cs="Times New Roman"/>
          <w:sz w:val="24"/>
          <w:szCs w:val="24"/>
        </w:rPr>
        <w:tab/>
      </w:r>
      <w:r w:rsidR="00B86BB8">
        <w:rPr>
          <w:rFonts w:ascii="Times New Roman" w:hAnsi="Times New Roman" w:cs="Times New Roman"/>
          <w:sz w:val="24"/>
          <w:szCs w:val="24"/>
        </w:rPr>
        <w:tab/>
      </w:r>
      <w:r w:rsidR="00B86BB8">
        <w:rPr>
          <w:rFonts w:ascii="Times New Roman" w:hAnsi="Times New Roman" w:cs="Times New Roman"/>
          <w:sz w:val="24"/>
          <w:szCs w:val="24"/>
        </w:rPr>
        <w:tab/>
        <w:t>X</w:t>
      </w:r>
      <w:r w:rsidR="00B86BB8">
        <w:rPr>
          <w:rFonts w:ascii="Times New Roman" w:hAnsi="Times New Roman" w:cs="Times New Roman"/>
          <w:sz w:val="24"/>
          <w:szCs w:val="24"/>
        </w:rPr>
        <w:tab/>
        <w:t xml:space="preserve">         X</w:t>
      </w:r>
      <w:r w:rsidR="00B86BB8">
        <w:rPr>
          <w:rFonts w:ascii="Times New Roman" w:hAnsi="Times New Roman" w:cs="Times New Roman"/>
          <w:sz w:val="24"/>
          <w:szCs w:val="24"/>
        </w:rPr>
        <w:tab/>
      </w:r>
      <w:r w:rsidR="00B86BB8">
        <w:rPr>
          <w:rFonts w:ascii="Times New Roman" w:hAnsi="Times New Roman" w:cs="Times New Roman"/>
          <w:sz w:val="24"/>
          <w:szCs w:val="24"/>
        </w:rPr>
        <w:tab/>
        <w:t xml:space="preserve">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A05E6">
        <w:rPr>
          <w:rFonts w:ascii="Times New Roman" w:hAnsi="Times New Roman" w:cs="Times New Roman"/>
          <w:b/>
          <w:sz w:val="24"/>
          <w:szCs w:val="24"/>
        </w:rPr>
        <w:t>1</w:t>
      </w:r>
      <w:r>
        <w:rPr>
          <w:rFonts w:ascii="Times New Roman" w:hAnsi="Times New Roman" w:cs="Times New Roman"/>
          <w:b/>
          <w:sz w:val="24"/>
          <w:szCs w:val="24"/>
        </w:rPr>
        <w:t xml:space="preserve"> (5%)</w:t>
      </w:r>
    </w:p>
    <w:p w14:paraId="52607ABB" w14:textId="77777777" w:rsidR="00B86BB8" w:rsidRDefault="00DB5AB9" w:rsidP="00DB5AB9">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 xml:space="preserve">       </w:t>
      </w:r>
      <w:r w:rsidR="00B86BB8" w:rsidRPr="00B86BB8">
        <w:rPr>
          <w:rFonts w:ascii="Times New Roman" w:hAnsi="Times New Roman" w:cs="Times New Roman"/>
          <w:sz w:val="24"/>
          <w:szCs w:val="24"/>
        </w:rPr>
        <w:t>X</w:t>
      </w:r>
      <w:r w:rsidR="00B86BB8">
        <w:rPr>
          <w:rFonts w:ascii="Times New Roman" w:hAnsi="Times New Roman" w:cs="Times New Roman"/>
          <w:sz w:val="24"/>
          <w:szCs w:val="24"/>
        </w:rPr>
        <w:tab/>
      </w:r>
      <w:r w:rsidR="00B86BB8">
        <w:rPr>
          <w:rFonts w:ascii="Times New Roman" w:hAnsi="Times New Roman" w:cs="Times New Roman"/>
          <w:sz w:val="24"/>
          <w:szCs w:val="24"/>
        </w:rPr>
        <w:tab/>
      </w:r>
      <w:r w:rsidR="00B86BB8">
        <w:rPr>
          <w:rFonts w:ascii="Times New Roman" w:hAnsi="Times New Roman" w:cs="Times New Roman"/>
          <w:sz w:val="24"/>
          <w:szCs w:val="24"/>
        </w:rPr>
        <w:tab/>
      </w:r>
      <w:r w:rsidR="00B86BB8">
        <w:rPr>
          <w:rFonts w:ascii="Times New Roman" w:hAnsi="Times New Roman" w:cs="Times New Roman"/>
          <w:sz w:val="24"/>
          <w:szCs w:val="24"/>
        </w:rPr>
        <w:tab/>
      </w:r>
      <w:r w:rsidR="00B86BB8">
        <w:rPr>
          <w:rFonts w:ascii="Times New Roman" w:hAnsi="Times New Roman" w:cs="Times New Roman"/>
          <w:sz w:val="24"/>
          <w:szCs w:val="24"/>
        </w:rPr>
        <w:tab/>
      </w:r>
      <w:r w:rsidR="00B86BB8">
        <w:rPr>
          <w:rFonts w:ascii="Times New Roman" w:hAnsi="Times New Roman" w:cs="Times New Roman"/>
          <w:sz w:val="24"/>
          <w:szCs w:val="24"/>
        </w:rPr>
        <w:tab/>
        <w:t xml:space="preserve">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A05E6">
        <w:rPr>
          <w:rFonts w:ascii="Times New Roman" w:hAnsi="Times New Roman" w:cs="Times New Roman"/>
          <w:b/>
          <w:sz w:val="24"/>
          <w:szCs w:val="24"/>
        </w:rPr>
        <w:t xml:space="preserve">1 </w:t>
      </w:r>
      <w:r>
        <w:rPr>
          <w:rFonts w:ascii="Times New Roman" w:hAnsi="Times New Roman" w:cs="Times New Roman"/>
          <w:b/>
          <w:sz w:val="24"/>
          <w:szCs w:val="24"/>
        </w:rPr>
        <w:t>(5%)</w:t>
      </w:r>
    </w:p>
    <w:p w14:paraId="5A514447" w14:textId="77777777" w:rsidR="00B86BB8" w:rsidRDefault="00DB5AB9" w:rsidP="00B86BB8">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 xml:space="preserve">       </w:t>
      </w:r>
      <w:r w:rsidR="00B86BB8" w:rsidRPr="00B86BB8">
        <w:rPr>
          <w:rFonts w:ascii="Times New Roman" w:hAnsi="Times New Roman" w:cs="Times New Roman"/>
          <w:sz w:val="24"/>
          <w:szCs w:val="24"/>
        </w:rPr>
        <w:t>X</w:t>
      </w:r>
      <w:r w:rsidR="00B86BB8">
        <w:rPr>
          <w:rFonts w:ascii="Times New Roman" w:hAnsi="Times New Roman" w:cs="Times New Roman"/>
          <w:sz w:val="24"/>
          <w:szCs w:val="24"/>
        </w:rPr>
        <w:tab/>
        <w:t xml:space="preserve">          X</w:t>
      </w:r>
      <w:r w:rsidR="005575AA">
        <w:rPr>
          <w:rFonts w:ascii="Times New Roman" w:hAnsi="Times New Roman" w:cs="Times New Roman"/>
          <w:sz w:val="24"/>
          <w:szCs w:val="24"/>
        </w:rPr>
        <w:tab/>
      </w:r>
      <w:r w:rsidR="005575AA">
        <w:rPr>
          <w:rFonts w:ascii="Times New Roman" w:hAnsi="Times New Roman" w:cs="Times New Roman"/>
          <w:sz w:val="24"/>
          <w:szCs w:val="24"/>
        </w:rPr>
        <w:tab/>
      </w:r>
      <w:r w:rsidR="005575AA">
        <w:rPr>
          <w:rFonts w:ascii="Times New Roman" w:hAnsi="Times New Roman" w:cs="Times New Roman"/>
          <w:sz w:val="24"/>
          <w:szCs w:val="24"/>
        </w:rPr>
        <w:tab/>
      </w:r>
      <w:r w:rsidR="005575AA">
        <w:rPr>
          <w:rFonts w:ascii="Times New Roman" w:hAnsi="Times New Roman" w:cs="Times New Roman"/>
          <w:sz w:val="24"/>
          <w:szCs w:val="24"/>
        </w:rPr>
        <w:tab/>
      </w:r>
      <w:r w:rsidR="005575AA">
        <w:rPr>
          <w:rFonts w:ascii="Times New Roman" w:hAnsi="Times New Roman" w:cs="Times New Roman"/>
          <w:sz w:val="24"/>
          <w:szCs w:val="24"/>
        </w:rPr>
        <w:tab/>
      </w:r>
      <w:r w:rsidR="005575AA">
        <w:rPr>
          <w:rFonts w:ascii="Times New Roman" w:hAnsi="Times New Roman" w:cs="Times New Roman"/>
          <w:sz w:val="24"/>
          <w:szCs w:val="24"/>
        </w:rPr>
        <w:tab/>
      </w:r>
      <w:r w:rsidR="005575AA">
        <w:rPr>
          <w:rFonts w:ascii="Times New Roman" w:hAnsi="Times New Roman" w:cs="Times New Roman"/>
          <w:sz w:val="24"/>
          <w:szCs w:val="24"/>
        </w:rPr>
        <w:tab/>
      </w:r>
      <w:r w:rsidR="007A05E6">
        <w:rPr>
          <w:rFonts w:ascii="Times New Roman" w:hAnsi="Times New Roman" w:cs="Times New Roman"/>
          <w:b/>
          <w:sz w:val="24"/>
          <w:szCs w:val="24"/>
        </w:rPr>
        <w:t>1</w:t>
      </w:r>
      <w:r w:rsidR="005575AA">
        <w:rPr>
          <w:rFonts w:ascii="Times New Roman" w:hAnsi="Times New Roman" w:cs="Times New Roman"/>
          <w:b/>
          <w:sz w:val="24"/>
          <w:szCs w:val="24"/>
        </w:rPr>
        <w:t xml:space="preserve"> (5%)</w:t>
      </w:r>
    </w:p>
    <w:p w14:paraId="7AB54AA8" w14:textId="77777777" w:rsidR="00B86BB8" w:rsidRDefault="005575AA" w:rsidP="005575A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AA6E88" w:rsidRPr="00AA6E88">
        <w:rPr>
          <w:rFonts w:ascii="Times New Roman" w:hAnsi="Times New Roman" w:cs="Times New Roman"/>
          <w:sz w:val="24"/>
          <w:szCs w:val="24"/>
        </w:rPr>
        <w:t>X</w:t>
      </w:r>
      <w:r w:rsidR="00AA6E88">
        <w:rPr>
          <w:rFonts w:ascii="Times New Roman" w:hAnsi="Times New Roman" w:cs="Times New Roman"/>
          <w:sz w:val="24"/>
          <w:szCs w:val="24"/>
        </w:rPr>
        <w:tab/>
      </w:r>
      <w:r w:rsidR="00AA6E88">
        <w:rPr>
          <w:rFonts w:ascii="Times New Roman" w:hAnsi="Times New Roman" w:cs="Times New Roman"/>
          <w:sz w:val="24"/>
          <w:szCs w:val="24"/>
        </w:rPr>
        <w:tab/>
        <w:t xml:space="preserve">          X</w:t>
      </w:r>
      <w:r w:rsidR="00AA6E88">
        <w:rPr>
          <w:rFonts w:ascii="Times New Roman" w:hAnsi="Times New Roman" w:cs="Times New Roman"/>
          <w:sz w:val="24"/>
          <w:szCs w:val="24"/>
        </w:rPr>
        <w:tab/>
      </w:r>
      <w:r w:rsidR="00274372">
        <w:rPr>
          <w:rFonts w:ascii="Times New Roman" w:hAnsi="Times New Roman" w:cs="Times New Roman"/>
          <w:sz w:val="24"/>
          <w:szCs w:val="24"/>
        </w:rPr>
        <w:tab/>
      </w:r>
      <w:r w:rsidR="00274372">
        <w:rPr>
          <w:rFonts w:ascii="Times New Roman" w:hAnsi="Times New Roman" w:cs="Times New Roman"/>
          <w:sz w:val="24"/>
          <w:szCs w:val="24"/>
        </w:rPr>
        <w:tab/>
      </w:r>
      <w:r w:rsidR="00274372">
        <w:rPr>
          <w:rFonts w:ascii="Times New Roman" w:hAnsi="Times New Roman" w:cs="Times New Roman"/>
          <w:sz w:val="24"/>
          <w:szCs w:val="24"/>
        </w:rPr>
        <w:tab/>
      </w:r>
      <w:r w:rsidR="00274372">
        <w:rPr>
          <w:rFonts w:ascii="Times New Roman" w:hAnsi="Times New Roman" w:cs="Times New Roman"/>
          <w:sz w:val="24"/>
          <w:szCs w:val="24"/>
        </w:rPr>
        <w:tab/>
      </w:r>
      <w:r w:rsidR="00274372">
        <w:rPr>
          <w:rFonts w:ascii="Times New Roman" w:hAnsi="Times New Roman" w:cs="Times New Roman"/>
          <w:sz w:val="24"/>
          <w:szCs w:val="24"/>
        </w:rPr>
        <w:tab/>
      </w:r>
      <w:r w:rsidR="00274372">
        <w:rPr>
          <w:rFonts w:ascii="Times New Roman" w:hAnsi="Times New Roman" w:cs="Times New Roman"/>
          <w:sz w:val="24"/>
          <w:szCs w:val="24"/>
        </w:rPr>
        <w:tab/>
      </w:r>
      <w:r w:rsidR="007A05E6">
        <w:rPr>
          <w:rFonts w:ascii="Times New Roman" w:hAnsi="Times New Roman" w:cs="Times New Roman"/>
          <w:b/>
          <w:sz w:val="24"/>
          <w:szCs w:val="24"/>
        </w:rPr>
        <w:t>1</w:t>
      </w:r>
      <w:r w:rsidR="00274372">
        <w:rPr>
          <w:rFonts w:ascii="Times New Roman" w:hAnsi="Times New Roman" w:cs="Times New Roman"/>
          <w:b/>
          <w:sz w:val="24"/>
          <w:szCs w:val="24"/>
        </w:rPr>
        <w:t xml:space="preserve"> (5%)</w:t>
      </w:r>
    </w:p>
    <w:p w14:paraId="17FDFA55" w14:textId="77777777" w:rsidR="00B86BB8" w:rsidRDefault="00274372" w:rsidP="00274372">
      <w:pPr>
        <w:spacing w:after="0"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A6E88" w:rsidRPr="00AA6E88">
        <w:rPr>
          <w:rFonts w:ascii="Times New Roman" w:hAnsi="Times New Roman" w:cs="Times New Roman"/>
          <w:sz w:val="24"/>
          <w:szCs w:val="24"/>
        </w:rPr>
        <w:t>X</w:t>
      </w:r>
      <w:r w:rsidR="00AA6E88">
        <w:rPr>
          <w:rFonts w:ascii="Times New Roman" w:hAnsi="Times New Roman" w:cs="Times New Roman"/>
          <w:sz w:val="24"/>
          <w:szCs w:val="24"/>
        </w:rPr>
        <w:tab/>
      </w:r>
      <w:r w:rsidR="00AA6E88">
        <w:rPr>
          <w:rFonts w:ascii="Times New Roman" w:hAnsi="Times New Roman" w:cs="Times New Roman"/>
          <w:sz w:val="24"/>
          <w:szCs w:val="24"/>
        </w:rPr>
        <w:tab/>
      </w:r>
      <w:r w:rsidR="00AA6E88">
        <w:rPr>
          <w:rFonts w:ascii="Times New Roman" w:hAnsi="Times New Roman" w:cs="Times New Roman"/>
          <w:sz w:val="24"/>
          <w:szCs w:val="24"/>
        </w:rPr>
        <w:tab/>
        <w:t xml:space="preserve">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A05E6">
        <w:rPr>
          <w:rFonts w:ascii="Times New Roman" w:hAnsi="Times New Roman" w:cs="Times New Roman"/>
          <w:b/>
          <w:sz w:val="24"/>
          <w:szCs w:val="24"/>
        </w:rPr>
        <w:t>1</w:t>
      </w:r>
      <w:r>
        <w:rPr>
          <w:rFonts w:ascii="Times New Roman" w:hAnsi="Times New Roman" w:cs="Times New Roman"/>
          <w:b/>
          <w:sz w:val="24"/>
          <w:szCs w:val="24"/>
        </w:rPr>
        <w:t xml:space="preserve"> (5%)</w:t>
      </w:r>
    </w:p>
    <w:p w14:paraId="0579468E" w14:textId="77777777" w:rsidR="00AA6E88" w:rsidRDefault="00274372" w:rsidP="002743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63E37">
        <w:rPr>
          <w:rFonts w:ascii="Times New Roman" w:hAnsi="Times New Roman" w:cs="Times New Roman"/>
          <w:sz w:val="24"/>
          <w:szCs w:val="24"/>
        </w:rPr>
        <w:t>X</w:t>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t xml:space="preserve">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A05E6">
        <w:rPr>
          <w:rFonts w:ascii="Times New Roman" w:hAnsi="Times New Roman" w:cs="Times New Roman"/>
          <w:b/>
          <w:sz w:val="24"/>
          <w:szCs w:val="24"/>
        </w:rPr>
        <w:t>2</w:t>
      </w:r>
      <w:r w:rsidRPr="00E63E37">
        <w:rPr>
          <w:rFonts w:ascii="Times New Roman" w:hAnsi="Times New Roman" w:cs="Times New Roman"/>
          <w:b/>
          <w:sz w:val="24"/>
          <w:szCs w:val="24"/>
        </w:rPr>
        <w:t xml:space="preserve"> (10%)</w:t>
      </w:r>
    </w:p>
    <w:p w14:paraId="1894677E" w14:textId="77777777" w:rsidR="00AA6E88" w:rsidRDefault="00274372" w:rsidP="00B86BB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E63E37">
        <w:rPr>
          <w:rFonts w:ascii="Times New Roman" w:hAnsi="Times New Roman" w:cs="Times New Roman"/>
          <w:sz w:val="24"/>
          <w:szCs w:val="24"/>
        </w:rPr>
        <w:t>X</w:t>
      </w:r>
      <w:r w:rsidR="00E63E37">
        <w:rPr>
          <w:rFonts w:ascii="Times New Roman" w:hAnsi="Times New Roman" w:cs="Times New Roman"/>
          <w:sz w:val="24"/>
          <w:szCs w:val="24"/>
        </w:rPr>
        <w:tab/>
        <w:t xml:space="preserve">          X</w:t>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t xml:space="preserve">       X</w:t>
      </w:r>
      <w:r w:rsidR="003033E6">
        <w:rPr>
          <w:rFonts w:ascii="Times New Roman" w:hAnsi="Times New Roman" w:cs="Times New Roman"/>
          <w:sz w:val="24"/>
          <w:szCs w:val="24"/>
        </w:rPr>
        <w:tab/>
      </w:r>
      <w:r w:rsidR="003033E6">
        <w:rPr>
          <w:rFonts w:ascii="Times New Roman" w:hAnsi="Times New Roman" w:cs="Times New Roman"/>
          <w:sz w:val="24"/>
          <w:szCs w:val="24"/>
        </w:rPr>
        <w:tab/>
      </w:r>
      <w:r w:rsidR="003033E6">
        <w:rPr>
          <w:rFonts w:ascii="Times New Roman" w:hAnsi="Times New Roman" w:cs="Times New Roman"/>
          <w:sz w:val="24"/>
          <w:szCs w:val="24"/>
        </w:rPr>
        <w:tab/>
      </w:r>
      <w:r w:rsidR="007A05E6">
        <w:rPr>
          <w:rFonts w:ascii="Times New Roman" w:hAnsi="Times New Roman" w:cs="Times New Roman"/>
          <w:b/>
          <w:sz w:val="24"/>
          <w:szCs w:val="24"/>
        </w:rPr>
        <w:t>3</w:t>
      </w:r>
      <w:r w:rsidR="003033E6" w:rsidRPr="00E63E37">
        <w:rPr>
          <w:rFonts w:ascii="Times New Roman" w:hAnsi="Times New Roman" w:cs="Times New Roman"/>
          <w:b/>
          <w:sz w:val="24"/>
          <w:szCs w:val="24"/>
        </w:rPr>
        <w:t xml:space="preserve"> (15%)</w:t>
      </w:r>
      <w:r w:rsidR="003033E6">
        <w:rPr>
          <w:rFonts w:ascii="Times New Roman" w:hAnsi="Times New Roman" w:cs="Times New Roman"/>
          <w:sz w:val="24"/>
          <w:szCs w:val="24"/>
        </w:rPr>
        <w:tab/>
      </w:r>
    </w:p>
    <w:p w14:paraId="1052FF34" w14:textId="77777777" w:rsidR="00AA6E88" w:rsidRDefault="003033E6" w:rsidP="00B86BB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E63E37">
        <w:rPr>
          <w:rFonts w:ascii="Times New Roman" w:hAnsi="Times New Roman" w:cs="Times New Roman"/>
          <w:sz w:val="24"/>
          <w:szCs w:val="24"/>
        </w:rPr>
        <w:t>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A05E6">
        <w:rPr>
          <w:rFonts w:ascii="Times New Roman" w:hAnsi="Times New Roman" w:cs="Times New Roman"/>
          <w:b/>
          <w:sz w:val="24"/>
          <w:szCs w:val="24"/>
        </w:rPr>
        <w:t>4</w:t>
      </w:r>
      <w:r w:rsidRPr="00E63E37">
        <w:rPr>
          <w:rFonts w:ascii="Times New Roman" w:hAnsi="Times New Roman" w:cs="Times New Roman"/>
          <w:b/>
          <w:sz w:val="24"/>
          <w:szCs w:val="24"/>
        </w:rPr>
        <w:t xml:space="preserve"> (20%)</w:t>
      </w:r>
    </w:p>
    <w:p w14:paraId="5B152ABB" w14:textId="77777777" w:rsidR="00AA6E88" w:rsidRDefault="003033E6" w:rsidP="003033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63E37">
        <w:rPr>
          <w:rFonts w:ascii="Times New Roman" w:hAnsi="Times New Roman" w:cs="Times New Roman"/>
          <w:sz w:val="24"/>
          <w:szCs w:val="24"/>
        </w:rPr>
        <w:t xml:space="preserve"> X</w:t>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t>X</w:t>
      </w:r>
      <w:r w:rsidR="00E63E37">
        <w:rPr>
          <w:rFonts w:ascii="Times New Roman" w:hAnsi="Times New Roman" w:cs="Times New Roman"/>
          <w:sz w:val="24"/>
          <w:szCs w:val="24"/>
        </w:rPr>
        <w:tab/>
      </w:r>
      <w:r w:rsidR="00E63E37">
        <w:rPr>
          <w:rFonts w:ascii="Times New Roman" w:hAnsi="Times New Roman" w:cs="Times New Roman"/>
          <w:sz w:val="24"/>
          <w:szCs w:val="24"/>
        </w:rPr>
        <w:tab/>
      </w:r>
      <w:r w:rsidR="00E63E37">
        <w:rPr>
          <w:rFonts w:ascii="Times New Roman" w:hAnsi="Times New Roman" w:cs="Times New Roman"/>
          <w:sz w:val="24"/>
          <w:szCs w:val="24"/>
        </w:rPr>
        <w:tab/>
        <w:t xml:space="preserve">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A05E6">
        <w:rPr>
          <w:rFonts w:ascii="Times New Roman" w:hAnsi="Times New Roman" w:cs="Times New Roman"/>
          <w:b/>
          <w:sz w:val="24"/>
          <w:szCs w:val="24"/>
        </w:rPr>
        <w:t>5</w:t>
      </w:r>
      <w:r w:rsidRPr="008C174C">
        <w:rPr>
          <w:rFonts w:ascii="Times New Roman" w:hAnsi="Times New Roman" w:cs="Times New Roman"/>
          <w:b/>
          <w:sz w:val="24"/>
          <w:szCs w:val="24"/>
        </w:rPr>
        <w:t xml:space="preserve"> (25%)</w:t>
      </w:r>
    </w:p>
    <w:p w14:paraId="561534A7" w14:textId="77777777" w:rsidR="008C174C" w:rsidRDefault="00661EEF" w:rsidP="00661EEF">
      <w:pPr>
        <w:pBdr>
          <w:bottom w:val="single" w:sz="4" w:space="1" w:color="auto"/>
        </w:pBdr>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Total:</w:t>
      </w:r>
      <w:r>
        <w:rPr>
          <w:rFonts w:ascii="Times New Roman" w:hAnsi="Times New Roman" w:cs="Times New Roman"/>
          <w:b/>
          <w:sz w:val="24"/>
          <w:szCs w:val="24"/>
        </w:rPr>
        <w:tab/>
        <w:t>20 (100%)</w:t>
      </w:r>
      <w:r>
        <w:rPr>
          <w:rFonts w:ascii="Times New Roman" w:hAnsi="Times New Roman" w:cs="Times New Roman"/>
          <w:b/>
          <w:sz w:val="24"/>
          <w:szCs w:val="24"/>
        </w:rPr>
        <w:tab/>
      </w:r>
    </w:p>
    <w:p w14:paraId="0691DA04" w14:textId="77777777" w:rsidR="00B86BB8" w:rsidRDefault="00B86BB8" w:rsidP="00CF2E60">
      <w:pPr>
        <w:spacing w:after="0" w:line="240" w:lineRule="auto"/>
        <w:rPr>
          <w:rFonts w:ascii="Times New Roman" w:hAnsi="Times New Roman" w:cs="Times New Roman"/>
          <w:b/>
          <w:sz w:val="24"/>
          <w:szCs w:val="24"/>
        </w:rPr>
      </w:pPr>
    </w:p>
    <w:p w14:paraId="644A8790" w14:textId="4901526C" w:rsidR="00035968" w:rsidRDefault="00B94AC1" w:rsidP="00CF2E60">
      <w:pPr>
        <w:spacing w:after="0" w:line="240" w:lineRule="auto"/>
        <w:rPr>
          <w:rFonts w:ascii="Times New Roman" w:hAnsi="Times New Roman" w:cs="Times New Roman"/>
          <w:b/>
          <w:sz w:val="24"/>
          <w:szCs w:val="24"/>
        </w:rPr>
      </w:pPr>
      <w:r w:rsidRPr="005328EE">
        <w:rPr>
          <w:rFonts w:ascii="Times New Roman" w:hAnsi="Times New Roman" w:cs="Times New Roman"/>
          <w:sz w:val="24"/>
          <w:szCs w:val="24"/>
        </w:rPr>
        <w:t>*See footnote 7 for details about self-identification.</w:t>
      </w:r>
      <w:r>
        <w:rPr>
          <w:rFonts w:ascii="Times New Roman" w:hAnsi="Times New Roman" w:cs="Times New Roman"/>
          <w:b/>
          <w:sz w:val="24"/>
          <w:szCs w:val="24"/>
        </w:rPr>
        <w:t xml:space="preserve"> </w:t>
      </w:r>
    </w:p>
    <w:p w14:paraId="1A3F8C56" w14:textId="77777777" w:rsidR="0029284F" w:rsidRDefault="0029284F" w:rsidP="00CF2E60">
      <w:pPr>
        <w:spacing w:after="0" w:line="240" w:lineRule="auto"/>
        <w:rPr>
          <w:rFonts w:ascii="Times New Roman" w:hAnsi="Times New Roman" w:cs="Times New Roman"/>
          <w:b/>
          <w:sz w:val="24"/>
          <w:szCs w:val="24"/>
        </w:rPr>
      </w:pPr>
    </w:p>
    <w:p w14:paraId="12F77DBC" w14:textId="77777777" w:rsidR="0029284F" w:rsidRDefault="0029284F" w:rsidP="00CF2E60">
      <w:pPr>
        <w:spacing w:after="0" w:line="240" w:lineRule="auto"/>
        <w:rPr>
          <w:rFonts w:ascii="Times New Roman" w:hAnsi="Times New Roman" w:cs="Times New Roman"/>
          <w:b/>
          <w:sz w:val="24"/>
          <w:szCs w:val="24"/>
        </w:rPr>
      </w:pPr>
    </w:p>
    <w:p w14:paraId="3B9F5B81" w14:textId="77777777" w:rsidR="0029284F" w:rsidRDefault="0029284F" w:rsidP="00CF2E60">
      <w:pPr>
        <w:spacing w:after="0" w:line="240" w:lineRule="auto"/>
        <w:rPr>
          <w:rFonts w:ascii="Times New Roman" w:hAnsi="Times New Roman" w:cs="Times New Roman"/>
          <w:b/>
          <w:sz w:val="24"/>
          <w:szCs w:val="24"/>
        </w:rPr>
      </w:pPr>
    </w:p>
    <w:p w14:paraId="6B864545" w14:textId="77777777" w:rsidR="0029284F" w:rsidRDefault="0029284F" w:rsidP="00CF2E60">
      <w:pPr>
        <w:spacing w:after="0" w:line="240" w:lineRule="auto"/>
        <w:rPr>
          <w:rFonts w:ascii="Times New Roman" w:hAnsi="Times New Roman" w:cs="Times New Roman"/>
          <w:b/>
          <w:sz w:val="24"/>
          <w:szCs w:val="24"/>
        </w:rPr>
      </w:pPr>
    </w:p>
    <w:p w14:paraId="191C4701" w14:textId="77777777" w:rsidR="0029284F" w:rsidRDefault="0029284F" w:rsidP="00CF2E60">
      <w:pPr>
        <w:spacing w:after="0" w:line="240" w:lineRule="auto"/>
        <w:rPr>
          <w:rFonts w:ascii="Times New Roman" w:hAnsi="Times New Roman" w:cs="Times New Roman"/>
          <w:b/>
          <w:sz w:val="24"/>
          <w:szCs w:val="24"/>
        </w:rPr>
      </w:pPr>
    </w:p>
    <w:p w14:paraId="6CDCAA3B" w14:textId="77777777" w:rsidR="0029284F" w:rsidRDefault="0029284F" w:rsidP="00CF2E60">
      <w:pPr>
        <w:spacing w:after="0" w:line="240" w:lineRule="auto"/>
        <w:rPr>
          <w:rFonts w:ascii="Times New Roman" w:hAnsi="Times New Roman" w:cs="Times New Roman"/>
          <w:b/>
          <w:sz w:val="24"/>
          <w:szCs w:val="24"/>
        </w:rPr>
      </w:pPr>
    </w:p>
    <w:p w14:paraId="687B9477" w14:textId="77777777" w:rsidR="00D9621F" w:rsidRDefault="00D9621F" w:rsidP="00CF2E60">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67FB7CF5" w14:textId="77777777" w:rsidR="009F6194" w:rsidRPr="00533E18" w:rsidRDefault="007B1A33" w:rsidP="00CF2E60">
      <w:pPr>
        <w:spacing w:after="0" w:line="240" w:lineRule="auto"/>
        <w:rPr>
          <w:rFonts w:ascii="Times New Roman" w:hAnsi="Times New Roman" w:cs="Times New Roman"/>
          <w:sz w:val="28"/>
          <w:szCs w:val="28"/>
        </w:rPr>
      </w:pPr>
      <w:r w:rsidRPr="00533E18">
        <w:rPr>
          <w:rFonts w:ascii="Times New Roman" w:hAnsi="Times New Roman" w:cs="Times New Roman"/>
          <w:sz w:val="28"/>
          <w:szCs w:val="28"/>
        </w:rPr>
        <w:lastRenderedPageBreak/>
        <w:t>CHAPTER 6</w:t>
      </w:r>
      <w:r w:rsidR="00CF2E60" w:rsidRPr="00533E18">
        <w:rPr>
          <w:rFonts w:ascii="Times New Roman" w:hAnsi="Times New Roman" w:cs="Times New Roman"/>
          <w:sz w:val="28"/>
          <w:szCs w:val="28"/>
        </w:rPr>
        <w:t xml:space="preserve">: </w:t>
      </w:r>
      <w:r w:rsidR="009F6194" w:rsidRPr="00533E18">
        <w:rPr>
          <w:rFonts w:ascii="Times New Roman" w:hAnsi="Times New Roman" w:cs="Times New Roman"/>
          <w:sz w:val="28"/>
          <w:szCs w:val="28"/>
        </w:rPr>
        <w:t>Analysis</w:t>
      </w:r>
    </w:p>
    <w:p w14:paraId="35F5BA24" w14:textId="77777777" w:rsidR="009F6194" w:rsidRPr="009F6194" w:rsidRDefault="009F6194" w:rsidP="009F6194">
      <w:pPr>
        <w:spacing w:after="0" w:line="240" w:lineRule="auto"/>
        <w:rPr>
          <w:rFonts w:ascii="Times New Roman" w:hAnsi="Times New Roman" w:cs="Times New Roman"/>
          <w:sz w:val="24"/>
          <w:szCs w:val="24"/>
        </w:rPr>
      </w:pPr>
    </w:p>
    <w:p w14:paraId="2EF2C993" w14:textId="07311719" w:rsidR="009F6194" w:rsidRPr="00D3584F" w:rsidRDefault="009C0A4D" w:rsidP="00D3584F">
      <w:pPr>
        <w:spacing w:after="120" w:line="480" w:lineRule="auto"/>
        <w:ind w:firstLine="72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6E5947">
        <w:rPr>
          <w:rFonts w:ascii="Times New Roman" w:eastAsia="Times New Roman" w:hAnsi="Times New Roman" w:cs="Times New Roman"/>
          <w:sz w:val="24"/>
          <w:szCs w:val="24"/>
          <w:lang w:eastAsia="el-GR"/>
        </w:rPr>
        <w:t>I analyzed</w:t>
      </w:r>
      <w:r w:rsidR="0050211B">
        <w:rPr>
          <w:rFonts w:ascii="Times New Roman" w:eastAsia="Times New Roman" w:hAnsi="Times New Roman" w:cs="Times New Roman"/>
          <w:sz w:val="24"/>
          <w:szCs w:val="24"/>
          <w:lang w:eastAsia="el-GR"/>
        </w:rPr>
        <w:t xml:space="preserve"> my data using</w:t>
      </w:r>
      <w:r w:rsidR="009F6194" w:rsidRPr="009F6194">
        <w:rPr>
          <w:rFonts w:ascii="Times New Roman" w:eastAsia="Times New Roman" w:hAnsi="Times New Roman" w:cs="Times New Roman"/>
          <w:sz w:val="24"/>
          <w:szCs w:val="24"/>
          <w:lang w:eastAsia="el-GR"/>
        </w:rPr>
        <w:t xml:space="preserve"> </w:t>
      </w:r>
      <w:r w:rsidR="005E49D0">
        <w:rPr>
          <w:rFonts w:ascii="Times New Roman" w:eastAsia="Times New Roman" w:hAnsi="Times New Roman" w:cs="Times New Roman"/>
          <w:sz w:val="24"/>
          <w:szCs w:val="24"/>
          <w:lang w:eastAsia="el-GR"/>
        </w:rPr>
        <w:t>a feminist</w:t>
      </w:r>
      <w:r w:rsidR="00067EC3">
        <w:rPr>
          <w:rFonts w:ascii="Times New Roman" w:eastAsia="Times New Roman" w:hAnsi="Times New Roman" w:cs="Times New Roman"/>
          <w:sz w:val="24"/>
          <w:szCs w:val="24"/>
          <w:lang w:eastAsia="el-GR"/>
        </w:rPr>
        <w:t xml:space="preserve"> approach to</w:t>
      </w:r>
      <w:r w:rsidR="005E49D0">
        <w:rPr>
          <w:rFonts w:ascii="Times New Roman" w:eastAsia="Times New Roman" w:hAnsi="Times New Roman" w:cs="Times New Roman"/>
          <w:sz w:val="24"/>
          <w:szCs w:val="24"/>
          <w:lang w:eastAsia="el-GR"/>
        </w:rPr>
        <w:t xml:space="preserve"> grounded t</w:t>
      </w:r>
      <w:r w:rsidR="009F6194" w:rsidRPr="009F6194">
        <w:rPr>
          <w:rFonts w:ascii="Times New Roman" w:eastAsia="Times New Roman" w:hAnsi="Times New Roman" w:cs="Times New Roman"/>
          <w:sz w:val="24"/>
          <w:szCs w:val="24"/>
          <w:lang w:eastAsia="el-GR"/>
        </w:rPr>
        <w:t>heory.</w:t>
      </w:r>
      <w:r w:rsidR="005E49D0">
        <w:rPr>
          <w:rFonts w:ascii="Times New Roman" w:eastAsia="Times New Roman" w:hAnsi="Times New Roman" w:cs="Times New Roman"/>
          <w:sz w:val="24"/>
          <w:szCs w:val="24"/>
          <w:lang w:eastAsia="el-GR"/>
        </w:rPr>
        <w:t xml:space="preserve"> </w:t>
      </w:r>
      <w:r w:rsidR="00242741">
        <w:rPr>
          <w:rFonts w:ascii="Times New Roman" w:hAnsi="Times New Roman" w:cs="Times New Roman"/>
          <w:sz w:val="24"/>
          <w:szCs w:val="24"/>
        </w:rPr>
        <w:t>Grounded t</w:t>
      </w:r>
      <w:r w:rsidR="009F6194" w:rsidRPr="009F6194">
        <w:rPr>
          <w:rFonts w:ascii="Times New Roman" w:hAnsi="Times New Roman" w:cs="Times New Roman"/>
          <w:sz w:val="24"/>
          <w:szCs w:val="24"/>
        </w:rPr>
        <w:t xml:space="preserve">heory </w:t>
      </w:r>
      <w:r w:rsidR="00242741">
        <w:rPr>
          <w:rFonts w:ascii="Times New Roman" w:hAnsi="Times New Roman" w:cs="Times New Roman"/>
          <w:sz w:val="24"/>
          <w:szCs w:val="24"/>
        </w:rPr>
        <w:t>was initially presented</w:t>
      </w:r>
      <w:r w:rsidR="009F6194" w:rsidRPr="009F6194">
        <w:rPr>
          <w:rFonts w:ascii="Times New Roman" w:hAnsi="Times New Roman" w:cs="Times New Roman"/>
          <w:sz w:val="24"/>
          <w:szCs w:val="24"/>
        </w:rPr>
        <w:t xml:space="preserve"> by B. Glaser and A. Strauss</w:t>
      </w:r>
      <w:r w:rsidR="00242741">
        <w:rPr>
          <w:rFonts w:ascii="Times New Roman" w:hAnsi="Times New Roman" w:cs="Times New Roman"/>
          <w:sz w:val="24"/>
          <w:szCs w:val="24"/>
        </w:rPr>
        <w:t xml:space="preserve"> (1967).</w:t>
      </w:r>
      <w:r w:rsidR="009F6194" w:rsidRPr="009F6194">
        <w:rPr>
          <w:rFonts w:ascii="Times New Roman" w:hAnsi="Times New Roman" w:cs="Times New Roman"/>
          <w:sz w:val="24"/>
          <w:szCs w:val="24"/>
        </w:rPr>
        <w:t xml:space="preserve"> Over the last four decades</w:t>
      </w:r>
      <w:r w:rsidR="00B43F68">
        <w:rPr>
          <w:rFonts w:ascii="Times New Roman" w:hAnsi="Times New Roman" w:cs="Times New Roman"/>
          <w:sz w:val="24"/>
          <w:szCs w:val="24"/>
        </w:rPr>
        <w:t>,</w:t>
      </w:r>
      <w:r w:rsidR="009F6194" w:rsidRPr="009F6194">
        <w:rPr>
          <w:rFonts w:ascii="Times New Roman" w:hAnsi="Times New Roman" w:cs="Times New Roman"/>
          <w:sz w:val="24"/>
          <w:szCs w:val="24"/>
        </w:rPr>
        <w:t xml:space="preserve"> gro</w:t>
      </w:r>
      <w:r w:rsidR="00B43F68">
        <w:rPr>
          <w:rFonts w:ascii="Times New Roman" w:hAnsi="Times New Roman" w:cs="Times New Roman"/>
          <w:sz w:val="24"/>
          <w:szCs w:val="24"/>
        </w:rPr>
        <w:t>unded theory has</w:t>
      </w:r>
      <w:r w:rsidR="00242741">
        <w:rPr>
          <w:rFonts w:ascii="Times New Roman" w:hAnsi="Times New Roman" w:cs="Times New Roman"/>
          <w:sz w:val="24"/>
          <w:szCs w:val="24"/>
        </w:rPr>
        <w:t xml:space="preserve"> been developed</w:t>
      </w:r>
      <w:r w:rsidR="009F6194" w:rsidRPr="009F6194">
        <w:rPr>
          <w:rFonts w:ascii="Times New Roman" w:hAnsi="Times New Roman" w:cs="Times New Roman"/>
          <w:sz w:val="24"/>
          <w:szCs w:val="24"/>
        </w:rPr>
        <w:t xml:space="preserve"> </w:t>
      </w:r>
      <w:r w:rsidR="00B43F68">
        <w:rPr>
          <w:rFonts w:ascii="Times New Roman" w:hAnsi="Times New Roman" w:cs="Times New Roman"/>
          <w:sz w:val="24"/>
          <w:szCs w:val="24"/>
        </w:rPr>
        <w:t xml:space="preserve">more </w:t>
      </w:r>
      <w:r w:rsidR="009F6194" w:rsidRPr="009F6194">
        <w:rPr>
          <w:rFonts w:ascii="Times New Roman" w:hAnsi="Times New Roman" w:cs="Times New Roman"/>
          <w:sz w:val="24"/>
          <w:szCs w:val="24"/>
        </w:rPr>
        <w:t>in the social sciences, placing grounded theory firmly into the tool box of qualitative researcher</w:t>
      </w:r>
      <w:r w:rsidR="00242741">
        <w:rPr>
          <w:rFonts w:ascii="Times New Roman" w:hAnsi="Times New Roman" w:cs="Times New Roman"/>
          <w:sz w:val="24"/>
          <w:szCs w:val="24"/>
        </w:rPr>
        <w:t>s</w:t>
      </w:r>
      <w:r w:rsidR="00067EC3">
        <w:rPr>
          <w:rFonts w:ascii="Times New Roman" w:hAnsi="Times New Roman" w:cs="Times New Roman"/>
          <w:sz w:val="24"/>
          <w:szCs w:val="24"/>
        </w:rPr>
        <w:t>,</w:t>
      </w:r>
      <w:r w:rsidR="00242741">
        <w:rPr>
          <w:rFonts w:ascii="Times New Roman" w:hAnsi="Times New Roman" w:cs="Times New Roman"/>
          <w:sz w:val="24"/>
          <w:szCs w:val="24"/>
        </w:rPr>
        <w:t xml:space="preserve"> </w:t>
      </w:r>
      <w:r w:rsidR="009F6194" w:rsidRPr="009F6194">
        <w:rPr>
          <w:rFonts w:ascii="Times New Roman" w:hAnsi="Times New Roman" w:cs="Times New Roman"/>
          <w:sz w:val="24"/>
          <w:szCs w:val="24"/>
        </w:rPr>
        <w:t xml:space="preserve">especially </w:t>
      </w:r>
      <w:r w:rsidR="00242741">
        <w:rPr>
          <w:rFonts w:ascii="Times New Roman" w:hAnsi="Times New Roman" w:cs="Times New Roman"/>
          <w:sz w:val="24"/>
          <w:szCs w:val="24"/>
        </w:rPr>
        <w:t xml:space="preserve">feminist </w:t>
      </w:r>
      <w:r w:rsidR="00067EC3">
        <w:rPr>
          <w:rFonts w:ascii="Times New Roman" w:hAnsi="Times New Roman" w:cs="Times New Roman"/>
          <w:sz w:val="24"/>
          <w:szCs w:val="24"/>
        </w:rPr>
        <w:t>ones</w:t>
      </w:r>
      <w:r w:rsidR="00A700D2">
        <w:rPr>
          <w:rFonts w:ascii="Times New Roman" w:hAnsi="Times New Roman" w:cs="Times New Roman"/>
          <w:sz w:val="24"/>
          <w:szCs w:val="24"/>
        </w:rPr>
        <w:t xml:space="preserve"> (Breckenridge et al. 2012; </w:t>
      </w:r>
      <w:r w:rsidR="009F6194" w:rsidRPr="009F6194">
        <w:rPr>
          <w:rFonts w:ascii="Times New Roman" w:hAnsi="Times New Roman" w:cs="Times New Roman"/>
          <w:sz w:val="24"/>
          <w:szCs w:val="24"/>
        </w:rPr>
        <w:t>Bryant and Charmaz 2010; Charmaz 2012).  Grounded theory is a systematic method involving the discovery of theory through analysis of data (Charmaz 2012). Strauss continues to be an important reference in grounded theory</w:t>
      </w:r>
      <w:r w:rsidR="0050211B">
        <w:rPr>
          <w:rFonts w:ascii="Times New Roman" w:hAnsi="Times New Roman" w:cs="Times New Roman"/>
          <w:sz w:val="24"/>
          <w:szCs w:val="24"/>
        </w:rPr>
        <w:t>,</w:t>
      </w:r>
      <w:r w:rsidR="009F6194" w:rsidRPr="009F6194">
        <w:rPr>
          <w:rFonts w:ascii="Times New Roman" w:hAnsi="Times New Roman" w:cs="Times New Roman"/>
          <w:sz w:val="24"/>
          <w:szCs w:val="24"/>
        </w:rPr>
        <w:t xml:space="preserve"> and I us</w:t>
      </w:r>
      <w:r w:rsidR="00EA4ED5">
        <w:rPr>
          <w:rFonts w:ascii="Times New Roman" w:hAnsi="Times New Roman" w:cs="Times New Roman"/>
          <w:sz w:val="24"/>
          <w:szCs w:val="24"/>
        </w:rPr>
        <w:t>ed</w:t>
      </w:r>
      <w:r w:rsidR="009F6194" w:rsidRPr="009F6194">
        <w:rPr>
          <w:rFonts w:ascii="Times New Roman" w:hAnsi="Times New Roman" w:cs="Times New Roman"/>
          <w:sz w:val="24"/>
          <w:szCs w:val="24"/>
        </w:rPr>
        <w:t xml:space="preserve"> </w:t>
      </w:r>
      <w:r w:rsidR="00F93A83">
        <w:rPr>
          <w:rFonts w:ascii="Times New Roman" w:hAnsi="Times New Roman" w:cs="Times New Roman"/>
          <w:sz w:val="24"/>
          <w:szCs w:val="24"/>
        </w:rPr>
        <w:t>an</w:t>
      </w:r>
      <w:r w:rsidR="009F6194" w:rsidRPr="009F6194">
        <w:rPr>
          <w:rFonts w:ascii="Times New Roman" w:hAnsi="Times New Roman" w:cs="Times New Roman"/>
          <w:sz w:val="24"/>
          <w:szCs w:val="24"/>
        </w:rPr>
        <w:t xml:space="preserve"> outline </w:t>
      </w:r>
      <w:r w:rsidR="00F93A83">
        <w:rPr>
          <w:rFonts w:ascii="Times New Roman" w:hAnsi="Times New Roman" w:cs="Times New Roman"/>
          <w:sz w:val="24"/>
          <w:szCs w:val="24"/>
        </w:rPr>
        <w:t xml:space="preserve">from Strauss and Corbin (1998) </w:t>
      </w:r>
      <w:r w:rsidR="009F6194" w:rsidRPr="009F6194">
        <w:rPr>
          <w:rFonts w:ascii="Times New Roman" w:hAnsi="Times New Roman" w:cs="Times New Roman"/>
          <w:sz w:val="24"/>
          <w:szCs w:val="24"/>
        </w:rPr>
        <w:t>for</w:t>
      </w:r>
      <w:r w:rsidR="00F93A83">
        <w:rPr>
          <w:rFonts w:ascii="Times New Roman" w:hAnsi="Times New Roman" w:cs="Times New Roman"/>
          <w:sz w:val="24"/>
          <w:szCs w:val="24"/>
        </w:rPr>
        <w:t xml:space="preserve"> grounded theory </w:t>
      </w:r>
      <w:r w:rsidR="00210CAF">
        <w:rPr>
          <w:rFonts w:ascii="Times New Roman" w:hAnsi="Times New Roman" w:cs="Times New Roman"/>
          <w:sz w:val="24"/>
          <w:szCs w:val="24"/>
        </w:rPr>
        <w:t>as a guide for</w:t>
      </w:r>
      <w:r w:rsidR="00F93A83">
        <w:rPr>
          <w:rFonts w:ascii="Times New Roman" w:hAnsi="Times New Roman" w:cs="Times New Roman"/>
          <w:sz w:val="24"/>
          <w:szCs w:val="24"/>
        </w:rPr>
        <w:t xml:space="preserve"> my analysis.</w:t>
      </w:r>
    </w:p>
    <w:p w14:paraId="332BE5B8" w14:textId="122E66AF" w:rsidR="001915EC" w:rsidRDefault="009F6194" w:rsidP="009F6194">
      <w:pPr>
        <w:spacing w:after="0" w:line="480" w:lineRule="auto"/>
        <w:ind w:firstLine="720"/>
        <w:rPr>
          <w:rFonts w:ascii="Times New Roman" w:hAnsi="Times New Roman" w:cs="Times New Roman"/>
          <w:sz w:val="24"/>
          <w:szCs w:val="24"/>
        </w:rPr>
      </w:pPr>
      <w:r w:rsidRPr="009F6194">
        <w:rPr>
          <w:rFonts w:ascii="Times New Roman" w:hAnsi="Times New Roman" w:cs="Times New Roman"/>
          <w:sz w:val="24"/>
          <w:szCs w:val="24"/>
        </w:rPr>
        <w:t xml:space="preserve">The first step in grounded theory is to extract codes from the text, the text being the transcribed interviews. These codes </w:t>
      </w:r>
      <w:r w:rsidR="006A43C2">
        <w:rPr>
          <w:rFonts w:ascii="Times New Roman" w:hAnsi="Times New Roman" w:cs="Times New Roman"/>
          <w:sz w:val="24"/>
          <w:szCs w:val="24"/>
        </w:rPr>
        <w:t>are</w:t>
      </w:r>
      <w:r w:rsidRPr="009F6194">
        <w:rPr>
          <w:rFonts w:ascii="Times New Roman" w:hAnsi="Times New Roman" w:cs="Times New Roman"/>
          <w:sz w:val="24"/>
          <w:szCs w:val="24"/>
        </w:rPr>
        <w:t xml:space="preserve"> then grouped into similar concepts before formal categories are formed, which then leads to</w:t>
      </w:r>
      <w:r w:rsidR="00B43F68">
        <w:rPr>
          <w:rFonts w:ascii="Times New Roman" w:hAnsi="Times New Roman" w:cs="Times New Roman"/>
          <w:sz w:val="24"/>
          <w:szCs w:val="24"/>
        </w:rPr>
        <w:t xml:space="preserve"> either </w:t>
      </w:r>
      <w:r w:rsidRPr="009F6194">
        <w:rPr>
          <w:rFonts w:ascii="Times New Roman" w:hAnsi="Times New Roman" w:cs="Times New Roman"/>
          <w:sz w:val="24"/>
          <w:szCs w:val="24"/>
        </w:rPr>
        <w:t>the cr</w:t>
      </w:r>
      <w:r w:rsidR="006A43C2">
        <w:rPr>
          <w:rFonts w:ascii="Times New Roman" w:hAnsi="Times New Roman" w:cs="Times New Roman"/>
          <w:sz w:val="24"/>
          <w:szCs w:val="24"/>
        </w:rPr>
        <w:t>eation of theory</w:t>
      </w:r>
      <w:r w:rsidR="00B43F68">
        <w:rPr>
          <w:rFonts w:ascii="Times New Roman" w:hAnsi="Times New Roman" w:cs="Times New Roman"/>
          <w:sz w:val="24"/>
          <w:szCs w:val="24"/>
        </w:rPr>
        <w:t xml:space="preserve"> or application and/or modification of an existing theory</w:t>
      </w:r>
      <w:r w:rsidR="006A43C2">
        <w:rPr>
          <w:rFonts w:ascii="Times New Roman" w:hAnsi="Times New Roman" w:cs="Times New Roman"/>
          <w:sz w:val="24"/>
          <w:szCs w:val="24"/>
        </w:rPr>
        <w:t xml:space="preserve">. This </w:t>
      </w:r>
      <w:r w:rsidR="00F93A83">
        <w:rPr>
          <w:rFonts w:ascii="Times New Roman" w:hAnsi="Times New Roman" w:cs="Times New Roman"/>
          <w:sz w:val="24"/>
          <w:szCs w:val="24"/>
        </w:rPr>
        <w:t xml:space="preserve">initial </w:t>
      </w:r>
      <w:r w:rsidR="00F604C9">
        <w:rPr>
          <w:rFonts w:ascii="Times New Roman" w:hAnsi="Times New Roman" w:cs="Times New Roman"/>
          <w:sz w:val="24"/>
          <w:szCs w:val="24"/>
        </w:rPr>
        <w:t>coding was</w:t>
      </w:r>
      <w:r w:rsidRPr="009F6194">
        <w:rPr>
          <w:rFonts w:ascii="Times New Roman" w:hAnsi="Times New Roman" w:cs="Times New Roman"/>
          <w:sz w:val="24"/>
          <w:szCs w:val="24"/>
        </w:rPr>
        <w:t xml:space="preserve"> done through </w:t>
      </w:r>
      <w:r w:rsidRPr="00B43F68">
        <w:rPr>
          <w:rFonts w:ascii="Times New Roman" w:hAnsi="Times New Roman" w:cs="Times New Roman"/>
          <w:i/>
          <w:sz w:val="24"/>
          <w:szCs w:val="24"/>
        </w:rPr>
        <w:t xml:space="preserve">substantive </w:t>
      </w:r>
      <w:r w:rsidRPr="00B43F68">
        <w:rPr>
          <w:rFonts w:ascii="Times New Roman" w:hAnsi="Times New Roman" w:cs="Times New Roman"/>
          <w:sz w:val="24"/>
          <w:szCs w:val="24"/>
        </w:rPr>
        <w:t>or</w:t>
      </w:r>
      <w:r w:rsidRPr="00B43F68">
        <w:rPr>
          <w:rFonts w:ascii="Times New Roman" w:hAnsi="Times New Roman" w:cs="Times New Roman"/>
          <w:i/>
          <w:sz w:val="24"/>
          <w:szCs w:val="24"/>
        </w:rPr>
        <w:t xml:space="preserve"> open coding</w:t>
      </w:r>
      <w:r w:rsidRPr="009F6194">
        <w:rPr>
          <w:rFonts w:ascii="Times New Roman" w:hAnsi="Times New Roman" w:cs="Times New Roman"/>
          <w:sz w:val="24"/>
          <w:szCs w:val="24"/>
        </w:rPr>
        <w:t>, which aims to code just about everything in order to move on to selective coding.</w:t>
      </w:r>
      <w:r w:rsidR="006A43C2">
        <w:rPr>
          <w:rFonts w:ascii="Times New Roman" w:hAnsi="Times New Roman" w:cs="Times New Roman"/>
          <w:sz w:val="24"/>
          <w:szCs w:val="24"/>
        </w:rPr>
        <w:t xml:space="preserve"> Using an inductive approach</w:t>
      </w:r>
      <w:r w:rsidR="00AD64AD">
        <w:rPr>
          <w:rFonts w:ascii="Times New Roman" w:hAnsi="Times New Roman" w:cs="Times New Roman"/>
          <w:sz w:val="24"/>
          <w:szCs w:val="24"/>
        </w:rPr>
        <w:t>,</w:t>
      </w:r>
      <w:r w:rsidR="006A43C2">
        <w:rPr>
          <w:rFonts w:ascii="Times New Roman" w:hAnsi="Times New Roman" w:cs="Times New Roman"/>
          <w:sz w:val="24"/>
          <w:szCs w:val="24"/>
        </w:rPr>
        <w:t xml:space="preserve"> I developed codes as I </w:t>
      </w:r>
      <w:r w:rsidR="00EA4ED5">
        <w:rPr>
          <w:rFonts w:ascii="Times New Roman" w:hAnsi="Times New Roman" w:cs="Times New Roman"/>
          <w:sz w:val="24"/>
          <w:szCs w:val="24"/>
        </w:rPr>
        <w:t>r</w:t>
      </w:r>
      <w:r w:rsidR="00210CAF">
        <w:rPr>
          <w:rFonts w:ascii="Times New Roman" w:hAnsi="Times New Roman" w:cs="Times New Roman"/>
          <w:sz w:val="24"/>
          <w:szCs w:val="24"/>
        </w:rPr>
        <w:t>ea</w:t>
      </w:r>
      <w:r w:rsidR="00EA4ED5">
        <w:rPr>
          <w:rFonts w:ascii="Times New Roman" w:hAnsi="Times New Roman" w:cs="Times New Roman"/>
          <w:sz w:val="24"/>
          <w:szCs w:val="24"/>
        </w:rPr>
        <w:t>d</w:t>
      </w:r>
      <w:r w:rsidR="006A43C2">
        <w:rPr>
          <w:rFonts w:ascii="Times New Roman" w:hAnsi="Times New Roman" w:cs="Times New Roman"/>
          <w:sz w:val="24"/>
          <w:szCs w:val="24"/>
        </w:rPr>
        <w:t xml:space="preserve"> the </w:t>
      </w:r>
      <w:r w:rsidR="00EA4ED5">
        <w:rPr>
          <w:rFonts w:ascii="Times New Roman" w:hAnsi="Times New Roman" w:cs="Times New Roman"/>
          <w:sz w:val="24"/>
          <w:szCs w:val="24"/>
        </w:rPr>
        <w:t xml:space="preserve">interview </w:t>
      </w:r>
      <w:r w:rsidR="00F93A83">
        <w:rPr>
          <w:rFonts w:ascii="Times New Roman" w:hAnsi="Times New Roman" w:cs="Times New Roman"/>
          <w:sz w:val="24"/>
          <w:szCs w:val="24"/>
        </w:rPr>
        <w:t>data. My open coding produced forty-three</w:t>
      </w:r>
      <w:r w:rsidR="006A43C2">
        <w:rPr>
          <w:rFonts w:ascii="Times New Roman" w:hAnsi="Times New Roman" w:cs="Times New Roman"/>
          <w:sz w:val="24"/>
          <w:szCs w:val="24"/>
        </w:rPr>
        <w:t xml:space="preserve"> codes</w:t>
      </w:r>
      <w:r w:rsidR="00035968">
        <w:rPr>
          <w:rFonts w:ascii="Times New Roman" w:hAnsi="Times New Roman" w:cs="Times New Roman"/>
          <w:sz w:val="24"/>
          <w:szCs w:val="24"/>
        </w:rPr>
        <w:t xml:space="preserve"> </w:t>
      </w:r>
      <w:r w:rsidR="006A43C2">
        <w:rPr>
          <w:rFonts w:ascii="Times New Roman" w:hAnsi="Times New Roman" w:cs="Times New Roman"/>
          <w:sz w:val="24"/>
          <w:szCs w:val="24"/>
        </w:rPr>
        <w:t xml:space="preserve">and from those codes I was able to move on to </w:t>
      </w:r>
      <w:r w:rsidR="006A43C2" w:rsidRPr="00B43F68">
        <w:rPr>
          <w:rFonts w:ascii="Times New Roman" w:hAnsi="Times New Roman" w:cs="Times New Roman"/>
          <w:sz w:val="24"/>
          <w:szCs w:val="24"/>
        </w:rPr>
        <w:t>selective coding</w:t>
      </w:r>
      <w:r w:rsidR="006A43C2">
        <w:rPr>
          <w:rFonts w:ascii="Times New Roman" w:hAnsi="Times New Roman" w:cs="Times New Roman"/>
          <w:sz w:val="24"/>
          <w:szCs w:val="24"/>
        </w:rPr>
        <w:t xml:space="preserve">. </w:t>
      </w:r>
      <w:r w:rsidRPr="00B43F68">
        <w:rPr>
          <w:rFonts w:ascii="Times New Roman" w:hAnsi="Times New Roman" w:cs="Times New Roman"/>
          <w:i/>
          <w:sz w:val="24"/>
          <w:szCs w:val="24"/>
        </w:rPr>
        <w:t>Selective coding</w:t>
      </w:r>
      <w:r w:rsidRPr="009F6194">
        <w:rPr>
          <w:rFonts w:ascii="Times New Roman" w:hAnsi="Times New Roman" w:cs="Times New Roman"/>
          <w:sz w:val="24"/>
          <w:szCs w:val="24"/>
        </w:rPr>
        <w:t xml:space="preserve"> is done </w:t>
      </w:r>
      <w:r w:rsidR="00B43F68">
        <w:rPr>
          <w:rFonts w:ascii="Times New Roman" w:hAnsi="Times New Roman" w:cs="Times New Roman"/>
          <w:sz w:val="24"/>
          <w:szCs w:val="24"/>
        </w:rPr>
        <w:t xml:space="preserve">next </w:t>
      </w:r>
      <w:r w:rsidRPr="009F6194">
        <w:rPr>
          <w:rFonts w:ascii="Times New Roman" w:hAnsi="Times New Roman" w:cs="Times New Roman"/>
          <w:sz w:val="24"/>
          <w:szCs w:val="24"/>
        </w:rPr>
        <w:t>by revisiting open co</w:t>
      </w:r>
      <w:r w:rsidR="00242741">
        <w:rPr>
          <w:rFonts w:ascii="Times New Roman" w:hAnsi="Times New Roman" w:cs="Times New Roman"/>
          <w:sz w:val="24"/>
          <w:szCs w:val="24"/>
        </w:rPr>
        <w:t>ding and selecting core and sub-</w:t>
      </w:r>
      <w:r w:rsidRPr="009F6194">
        <w:rPr>
          <w:rFonts w:ascii="Times New Roman" w:hAnsi="Times New Roman" w:cs="Times New Roman"/>
          <w:sz w:val="24"/>
          <w:szCs w:val="24"/>
        </w:rPr>
        <w:t>core variables. This allows for operationalizing codes into concepts and categories, paying close attention to themes and patterns that begin to emerge (</w:t>
      </w:r>
      <w:r w:rsidR="0050211B">
        <w:rPr>
          <w:rFonts w:ascii="Times New Roman" w:hAnsi="Times New Roman" w:cs="Times New Roman"/>
          <w:sz w:val="24"/>
          <w:szCs w:val="24"/>
        </w:rPr>
        <w:t xml:space="preserve">Charmaz 2012; </w:t>
      </w:r>
      <w:r w:rsidRPr="009F6194">
        <w:rPr>
          <w:rFonts w:ascii="Times New Roman" w:hAnsi="Times New Roman" w:cs="Times New Roman"/>
          <w:sz w:val="24"/>
          <w:szCs w:val="24"/>
        </w:rPr>
        <w:t xml:space="preserve">Strauss and Corbin 1998). </w:t>
      </w:r>
      <w:r w:rsidR="00035968">
        <w:rPr>
          <w:rFonts w:ascii="Times New Roman" w:hAnsi="Times New Roman" w:cs="Times New Roman"/>
          <w:sz w:val="24"/>
          <w:szCs w:val="24"/>
        </w:rPr>
        <w:t>My se</w:t>
      </w:r>
      <w:r w:rsidR="00172E21">
        <w:rPr>
          <w:rFonts w:ascii="Times New Roman" w:hAnsi="Times New Roman" w:cs="Times New Roman"/>
          <w:sz w:val="24"/>
          <w:szCs w:val="24"/>
        </w:rPr>
        <w:t>lective coding led to combin</w:t>
      </w:r>
      <w:r w:rsidR="00EA4ED5">
        <w:rPr>
          <w:rFonts w:ascii="Times New Roman" w:hAnsi="Times New Roman" w:cs="Times New Roman"/>
          <w:sz w:val="24"/>
          <w:szCs w:val="24"/>
        </w:rPr>
        <w:t>ing</w:t>
      </w:r>
      <w:r w:rsidR="00172E21">
        <w:rPr>
          <w:rFonts w:ascii="Times New Roman" w:hAnsi="Times New Roman" w:cs="Times New Roman"/>
          <w:sz w:val="24"/>
          <w:szCs w:val="24"/>
        </w:rPr>
        <w:t xml:space="preserve"> </w:t>
      </w:r>
      <w:r w:rsidR="00F93A83">
        <w:rPr>
          <w:rFonts w:ascii="Times New Roman" w:hAnsi="Times New Roman" w:cs="Times New Roman"/>
          <w:sz w:val="24"/>
          <w:szCs w:val="24"/>
        </w:rPr>
        <w:t>the forty-three</w:t>
      </w:r>
      <w:r w:rsidR="00035968">
        <w:rPr>
          <w:rFonts w:ascii="Times New Roman" w:hAnsi="Times New Roman" w:cs="Times New Roman"/>
          <w:sz w:val="24"/>
          <w:szCs w:val="24"/>
        </w:rPr>
        <w:t xml:space="preserve"> codes into nine new categories. Further selective coding led to the elimination of six codes from further analysis. </w:t>
      </w:r>
      <w:r w:rsidR="00035968">
        <w:rPr>
          <w:rFonts w:ascii="Times New Roman" w:hAnsi="Times New Roman" w:cs="Times New Roman"/>
          <w:sz w:val="24"/>
          <w:szCs w:val="24"/>
        </w:rPr>
        <w:lastRenderedPageBreak/>
        <w:t xml:space="preserve">These codes were determined to either have too few data points or </w:t>
      </w:r>
      <w:r w:rsidR="00172E21">
        <w:rPr>
          <w:rFonts w:ascii="Times New Roman" w:hAnsi="Times New Roman" w:cs="Times New Roman"/>
          <w:sz w:val="24"/>
          <w:szCs w:val="24"/>
        </w:rPr>
        <w:t xml:space="preserve">an </w:t>
      </w:r>
      <w:r w:rsidR="00035968">
        <w:rPr>
          <w:rFonts w:ascii="Times New Roman" w:hAnsi="Times New Roman" w:cs="Times New Roman"/>
          <w:sz w:val="24"/>
          <w:szCs w:val="24"/>
        </w:rPr>
        <w:t xml:space="preserve">ambiguous meaning that </w:t>
      </w:r>
      <w:r w:rsidR="001915EC">
        <w:rPr>
          <w:rFonts w:ascii="Times New Roman" w:hAnsi="Times New Roman" w:cs="Times New Roman"/>
          <w:sz w:val="24"/>
          <w:szCs w:val="24"/>
        </w:rPr>
        <w:t>could be</w:t>
      </w:r>
      <w:r w:rsidR="00172E21">
        <w:rPr>
          <w:rFonts w:ascii="Times New Roman" w:hAnsi="Times New Roman" w:cs="Times New Roman"/>
          <w:sz w:val="24"/>
          <w:szCs w:val="24"/>
        </w:rPr>
        <w:t xml:space="preserve"> adequately</w:t>
      </w:r>
      <w:r w:rsidR="00035968">
        <w:rPr>
          <w:rFonts w:ascii="Times New Roman" w:hAnsi="Times New Roman" w:cs="Times New Roman"/>
          <w:sz w:val="24"/>
          <w:szCs w:val="24"/>
        </w:rPr>
        <w:t xml:space="preserve"> rolled into another code. </w:t>
      </w:r>
      <w:r w:rsidR="001915EC">
        <w:rPr>
          <w:rFonts w:ascii="Times New Roman" w:hAnsi="Times New Roman" w:cs="Times New Roman"/>
          <w:sz w:val="24"/>
          <w:szCs w:val="24"/>
        </w:rPr>
        <w:t>After this portion of the selective coding was completed</w:t>
      </w:r>
      <w:r w:rsidR="00172E21">
        <w:rPr>
          <w:rFonts w:ascii="Times New Roman" w:hAnsi="Times New Roman" w:cs="Times New Roman"/>
          <w:sz w:val="24"/>
          <w:szCs w:val="24"/>
        </w:rPr>
        <w:t>,</w:t>
      </w:r>
      <w:r w:rsidR="001915EC">
        <w:rPr>
          <w:rFonts w:ascii="Times New Roman" w:hAnsi="Times New Roman" w:cs="Times New Roman"/>
          <w:sz w:val="24"/>
          <w:szCs w:val="24"/>
        </w:rPr>
        <w:t xml:space="preserve"> I</w:t>
      </w:r>
      <w:r w:rsidR="00172E21">
        <w:rPr>
          <w:rFonts w:ascii="Times New Roman" w:hAnsi="Times New Roman" w:cs="Times New Roman"/>
          <w:sz w:val="24"/>
          <w:szCs w:val="24"/>
        </w:rPr>
        <w:t xml:space="preserve"> was left with </w:t>
      </w:r>
      <w:r w:rsidR="00F93A83">
        <w:rPr>
          <w:rFonts w:ascii="Times New Roman" w:hAnsi="Times New Roman" w:cs="Times New Roman"/>
          <w:sz w:val="24"/>
          <w:szCs w:val="24"/>
        </w:rPr>
        <w:t>twenty</w:t>
      </w:r>
      <w:r w:rsidR="00B735BF">
        <w:rPr>
          <w:rFonts w:ascii="Times New Roman" w:hAnsi="Times New Roman" w:cs="Times New Roman"/>
          <w:sz w:val="24"/>
          <w:szCs w:val="24"/>
        </w:rPr>
        <w:t xml:space="preserve"> unique</w:t>
      </w:r>
      <w:r w:rsidR="009C17ED">
        <w:rPr>
          <w:rFonts w:ascii="Times New Roman" w:hAnsi="Times New Roman" w:cs="Times New Roman"/>
          <w:sz w:val="24"/>
          <w:szCs w:val="24"/>
        </w:rPr>
        <w:t xml:space="preserve"> </w:t>
      </w:r>
      <w:r w:rsidR="001915EC" w:rsidRPr="00DA76E7">
        <w:rPr>
          <w:rFonts w:ascii="Times New Roman" w:hAnsi="Times New Roman" w:cs="Times New Roman"/>
          <w:sz w:val="24"/>
          <w:szCs w:val="24"/>
        </w:rPr>
        <w:t>codes</w:t>
      </w:r>
      <w:r w:rsidR="001915EC">
        <w:rPr>
          <w:rFonts w:ascii="Times New Roman" w:hAnsi="Times New Roman" w:cs="Times New Roman"/>
          <w:sz w:val="24"/>
          <w:szCs w:val="24"/>
        </w:rPr>
        <w:t xml:space="preserve"> to analyze. </w:t>
      </w:r>
    </w:p>
    <w:p w14:paraId="36188B1A" w14:textId="440B5C76" w:rsidR="00A700D2" w:rsidRDefault="009F6194" w:rsidP="001915EC">
      <w:pPr>
        <w:spacing w:after="0" w:line="480" w:lineRule="auto"/>
        <w:ind w:firstLine="720"/>
        <w:rPr>
          <w:rFonts w:ascii="Times New Roman" w:hAnsi="Times New Roman" w:cs="Times New Roman"/>
          <w:sz w:val="24"/>
          <w:szCs w:val="24"/>
        </w:rPr>
      </w:pPr>
      <w:r w:rsidRPr="009F6194">
        <w:rPr>
          <w:rFonts w:ascii="Times New Roman" w:hAnsi="Times New Roman" w:cs="Times New Roman"/>
          <w:sz w:val="24"/>
          <w:szCs w:val="24"/>
        </w:rPr>
        <w:t>At the core of my research is the shared experience (or problem, as Strauss</w:t>
      </w:r>
      <w:r w:rsidR="00F93A83">
        <w:rPr>
          <w:rFonts w:ascii="Times New Roman" w:hAnsi="Times New Roman" w:cs="Times New Roman"/>
          <w:sz w:val="24"/>
          <w:szCs w:val="24"/>
        </w:rPr>
        <w:t xml:space="preserve"> [1967]</w:t>
      </w:r>
      <w:r w:rsidRPr="009F6194">
        <w:rPr>
          <w:rFonts w:ascii="Times New Roman" w:hAnsi="Times New Roman" w:cs="Times New Roman"/>
          <w:sz w:val="24"/>
          <w:szCs w:val="24"/>
        </w:rPr>
        <w:t xml:space="preserve"> would call it) of my participants, and through my coding I </w:t>
      </w:r>
      <w:r w:rsidR="006E5947">
        <w:rPr>
          <w:rFonts w:ascii="Times New Roman" w:hAnsi="Times New Roman" w:cs="Times New Roman"/>
          <w:sz w:val="24"/>
          <w:szCs w:val="24"/>
        </w:rPr>
        <w:t>was</w:t>
      </w:r>
      <w:r w:rsidRPr="009F6194">
        <w:rPr>
          <w:rFonts w:ascii="Times New Roman" w:hAnsi="Times New Roman" w:cs="Times New Roman"/>
          <w:sz w:val="24"/>
          <w:szCs w:val="24"/>
        </w:rPr>
        <w:t xml:space="preserve"> able to identify the way</w:t>
      </w:r>
      <w:r w:rsidR="00A700D2">
        <w:rPr>
          <w:rFonts w:ascii="Times New Roman" w:hAnsi="Times New Roman" w:cs="Times New Roman"/>
          <w:sz w:val="24"/>
          <w:szCs w:val="24"/>
        </w:rPr>
        <w:t>s</w:t>
      </w:r>
      <w:r w:rsidRPr="009F6194">
        <w:rPr>
          <w:rFonts w:ascii="Times New Roman" w:hAnsi="Times New Roman" w:cs="Times New Roman"/>
          <w:sz w:val="24"/>
          <w:szCs w:val="24"/>
        </w:rPr>
        <w:t xml:space="preserve"> in which this shared experience, that of transitioning within the healthcare system</w:t>
      </w:r>
      <w:r w:rsidR="00172E21">
        <w:rPr>
          <w:rFonts w:ascii="Times New Roman" w:hAnsi="Times New Roman" w:cs="Times New Roman"/>
          <w:sz w:val="24"/>
          <w:szCs w:val="24"/>
        </w:rPr>
        <w:t xml:space="preserve"> (and sometimes independent</w:t>
      </w:r>
      <w:r w:rsidR="00F93A83">
        <w:rPr>
          <w:rFonts w:ascii="Times New Roman" w:hAnsi="Times New Roman" w:cs="Times New Roman"/>
          <w:sz w:val="24"/>
          <w:szCs w:val="24"/>
        </w:rPr>
        <w:t>ly</w:t>
      </w:r>
      <w:r w:rsidR="00172E21">
        <w:rPr>
          <w:rFonts w:ascii="Times New Roman" w:hAnsi="Times New Roman" w:cs="Times New Roman"/>
          <w:sz w:val="24"/>
          <w:szCs w:val="24"/>
        </w:rPr>
        <w:t xml:space="preserve"> of the healthcare system)</w:t>
      </w:r>
      <w:r w:rsidRPr="009F6194">
        <w:rPr>
          <w:rFonts w:ascii="Times New Roman" w:hAnsi="Times New Roman" w:cs="Times New Roman"/>
          <w:sz w:val="24"/>
          <w:szCs w:val="24"/>
        </w:rPr>
        <w:t>, is being resolved or dealt with by my participants.</w:t>
      </w:r>
      <w:r w:rsidR="009C0A4D">
        <w:rPr>
          <w:rFonts w:ascii="Times New Roman" w:hAnsi="Times New Roman" w:cs="Times New Roman"/>
          <w:sz w:val="24"/>
          <w:szCs w:val="24"/>
        </w:rPr>
        <w:t xml:space="preserve">  </w:t>
      </w:r>
      <w:r w:rsidR="00242741">
        <w:rPr>
          <w:rFonts w:ascii="Times New Roman" w:hAnsi="Times New Roman" w:cs="Times New Roman"/>
          <w:sz w:val="24"/>
          <w:szCs w:val="24"/>
        </w:rPr>
        <w:t>More specifically, I identif</w:t>
      </w:r>
      <w:r w:rsidR="00F93A83">
        <w:rPr>
          <w:rFonts w:ascii="Times New Roman" w:hAnsi="Times New Roman" w:cs="Times New Roman"/>
          <w:sz w:val="24"/>
          <w:szCs w:val="24"/>
        </w:rPr>
        <w:t>ied</w:t>
      </w:r>
      <w:r w:rsidR="00242741">
        <w:rPr>
          <w:rFonts w:ascii="Times New Roman" w:hAnsi="Times New Roman" w:cs="Times New Roman"/>
          <w:sz w:val="24"/>
          <w:szCs w:val="24"/>
        </w:rPr>
        <w:t xml:space="preserve"> and categoriz</w:t>
      </w:r>
      <w:r w:rsidR="00F93A83">
        <w:rPr>
          <w:rFonts w:ascii="Times New Roman" w:hAnsi="Times New Roman" w:cs="Times New Roman"/>
          <w:sz w:val="24"/>
          <w:szCs w:val="24"/>
        </w:rPr>
        <w:t>ed</w:t>
      </w:r>
      <w:r w:rsidR="00242741">
        <w:rPr>
          <w:rFonts w:ascii="Times New Roman" w:hAnsi="Times New Roman" w:cs="Times New Roman"/>
          <w:sz w:val="24"/>
          <w:szCs w:val="24"/>
        </w:rPr>
        <w:t xml:space="preserve"> themes and patterns that relate</w:t>
      </w:r>
      <w:r w:rsidR="00F93A83">
        <w:rPr>
          <w:rFonts w:ascii="Times New Roman" w:hAnsi="Times New Roman" w:cs="Times New Roman"/>
          <w:sz w:val="24"/>
          <w:szCs w:val="24"/>
        </w:rPr>
        <w:t>d</w:t>
      </w:r>
      <w:r w:rsidR="00242741">
        <w:rPr>
          <w:rFonts w:ascii="Times New Roman" w:hAnsi="Times New Roman" w:cs="Times New Roman"/>
          <w:sz w:val="24"/>
          <w:szCs w:val="24"/>
        </w:rPr>
        <w:t xml:space="preserve"> to access to healthcare and barriers to healthcare</w:t>
      </w:r>
      <w:r w:rsidR="00172E21">
        <w:rPr>
          <w:rFonts w:ascii="Times New Roman" w:hAnsi="Times New Roman" w:cs="Times New Roman"/>
          <w:sz w:val="24"/>
          <w:szCs w:val="24"/>
        </w:rPr>
        <w:t xml:space="preserve"> during transitioning</w:t>
      </w:r>
      <w:r w:rsidR="00242741">
        <w:rPr>
          <w:rFonts w:ascii="Times New Roman" w:hAnsi="Times New Roman" w:cs="Times New Roman"/>
          <w:sz w:val="24"/>
          <w:szCs w:val="24"/>
        </w:rPr>
        <w:t xml:space="preserve">. </w:t>
      </w:r>
      <w:r w:rsidRPr="009F6194">
        <w:rPr>
          <w:rFonts w:ascii="Times New Roman" w:hAnsi="Times New Roman" w:cs="Times New Roman"/>
          <w:sz w:val="24"/>
          <w:szCs w:val="24"/>
        </w:rPr>
        <w:t>This allow</w:t>
      </w:r>
      <w:r w:rsidR="00EA4ED5">
        <w:rPr>
          <w:rFonts w:ascii="Times New Roman" w:hAnsi="Times New Roman" w:cs="Times New Roman"/>
          <w:sz w:val="24"/>
          <w:szCs w:val="24"/>
        </w:rPr>
        <w:t>ed</w:t>
      </w:r>
      <w:r w:rsidRPr="009F6194">
        <w:rPr>
          <w:rFonts w:ascii="Times New Roman" w:hAnsi="Times New Roman" w:cs="Times New Roman"/>
          <w:sz w:val="24"/>
          <w:szCs w:val="24"/>
        </w:rPr>
        <w:t xml:space="preserve"> for the concepts, patterns and themes to move toward the creation of a theory. </w:t>
      </w:r>
      <w:r w:rsidR="001915EC">
        <w:rPr>
          <w:rFonts w:ascii="Times New Roman" w:hAnsi="Times New Roman" w:cs="Times New Roman"/>
          <w:sz w:val="24"/>
          <w:szCs w:val="24"/>
        </w:rPr>
        <w:t>Therefore, the final aspect of my selective coding was to find</w:t>
      </w:r>
      <w:r w:rsidR="00AD64AD">
        <w:rPr>
          <w:rFonts w:ascii="Times New Roman" w:hAnsi="Times New Roman" w:cs="Times New Roman"/>
          <w:sz w:val="24"/>
          <w:szCs w:val="24"/>
        </w:rPr>
        <w:t xml:space="preserve"> the</w:t>
      </w:r>
      <w:r w:rsidR="001915EC">
        <w:rPr>
          <w:rFonts w:ascii="Times New Roman" w:hAnsi="Times New Roman" w:cs="Times New Roman"/>
          <w:sz w:val="24"/>
          <w:szCs w:val="24"/>
        </w:rPr>
        <w:t xml:space="preserve"> </w:t>
      </w:r>
      <w:r w:rsidR="001915EC" w:rsidRPr="00331090">
        <w:rPr>
          <w:rFonts w:ascii="Times New Roman" w:hAnsi="Times New Roman" w:cs="Times New Roman"/>
          <w:i/>
          <w:sz w:val="24"/>
          <w:szCs w:val="24"/>
        </w:rPr>
        <w:t xml:space="preserve">major </w:t>
      </w:r>
      <w:r w:rsidR="00FC4C23" w:rsidRPr="00331090">
        <w:rPr>
          <w:rFonts w:ascii="Times New Roman" w:hAnsi="Times New Roman" w:cs="Times New Roman"/>
          <w:i/>
          <w:sz w:val="24"/>
          <w:szCs w:val="24"/>
        </w:rPr>
        <w:t>categories</w:t>
      </w:r>
      <w:r w:rsidR="00FC4C23">
        <w:rPr>
          <w:rFonts w:ascii="Times New Roman" w:hAnsi="Times New Roman" w:cs="Times New Roman"/>
          <w:sz w:val="24"/>
          <w:szCs w:val="24"/>
        </w:rPr>
        <w:t>, which</w:t>
      </w:r>
      <w:r w:rsidR="001915EC">
        <w:rPr>
          <w:rFonts w:ascii="Times New Roman" w:hAnsi="Times New Roman" w:cs="Times New Roman"/>
          <w:sz w:val="24"/>
          <w:szCs w:val="24"/>
        </w:rPr>
        <w:t xml:space="preserve"> </w:t>
      </w:r>
      <w:r w:rsidR="00AD64AD">
        <w:rPr>
          <w:rFonts w:ascii="Times New Roman" w:hAnsi="Times New Roman" w:cs="Times New Roman"/>
          <w:sz w:val="24"/>
          <w:szCs w:val="24"/>
        </w:rPr>
        <w:t xml:space="preserve">is the last </w:t>
      </w:r>
      <w:r w:rsidR="00EA4ED5">
        <w:rPr>
          <w:rFonts w:ascii="Times New Roman" w:hAnsi="Times New Roman" w:cs="Times New Roman"/>
          <w:sz w:val="24"/>
          <w:szCs w:val="24"/>
        </w:rPr>
        <w:t>step in the grounded theory approach</w:t>
      </w:r>
      <w:r w:rsidR="00AD64AD">
        <w:rPr>
          <w:rFonts w:ascii="Times New Roman" w:hAnsi="Times New Roman" w:cs="Times New Roman"/>
          <w:sz w:val="24"/>
          <w:szCs w:val="24"/>
        </w:rPr>
        <w:t>,</w:t>
      </w:r>
      <w:r w:rsidR="00EA4ED5">
        <w:rPr>
          <w:rFonts w:ascii="Times New Roman" w:hAnsi="Times New Roman" w:cs="Times New Roman"/>
          <w:sz w:val="24"/>
          <w:szCs w:val="24"/>
        </w:rPr>
        <w:t xml:space="preserve"> </w:t>
      </w:r>
      <w:r w:rsidR="00F93A83">
        <w:rPr>
          <w:rFonts w:ascii="Times New Roman" w:hAnsi="Times New Roman" w:cs="Times New Roman"/>
          <w:sz w:val="24"/>
          <w:szCs w:val="24"/>
        </w:rPr>
        <w:t>relevant to</w:t>
      </w:r>
      <w:r w:rsidR="00FC4C23">
        <w:rPr>
          <w:rFonts w:ascii="Times New Roman" w:hAnsi="Times New Roman" w:cs="Times New Roman"/>
          <w:sz w:val="24"/>
          <w:szCs w:val="24"/>
        </w:rPr>
        <w:t xml:space="preserve"> my remaining</w:t>
      </w:r>
      <w:r w:rsidR="00331090">
        <w:rPr>
          <w:rFonts w:ascii="Times New Roman" w:hAnsi="Times New Roman" w:cs="Times New Roman"/>
          <w:sz w:val="24"/>
          <w:szCs w:val="24"/>
        </w:rPr>
        <w:t xml:space="preserve"> </w:t>
      </w:r>
      <w:r w:rsidR="00331090" w:rsidRPr="00DA76E7">
        <w:rPr>
          <w:rFonts w:ascii="Times New Roman" w:hAnsi="Times New Roman" w:cs="Times New Roman"/>
          <w:sz w:val="24"/>
          <w:szCs w:val="24"/>
        </w:rPr>
        <w:t xml:space="preserve">twenty </w:t>
      </w:r>
      <w:r w:rsidR="00EA4ED5">
        <w:rPr>
          <w:rFonts w:ascii="Times New Roman" w:hAnsi="Times New Roman" w:cs="Times New Roman"/>
          <w:sz w:val="24"/>
          <w:szCs w:val="24"/>
        </w:rPr>
        <w:t>codes</w:t>
      </w:r>
      <w:r w:rsidR="00331090">
        <w:rPr>
          <w:rFonts w:ascii="Times New Roman" w:hAnsi="Times New Roman" w:cs="Times New Roman"/>
          <w:sz w:val="24"/>
          <w:szCs w:val="24"/>
        </w:rPr>
        <w:t xml:space="preserve">. </w:t>
      </w:r>
      <w:r w:rsidR="001915EC">
        <w:rPr>
          <w:rFonts w:ascii="Times New Roman" w:hAnsi="Times New Roman" w:cs="Times New Roman"/>
          <w:sz w:val="24"/>
          <w:szCs w:val="24"/>
        </w:rPr>
        <w:t xml:space="preserve">After multiple </w:t>
      </w:r>
      <w:r w:rsidR="00331090">
        <w:rPr>
          <w:rFonts w:ascii="Times New Roman" w:hAnsi="Times New Roman" w:cs="Times New Roman"/>
          <w:sz w:val="24"/>
          <w:szCs w:val="24"/>
        </w:rPr>
        <w:t xml:space="preserve">rounds of </w:t>
      </w:r>
      <w:r w:rsidR="001915EC">
        <w:rPr>
          <w:rFonts w:ascii="Times New Roman" w:hAnsi="Times New Roman" w:cs="Times New Roman"/>
          <w:sz w:val="24"/>
          <w:szCs w:val="24"/>
        </w:rPr>
        <w:t>analysis</w:t>
      </w:r>
      <w:r w:rsidR="00F93A83">
        <w:rPr>
          <w:rFonts w:ascii="Times New Roman" w:hAnsi="Times New Roman" w:cs="Times New Roman"/>
          <w:sz w:val="24"/>
          <w:szCs w:val="24"/>
        </w:rPr>
        <w:t>,</w:t>
      </w:r>
      <w:r w:rsidR="001915EC">
        <w:rPr>
          <w:rFonts w:ascii="Times New Roman" w:hAnsi="Times New Roman" w:cs="Times New Roman"/>
          <w:sz w:val="24"/>
          <w:szCs w:val="24"/>
        </w:rPr>
        <w:t xml:space="preserve"> four </w:t>
      </w:r>
      <w:r w:rsidR="00F93A83">
        <w:rPr>
          <w:rFonts w:ascii="Times New Roman" w:hAnsi="Times New Roman" w:cs="Times New Roman"/>
          <w:sz w:val="24"/>
          <w:szCs w:val="24"/>
        </w:rPr>
        <w:t>major</w:t>
      </w:r>
      <w:r w:rsidR="002E0273">
        <w:rPr>
          <w:rFonts w:ascii="Times New Roman" w:hAnsi="Times New Roman" w:cs="Times New Roman"/>
          <w:sz w:val="24"/>
          <w:szCs w:val="24"/>
        </w:rPr>
        <w:t xml:space="preserve"> categories emerged:</w:t>
      </w:r>
      <w:r w:rsidR="001915EC">
        <w:rPr>
          <w:rFonts w:ascii="Times New Roman" w:hAnsi="Times New Roman" w:cs="Times New Roman"/>
          <w:sz w:val="24"/>
          <w:szCs w:val="24"/>
        </w:rPr>
        <w:t xml:space="preserve"> Social Capital, Ignorance and Discrimination, Instrumen</w:t>
      </w:r>
      <w:r w:rsidR="00FC4C23">
        <w:rPr>
          <w:rFonts w:ascii="Times New Roman" w:hAnsi="Times New Roman" w:cs="Times New Roman"/>
          <w:sz w:val="24"/>
          <w:szCs w:val="24"/>
        </w:rPr>
        <w:t>tal Factors, and Agency. Table 6.1</w:t>
      </w:r>
      <w:r w:rsidR="001915EC">
        <w:rPr>
          <w:rFonts w:ascii="Times New Roman" w:hAnsi="Times New Roman" w:cs="Times New Roman"/>
          <w:sz w:val="24"/>
          <w:szCs w:val="24"/>
        </w:rPr>
        <w:t xml:space="preserve"> </w:t>
      </w:r>
      <w:r w:rsidR="00F93A83">
        <w:rPr>
          <w:rFonts w:ascii="Times New Roman" w:hAnsi="Times New Roman" w:cs="Times New Roman"/>
          <w:sz w:val="24"/>
          <w:szCs w:val="24"/>
        </w:rPr>
        <w:t>displays</w:t>
      </w:r>
      <w:r w:rsidR="001915EC">
        <w:rPr>
          <w:rFonts w:ascii="Times New Roman" w:hAnsi="Times New Roman" w:cs="Times New Roman"/>
          <w:sz w:val="24"/>
          <w:szCs w:val="24"/>
        </w:rPr>
        <w:t xml:space="preserve"> the four major categories along with the sub-codes from which </w:t>
      </w:r>
      <w:r w:rsidR="00AD64AD">
        <w:rPr>
          <w:rFonts w:ascii="Times New Roman" w:hAnsi="Times New Roman" w:cs="Times New Roman"/>
          <w:sz w:val="24"/>
          <w:szCs w:val="24"/>
        </w:rPr>
        <w:t>each</w:t>
      </w:r>
      <w:r w:rsidR="001915EC">
        <w:rPr>
          <w:rFonts w:ascii="Times New Roman" w:hAnsi="Times New Roman" w:cs="Times New Roman"/>
          <w:sz w:val="24"/>
          <w:szCs w:val="24"/>
        </w:rPr>
        <w:t xml:space="preserve"> category emerged. These four categories </w:t>
      </w:r>
      <w:r w:rsidR="00331090">
        <w:rPr>
          <w:rFonts w:ascii="Times New Roman" w:hAnsi="Times New Roman" w:cs="Times New Roman"/>
          <w:sz w:val="24"/>
          <w:szCs w:val="24"/>
        </w:rPr>
        <w:t>form</w:t>
      </w:r>
      <w:r w:rsidR="001915EC">
        <w:rPr>
          <w:rFonts w:ascii="Times New Roman" w:hAnsi="Times New Roman" w:cs="Times New Roman"/>
          <w:sz w:val="24"/>
          <w:szCs w:val="24"/>
        </w:rPr>
        <w:t xml:space="preserve"> the core of my </w:t>
      </w:r>
      <w:r w:rsidR="00AD64AD">
        <w:rPr>
          <w:rFonts w:ascii="Times New Roman" w:hAnsi="Times New Roman" w:cs="Times New Roman"/>
          <w:sz w:val="24"/>
          <w:szCs w:val="24"/>
        </w:rPr>
        <w:t>findings</w:t>
      </w:r>
      <w:r w:rsidR="00331090">
        <w:rPr>
          <w:rFonts w:ascii="Times New Roman" w:hAnsi="Times New Roman" w:cs="Times New Roman"/>
          <w:sz w:val="24"/>
          <w:szCs w:val="24"/>
        </w:rPr>
        <w:t xml:space="preserve"> o</w:t>
      </w:r>
      <w:r w:rsidR="00AD64AD">
        <w:rPr>
          <w:rFonts w:ascii="Times New Roman" w:hAnsi="Times New Roman" w:cs="Times New Roman"/>
          <w:sz w:val="24"/>
          <w:szCs w:val="24"/>
        </w:rPr>
        <w:t>n</w:t>
      </w:r>
      <w:r w:rsidR="001915EC">
        <w:rPr>
          <w:rFonts w:ascii="Times New Roman" w:hAnsi="Times New Roman" w:cs="Times New Roman"/>
          <w:sz w:val="24"/>
          <w:szCs w:val="24"/>
        </w:rPr>
        <w:t xml:space="preserve"> </w:t>
      </w:r>
      <w:r w:rsidR="00AD64AD">
        <w:rPr>
          <w:rFonts w:ascii="Times New Roman" w:hAnsi="Times New Roman" w:cs="Times New Roman"/>
          <w:sz w:val="24"/>
          <w:szCs w:val="24"/>
        </w:rPr>
        <w:t xml:space="preserve">transitioning </w:t>
      </w:r>
      <w:r w:rsidR="001915EC">
        <w:rPr>
          <w:rFonts w:ascii="Times New Roman" w:hAnsi="Times New Roman" w:cs="Times New Roman"/>
          <w:sz w:val="24"/>
          <w:szCs w:val="24"/>
        </w:rPr>
        <w:t>access and barriers.</w:t>
      </w:r>
      <w:r w:rsidR="00331090">
        <w:rPr>
          <w:rFonts w:ascii="Times New Roman" w:hAnsi="Times New Roman" w:cs="Times New Roman"/>
          <w:sz w:val="24"/>
          <w:szCs w:val="24"/>
        </w:rPr>
        <w:t xml:space="preserve"> It is important to note that some codes fit into more than one of the four categories</w:t>
      </w:r>
      <w:r w:rsidR="002E0273">
        <w:rPr>
          <w:rFonts w:ascii="Times New Roman" w:hAnsi="Times New Roman" w:cs="Times New Roman"/>
          <w:sz w:val="24"/>
          <w:szCs w:val="24"/>
        </w:rPr>
        <w:t>.</w:t>
      </w:r>
      <w:r w:rsidR="001915EC">
        <w:rPr>
          <w:rFonts w:ascii="Times New Roman" w:hAnsi="Times New Roman" w:cs="Times New Roman"/>
          <w:sz w:val="24"/>
          <w:szCs w:val="24"/>
        </w:rPr>
        <w:t xml:space="preserve"> In the following chapters</w:t>
      </w:r>
      <w:r w:rsidR="00331090">
        <w:rPr>
          <w:rFonts w:ascii="Times New Roman" w:hAnsi="Times New Roman" w:cs="Times New Roman"/>
          <w:sz w:val="24"/>
          <w:szCs w:val="24"/>
        </w:rPr>
        <w:t>,</w:t>
      </w:r>
      <w:r w:rsidR="001915EC">
        <w:rPr>
          <w:rFonts w:ascii="Times New Roman" w:hAnsi="Times New Roman" w:cs="Times New Roman"/>
          <w:sz w:val="24"/>
          <w:szCs w:val="24"/>
        </w:rPr>
        <w:t xml:space="preserve"> </w:t>
      </w:r>
      <w:r w:rsidR="00331090">
        <w:rPr>
          <w:rFonts w:ascii="Times New Roman" w:hAnsi="Times New Roman" w:cs="Times New Roman"/>
          <w:sz w:val="24"/>
          <w:szCs w:val="24"/>
        </w:rPr>
        <w:t xml:space="preserve">I discuss each individual </w:t>
      </w:r>
      <w:r w:rsidR="00EA4ED5">
        <w:rPr>
          <w:rFonts w:ascii="Times New Roman" w:hAnsi="Times New Roman" w:cs="Times New Roman"/>
          <w:sz w:val="24"/>
          <w:szCs w:val="24"/>
        </w:rPr>
        <w:t>category (</w:t>
      </w:r>
      <w:r w:rsidR="00331090">
        <w:rPr>
          <w:rFonts w:ascii="Times New Roman" w:hAnsi="Times New Roman" w:cs="Times New Roman"/>
          <w:sz w:val="24"/>
          <w:szCs w:val="24"/>
        </w:rPr>
        <w:t>theme</w:t>
      </w:r>
      <w:r w:rsidR="00EA4ED5">
        <w:rPr>
          <w:rFonts w:ascii="Times New Roman" w:hAnsi="Times New Roman" w:cs="Times New Roman"/>
          <w:sz w:val="24"/>
          <w:szCs w:val="24"/>
        </w:rPr>
        <w:t>)</w:t>
      </w:r>
      <w:r w:rsidR="00331090">
        <w:rPr>
          <w:rFonts w:ascii="Times New Roman" w:hAnsi="Times New Roman" w:cs="Times New Roman"/>
          <w:sz w:val="24"/>
          <w:szCs w:val="24"/>
        </w:rPr>
        <w:t xml:space="preserve"> as well as the sub-categories </w:t>
      </w:r>
      <w:r w:rsidR="00A50B97">
        <w:rPr>
          <w:rFonts w:ascii="Times New Roman" w:hAnsi="Times New Roman" w:cs="Times New Roman"/>
          <w:sz w:val="24"/>
          <w:szCs w:val="24"/>
        </w:rPr>
        <w:t xml:space="preserve">(i.e., sub-codes or sub-themes) </w:t>
      </w:r>
      <w:r w:rsidR="00331090">
        <w:rPr>
          <w:rFonts w:ascii="Times New Roman" w:hAnsi="Times New Roman" w:cs="Times New Roman"/>
          <w:sz w:val="24"/>
          <w:szCs w:val="24"/>
        </w:rPr>
        <w:t>within each theme. Additionally, I</w:t>
      </w:r>
      <w:r w:rsidR="001915EC">
        <w:rPr>
          <w:rFonts w:ascii="Times New Roman" w:hAnsi="Times New Roman" w:cs="Times New Roman"/>
          <w:sz w:val="24"/>
          <w:szCs w:val="24"/>
        </w:rPr>
        <w:t xml:space="preserve"> illustrate the connections between sub-codes</w:t>
      </w:r>
      <w:r w:rsidR="007E46AC">
        <w:rPr>
          <w:rFonts w:ascii="Times New Roman" w:hAnsi="Times New Roman" w:cs="Times New Roman"/>
          <w:sz w:val="24"/>
          <w:szCs w:val="24"/>
        </w:rPr>
        <w:t xml:space="preserve"> within each category</w:t>
      </w:r>
      <w:r w:rsidR="002E0273">
        <w:rPr>
          <w:rFonts w:ascii="Times New Roman" w:hAnsi="Times New Roman" w:cs="Times New Roman"/>
          <w:sz w:val="24"/>
          <w:szCs w:val="24"/>
        </w:rPr>
        <w:t>.</w:t>
      </w:r>
      <w:r w:rsidR="001915EC">
        <w:rPr>
          <w:rFonts w:ascii="Times New Roman" w:hAnsi="Times New Roman" w:cs="Times New Roman"/>
          <w:sz w:val="24"/>
          <w:szCs w:val="24"/>
        </w:rPr>
        <w:t xml:space="preserve"> </w:t>
      </w:r>
    </w:p>
    <w:p w14:paraId="669D3451" w14:textId="0E578F96" w:rsidR="00FC4C23" w:rsidRDefault="00FC4C23" w:rsidP="00FC4C23">
      <w:pPr>
        <w:spacing w:after="0" w:line="480" w:lineRule="auto"/>
        <w:ind w:firstLine="720"/>
        <w:rPr>
          <w:rFonts w:ascii="Times New Roman" w:hAnsi="Times New Roman" w:cs="Times New Roman"/>
          <w:sz w:val="24"/>
          <w:szCs w:val="24"/>
        </w:rPr>
      </w:pPr>
      <w:r w:rsidRPr="009F6194">
        <w:rPr>
          <w:rFonts w:ascii="Times New Roman" w:hAnsi="Times New Roman" w:cs="Times New Roman"/>
          <w:sz w:val="24"/>
          <w:szCs w:val="24"/>
        </w:rPr>
        <w:t xml:space="preserve">A </w:t>
      </w:r>
      <w:r>
        <w:rPr>
          <w:rFonts w:ascii="Times New Roman" w:hAnsi="Times New Roman" w:cs="Times New Roman"/>
          <w:sz w:val="24"/>
          <w:szCs w:val="24"/>
        </w:rPr>
        <w:t xml:space="preserve">common </w:t>
      </w:r>
      <w:r w:rsidRPr="009F6194">
        <w:rPr>
          <w:rFonts w:ascii="Times New Roman" w:hAnsi="Times New Roman" w:cs="Times New Roman"/>
          <w:sz w:val="24"/>
          <w:szCs w:val="24"/>
        </w:rPr>
        <w:t xml:space="preserve">critique of grounded theory is </w:t>
      </w:r>
      <w:r>
        <w:rPr>
          <w:rFonts w:ascii="Times New Roman" w:hAnsi="Times New Roman" w:cs="Times New Roman"/>
          <w:sz w:val="24"/>
          <w:szCs w:val="24"/>
        </w:rPr>
        <w:t>its inability to provide</w:t>
      </w:r>
      <w:r w:rsidRPr="009F6194">
        <w:rPr>
          <w:rFonts w:ascii="Times New Roman" w:hAnsi="Times New Roman" w:cs="Times New Roman"/>
          <w:sz w:val="24"/>
          <w:szCs w:val="24"/>
        </w:rPr>
        <w:t xml:space="preserve"> validity in research. Strauss and Corbin (1998) stress that rather than validity, grounded theory </w:t>
      </w:r>
      <w:r w:rsidRPr="009F6194">
        <w:rPr>
          <w:rFonts w:ascii="Times New Roman" w:hAnsi="Times New Roman" w:cs="Times New Roman"/>
          <w:sz w:val="24"/>
          <w:szCs w:val="24"/>
        </w:rPr>
        <w:lastRenderedPageBreak/>
        <w:t>should be ev</w:t>
      </w:r>
      <w:r>
        <w:rPr>
          <w:rFonts w:ascii="Times New Roman" w:hAnsi="Times New Roman" w:cs="Times New Roman"/>
          <w:sz w:val="24"/>
          <w:szCs w:val="24"/>
        </w:rPr>
        <w:t>aluated by four characteristics:</w:t>
      </w:r>
      <w:r w:rsidRPr="009F6194">
        <w:rPr>
          <w:rFonts w:ascii="Times New Roman" w:hAnsi="Times New Roman" w:cs="Times New Roman"/>
          <w:sz w:val="24"/>
          <w:szCs w:val="24"/>
        </w:rPr>
        <w:t xml:space="preserve"> fit, relevance, workability, and modifiability. I </w:t>
      </w:r>
      <w:r w:rsidR="00331090">
        <w:rPr>
          <w:rFonts w:ascii="Times New Roman" w:hAnsi="Times New Roman" w:cs="Times New Roman"/>
          <w:sz w:val="24"/>
          <w:szCs w:val="24"/>
        </w:rPr>
        <w:t>paid</w:t>
      </w:r>
      <w:r w:rsidRPr="009F6194">
        <w:rPr>
          <w:rFonts w:ascii="Times New Roman" w:hAnsi="Times New Roman" w:cs="Times New Roman"/>
          <w:sz w:val="24"/>
          <w:szCs w:val="24"/>
        </w:rPr>
        <w:t xml:space="preserve"> close attention to these </w:t>
      </w:r>
      <w:r w:rsidR="00522F4F">
        <w:rPr>
          <w:rFonts w:ascii="Times New Roman" w:hAnsi="Times New Roman" w:cs="Times New Roman"/>
          <w:sz w:val="24"/>
          <w:szCs w:val="24"/>
        </w:rPr>
        <w:t>principles</w:t>
      </w:r>
      <w:r w:rsidRPr="009F6194">
        <w:rPr>
          <w:rFonts w:ascii="Times New Roman" w:hAnsi="Times New Roman" w:cs="Times New Roman"/>
          <w:sz w:val="24"/>
          <w:szCs w:val="24"/>
        </w:rPr>
        <w:t xml:space="preserve"> in my analysis.</w:t>
      </w:r>
      <w:r>
        <w:rPr>
          <w:rFonts w:ascii="Times New Roman" w:hAnsi="Times New Roman" w:cs="Times New Roman"/>
          <w:sz w:val="24"/>
          <w:szCs w:val="24"/>
        </w:rPr>
        <w:t xml:space="preserve"> Additionally, </w:t>
      </w:r>
      <w:r w:rsidR="00522F4F">
        <w:rPr>
          <w:rFonts w:ascii="Times New Roman" w:hAnsi="Times New Roman" w:cs="Times New Roman"/>
          <w:sz w:val="24"/>
          <w:szCs w:val="24"/>
        </w:rPr>
        <w:t xml:space="preserve">I received considerable feedback from my dissertation chair during </w:t>
      </w:r>
      <w:r>
        <w:rPr>
          <w:rFonts w:ascii="Times New Roman" w:hAnsi="Times New Roman" w:cs="Times New Roman"/>
          <w:sz w:val="24"/>
          <w:szCs w:val="24"/>
        </w:rPr>
        <w:t xml:space="preserve">my selective coding </w:t>
      </w:r>
      <w:r w:rsidR="00522F4F">
        <w:rPr>
          <w:rFonts w:ascii="Times New Roman" w:hAnsi="Times New Roman" w:cs="Times New Roman"/>
          <w:sz w:val="24"/>
          <w:szCs w:val="24"/>
        </w:rPr>
        <w:t xml:space="preserve">process, thereby </w:t>
      </w:r>
      <w:r>
        <w:rPr>
          <w:rFonts w:ascii="Times New Roman" w:hAnsi="Times New Roman" w:cs="Times New Roman"/>
          <w:sz w:val="24"/>
          <w:szCs w:val="24"/>
        </w:rPr>
        <w:t>creating a stronger sense of validity.</w:t>
      </w:r>
    </w:p>
    <w:p w14:paraId="37ECF964" w14:textId="77777777" w:rsidR="00FC4C23" w:rsidRDefault="00FC4C23" w:rsidP="00FC4C23">
      <w:pPr>
        <w:pStyle w:val="NoSpacing"/>
        <w:pBdr>
          <w:bottom w:val="single" w:sz="4" w:space="1" w:color="auto"/>
        </w:pBdr>
        <w:rPr>
          <w:rFonts w:ascii="Garamond" w:hAnsi="Garamond"/>
          <w:b/>
          <w:sz w:val="24"/>
          <w:szCs w:val="24"/>
        </w:rPr>
      </w:pPr>
    </w:p>
    <w:p w14:paraId="192855BC" w14:textId="77777777" w:rsidR="00FC4C23" w:rsidRPr="007D1C2C" w:rsidRDefault="00FC4C23" w:rsidP="00FC4C23">
      <w:pPr>
        <w:pStyle w:val="NoSpacing"/>
        <w:pBdr>
          <w:bottom w:val="single" w:sz="4" w:space="1" w:color="auto"/>
        </w:pBdr>
        <w:rPr>
          <w:rFonts w:ascii="Garamond" w:hAnsi="Garamond"/>
          <w:sz w:val="24"/>
          <w:szCs w:val="24"/>
        </w:rPr>
      </w:pPr>
    </w:p>
    <w:p w14:paraId="3B6DD00F" w14:textId="77777777" w:rsidR="00FC4C23" w:rsidRPr="00F61749" w:rsidRDefault="00FC4C23" w:rsidP="00FC4C23">
      <w:pPr>
        <w:pStyle w:val="NoSpacing"/>
        <w:pBdr>
          <w:bottom w:val="single" w:sz="4" w:space="1" w:color="auto"/>
        </w:pBdr>
        <w:rPr>
          <w:rFonts w:ascii="Times New Roman" w:hAnsi="Times New Roman" w:cs="Times New Roman"/>
          <w:b/>
          <w:sz w:val="24"/>
          <w:szCs w:val="24"/>
        </w:rPr>
      </w:pPr>
      <w:r w:rsidRPr="00F61749">
        <w:rPr>
          <w:rFonts w:ascii="Times New Roman" w:hAnsi="Times New Roman" w:cs="Times New Roman"/>
          <w:b/>
          <w:sz w:val="24"/>
          <w:szCs w:val="24"/>
        </w:rPr>
        <w:t>Ta</w:t>
      </w:r>
      <w:r w:rsidR="00522F4F">
        <w:rPr>
          <w:rFonts w:ascii="Times New Roman" w:hAnsi="Times New Roman" w:cs="Times New Roman"/>
          <w:b/>
          <w:sz w:val="24"/>
          <w:szCs w:val="24"/>
        </w:rPr>
        <w:t>ble 6.1: Major Categories with Sub-C</w:t>
      </w:r>
      <w:r w:rsidRPr="00F61749">
        <w:rPr>
          <w:rFonts w:ascii="Times New Roman" w:hAnsi="Times New Roman" w:cs="Times New Roman"/>
          <w:b/>
          <w:sz w:val="24"/>
          <w:szCs w:val="24"/>
        </w:rPr>
        <w:t xml:space="preserve">odes </w:t>
      </w:r>
    </w:p>
    <w:p w14:paraId="7ED3A337" w14:textId="77777777" w:rsidR="00FC4C23" w:rsidRPr="00F61749" w:rsidRDefault="00FC4C23" w:rsidP="00FC4C23">
      <w:pPr>
        <w:pStyle w:val="NoSpacing"/>
        <w:ind w:left="720"/>
        <w:rPr>
          <w:rFonts w:ascii="Times New Roman" w:hAnsi="Times New Roman" w:cs="Times New Roman"/>
          <w:b/>
          <w:sz w:val="24"/>
          <w:szCs w:val="24"/>
        </w:rPr>
      </w:pPr>
    </w:p>
    <w:p w14:paraId="18297808" w14:textId="77777777" w:rsidR="00FC4C23" w:rsidRPr="00F61749" w:rsidRDefault="007E46AC" w:rsidP="00522F4F">
      <w:pPr>
        <w:pStyle w:val="NoSpacing"/>
        <w:pBdr>
          <w:bottom w:val="single" w:sz="4" w:space="1" w:color="auto"/>
        </w:pBdr>
        <w:rPr>
          <w:rFonts w:ascii="Times New Roman" w:hAnsi="Times New Roman" w:cs="Times New Roman"/>
          <w:b/>
          <w:sz w:val="24"/>
          <w:szCs w:val="24"/>
        </w:rPr>
      </w:pPr>
      <w:r w:rsidRPr="00F61749">
        <w:rPr>
          <w:rFonts w:ascii="Times New Roman" w:hAnsi="Times New Roman" w:cs="Times New Roman"/>
          <w:b/>
          <w:sz w:val="24"/>
          <w:szCs w:val="24"/>
        </w:rPr>
        <w:t>Categories</w:t>
      </w:r>
      <w:r w:rsidRPr="00F61749">
        <w:rPr>
          <w:rFonts w:ascii="Times New Roman" w:hAnsi="Times New Roman" w:cs="Times New Roman"/>
          <w:b/>
          <w:sz w:val="24"/>
          <w:szCs w:val="24"/>
        </w:rPr>
        <w:tab/>
      </w:r>
      <w:r w:rsidRPr="00F61749">
        <w:rPr>
          <w:rFonts w:ascii="Times New Roman" w:hAnsi="Times New Roman" w:cs="Times New Roman"/>
          <w:b/>
          <w:sz w:val="24"/>
          <w:szCs w:val="24"/>
        </w:rPr>
        <w:tab/>
      </w:r>
      <w:r w:rsidRPr="00F61749">
        <w:rPr>
          <w:rFonts w:ascii="Times New Roman" w:hAnsi="Times New Roman" w:cs="Times New Roman"/>
          <w:b/>
          <w:sz w:val="24"/>
          <w:szCs w:val="24"/>
        </w:rPr>
        <w:tab/>
      </w:r>
      <w:r w:rsidRPr="00F61749">
        <w:rPr>
          <w:rFonts w:ascii="Times New Roman" w:hAnsi="Times New Roman" w:cs="Times New Roman"/>
          <w:b/>
          <w:sz w:val="24"/>
          <w:szCs w:val="24"/>
        </w:rPr>
        <w:tab/>
      </w:r>
      <w:r w:rsidRPr="00F61749">
        <w:rPr>
          <w:rFonts w:ascii="Times New Roman" w:hAnsi="Times New Roman" w:cs="Times New Roman"/>
          <w:b/>
          <w:sz w:val="24"/>
          <w:szCs w:val="24"/>
        </w:rPr>
        <w:tab/>
        <w:t>Sub-</w:t>
      </w:r>
      <w:r w:rsidR="00522F4F">
        <w:rPr>
          <w:rFonts w:ascii="Times New Roman" w:hAnsi="Times New Roman" w:cs="Times New Roman"/>
          <w:b/>
          <w:sz w:val="24"/>
          <w:szCs w:val="24"/>
        </w:rPr>
        <w:t>C</w:t>
      </w:r>
      <w:r w:rsidR="00FC4C23" w:rsidRPr="00F61749">
        <w:rPr>
          <w:rFonts w:ascii="Times New Roman" w:hAnsi="Times New Roman" w:cs="Times New Roman"/>
          <w:b/>
          <w:sz w:val="24"/>
          <w:szCs w:val="24"/>
        </w:rPr>
        <w:t>odes</w:t>
      </w:r>
    </w:p>
    <w:p w14:paraId="09EE98E9" w14:textId="77777777" w:rsidR="00FC4C23" w:rsidRPr="007D1C2C" w:rsidRDefault="00FC4C23" w:rsidP="00FC4C23">
      <w:pPr>
        <w:pStyle w:val="NoSpacing"/>
        <w:ind w:left="720"/>
        <w:rPr>
          <w:rFonts w:ascii="Times New Roman" w:hAnsi="Times New Roman" w:cs="Times New Roman"/>
          <w:sz w:val="24"/>
          <w:szCs w:val="24"/>
        </w:rPr>
      </w:pPr>
    </w:p>
    <w:p w14:paraId="216CD97F" w14:textId="4E83DDBB" w:rsidR="00FC4C23" w:rsidRPr="007D1C2C" w:rsidRDefault="00FC4C23" w:rsidP="00000E44">
      <w:pPr>
        <w:pStyle w:val="NoSpacing"/>
        <w:numPr>
          <w:ilvl w:val="0"/>
          <w:numId w:val="6"/>
        </w:numPr>
        <w:rPr>
          <w:rFonts w:ascii="Times New Roman" w:hAnsi="Times New Roman" w:cs="Times New Roman"/>
          <w:sz w:val="24"/>
          <w:szCs w:val="24"/>
        </w:rPr>
      </w:pPr>
      <w:r w:rsidRPr="007D1C2C">
        <w:rPr>
          <w:rFonts w:ascii="Times New Roman" w:hAnsi="Times New Roman" w:cs="Times New Roman"/>
          <w:sz w:val="24"/>
          <w:szCs w:val="24"/>
        </w:rPr>
        <w:t>Social Capital</w:t>
      </w:r>
      <w:r w:rsidRPr="007D1C2C">
        <w:rPr>
          <w:rFonts w:ascii="Times New Roman" w:hAnsi="Times New Roman" w:cs="Times New Roman"/>
          <w:sz w:val="24"/>
          <w:szCs w:val="24"/>
        </w:rPr>
        <w:tab/>
      </w:r>
      <w:r w:rsidRPr="007D1C2C">
        <w:rPr>
          <w:rFonts w:ascii="Times New Roman" w:hAnsi="Times New Roman" w:cs="Times New Roman"/>
          <w:sz w:val="24"/>
          <w:szCs w:val="24"/>
        </w:rPr>
        <w:tab/>
      </w:r>
      <w:r w:rsidRPr="007D1C2C">
        <w:rPr>
          <w:rFonts w:ascii="Times New Roman" w:hAnsi="Times New Roman" w:cs="Times New Roman"/>
          <w:sz w:val="24"/>
          <w:szCs w:val="24"/>
        </w:rPr>
        <w:tab/>
      </w:r>
      <w:r w:rsidRPr="007D1C2C">
        <w:rPr>
          <w:rFonts w:ascii="Times New Roman" w:hAnsi="Times New Roman" w:cs="Times New Roman"/>
          <w:sz w:val="24"/>
          <w:szCs w:val="24"/>
        </w:rPr>
        <w:tab/>
        <w:t xml:space="preserve">Family and Friends, Workplace, </w:t>
      </w:r>
      <w:r w:rsidR="00A30C24">
        <w:rPr>
          <w:rFonts w:ascii="Times New Roman" w:hAnsi="Times New Roman" w:cs="Times New Roman"/>
          <w:sz w:val="24"/>
          <w:szCs w:val="24"/>
        </w:rPr>
        <w:t>Internet</w:t>
      </w:r>
      <w:r w:rsidRPr="007D1C2C">
        <w:rPr>
          <w:rFonts w:ascii="Times New Roman" w:hAnsi="Times New Roman" w:cs="Times New Roman"/>
          <w:sz w:val="24"/>
          <w:szCs w:val="24"/>
        </w:rPr>
        <w:t xml:space="preserve">, </w:t>
      </w:r>
      <w:r w:rsidR="001D0E10" w:rsidRPr="007D1C2C">
        <w:rPr>
          <w:rFonts w:ascii="Times New Roman" w:hAnsi="Times New Roman" w:cs="Times New Roman"/>
          <w:sz w:val="24"/>
          <w:szCs w:val="24"/>
        </w:rPr>
        <w:br/>
        <w:t xml:space="preserve">                                                                  </w:t>
      </w:r>
      <w:r w:rsidR="00F06C16" w:rsidRPr="007D1C2C">
        <w:rPr>
          <w:rFonts w:ascii="Times New Roman" w:hAnsi="Times New Roman" w:cs="Times New Roman"/>
          <w:sz w:val="24"/>
          <w:szCs w:val="24"/>
        </w:rPr>
        <w:t>School</w:t>
      </w:r>
      <w:r w:rsidR="00000E44" w:rsidRPr="007D1C2C">
        <w:rPr>
          <w:rFonts w:ascii="Times New Roman" w:hAnsi="Times New Roman" w:cs="Times New Roman"/>
          <w:sz w:val="24"/>
          <w:szCs w:val="24"/>
        </w:rPr>
        <w:t xml:space="preserve">, and </w:t>
      </w:r>
      <w:r w:rsidR="00000E44" w:rsidRPr="007D1C2C">
        <w:rPr>
          <w:rFonts w:ascii="Times New Roman" w:hAnsi="Times New Roman" w:cs="Times New Roman"/>
          <w:sz w:val="24"/>
          <w:szCs w:val="24"/>
        </w:rPr>
        <w:br/>
        <w:t xml:space="preserve">                                                                  Other </w:t>
      </w:r>
      <w:r w:rsidR="00EA4ED5">
        <w:rPr>
          <w:rFonts w:ascii="Times New Roman" w:hAnsi="Times New Roman" w:cs="Times New Roman"/>
          <w:sz w:val="24"/>
          <w:szCs w:val="24"/>
        </w:rPr>
        <w:t>F</w:t>
      </w:r>
      <w:r w:rsidR="00000E44" w:rsidRPr="007D1C2C">
        <w:rPr>
          <w:rFonts w:ascii="Times New Roman" w:hAnsi="Times New Roman" w:cs="Times New Roman"/>
          <w:sz w:val="24"/>
          <w:szCs w:val="24"/>
        </w:rPr>
        <w:t xml:space="preserve">orms of </w:t>
      </w:r>
      <w:r w:rsidR="00EA4ED5">
        <w:rPr>
          <w:rFonts w:ascii="Times New Roman" w:hAnsi="Times New Roman" w:cs="Times New Roman"/>
          <w:sz w:val="24"/>
          <w:szCs w:val="24"/>
        </w:rPr>
        <w:t>S</w:t>
      </w:r>
      <w:r w:rsidR="00000E44" w:rsidRPr="007D1C2C">
        <w:rPr>
          <w:rFonts w:ascii="Times New Roman" w:hAnsi="Times New Roman" w:cs="Times New Roman"/>
          <w:sz w:val="24"/>
          <w:szCs w:val="24"/>
        </w:rPr>
        <w:t>upport</w:t>
      </w:r>
      <w:r w:rsidR="00F06C16" w:rsidRPr="007D1C2C">
        <w:rPr>
          <w:rFonts w:ascii="Times New Roman" w:hAnsi="Times New Roman" w:cs="Times New Roman"/>
          <w:sz w:val="24"/>
          <w:szCs w:val="24"/>
        </w:rPr>
        <w:t xml:space="preserve"> </w:t>
      </w:r>
      <w:r w:rsidR="00000E44" w:rsidRPr="007D1C2C">
        <w:rPr>
          <w:rFonts w:ascii="Times New Roman" w:hAnsi="Times New Roman" w:cs="Times New Roman"/>
          <w:sz w:val="24"/>
          <w:szCs w:val="24"/>
        </w:rPr>
        <w:t>(5</w:t>
      </w:r>
      <w:r w:rsidR="00F06C16" w:rsidRPr="007D1C2C">
        <w:rPr>
          <w:rFonts w:ascii="Times New Roman" w:hAnsi="Times New Roman" w:cs="Times New Roman"/>
          <w:sz w:val="24"/>
          <w:szCs w:val="24"/>
        </w:rPr>
        <w:t xml:space="preserve"> sub-codes</w:t>
      </w:r>
      <w:r w:rsidRPr="007D1C2C">
        <w:rPr>
          <w:rFonts w:ascii="Times New Roman" w:hAnsi="Times New Roman" w:cs="Times New Roman"/>
          <w:sz w:val="24"/>
          <w:szCs w:val="24"/>
        </w:rPr>
        <w:t>)</w:t>
      </w:r>
      <w:r w:rsidR="00EA4ED5">
        <w:rPr>
          <w:rFonts w:ascii="Times New Roman" w:hAnsi="Times New Roman" w:cs="Times New Roman"/>
          <w:sz w:val="24"/>
          <w:szCs w:val="24"/>
        </w:rPr>
        <w:t>.</w:t>
      </w:r>
    </w:p>
    <w:p w14:paraId="67E08F1D" w14:textId="77777777" w:rsidR="00FC4C23" w:rsidRPr="007D1C2C" w:rsidRDefault="00FC4C23" w:rsidP="00FC4C23">
      <w:pPr>
        <w:pStyle w:val="NoSpacing"/>
        <w:rPr>
          <w:rFonts w:ascii="Times New Roman" w:hAnsi="Times New Roman" w:cs="Times New Roman"/>
          <w:sz w:val="24"/>
          <w:szCs w:val="24"/>
        </w:rPr>
      </w:pPr>
      <w:r w:rsidRPr="007D1C2C">
        <w:rPr>
          <w:rFonts w:ascii="Times New Roman" w:hAnsi="Times New Roman" w:cs="Times New Roman"/>
          <w:sz w:val="24"/>
          <w:szCs w:val="24"/>
        </w:rPr>
        <w:tab/>
      </w:r>
    </w:p>
    <w:p w14:paraId="2CDF2B4C" w14:textId="30E57F0B" w:rsidR="00FC4C23" w:rsidRPr="007D1C2C" w:rsidRDefault="00FC4C23" w:rsidP="002B5B6E">
      <w:pPr>
        <w:pStyle w:val="NoSpacing"/>
        <w:numPr>
          <w:ilvl w:val="0"/>
          <w:numId w:val="6"/>
        </w:numPr>
        <w:rPr>
          <w:rFonts w:ascii="Times New Roman" w:hAnsi="Times New Roman" w:cs="Times New Roman"/>
          <w:sz w:val="24"/>
          <w:szCs w:val="24"/>
        </w:rPr>
      </w:pPr>
      <w:r w:rsidRPr="007D1C2C">
        <w:rPr>
          <w:rFonts w:ascii="Times New Roman" w:hAnsi="Times New Roman" w:cs="Times New Roman"/>
          <w:sz w:val="24"/>
          <w:szCs w:val="24"/>
        </w:rPr>
        <w:t>Ignor</w:t>
      </w:r>
      <w:r w:rsidR="009C17ED">
        <w:rPr>
          <w:rFonts w:ascii="Times New Roman" w:hAnsi="Times New Roman" w:cs="Times New Roman"/>
          <w:sz w:val="24"/>
          <w:szCs w:val="24"/>
        </w:rPr>
        <w:t>ance and Discrimination</w:t>
      </w:r>
      <w:r w:rsidR="009C17ED">
        <w:rPr>
          <w:rFonts w:ascii="Times New Roman" w:hAnsi="Times New Roman" w:cs="Times New Roman"/>
          <w:sz w:val="24"/>
          <w:szCs w:val="24"/>
        </w:rPr>
        <w:tab/>
      </w:r>
      <w:r w:rsidR="009C17ED">
        <w:rPr>
          <w:rFonts w:ascii="Times New Roman" w:hAnsi="Times New Roman" w:cs="Times New Roman"/>
          <w:sz w:val="24"/>
          <w:szCs w:val="24"/>
        </w:rPr>
        <w:tab/>
        <w:t>Doctors</w:t>
      </w:r>
      <w:r w:rsidRPr="007D1C2C">
        <w:rPr>
          <w:rFonts w:ascii="Times New Roman" w:hAnsi="Times New Roman" w:cs="Times New Roman"/>
          <w:sz w:val="24"/>
          <w:szCs w:val="24"/>
        </w:rPr>
        <w:t xml:space="preserve">, Family and Friends, </w:t>
      </w:r>
      <w:r w:rsidR="002B5B6E" w:rsidRPr="007D1C2C">
        <w:rPr>
          <w:rFonts w:ascii="Times New Roman" w:hAnsi="Times New Roman" w:cs="Times New Roman"/>
          <w:sz w:val="24"/>
          <w:szCs w:val="24"/>
        </w:rPr>
        <w:tab/>
      </w:r>
      <w:r w:rsidR="002B5B6E" w:rsidRPr="007D1C2C">
        <w:rPr>
          <w:rFonts w:ascii="Times New Roman" w:hAnsi="Times New Roman" w:cs="Times New Roman"/>
          <w:sz w:val="24"/>
          <w:szCs w:val="24"/>
        </w:rPr>
        <w:tab/>
      </w:r>
      <w:r w:rsidR="002B5B6E" w:rsidRPr="007D1C2C">
        <w:rPr>
          <w:rFonts w:ascii="Times New Roman" w:hAnsi="Times New Roman" w:cs="Times New Roman"/>
          <w:sz w:val="24"/>
          <w:szCs w:val="24"/>
        </w:rPr>
        <w:tab/>
      </w:r>
      <w:r w:rsidR="002B5B6E" w:rsidRPr="007D1C2C">
        <w:rPr>
          <w:rFonts w:ascii="Times New Roman" w:hAnsi="Times New Roman" w:cs="Times New Roman"/>
          <w:sz w:val="24"/>
          <w:szCs w:val="24"/>
        </w:rPr>
        <w:tab/>
      </w:r>
      <w:r w:rsidR="002B5B6E" w:rsidRPr="007D1C2C">
        <w:rPr>
          <w:rFonts w:ascii="Times New Roman" w:hAnsi="Times New Roman" w:cs="Times New Roman"/>
          <w:sz w:val="24"/>
          <w:szCs w:val="24"/>
        </w:rPr>
        <w:tab/>
      </w:r>
      <w:r w:rsidR="002B5B6E" w:rsidRPr="007D1C2C">
        <w:rPr>
          <w:rFonts w:ascii="Times New Roman" w:hAnsi="Times New Roman" w:cs="Times New Roman"/>
          <w:sz w:val="24"/>
          <w:szCs w:val="24"/>
        </w:rPr>
        <w:tab/>
      </w:r>
      <w:r w:rsidR="009C17ED">
        <w:rPr>
          <w:rFonts w:ascii="Times New Roman" w:hAnsi="Times New Roman" w:cs="Times New Roman"/>
          <w:sz w:val="24"/>
          <w:szCs w:val="24"/>
        </w:rPr>
        <w:tab/>
      </w:r>
      <w:r w:rsidR="009C17ED">
        <w:rPr>
          <w:rFonts w:ascii="Times New Roman" w:hAnsi="Times New Roman" w:cs="Times New Roman"/>
          <w:sz w:val="24"/>
          <w:szCs w:val="24"/>
        </w:rPr>
        <w:tab/>
      </w:r>
      <w:r w:rsidRPr="007D1C2C">
        <w:rPr>
          <w:rFonts w:ascii="Times New Roman" w:hAnsi="Times New Roman" w:cs="Times New Roman"/>
          <w:sz w:val="24"/>
          <w:szCs w:val="24"/>
        </w:rPr>
        <w:t xml:space="preserve">Religion, Clinic </w:t>
      </w:r>
      <w:r w:rsidR="00EA4ED5">
        <w:rPr>
          <w:rFonts w:ascii="Times New Roman" w:hAnsi="Times New Roman" w:cs="Times New Roman"/>
          <w:sz w:val="24"/>
          <w:szCs w:val="24"/>
        </w:rPr>
        <w:t>E</w:t>
      </w:r>
      <w:r w:rsidRPr="007D1C2C">
        <w:rPr>
          <w:rFonts w:ascii="Times New Roman" w:hAnsi="Times New Roman" w:cs="Times New Roman"/>
          <w:sz w:val="24"/>
          <w:szCs w:val="24"/>
        </w:rPr>
        <w:t>xperiences, Therapist</w:t>
      </w:r>
      <w:r w:rsidR="009C17ED">
        <w:rPr>
          <w:rFonts w:ascii="Times New Roman" w:hAnsi="Times New Roman" w:cs="Times New Roman"/>
          <w:sz w:val="24"/>
          <w:szCs w:val="24"/>
        </w:rPr>
        <w:t>s</w:t>
      </w:r>
      <w:r w:rsidRPr="007D1C2C">
        <w:rPr>
          <w:rFonts w:ascii="Times New Roman" w:hAnsi="Times New Roman" w:cs="Times New Roman"/>
          <w:sz w:val="24"/>
          <w:szCs w:val="24"/>
        </w:rPr>
        <w:t xml:space="preserve">, </w:t>
      </w:r>
      <w:r w:rsidR="002B5B6E" w:rsidRPr="007D1C2C">
        <w:rPr>
          <w:rFonts w:ascii="Times New Roman" w:hAnsi="Times New Roman" w:cs="Times New Roman"/>
          <w:sz w:val="24"/>
          <w:szCs w:val="24"/>
        </w:rPr>
        <w:br/>
        <w:t xml:space="preserve">                                                                  </w:t>
      </w:r>
      <w:r w:rsidRPr="007D1C2C">
        <w:rPr>
          <w:rFonts w:ascii="Times New Roman" w:hAnsi="Times New Roman" w:cs="Times New Roman"/>
          <w:sz w:val="24"/>
          <w:szCs w:val="24"/>
        </w:rPr>
        <w:t xml:space="preserve">Workplace, and Gender Identity </w:t>
      </w:r>
      <w:r w:rsidR="002B5B6E" w:rsidRPr="007D1C2C">
        <w:rPr>
          <w:rFonts w:ascii="Times New Roman" w:hAnsi="Times New Roman" w:cs="Times New Roman"/>
          <w:sz w:val="24"/>
          <w:szCs w:val="24"/>
        </w:rPr>
        <w:t xml:space="preserve">            </w:t>
      </w:r>
      <w:r w:rsidR="002B5B6E" w:rsidRPr="007D1C2C">
        <w:rPr>
          <w:rFonts w:ascii="Times New Roman" w:hAnsi="Times New Roman" w:cs="Times New Roman"/>
          <w:sz w:val="24"/>
          <w:szCs w:val="24"/>
        </w:rPr>
        <w:br/>
        <w:t xml:space="preserve">                                                                  </w:t>
      </w:r>
      <w:r w:rsidRPr="007D1C2C">
        <w:rPr>
          <w:rFonts w:ascii="Times New Roman" w:hAnsi="Times New Roman" w:cs="Times New Roman"/>
          <w:sz w:val="24"/>
          <w:szCs w:val="24"/>
        </w:rPr>
        <w:t xml:space="preserve">Diagnosis </w:t>
      </w:r>
      <w:r w:rsidR="00B107E5" w:rsidRPr="007D1C2C">
        <w:rPr>
          <w:rFonts w:ascii="Times New Roman" w:hAnsi="Times New Roman" w:cs="Times New Roman"/>
          <w:sz w:val="24"/>
          <w:szCs w:val="24"/>
        </w:rPr>
        <w:t>(7</w:t>
      </w:r>
      <w:r w:rsidR="00435F6F" w:rsidRPr="007D1C2C">
        <w:rPr>
          <w:rFonts w:ascii="Times New Roman" w:hAnsi="Times New Roman" w:cs="Times New Roman"/>
          <w:sz w:val="24"/>
          <w:szCs w:val="24"/>
        </w:rPr>
        <w:t xml:space="preserve"> sub-codes</w:t>
      </w:r>
      <w:r w:rsidRPr="007D1C2C">
        <w:rPr>
          <w:rFonts w:ascii="Times New Roman" w:hAnsi="Times New Roman" w:cs="Times New Roman"/>
          <w:sz w:val="24"/>
          <w:szCs w:val="24"/>
        </w:rPr>
        <w:t>)</w:t>
      </w:r>
      <w:r w:rsidR="00EA4ED5">
        <w:rPr>
          <w:rFonts w:ascii="Times New Roman" w:hAnsi="Times New Roman" w:cs="Times New Roman"/>
          <w:sz w:val="24"/>
          <w:szCs w:val="24"/>
        </w:rPr>
        <w:t>.</w:t>
      </w:r>
    </w:p>
    <w:p w14:paraId="088CBB55" w14:textId="77777777" w:rsidR="00FC4C23" w:rsidRPr="007D1C2C" w:rsidRDefault="00FC4C23" w:rsidP="00FC4C23">
      <w:pPr>
        <w:pStyle w:val="NoSpacing"/>
        <w:rPr>
          <w:rFonts w:ascii="Times New Roman" w:hAnsi="Times New Roman" w:cs="Times New Roman"/>
          <w:sz w:val="24"/>
          <w:szCs w:val="24"/>
        </w:rPr>
      </w:pPr>
    </w:p>
    <w:p w14:paraId="19FB729D" w14:textId="77777777" w:rsidR="00FC4C23" w:rsidRPr="007D1C2C" w:rsidRDefault="00FC4C23" w:rsidP="001D0E10">
      <w:pPr>
        <w:pStyle w:val="NoSpacing"/>
        <w:numPr>
          <w:ilvl w:val="0"/>
          <w:numId w:val="6"/>
        </w:numPr>
        <w:rPr>
          <w:rFonts w:ascii="Times New Roman" w:hAnsi="Times New Roman" w:cs="Times New Roman"/>
          <w:sz w:val="24"/>
          <w:szCs w:val="24"/>
        </w:rPr>
      </w:pPr>
      <w:r w:rsidRPr="007D1C2C">
        <w:rPr>
          <w:rFonts w:ascii="Times New Roman" w:hAnsi="Times New Roman" w:cs="Times New Roman"/>
          <w:sz w:val="24"/>
          <w:szCs w:val="24"/>
        </w:rPr>
        <w:t>Instrumental Factors</w:t>
      </w:r>
      <w:r w:rsidRPr="007D1C2C">
        <w:rPr>
          <w:rFonts w:ascii="Times New Roman" w:hAnsi="Times New Roman" w:cs="Times New Roman"/>
          <w:sz w:val="24"/>
          <w:szCs w:val="24"/>
        </w:rPr>
        <w:tab/>
      </w:r>
      <w:r w:rsidRPr="007D1C2C">
        <w:rPr>
          <w:rFonts w:ascii="Times New Roman" w:hAnsi="Times New Roman" w:cs="Times New Roman"/>
          <w:sz w:val="24"/>
          <w:szCs w:val="24"/>
        </w:rPr>
        <w:tab/>
      </w:r>
      <w:r w:rsidRPr="007D1C2C">
        <w:rPr>
          <w:rFonts w:ascii="Times New Roman" w:hAnsi="Times New Roman" w:cs="Times New Roman"/>
          <w:sz w:val="24"/>
          <w:szCs w:val="24"/>
        </w:rPr>
        <w:tab/>
        <w:t xml:space="preserve">Money and Financial Resources, </w:t>
      </w:r>
      <w:r w:rsidR="00522F4F">
        <w:rPr>
          <w:rFonts w:ascii="Times New Roman" w:hAnsi="Times New Roman" w:cs="Times New Roman"/>
          <w:sz w:val="24"/>
          <w:szCs w:val="24"/>
        </w:rPr>
        <w:br/>
      </w:r>
      <w:r w:rsidR="00522F4F">
        <w:rPr>
          <w:rFonts w:ascii="Times New Roman" w:hAnsi="Times New Roman" w:cs="Times New Roman"/>
          <w:sz w:val="24"/>
          <w:szCs w:val="24"/>
        </w:rPr>
        <w:tab/>
      </w:r>
      <w:r w:rsidR="00522F4F">
        <w:rPr>
          <w:rFonts w:ascii="Times New Roman" w:hAnsi="Times New Roman" w:cs="Times New Roman"/>
          <w:sz w:val="24"/>
          <w:szCs w:val="24"/>
        </w:rPr>
        <w:tab/>
      </w:r>
      <w:r w:rsidR="00522F4F">
        <w:rPr>
          <w:rFonts w:ascii="Times New Roman" w:hAnsi="Times New Roman" w:cs="Times New Roman"/>
          <w:sz w:val="24"/>
          <w:szCs w:val="24"/>
        </w:rPr>
        <w:tab/>
      </w:r>
      <w:r w:rsidR="00522F4F">
        <w:rPr>
          <w:rFonts w:ascii="Times New Roman" w:hAnsi="Times New Roman" w:cs="Times New Roman"/>
          <w:sz w:val="24"/>
          <w:szCs w:val="24"/>
        </w:rPr>
        <w:tab/>
      </w:r>
      <w:r w:rsidR="00522F4F">
        <w:rPr>
          <w:rFonts w:ascii="Times New Roman" w:hAnsi="Times New Roman" w:cs="Times New Roman"/>
          <w:sz w:val="24"/>
          <w:szCs w:val="24"/>
        </w:rPr>
        <w:tab/>
      </w:r>
      <w:r w:rsidR="00522F4F">
        <w:rPr>
          <w:rFonts w:ascii="Times New Roman" w:hAnsi="Times New Roman" w:cs="Times New Roman"/>
          <w:sz w:val="24"/>
          <w:szCs w:val="24"/>
        </w:rPr>
        <w:tab/>
        <w:t>Insurance</w:t>
      </w:r>
      <w:r w:rsidR="001D0E10" w:rsidRPr="007D1C2C">
        <w:rPr>
          <w:rFonts w:ascii="Times New Roman" w:hAnsi="Times New Roman" w:cs="Times New Roman"/>
          <w:sz w:val="24"/>
          <w:szCs w:val="24"/>
        </w:rPr>
        <w:t xml:space="preserve"> </w:t>
      </w:r>
      <w:r w:rsidRPr="007D1C2C">
        <w:rPr>
          <w:rFonts w:ascii="Times New Roman" w:hAnsi="Times New Roman" w:cs="Times New Roman"/>
          <w:sz w:val="24"/>
          <w:szCs w:val="24"/>
        </w:rPr>
        <w:t xml:space="preserve">Status, </w:t>
      </w:r>
      <w:r w:rsidR="00F06C16" w:rsidRPr="007D1C2C">
        <w:rPr>
          <w:rFonts w:ascii="Times New Roman" w:hAnsi="Times New Roman" w:cs="Times New Roman"/>
          <w:sz w:val="24"/>
          <w:szCs w:val="24"/>
        </w:rPr>
        <w:t xml:space="preserve">Distance, and </w:t>
      </w:r>
      <w:r w:rsidRPr="007D1C2C">
        <w:rPr>
          <w:rFonts w:ascii="Times New Roman" w:hAnsi="Times New Roman" w:cs="Times New Roman"/>
          <w:sz w:val="24"/>
          <w:szCs w:val="24"/>
        </w:rPr>
        <w:t xml:space="preserve">Location </w:t>
      </w:r>
      <w:r w:rsidR="00522F4F">
        <w:rPr>
          <w:rFonts w:ascii="Times New Roman" w:hAnsi="Times New Roman" w:cs="Times New Roman"/>
          <w:sz w:val="24"/>
          <w:szCs w:val="24"/>
        </w:rPr>
        <w:br/>
      </w:r>
      <w:r w:rsidR="00522F4F">
        <w:rPr>
          <w:rFonts w:ascii="Times New Roman" w:hAnsi="Times New Roman" w:cs="Times New Roman"/>
          <w:sz w:val="24"/>
          <w:szCs w:val="24"/>
        </w:rPr>
        <w:tab/>
      </w:r>
      <w:r w:rsidR="00522F4F">
        <w:rPr>
          <w:rFonts w:ascii="Times New Roman" w:hAnsi="Times New Roman" w:cs="Times New Roman"/>
          <w:sz w:val="24"/>
          <w:szCs w:val="24"/>
        </w:rPr>
        <w:tab/>
      </w:r>
      <w:r w:rsidR="00522F4F">
        <w:rPr>
          <w:rFonts w:ascii="Times New Roman" w:hAnsi="Times New Roman" w:cs="Times New Roman"/>
          <w:sz w:val="24"/>
          <w:szCs w:val="24"/>
        </w:rPr>
        <w:tab/>
      </w:r>
      <w:r w:rsidR="00522F4F">
        <w:rPr>
          <w:rFonts w:ascii="Times New Roman" w:hAnsi="Times New Roman" w:cs="Times New Roman"/>
          <w:sz w:val="24"/>
          <w:szCs w:val="24"/>
        </w:rPr>
        <w:tab/>
      </w:r>
      <w:r w:rsidR="00522F4F">
        <w:rPr>
          <w:rFonts w:ascii="Times New Roman" w:hAnsi="Times New Roman" w:cs="Times New Roman"/>
          <w:sz w:val="24"/>
          <w:szCs w:val="24"/>
        </w:rPr>
        <w:tab/>
      </w:r>
      <w:r w:rsidR="00522F4F">
        <w:rPr>
          <w:rFonts w:ascii="Times New Roman" w:hAnsi="Times New Roman" w:cs="Times New Roman"/>
          <w:sz w:val="24"/>
          <w:szCs w:val="24"/>
        </w:rPr>
        <w:tab/>
      </w:r>
      <w:r w:rsidR="00B107E5" w:rsidRPr="007D1C2C">
        <w:rPr>
          <w:rFonts w:ascii="Times New Roman" w:hAnsi="Times New Roman" w:cs="Times New Roman"/>
          <w:sz w:val="24"/>
          <w:szCs w:val="24"/>
        </w:rPr>
        <w:t>(4</w:t>
      </w:r>
      <w:r w:rsidR="00522F4F">
        <w:rPr>
          <w:rFonts w:ascii="Times New Roman" w:hAnsi="Times New Roman" w:cs="Times New Roman"/>
          <w:sz w:val="24"/>
          <w:szCs w:val="24"/>
        </w:rPr>
        <w:t xml:space="preserve"> sub-</w:t>
      </w:r>
      <w:r w:rsidR="00435F6F" w:rsidRPr="007D1C2C">
        <w:rPr>
          <w:rFonts w:ascii="Times New Roman" w:hAnsi="Times New Roman" w:cs="Times New Roman"/>
          <w:sz w:val="24"/>
          <w:szCs w:val="24"/>
        </w:rPr>
        <w:t>codes</w:t>
      </w:r>
      <w:r w:rsidRPr="007D1C2C">
        <w:rPr>
          <w:rFonts w:ascii="Times New Roman" w:hAnsi="Times New Roman" w:cs="Times New Roman"/>
          <w:sz w:val="24"/>
          <w:szCs w:val="24"/>
        </w:rPr>
        <w:t>)</w:t>
      </w:r>
      <w:r w:rsidR="00EA4ED5">
        <w:rPr>
          <w:rFonts w:ascii="Times New Roman" w:hAnsi="Times New Roman" w:cs="Times New Roman"/>
          <w:sz w:val="24"/>
          <w:szCs w:val="24"/>
        </w:rPr>
        <w:t>.</w:t>
      </w:r>
      <w:r w:rsidRPr="007D1C2C">
        <w:rPr>
          <w:rFonts w:ascii="Times New Roman" w:hAnsi="Times New Roman" w:cs="Times New Roman"/>
          <w:sz w:val="24"/>
          <w:szCs w:val="24"/>
        </w:rPr>
        <w:t xml:space="preserve"> </w:t>
      </w:r>
      <w:r w:rsidRPr="007D1C2C">
        <w:rPr>
          <w:rFonts w:ascii="Times New Roman" w:hAnsi="Times New Roman" w:cs="Times New Roman"/>
          <w:sz w:val="24"/>
          <w:szCs w:val="24"/>
        </w:rPr>
        <w:tab/>
      </w:r>
    </w:p>
    <w:p w14:paraId="5E68B67E" w14:textId="77777777" w:rsidR="00FC4C23" w:rsidRPr="007D1C2C" w:rsidRDefault="00FC4C23" w:rsidP="00FC4C23">
      <w:pPr>
        <w:pStyle w:val="NoSpacing"/>
        <w:rPr>
          <w:rFonts w:ascii="Times New Roman" w:hAnsi="Times New Roman" w:cs="Times New Roman"/>
          <w:sz w:val="24"/>
          <w:szCs w:val="24"/>
        </w:rPr>
      </w:pPr>
    </w:p>
    <w:p w14:paraId="722DE839" w14:textId="6D9DFC4A" w:rsidR="00FC4C23" w:rsidRPr="00BB626A" w:rsidRDefault="00FC4C23" w:rsidP="001D0E10">
      <w:pPr>
        <w:pStyle w:val="NoSpacing"/>
        <w:numPr>
          <w:ilvl w:val="0"/>
          <w:numId w:val="6"/>
        </w:numPr>
        <w:rPr>
          <w:rFonts w:ascii="Times New Roman" w:hAnsi="Times New Roman" w:cs="Times New Roman"/>
          <w:b/>
          <w:sz w:val="24"/>
          <w:szCs w:val="24"/>
        </w:rPr>
      </w:pPr>
      <w:r w:rsidRPr="007D1C2C">
        <w:rPr>
          <w:rFonts w:ascii="Times New Roman" w:hAnsi="Times New Roman" w:cs="Times New Roman"/>
          <w:sz w:val="24"/>
          <w:szCs w:val="24"/>
        </w:rPr>
        <w:t>Agency</w:t>
      </w:r>
      <w:r w:rsidRPr="007D1C2C">
        <w:rPr>
          <w:rFonts w:ascii="Times New Roman" w:hAnsi="Times New Roman" w:cs="Times New Roman"/>
          <w:sz w:val="24"/>
          <w:szCs w:val="24"/>
        </w:rPr>
        <w:tab/>
      </w:r>
      <w:r w:rsidRPr="007D1C2C">
        <w:rPr>
          <w:rFonts w:ascii="Times New Roman" w:hAnsi="Times New Roman" w:cs="Times New Roman"/>
          <w:sz w:val="24"/>
          <w:szCs w:val="24"/>
        </w:rPr>
        <w:tab/>
      </w:r>
      <w:r w:rsidRPr="007D1C2C">
        <w:rPr>
          <w:rFonts w:ascii="Times New Roman" w:hAnsi="Times New Roman" w:cs="Times New Roman"/>
          <w:sz w:val="24"/>
          <w:szCs w:val="24"/>
        </w:rPr>
        <w:tab/>
      </w:r>
      <w:r w:rsidRPr="00BB626A">
        <w:rPr>
          <w:rFonts w:ascii="Times New Roman" w:hAnsi="Times New Roman" w:cs="Times New Roman"/>
          <w:b/>
          <w:sz w:val="24"/>
          <w:szCs w:val="24"/>
        </w:rPr>
        <w:tab/>
      </w:r>
      <w:r w:rsidRPr="00BB626A">
        <w:rPr>
          <w:rFonts w:ascii="Times New Roman" w:hAnsi="Times New Roman" w:cs="Times New Roman"/>
          <w:b/>
          <w:sz w:val="24"/>
          <w:szCs w:val="24"/>
        </w:rPr>
        <w:tab/>
      </w:r>
      <w:r w:rsidRPr="00BB626A">
        <w:rPr>
          <w:rFonts w:ascii="Times New Roman" w:hAnsi="Times New Roman" w:cs="Times New Roman"/>
          <w:sz w:val="24"/>
          <w:szCs w:val="24"/>
        </w:rPr>
        <w:t xml:space="preserve">Research/Self-Educate, </w:t>
      </w:r>
      <w:r w:rsidR="00A30C24">
        <w:rPr>
          <w:rFonts w:ascii="Times New Roman" w:hAnsi="Times New Roman" w:cs="Times New Roman"/>
          <w:sz w:val="24"/>
          <w:szCs w:val="24"/>
        </w:rPr>
        <w:t>Internet</w:t>
      </w:r>
      <w:r w:rsidR="00B735BF">
        <w:rPr>
          <w:rFonts w:ascii="Times New Roman" w:hAnsi="Times New Roman" w:cs="Times New Roman"/>
          <w:sz w:val="24"/>
          <w:szCs w:val="24"/>
        </w:rPr>
        <w:t xml:space="preserve">, </w:t>
      </w:r>
      <w:r w:rsidR="004724EE">
        <w:rPr>
          <w:rFonts w:ascii="Times New Roman" w:hAnsi="Times New Roman" w:cs="Times New Roman"/>
          <w:sz w:val="24"/>
          <w:szCs w:val="24"/>
        </w:rPr>
        <w:br/>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t xml:space="preserve">Informed </w:t>
      </w:r>
      <w:r w:rsidRPr="00BB626A">
        <w:rPr>
          <w:rFonts w:ascii="Times New Roman" w:hAnsi="Times New Roman" w:cs="Times New Roman"/>
          <w:sz w:val="24"/>
          <w:szCs w:val="24"/>
        </w:rPr>
        <w:t xml:space="preserve">Consent, Gender Identity </w:t>
      </w:r>
      <w:r w:rsidR="004724EE">
        <w:rPr>
          <w:rFonts w:ascii="Times New Roman" w:hAnsi="Times New Roman" w:cs="Times New Roman"/>
          <w:sz w:val="24"/>
          <w:szCs w:val="24"/>
        </w:rPr>
        <w:br/>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t>Diagnosis, Self-</w:t>
      </w:r>
      <w:r w:rsidR="00236A99">
        <w:rPr>
          <w:rFonts w:ascii="Times New Roman" w:hAnsi="Times New Roman" w:cs="Times New Roman"/>
          <w:sz w:val="24"/>
          <w:szCs w:val="24"/>
        </w:rPr>
        <w:t>Medicate, Hormones,</w:t>
      </w:r>
      <w:r w:rsidRPr="00BB626A">
        <w:rPr>
          <w:rFonts w:ascii="Times New Roman" w:hAnsi="Times New Roman" w:cs="Times New Roman"/>
          <w:sz w:val="24"/>
          <w:szCs w:val="24"/>
        </w:rPr>
        <w:t xml:space="preserve"> </w:t>
      </w:r>
      <w:r w:rsidR="004724EE">
        <w:rPr>
          <w:rFonts w:ascii="Times New Roman" w:hAnsi="Times New Roman" w:cs="Times New Roman"/>
          <w:sz w:val="24"/>
          <w:szCs w:val="24"/>
        </w:rPr>
        <w:br/>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r>
      <w:r w:rsidR="004724EE">
        <w:rPr>
          <w:rFonts w:ascii="Times New Roman" w:hAnsi="Times New Roman" w:cs="Times New Roman"/>
          <w:sz w:val="24"/>
          <w:szCs w:val="24"/>
        </w:rPr>
        <w:tab/>
        <w:t>Anxiety,</w:t>
      </w:r>
      <w:r w:rsidR="001D0E10" w:rsidRPr="00BB626A">
        <w:rPr>
          <w:rFonts w:ascii="Times New Roman" w:hAnsi="Times New Roman" w:cs="Times New Roman"/>
          <w:sz w:val="24"/>
          <w:szCs w:val="24"/>
        </w:rPr>
        <w:t xml:space="preserve"> </w:t>
      </w:r>
      <w:r w:rsidRPr="00BB626A">
        <w:rPr>
          <w:rFonts w:ascii="Times New Roman" w:hAnsi="Times New Roman" w:cs="Times New Roman"/>
          <w:sz w:val="24"/>
          <w:szCs w:val="24"/>
        </w:rPr>
        <w:t>De</w:t>
      </w:r>
      <w:r w:rsidR="00236A99">
        <w:rPr>
          <w:rFonts w:ascii="Times New Roman" w:hAnsi="Times New Roman" w:cs="Times New Roman"/>
          <w:sz w:val="24"/>
          <w:szCs w:val="24"/>
        </w:rPr>
        <w:t>pression (</w:t>
      </w:r>
      <w:r w:rsidR="00B735BF">
        <w:rPr>
          <w:rFonts w:ascii="Times New Roman" w:hAnsi="Times New Roman" w:cs="Times New Roman"/>
          <w:sz w:val="24"/>
          <w:szCs w:val="24"/>
        </w:rPr>
        <w:t>8</w:t>
      </w:r>
      <w:r w:rsidR="00435F6F" w:rsidRPr="00BB626A">
        <w:rPr>
          <w:rFonts w:ascii="Times New Roman" w:hAnsi="Times New Roman" w:cs="Times New Roman"/>
          <w:sz w:val="24"/>
          <w:szCs w:val="24"/>
        </w:rPr>
        <w:t xml:space="preserve"> sub-codes</w:t>
      </w:r>
      <w:r w:rsidRPr="00BB626A">
        <w:rPr>
          <w:rFonts w:ascii="Times New Roman" w:hAnsi="Times New Roman" w:cs="Times New Roman"/>
          <w:sz w:val="24"/>
          <w:szCs w:val="24"/>
        </w:rPr>
        <w:t>)</w:t>
      </w:r>
      <w:r w:rsidR="00EA4ED5">
        <w:rPr>
          <w:rFonts w:ascii="Times New Roman" w:hAnsi="Times New Roman" w:cs="Times New Roman"/>
          <w:sz w:val="24"/>
          <w:szCs w:val="24"/>
        </w:rPr>
        <w:t>.</w:t>
      </w:r>
    </w:p>
    <w:p w14:paraId="6632B47D" w14:textId="77777777" w:rsidR="00FC4C23" w:rsidRPr="00BB626A" w:rsidRDefault="00FC4C23" w:rsidP="00FC4C23">
      <w:pPr>
        <w:pStyle w:val="NoSpacing"/>
        <w:rPr>
          <w:rFonts w:ascii="Times New Roman" w:hAnsi="Times New Roman" w:cs="Times New Roman"/>
          <w:b/>
          <w:sz w:val="24"/>
          <w:szCs w:val="24"/>
        </w:rPr>
      </w:pPr>
      <w:r w:rsidRPr="00BB626A">
        <w:rPr>
          <w:rFonts w:ascii="Times New Roman" w:hAnsi="Times New Roman" w:cs="Times New Roman"/>
          <w:b/>
          <w:sz w:val="24"/>
          <w:szCs w:val="24"/>
        </w:rPr>
        <w:tab/>
      </w:r>
    </w:p>
    <w:p w14:paraId="4242FAE6" w14:textId="77777777" w:rsidR="00FC4C23" w:rsidRPr="00B94F42" w:rsidRDefault="00FC4C23" w:rsidP="00FC4C23">
      <w:pPr>
        <w:pStyle w:val="NoSpacing"/>
        <w:pBdr>
          <w:bottom w:val="single" w:sz="4" w:space="1" w:color="auto"/>
        </w:pBdr>
        <w:rPr>
          <w:rFonts w:ascii="Garamond" w:hAnsi="Garamond"/>
          <w:b/>
          <w:sz w:val="24"/>
          <w:szCs w:val="24"/>
        </w:rPr>
      </w:pPr>
    </w:p>
    <w:p w14:paraId="1EA01B14" w14:textId="77777777" w:rsidR="00FC4C23" w:rsidRDefault="00FC4C23" w:rsidP="007E46AC">
      <w:pPr>
        <w:pStyle w:val="NoSpacing"/>
        <w:rPr>
          <w:rFonts w:ascii="Garamond" w:hAnsi="Garamond"/>
          <w:sz w:val="24"/>
          <w:szCs w:val="24"/>
        </w:rPr>
      </w:pPr>
      <w:r>
        <w:rPr>
          <w:rFonts w:ascii="Garamond" w:hAnsi="Garamond"/>
          <w:sz w:val="24"/>
          <w:szCs w:val="24"/>
        </w:rPr>
        <w:tab/>
      </w:r>
    </w:p>
    <w:p w14:paraId="7F3B99B7" w14:textId="77777777" w:rsidR="00FC4C23" w:rsidRDefault="002B5B6E" w:rsidP="002B5B6E">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051D0E38" w14:textId="76B3906E" w:rsidR="00FC4C23" w:rsidRDefault="002B5B6E" w:rsidP="00BB626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10D88">
        <w:rPr>
          <w:rFonts w:ascii="Times New Roman" w:hAnsi="Times New Roman" w:cs="Times New Roman"/>
          <w:sz w:val="24"/>
          <w:szCs w:val="24"/>
        </w:rPr>
        <w:t>Once my major categories and sub-codes were identified, I then utilized Spradley’s Universal Semantic Relationships (Miles et al. 2013</w:t>
      </w:r>
      <w:r w:rsidR="00A10D88" w:rsidRPr="00DD734D">
        <w:rPr>
          <w:rFonts w:ascii="Times New Roman" w:hAnsi="Times New Roman" w:cs="Times New Roman"/>
          <w:sz w:val="24"/>
          <w:szCs w:val="24"/>
        </w:rPr>
        <w:t>)</w:t>
      </w:r>
      <w:r w:rsidR="00BB626A">
        <w:rPr>
          <w:rFonts w:ascii="Times New Roman" w:hAnsi="Times New Roman" w:cs="Times New Roman"/>
          <w:sz w:val="24"/>
          <w:szCs w:val="24"/>
        </w:rPr>
        <w:t xml:space="preserve"> to understand the relationship each sub-code had with other </w:t>
      </w:r>
      <w:r w:rsidR="00EA4ED5">
        <w:rPr>
          <w:rFonts w:ascii="Times New Roman" w:hAnsi="Times New Roman" w:cs="Times New Roman"/>
          <w:sz w:val="24"/>
          <w:szCs w:val="24"/>
        </w:rPr>
        <w:t xml:space="preserve">sub-codes </w:t>
      </w:r>
      <w:r w:rsidR="00BB626A">
        <w:rPr>
          <w:rFonts w:ascii="Times New Roman" w:hAnsi="Times New Roman" w:cs="Times New Roman"/>
          <w:sz w:val="24"/>
          <w:szCs w:val="24"/>
        </w:rPr>
        <w:t xml:space="preserve">in </w:t>
      </w:r>
      <w:r w:rsidR="00EA4ED5">
        <w:rPr>
          <w:rFonts w:ascii="Times New Roman" w:hAnsi="Times New Roman" w:cs="Times New Roman"/>
          <w:sz w:val="24"/>
          <w:szCs w:val="24"/>
        </w:rPr>
        <w:t xml:space="preserve">the same major </w:t>
      </w:r>
      <w:r w:rsidR="00BB626A">
        <w:rPr>
          <w:rFonts w:ascii="Times New Roman" w:hAnsi="Times New Roman" w:cs="Times New Roman"/>
          <w:sz w:val="24"/>
          <w:szCs w:val="24"/>
        </w:rPr>
        <w:t>categor</w:t>
      </w:r>
      <w:r w:rsidR="00EA4ED5">
        <w:rPr>
          <w:rFonts w:ascii="Times New Roman" w:hAnsi="Times New Roman" w:cs="Times New Roman"/>
          <w:sz w:val="24"/>
          <w:szCs w:val="24"/>
        </w:rPr>
        <w:t>y</w:t>
      </w:r>
      <w:r w:rsidR="00BB626A">
        <w:rPr>
          <w:rFonts w:ascii="Times New Roman" w:hAnsi="Times New Roman" w:cs="Times New Roman"/>
          <w:sz w:val="24"/>
          <w:szCs w:val="24"/>
        </w:rPr>
        <w:t>.</w:t>
      </w:r>
      <w:r w:rsidR="00EA4ED5">
        <w:rPr>
          <w:rFonts w:ascii="Times New Roman" w:hAnsi="Times New Roman" w:cs="Times New Roman"/>
          <w:sz w:val="24"/>
          <w:szCs w:val="24"/>
        </w:rPr>
        <w:t xml:space="preserve"> </w:t>
      </w:r>
      <w:r w:rsidR="00AD64AD">
        <w:rPr>
          <w:rFonts w:ascii="Times New Roman" w:hAnsi="Times New Roman" w:cs="Times New Roman"/>
          <w:sz w:val="24"/>
          <w:szCs w:val="24"/>
        </w:rPr>
        <w:t>I</w:t>
      </w:r>
      <w:r w:rsidR="00A50B97">
        <w:rPr>
          <w:rFonts w:ascii="Times New Roman" w:hAnsi="Times New Roman" w:cs="Times New Roman"/>
          <w:sz w:val="24"/>
          <w:szCs w:val="24"/>
        </w:rPr>
        <w:t>n</w:t>
      </w:r>
      <w:r w:rsidR="00AD64AD">
        <w:rPr>
          <w:rFonts w:ascii="Times New Roman" w:hAnsi="Times New Roman" w:cs="Times New Roman"/>
          <w:sz w:val="24"/>
          <w:szCs w:val="24"/>
        </w:rPr>
        <w:t xml:space="preserve"> contrast, m</w:t>
      </w:r>
      <w:r w:rsidR="00A10D88" w:rsidRPr="00A10D88">
        <w:rPr>
          <w:rFonts w:ascii="Times New Roman" w:hAnsi="Times New Roman" w:cs="Times New Roman"/>
          <w:sz w:val="24"/>
          <w:szCs w:val="24"/>
        </w:rPr>
        <w:t xml:space="preserve">any qualitative researchers attempt to </w:t>
      </w:r>
      <w:r w:rsidR="00BB626A">
        <w:rPr>
          <w:rFonts w:ascii="Times New Roman" w:hAnsi="Times New Roman" w:cs="Times New Roman"/>
          <w:sz w:val="24"/>
          <w:szCs w:val="24"/>
        </w:rPr>
        <w:t>understand</w:t>
      </w:r>
      <w:r w:rsidR="00A10D88" w:rsidRPr="00A10D88">
        <w:rPr>
          <w:rFonts w:ascii="Times New Roman" w:hAnsi="Times New Roman" w:cs="Times New Roman"/>
          <w:sz w:val="24"/>
          <w:szCs w:val="24"/>
        </w:rPr>
        <w:t xml:space="preserve"> </w:t>
      </w:r>
      <w:r w:rsidR="00BB626A">
        <w:rPr>
          <w:rFonts w:ascii="Times New Roman" w:hAnsi="Times New Roman" w:cs="Times New Roman"/>
          <w:sz w:val="24"/>
          <w:szCs w:val="24"/>
        </w:rPr>
        <w:t xml:space="preserve">their </w:t>
      </w:r>
      <w:r w:rsidR="00EA4ED5">
        <w:rPr>
          <w:rFonts w:ascii="Times New Roman" w:hAnsi="Times New Roman" w:cs="Times New Roman"/>
          <w:sz w:val="24"/>
          <w:szCs w:val="24"/>
        </w:rPr>
        <w:t>data</w:t>
      </w:r>
      <w:r w:rsidR="00A10D88" w:rsidRPr="00A10D88">
        <w:rPr>
          <w:rFonts w:ascii="Times New Roman" w:hAnsi="Times New Roman" w:cs="Times New Roman"/>
          <w:sz w:val="24"/>
          <w:szCs w:val="24"/>
        </w:rPr>
        <w:t xml:space="preserve"> with an inventory</w:t>
      </w:r>
      <w:r w:rsidR="00BB626A">
        <w:rPr>
          <w:rFonts w:ascii="Times New Roman" w:hAnsi="Times New Roman" w:cs="Times New Roman"/>
          <w:sz w:val="24"/>
          <w:szCs w:val="24"/>
        </w:rPr>
        <w:t xml:space="preserve"> or hierarchical system</w:t>
      </w:r>
      <w:r w:rsidR="00A10D88" w:rsidRPr="00A10D88">
        <w:rPr>
          <w:rFonts w:ascii="Times New Roman" w:hAnsi="Times New Roman" w:cs="Times New Roman"/>
          <w:sz w:val="24"/>
          <w:szCs w:val="24"/>
        </w:rPr>
        <w:t xml:space="preserve"> approach</w:t>
      </w:r>
      <w:r w:rsidR="00BB626A">
        <w:rPr>
          <w:rFonts w:ascii="Times New Roman" w:hAnsi="Times New Roman" w:cs="Times New Roman"/>
          <w:sz w:val="24"/>
          <w:szCs w:val="24"/>
        </w:rPr>
        <w:t>,</w:t>
      </w:r>
      <w:r w:rsidR="00A10D88" w:rsidRPr="00A10D88">
        <w:rPr>
          <w:rFonts w:ascii="Times New Roman" w:hAnsi="Times New Roman" w:cs="Times New Roman"/>
          <w:sz w:val="24"/>
          <w:szCs w:val="24"/>
        </w:rPr>
        <w:t xml:space="preserve"> which simply lists or identifies the domains </w:t>
      </w:r>
      <w:r w:rsidR="00A10D88" w:rsidRPr="00A10D88">
        <w:rPr>
          <w:rFonts w:ascii="Times New Roman" w:hAnsi="Times New Roman" w:cs="Times New Roman"/>
          <w:sz w:val="24"/>
          <w:szCs w:val="24"/>
        </w:rPr>
        <w:lastRenderedPageBreak/>
        <w:t xml:space="preserve">they have </w:t>
      </w:r>
      <w:r w:rsidR="001222D9">
        <w:rPr>
          <w:rFonts w:ascii="Times New Roman" w:hAnsi="Times New Roman" w:cs="Times New Roman"/>
          <w:sz w:val="24"/>
          <w:szCs w:val="24"/>
        </w:rPr>
        <w:t xml:space="preserve">discovered, for example, counting words and ranking them by frequency. </w:t>
      </w:r>
      <w:r w:rsidR="00A10D88" w:rsidRPr="00A10D88">
        <w:rPr>
          <w:rFonts w:ascii="Times New Roman" w:hAnsi="Times New Roman" w:cs="Times New Roman"/>
          <w:sz w:val="24"/>
          <w:szCs w:val="24"/>
        </w:rPr>
        <w:t xml:space="preserve">However, Spradley suggests that an important extension of the inventory approach consists of </w:t>
      </w:r>
      <w:r w:rsidR="00BB626A">
        <w:rPr>
          <w:rFonts w:ascii="Times New Roman" w:hAnsi="Times New Roman" w:cs="Times New Roman"/>
          <w:sz w:val="24"/>
          <w:szCs w:val="24"/>
        </w:rPr>
        <w:t>a t</w:t>
      </w:r>
      <w:r w:rsidR="00A10D88" w:rsidRPr="00A10D88">
        <w:rPr>
          <w:rFonts w:ascii="Times New Roman" w:hAnsi="Times New Roman" w:cs="Times New Roman"/>
          <w:sz w:val="24"/>
          <w:szCs w:val="24"/>
        </w:rPr>
        <w:t>heme</w:t>
      </w:r>
      <w:r w:rsidR="00EA4ED5">
        <w:rPr>
          <w:rFonts w:ascii="Times New Roman" w:hAnsi="Times New Roman" w:cs="Times New Roman"/>
          <w:sz w:val="24"/>
          <w:szCs w:val="24"/>
        </w:rPr>
        <w:t>-</w:t>
      </w:r>
      <w:r w:rsidR="00BB626A">
        <w:rPr>
          <w:rFonts w:ascii="Times New Roman" w:hAnsi="Times New Roman" w:cs="Times New Roman"/>
          <w:sz w:val="24"/>
          <w:szCs w:val="24"/>
        </w:rPr>
        <w:t>based</w:t>
      </w:r>
      <w:r w:rsidR="00A10D88" w:rsidRPr="00A10D88">
        <w:rPr>
          <w:rFonts w:ascii="Times New Roman" w:hAnsi="Times New Roman" w:cs="Times New Roman"/>
          <w:sz w:val="24"/>
          <w:szCs w:val="24"/>
        </w:rPr>
        <w:t xml:space="preserve"> analysis</w:t>
      </w:r>
      <w:r w:rsidR="00BB626A">
        <w:rPr>
          <w:rFonts w:ascii="Times New Roman" w:hAnsi="Times New Roman" w:cs="Times New Roman"/>
          <w:sz w:val="24"/>
          <w:szCs w:val="24"/>
        </w:rPr>
        <w:t>.</w:t>
      </w:r>
      <w:r w:rsidR="00A10D88" w:rsidRPr="00A10D88">
        <w:rPr>
          <w:rFonts w:ascii="Times New Roman" w:hAnsi="Times New Roman" w:cs="Times New Roman"/>
          <w:sz w:val="24"/>
          <w:szCs w:val="24"/>
        </w:rPr>
        <w:t xml:space="preserve"> </w:t>
      </w:r>
      <w:r w:rsidR="00BB626A">
        <w:rPr>
          <w:rFonts w:ascii="Times New Roman" w:hAnsi="Times New Roman" w:cs="Times New Roman"/>
          <w:sz w:val="24"/>
          <w:szCs w:val="24"/>
        </w:rPr>
        <w:t xml:space="preserve">More specifically, his approach </w:t>
      </w:r>
      <w:r w:rsidR="00A10D88" w:rsidRPr="00A10D88">
        <w:rPr>
          <w:rFonts w:ascii="Times New Roman" w:hAnsi="Times New Roman" w:cs="Times New Roman"/>
          <w:sz w:val="24"/>
          <w:szCs w:val="24"/>
        </w:rPr>
        <w:t xml:space="preserve">consists of </w:t>
      </w:r>
      <w:r w:rsidR="00BB626A">
        <w:rPr>
          <w:rFonts w:ascii="Times New Roman" w:hAnsi="Times New Roman" w:cs="Times New Roman"/>
          <w:sz w:val="24"/>
          <w:szCs w:val="24"/>
        </w:rPr>
        <w:t>“</w:t>
      </w:r>
      <w:r w:rsidR="00A10D88" w:rsidRPr="00A10D88">
        <w:rPr>
          <w:rFonts w:ascii="Times New Roman" w:hAnsi="Times New Roman" w:cs="Times New Roman"/>
          <w:sz w:val="24"/>
          <w:szCs w:val="24"/>
        </w:rPr>
        <w:t>a system of meaning that is integrated i</w:t>
      </w:r>
      <w:r w:rsidR="00BB626A">
        <w:rPr>
          <w:rFonts w:ascii="Times New Roman" w:hAnsi="Times New Roman" w:cs="Times New Roman"/>
          <w:sz w:val="24"/>
          <w:szCs w:val="24"/>
        </w:rPr>
        <w:t>nto some kind of larger pattern</w:t>
      </w:r>
      <w:r w:rsidR="00A10D88" w:rsidRPr="00A10D88">
        <w:rPr>
          <w:rFonts w:ascii="Times New Roman" w:hAnsi="Times New Roman" w:cs="Times New Roman"/>
          <w:sz w:val="24"/>
          <w:szCs w:val="24"/>
        </w:rPr>
        <w:t xml:space="preserve">” </w:t>
      </w:r>
      <w:r w:rsidR="00BB626A">
        <w:rPr>
          <w:rFonts w:ascii="Times New Roman" w:hAnsi="Times New Roman" w:cs="Times New Roman"/>
          <w:sz w:val="24"/>
          <w:szCs w:val="24"/>
        </w:rPr>
        <w:t>and</w:t>
      </w:r>
      <w:r w:rsidR="00A10D88" w:rsidRPr="00A10D88">
        <w:rPr>
          <w:rFonts w:ascii="Times New Roman" w:hAnsi="Times New Roman" w:cs="Times New Roman"/>
          <w:sz w:val="24"/>
          <w:szCs w:val="24"/>
        </w:rPr>
        <w:t xml:space="preserve"> defines “a cultural theme as any principle recurrent in a number of domains, tacit or explicit, and serving as a relationship among </w:t>
      </w:r>
      <w:r w:rsidR="00BB626A">
        <w:rPr>
          <w:rFonts w:ascii="Times New Roman" w:hAnsi="Times New Roman" w:cs="Times New Roman"/>
          <w:sz w:val="24"/>
          <w:szCs w:val="24"/>
        </w:rPr>
        <w:t xml:space="preserve">subsystems of cultural meaning” (Miles et al. 2013:514). </w:t>
      </w:r>
      <w:r w:rsidR="001222D9">
        <w:rPr>
          <w:rFonts w:ascii="Times New Roman" w:hAnsi="Times New Roman" w:cs="Times New Roman"/>
          <w:sz w:val="24"/>
          <w:szCs w:val="24"/>
        </w:rPr>
        <w:t>Therefore, once I was able to create codes and take inventory of the</w:t>
      </w:r>
      <w:r w:rsidR="00EA4ED5">
        <w:rPr>
          <w:rFonts w:ascii="Times New Roman" w:hAnsi="Times New Roman" w:cs="Times New Roman"/>
          <w:sz w:val="24"/>
          <w:szCs w:val="24"/>
        </w:rPr>
        <w:t>m</w:t>
      </w:r>
      <w:r w:rsidR="001222D9">
        <w:rPr>
          <w:rFonts w:ascii="Times New Roman" w:hAnsi="Times New Roman" w:cs="Times New Roman"/>
          <w:sz w:val="24"/>
          <w:szCs w:val="24"/>
        </w:rPr>
        <w:t xml:space="preserve"> during my first two rounds of coding, I was the</w:t>
      </w:r>
      <w:r w:rsidR="00EA4ED5">
        <w:rPr>
          <w:rFonts w:ascii="Times New Roman" w:hAnsi="Times New Roman" w:cs="Times New Roman"/>
          <w:sz w:val="24"/>
          <w:szCs w:val="24"/>
        </w:rPr>
        <w:t>n</w:t>
      </w:r>
      <w:r w:rsidR="001222D9">
        <w:rPr>
          <w:rFonts w:ascii="Times New Roman" w:hAnsi="Times New Roman" w:cs="Times New Roman"/>
          <w:sz w:val="24"/>
          <w:szCs w:val="24"/>
        </w:rPr>
        <w:t xml:space="preserve"> able to place meaning to these codes in relation to the</w:t>
      </w:r>
      <w:r w:rsidR="00EA4ED5">
        <w:rPr>
          <w:rFonts w:ascii="Times New Roman" w:hAnsi="Times New Roman" w:cs="Times New Roman"/>
          <w:sz w:val="24"/>
          <w:szCs w:val="24"/>
        </w:rPr>
        <w:t xml:space="preserve"> (major) </w:t>
      </w:r>
      <w:r w:rsidR="001222D9">
        <w:rPr>
          <w:rFonts w:ascii="Times New Roman" w:hAnsi="Times New Roman" w:cs="Times New Roman"/>
          <w:sz w:val="24"/>
          <w:szCs w:val="24"/>
        </w:rPr>
        <w:t xml:space="preserve">categories </w:t>
      </w:r>
      <w:r w:rsidR="00DF7F34">
        <w:rPr>
          <w:rFonts w:ascii="Times New Roman" w:hAnsi="Times New Roman" w:cs="Times New Roman"/>
          <w:sz w:val="24"/>
          <w:szCs w:val="24"/>
        </w:rPr>
        <w:t xml:space="preserve">(themes) </w:t>
      </w:r>
      <w:r w:rsidR="001222D9">
        <w:rPr>
          <w:rFonts w:ascii="Times New Roman" w:hAnsi="Times New Roman" w:cs="Times New Roman"/>
          <w:sz w:val="24"/>
          <w:szCs w:val="24"/>
        </w:rPr>
        <w:t>under which they fell in my inventory. For example, as see</w:t>
      </w:r>
      <w:r w:rsidR="006203A6">
        <w:rPr>
          <w:rFonts w:ascii="Times New Roman" w:hAnsi="Times New Roman" w:cs="Times New Roman"/>
          <w:sz w:val="24"/>
          <w:szCs w:val="24"/>
        </w:rPr>
        <w:t>n</w:t>
      </w:r>
      <w:r w:rsidR="001222D9">
        <w:rPr>
          <w:rFonts w:ascii="Times New Roman" w:hAnsi="Times New Roman" w:cs="Times New Roman"/>
          <w:sz w:val="24"/>
          <w:szCs w:val="24"/>
        </w:rPr>
        <w:t xml:space="preserve"> in Table 6.1, the sub-code “family and friends” fall</w:t>
      </w:r>
      <w:r w:rsidR="00DF7F34">
        <w:rPr>
          <w:rFonts w:ascii="Times New Roman" w:hAnsi="Times New Roman" w:cs="Times New Roman"/>
          <w:sz w:val="24"/>
          <w:szCs w:val="24"/>
        </w:rPr>
        <w:t>s</w:t>
      </w:r>
      <w:r w:rsidR="001222D9">
        <w:rPr>
          <w:rFonts w:ascii="Times New Roman" w:hAnsi="Times New Roman" w:cs="Times New Roman"/>
          <w:sz w:val="24"/>
          <w:szCs w:val="24"/>
        </w:rPr>
        <w:t xml:space="preserve"> into two categories, social capital and ignorance and discrimination. Using Spradley’s approach I was able to explore the role these sub-codes play in relation to </w:t>
      </w:r>
      <w:r w:rsidR="00DF7F34">
        <w:rPr>
          <w:rFonts w:ascii="Times New Roman" w:hAnsi="Times New Roman" w:cs="Times New Roman"/>
          <w:sz w:val="24"/>
          <w:szCs w:val="24"/>
        </w:rPr>
        <w:t xml:space="preserve">both of </w:t>
      </w:r>
      <w:r w:rsidR="001222D9">
        <w:rPr>
          <w:rFonts w:ascii="Times New Roman" w:hAnsi="Times New Roman" w:cs="Times New Roman"/>
          <w:sz w:val="24"/>
          <w:szCs w:val="24"/>
        </w:rPr>
        <w:t>the larger theme</w:t>
      </w:r>
      <w:r w:rsidR="00DF7F34">
        <w:rPr>
          <w:rFonts w:ascii="Times New Roman" w:hAnsi="Times New Roman" w:cs="Times New Roman"/>
          <w:sz w:val="24"/>
          <w:szCs w:val="24"/>
        </w:rPr>
        <w:t>s</w:t>
      </w:r>
      <w:r w:rsidR="001222D9">
        <w:rPr>
          <w:rFonts w:ascii="Times New Roman" w:hAnsi="Times New Roman" w:cs="Times New Roman"/>
          <w:sz w:val="24"/>
          <w:szCs w:val="24"/>
        </w:rPr>
        <w:t xml:space="preserve">. </w:t>
      </w:r>
      <w:r w:rsidR="00BB626A">
        <w:rPr>
          <w:rFonts w:ascii="Times New Roman" w:hAnsi="Times New Roman" w:cs="Times New Roman"/>
          <w:sz w:val="24"/>
          <w:szCs w:val="24"/>
        </w:rPr>
        <w:t>In the following chapters</w:t>
      </w:r>
      <w:r w:rsidR="00DF7F34">
        <w:rPr>
          <w:rFonts w:ascii="Times New Roman" w:hAnsi="Times New Roman" w:cs="Times New Roman"/>
          <w:sz w:val="24"/>
          <w:szCs w:val="24"/>
        </w:rPr>
        <w:t>,</w:t>
      </w:r>
      <w:r w:rsidR="00BB626A">
        <w:rPr>
          <w:rFonts w:ascii="Times New Roman" w:hAnsi="Times New Roman" w:cs="Times New Roman"/>
          <w:sz w:val="24"/>
          <w:szCs w:val="24"/>
        </w:rPr>
        <w:t xml:space="preserve"> I include </w:t>
      </w:r>
      <w:r w:rsidR="001222D9">
        <w:rPr>
          <w:rFonts w:ascii="Times New Roman" w:hAnsi="Times New Roman" w:cs="Times New Roman"/>
          <w:sz w:val="24"/>
          <w:szCs w:val="24"/>
        </w:rPr>
        <w:t>description</w:t>
      </w:r>
      <w:r w:rsidR="00D711A5">
        <w:rPr>
          <w:rFonts w:ascii="Times New Roman" w:hAnsi="Times New Roman" w:cs="Times New Roman"/>
          <w:sz w:val="24"/>
          <w:szCs w:val="24"/>
        </w:rPr>
        <w:t>s</w:t>
      </w:r>
      <w:r w:rsidR="001222D9">
        <w:rPr>
          <w:rFonts w:ascii="Times New Roman" w:hAnsi="Times New Roman" w:cs="Times New Roman"/>
          <w:sz w:val="24"/>
          <w:szCs w:val="24"/>
        </w:rPr>
        <w:t xml:space="preserve"> of</w:t>
      </w:r>
      <w:r w:rsidR="00BB626A">
        <w:rPr>
          <w:rFonts w:ascii="Times New Roman" w:hAnsi="Times New Roman" w:cs="Times New Roman"/>
          <w:sz w:val="24"/>
          <w:szCs w:val="24"/>
        </w:rPr>
        <w:t xml:space="preserve"> the way I have used </w:t>
      </w:r>
      <w:r w:rsidR="001D39C6">
        <w:rPr>
          <w:rFonts w:ascii="Times New Roman" w:hAnsi="Times New Roman" w:cs="Times New Roman"/>
          <w:sz w:val="24"/>
          <w:szCs w:val="24"/>
        </w:rPr>
        <w:t xml:space="preserve">Spradley’s </w:t>
      </w:r>
      <w:r w:rsidR="00BB626A">
        <w:rPr>
          <w:rFonts w:ascii="Times New Roman" w:hAnsi="Times New Roman" w:cs="Times New Roman"/>
          <w:sz w:val="24"/>
          <w:szCs w:val="24"/>
        </w:rPr>
        <w:t>approach</w:t>
      </w:r>
      <w:r w:rsidR="00DF7F34">
        <w:rPr>
          <w:rFonts w:ascii="Times New Roman" w:hAnsi="Times New Roman" w:cs="Times New Roman"/>
          <w:sz w:val="24"/>
          <w:szCs w:val="24"/>
        </w:rPr>
        <w:t xml:space="preserve"> </w:t>
      </w:r>
      <w:r w:rsidR="00BB626A">
        <w:rPr>
          <w:rFonts w:ascii="Times New Roman" w:hAnsi="Times New Roman" w:cs="Times New Roman"/>
          <w:sz w:val="24"/>
          <w:szCs w:val="24"/>
        </w:rPr>
        <w:t xml:space="preserve">in my </w:t>
      </w:r>
      <w:r w:rsidR="00B37E25">
        <w:rPr>
          <w:rFonts w:ascii="Times New Roman" w:hAnsi="Times New Roman" w:cs="Times New Roman"/>
          <w:sz w:val="24"/>
          <w:szCs w:val="24"/>
        </w:rPr>
        <w:t>study</w:t>
      </w:r>
      <w:r w:rsidR="00BB626A">
        <w:rPr>
          <w:rFonts w:ascii="Times New Roman" w:hAnsi="Times New Roman" w:cs="Times New Roman"/>
          <w:sz w:val="24"/>
          <w:szCs w:val="24"/>
        </w:rPr>
        <w:t>.</w:t>
      </w:r>
    </w:p>
    <w:p w14:paraId="46B734F0" w14:textId="77777777" w:rsidR="00D76DA4" w:rsidRDefault="00D76DA4" w:rsidP="00BB626A">
      <w:pPr>
        <w:spacing w:after="0" w:line="480" w:lineRule="auto"/>
        <w:rPr>
          <w:rFonts w:ascii="Times New Roman" w:hAnsi="Times New Roman" w:cs="Times New Roman"/>
          <w:sz w:val="24"/>
          <w:szCs w:val="24"/>
        </w:rPr>
      </w:pPr>
    </w:p>
    <w:p w14:paraId="7D76B6AC" w14:textId="77777777" w:rsidR="00D76DA4" w:rsidRDefault="00D76DA4" w:rsidP="00BB626A">
      <w:pPr>
        <w:spacing w:after="0" w:line="480" w:lineRule="auto"/>
        <w:rPr>
          <w:rFonts w:ascii="Times New Roman" w:hAnsi="Times New Roman" w:cs="Times New Roman"/>
          <w:sz w:val="24"/>
          <w:szCs w:val="24"/>
        </w:rPr>
      </w:pPr>
    </w:p>
    <w:p w14:paraId="4E4ADC5E" w14:textId="77777777" w:rsidR="00D76DA4" w:rsidRDefault="00D76DA4" w:rsidP="00BB626A">
      <w:pPr>
        <w:spacing w:after="0" w:line="480" w:lineRule="auto"/>
        <w:rPr>
          <w:rFonts w:ascii="Times New Roman" w:hAnsi="Times New Roman" w:cs="Times New Roman"/>
          <w:sz w:val="24"/>
          <w:szCs w:val="24"/>
        </w:rPr>
      </w:pPr>
    </w:p>
    <w:p w14:paraId="28F4F3F7" w14:textId="77777777" w:rsidR="00D76DA4" w:rsidRDefault="00D76DA4" w:rsidP="00BB626A">
      <w:pPr>
        <w:spacing w:after="0" w:line="480" w:lineRule="auto"/>
        <w:rPr>
          <w:rFonts w:ascii="Times New Roman" w:hAnsi="Times New Roman" w:cs="Times New Roman"/>
          <w:sz w:val="24"/>
          <w:szCs w:val="24"/>
        </w:rPr>
      </w:pPr>
    </w:p>
    <w:p w14:paraId="58402132" w14:textId="77777777" w:rsidR="00D76DA4" w:rsidRDefault="00D76DA4" w:rsidP="00BB626A">
      <w:pPr>
        <w:spacing w:after="0" w:line="480" w:lineRule="auto"/>
        <w:rPr>
          <w:rFonts w:ascii="Times New Roman" w:hAnsi="Times New Roman" w:cs="Times New Roman"/>
          <w:sz w:val="24"/>
          <w:szCs w:val="24"/>
        </w:rPr>
      </w:pPr>
    </w:p>
    <w:p w14:paraId="2F466C88" w14:textId="77777777" w:rsidR="00D76DA4" w:rsidRDefault="00D76DA4" w:rsidP="00BB626A">
      <w:pPr>
        <w:spacing w:after="0" w:line="480" w:lineRule="auto"/>
        <w:rPr>
          <w:rFonts w:ascii="Times New Roman" w:hAnsi="Times New Roman" w:cs="Times New Roman"/>
          <w:sz w:val="24"/>
          <w:szCs w:val="24"/>
        </w:rPr>
      </w:pPr>
    </w:p>
    <w:p w14:paraId="3BBE706D" w14:textId="77777777" w:rsidR="00D76DA4" w:rsidRDefault="00D76DA4" w:rsidP="00BB626A">
      <w:pPr>
        <w:spacing w:after="0" w:line="480" w:lineRule="auto"/>
        <w:rPr>
          <w:rFonts w:ascii="Times New Roman" w:hAnsi="Times New Roman" w:cs="Times New Roman"/>
          <w:sz w:val="24"/>
          <w:szCs w:val="24"/>
        </w:rPr>
      </w:pPr>
    </w:p>
    <w:p w14:paraId="13EBE955" w14:textId="77777777" w:rsidR="00D76DA4" w:rsidRDefault="00D76DA4" w:rsidP="00BB626A">
      <w:pPr>
        <w:spacing w:after="0" w:line="480" w:lineRule="auto"/>
        <w:rPr>
          <w:rFonts w:ascii="Times New Roman" w:hAnsi="Times New Roman" w:cs="Times New Roman"/>
          <w:sz w:val="24"/>
          <w:szCs w:val="24"/>
        </w:rPr>
      </w:pPr>
    </w:p>
    <w:p w14:paraId="5C630C49" w14:textId="77777777" w:rsidR="001222D9" w:rsidRDefault="001222D9" w:rsidP="00BB626A">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14:paraId="620C3FFD" w14:textId="77777777" w:rsidR="002F2938" w:rsidRPr="00F61749" w:rsidRDefault="002F2938" w:rsidP="002F2938">
      <w:pPr>
        <w:spacing w:after="0" w:line="240" w:lineRule="auto"/>
        <w:rPr>
          <w:rFonts w:ascii="Times New Roman" w:hAnsi="Times New Roman" w:cs="Times New Roman"/>
          <w:sz w:val="28"/>
          <w:szCs w:val="28"/>
        </w:rPr>
      </w:pPr>
      <w:r w:rsidRPr="00F61749">
        <w:rPr>
          <w:rFonts w:ascii="Times New Roman" w:hAnsi="Times New Roman" w:cs="Times New Roman"/>
          <w:sz w:val="28"/>
          <w:szCs w:val="28"/>
        </w:rPr>
        <w:lastRenderedPageBreak/>
        <w:t xml:space="preserve">CHAPTER 7: </w:t>
      </w:r>
      <w:r>
        <w:rPr>
          <w:rFonts w:ascii="Times New Roman" w:hAnsi="Times New Roman" w:cs="Times New Roman"/>
          <w:sz w:val="28"/>
          <w:szCs w:val="28"/>
        </w:rPr>
        <w:t>Social Capital and</w:t>
      </w:r>
      <w:r w:rsidRPr="00F61749">
        <w:rPr>
          <w:rFonts w:ascii="Times New Roman" w:hAnsi="Times New Roman" w:cs="Times New Roman"/>
          <w:sz w:val="28"/>
          <w:szCs w:val="28"/>
        </w:rPr>
        <w:t xml:space="preserve"> Transitioning Healthcare</w:t>
      </w:r>
      <w:r>
        <w:rPr>
          <w:rFonts w:ascii="Times New Roman" w:hAnsi="Times New Roman" w:cs="Times New Roman"/>
          <w:sz w:val="28"/>
          <w:szCs w:val="28"/>
        </w:rPr>
        <w:t xml:space="preserve"> Services</w:t>
      </w:r>
    </w:p>
    <w:p w14:paraId="0AFFC03A" w14:textId="77777777" w:rsidR="002F2938" w:rsidRDefault="002F2938" w:rsidP="002F2938">
      <w:pPr>
        <w:spacing w:after="0" w:line="240" w:lineRule="auto"/>
        <w:rPr>
          <w:rFonts w:ascii="Times New Roman" w:hAnsi="Times New Roman" w:cs="Times New Roman"/>
          <w:sz w:val="24"/>
          <w:szCs w:val="24"/>
        </w:rPr>
      </w:pPr>
    </w:p>
    <w:p w14:paraId="107E3974"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of the four major themes that emerged from my grounded theory analysis was that of social capital. Although social capital is an important concept within sociology in general and medical sociology in particular, I had not considered social capital as a possible theme before beginning my analysis; rather, my coding convinced me that social capital is an appropriate term for a particular grouping of sub-codes. Social capital is a concept that has been defined in varying ways among sociologists. Pierre Bourdieu (1986) defined social capital as: </w:t>
      </w:r>
    </w:p>
    <w:p w14:paraId="556EDC73" w14:textId="77777777" w:rsidR="002F2938" w:rsidRDefault="002F2938" w:rsidP="002F2938">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T</w:t>
      </w:r>
      <w:r w:rsidRPr="00D06EA4">
        <w:rPr>
          <w:rFonts w:ascii="Times New Roman" w:hAnsi="Times New Roman" w:cs="Times New Roman"/>
          <w:sz w:val="24"/>
          <w:szCs w:val="24"/>
        </w:rPr>
        <w:t>he aggregate of the actual or potential resources which are linked to possession of a durable network of more or less institutionalized relationships of mutual acquaintance and recognition</w:t>
      </w:r>
      <w:r>
        <w:rPr>
          <w:rFonts w:ascii="Times New Roman" w:hAnsi="Times New Roman" w:cs="Times New Roman"/>
          <w:sz w:val="24"/>
          <w:szCs w:val="24"/>
        </w:rPr>
        <w:t xml:space="preserve"> </w:t>
      </w:r>
      <w:r w:rsidRPr="00C778B9">
        <w:rPr>
          <w:rFonts w:ascii="Times New Roman" w:hAnsi="Times New Roman" w:cs="Times New Roman"/>
          <w:sz w:val="24"/>
          <w:szCs w:val="24"/>
        </w:rPr>
        <w:t>– or in other wo</w:t>
      </w:r>
      <w:r>
        <w:rPr>
          <w:rFonts w:ascii="Times New Roman" w:hAnsi="Times New Roman" w:cs="Times New Roman"/>
          <w:sz w:val="24"/>
          <w:szCs w:val="24"/>
        </w:rPr>
        <w:t>rds, to membership in a group</w:t>
      </w:r>
      <w:r w:rsidRPr="00C778B9">
        <w:rPr>
          <w:rFonts w:ascii="Times New Roman" w:hAnsi="Times New Roman" w:cs="Times New Roman"/>
          <w:sz w:val="24"/>
          <w:szCs w:val="24"/>
        </w:rPr>
        <w:t xml:space="preserve"> – which provides each of its members with the backing of the collectivity-owned capital, a ‘credential’ which entitles them to credit, in the various senses of the word</w:t>
      </w:r>
      <w:r w:rsidRPr="00D06EA4">
        <w:rPr>
          <w:rFonts w:ascii="Times New Roman" w:hAnsi="Times New Roman" w:cs="Times New Roman"/>
          <w:sz w:val="24"/>
          <w:szCs w:val="24"/>
        </w:rPr>
        <w:t xml:space="preserve"> (</w:t>
      </w:r>
      <w:r>
        <w:rPr>
          <w:rFonts w:ascii="Times New Roman" w:hAnsi="Times New Roman" w:cs="Times New Roman"/>
          <w:sz w:val="24"/>
          <w:szCs w:val="24"/>
        </w:rPr>
        <w:t>p. 250</w:t>
      </w:r>
      <w:r w:rsidRPr="00BD4927">
        <w:rPr>
          <w:rFonts w:ascii="Times New Roman" w:hAnsi="Times New Roman" w:cs="Times New Roman"/>
          <w:sz w:val="24"/>
          <w:szCs w:val="24"/>
        </w:rPr>
        <w:t>).</w:t>
      </w:r>
      <w:r>
        <w:rPr>
          <w:rFonts w:ascii="Times New Roman" w:hAnsi="Times New Roman" w:cs="Times New Roman"/>
          <w:sz w:val="24"/>
          <w:szCs w:val="24"/>
        </w:rPr>
        <w:t xml:space="preserve"> </w:t>
      </w:r>
    </w:p>
    <w:p w14:paraId="190C024B" w14:textId="77777777" w:rsidR="002F2938" w:rsidRDefault="002F2938" w:rsidP="002F2938">
      <w:pPr>
        <w:spacing w:after="0" w:line="240" w:lineRule="auto"/>
        <w:ind w:left="720" w:right="720"/>
        <w:rPr>
          <w:rFonts w:ascii="Times New Roman" w:hAnsi="Times New Roman" w:cs="Times New Roman"/>
          <w:sz w:val="24"/>
          <w:szCs w:val="24"/>
        </w:rPr>
      </w:pPr>
    </w:p>
    <w:p w14:paraId="2F265542" w14:textId="1FED2F4C" w:rsidR="007816C6"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James Coleman (1988) sees social capital as a variety of entities with two elements in common. These elements consist of some aspect of social structure and facilitate certain actions by individuals within the structure </w:t>
      </w:r>
      <w:r w:rsidRPr="00D06EA4">
        <w:rPr>
          <w:rFonts w:ascii="Times New Roman" w:hAnsi="Times New Roman" w:cs="Times New Roman"/>
          <w:sz w:val="24"/>
          <w:szCs w:val="24"/>
        </w:rPr>
        <w:t>(Coleman 1988).</w:t>
      </w:r>
      <w:r>
        <w:rPr>
          <w:rFonts w:ascii="Times New Roman" w:hAnsi="Times New Roman" w:cs="Times New Roman"/>
          <w:sz w:val="24"/>
          <w:szCs w:val="24"/>
        </w:rPr>
        <w:t xml:space="preserve"> In other words, social capital is </w:t>
      </w:r>
      <w:r w:rsidR="005C0041">
        <w:rPr>
          <w:rFonts w:ascii="Times New Roman" w:hAnsi="Times New Roman" w:cs="Times New Roman"/>
          <w:sz w:val="24"/>
          <w:szCs w:val="24"/>
        </w:rPr>
        <w:t>that which</w:t>
      </w:r>
      <w:r>
        <w:rPr>
          <w:rFonts w:ascii="Times New Roman" w:hAnsi="Times New Roman" w:cs="Times New Roman"/>
          <w:sz w:val="24"/>
          <w:szCs w:val="24"/>
        </w:rPr>
        <w:t xml:space="preserve"> facilitates individual or collective action, generated by networks that often involve relationships, reciprocity, trust, or social norms (Coleman 1988). This chapter will illustrate the ways in which five sub-codes relate to social capital and the larger issues of access and barriers to transitioning healthcare. I will use quotes from my interviews to illustrate the ways in which social capital plays an important rol</w:t>
      </w:r>
      <w:r w:rsidR="00CB6911">
        <w:rPr>
          <w:rFonts w:ascii="Times New Roman" w:hAnsi="Times New Roman" w:cs="Times New Roman"/>
          <w:sz w:val="24"/>
          <w:szCs w:val="24"/>
        </w:rPr>
        <w:t xml:space="preserve">e in transitioning healthcare. </w:t>
      </w:r>
    </w:p>
    <w:p w14:paraId="693C2FC7" w14:textId="77777777" w:rsidR="00CB6911" w:rsidRDefault="00CB6911" w:rsidP="002F2938">
      <w:pPr>
        <w:spacing w:after="0" w:line="480" w:lineRule="auto"/>
        <w:rPr>
          <w:rFonts w:ascii="Times New Roman" w:hAnsi="Times New Roman" w:cs="Times New Roman"/>
          <w:sz w:val="24"/>
          <w:szCs w:val="24"/>
        </w:rPr>
      </w:pPr>
    </w:p>
    <w:p w14:paraId="4501D5D6" w14:textId="77777777" w:rsidR="00CB6911" w:rsidRDefault="00CB6911" w:rsidP="002F2938">
      <w:pPr>
        <w:spacing w:after="0" w:line="480" w:lineRule="auto"/>
        <w:rPr>
          <w:rFonts w:ascii="Times New Roman" w:hAnsi="Times New Roman" w:cs="Times New Roman"/>
          <w:sz w:val="24"/>
          <w:szCs w:val="24"/>
        </w:rPr>
      </w:pPr>
    </w:p>
    <w:p w14:paraId="727545D6" w14:textId="77777777" w:rsidR="00CB6911" w:rsidRDefault="00CB6911" w:rsidP="002F2938">
      <w:pPr>
        <w:spacing w:after="0" w:line="480" w:lineRule="auto"/>
        <w:rPr>
          <w:rFonts w:ascii="Times New Roman" w:hAnsi="Times New Roman" w:cs="Times New Roman"/>
          <w:sz w:val="24"/>
          <w:szCs w:val="24"/>
        </w:rPr>
      </w:pPr>
    </w:p>
    <w:p w14:paraId="0F9585AA" w14:textId="77777777" w:rsidR="002F2938" w:rsidRPr="00AA5743" w:rsidRDefault="002F2938" w:rsidP="002F2938">
      <w:pPr>
        <w:spacing w:after="0" w:line="480" w:lineRule="auto"/>
        <w:rPr>
          <w:rFonts w:ascii="Times New Roman" w:hAnsi="Times New Roman" w:cs="Times New Roman"/>
          <w:i/>
          <w:sz w:val="24"/>
          <w:szCs w:val="24"/>
        </w:rPr>
      </w:pPr>
      <w:r w:rsidRPr="00AA5743">
        <w:rPr>
          <w:rFonts w:ascii="Times New Roman" w:hAnsi="Times New Roman" w:cs="Times New Roman"/>
          <w:i/>
          <w:sz w:val="24"/>
          <w:szCs w:val="24"/>
        </w:rPr>
        <w:lastRenderedPageBreak/>
        <w:t>Coding</w:t>
      </w:r>
      <w:r>
        <w:rPr>
          <w:rFonts w:ascii="Times New Roman" w:hAnsi="Times New Roman" w:cs="Times New Roman"/>
          <w:i/>
          <w:sz w:val="24"/>
          <w:szCs w:val="24"/>
        </w:rPr>
        <w:t xml:space="preserve"> for </w:t>
      </w:r>
      <w:r w:rsidRPr="00B3094F">
        <w:rPr>
          <w:rFonts w:ascii="Times New Roman" w:hAnsi="Times New Roman" w:cs="Times New Roman"/>
          <w:i/>
          <w:sz w:val="24"/>
          <w:szCs w:val="24"/>
        </w:rPr>
        <w:t>Social Capital</w:t>
      </w:r>
    </w:p>
    <w:p w14:paraId="763584C0" w14:textId="6DF1C68E"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My analysis revealed that the category of social capital has five sub-codes, which include: family and friends, workplace, </w:t>
      </w:r>
      <w:r w:rsidR="00340D82">
        <w:rPr>
          <w:rFonts w:ascii="Times New Roman" w:hAnsi="Times New Roman" w:cs="Times New Roman"/>
          <w:sz w:val="24"/>
          <w:szCs w:val="24"/>
        </w:rPr>
        <w:t xml:space="preserve">the </w:t>
      </w:r>
      <w:r w:rsidR="00A30C24">
        <w:rPr>
          <w:rFonts w:ascii="Times New Roman" w:hAnsi="Times New Roman" w:cs="Times New Roman"/>
          <w:sz w:val="24"/>
          <w:szCs w:val="24"/>
        </w:rPr>
        <w:t>Internet</w:t>
      </w:r>
      <w:r>
        <w:rPr>
          <w:rFonts w:ascii="Times New Roman" w:hAnsi="Times New Roman" w:cs="Times New Roman"/>
          <w:sz w:val="24"/>
          <w:szCs w:val="24"/>
        </w:rPr>
        <w:t>, school, and</w:t>
      </w:r>
      <w:r w:rsidRPr="00884A30">
        <w:t xml:space="preserve"> </w:t>
      </w:r>
      <w:r>
        <w:rPr>
          <w:rFonts w:ascii="Times New Roman" w:hAnsi="Times New Roman" w:cs="Times New Roman"/>
          <w:sz w:val="24"/>
          <w:szCs w:val="24"/>
        </w:rPr>
        <w:t>other types of support. Using Spradley’s Universal Semantic Relationships (Miles et al. 2013</w:t>
      </w:r>
      <w:r w:rsidRPr="00DD734D">
        <w:rPr>
          <w:rFonts w:ascii="Times New Roman" w:hAnsi="Times New Roman" w:cs="Times New Roman"/>
          <w:sz w:val="24"/>
          <w:szCs w:val="24"/>
        </w:rPr>
        <w:t>)</w:t>
      </w:r>
      <w:r>
        <w:rPr>
          <w:rFonts w:ascii="Times New Roman" w:hAnsi="Times New Roman" w:cs="Times New Roman"/>
          <w:sz w:val="24"/>
          <w:szCs w:val="24"/>
        </w:rPr>
        <w:t xml:space="preserve">, I am able to explain the role each of the five plays in contributing to social capital. Family and friends can serve many roles in one’s life, including as a distinct source of social capital. The workplace and school are places where one can either gain or lose social capital. The </w:t>
      </w:r>
      <w:r w:rsidR="00A30C24">
        <w:rPr>
          <w:rFonts w:ascii="Times New Roman" w:hAnsi="Times New Roman" w:cs="Times New Roman"/>
          <w:sz w:val="24"/>
          <w:szCs w:val="24"/>
        </w:rPr>
        <w:t>Internet</w:t>
      </w:r>
      <w:r>
        <w:rPr>
          <w:rFonts w:ascii="Times New Roman" w:hAnsi="Times New Roman" w:cs="Times New Roman"/>
          <w:sz w:val="24"/>
          <w:szCs w:val="24"/>
        </w:rPr>
        <w:t xml:space="preserve"> is also a context where one can gain social capital. Finally, participants also experienced other types of support, such as through support groups and local community centers, and these types of support are also sources of social capital.</w:t>
      </w:r>
    </w:p>
    <w:p w14:paraId="7E32AA37"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
    <w:p w14:paraId="78B8F28B" w14:textId="77777777" w:rsidR="002F2938" w:rsidRPr="00E5771E" w:rsidRDefault="002F2938" w:rsidP="002F2938">
      <w:pPr>
        <w:pStyle w:val="NoSpacing"/>
        <w:spacing w:line="480" w:lineRule="auto"/>
        <w:rPr>
          <w:rFonts w:ascii="Times New Roman" w:hAnsi="Times New Roman" w:cs="Times New Roman"/>
          <w:i/>
          <w:sz w:val="24"/>
          <w:szCs w:val="24"/>
        </w:rPr>
      </w:pPr>
      <w:r w:rsidRPr="00E5771E">
        <w:rPr>
          <w:rFonts w:ascii="Times New Roman" w:hAnsi="Times New Roman" w:cs="Times New Roman"/>
          <w:i/>
          <w:sz w:val="24"/>
          <w:szCs w:val="24"/>
        </w:rPr>
        <w:t>Family and Friends</w:t>
      </w:r>
    </w:p>
    <w:p w14:paraId="6A3DB45B" w14:textId="77777777"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Family and friends are an important source of social capital, in that they serve as a durable network that can facilitate access to resources related to transitioning healthcare services. For example, Dylan</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a 39 year-old female</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points to friends as a resource when saying, “L</w:t>
      </w:r>
      <w:r w:rsidRPr="002F4248">
        <w:rPr>
          <w:rFonts w:ascii="Times New Roman" w:hAnsi="Times New Roman" w:cs="Times New Roman"/>
          <w:sz w:val="24"/>
          <w:szCs w:val="24"/>
        </w:rPr>
        <w:t>ooking back, I think I just asked around. I had a few friends…or acquaintances I guess, who were getting services. I found out through them.”</w:t>
      </w:r>
      <w:r>
        <w:rPr>
          <w:rFonts w:ascii="Times New Roman" w:hAnsi="Times New Roman" w:cs="Times New Roman"/>
          <w:sz w:val="24"/>
          <w:szCs w:val="24"/>
        </w:rPr>
        <w:t xml:space="preserve"> Thus, having transgender friends or friends who are knowledgeable about transgender services can serve as a source of social capital. Eve, a 22 year-old who identifies as MTF relates, </w:t>
      </w:r>
      <w:r w:rsidRPr="00B3094F">
        <w:rPr>
          <w:rFonts w:ascii="Times New Roman" w:hAnsi="Times New Roman" w:cs="Times New Roman"/>
          <w:sz w:val="24"/>
          <w:szCs w:val="24"/>
        </w:rPr>
        <w:t xml:space="preserve">“I was going to do it [transition] with or with support from </w:t>
      </w:r>
      <w:r w:rsidRPr="00B3094F">
        <w:rPr>
          <w:rFonts w:ascii="Times New Roman" w:hAnsi="Times New Roman" w:cs="Times New Roman"/>
          <w:sz w:val="24"/>
          <w:szCs w:val="24"/>
        </w:rPr>
        <w:lastRenderedPageBreak/>
        <w:t>my friends and family but it wasn’t like I feared…they did support me and that made it easier.”</w:t>
      </w:r>
      <w:r>
        <w:rPr>
          <w:rFonts w:ascii="Times New Roman" w:hAnsi="Times New Roman" w:cs="Times New Roman"/>
          <w:sz w:val="24"/>
          <w:szCs w:val="24"/>
        </w:rPr>
        <w:t xml:space="preserve"> Eve continued to talk about her immediate family:</w:t>
      </w:r>
    </w:p>
    <w:p w14:paraId="5C3CFC9F" w14:textId="77777777" w:rsidR="002F2938" w:rsidRDefault="002F2938" w:rsidP="002F2938">
      <w:pPr>
        <w:pStyle w:val="NoSpacing"/>
        <w:ind w:left="720" w:right="720"/>
        <w:rPr>
          <w:rFonts w:ascii="Times New Roman" w:hAnsi="Times New Roman" w:cs="Times New Roman"/>
          <w:sz w:val="24"/>
          <w:szCs w:val="24"/>
        </w:rPr>
      </w:pPr>
      <w:r w:rsidRPr="002F4248">
        <w:rPr>
          <w:rFonts w:ascii="Times New Roman" w:hAnsi="Times New Roman" w:cs="Times New Roman"/>
          <w:sz w:val="24"/>
          <w:szCs w:val="24"/>
        </w:rPr>
        <w:t>My Mom was great. She was really kinda crazy trying to educate herself. She did all the research for the doctors and stuff. It really made it easier and since my Dad didn’t want to talk about it AT ALL…mom was like a buffer. Or like, she uh…told me what dad said or what maybe I</w:t>
      </w:r>
      <w:r>
        <w:rPr>
          <w:rFonts w:ascii="Times New Roman" w:hAnsi="Times New Roman" w:cs="Times New Roman"/>
          <w:sz w:val="24"/>
          <w:szCs w:val="24"/>
        </w:rPr>
        <w:t xml:space="preserve"> shouldn’t say to him just yet.</w:t>
      </w:r>
    </w:p>
    <w:p w14:paraId="2AB43961" w14:textId="77777777" w:rsidR="002F2938" w:rsidRDefault="002F2938" w:rsidP="002F2938">
      <w:pPr>
        <w:pStyle w:val="NoSpacing"/>
        <w:ind w:left="720"/>
        <w:rPr>
          <w:rFonts w:ascii="Times New Roman" w:hAnsi="Times New Roman" w:cs="Times New Roman"/>
          <w:sz w:val="24"/>
          <w:szCs w:val="24"/>
        </w:rPr>
      </w:pPr>
    </w:p>
    <w:p w14:paraId="5F09FB01"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In addition to serving as a source of social capital for her daughter in regards to accessing transitioning services, Eve’s mother negotiated communication with Eve’s father surrounding the topic of transitioning. In highlighting these narratives, I thus far have pointed to one of the most oft reported source of social capital, friends and family. However, participants also discussed other places where one could gain (or lose) social capital and the impacts these gains (or losses) can have on transitioning.</w:t>
      </w:r>
    </w:p>
    <w:p w14:paraId="1CEF3B1E"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
    <w:p w14:paraId="20BBBB00" w14:textId="77777777" w:rsidR="002F2938" w:rsidRDefault="002F2938" w:rsidP="002F2938">
      <w:pPr>
        <w:pStyle w:val="NoSpacing"/>
        <w:spacing w:line="480" w:lineRule="auto"/>
        <w:rPr>
          <w:rFonts w:ascii="Times New Roman" w:hAnsi="Times New Roman" w:cs="Times New Roman"/>
          <w:i/>
          <w:sz w:val="24"/>
          <w:szCs w:val="24"/>
        </w:rPr>
      </w:pPr>
      <w:r>
        <w:rPr>
          <w:rFonts w:ascii="Times New Roman" w:hAnsi="Times New Roman" w:cs="Times New Roman"/>
          <w:i/>
          <w:sz w:val="24"/>
          <w:szCs w:val="24"/>
        </w:rPr>
        <w:t>The Workplace</w:t>
      </w:r>
    </w:p>
    <w:p w14:paraId="5D01C551" w14:textId="1925F8CE"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workplace can be a complicated context for transitioning, as coworkers are often the people one sees as much as, if not more often than, immediate family. Through discussions of workplace issues, participants revealed how coworkers or the climate of a workplace can play a role in gaining social capital, by providing support and increasing one’s network, or as a place to lose social capital, through ignorance or hostile environments. Chase, a 30 year-old who identifies as FTM and male and works  </w:t>
      </w:r>
      <w:r w:rsidR="00F604C9">
        <w:rPr>
          <w:rFonts w:ascii="Times New Roman" w:hAnsi="Times New Roman" w:cs="Times New Roman"/>
          <w:sz w:val="24"/>
          <w:szCs w:val="24"/>
        </w:rPr>
        <w:t xml:space="preserve">as </w:t>
      </w:r>
      <w:r>
        <w:rPr>
          <w:rFonts w:ascii="Times New Roman" w:hAnsi="Times New Roman" w:cs="Times New Roman"/>
          <w:sz w:val="24"/>
          <w:szCs w:val="24"/>
        </w:rPr>
        <w:t xml:space="preserve">a server, sounds ambivalent about the role of his workplace: </w:t>
      </w:r>
      <w:r w:rsidRPr="000E5132">
        <w:rPr>
          <w:rFonts w:ascii="Times New Roman" w:hAnsi="Times New Roman" w:cs="Times New Roman"/>
          <w:sz w:val="24"/>
          <w:szCs w:val="24"/>
        </w:rPr>
        <w:t>“I think it’s kind of like, uh…unspoken you know. Like I know they (coworkers) know but we don’t have to talk about it. No one brings it up and I’m fine with that cause they are cool…like they don’t uh…li</w:t>
      </w:r>
      <w:r>
        <w:rPr>
          <w:rFonts w:ascii="Times New Roman" w:hAnsi="Times New Roman" w:cs="Times New Roman"/>
          <w:sz w:val="24"/>
          <w:szCs w:val="24"/>
        </w:rPr>
        <w:t>ke treat me strange or anything.</w:t>
      </w:r>
      <w:r w:rsidRPr="000E5132">
        <w:rPr>
          <w:rFonts w:ascii="Times New Roman" w:hAnsi="Times New Roman" w:cs="Times New Roman"/>
          <w:sz w:val="24"/>
          <w:szCs w:val="24"/>
        </w:rPr>
        <w:t>”</w:t>
      </w:r>
      <w:r>
        <w:rPr>
          <w:rFonts w:ascii="Times New Roman" w:hAnsi="Times New Roman" w:cs="Times New Roman"/>
          <w:sz w:val="24"/>
          <w:szCs w:val="24"/>
        </w:rPr>
        <w:t xml:space="preserve"> The lack of a hostile environment in </w:t>
      </w:r>
      <w:r>
        <w:rPr>
          <w:rFonts w:ascii="Times New Roman" w:hAnsi="Times New Roman" w:cs="Times New Roman"/>
          <w:sz w:val="24"/>
          <w:szCs w:val="24"/>
        </w:rPr>
        <w:lastRenderedPageBreak/>
        <w:t>his experience really does add to his support but it does not detract from his existing support either. On the other hand, Jamie, a 53 year-old CPA who identifies as both MTF and female, shared the following:</w:t>
      </w:r>
    </w:p>
    <w:p w14:paraId="27FB97DB" w14:textId="77777777" w:rsidR="002F2938" w:rsidRDefault="002F2938" w:rsidP="002F2938">
      <w:pPr>
        <w:pStyle w:val="NoSpacing"/>
        <w:ind w:left="720" w:right="720"/>
        <w:rPr>
          <w:rFonts w:ascii="Times New Roman" w:hAnsi="Times New Roman" w:cs="Times New Roman"/>
          <w:sz w:val="24"/>
          <w:szCs w:val="24"/>
        </w:rPr>
      </w:pPr>
      <w:r>
        <w:rPr>
          <w:rFonts w:ascii="Times New Roman" w:hAnsi="Times New Roman" w:cs="Times New Roman"/>
          <w:sz w:val="24"/>
          <w:szCs w:val="24"/>
        </w:rPr>
        <w:t>…right now my job is the one thing keeping me from being 100 percent out. I still have to act as a man at work and to my clients because my employer – who I am fairly close to – has known me for so long as a man and would probably not welcome my transition. It certainly feels like an unsupportive environment.</w:t>
      </w:r>
    </w:p>
    <w:p w14:paraId="79FD87D1" w14:textId="77777777" w:rsidR="002F2938" w:rsidRDefault="002F2938" w:rsidP="002F2938">
      <w:pPr>
        <w:pStyle w:val="NoSpacing"/>
        <w:ind w:left="720"/>
        <w:rPr>
          <w:rFonts w:ascii="Times New Roman" w:hAnsi="Times New Roman" w:cs="Times New Roman"/>
          <w:sz w:val="24"/>
          <w:szCs w:val="24"/>
        </w:rPr>
      </w:pPr>
    </w:p>
    <w:p w14:paraId="0E506646"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Unlike Chase, Jamie’s experience shows how social capital can be lost through an unsupportive workplace, as he could not use his close relationship with his employer as a resource because his employer was not open to the transition. Research suggests that there are a variety of negative life outcomes associated with decreased or lower levels of social capital (e.g., Dunham and Wilson 2007; Lareau 1989; Macinko and Starfield 2001).</w:t>
      </w:r>
    </w:p>
    <w:p w14:paraId="3D703CF5" w14:textId="77777777" w:rsidR="002F2938" w:rsidRDefault="002F2938" w:rsidP="002F2938">
      <w:pPr>
        <w:pStyle w:val="NoSpacing"/>
        <w:spacing w:line="480" w:lineRule="auto"/>
        <w:rPr>
          <w:rFonts w:ascii="Times New Roman" w:hAnsi="Times New Roman" w:cs="Times New Roman"/>
          <w:i/>
          <w:sz w:val="24"/>
          <w:szCs w:val="24"/>
        </w:rPr>
      </w:pPr>
    </w:p>
    <w:p w14:paraId="15DF5F52" w14:textId="77777777" w:rsidR="002F2938" w:rsidRPr="00A61B75" w:rsidRDefault="002F2938" w:rsidP="002F2938">
      <w:pPr>
        <w:pStyle w:val="NoSpacing"/>
        <w:spacing w:line="480" w:lineRule="auto"/>
        <w:rPr>
          <w:rFonts w:ascii="Times New Roman" w:hAnsi="Times New Roman" w:cs="Times New Roman"/>
          <w:i/>
          <w:sz w:val="24"/>
          <w:szCs w:val="24"/>
        </w:rPr>
      </w:pPr>
      <w:r w:rsidRPr="00A61B75">
        <w:rPr>
          <w:rFonts w:ascii="Times New Roman" w:hAnsi="Times New Roman" w:cs="Times New Roman"/>
          <w:i/>
          <w:sz w:val="24"/>
          <w:szCs w:val="24"/>
        </w:rPr>
        <w:t>School</w:t>
      </w:r>
    </w:p>
    <w:p w14:paraId="355877E0" w14:textId="77777777"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interviewees expressed a mix of sentiments when talking about school, just as they did when talking about the workplace. Just as Jamie found a hostile environment at work, Liz, a 21 year-old female, felt herself in a similar situation when she entered a small private college after transitioning. Previously she had attended an urban high school. She said: </w:t>
      </w:r>
    </w:p>
    <w:p w14:paraId="1DFB90DD" w14:textId="77777777" w:rsidR="002F2938" w:rsidRDefault="002F2938" w:rsidP="002F2938">
      <w:pPr>
        <w:pStyle w:val="NoSpacing"/>
        <w:ind w:left="720" w:right="720"/>
        <w:rPr>
          <w:rFonts w:ascii="Times New Roman" w:hAnsi="Times New Roman" w:cs="Times New Roman"/>
          <w:sz w:val="24"/>
          <w:szCs w:val="24"/>
        </w:rPr>
      </w:pPr>
      <w:r w:rsidRPr="00E73B9E">
        <w:rPr>
          <w:rFonts w:ascii="Times New Roman" w:hAnsi="Times New Roman" w:cs="Times New Roman"/>
          <w:sz w:val="24"/>
          <w:szCs w:val="24"/>
        </w:rPr>
        <w:t>It</w:t>
      </w:r>
      <w:r>
        <w:rPr>
          <w:rFonts w:ascii="Times New Roman" w:hAnsi="Times New Roman" w:cs="Times New Roman"/>
          <w:sz w:val="24"/>
          <w:szCs w:val="24"/>
        </w:rPr>
        <w:t>’</w:t>
      </w:r>
      <w:r w:rsidRPr="00E73B9E">
        <w:rPr>
          <w:rFonts w:ascii="Times New Roman" w:hAnsi="Times New Roman" w:cs="Times New Roman"/>
          <w:sz w:val="24"/>
          <w:szCs w:val="24"/>
        </w:rPr>
        <w:t>s funny how I feel better being stealth here (at college). I was so open about my trans* status in high school and my friends were supportive</w:t>
      </w:r>
      <w:r>
        <w:rPr>
          <w:rFonts w:ascii="Times New Roman" w:hAnsi="Times New Roman" w:cs="Times New Roman"/>
          <w:sz w:val="24"/>
          <w:szCs w:val="24"/>
        </w:rPr>
        <w:t>,</w:t>
      </w:r>
      <w:r w:rsidRPr="00E73B9E">
        <w:rPr>
          <w:rFonts w:ascii="Times New Roman" w:hAnsi="Times New Roman" w:cs="Times New Roman"/>
          <w:sz w:val="24"/>
          <w:szCs w:val="24"/>
        </w:rPr>
        <w:t xml:space="preserve"> like they did volunteer stuff at the center with me…like </w:t>
      </w:r>
      <w:r w:rsidRPr="00BC7904">
        <w:rPr>
          <w:rFonts w:ascii="Times New Roman" w:hAnsi="Times New Roman" w:cs="Times New Roman"/>
          <w:i/>
          <w:sz w:val="24"/>
          <w:szCs w:val="24"/>
        </w:rPr>
        <w:t>that</w:t>
      </w:r>
      <w:r w:rsidRPr="00E73B9E">
        <w:rPr>
          <w:rFonts w:ascii="Times New Roman" w:hAnsi="Times New Roman" w:cs="Times New Roman"/>
          <w:sz w:val="24"/>
          <w:szCs w:val="24"/>
        </w:rPr>
        <w:t xml:space="preserve"> supportive.</w:t>
      </w:r>
      <w:r>
        <w:rPr>
          <w:rFonts w:ascii="Times New Roman" w:hAnsi="Times New Roman" w:cs="Times New Roman"/>
          <w:sz w:val="24"/>
          <w:szCs w:val="24"/>
        </w:rPr>
        <w:t xml:space="preserve"> When I got to college, I just didn’t feel that supportive vibe. I was afraid I wouldn’t have the same support from my new friends.</w:t>
      </w:r>
      <w:r w:rsidRPr="00E73B9E">
        <w:rPr>
          <w:rFonts w:ascii="Times New Roman" w:hAnsi="Times New Roman" w:cs="Times New Roman"/>
          <w:sz w:val="24"/>
          <w:szCs w:val="24"/>
        </w:rPr>
        <w:t xml:space="preserve"> </w:t>
      </w:r>
    </w:p>
    <w:p w14:paraId="56F12282" w14:textId="77777777" w:rsidR="002F2938" w:rsidRDefault="002F2938" w:rsidP="002F2938">
      <w:pPr>
        <w:pStyle w:val="NoSpacing"/>
        <w:ind w:left="720"/>
        <w:rPr>
          <w:rFonts w:ascii="Times New Roman" w:hAnsi="Times New Roman" w:cs="Times New Roman"/>
          <w:sz w:val="24"/>
          <w:szCs w:val="24"/>
        </w:rPr>
      </w:pPr>
    </w:p>
    <w:p w14:paraId="7BC5C637" w14:textId="77777777"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Liz had experienced social capital in the form of support during high school, but believed she would not have any support, specifically with transitioning, in college. This risk caused her to go </w:t>
      </w:r>
      <w:r w:rsidRPr="00724674">
        <w:rPr>
          <w:rFonts w:ascii="Times New Roman" w:hAnsi="Times New Roman" w:cs="Times New Roman"/>
          <w:i/>
          <w:sz w:val="24"/>
          <w:szCs w:val="24"/>
        </w:rPr>
        <w:t>stealth</w:t>
      </w:r>
      <w:r>
        <w:rPr>
          <w:rFonts w:ascii="Times New Roman" w:hAnsi="Times New Roman" w:cs="Times New Roman"/>
          <w:sz w:val="24"/>
          <w:szCs w:val="24"/>
        </w:rPr>
        <w:t xml:space="preserve">, or hide her transgender identity when entering college. Interestingly, Andi, a 28 year-old MTF, felt differently when she moved to a new college for her graduate degree. She talked about the experience of finding support for her transgender identity on campus and said, </w:t>
      </w:r>
      <w:r w:rsidRPr="00BC7904">
        <w:rPr>
          <w:rFonts w:ascii="Times New Roman" w:hAnsi="Times New Roman" w:cs="Times New Roman"/>
          <w:sz w:val="24"/>
          <w:szCs w:val="24"/>
        </w:rPr>
        <w:t>“The LGBTQ group on campus. Like I didn’t go much after my first few times, but I got on their listserve and got hooked up with some great people through</w:t>
      </w:r>
      <w:r>
        <w:rPr>
          <w:rFonts w:ascii="Times New Roman" w:hAnsi="Times New Roman" w:cs="Times New Roman"/>
          <w:sz w:val="24"/>
          <w:szCs w:val="24"/>
        </w:rPr>
        <w:t xml:space="preserve"> Campus Ally</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This group, which trains faculty, staff, and students about the complexities of LGBT life in college, allowed Andi to continue having support with her transgender identity in a new school environment, thus adding to her social capital. Eve, who had the support of her family, also talked about her school environment: “In fact, looking back, everyone around me seemed to be supportive really. Like, I had one professor at [community college] that I talked to about it and even some of my classmates that semester.” </w:t>
      </w:r>
    </w:p>
    <w:p w14:paraId="6D5228E2"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
    <w:p w14:paraId="03F75E84" w14:textId="666783AA" w:rsidR="002F2938" w:rsidRPr="00A61B75" w:rsidRDefault="00773105" w:rsidP="002F2938">
      <w:pPr>
        <w:pStyle w:val="NoSpacing"/>
        <w:spacing w:line="480" w:lineRule="auto"/>
        <w:rPr>
          <w:rFonts w:ascii="Times New Roman" w:hAnsi="Times New Roman" w:cs="Times New Roman"/>
          <w:i/>
          <w:sz w:val="24"/>
          <w:szCs w:val="24"/>
        </w:rPr>
      </w:pPr>
      <w:r>
        <w:rPr>
          <w:rFonts w:ascii="Times New Roman" w:hAnsi="Times New Roman" w:cs="Times New Roman"/>
          <w:i/>
          <w:sz w:val="24"/>
          <w:szCs w:val="24"/>
        </w:rPr>
        <w:t xml:space="preserve">The </w:t>
      </w:r>
      <w:r w:rsidR="00A30C24">
        <w:rPr>
          <w:rFonts w:ascii="Times New Roman" w:hAnsi="Times New Roman" w:cs="Times New Roman"/>
          <w:i/>
          <w:sz w:val="24"/>
          <w:szCs w:val="24"/>
        </w:rPr>
        <w:t>Internet</w:t>
      </w:r>
    </w:p>
    <w:p w14:paraId="43F19D88" w14:textId="25D9D20C" w:rsidR="002F2938" w:rsidRDefault="002F2938" w:rsidP="002F2938">
      <w:pPr>
        <w:pStyle w:val="NoSpacing"/>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The </w:t>
      </w:r>
      <w:r w:rsidR="00A30C24">
        <w:rPr>
          <w:rFonts w:ascii="Times New Roman" w:hAnsi="Times New Roman" w:cs="Times New Roman"/>
          <w:sz w:val="24"/>
          <w:szCs w:val="24"/>
        </w:rPr>
        <w:t>Internet</w:t>
      </w:r>
      <w:r>
        <w:rPr>
          <w:rFonts w:ascii="Times New Roman" w:hAnsi="Times New Roman" w:cs="Times New Roman"/>
          <w:sz w:val="24"/>
          <w:szCs w:val="24"/>
        </w:rPr>
        <w:t xml:space="preserve">, which has been a factor in the experiences of many, but not all, of my participants, served as another place for gaining social capital. Some of my participants were constrained by historical time and geographic place which did not allow the </w:t>
      </w:r>
      <w:r w:rsidR="00A30C24">
        <w:rPr>
          <w:rFonts w:ascii="Times New Roman" w:hAnsi="Times New Roman" w:cs="Times New Roman"/>
          <w:sz w:val="24"/>
          <w:szCs w:val="24"/>
        </w:rPr>
        <w:t>Internet</w:t>
      </w:r>
      <w:r>
        <w:rPr>
          <w:rFonts w:ascii="Times New Roman" w:hAnsi="Times New Roman" w:cs="Times New Roman"/>
          <w:sz w:val="24"/>
          <w:szCs w:val="24"/>
        </w:rPr>
        <w:t xml:space="preserve"> to be a resource for them while they were transitioning, while others just could not fathom transitioning without the </w:t>
      </w:r>
      <w:r w:rsidR="00A30C24">
        <w:rPr>
          <w:rFonts w:ascii="Times New Roman" w:hAnsi="Times New Roman" w:cs="Times New Roman"/>
          <w:sz w:val="24"/>
          <w:szCs w:val="24"/>
        </w:rPr>
        <w:t>Internet</w:t>
      </w:r>
      <w:r>
        <w:rPr>
          <w:rFonts w:ascii="Times New Roman" w:hAnsi="Times New Roman" w:cs="Times New Roman"/>
          <w:sz w:val="24"/>
          <w:szCs w:val="24"/>
        </w:rPr>
        <w:t xml:space="preserve">. Rylan, a 20 year-old FTM who was one of the youngest participants in my study, falls into the latter category: </w:t>
      </w:r>
    </w:p>
    <w:p w14:paraId="2735515C" w14:textId="4CEAA1F3" w:rsidR="002F2938" w:rsidRDefault="002F2938" w:rsidP="002F2938">
      <w:pPr>
        <w:pStyle w:val="NoSpacing"/>
        <w:ind w:left="720" w:right="720"/>
        <w:rPr>
          <w:rFonts w:ascii="Times New Roman" w:hAnsi="Times New Roman" w:cs="Times New Roman"/>
          <w:sz w:val="24"/>
          <w:szCs w:val="24"/>
        </w:rPr>
      </w:pPr>
      <w:r w:rsidRPr="00C573B0">
        <w:rPr>
          <w:rFonts w:ascii="Times New Roman" w:hAnsi="Times New Roman" w:cs="Times New Roman"/>
          <w:sz w:val="24"/>
          <w:szCs w:val="24"/>
        </w:rPr>
        <w:lastRenderedPageBreak/>
        <w:t xml:space="preserve">I don’t get how anyone transitioned before the </w:t>
      </w:r>
      <w:r w:rsidR="00A30C24">
        <w:rPr>
          <w:rFonts w:ascii="Times New Roman" w:hAnsi="Times New Roman" w:cs="Times New Roman"/>
          <w:sz w:val="24"/>
          <w:szCs w:val="24"/>
        </w:rPr>
        <w:t>Internet</w:t>
      </w:r>
      <w:r w:rsidRPr="00C573B0">
        <w:rPr>
          <w:rFonts w:ascii="Times New Roman" w:hAnsi="Times New Roman" w:cs="Times New Roman"/>
          <w:sz w:val="24"/>
          <w:szCs w:val="24"/>
        </w:rPr>
        <w:t>! Like really! (laughing) Like how did you find other people or resources or stuff? Even though I’m not like in a big urban area, I was still able to talk to people online and stuff. Otherwise, I would probably</w:t>
      </w:r>
      <w:r>
        <w:rPr>
          <w:rFonts w:ascii="Times New Roman" w:hAnsi="Times New Roman" w:cs="Times New Roman"/>
          <w:sz w:val="24"/>
          <w:szCs w:val="24"/>
        </w:rPr>
        <w:t xml:space="preserve"> be in some loony bin heh, heh.</w:t>
      </w:r>
    </w:p>
    <w:p w14:paraId="437EFFED" w14:textId="77777777" w:rsidR="002F2938" w:rsidRDefault="002F2938" w:rsidP="002F2938">
      <w:pPr>
        <w:pStyle w:val="NoSpacing"/>
        <w:ind w:left="720"/>
        <w:rPr>
          <w:rFonts w:ascii="Times New Roman" w:hAnsi="Times New Roman" w:cs="Times New Roman"/>
          <w:sz w:val="24"/>
          <w:szCs w:val="24"/>
        </w:rPr>
      </w:pPr>
    </w:p>
    <w:p w14:paraId="7A2D0834" w14:textId="7E66E203"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Rylan’s quote shows how instrumental the </w:t>
      </w:r>
      <w:r w:rsidR="00A30C24">
        <w:rPr>
          <w:rFonts w:ascii="Times New Roman" w:hAnsi="Times New Roman" w:cs="Times New Roman"/>
          <w:sz w:val="24"/>
          <w:szCs w:val="24"/>
        </w:rPr>
        <w:t>Internet</w:t>
      </w:r>
      <w:r>
        <w:rPr>
          <w:rFonts w:ascii="Times New Roman" w:hAnsi="Times New Roman" w:cs="Times New Roman"/>
          <w:sz w:val="24"/>
          <w:szCs w:val="24"/>
        </w:rPr>
        <w:t xml:space="preserve"> was for him in gaining social capital that led to accessing transitioning healthcare and to other transgender people’s support and experiences. Unlike Rylan, Jamie was constrained by the time period in which she transitioned;</w:t>
      </w:r>
      <w:r w:rsidDel="003255F0">
        <w:rPr>
          <w:rFonts w:ascii="Times New Roman" w:hAnsi="Times New Roman" w:cs="Times New Roman"/>
          <w:sz w:val="24"/>
          <w:szCs w:val="24"/>
        </w:rPr>
        <w:t xml:space="preserve"> </w:t>
      </w:r>
      <w:r>
        <w:rPr>
          <w:rFonts w:ascii="Times New Roman" w:hAnsi="Times New Roman" w:cs="Times New Roman"/>
          <w:sz w:val="24"/>
          <w:szCs w:val="24"/>
        </w:rPr>
        <w:t xml:space="preserve">thus, experiences with the </w:t>
      </w:r>
      <w:r w:rsidR="00A30C24">
        <w:rPr>
          <w:rFonts w:ascii="Times New Roman" w:hAnsi="Times New Roman" w:cs="Times New Roman"/>
          <w:sz w:val="24"/>
          <w:szCs w:val="24"/>
        </w:rPr>
        <w:t>Internet</w:t>
      </w:r>
      <w:r>
        <w:rPr>
          <w:rFonts w:ascii="Times New Roman" w:hAnsi="Times New Roman" w:cs="Times New Roman"/>
          <w:sz w:val="24"/>
          <w:szCs w:val="24"/>
        </w:rPr>
        <w:t xml:space="preserve"> may reflect cohort or historical period effects. When asked about the role of the </w:t>
      </w:r>
      <w:r w:rsidR="00A30C24">
        <w:rPr>
          <w:rFonts w:ascii="Times New Roman" w:hAnsi="Times New Roman" w:cs="Times New Roman"/>
          <w:sz w:val="24"/>
          <w:szCs w:val="24"/>
        </w:rPr>
        <w:t>Internet</w:t>
      </w:r>
      <w:r>
        <w:rPr>
          <w:rFonts w:ascii="Times New Roman" w:hAnsi="Times New Roman" w:cs="Times New Roman"/>
          <w:sz w:val="24"/>
          <w:szCs w:val="24"/>
        </w:rPr>
        <w:t xml:space="preserve"> in her experience, Jamie said, </w:t>
      </w:r>
      <w:r w:rsidRPr="00C573B0">
        <w:rPr>
          <w:rFonts w:ascii="Times New Roman" w:hAnsi="Times New Roman" w:cs="Times New Roman"/>
          <w:sz w:val="24"/>
          <w:szCs w:val="24"/>
        </w:rPr>
        <w:t xml:space="preserve">“Ha-ha, there wasn’t </w:t>
      </w:r>
      <w:r w:rsidR="00A30C24">
        <w:rPr>
          <w:rFonts w:ascii="Times New Roman" w:hAnsi="Times New Roman" w:cs="Times New Roman"/>
          <w:sz w:val="24"/>
          <w:szCs w:val="24"/>
        </w:rPr>
        <w:t>Internet</w:t>
      </w:r>
      <w:r w:rsidRPr="00C573B0">
        <w:rPr>
          <w:rFonts w:ascii="Times New Roman" w:hAnsi="Times New Roman" w:cs="Times New Roman"/>
          <w:sz w:val="24"/>
          <w:szCs w:val="24"/>
        </w:rPr>
        <w:t xml:space="preserve"> then! Can you imagine? If someone could have just told me no you’re not gay…you’re just in the wrong body and there is a word for it. Kids and the younger kids have no idea how easy they have it.”</w:t>
      </w:r>
      <w:r>
        <w:rPr>
          <w:rFonts w:ascii="Times New Roman" w:hAnsi="Times New Roman" w:cs="Times New Roman"/>
          <w:sz w:val="24"/>
          <w:szCs w:val="24"/>
        </w:rPr>
        <w:t xml:space="preserve"> </w:t>
      </w:r>
    </w:p>
    <w:p w14:paraId="5EB4433A" w14:textId="77777777" w:rsidR="00291B04"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AA5743">
        <w:rPr>
          <w:rFonts w:ascii="Times New Roman" w:hAnsi="Times New Roman" w:cs="Times New Roman"/>
          <w:sz w:val="24"/>
          <w:szCs w:val="24"/>
        </w:rPr>
        <w:t>nterviewees repeated</w:t>
      </w:r>
      <w:r>
        <w:rPr>
          <w:rFonts w:ascii="Times New Roman" w:hAnsi="Times New Roman" w:cs="Times New Roman"/>
          <w:sz w:val="24"/>
          <w:szCs w:val="24"/>
        </w:rPr>
        <w:t>ly</w:t>
      </w:r>
      <w:r w:rsidRPr="00AA5743">
        <w:rPr>
          <w:rFonts w:ascii="Times New Roman" w:hAnsi="Times New Roman" w:cs="Times New Roman"/>
          <w:sz w:val="24"/>
          <w:szCs w:val="24"/>
        </w:rPr>
        <w:t xml:space="preserve"> talked about the way in which social media on t</w:t>
      </w:r>
      <w:r>
        <w:rPr>
          <w:rFonts w:ascii="Times New Roman" w:hAnsi="Times New Roman" w:cs="Times New Roman"/>
          <w:sz w:val="24"/>
          <w:szCs w:val="24"/>
        </w:rPr>
        <w:t xml:space="preserve">he </w:t>
      </w:r>
      <w:r w:rsidR="00A30C24">
        <w:rPr>
          <w:rFonts w:ascii="Times New Roman" w:hAnsi="Times New Roman" w:cs="Times New Roman"/>
          <w:sz w:val="24"/>
          <w:szCs w:val="24"/>
        </w:rPr>
        <w:t>Internet</w:t>
      </w:r>
      <w:r>
        <w:rPr>
          <w:rFonts w:ascii="Times New Roman" w:hAnsi="Times New Roman" w:cs="Times New Roman"/>
          <w:sz w:val="24"/>
          <w:szCs w:val="24"/>
        </w:rPr>
        <w:t>, such as Facebook and</w:t>
      </w:r>
      <w:r w:rsidRPr="00AA5743">
        <w:rPr>
          <w:rFonts w:ascii="Times New Roman" w:hAnsi="Times New Roman" w:cs="Times New Roman"/>
          <w:sz w:val="24"/>
          <w:szCs w:val="24"/>
        </w:rPr>
        <w:t xml:space="preserve"> Tumblr, aided </w:t>
      </w:r>
      <w:r>
        <w:rPr>
          <w:rFonts w:ascii="Times New Roman" w:hAnsi="Times New Roman" w:cs="Times New Roman"/>
          <w:sz w:val="24"/>
          <w:szCs w:val="24"/>
        </w:rPr>
        <w:t xml:space="preserve">in increasing </w:t>
      </w:r>
      <w:r w:rsidR="003D7F11">
        <w:rPr>
          <w:rFonts w:ascii="Times New Roman" w:hAnsi="Times New Roman" w:cs="Times New Roman"/>
          <w:sz w:val="24"/>
          <w:szCs w:val="24"/>
        </w:rPr>
        <w:t xml:space="preserve">both </w:t>
      </w:r>
      <w:r>
        <w:rPr>
          <w:rFonts w:ascii="Times New Roman" w:hAnsi="Times New Roman" w:cs="Times New Roman"/>
          <w:sz w:val="24"/>
          <w:szCs w:val="24"/>
        </w:rPr>
        <w:t>knowledge about transitioning</w:t>
      </w:r>
      <w:r w:rsidRPr="00AA5743">
        <w:rPr>
          <w:rFonts w:ascii="Times New Roman" w:hAnsi="Times New Roman" w:cs="Times New Roman"/>
          <w:sz w:val="24"/>
          <w:szCs w:val="24"/>
        </w:rPr>
        <w:t xml:space="preserve"> and </w:t>
      </w:r>
      <w:r>
        <w:rPr>
          <w:rFonts w:ascii="Times New Roman" w:hAnsi="Times New Roman" w:cs="Times New Roman"/>
          <w:sz w:val="24"/>
          <w:szCs w:val="24"/>
        </w:rPr>
        <w:t xml:space="preserve">networks of </w:t>
      </w:r>
      <w:r w:rsidRPr="00AA5743">
        <w:rPr>
          <w:rFonts w:ascii="Times New Roman" w:hAnsi="Times New Roman" w:cs="Times New Roman"/>
          <w:sz w:val="24"/>
          <w:szCs w:val="24"/>
        </w:rPr>
        <w:t>support. When I asked about the role of</w:t>
      </w:r>
      <w:r>
        <w:rPr>
          <w:rFonts w:ascii="Times New Roman" w:hAnsi="Times New Roman" w:cs="Times New Roman"/>
          <w:sz w:val="24"/>
          <w:szCs w:val="24"/>
        </w:rPr>
        <w:t xml:space="preserve"> social media, Chase, a 30 year-</w:t>
      </w:r>
      <w:r w:rsidRPr="00AA5743">
        <w:rPr>
          <w:rFonts w:ascii="Times New Roman" w:hAnsi="Times New Roman" w:cs="Times New Roman"/>
          <w:sz w:val="24"/>
          <w:szCs w:val="24"/>
        </w:rPr>
        <w:t>old male described his experience</w:t>
      </w:r>
      <w:r>
        <w:rPr>
          <w:rFonts w:ascii="Times New Roman" w:hAnsi="Times New Roman" w:cs="Times New Roman"/>
          <w:sz w:val="24"/>
          <w:szCs w:val="24"/>
        </w:rPr>
        <w:t>:</w:t>
      </w:r>
      <w:r w:rsidRPr="00AA5743">
        <w:rPr>
          <w:rFonts w:ascii="Times New Roman" w:hAnsi="Times New Roman" w:cs="Times New Roman"/>
          <w:sz w:val="24"/>
          <w:szCs w:val="24"/>
        </w:rPr>
        <w:t xml:space="preserve"> “I joined a few Facebook groups for trans folk, and while they weren’t specific to my area people asked questions and posted about their experiences so it gave me an idea of what to look for, what to expe</w:t>
      </w:r>
      <w:r>
        <w:rPr>
          <w:rFonts w:ascii="Times New Roman" w:hAnsi="Times New Roman" w:cs="Times New Roman"/>
          <w:sz w:val="24"/>
          <w:szCs w:val="24"/>
        </w:rPr>
        <w:t>ct.” Similarly, Alex, a 22 year-</w:t>
      </w:r>
      <w:r w:rsidRPr="00AA5743">
        <w:rPr>
          <w:rFonts w:ascii="Times New Roman" w:hAnsi="Times New Roman" w:cs="Times New Roman"/>
          <w:sz w:val="24"/>
          <w:szCs w:val="24"/>
        </w:rPr>
        <w:t xml:space="preserve">old MTF identified student said, “Just from asking one friend on Facebook I got invited to join a [Facebook] group for trans resources in the [local city] area and those guys had an answer for everything [laughing] like support group numbers, therapists, docs, everything.” </w:t>
      </w:r>
    </w:p>
    <w:p w14:paraId="2CA09C51" w14:textId="4F9CA1D7" w:rsidR="002F2938" w:rsidRDefault="00773105" w:rsidP="002F2938">
      <w:pPr>
        <w:pStyle w:val="NoSpacing"/>
        <w:spacing w:line="480" w:lineRule="auto"/>
        <w:ind w:firstLine="720"/>
        <w:rPr>
          <w:rFonts w:ascii="Times New Roman" w:hAnsi="Times New Roman" w:cs="Times New Roman"/>
          <w:sz w:val="24"/>
          <w:szCs w:val="24"/>
        </w:rPr>
      </w:pPr>
      <w:r w:rsidRPr="005328EE">
        <w:rPr>
          <w:rFonts w:ascii="Times New Roman" w:hAnsi="Times New Roman" w:cs="Times New Roman"/>
          <w:sz w:val="24"/>
          <w:szCs w:val="24"/>
        </w:rPr>
        <w:t xml:space="preserve">As Alex’s comment suggests, </w:t>
      </w:r>
      <w:r w:rsidR="00291B04" w:rsidRPr="005328EE">
        <w:rPr>
          <w:rFonts w:ascii="Times New Roman" w:hAnsi="Times New Roman" w:cs="Times New Roman"/>
          <w:sz w:val="24"/>
          <w:szCs w:val="24"/>
        </w:rPr>
        <w:t xml:space="preserve">the type of information </w:t>
      </w:r>
      <w:r w:rsidRPr="005328EE">
        <w:rPr>
          <w:rFonts w:ascii="Times New Roman" w:hAnsi="Times New Roman" w:cs="Times New Roman"/>
          <w:sz w:val="24"/>
          <w:szCs w:val="24"/>
        </w:rPr>
        <w:t xml:space="preserve">about transitioning </w:t>
      </w:r>
      <w:r w:rsidR="00291B04" w:rsidRPr="005328EE">
        <w:rPr>
          <w:rFonts w:ascii="Times New Roman" w:hAnsi="Times New Roman" w:cs="Times New Roman"/>
          <w:sz w:val="24"/>
          <w:szCs w:val="24"/>
        </w:rPr>
        <w:t xml:space="preserve">obtained from social media sites was often varied, but quite comprehensive in </w:t>
      </w:r>
      <w:r w:rsidR="00291B04" w:rsidRPr="005328EE">
        <w:rPr>
          <w:rFonts w:ascii="Times New Roman" w:hAnsi="Times New Roman" w:cs="Times New Roman"/>
          <w:sz w:val="24"/>
          <w:szCs w:val="24"/>
        </w:rPr>
        <w:lastRenderedPageBreak/>
        <w:t>cov</w:t>
      </w:r>
      <w:r w:rsidRPr="005328EE">
        <w:rPr>
          <w:rFonts w:ascii="Times New Roman" w:hAnsi="Times New Roman" w:cs="Times New Roman"/>
          <w:sz w:val="24"/>
          <w:szCs w:val="24"/>
        </w:rPr>
        <w:t>er</w:t>
      </w:r>
      <w:r w:rsidR="00291B04" w:rsidRPr="005328EE">
        <w:rPr>
          <w:rFonts w:ascii="Times New Roman" w:hAnsi="Times New Roman" w:cs="Times New Roman"/>
          <w:sz w:val="24"/>
          <w:szCs w:val="24"/>
        </w:rPr>
        <w:t xml:space="preserve">ing all aspects of transitioning. For example, information was obtained about treatment costs, treatment information, medical protocols, where to obtain transitioning healthcare services, treatment expectations, ways to deal with problems with family and friends, </w:t>
      </w:r>
      <w:r w:rsidR="0079076C">
        <w:rPr>
          <w:rFonts w:ascii="Times New Roman" w:hAnsi="Times New Roman" w:cs="Times New Roman"/>
          <w:sz w:val="24"/>
          <w:szCs w:val="24"/>
        </w:rPr>
        <w:t xml:space="preserve">experiences with </w:t>
      </w:r>
      <w:r w:rsidR="00291B04" w:rsidRPr="005328EE">
        <w:rPr>
          <w:rFonts w:ascii="Times New Roman" w:hAnsi="Times New Roman" w:cs="Times New Roman"/>
          <w:sz w:val="24"/>
          <w:szCs w:val="24"/>
        </w:rPr>
        <w:t>discrimination, and</w:t>
      </w:r>
      <w:r w:rsidRPr="005328EE">
        <w:rPr>
          <w:rFonts w:ascii="Times New Roman" w:hAnsi="Times New Roman" w:cs="Times New Roman"/>
          <w:sz w:val="24"/>
          <w:szCs w:val="24"/>
        </w:rPr>
        <w:t xml:space="preserve"> transgender</w:t>
      </w:r>
      <w:r w:rsidR="00291B04" w:rsidRPr="005328EE">
        <w:rPr>
          <w:rFonts w:ascii="Times New Roman" w:hAnsi="Times New Roman" w:cs="Times New Roman"/>
          <w:sz w:val="24"/>
          <w:szCs w:val="24"/>
        </w:rPr>
        <w:t xml:space="preserve"> issues not related to healthcare, such as clothing, passing, and social interaction</w:t>
      </w:r>
      <w:r w:rsidR="00971640">
        <w:rPr>
          <w:rFonts w:ascii="Times New Roman" w:hAnsi="Times New Roman" w:cs="Times New Roman"/>
          <w:sz w:val="24"/>
          <w:szCs w:val="24"/>
        </w:rPr>
        <w:t>s</w:t>
      </w:r>
      <w:r w:rsidR="00291B04" w:rsidRPr="005328EE">
        <w:rPr>
          <w:rFonts w:ascii="Times New Roman" w:hAnsi="Times New Roman" w:cs="Times New Roman"/>
          <w:sz w:val="24"/>
          <w:szCs w:val="24"/>
        </w:rPr>
        <w:t xml:space="preserve"> with others</w:t>
      </w:r>
      <w:r w:rsidR="0079076C">
        <w:rPr>
          <w:rFonts w:ascii="Times New Roman" w:hAnsi="Times New Roman" w:cs="Times New Roman"/>
          <w:sz w:val="24"/>
          <w:szCs w:val="24"/>
        </w:rPr>
        <w:t xml:space="preserve"> in the workplace, educational settings, and among family and friends </w:t>
      </w:r>
      <w:r w:rsidR="00291B04" w:rsidRPr="005328EE">
        <w:rPr>
          <w:rFonts w:ascii="Times New Roman" w:hAnsi="Times New Roman" w:cs="Times New Roman"/>
          <w:sz w:val="24"/>
          <w:szCs w:val="24"/>
        </w:rPr>
        <w:t>.</w:t>
      </w:r>
      <w:r w:rsidR="00291B04" w:rsidRPr="00D40230">
        <w:rPr>
          <w:rFonts w:ascii="Times New Roman" w:hAnsi="Times New Roman" w:cs="Times New Roman"/>
          <w:sz w:val="24"/>
          <w:szCs w:val="24"/>
        </w:rPr>
        <w:t xml:space="preserve"> </w:t>
      </w:r>
      <w:r w:rsidR="009D7CDA" w:rsidRPr="00D40230">
        <w:rPr>
          <w:rFonts w:ascii="Times New Roman" w:hAnsi="Times New Roman" w:cs="Times New Roman"/>
          <w:sz w:val="24"/>
          <w:szCs w:val="24"/>
        </w:rPr>
        <w:t xml:space="preserve">My interviews also revealed that </w:t>
      </w:r>
      <w:r w:rsidR="009D7CDA" w:rsidRPr="005328EE">
        <w:rPr>
          <w:rFonts w:ascii="Times New Roman" w:hAnsi="Times New Roman" w:cs="Times New Roman"/>
          <w:sz w:val="24"/>
          <w:szCs w:val="24"/>
        </w:rPr>
        <w:t xml:space="preserve">transgender individuals </w:t>
      </w:r>
      <w:r w:rsidR="00291B04" w:rsidRPr="005328EE">
        <w:rPr>
          <w:rFonts w:ascii="Times New Roman" w:hAnsi="Times New Roman" w:cs="Times New Roman"/>
          <w:sz w:val="24"/>
          <w:szCs w:val="24"/>
        </w:rPr>
        <w:t xml:space="preserve">were also able to develop support systems from their interactions online. The Facebook and Tumblr communities often became support systems where “followers” of particular groups and pages were able to provide support to one another regarding not only </w:t>
      </w:r>
      <w:r w:rsidR="009D7CDA" w:rsidRPr="005328EE">
        <w:rPr>
          <w:rFonts w:ascii="Times New Roman" w:hAnsi="Times New Roman" w:cs="Times New Roman"/>
          <w:sz w:val="24"/>
          <w:szCs w:val="24"/>
        </w:rPr>
        <w:t xml:space="preserve">navigating </w:t>
      </w:r>
      <w:r w:rsidR="00291B04" w:rsidRPr="005328EE">
        <w:rPr>
          <w:rFonts w:ascii="Times New Roman" w:hAnsi="Times New Roman" w:cs="Times New Roman"/>
          <w:sz w:val="24"/>
          <w:szCs w:val="24"/>
        </w:rPr>
        <w:t>everyday life</w:t>
      </w:r>
      <w:r w:rsidR="009D7CDA" w:rsidRPr="005328EE">
        <w:rPr>
          <w:rFonts w:ascii="Times New Roman" w:hAnsi="Times New Roman" w:cs="Times New Roman"/>
          <w:sz w:val="24"/>
          <w:szCs w:val="24"/>
        </w:rPr>
        <w:t xml:space="preserve"> as a trans person</w:t>
      </w:r>
      <w:r w:rsidR="00291B04" w:rsidRPr="005328EE">
        <w:rPr>
          <w:rFonts w:ascii="Times New Roman" w:hAnsi="Times New Roman" w:cs="Times New Roman"/>
          <w:sz w:val="24"/>
          <w:szCs w:val="24"/>
        </w:rPr>
        <w:t>, but also in navigating the transitioning process.</w:t>
      </w:r>
      <w:r w:rsidR="00291B04">
        <w:rPr>
          <w:rFonts w:ascii="Times New Roman" w:hAnsi="Times New Roman" w:cs="Times New Roman"/>
          <w:sz w:val="24"/>
          <w:szCs w:val="24"/>
        </w:rPr>
        <w:t xml:space="preserve"> </w:t>
      </w:r>
    </w:p>
    <w:p w14:paraId="6CA19A18" w14:textId="77777777" w:rsidR="007816C6" w:rsidRDefault="007816C6" w:rsidP="002F2938">
      <w:pPr>
        <w:pStyle w:val="NoSpacing"/>
        <w:spacing w:line="480" w:lineRule="auto"/>
        <w:rPr>
          <w:rFonts w:ascii="Times New Roman" w:hAnsi="Times New Roman" w:cs="Times New Roman"/>
          <w:i/>
          <w:sz w:val="24"/>
          <w:szCs w:val="24"/>
        </w:rPr>
      </w:pPr>
    </w:p>
    <w:p w14:paraId="278703D4" w14:textId="77777777" w:rsidR="002F2938" w:rsidRPr="00E5771E" w:rsidRDefault="002F2938" w:rsidP="002F2938">
      <w:pPr>
        <w:pStyle w:val="NoSpacing"/>
        <w:spacing w:line="480" w:lineRule="auto"/>
        <w:rPr>
          <w:rFonts w:ascii="Times New Roman" w:hAnsi="Times New Roman" w:cs="Times New Roman"/>
          <w:i/>
          <w:sz w:val="24"/>
          <w:szCs w:val="24"/>
        </w:rPr>
      </w:pPr>
      <w:r>
        <w:rPr>
          <w:rFonts w:ascii="Times New Roman" w:hAnsi="Times New Roman" w:cs="Times New Roman"/>
          <w:i/>
          <w:sz w:val="24"/>
          <w:szCs w:val="24"/>
        </w:rPr>
        <w:t>Other Types of Support</w:t>
      </w:r>
    </w:p>
    <w:p w14:paraId="01AAA753" w14:textId="607EB529"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N</w:t>
      </w:r>
      <w:r w:rsidRPr="00AA5743">
        <w:rPr>
          <w:rFonts w:ascii="Times New Roman" w:hAnsi="Times New Roman" w:cs="Times New Roman"/>
          <w:sz w:val="24"/>
          <w:szCs w:val="24"/>
        </w:rPr>
        <w:t>ot all of the interviewees described networking as happening online</w:t>
      </w:r>
      <w:r>
        <w:rPr>
          <w:rFonts w:ascii="Times New Roman" w:hAnsi="Times New Roman" w:cs="Times New Roman"/>
          <w:sz w:val="24"/>
          <w:szCs w:val="24"/>
        </w:rPr>
        <w:t>; some described the use of community centers – physical locations that offered free resources to either LGBT or transgender specific populations. Many community centers also facilitated support groups as well</w:t>
      </w:r>
      <w:r w:rsidRPr="00AA5743">
        <w:rPr>
          <w:rFonts w:ascii="Times New Roman" w:hAnsi="Times New Roman" w:cs="Times New Roman"/>
          <w:sz w:val="24"/>
          <w:szCs w:val="24"/>
        </w:rPr>
        <w:t xml:space="preserve">. </w:t>
      </w:r>
      <w:r>
        <w:rPr>
          <w:rFonts w:ascii="Times New Roman" w:hAnsi="Times New Roman" w:cs="Times New Roman"/>
          <w:sz w:val="24"/>
          <w:szCs w:val="24"/>
        </w:rPr>
        <w:t xml:space="preserve">Jamie began transitioning when the </w:t>
      </w:r>
      <w:r w:rsidR="00A30C24">
        <w:rPr>
          <w:rFonts w:ascii="Times New Roman" w:hAnsi="Times New Roman" w:cs="Times New Roman"/>
          <w:sz w:val="24"/>
          <w:szCs w:val="24"/>
        </w:rPr>
        <w:t>Internet</w:t>
      </w:r>
      <w:r>
        <w:rPr>
          <w:rFonts w:ascii="Times New Roman" w:hAnsi="Times New Roman" w:cs="Times New Roman"/>
          <w:sz w:val="24"/>
          <w:szCs w:val="24"/>
        </w:rPr>
        <w:t xml:space="preserve"> was in its early days and therefore could not rely on the </w:t>
      </w:r>
      <w:r w:rsidR="00A30C24">
        <w:rPr>
          <w:rFonts w:ascii="Times New Roman" w:hAnsi="Times New Roman" w:cs="Times New Roman"/>
          <w:sz w:val="24"/>
          <w:szCs w:val="24"/>
        </w:rPr>
        <w:t>Internet</w:t>
      </w:r>
      <w:r>
        <w:rPr>
          <w:rFonts w:ascii="Times New Roman" w:hAnsi="Times New Roman" w:cs="Times New Roman"/>
          <w:sz w:val="24"/>
          <w:szCs w:val="24"/>
        </w:rPr>
        <w:t xml:space="preserve"> for a source of networking. Explaining her experience, she</w:t>
      </w:r>
      <w:r w:rsidRPr="00AA5743">
        <w:rPr>
          <w:rFonts w:ascii="Times New Roman" w:hAnsi="Times New Roman" w:cs="Times New Roman"/>
          <w:sz w:val="24"/>
          <w:szCs w:val="24"/>
        </w:rPr>
        <w:t xml:space="preserve"> said, “The people at the center were really great even though I didn’t go to the support group. They gave me information about GID…although I already knew that stuff, but they gave me contacts for a therapist and doctors and that helped a lot.” </w:t>
      </w:r>
    </w:p>
    <w:p w14:paraId="0AE1BD53" w14:textId="77777777" w:rsidR="002F2938" w:rsidRDefault="002F2938" w:rsidP="002F2938">
      <w:pPr>
        <w:pStyle w:val="NoSpacing"/>
        <w:spacing w:line="480" w:lineRule="auto"/>
        <w:ind w:firstLine="720"/>
        <w:rPr>
          <w:rFonts w:ascii="Times New Roman" w:hAnsi="Times New Roman" w:cs="Times New Roman"/>
          <w:i/>
          <w:sz w:val="24"/>
          <w:szCs w:val="24"/>
        </w:rPr>
      </w:pPr>
      <w:r>
        <w:rPr>
          <w:rFonts w:ascii="Times New Roman" w:hAnsi="Times New Roman" w:cs="Times New Roman"/>
          <w:sz w:val="24"/>
          <w:szCs w:val="24"/>
        </w:rPr>
        <w:lastRenderedPageBreak/>
        <w:t xml:space="preserve">Similarly, Carter, a 27 year-old male spoke about the role of his support group: </w:t>
      </w:r>
      <w:r w:rsidRPr="00B3094F">
        <w:rPr>
          <w:rFonts w:ascii="Times New Roman" w:hAnsi="Times New Roman" w:cs="Times New Roman"/>
          <w:sz w:val="24"/>
          <w:szCs w:val="24"/>
        </w:rPr>
        <w:t>“Because I was going to the support group, I was able to find out who everyone else was using (</w:t>
      </w:r>
      <w:r>
        <w:rPr>
          <w:rFonts w:ascii="Times New Roman" w:hAnsi="Times New Roman" w:cs="Times New Roman"/>
          <w:sz w:val="24"/>
          <w:szCs w:val="24"/>
        </w:rPr>
        <w:t xml:space="preserve">as a </w:t>
      </w:r>
      <w:r w:rsidRPr="00B3094F">
        <w:rPr>
          <w:rFonts w:ascii="Times New Roman" w:hAnsi="Times New Roman" w:cs="Times New Roman"/>
          <w:sz w:val="24"/>
          <w:szCs w:val="24"/>
        </w:rPr>
        <w:t>therapist). Otherwise, I don’t know where I would have started to look.”</w:t>
      </w:r>
      <w:r>
        <w:rPr>
          <w:rFonts w:ascii="Times New Roman" w:hAnsi="Times New Roman" w:cs="Times New Roman"/>
          <w:sz w:val="24"/>
          <w:szCs w:val="24"/>
        </w:rPr>
        <w:t xml:space="preserve"> His experience illustrates how having this type of support allowed him to initiate transitioning services. </w:t>
      </w:r>
    </w:p>
    <w:p w14:paraId="1128C60A" w14:textId="77777777" w:rsidR="002F2938" w:rsidRDefault="002F2938" w:rsidP="002F2938">
      <w:pPr>
        <w:pStyle w:val="NoSpacing"/>
        <w:spacing w:line="480" w:lineRule="auto"/>
        <w:ind w:firstLine="720"/>
        <w:rPr>
          <w:rFonts w:ascii="Times New Roman" w:hAnsi="Times New Roman" w:cs="Times New Roman"/>
          <w:i/>
          <w:sz w:val="24"/>
          <w:szCs w:val="24"/>
        </w:rPr>
      </w:pPr>
    </w:p>
    <w:p w14:paraId="64423088" w14:textId="77777777" w:rsidR="002F2938" w:rsidRPr="00612229" w:rsidRDefault="002F2938" w:rsidP="002F2938">
      <w:pPr>
        <w:pStyle w:val="NoSpacing"/>
        <w:spacing w:line="480" w:lineRule="auto"/>
        <w:rPr>
          <w:rFonts w:ascii="Times New Roman" w:hAnsi="Times New Roman" w:cs="Times New Roman"/>
          <w:i/>
          <w:sz w:val="24"/>
          <w:szCs w:val="24"/>
        </w:rPr>
      </w:pPr>
      <w:r>
        <w:rPr>
          <w:rFonts w:ascii="Times New Roman" w:hAnsi="Times New Roman" w:cs="Times New Roman"/>
          <w:i/>
          <w:sz w:val="24"/>
          <w:szCs w:val="24"/>
        </w:rPr>
        <w:t xml:space="preserve">Variation by </w:t>
      </w:r>
      <w:r w:rsidRPr="00612229">
        <w:rPr>
          <w:rFonts w:ascii="Times New Roman" w:hAnsi="Times New Roman" w:cs="Times New Roman"/>
          <w:i/>
          <w:sz w:val="24"/>
          <w:szCs w:val="24"/>
        </w:rPr>
        <w:t xml:space="preserve">Age </w:t>
      </w:r>
    </w:p>
    <w:p w14:paraId="5A4CCA3A" w14:textId="1D3C5CD5" w:rsidR="002F2938" w:rsidRPr="003255F0"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rPr>
        <w:tab/>
      </w:r>
      <w:r w:rsidRPr="003255F0">
        <w:rPr>
          <w:rFonts w:ascii="Times New Roman" w:hAnsi="Times New Roman" w:cs="Times New Roman"/>
          <w:sz w:val="24"/>
          <w:szCs w:val="24"/>
        </w:rPr>
        <w:t>While participants were not asked specific questions regarding their age in relation to social capital, an analysis of responses to questions about social capital crossed with participants’ age (18-24, 25-34, 35-44, 45-54, and 55-64 year</w:t>
      </w:r>
      <w:r w:rsidR="00D93B71">
        <w:rPr>
          <w:rFonts w:ascii="Times New Roman" w:hAnsi="Times New Roman" w:cs="Times New Roman"/>
          <w:sz w:val="24"/>
          <w:szCs w:val="24"/>
        </w:rPr>
        <w:t>-</w:t>
      </w:r>
      <w:r w:rsidRPr="003255F0">
        <w:rPr>
          <w:rFonts w:ascii="Times New Roman" w:hAnsi="Times New Roman" w:cs="Times New Roman"/>
          <w:sz w:val="24"/>
          <w:szCs w:val="24"/>
        </w:rPr>
        <w:t>old categories) did reveal some interesting results. The following two patterns emerged: (1) participants in the 18-24, 25-34, and 35-44 year</w:t>
      </w:r>
      <w:r>
        <w:rPr>
          <w:rFonts w:ascii="Times New Roman" w:hAnsi="Times New Roman" w:cs="Times New Roman"/>
          <w:sz w:val="24"/>
          <w:szCs w:val="24"/>
        </w:rPr>
        <w:t>-</w:t>
      </w:r>
      <w:r w:rsidRPr="003255F0">
        <w:rPr>
          <w:rFonts w:ascii="Times New Roman" w:hAnsi="Times New Roman" w:cs="Times New Roman"/>
          <w:sz w:val="24"/>
          <w:szCs w:val="24"/>
        </w:rPr>
        <w:t xml:space="preserve">old age categories generally had higher levels of social capital than those in the 45 plus age categories, specifically in relation to </w:t>
      </w:r>
      <w:r w:rsidR="00A30C24">
        <w:rPr>
          <w:rFonts w:ascii="Times New Roman" w:hAnsi="Times New Roman" w:cs="Times New Roman"/>
          <w:sz w:val="24"/>
          <w:szCs w:val="24"/>
        </w:rPr>
        <w:t>Internet</w:t>
      </w:r>
      <w:r w:rsidRPr="003255F0">
        <w:rPr>
          <w:rFonts w:ascii="Times New Roman" w:hAnsi="Times New Roman" w:cs="Times New Roman"/>
          <w:sz w:val="24"/>
          <w:szCs w:val="24"/>
        </w:rPr>
        <w:t xml:space="preserve"> access and use, family and friends, and other types of support</w:t>
      </w:r>
      <w:r>
        <w:rPr>
          <w:rFonts w:ascii="Times New Roman" w:hAnsi="Times New Roman" w:cs="Times New Roman"/>
          <w:sz w:val="24"/>
          <w:szCs w:val="24"/>
        </w:rPr>
        <w:t>,</w:t>
      </w:r>
      <w:r w:rsidRPr="003255F0">
        <w:rPr>
          <w:rFonts w:ascii="Times New Roman" w:hAnsi="Times New Roman" w:cs="Times New Roman"/>
          <w:sz w:val="24"/>
          <w:szCs w:val="24"/>
        </w:rPr>
        <w:t xml:space="preserve"> and (2) those in the 45-54 and 55-64 categories generally had lower levels of social capital compared to all participants who were 44 and younger. This pattern may speak to a </w:t>
      </w:r>
      <w:r>
        <w:rPr>
          <w:rFonts w:ascii="Times New Roman" w:hAnsi="Times New Roman" w:cs="Times New Roman"/>
          <w:sz w:val="24"/>
          <w:szCs w:val="24"/>
        </w:rPr>
        <w:t xml:space="preserve">cohort </w:t>
      </w:r>
      <w:r w:rsidRPr="003255F0">
        <w:rPr>
          <w:rFonts w:ascii="Times New Roman" w:hAnsi="Times New Roman" w:cs="Times New Roman"/>
          <w:sz w:val="24"/>
          <w:szCs w:val="24"/>
        </w:rPr>
        <w:t>shift in accessing social capital, especially online.</w:t>
      </w:r>
    </w:p>
    <w:p w14:paraId="4EF6FC1F" w14:textId="77777777" w:rsidR="002F2938" w:rsidRPr="003255F0" w:rsidRDefault="002F2938" w:rsidP="002F2938">
      <w:pPr>
        <w:spacing w:after="0" w:line="480" w:lineRule="auto"/>
        <w:rPr>
          <w:rFonts w:ascii="Times New Roman" w:hAnsi="Times New Roman" w:cs="Times New Roman"/>
          <w:i/>
          <w:sz w:val="24"/>
          <w:szCs w:val="24"/>
        </w:rPr>
      </w:pPr>
    </w:p>
    <w:p w14:paraId="7432FE0F" w14:textId="77777777" w:rsidR="002F2938" w:rsidRDefault="002F2938" w:rsidP="002F2938">
      <w:pPr>
        <w:spacing w:after="0" w:line="480" w:lineRule="auto"/>
        <w:rPr>
          <w:rFonts w:ascii="Times New Roman" w:hAnsi="Times New Roman" w:cs="Times New Roman"/>
          <w:sz w:val="24"/>
          <w:szCs w:val="24"/>
        </w:rPr>
      </w:pPr>
      <w:r w:rsidRPr="00D106A8">
        <w:rPr>
          <w:rFonts w:ascii="Times New Roman" w:hAnsi="Times New Roman" w:cs="Times New Roman"/>
          <w:i/>
          <w:sz w:val="24"/>
          <w:szCs w:val="24"/>
        </w:rPr>
        <w:t>Conclusion</w:t>
      </w:r>
      <w:r>
        <w:rPr>
          <w:rFonts w:ascii="Times New Roman" w:hAnsi="Times New Roman" w:cs="Times New Roman"/>
          <w:sz w:val="24"/>
          <w:szCs w:val="24"/>
        </w:rPr>
        <w:t xml:space="preserve"> </w:t>
      </w:r>
    </w:p>
    <w:p w14:paraId="63498C9E" w14:textId="4557A080" w:rsidR="002F2938" w:rsidRDefault="002F2938" w:rsidP="002F2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described the ways in which social capital, in terms of family and friends, workplace, school, the </w:t>
      </w:r>
      <w:r w:rsidR="00A30C24">
        <w:rPr>
          <w:rFonts w:ascii="Times New Roman" w:hAnsi="Times New Roman" w:cs="Times New Roman"/>
          <w:sz w:val="24"/>
          <w:szCs w:val="24"/>
        </w:rPr>
        <w:t>Internet</w:t>
      </w:r>
      <w:r>
        <w:rPr>
          <w:rFonts w:ascii="Times New Roman" w:hAnsi="Times New Roman" w:cs="Times New Roman"/>
          <w:sz w:val="24"/>
          <w:szCs w:val="24"/>
        </w:rPr>
        <w:t xml:space="preserve">, and other types of support, impact the experiences of those seeking transitioning healthcare services. My data reveal that more, or a higher level of, social capital tends to lead to better access to transitioning </w:t>
      </w:r>
      <w:r>
        <w:rPr>
          <w:rFonts w:ascii="Times New Roman" w:hAnsi="Times New Roman" w:cs="Times New Roman"/>
          <w:sz w:val="24"/>
          <w:szCs w:val="24"/>
        </w:rPr>
        <w:lastRenderedPageBreak/>
        <w:t>healthcare services, whereas less, or a lower level of, social capital tends to lead to less access and more potential barriers to transitioning healthcare services. Therefore, having a durable network and strong support systems are key to making positive decisions and taking positive actions related to one’s own transitioning healthcare, just as Pierre</w:t>
      </w:r>
      <w:r w:rsidRPr="007B4FC7">
        <w:rPr>
          <w:rFonts w:ascii="Times New Roman" w:hAnsi="Times New Roman" w:cs="Times New Roman"/>
          <w:sz w:val="24"/>
          <w:szCs w:val="24"/>
        </w:rPr>
        <w:t xml:space="preserve"> Bourdieu</w:t>
      </w:r>
      <w:r>
        <w:rPr>
          <w:rFonts w:ascii="Times New Roman" w:hAnsi="Times New Roman" w:cs="Times New Roman"/>
          <w:sz w:val="24"/>
          <w:szCs w:val="24"/>
        </w:rPr>
        <w:t xml:space="preserve">’s (1986) and James Coleman’s (1988) conceptualizations of social capital would suggest. </w:t>
      </w:r>
    </w:p>
    <w:p w14:paraId="17A47D51" w14:textId="77777777" w:rsidR="002F2938" w:rsidRDefault="002F2938" w:rsidP="002F2938">
      <w:pPr>
        <w:rPr>
          <w:rFonts w:ascii="Times New Roman" w:hAnsi="Times New Roman" w:cs="Times New Roman"/>
          <w:sz w:val="28"/>
          <w:szCs w:val="28"/>
        </w:rPr>
      </w:pPr>
      <w:r>
        <w:rPr>
          <w:rFonts w:ascii="Times New Roman" w:hAnsi="Times New Roman" w:cs="Times New Roman"/>
          <w:sz w:val="28"/>
          <w:szCs w:val="28"/>
        </w:rPr>
        <w:br w:type="page"/>
      </w:r>
    </w:p>
    <w:p w14:paraId="1C683FD4" w14:textId="77777777" w:rsidR="002F2938" w:rsidRDefault="002F2938" w:rsidP="002F2938">
      <w:pPr>
        <w:spacing w:after="0" w:line="240" w:lineRule="auto"/>
        <w:rPr>
          <w:rFonts w:ascii="Times New Roman" w:hAnsi="Times New Roman" w:cs="Times New Roman"/>
          <w:sz w:val="28"/>
          <w:szCs w:val="28"/>
        </w:rPr>
      </w:pPr>
      <w:r w:rsidRPr="00313044">
        <w:rPr>
          <w:rFonts w:ascii="Times New Roman" w:hAnsi="Times New Roman" w:cs="Times New Roman"/>
          <w:sz w:val="28"/>
          <w:szCs w:val="28"/>
        </w:rPr>
        <w:lastRenderedPageBreak/>
        <w:t xml:space="preserve">CHAPTER 8: </w:t>
      </w:r>
      <w:r>
        <w:rPr>
          <w:rFonts w:ascii="Times New Roman" w:hAnsi="Times New Roman" w:cs="Times New Roman"/>
          <w:sz w:val="28"/>
          <w:szCs w:val="28"/>
        </w:rPr>
        <w:t>Ignorance and Discrimination and</w:t>
      </w:r>
      <w:r w:rsidRPr="00313044">
        <w:rPr>
          <w:rFonts w:ascii="Times New Roman" w:hAnsi="Times New Roman" w:cs="Times New Roman"/>
          <w:sz w:val="28"/>
          <w:szCs w:val="28"/>
        </w:rPr>
        <w:t xml:space="preserve"> Transitioning Healthcare</w:t>
      </w:r>
      <w:r>
        <w:rPr>
          <w:rFonts w:ascii="Times New Roman" w:hAnsi="Times New Roman" w:cs="Times New Roman"/>
          <w:sz w:val="28"/>
          <w:szCs w:val="28"/>
        </w:rPr>
        <w:br/>
        <w:t xml:space="preserve">                       Services</w:t>
      </w:r>
    </w:p>
    <w:p w14:paraId="666572B8" w14:textId="77777777" w:rsidR="002F2938" w:rsidRPr="00313044" w:rsidRDefault="002F2938" w:rsidP="002F2938">
      <w:pPr>
        <w:spacing w:after="0" w:line="240" w:lineRule="auto"/>
        <w:rPr>
          <w:rFonts w:ascii="Times New Roman" w:hAnsi="Times New Roman" w:cs="Times New Roman"/>
          <w:sz w:val="28"/>
          <w:szCs w:val="28"/>
        </w:rPr>
      </w:pPr>
    </w:p>
    <w:p w14:paraId="5CEEDA5A" w14:textId="6AAA88A5"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The second of the four major themes that emerged from my data was a barrier to transitioning healthcare, ignorance and discrimination. This theme encompasses ignorance and discrimination from a variety of people and social locations. It is important to note that ignorance can take two main forms, one of malicious inability to believe facts and truth concerning transgenderism and transgender healthcare needs and one of a non-malicious lack of education about the facts and truth concerning these transgender issues. Oftentimes the former turns into an act of discrimination and there are even times when non-malicious ignorance can result in discrimination as well. This chapter will illustrate the way that seven of my twenty</w:t>
      </w:r>
      <w:r w:rsidR="00B735BF">
        <w:rPr>
          <w:rFonts w:ascii="Times New Roman" w:hAnsi="Times New Roman" w:cs="Times New Roman"/>
          <w:sz w:val="24"/>
          <w:szCs w:val="24"/>
        </w:rPr>
        <w:t xml:space="preserve"> </w:t>
      </w:r>
      <w:r>
        <w:rPr>
          <w:rFonts w:ascii="Times New Roman" w:hAnsi="Times New Roman" w:cs="Times New Roman"/>
          <w:sz w:val="24"/>
          <w:szCs w:val="24"/>
        </w:rPr>
        <w:t>codes together represent ignorance and discrimination that can negatively impact transitioning healthcare. Furthermore, I will use quotes from my interviews to illustrate the ways in which ignorance and discrimination play an important role in the transitioning healthcare process.</w:t>
      </w:r>
    </w:p>
    <w:p w14:paraId="523BA2E9"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
    <w:p w14:paraId="54E593EB" w14:textId="77777777" w:rsidR="002F2938" w:rsidRPr="00143931" w:rsidRDefault="002F2938" w:rsidP="002F2938">
      <w:pPr>
        <w:pStyle w:val="NoSpacing"/>
        <w:spacing w:line="480" w:lineRule="auto"/>
        <w:rPr>
          <w:rFonts w:ascii="Times New Roman" w:hAnsi="Times New Roman" w:cs="Times New Roman"/>
          <w:i/>
          <w:sz w:val="24"/>
          <w:szCs w:val="24"/>
        </w:rPr>
      </w:pPr>
      <w:r w:rsidRPr="00143931">
        <w:rPr>
          <w:rFonts w:ascii="Times New Roman" w:hAnsi="Times New Roman" w:cs="Times New Roman"/>
          <w:i/>
          <w:sz w:val="24"/>
          <w:szCs w:val="24"/>
        </w:rPr>
        <w:t>Coding for Ignorance and Discrimination</w:t>
      </w:r>
    </w:p>
    <w:p w14:paraId="06687EF5"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category of ignorance and discrimination was compiled using seven sub-codes: doctors, therapists, clinic experience, gender identity diagnosis (GID), family and friends, workplace, and religion. Once again, using Spradley’s Universal Semantic Relationships (Miles et al. 2013), I am able to explain the relation of each sub-code to a theme, in this case, ignorance and discrimination. During round two of coding, I was able to combine many co-occurring codes and found that some coalesced into their own category representing sources of ignorance or discrimination. Therefore, my </w:t>
      </w:r>
      <w:r>
        <w:rPr>
          <w:rFonts w:ascii="Times New Roman" w:hAnsi="Times New Roman" w:cs="Times New Roman"/>
          <w:sz w:val="24"/>
          <w:szCs w:val="24"/>
        </w:rPr>
        <w:lastRenderedPageBreak/>
        <w:t xml:space="preserve">discussion in this chapter will focus on these sources: doctors, therapists, clinic experiences, GID, family and friends, workplace, and religion.  </w:t>
      </w:r>
    </w:p>
    <w:p w14:paraId="71DB35A6" w14:textId="2BB84DA3"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Treatment by doctors can serve as a source of ignorance and discrimination, and a way to experience the two as well. Therapists were also reported as both a source of ignorance and discrimination as well as a way to experience ignorance and discrimination. Similarly, clinic experiences, which encompasses experiences with healthcare staff are also a source of, and a way to experience, ignorance and discrimination. These experiences are separate from interactions with the doctor and include interactions with such staff as nurses, clinic assistants, and receptionists. A Gender Identity Diagnosis (GID) plays an important role in transitioning healthcare and my data suggest that physicians use GID as a way to discriminate and also can be ignorant of the complexities of GID. I gave GID its own sub-code (apart from doctors or therapists) because of the special role it plays in the transitioning process. My final three sub-codes, family and friends, workplace, and religion, also serve as sources from which to experience ignorance and discrimination. All seven sub-codes will be explored further in the following sections, with narratives from my interviews illustrating the ways ignorance and discrimination serve as barriers to transitioning healthcare.</w:t>
      </w:r>
    </w:p>
    <w:p w14:paraId="01A60770" w14:textId="77777777" w:rsidR="002F2938" w:rsidRDefault="002F2938" w:rsidP="002F2938">
      <w:pPr>
        <w:pStyle w:val="NoSpacing"/>
        <w:spacing w:line="480" w:lineRule="auto"/>
        <w:rPr>
          <w:rFonts w:ascii="Times New Roman" w:hAnsi="Times New Roman" w:cs="Times New Roman"/>
          <w:sz w:val="24"/>
          <w:szCs w:val="24"/>
        </w:rPr>
      </w:pPr>
    </w:p>
    <w:p w14:paraId="5977F6FA" w14:textId="70BDB7A0" w:rsidR="002F2938" w:rsidRDefault="002F2938" w:rsidP="002F2938">
      <w:pPr>
        <w:pStyle w:val="NoSpacing"/>
        <w:rPr>
          <w:rFonts w:ascii="Times New Roman" w:hAnsi="Times New Roman" w:cs="Times New Roman"/>
          <w:i/>
          <w:sz w:val="24"/>
          <w:szCs w:val="24"/>
        </w:rPr>
      </w:pPr>
      <w:r>
        <w:rPr>
          <w:rFonts w:ascii="Times New Roman" w:hAnsi="Times New Roman" w:cs="Times New Roman"/>
          <w:i/>
          <w:sz w:val="24"/>
          <w:szCs w:val="24"/>
        </w:rPr>
        <w:t>Doctors, Therapists</w:t>
      </w:r>
      <w:r w:rsidRPr="00026E6E">
        <w:rPr>
          <w:rFonts w:ascii="Times New Roman" w:hAnsi="Times New Roman" w:cs="Times New Roman"/>
          <w:i/>
          <w:sz w:val="24"/>
          <w:szCs w:val="24"/>
        </w:rPr>
        <w:t>, Clinic Experience</w:t>
      </w:r>
      <w:r w:rsidR="003D7F11">
        <w:rPr>
          <w:rFonts w:ascii="Times New Roman" w:hAnsi="Times New Roman" w:cs="Times New Roman"/>
          <w:i/>
          <w:sz w:val="24"/>
          <w:szCs w:val="24"/>
        </w:rPr>
        <w:t>s</w:t>
      </w:r>
      <w:r w:rsidRPr="00026E6E">
        <w:rPr>
          <w:rFonts w:ascii="Times New Roman" w:hAnsi="Times New Roman" w:cs="Times New Roman"/>
          <w:i/>
          <w:sz w:val="24"/>
          <w:szCs w:val="24"/>
        </w:rPr>
        <w:t>, and Gender Identity Diagnosis</w:t>
      </w:r>
    </w:p>
    <w:p w14:paraId="6A4AC3DD" w14:textId="77777777" w:rsidR="002F2938" w:rsidRPr="00026E6E" w:rsidRDefault="002F2938" w:rsidP="002F2938">
      <w:pPr>
        <w:pStyle w:val="NoSpacing"/>
        <w:ind w:left="720"/>
        <w:rPr>
          <w:rFonts w:ascii="Times New Roman" w:hAnsi="Times New Roman" w:cs="Times New Roman"/>
          <w:i/>
          <w:sz w:val="24"/>
          <w:szCs w:val="24"/>
        </w:rPr>
      </w:pPr>
    </w:p>
    <w:p w14:paraId="5148E1EE" w14:textId="5887338A"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most individuals see their physician as an expert on healthcare as well as on their own specific healthcare needs, this is not always the case for those seeking transitioning healthcare. Whether intentional or not, the ignorance and discrimination </w:t>
      </w:r>
      <w:r>
        <w:rPr>
          <w:rFonts w:ascii="Times New Roman" w:hAnsi="Times New Roman" w:cs="Times New Roman"/>
          <w:sz w:val="24"/>
          <w:szCs w:val="24"/>
        </w:rPr>
        <w:lastRenderedPageBreak/>
        <w:t>of doctors, therapists, and healthcare clinic workers w</w:t>
      </w:r>
      <w:r w:rsidR="00B24BD1">
        <w:rPr>
          <w:rFonts w:ascii="Times New Roman" w:hAnsi="Times New Roman" w:cs="Times New Roman"/>
          <w:sz w:val="24"/>
          <w:szCs w:val="24"/>
        </w:rPr>
        <w:t>ere</w:t>
      </w:r>
      <w:r>
        <w:rPr>
          <w:rFonts w:ascii="Times New Roman" w:hAnsi="Times New Roman" w:cs="Times New Roman"/>
          <w:sz w:val="24"/>
          <w:szCs w:val="24"/>
        </w:rPr>
        <w:t xml:space="preserve"> very commonly experienced by my study participants. When I asked participants whether they had experienced acts of discrimination or ignorance by their doctors, many spoke right up. Trey, a 43 year-old male who had been on testosterone for over five</w:t>
      </w:r>
      <w:r w:rsidRPr="002C5166">
        <w:rPr>
          <w:rFonts w:ascii="Times New Roman" w:hAnsi="Times New Roman" w:cs="Times New Roman"/>
          <w:sz w:val="24"/>
          <w:szCs w:val="24"/>
        </w:rPr>
        <w:t xml:space="preserve"> years</w:t>
      </w:r>
      <w:r>
        <w:rPr>
          <w:rFonts w:ascii="Times New Roman" w:hAnsi="Times New Roman" w:cs="Times New Roman"/>
          <w:sz w:val="24"/>
          <w:szCs w:val="24"/>
        </w:rPr>
        <w:t>,</w:t>
      </w:r>
      <w:r w:rsidRPr="002C5166">
        <w:rPr>
          <w:rFonts w:ascii="Times New Roman" w:hAnsi="Times New Roman" w:cs="Times New Roman"/>
          <w:sz w:val="24"/>
          <w:szCs w:val="24"/>
        </w:rPr>
        <w:t xml:space="preserve"> had som</w:t>
      </w:r>
      <w:r>
        <w:rPr>
          <w:rFonts w:ascii="Times New Roman" w:hAnsi="Times New Roman" w:cs="Times New Roman"/>
          <w:sz w:val="24"/>
          <w:szCs w:val="24"/>
        </w:rPr>
        <w:t>e blood work come back with abnormal results and he said,</w:t>
      </w:r>
      <w:r w:rsidRPr="002C5166">
        <w:rPr>
          <w:rFonts w:ascii="Times New Roman" w:hAnsi="Times New Roman" w:cs="Times New Roman"/>
          <w:sz w:val="24"/>
          <w:szCs w:val="24"/>
        </w:rPr>
        <w:t xml:space="preserve"> “…the doctor immediately stopped pre</w:t>
      </w:r>
      <w:r>
        <w:rPr>
          <w:rFonts w:ascii="Times New Roman" w:hAnsi="Times New Roman" w:cs="Times New Roman"/>
          <w:sz w:val="24"/>
          <w:szCs w:val="24"/>
        </w:rPr>
        <w:t>scribing hormones until it got ‘figured out’</w:t>
      </w:r>
      <w:r w:rsidRPr="002C5166">
        <w:rPr>
          <w:rFonts w:ascii="Times New Roman" w:hAnsi="Times New Roman" w:cs="Times New Roman"/>
          <w:sz w:val="24"/>
          <w:szCs w:val="24"/>
        </w:rPr>
        <w:t>. I was outraged that the doc wouldn’t weigh the consequences of stopping T</w:t>
      </w:r>
      <w:r>
        <w:rPr>
          <w:rFonts w:ascii="Times New Roman" w:hAnsi="Times New Roman" w:cs="Times New Roman"/>
          <w:sz w:val="24"/>
          <w:szCs w:val="24"/>
        </w:rPr>
        <w:t xml:space="preserve"> (testosterone)</w:t>
      </w:r>
      <w:r w:rsidRPr="002C5166">
        <w:rPr>
          <w:rFonts w:ascii="Times New Roman" w:hAnsi="Times New Roman" w:cs="Times New Roman"/>
          <w:sz w:val="24"/>
          <w:szCs w:val="24"/>
        </w:rPr>
        <w:t xml:space="preserve"> over some non-emergency blood test result.” When asked how this was resolved</w:t>
      </w:r>
      <w:r>
        <w:rPr>
          <w:rFonts w:ascii="Times New Roman" w:hAnsi="Times New Roman" w:cs="Times New Roman"/>
          <w:sz w:val="24"/>
          <w:szCs w:val="24"/>
        </w:rPr>
        <w:t>,</w:t>
      </w:r>
      <w:r w:rsidRPr="002C5166">
        <w:rPr>
          <w:rFonts w:ascii="Times New Roman" w:hAnsi="Times New Roman" w:cs="Times New Roman"/>
          <w:sz w:val="24"/>
          <w:szCs w:val="24"/>
        </w:rPr>
        <w:t xml:space="preserve"> he said</w:t>
      </w:r>
      <w:r>
        <w:rPr>
          <w:rFonts w:ascii="Times New Roman" w:hAnsi="Times New Roman" w:cs="Times New Roman"/>
          <w:sz w:val="24"/>
          <w:szCs w:val="24"/>
        </w:rPr>
        <w:t>,</w:t>
      </w:r>
      <w:r w:rsidRPr="002C5166">
        <w:rPr>
          <w:rFonts w:ascii="Times New Roman" w:hAnsi="Times New Roman" w:cs="Times New Roman"/>
          <w:sz w:val="24"/>
          <w:szCs w:val="24"/>
        </w:rPr>
        <w:t xml:space="preserve"> “Oh, I’m still getting T – just not from a doctor.”</w:t>
      </w:r>
      <w:r>
        <w:rPr>
          <w:rFonts w:ascii="Times New Roman" w:hAnsi="Times New Roman" w:cs="Times New Roman"/>
          <w:sz w:val="24"/>
          <w:szCs w:val="24"/>
        </w:rPr>
        <w:t xml:space="preserve"> Similarly, Carter, a 27 year-old FTM, experienced ignorance and discrimination when getting routine blood tests for hormone treatment, “</w:t>
      </w:r>
      <w:r w:rsidRPr="002C5166">
        <w:rPr>
          <w:rFonts w:ascii="Times New Roman" w:hAnsi="Times New Roman" w:cs="Times New Roman"/>
          <w:sz w:val="24"/>
          <w:szCs w:val="24"/>
        </w:rPr>
        <w:t>…the one and only time I got my blood drawn at my PCP’s</w:t>
      </w:r>
      <w:r>
        <w:rPr>
          <w:rFonts w:ascii="Times New Roman" w:hAnsi="Times New Roman" w:cs="Times New Roman"/>
          <w:sz w:val="24"/>
          <w:szCs w:val="24"/>
        </w:rPr>
        <w:t xml:space="preserve"> (primary care provider’s)</w:t>
      </w:r>
      <w:r w:rsidRPr="002C5166">
        <w:rPr>
          <w:rFonts w:ascii="Times New Roman" w:hAnsi="Times New Roman" w:cs="Times New Roman"/>
          <w:sz w:val="24"/>
          <w:szCs w:val="24"/>
        </w:rPr>
        <w:t xml:space="preserve"> office he lectured me about transition in a negative way. Like I said, one and only time there – never even went back for regular stuff.”</w:t>
      </w:r>
      <w:r>
        <w:rPr>
          <w:rFonts w:ascii="Times New Roman" w:hAnsi="Times New Roman" w:cs="Times New Roman"/>
          <w:sz w:val="24"/>
          <w:szCs w:val="24"/>
        </w:rPr>
        <w:t xml:space="preserve"> The experiences of Trey and Carter show that even while receiving transitioning healthcare services, discrimination and ignorance still occur and can put up barriers for continuing care. </w:t>
      </w:r>
    </w:p>
    <w:p w14:paraId="74104FD5" w14:textId="77777777"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Others experienced ignorance in initiating services. Skyler, a 19 year-old who identifies as FTM and is a college student, related the following:</w:t>
      </w:r>
    </w:p>
    <w:p w14:paraId="30D39F8E" w14:textId="77777777" w:rsidR="002F2938" w:rsidRDefault="002F2938" w:rsidP="002F2938">
      <w:pPr>
        <w:pStyle w:val="NoSpacing"/>
        <w:rPr>
          <w:rFonts w:ascii="Times New Roman" w:hAnsi="Times New Roman" w:cs="Times New Roman"/>
          <w:sz w:val="24"/>
          <w:szCs w:val="24"/>
        </w:rPr>
      </w:pPr>
    </w:p>
    <w:p w14:paraId="419CEA1F" w14:textId="77777777" w:rsidR="002F2938" w:rsidRPr="002C5166" w:rsidRDefault="002F2938" w:rsidP="002F2938">
      <w:pPr>
        <w:pStyle w:val="NoSpacing"/>
        <w:ind w:left="720" w:right="720"/>
        <w:rPr>
          <w:rFonts w:ascii="Times New Roman" w:hAnsi="Times New Roman" w:cs="Times New Roman"/>
          <w:sz w:val="24"/>
          <w:szCs w:val="24"/>
        </w:rPr>
      </w:pPr>
      <w:r w:rsidRPr="002C5166">
        <w:rPr>
          <w:rFonts w:ascii="Times New Roman" w:hAnsi="Times New Roman" w:cs="Times New Roman"/>
          <w:sz w:val="24"/>
          <w:szCs w:val="24"/>
        </w:rPr>
        <w:t>I knew that the student health center didn’t do trans stuff, but I had the student health coverage so I figured I would start there because uh, someone told me I would need a referral to go to another doctor. But uh…the guy, I think he was a PA</w:t>
      </w:r>
      <w:r>
        <w:rPr>
          <w:rFonts w:ascii="Times New Roman" w:hAnsi="Times New Roman" w:cs="Times New Roman"/>
          <w:sz w:val="24"/>
          <w:szCs w:val="24"/>
        </w:rPr>
        <w:t xml:space="preserve"> [physician assistant]</w:t>
      </w:r>
      <w:r w:rsidRPr="002C5166">
        <w:rPr>
          <w:rFonts w:ascii="Times New Roman" w:hAnsi="Times New Roman" w:cs="Times New Roman"/>
          <w:sz w:val="24"/>
          <w:szCs w:val="24"/>
        </w:rPr>
        <w:t xml:space="preserve">, um just didn’t seem to know, uh basically had no clue and didn’t care to look into it to help me </w:t>
      </w:r>
      <w:r>
        <w:rPr>
          <w:rFonts w:ascii="Times New Roman" w:hAnsi="Times New Roman" w:cs="Times New Roman"/>
          <w:sz w:val="24"/>
          <w:szCs w:val="24"/>
        </w:rPr>
        <w:t>and was really abrupt about it.</w:t>
      </w:r>
    </w:p>
    <w:p w14:paraId="3BCE7171" w14:textId="77777777" w:rsidR="002F2938" w:rsidRPr="002C5166" w:rsidRDefault="002F2938" w:rsidP="002F2938">
      <w:pPr>
        <w:pStyle w:val="NoSpacing"/>
        <w:rPr>
          <w:rFonts w:ascii="Times New Roman" w:hAnsi="Times New Roman" w:cs="Times New Roman"/>
          <w:sz w:val="24"/>
          <w:szCs w:val="24"/>
        </w:rPr>
      </w:pPr>
    </w:p>
    <w:p w14:paraId="79E2CF25"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Many of the participants had learned from their networks that this type of health provider ignorance is common. In fact, Chase, a 30 year-old male, anticipated this </w:t>
      </w:r>
      <w:r>
        <w:rPr>
          <w:rFonts w:ascii="Times New Roman" w:hAnsi="Times New Roman" w:cs="Times New Roman"/>
          <w:sz w:val="24"/>
          <w:szCs w:val="24"/>
        </w:rPr>
        <w:lastRenderedPageBreak/>
        <w:t xml:space="preserve">from his doctor on their first meeting: </w:t>
      </w:r>
      <w:r w:rsidRPr="00D74FC4">
        <w:rPr>
          <w:rFonts w:ascii="Times New Roman" w:hAnsi="Times New Roman" w:cs="Times New Roman"/>
          <w:sz w:val="24"/>
          <w:szCs w:val="24"/>
        </w:rPr>
        <w:t>“I pretty much knew going in that I was gonna know more than the doctor. Lots of people told me I would, so I came prepared.”</w:t>
      </w:r>
      <w:r>
        <w:rPr>
          <w:rFonts w:ascii="Times New Roman" w:hAnsi="Times New Roman" w:cs="Times New Roman"/>
          <w:sz w:val="24"/>
          <w:szCs w:val="24"/>
        </w:rPr>
        <w:t xml:space="preserve"> Unfortunately, not everyone is as knowledgeable as Chase, and this kind of situation presents barriers to individuals who are relying on their doctors to provide them with transitioning healthcare information.</w:t>
      </w:r>
    </w:p>
    <w:p w14:paraId="0D31A925" w14:textId="2B490167"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Ignorance and discrimination did not stop with doctors; therapists and other clinic staff were just as likely to display ignorance and discrimination. According to Rylan, a 20 year-old FTM and male, his first therapist provided incorrect information and a hostile environment: </w:t>
      </w:r>
    </w:p>
    <w:p w14:paraId="453296BB" w14:textId="77777777" w:rsidR="002F2938" w:rsidRDefault="002F2938" w:rsidP="002F2938">
      <w:pPr>
        <w:pStyle w:val="NoSpacing"/>
        <w:ind w:left="720" w:right="720"/>
        <w:rPr>
          <w:rFonts w:ascii="Times New Roman" w:hAnsi="Times New Roman" w:cs="Times New Roman"/>
          <w:sz w:val="24"/>
          <w:szCs w:val="24"/>
        </w:rPr>
      </w:pPr>
      <w:r w:rsidRPr="00AC78FF">
        <w:rPr>
          <w:rFonts w:ascii="Times New Roman" w:hAnsi="Times New Roman" w:cs="Times New Roman"/>
          <w:sz w:val="24"/>
          <w:szCs w:val="24"/>
        </w:rPr>
        <w:t>The first therapist</w:t>
      </w:r>
      <w:r>
        <w:rPr>
          <w:rFonts w:ascii="Times New Roman" w:hAnsi="Times New Roman" w:cs="Times New Roman"/>
          <w:sz w:val="24"/>
          <w:szCs w:val="24"/>
        </w:rPr>
        <w:t>,</w:t>
      </w:r>
      <w:r w:rsidRPr="00AC78FF">
        <w:rPr>
          <w:rFonts w:ascii="Times New Roman" w:hAnsi="Times New Roman" w:cs="Times New Roman"/>
          <w:sz w:val="24"/>
          <w:szCs w:val="24"/>
        </w:rPr>
        <w:t xml:space="preserve"> I didn’t really like her</w:t>
      </w:r>
      <w:r>
        <w:rPr>
          <w:rFonts w:ascii="Times New Roman" w:hAnsi="Times New Roman" w:cs="Times New Roman"/>
          <w:sz w:val="24"/>
          <w:szCs w:val="24"/>
        </w:rPr>
        <w:t>,</w:t>
      </w:r>
      <w:r w:rsidRPr="00AC78FF">
        <w:rPr>
          <w:rFonts w:ascii="Times New Roman" w:hAnsi="Times New Roman" w:cs="Times New Roman"/>
          <w:sz w:val="24"/>
          <w:szCs w:val="24"/>
        </w:rPr>
        <w:t xml:space="preserve"> she didn’t help me or uh, even take me seriously. She told me apparently, that uh apparently it’s really hard to get hormones, and because I was 18 that they </w:t>
      </w:r>
      <w:r>
        <w:rPr>
          <w:rFonts w:ascii="Times New Roman" w:hAnsi="Times New Roman" w:cs="Times New Roman"/>
          <w:sz w:val="24"/>
          <w:szCs w:val="24"/>
        </w:rPr>
        <w:t xml:space="preserve">did </w:t>
      </w:r>
      <w:r w:rsidRPr="00AC78FF">
        <w:rPr>
          <w:rFonts w:ascii="Times New Roman" w:hAnsi="Times New Roman" w:cs="Times New Roman"/>
          <w:sz w:val="24"/>
          <w:szCs w:val="24"/>
        </w:rPr>
        <w:t>not believe that I’m really trans*, like maybe they would when I was older, so um, li</w:t>
      </w:r>
      <w:r>
        <w:rPr>
          <w:rFonts w:ascii="Times New Roman" w:hAnsi="Times New Roman" w:cs="Times New Roman"/>
          <w:sz w:val="24"/>
          <w:szCs w:val="24"/>
        </w:rPr>
        <w:t>ke I shouldn’t get my hopes up.</w:t>
      </w:r>
    </w:p>
    <w:p w14:paraId="40CD56CE" w14:textId="77777777" w:rsidR="002F2938" w:rsidRDefault="002F2938" w:rsidP="002F2938">
      <w:pPr>
        <w:pStyle w:val="NoSpacing"/>
        <w:rPr>
          <w:rFonts w:ascii="Times New Roman" w:hAnsi="Times New Roman" w:cs="Times New Roman"/>
          <w:sz w:val="24"/>
          <w:szCs w:val="24"/>
        </w:rPr>
      </w:pPr>
    </w:p>
    <w:p w14:paraId="2087F2A2"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Similarly, Finn, a 25 year-old who identifies as female, trans* and FTM, responded to my question about therapist discrimination by saying: </w:t>
      </w:r>
    </w:p>
    <w:p w14:paraId="1A73E381" w14:textId="77777777" w:rsidR="002F2938" w:rsidRDefault="002F2938" w:rsidP="002F2938">
      <w:pPr>
        <w:pStyle w:val="NoSpacing"/>
        <w:ind w:left="720" w:right="720"/>
        <w:rPr>
          <w:rFonts w:ascii="Times New Roman" w:hAnsi="Times New Roman" w:cs="Times New Roman"/>
          <w:sz w:val="24"/>
          <w:szCs w:val="24"/>
        </w:rPr>
      </w:pPr>
      <w:r w:rsidRPr="00AC78FF">
        <w:rPr>
          <w:rFonts w:ascii="Times New Roman" w:hAnsi="Times New Roman" w:cs="Times New Roman"/>
          <w:sz w:val="24"/>
          <w:szCs w:val="24"/>
        </w:rPr>
        <w:t>It took three therapists before I found one I clicked with. The first two at least were just honest and told me they didn’t have enough, uh, experience I guess. But, uh the third. WOOWEE! That crazy lady tried to diagnose me with bi-polar and depression and something else on day one. She wanted to see if my gender stuff went away in treating those. Crazy lady</w:t>
      </w:r>
      <w:r>
        <w:rPr>
          <w:rFonts w:ascii="Times New Roman" w:hAnsi="Times New Roman" w:cs="Times New Roman"/>
          <w:sz w:val="24"/>
          <w:szCs w:val="24"/>
        </w:rPr>
        <w:t>,</w:t>
      </w:r>
      <w:r w:rsidRPr="00AC78FF">
        <w:rPr>
          <w:rFonts w:ascii="Times New Roman" w:hAnsi="Times New Roman" w:cs="Times New Roman"/>
          <w:sz w:val="24"/>
          <w:szCs w:val="24"/>
        </w:rPr>
        <w:t xml:space="preserve"> </w:t>
      </w:r>
      <w:r>
        <w:rPr>
          <w:rFonts w:ascii="Times New Roman" w:hAnsi="Times New Roman" w:cs="Times New Roman"/>
          <w:sz w:val="24"/>
          <w:szCs w:val="24"/>
        </w:rPr>
        <w:t>seemed pretty anti-trans to me.</w:t>
      </w:r>
    </w:p>
    <w:p w14:paraId="6AEB9D9C" w14:textId="77777777" w:rsidR="002F2938" w:rsidRDefault="002F2938" w:rsidP="002F2938">
      <w:pPr>
        <w:pStyle w:val="NoSpacing"/>
        <w:rPr>
          <w:rFonts w:ascii="Times New Roman" w:hAnsi="Times New Roman" w:cs="Times New Roman"/>
          <w:sz w:val="24"/>
          <w:szCs w:val="24"/>
        </w:rPr>
      </w:pPr>
    </w:p>
    <w:p w14:paraId="6C0A4A07"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The experiences of Rylan and Finn illustrate more than just ignorance or discrimination from a particular therapist, but also call into question the ability of health professionals to adequately diagnose GID or Gender Dysphoria, creating a very powerful barrier for accessing transitioning healthcare services because the diagnosis is needed to proceed further with transitioning healthcare services. Interestingly, Andi, a 28 year-old MTF, anticipated facing ignorance surrounding her diagnosis and she </w:t>
      </w:r>
      <w:r>
        <w:rPr>
          <w:rFonts w:ascii="Times New Roman" w:hAnsi="Times New Roman" w:cs="Times New Roman"/>
          <w:sz w:val="24"/>
          <w:szCs w:val="24"/>
        </w:rPr>
        <w:lastRenderedPageBreak/>
        <w:t>had this to say about her preparations for initiating transitioning services with a therapist, specifically obtaining a letter from a mental health provider indicating her diagnosis and that she was a good candidate for transitioning healthcare services: “</w:t>
      </w:r>
      <w:r w:rsidRPr="00D91C43">
        <w:rPr>
          <w:rFonts w:ascii="Times New Roman" w:hAnsi="Times New Roman" w:cs="Times New Roman"/>
          <w:sz w:val="24"/>
          <w:szCs w:val="24"/>
        </w:rPr>
        <w:t>I knew from researching online what all went into the GID diagnosis. I was prepared to…well, to make sure I “fit” all the criteria at the doctor</w:t>
      </w:r>
      <w:r>
        <w:rPr>
          <w:rFonts w:ascii="Times New Roman" w:hAnsi="Times New Roman" w:cs="Times New Roman"/>
          <w:sz w:val="24"/>
          <w:szCs w:val="24"/>
        </w:rPr>
        <w:t>’</w:t>
      </w:r>
      <w:r w:rsidRPr="00D91C43">
        <w:rPr>
          <w:rFonts w:ascii="Times New Roman" w:hAnsi="Times New Roman" w:cs="Times New Roman"/>
          <w:sz w:val="24"/>
          <w:szCs w:val="24"/>
        </w:rPr>
        <w:t>s, well for the therapist ya know, in case she didn’t know what to look for.”</w:t>
      </w:r>
      <w:r>
        <w:rPr>
          <w:rFonts w:ascii="Times New Roman" w:hAnsi="Times New Roman" w:cs="Times New Roman"/>
          <w:sz w:val="24"/>
          <w:szCs w:val="24"/>
        </w:rPr>
        <w:t xml:space="preserve"> Other patients may not have the forethought, preparedness, and social capital that Andi did, creating another barrier to accessing healthcare from both therapists and physicians. </w:t>
      </w:r>
    </w:p>
    <w:p w14:paraId="61C6DF29"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In revisiting the clinic experiences of those who had already initiated services, interviewees repeatedly talked about discrimination and ignorance among clinic staff, such as nurses, receptionists, and clinic assistants. Chase was particularly vocal about his experience of discrimination: </w:t>
      </w:r>
    </w:p>
    <w:p w14:paraId="256C0209" w14:textId="77777777" w:rsidR="002F2938" w:rsidRDefault="002F2938" w:rsidP="002F2938">
      <w:pPr>
        <w:pStyle w:val="NoSpacing"/>
        <w:rPr>
          <w:rFonts w:ascii="Times New Roman" w:hAnsi="Times New Roman" w:cs="Times New Roman"/>
          <w:sz w:val="24"/>
          <w:szCs w:val="24"/>
        </w:rPr>
      </w:pPr>
    </w:p>
    <w:p w14:paraId="3B96DA74" w14:textId="55D1205B" w:rsidR="002F2938" w:rsidRDefault="002F2938" w:rsidP="002F2938">
      <w:pPr>
        <w:pStyle w:val="NoSpacing"/>
        <w:ind w:left="720" w:right="720"/>
        <w:rPr>
          <w:rFonts w:ascii="Times New Roman" w:hAnsi="Times New Roman" w:cs="Times New Roman"/>
          <w:sz w:val="24"/>
          <w:szCs w:val="24"/>
        </w:rPr>
      </w:pPr>
      <w:r w:rsidRPr="000665EC">
        <w:rPr>
          <w:rFonts w:ascii="Times New Roman" w:hAnsi="Times New Roman" w:cs="Times New Roman"/>
          <w:sz w:val="24"/>
          <w:szCs w:val="24"/>
        </w:rPr>
        <w:t xml:space="preserve">She [clinic assistant] made a snide remark. I’ve been on T for like </w:t>
      </w:r>
      <w:r w:rsidR="00B24BD1">
        <w:rPr>
          <w:rFonts w:ascii="Times New Roman" w:hAnsi="Times New Roman" w:cs="Times New Roman"/>
          <w:sz w:val="24"/>
          <w:szCs w:val="24"/>
        </w:rPr>
        <w:t>two</w:t>
      </w:r>
      <w:r w:rsidRPr="000665EC">
        <w:rPr>
          <w:rFonts w:ascii="Times New Roman" w:hAnsi="Times New Roman" w:cs="Times New Roman"/>
          <w:sz w:val="24"/>
          <w:szCs w:val="24"/>
        </w:rPr>
        <w:t xml:space="preserve"> years now…but I still can’t give myself injections. Sh</w:t>
      </w:r>
      <w:r>
        <w:rPr>
          <w:rFonts w:ascii="Times New Roman" w:hAnsi="Times New Roman" w:cs="Times New Roman"/>
          <w:sz w:val="24"/>
          <w:szCs w:val="24"/>
        </w:rPr>
        <w:t>e said something like, uh…like “</w:t>
      </w:r>
      <w:r w:rsidRPr="000665EC">
        <w:rPr>
          <w:rFonts w:ascii="Times New Roman" w:hAnsi="Times New Roman" w:cs="Times New Roman"/>
          <w:sz w:val="24"/>
          <w:szCs w:val="24"/>
        </w:rPr>
        <w:t>well sweetie</w:t>
      </w:r>
      <w:r>
        <w:rPr>
          <w:rFonts w:ascii="Times New Roman" w:hAnsi="Times New Roman" w:cs="Times New Roman"/>
          <w:sz w:val="24"/>
          <w:szCs w:val="24"/>
        </w:rPr>
        <w:t>”, real condescending like, “</w:t>
      </w:r>
      <w:r w:rsidRPr="000665EC">
        <w:rPr>
          <w:rFonts w:ascii="Times New Roman" w:hAnsi="Times New Roman" w:cs="Times New Roman"/>
          <w:sz w:val="24"/>
          <w:szCs w:val="24"/>
        </w:rPr>
        <w:t xml:space="preserve">well sweetie seems like you’ll need to get used to it” Or something like that, </w:t>
      </w:r>
      <w:r>
        <w:rPr>
          <w:rFonts w:ascii="Times New Roman" w:hAnsi="Times New Roman" w:cs="Times New Roman"/>
          <w:sz w:val="24"/>
          <w:szCs w:val="24"/>
        </w:rPr>
        <w:t>it just rubbed me really wrong.</w:t>
      </w:r>
    </w:p>
    <w:p w14:paraId="25475D0C" w14:textId="77777777" w:rsidR="002F2938" w:rsidRDefault="002F2938" w:rsidP="002F2938">
      <w:pPr>
        <w:pStyle w:val="NoSpacing"/>
        <w:rPr>
          <w:rFonts w:ascii="Times New Roman" w:hAnsi="Times New Roman" w:cs="Times New Roman"/>
          <w:sz w:val="24"/>
          <w:szCs w:val="24"/>
        </w:rPr>
      </w:pPr>
    </w:p>
    <w:p w14:paraId="3DC96515" w14:textId="77777777" w:rsidR="002F2938" w:rsidRDefault="002F2938" w:rsidP="002F2938">
      <w:pPr>
        <w:pStyle w:val="NoSpacing"/>
        <w:rPr>
          <w:rFonts w:ascii="Times New Roman" w:hAnsi="Times New Roman" w:cs="Times New Roman"/>
          <w:sz w:val="24"/>
          <w:szCs w:val="24"/>
        </w:rPr>
      </w:pPr>
      <w:r>
        <w:rPr>
          <w:rFonts w:ascii="Times New Roman" w:hAnsi="Times New Roman" w:cs="Times New Roman"/>
          <w:sz w:val="24"/>
          <w:szCs w:val="24"/>
        </w:rPr>
        <w:t xml:space="preserve">When asked if the rest of the staff acted in a similar manner, Chase responded: </w:t>
      </w:r>
    </w:p>
    <w:p w14:paraId="7237BAA8" w14:textId="77777777" w:rsidR="002F2938" w:rsidRDefault="002F2938" w:rsidP="002F2938">
      <w:pPr>
        <w:pStyle w:val="NoSpacing"/>
        <w:rPr>
          <w:rFonts w:ascii="Times New Roman" w:hAnsi="Times New Roman" w:cs="Times New Roman"/>
          <w:sz w:val="24"/>
          <w:szCs w:val="24"/>
        </w:rPr>
      </w:pPr>
    </w:p>
    <w:p w14:paraId="5F00ABAD" w14:textId="77777777" w:rsidR="002F2938" w:rsidRDefault="002F2938" w:rsidP="002F2938">
      <w:pPr>
        <w:pStyle w:val="NoSpacing"/>
        <w:ind w:left="720" w:right="720"/>
        <w:rPr>
          <w:rFonts w:ascii="Times New Roman" w:hAnsi="Times New Roman" w:cs="Times New Roman"/>
          <w:sz w:val="24"/>
          <w:szCs w:val="24"/>
        </w:rPr>
      </w:pPr>
      <w:r w:rsidRPr="000665EC">
        <w:rPr>
          <w:rFonts w:ascii="Times New Roman" w:hAnsi="Times New Roman" w:cs="Times New Roman"/>
          <w:sz w:val="24"/>
          <w:szCs w:val="24"/>
        </w:rPr>
        <w:t>It was the worst feeling ever the way that the clinic staff looked at me, like a fucking oddity, like they were gonna “catch it” and it made me feel like shit. I didn’t think it would, but I guess I expected them to be more professional – at least c</w:t>
      </w:r>
      <w:r>
        <w:rPr>
          <w:rFonts w:ascii="Times New Roman" w:hAnsi="Times New Roman" w:cs="Times New Roman"/>
          <w:sz w:val="24"/>
          <w:szCs w:val="24"/>
        </w:rPr>
        <w:t>over up and pretend to be nice.</w:t>
      </w:r>
    </w:p>
    <w:p w14:paraId="37C6F460" w14:textId="77777777" w:rsidR="002F2938" w:rsidRDefault="002F2938" w:rsidP="002F2938">
      <w:pPr>
        <w:pStyle w:val="NoSpacing"/>
        <w:rPr>
          <w:rFonts w:ascii="Times New Roman" w:hAnsi="Times New Roman" w:cs="Times New Roman"/>
          <w:sz w:val="24"/>
          <w:szCs w:val="24"/>
        </w:rPr>
      </w:pPr>
    </w:p>
    <w:p w14:paraId="6699C942"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Ironically, Chase pointed out to me that this behavior came exclusively from the clinic support staff and not the doctor, and the clinic he used was in fact a clinic that advertised providing transitioning healthcare services. These findings lead me to argue that even when a healthcare professional is educated on transgender healthcare, the </w:t>
      </w:r>
      <w:r>
        <w:rPr>
          <w:rFonts w:ascii="Times New Roman" w:hAnsi="Times New Roman" w:cs="Times New Roman"/>
          <w:sz w:val="24"/>
          <w:szCs w:val="24"/>
        </w:rPr>
        <w:lastRenderedPageBreak/>
        <w:t xml:space="preserve">clinic staff might not be and may need to be educated in order for a clinic to provide discrimination-free services. </w:t>
      </w:r>
    </w:p>
    <w:p w14:paraId="34CAE6A2" w14:textId="77777777" w:rsidR="002F2938" w:rsidRPr="007E00ED"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Other examples of discrimination from clinic staff included the use of incorrect pronouns and incorrect names. Dillon, a 26 year-old identified as FTM and male, described his experience with a clinic receptionist who “</w:t>
      </w:r>
      <w:r w:rsidRPr="000665EC">
        <w:rPr>
          <w:rFonts w:ascii="Times New Roman" w:hAnsi="Times New Roman" w:cs="Times New Roman"/>
          <w:sz w:val="24"/>
          <w:szCs w:val="24"/>
        </w:rPr>
        <w:t>called me (previous name) in the waiting room. When I reminded them that I go by (</w:t>
      </w:r>
      <w:r>
        <w:rPr>
          <w:rFonts w:ascii="Times New Roman" w:hAnsi="Times New Roman" w:cs="Times New Roman"/>
          <w:sz w:val="24"/>
          <w:szCs w:val="24"/>
        </w:rPr>
        <w:t>current name</w:t>
      </w:r>
      <w:r w:rsidRPr="000665EC">
        <w:rPr>
          <w:rFonts w:ascii="Times New Roman" w:hAnsi="Times New Roman" w:cs="Times New Roman"/>
          <w:sz w:val="24"/>
          <w:szCs w:val="24"/>
        </w:rPr>
        <w:t>), the lady said that due to insurance they had to use (previous name). That was bullshit. Maybe on paper but there is no reason they can’t use my preferred name.”</w:t>
      </w:r>
      <w:r>
        <w:rPr>
          <w:rFonts w:ascii="Times New Roman" w:hAnsi="Times New Roman" w:cs="Times New Roman"/>
          <w:sz w:val="24"/>
          <w:szCs w:val="24"/>
        </w:rPr>
        <w:t xml:space="preserve"> A similar experience was related during Trey’s interview in which he said, </w:t>
      </w:r>
      <w:r w:rsidRPr="007E00ED">
        <w:rPr>
          <w:rFonts w:ascii="Times New Roman" w:hAnsi="Times New Roman" w:cs="Times New Roman"/>
          <w:sz w:val="24"/>
          <w:szCs w:val="24"/>
        </w:rPr>
        <w:t xml:space="preserve">“Although I had been in there twice, the clinic person still used my former name to call me back. I had already said something last time and this time she was like “Oh, that’s what’s on your chart.” I was like, </w:t>
      </w:r>
      <w:r>
        <w:rPr>
          <w:rFonts w:ascii="Times New Roman" w:hAnsi="Times New Roman" w:cs="Times New Roman"/>
          <w:sz w:val="24"/>
          <w:szCs w:val="24"/>
        </w:rPr>
        <w:t>‘</w:t>
      </w:r>
      <w:r w:rsidRPr="007E00ED">
        <w:rPr>
          <w:rFonts w:ascii="Times New Roman" w:hAnsi="Times New Roman" w:cs="Times New Roman"/>
          <w:sz w:val="24"/>
          <w:szCs w:val="24"/>
        </w:rPr>
        <w:t>change it</w:t>
      </w:r>
      <w:r>
        <w:rPr>
          <w:rFonts w:ascii="Times New Roman" w:hAnsi="Times New Roman" w:cs="Times New Roman"/>
          <w:sz w:val="24"/>
          <w:szCs w:val="24"/>
        </w:rPr>
        <w:t>’</w:t>
      </w:r>
      <w:r w:rsidRPr="007E00ED">
        <w:rPr>
          <w:rFonts w:ascii="Times New Roman" w:hAnsi="Times New Roman" w:cs="Times New Roman"/>
          <w:sz w:val="24"/>
          <w:szCs w:val="24"/>
        </w:rPr>
        <w:t>, and she just stared at me.”</w:t>
      </w:r>
      <w:r>
        <w:rPr>
          <w:rFonts w:ascii="Times New Roman" w:hAnsi="Times New Roman" w:cs="Times New Roman"/>
          <w:sz w:val="24"/>
          <w:szCs w:val="24"/>
        </w:rPr>
        <w:t xml:space="preserve"> This could be an example of ignorance, the employee simply following a discriminatory policy, or one of discrimination on her part; without more context and information, it is hard to tell the exact motives of her actions.</w:t>
      </w:r>
    </w:p>
    <w:p w14:paraId="66FE9FC7" w14:textId="77777777" w:rsidR="002F2938" w:rsidRDefault="002F2938" w:rsidP="002F2938">
      <w:pPr>
        <w:pStyle w:val="NoSpacing"/>
        <w:spacing w:line="480" w:lineRule="auto"/>
        <w:rPr>
          <w:rFonts w:ascii="Times New Roman" w:hAnsi="Times New Roman" w:cs="Times New Roman"/>
          <w:sz w:val="24"/>
          <w:szCs w:val="24"/>
        </w:rPr>
      </w:pPr>
    </w:p>
    <w:p w14:paraId="514487B5" w14:textId="77777777" w:rsidR="002F2938" w:rsidRPr="007E00ED" w:rsidRDefault="002F2938" w:rsidP="002F2938">
      <w:pPr>
        <w:pStyle w:val="NoSpacing"/>
        <w:spacing w:line="480" w:lineRule="auto"/>
        <w:rPr>
          <w:rFonts w:ascii="Times New Roman" w:hAnsi="Times New Roman" w:cs="Times New Roman"/>
          <w:i/>
          <w:sz w:val="24"/>
          <w:szCs w:val="24"/>
        </w:rPr>
      </w:pPr>
      <w:r w:rsidRPr="007E00ED">
        <w:rPr>
          <w:rFonts w:ascii="Times New Roman" w:hAnsi="Times New Roman" w:cs="Times New Roman"/>
          <w:i/>
          <w:sz w:val="24"/>
          <w:szCs w:val="24"/>
        </w:rPr>
        <w:t>Family and Friends, Workplace, and Religion</w:t>
      </w:r>
    </w:p>
    <w:p w14:paraId="4D17129B" w14:textId="079E1A04" w:rsidR="002F2938" w:rsidRDefault="002F2938" w:rsidP="002F2938">
      <w:pPr>
        <w:pStyle w:val="NoSpacing"/>
        <w:spacing w:line="480" w:lineRule="auto"/>
        <w:rPr>
          <w:rFonts w:ascii="Garamond" w:hAnsi="Garamond"/>
          <w:sz w:val="24"/>
          <w:szCs w:val="24"/>
        </w:rPr>
      </w:pPr>
      <w:r>
        <w:rPr>
          <w:rFonts w:ascii="Times New Roman" w:hAnsi="Times New Roman" w:cs="Times New Roman"/>
          <w:sz w:val="24"/>
          <w:szCs w:val="24"/>
        </w:rPr>
        <w:tab/>
        <w:t>While the above narratives s</w:t>
      </w:r>
      <w:r w:rsidR="00B24BD1">
        <w:rPr>
          <w:rFonts w:ascii="Times New Roman" w:hAnsi="Times New Roman" w:cs="Times New Roman"/>
          <w:sz w:val="24"/>
          <w:szCs w:val="24"/>
        </w:rPr>
        <w:t>uggest</w:t>
      </w:r>
      <w:r>
        <w:rPr>
          <w:rFonts w:ascii="Times New Roman" w:hAnsi="Times New Roman" w:cs="Times New Roman"/>
          <w:sz w:val="24"/>
          <w:szCs w:val="24"/>
        </w:rPr>
        <w:t xml:space="preserve"> a plethora of negative experiences in the healthcare field itself, other people and social contexts also prove to be rife with ignorance and discrimination. Ignorance of transgender healthcare issues among family and friends, at the workplace, and within one’s own religious community can lead to either teachable moments, where displays of ignorance are used to educate others so that their ignorance does not lead to discrimination, or to acts of </w:t>
      </w:r>
      <w:r>
        <w:rPr>
          <w:rFonts w:ascii="Times New Roman" w:hAnsi="Times New Roman" w:cs="Times New Roman"/>
          <w:sz w:val="24"/>
          <w:szCs w:val="24"/>
        </w:rPr>
        <w:lastRenderedPageBreak/>
        <w:t>discrimination. Many of the participants discussed their experiences of ignorance and discrimination with family and friends and Finn, a 25 year-old FTM who also still identifies as female, specifically discussed hir</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father’s ignorance in saying:</w:t>
      </w:r>
      <w:r w:rsidRPr="00B5160A">
        <w:rPr>
          <w:rFonts w:ascii="Garamond" w:hAnsi="Garamond"/>
          <w:sz w:val="24"/>
          <w:szCs w:val="24"/>
        </w:rPr>
        <w:t xml:space="preserve"> </w:t>
      </w:r>
    </w:p>
    <w:p w14:paraId="093194B6" w14:textId="77777777" w:rsidR="002F2938" w:rsidRDefault="002F2938" w:rsidP="002F2938">
      <w:pPr>
        <w:pStyle w:val="NoSpacing"/>
        <w:rPr>
          <w:rFonts w:ascii="Times New Roman" w:hAnsi="Times New Roman" w:cs="Times New Roman"/>
          <w:sz w:val="24"/>
          <w:szCs w:val="24"/>
        </w:rPr>
      </w:pPr>
    </w:p>
    <w:p w14:paraId="4E22B9C5" w14:textId="0A11E50E" w:rsidR="002F2938" w:rsidRDefault="002F2938" w:rsidP="002F2938">
      <w:pPr>
        <w:pStyle w:val="NoSpacing"/>
        <w:ind w:left="720" w:right="720"/>
        <w:rPr>
          <w:rFonts w:ascii="Times New Roman" w:hAnsi="Times New Roman" w:cs="Times New Roman"/>
          <w:sz w:val="24"/>
          <w:szCs w:val="24"/>
        </w:rPr>
      </w:pPr>
      <w:r>
        <w:rPr>
          <w:rFonts w:ascii="Times New Roman" w:hAnsi="Times New Roman" w:cs="Times New Roman"/>
          <w:sz w:val="24"/>
          <w:szCs w:val="24"/>
        </w:rPr>
        <w:t>My Dad didn’t</w:t>
      </w:r>
      <w:r w:rsidRPr="00B5160A">
        <w:rPr>
          <w:rFonts w:ascii="Times New Roman" w:hAnsi="Times New Roman" w:cs="Times New Roman"/>
          <w:sz w:val="24"/>
          <w:szCs w:val="24"/>
        </w:rPr>
        <w:t xml:space="preserve"> want me to take T </w:t>
      </w:r>
      <w:r w:rsidR="00B24BD1">
        <w:rPr>
          <w:rFonts w:ascii="Times New Roman" w:hAnsi="Times New Roman" w:cs="Times New Roman"/>
          <w:sz w:val="24"/>
          <w:szCs w:val="24"/>
        </w:rPr>
        <w:t>‘</w:t>
      </w:r>
      <w:r w:rsidRPr="00B5160A">
        <w:rPr>
          <w:rFonts w:ascii="Times New Roman" w:hAnsi="Times New Roman" w:cs="Times New Roman"/>
          <w:sz w:val="24"/>
          <w:szCs w:val="24"/>
        </w:rPr>
        <w:t>cause he thought it would make me violent. No matter how many times I tell him no, that isn’t true…he just doesn’t listen. We still fight about it…like he’s waiting for me to turn into some violent psychopath. I’m like really? R</w:t>
      </w:r>
      <w:r>
        <w:rPr>
          <w:rFonts w:ascii="Times New Roman" w:hAnsi="Times New Roman" w:cs="Times New Roman"/>
          <w:sz w:val="24"/>
          <w:szCs w:val="24"/>
        </w:rPr>
        <w:t>eally Dad? It’s so frustrating…</w:t>
      </w:r>
    </w:p>
    <w:p w14:paraId="253DA87D" w14:textId="77777777" w:rsidR="002F2938" w:rsidRDefault="002F2938" w:rsidP="002F2938">
      <w:pPr>
        <w:pStyle w:val="NoSpacing"/>
        <w:ind w:left="720"/>
        <w:rPr>
          <w:rFonts w:ascii="Times New Roman" w:hAnsi="Times New Roman" w:cs="Times New Roman"/>
          <w:sz w:val="24"/>
          <w:szCs w:val="24"/>
        </w:rPr>
      </w:pPr>
    </w:p>
    <w:p w14:paraId="497588CB"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While Finn’s father does not fully understand the effects of testosterone, there is a chance that he will come to understand the facts as Finn continues to inject testosterone without turning into a “violent psychopath”, to use Finn’s own words. However, not all relationships are amenable to greater understanding at a later time. Dillon saw a relationship dissolve when he became more vocal about transitioning: </w:t>
      </w:r>
      <w:r w:rsidRPr="00974085">
        <w:rPr>
          <w:rFonts w:ascii="Times New Roman" w:hAnsi="Times New Roman" w:cs="Times New Roman"/>
          <w:sz w:val="24"/>
          <w:szCs w:val="24"/>
        </w:rPr>
        <w:t>“My girlfriend was against it…like at the time, my girlfriend at the time she was very against me coming out or transitioning.”</w:t>
      </w:r>
      <w:r>
        <w:rPr>
          <w:rFonts w:ascii="Times New Roman" w:hAnsi="Times New Roman" w:cs="Times New Roman"/>
          <w:sz w:val="24"/>
          <w:szCs w:val="24"/>
        </w:rPr>
        <w:t xml:space="preserve"> When pressed for more details about this specific relationship, Dillon noted that:</w:t>
      </w:r>
    </w:p>
    <w:p w14:paraId="3D0DB53A" w14:textId="77777777" w:rsidR="002F2938" w:rsidRDefault="002F2938" w:rsidP="002F2938">
      <w:pPr>
        <w:pStyle w:val="NoSpacing"/>
        <w:rPr>
          <w:rFonts w:ascii="Times New Roman" w:hAnsi="Times New Roman" w:cs="Times New Roman"/>
          <w:sz w:val="24"/>
          <w:szCs w:val="24"/>
        </w:rPr>
      </w:pPr>
    </w:p>
    <w:p w14:paraId="51EE57F9" w14:textId="77777777" w:rsidR="002F2938" w:rsidRPr="00B5160A" w:rsidRDefault="002F2938" w:rsidP="002F2938">
      <w:pPr>
        <w:pStyle w:val="NoSpacing"/>
        <w:ind w:left="720" w:right="720"/>
        <w:rPr>
          <w:rFonts w:ascii="Times New Roman" w:hAnsi="Times New Roman" w:cs="Times New Roman"/>
          <w:sz w:val="24"/>
          <w:szCs w:val="24"/>
        </w:rPr>
      </w:pPr>
      <w:r>
        <w:rPr>
          <w:rFonts w:ascii="Times New Roman" w:hAnsi="Times New Roman" w:cs="Times New Roman"/>
          <w:sz w:val="24"/>
          <w:szCs w:val="24"/>
        </w:rPr>
        <w:t>She was fine with it at first. Like I could talk to her about how I felt, how I felt I wasn’t a girl or wasn’t even a lesbian. She really did help me work through some of the initial feelings. But when I wanted to tell others, or go see about T, she was against it. I was even binding</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and she was cool with that. It’s like it was okay as our little secret, but she got downright mean at the thought of me coming out.</w:t>
      </w:r>
    </w:p>
    <w:p w14:paraId="3FB1C67F" w14:textId="77777777" w:rsidR="002F2938" w:rsidRPr="00F9515B" w:rsidRDefault="002F2938" w:rsidP="002F2938">
      <w:pPr>
        <w:pStyle w:val="NoSpacing"/>
        <w:rPr>
          <w:rFonts w:ascii="Times New Roman" w:hAnsi="Times New Roman" w:cs="Times New Roman"/>
          <w:sz w:val="24"/>
          <w:szCs w:val="24"/>
        </w:rPr>
      </w:pPr>
    </w:p>
    <w:p w14:paraId="2218C437"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Over time, Dillon’s girlfriend appeared to take issue with his transition, and her unkind requests for him to stay closeted and not further his transition with hormones </w:t>
      </w:r>
      <w:r>
        <w:rPr>
          <w:rFonts w:ascii="Times New Roman" w:hAnsi="Times New Roman" w:cs="Times New Roman"/>
          <w:sz w:val="24"/>
          <w:szCs w:val="24"/>
        </w:rPr>
        <w:lastRenderedPageBreak/>
        <w:t>made him feel as though she was discriminating against him. Ann, a 64 year-old female shared a similar experience with her long time roommate:</w:t>
      </w:r>
    </w:p>
    <w:p w14:paraId="2B2C2FCC" w14:textId="77777777" w:rsidR="002F2938" w:rsidRDefault="002F2938" w:rsidP="002F2938">
      <w:pPr>
        <w:pStyle w:val="NoSpacing"/>
        <w:rPr>
          <w:rFonts w:ascii="Times New Roman" w:hAnsi="Times New Roman" w:cs="Times New Roman"/>
          <w:sz w:val="24"/>
          <w:szCs w:val="24"/>
        </w:rPr>
      </w:pPr>
    </w:p>
    <w:p w14:paraId="59327954" w14:textId="77777777" w:rsidR="002F2938" w:rsidRPr="00974085" w:rsidRDefault="002F2938" w:rsidP="002F2938">
      <w:pPr>
        <w:pStyle w:val="NoSpacing"/>
        <w:ind w:left="720" w:right="720"/>
        <w:rPr>
          <w:rFonts w:ascii="Times New Roman" w:hAnsi="Times New Roman" w:cs="Times New Roman"/>
          <w:sz w:val="24"/>
          <w:szCs w:val="24"/>
        </w:rPr>
      </w:pPr>
      <w:r w:rsidRPr="00974085">
        <w:rPr>
          <w:rFonts w:ascii="Times New Roman" w:hAnsi="Times New Roman" w:cs="Times New Roman"/>
          <w:sz w:val="24"/>
          <w:szCs w:val="24"/>
        </w:rPr>
        <w:t>…it was really hard and when I told her (roommate) that I’m so old to be realizing this, she suggested I was right. And that I uh, uh like just stop, like just continue living in this body wrong. I guess because I had been doing it for so long, but that was it – she didn’t want to talk about it past that because, well uh…um, I</w:t>
      </w:r>
      <w:r>
        <w:rPr>
          <w:rFonts w:ascii="Times New Roman" w:hAnsi="Times New Roman" w:cs="Times New Roman"/>
          <w:sz w:val="24"/>
          <w:szCs w:val="24"/>
        </w:rPr>
        <w:t xml:space="preserve"> think she just didn’t approve.</w:t>
      </w:r>
    </w:p>
    <w:p w14:paraId="00656BA7" w14:textId="77777777" w:rsidR="002F2938" w:rsidRDefault="002F2938" w:rsidP="002F2938">
      <w:pPr>
        <w:pStyle w:val="NoSpacing"/>
        <w:rPr>
          <w:rFonts w:ascii="Times New Roman" w:hAnsi="Times New Roman" w:cs="Times New Roman"/>
          <w:sz w:val="24"/>
          <w:szCs w:val="24"/>
        </w:rPr>
      </w:pPr>
    </w:p>
    <w:p w14:paraId="4DDF9ADE"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As with Finn, Ann informed me that prior to initiating a physical transition, her roommate had shown signs of support and had been a good listener when she needed to talk. But afterward, her roommate’s suggestion that she not transition left Ann feeling quite sad and discriminated against.  In sum, my data suggest that even family and friends are not immune from displaying ignorance and discrimination toward their transitioning loved ones and could pose barriers to transitioning healthcare because of emotional distress or financial distress if one is still financially dependent upon parents.</w:t>
      </w:r>
    </w:p>
    <w:p w14:paraId="16450F25"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Interestingly, very few interviewees discussed experiences of ignorance and discrimination at the workplace. Some, like Jamie, a 53 year-old MTF and female, mentioned not being out as transgender at their place of employment for fear of discrimination, while many others were students in college and therefore had little to no workplace experience. However, the limited data do suggest that fear of being out in the workplace due to discrimination is real. Transgender individuals do feel as though they would be discriminated against verbally or physically, or would lose their jobs if their employers and coworkers were aware of their transgender identity and transitioning process. </w:t>
      </w:r>
    </w:p>
    <w:p w14:paraId="7262ADCB" w14:textId="77777777"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There was nothing subtle about the discrimination expressed by participants’ religious communities, and many participants had these experiences. The narratives given by Andi and Jamie illustrate the two common ways discrimination by a religious community played a role in their transitioning experiences. Andi, looking back at when she first began to identify as transgender, shared the following: </w:t>
      </w:r>
    </w:p>
    <w:p w14:paraId="4EB23D28" w14:textId="77777777" w:rsidR="002F2938" w:rsidRDefault="002F2938" w:rsidP="002F2938">
      <w:pPr>
        <w:pStyle w:val="NoSpacing"/>
        <w:ind w:left="720" w:right="720"/>
        <w:rPr>
          <w:rFonts w:ascii="Times New Roman" w:hAnsi="Times New Roman" w:cs="Times New Roman"/>
          <w:sz w:val="24"/>
          <w:szCs w:val="24"/>
        </w:rPr>
      </w:pPr>
      <w:r w:rsidRPr="00793E87">
        <w:rPr>
          <w:rFonts w:ascii="Times New Roman" w:hAnsi="Times New Roman" w:cs="Times New Roman"/>
          <w:sz w:val="24"/>
          <w:szCs w:val="24"/>
        </w:rPr>
        <w:t>“When I was 17</w:t>
      </w:r>
      <w:r>
        <w:rPr>
          <w:rFonts w:ascii="Times New Roman" w:hAnsi="Times New Roman" w:cs="Times New Roman"/>
          <w:sz w:val="24"/>
          <w:szCs w:val="24"/>
        </w:rPr>
        <w:t>,</w:t>
      </w:r>
      <w:r w:rsidRPr="00793E87">
        <w:rPr>
          <w:rFonts w:ascii="Times New Roman" w:hAnsi="Times New Roman" w:cs="Times New Roman"/>
          <w:sz w:val="24"/>
          <w:szCs w:val="24"/>
        </w:rPr>
        <w:t xml:space="preserve"> I told my parents and they were like all understanding and said they would send me to therapy. I thought for a letter</w:t>
      </w:r>
      <w:r>
        <w:rPr>
          <w:rFonts w:ascii="Times New Roman" w:hAnsi="Times New Roman" w:cs="Times New Roman"/>
          <w:sz w:val="24"/>
          <w:szCs w:val="24"/>
        </w:rPr>
        <w:t xml:space="preserve"> </w:t>
      </w:r>
      <w:r w:rsidRPr="00793E87">
        <w:rPr>
          <w:rFonts w:ascii="Times New Roman" w:hAnsi="Times New Roman" w:cs="Times New Roman"/>
          <w:sz w:val="24"/>
          <w:szCs w:val="24"/>
        </w:rPr>
        <w:t>but it was some Christian therapist and I shoulda known, my parents wanted me fixed, but heh, heh, heh…like Christian fixed.”</w:t>
      </w:r>
      <w:r>
        <w:rPr>
          <w:rFonts w:ascii="Times New Roman" w:hAnsi="Times New Roman" w:cs="Times New Roman"/>
          <w:sz w:val="24"/>
          <w:szCs w:val="24"/>
        </w:rPr>
        <w:t xml:space="preserve"> </w:t>
      </w:r>
    </w:p>
    <w:p w14:paraId="26E0FD7A" w14:textId="77777777" w:rsidR="002F2938" w:rsidRDefault="002F2938" w:rsidP="002F2938">
      <w:pPr>
        <w:pStyle w:val="NoSpacing"/>
        <w:ind w:left="720" w:right="720"/>
        <w:rPr>
          <w:rFonts w:ascii="Times New Roman" w:hAnsi="Times New Roman" w:cs="Times New Roman"/>
          <w:sz w:val="24"/>
          <w:szCs w:val="24"/>
        </w:rPr>
      </w:pPr>
    </w:p>
    <w:p w14:paraId="2068F1E9"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Andi retells this story with some humor, yet at the time it was traumatic and served as a barrier to transitioning healthcare services. Others had also experienced Christian therapists who were more interested in “fixing” the gender problems in a way that did not involve transitioning, but rather prayer and religious healing. </w:t>
      </w:r>
    </w:p>
    <w:p w14:paraId="75154125" w14:textId="77777777"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Andi was confined by her parent’s religious beliefs, but Jamie came to struggle with confinement stemming from her own religious beliefs:</w:t>
      </w:r>
    </w:p>
    <w:p w14:paraId="4B712FE9" w14:textId="77777777" w:rsidR="002F2938" w:rsidRDefault="002F2938" w:rsidP="002F2938">
      <w:pPr>
        <w:pStyle w:val="NoSpacing"/>
        <w:ind w:firstLine="720"/>
        <w:rPr>
          <w:rFonts w:ascii="Times New Roman" w:hAnsi="Times New Roman" w:cs="Times New Roman"/>
          <w:sz w:val="24"/>
          <w:szCs w:val="24"/>
        </w:rPr>
      </w:pPr>
    </w:p>
    <w:p w14:paraId="5047E711" w14:textId="77777777" w:rsidR="002F2938" w:rsidRDefault="002F2938" w:rsidP="002F2938">
      <w:pPr>
        <w:pStyle w:val="NoSpacing"/>
        <w:ind w:left="720" w:right="720"/>
        <w:rPr>
          <w:rFonts w:ascii="Times New Roman" w:hAnsi="Times New Roman" w:cs="Times New Roman"/>
          <w:sz w:val="24"/>
          <w:szCs w:val="24"/>
        </w:rPr>
      </w:pPr>
      <w:r w:rsidRPr="00AF2A5F">
        <w:rPr>
          <w:rFonts w:ascii="Times New Roman" w:hAnsi="Times New Roman" w:cs="Times New Roman"/>
          <w:sz w:val="24"/>
          <w:szCs w:val="24"/>
        </w:rPr>
        <w:t xml:space="preserve">I’ll admit I went to my pastor. My wife (at the time) suggested it. It’s like in the back of my head I knew it wouldn’t help. I think my marriage only lasted those last few years because I kept meeting with him and my wife had hope. It’s sad because deep down inside I knew this wasn’t something religion could fix…and uh, </w:t>
      </w:r>
      <w:r>
        <w:rPr>
          <w:rFonts w:ascii="Times New Roman" w:hAnsi="Times New Roman" w:cs="Times New Roman"/>
          <w:sz w:val="24"/>
          <w:szCs w:val="24"/>
        </w:rPr>
        <w:t>and it didn’t.</w:t>
      </w:r>
    </w:p>
    <w:p w14:paraId="717866D1" w14:textId="77777777" w:rsidR="002F2938" w:rsidRDefault="002F2938" w:rsidP="002F2938">
      <w:pPr>
        <w:pStyle w:val="NoSpacing"/>
        <w:ind w:left="720"/>
        <w:rPr>
          <w:rFonts w:ascii="Times New Roman" w:hAnsi="Times New Roman" w:cs="Times New Roman"/>
          <w:sz w:val="24"/>
          <w:szCs w:val="24"/>
        </w:rPr>
      </w:pPr>
    </w:p>
    <w:p w14:paraId="330D527E" w14:textId="77777777" w:rsidR="002F2938" w:rsidRPr="00AF2A5F"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Religion could not “fix” Jamie’s issues with gender identity because her pastor and her religion had negative views on GID, including the view that being transgender was not a legitimate identity in God’s eyes. Having grown up in the church and having been a practicing Christian all of her adult life, Jamie struggled with reconciling her gender identity with her religion. At the time of our interview, Jamie had kept her spirituality but had exited her specific religious community. As Andi’s and Jamie’s words </w:t>
      </w:r>
      <w:r>
        <w:rPr>
          <w:rFonts w:ascii="Times New Roman" w:hAnsi="Times New Roman" w:cs="Times New Roman"/>
          <w:sz w:val="24"/>
          <w:szCs w:val="24"/>
        </w:rPr>
        <w:lastRenderedPageBreak/>
        <w:t>underscore, discrimination can be found in many religious communities in a way that denies the existence of a transgender identity</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This incongruence will always pose as a barrier to moving forward in the transitioning process unless the religious belief is shed and the religious community is left. </w:t>
      </w:r>
    </w:p>
    <w:p w14:paraId="21227B46" w14:textId="77777777" w:rsidR="002F2938" w:rsidRDefault="002F2938" w:rsidP="002F2938">
      <w:pPr>
        <w:pStyle w:val="NoSpacing"/>
        <w:spacing w:line="480" w:lineRule="auto"/>
        <w:ind w:firstLine="720"/>
        <w:rPr>
          <w:rFonts w:ascii="Times New Roman" w:hAnsi="Times New Roman" w:cs="Times New Roman"/>
          <w:sz w:val="24"/>
          <w:szCs w:val="24"/>
        </w:rPr>
      </w:pPr>
    </w:p>
    <w:p w14:paraId="42DFFB8E" w14:textId="77777777" w:rsidR="002F2938" w:rsidRPr="00F865E1" w:rsidRDefault="002F2938" w:rsidP="002F2938">
      <w:pPr>
        <w:pStyle w:val="NoSpacing"/>
        <w:spacing w:line="480" w:lineRule="auto"/>
        <w:rPr>
          <w:rFonts w:ascii="Times New Roman" w:hAnsi="Times New Roman" w:cs="Times New Roman"/>
          <w:i/>
          <w:sz w:val="24"/>
          <w:szCs w:val="24"/>
        </w:rPr>
      </w:pPr>
      <w:r>
        <w:rPr>
          <w:rFonts w:ascii="Times New Roman" w:hAnsi="Times New Roman" w:cs="Times New Roman"/>
          <w:i/>
          <w:sz w:val="24"/>
          <w:szCs w:val="24"/>
        </w:rPr>
        <w:t xml:space="preserve">Variation by </w:t>
      </w:r>
      <w:r w:rsidRPr="00F865E1">
        <w:rPr>
          <w:rFonts w:ascii="Times New Roman" w:hAnsi="Times New Roman" w:cs="Times New Roman"/>
          <w:i/>
          <w:sz w:val="24"/>
          <w:szCs w:val="24"/>
        </w:rPr>
        <w:t>Age and Location</w:t>
      </w:r>
    </w:p>
    <w:p w14:paraId="25C2493C" w14:textId="5758BD81"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investigate whether age and location are associated with experiences of ignorance and discrimination, participants’ transitioning experiences were cross-referenced with their respective age categories (18-24, 25-34, 35-44, 45-54, and 55-64 year-old categories). In looking at ignorance and discrimination (based on experiences with doctors, therapists, and healthcare staff; gender identity diagnosis; family and friends; the workplace; and religion), I found similar frequencies of and sources of ignorance and discrimination across all age groups, meaning that not one particular age category stood out as having more or fewer experiences with ignorance and discrimination during transitioning. Similarly, I found fairly similar frequencies and types of ignorance and discrimination by place of residence during transitioning (rural versus urban location). My initial surprise at the findings for location was tempered as I began to take into account the politically and religiously conservative area in which my interviews were conducted. The two major urban areas represented in my sample are Tulsa and Oklahoma City. While these are certainly urban areas, they are also much smaller and more conservative than San Francisco and Washington D.C, where </w:t>
      </w:r>
      <w:r>
        <w:rPr>
          <w:rFonts w:ascii="Times New Roman" w:hAnsi="Times New Roman" w:cs="Times New Roman"/>
          <w:sz w:val="24"/>
          <w:szCs w:val="24"/>
        </w:rPr>
        <w:lastRenderedPageBreak/>
        <w:t xml:space="preserve">two of my respondents transitioned. </w:t>
      </w:r>
      <w:r w:rsidR="00557992">
        <w:rPr>
          <w:rFonts w:ascii="Times New Roman" w:hAnsi="Times New Roman" w:cs="Times New Roman"/>
          <w:sz w:val="24"/>
          <w:szCs w:val="24"/>
        </w:rPr>
        <w:t>An</w:t>
      </w:r>
      <w:r>
        <w:rPr>
          <w:rFonts w:ascii="Times New Roman" w:hAnsi="Times New Roman" w:cs="Times New Roman"/>
          <w:sz w:val="24"/>
          <w:szCs w:val="24"/>
        </w:rPr>
        <w:t xml:space="preserve"> </w:t>
      </w:r>
      <w:r w:rsidR="00557992">
        <w:rPr>
          <w:rFonts w:ascii="Times New Roman" w:hAnsi="Times New Roman" w:cs="Times New Roman"/>
          <w:sz w:val="24"/>
          <w:szCs w:val="24"/>
        </w:rPr>
        <w:t xml:space="preserve">important </w:t>
      </w:r>
      <w:r>
        <w:rPr>
          <w:rFonts w:ascii="Times New Roman" w:hAnsi="Times New Roman" w:cs="Times New Roman"/>
          <w:sz w:val="24"/>
          <w:szCs w:val="24"/>
        </w:rPr>
        <w:t>question</w:t>
      </w:r>
      <w:r w:rsidR="00557992">
        <w:rPr>
          <w:rFonts w:ascii="Times New Roman" w:hAnsi="Times New Roman" w:cs="Times New Roman"/>
          <w:sz w:val="24"/>
          <w:szCs w:val="24"/>
        </w:rPr>
        <w:t>, then,</w:t>
      </w:r>
      <w:r>
        <w:rPr>
          <w:rFonts w:ascii="Times New Roman" w:hAnsi="Times New Roman" w:cs="Times New Roman"/>
          <w:sz w:val="24"/>
          <w:szCs w:val="24"/>
        </w:rPr>
        <w:t xml:space="preserve"> </w:t>
      </w:r>
      <w:r w:rsidR="00557992">
        <w:rPr>
          <w:rFonts w:ascii="Times New Roman" w:hAnsi="Times New Roman" w:cs="Times New Roman"/>
          <w:sz w:val="24"/>
          <w:szCs w:val="24"/>
        </w:rPr>
        <w:t xml:space="preserve">is </w:t>
      </w:r>
      <w:r>
        <w:rPr>
          <w:rFonts w:ascii="Times New Roman" w:hAnsi="Times New Roman" w:cs="Times New Roman"/>
          <w:sz w:val="24"/>
          <w:szCs w:val="24"/>
        </w:rPr>
        <w:t>whether these findings would be significantly different if conducted with a geographically representative sample from a variety of rural and urban areas across the entire United States. For example, would t</w:t>
      </w:r>
      <w:r w:rsidR="006C728F">
        <w:rPr>
          <w:rFonts w:ascii="Times New Roman" w:hAnsi="Times New Roman" w:cs="Times New Roman"/>
          <w:sz w:val="24"/>
          <w:szCs w:val="24"/>
        </w:rPr>
        <w:t>ransitioning individuals</w:t>
      </w:r>
      <w:r>
        <w:rPr>
          <w:rFonts w:ascii="Times New Roman" w:hAnsi="Times New Roman" w:cs="Times New Roman"/>
          <w:sz w:val="24"/>
          <w:szCs w:val="24"/>
        </w:rPr>
        <w:t xml:space="preserve"> who reside in urban areas such as Los Angeles or New York have similar experiences with ignorance and discrimination as those who reside in small towns in Oklahoma and Texas? Further analysis of age and location may lead to some interesting insights and should be considered in future research.</w:t>
      </w:r>
    </w:p>
    <w:p w14:paraId="298043B0" w14:textId="77777777" w:rsidR="002F2938" w:rsidRDefault="002F2938" w:rsidP="002F2938">
      <w:pPr>
        <w:pStyle w:val="NoSpacing"/>
        <w:spacing w:line="480" w:lineRule="auto"/>
        <w:rPr>
          <w:rFonts w:ascii="Times New Roman" w:hAnsi="Times New Roman" w:cs="Times New Roman"/>
          <w:i/>
          <w:sz w:val="24"/>
          <w:szCs w:val="24"/>
        </w:rPr>
      </w:pPr>
    </w:p>
    <w:p w14:paraId="38B175F4" w14:textId="77777777" w:rsidR="002F2938" w:rsidRPr="00B44428" w:rsidRDefault="002F2938" w:rsidP="002F2938">
      <w:pPr>
        <w:pStyle w:val="NoSpacing"/>
        <w:spacing w:line="480" w:lineRule="auto"/>
        <w:rPr>
          <w:rFonts w:ascii="Times New Roman" w:hAnsi="Times New Roman" w:cs="Times New Roman"/>
          <w:i/>
          <w:sz w:val="24"/>
          <w:szCs w:val="24"/>
        </w:rPr>
      </w:pPr>
      <w:r w:rsidRPr="00B44428">
        <w:rPr>
          <w:rFonts w:ascii="Times New Roman" w:hAnsi="Times New Roman" w:cs="Times New Roman"/>
          <w:i/>
          <w:sz w:val="24"/>
          <w:szCs w:val="24"/>
        </w:rPr>
        <w:t xml:space="preserve">Conclusion </w:t>
      </w:r>
    </w:p>
    <w:p w14:paraId="0B06E244" w14:textId="44DDEAB4"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described how ignorance and discrimination impact the experiences of those seeking transitioning healthcare services. Overall, my findings suggest that higher levels of ignorance and discrimination are barriers to accessing transitioning healthcare. More specifically, healthcare providers who convey ignorance or discrimination are not able to offer the best, or even accurate, transitioning services. This is illustrated by doctors and therapists who could not fully understand the complexities of a GID or even accept it as a legitimate medical diagnosis.  Additionally, the quality of care is negatively affected when patients face ignorance and discrimination from others within their clinics besides the doctor. While possibly less severe than ignorance and discrimination in the healthcare field, my data reveal that other people and social contexts can convey messages of ignorance and discrimination, such as family and friends, the workplace, and the religious </w:t>
      </w:r>
      <w:r>
        <w:rPr>
          <w:rFonts w:ascii="Times New Roman" w:hAnsi="Times New Roman" w:cs="Times New Roman"/>
          <w:sz w:val="24"/>
          <w:szCs w:val="24"/>
        </w:rPr>
        <w:lastRenderedPageBreak/>
        <w:t>community. These sources also have the potential to be barriers to accessing transitioning healthcare services.</w:t>
      </w:r>
    </w:p>
    <w:p w14:paraId="22230F44" w14:textId="77777777" w:rsidR="002F2938" w:rsidRPr="00313044" w:rsidRDefault="002F2938" w:rsidP="002F2938">
      <w:pPr>
        <w:spacing w:after="0" w:line="240" w:lineRule="auto"/>
        <w:rPr>
          <w:rFonts w:ascii="Times New Roman" w:hAnsi="Times New Roman" w:cs="Times New Roman"/>
          <w:sz w:val="28"/>
          <w:szCs w:val="28"/>
        </w:rPr>
      </w:pPr>
      <w:r w:rsidRPr="00840457">
        <w:rPr>
          <w:rFonts w:ascii="Times New Roman" w:hAnsi="Times New Roman" w:cs="Times New Roman"/>
          <w:sz w:val="24"/>
          <w:szCs w:val="24"/>
        </w:rPr>
        <w:br w:type="page"/>
      </w:r>
      <w:r w:rsidRPr="00313044">
        <w:rPr>
          <w:rFonts w:ascii="Times New Roman" w:hAnsi="Times New Roman" w:cs="Times New Roman"/>
          <w:sz w:val="28"/>
          <w:szCs w:val="28"/>
        </w:rPr>
        <w:lastRenderedPageBreak/>
        <w:t>CHAPTER 9: Instrumental Factors</w:t>
      </w:r>
      <w:r>
        <w:rPr>
          <w:rFonts w:ascii="Times New Roman" w:hAnsi="Times New Roman" w:cs="Times New Roman"/>
          <w:sz w:val="28"/>
          <w:szCs w:val="28"/>
        </w:rPr>
        <w:t xml:space="preserve"> and Transitioning Healthcare Services</w:t>
      </w:r>
    </w:p>
    <w:p w14:paraId="360D5EE6" w14:textId="77777777" w:rsidR="002F2938" w:rsidRDefault="002F2938" w:rsidP="002F2938">
      <w:pPr>
        <w:spacing w:after="0" w:line="240" w:lineRule="auto"/>
        <w:rPr>
          <w:rFonts w:ascii="Times New Roman" w:hAnsi="Times New Roman" w:cs="Times New Roman"/>
          <w:sz w:val="24"/>
          <w:szCs w:val="24"/>
        </w:rPr>
      </w:pPr>
    </w:p>
    <w:p w14:paraId="39FE6410" w14:textId="77777777" w:rsidR="002F2938" w:rsidRDefault="002F2938" w:rsidP="002F2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My analysis revealed a group of sub-codes falling under what I have labeled instrumental factors. The common theme characterizing these sub-codes is resources that are instrumental to accessing transitioning healthcare services. The lack of these instrumental factors often serves as a barrier to accessing transitioning healthcare services. I found four factors play a powerful role in an individual’s experience with transitioning: money and financial resources, insurance status, geographic distance, and geographic location. Some of these factors may fall under what is traditionally thought of as socio-economic resources. My interview data show that factors besides socio-economic ones also can be instrumental for accessing transitioning healthcare services.</w:t>
      </w:r>
    </w:p>
    <w:p w14:paraId="6F5190BA" w14:textId="77777777" w:rsidR="002F2938" w:rsidRDefault="002F2938" w:rsidP="002F2938">
      <w:pPr>
        <w:spacing w:after="0" w:line="480" w:lineRule="auto"/>
        <w:rPr>
          <w:rFonts w:ascii="Times New Roman" w:hAnsi="Times New Roman" w:cs="Times New Roman"/>
          <w:sz w:val="24"/>
          <w:szCs w:val="24"/>
        </w:rPr>
      </w:pPr>
    </w:p>
    <w:p w14:paraId="272A2463" w14:textId="77777777" w:rsidR="002F2938" w:rsidRPr="001F46FE" w:rsidRDefault="002F2938" w:rsidP="002F2938">
      <w:pPr>
        <w:spacing w:after="0" w:line="480" w:lineRule="auto"/>
        <w:rPr>
          <w:rFonts w:ascii="Times New Roman" w:hAnsi="Times New Roman" w:cs="Times New Roman"/>
          <w:i/>
          <w:sz w:val="24"/>
          <w:szCs w:val="24"/>
        </w:rPr>
      </w:pPr>
      <w:r w:rsidRPr="00EE415C">
        <w:rPr>
          <w:rFonts w:ascii="Times New Roman" w:hAnsi="Times New Roman" w:cs="Times New Roman"/>
          <w:i/>
          <w:sz w:val="24"/>
          <w:szCs w:val="24"/>
        </w:rPr>
        <w:t>Coding of Instrument</w:t>
      </w:r>
      <w:r>
        <w:rPr>
          <w:rFonts w:ascii="Times New Roman" w:hAnsi="Times New Roman" w:cs="Times New Roman"/>
          <w:i/>
          <w:sz w:val="24"/>
          <w:szCs w:val="24"/>
        </w:rPr>
        <w:t>al</w:t>
      </w:r>
      <w:r w:rsidRPr="00EE415C">
        <w:rPr>
          <w:rFonts w:ascii="Times New Roman" w:hAnsi="Times New Roman" w:cs="Times New Roman"/>
          <w:i/>
          <w:sz w:val="24"/>
          <w:szCs w:val="24"/>
        </w:rPr>
        <w:t xml:space="preserve"> </w:t>
      </w:r>
      <w:r>
        <w:rPr>
          <w:rFonts w:ascii="Times New Roman" w:hAnsi="Times New Roman" w:cs="Times New Roman"/>
          <w:i/>
          <w:sz w:val="24"/>
          <w:szCs w:val="24"/>
        </w:rPr>
        <w:t>Factors</w:t>
      </w:r>
    </w:p>
    <w:p w14:paraId="16C2A456" w14:textId="1081E5B8" w:rsidR="002F2938" w:rsidRDefault="002F2938" w:rsidP="002F2938">
      <w:pPr>
        <w:spacing w:after="0" w:line="480" w:lineRule="auto"/>
        <w:ind w:firstLine="720"/>
        <w:rPr>
          <w:rFonts w:ascii="Times New Roman" w:hAnsi="Times New Roman" w:cs="Times New Roman"/>
          <w:sz w:val="24"/>
          <w:szCs w:val="24"/>
        </w:rPr>
      </w:pPr>
      <w:r w:rsidRPr="00EE415C">
        <w:rPr>
          <w:rFonts w:ascii="Times New Roman" w:hAnsi="Times New Roman" w:cs="Times New Roman"/>
          <w:sz w:val="24"/>
          <w:szCs w:val="24"/>
        </w:rPr>
        <w:t>Using Spradley’s Universal Semantic Relationships (Miles et al. 2</w:t>
      </w:r>
      <w:r>
        <w:rPr>
          <w:rFonts w:ascii="Times New Roman" w:hAnsi="Times New Roman" w:cs="Times New Roman"/>
          <w:sz w:val="24"/>
          <w:szCs w:val="24"/>
        </w:rPr>
        <w:t>013), I am able to explain the</w:t>
      </w:r>
      <w:r w:rsidRPr="00EE415C">
        <w:rPr>
          <w:rFonts w:ascii="Times New Roman" w:hAnsi="Times New Roman" w:cs="Times New Roman"/>
          <w:sz w:val="24"/>
          <w:szCs w:val="24"/>
        </w:rPr>
        <w:t xml:space="preserve"> role each sub-code plays in contributing to </w:t>
      </w:r>
      <w:r>
        <w:rPr>
          <w:rFonts w:ascii="Times New Roman" w:hAnsi="Times New Roman" w:cs="Times New Roman"/>
          <w:sz w:val="24"/>
          <w:szCs w:val="24"/>
        </w:rPr>
        <w:t>the category of instrumental factors</w:t>
      </w:r>
      <w:r w:rsidRPr="00EE415C">
        <w:rPr>
          <w:rFonts w:ascii="Times New Roman" w:hAnsi="Times New Roman" w:cs="Times New Roman"/>
          <w:sz w:val="24"/>
          <w:szCs w:val="24"/>
        </w:rPr>
        <w:t xml:space="preserve">. </w:t>
      </w:r>
      <w:r>
        <w:rPr>
          <w:rFonts w:ascii="Times New Roman" w:hAnsi="Times New Roman" w:cs="Times New Roman"/>
          <w:sz w:val="24"/>
          <w:szCs w:val="24"/>
        </w:rPr>
        <w:t xml:space="preserve">For example, having money and financial resources and health insurance coverage are instrumental for accessing transitioning healthcare services (i.e., paying for them). Geographic distance from transitioning services and residential location (i.e., its urbanicity) are also instrumental to the transitioning process. Below, I will discuss more specifically the ways in which participants’ experiences with instrumental factors shaped their access to transitioning healthcare. </w:t>
      </w:r>
    </w:p>
    <w:p w14:paraId="44273DD3" w14:textId="77777777" w:rsidR="002F2938" w:rsidRDefault="002F2938" w:rsidP="002F2938">
      <w:pPr>
        <w:spacing w:after="0" w:line="480" w:lineRule="auto"/>
        <w:ind w:firstLine="720"/>
        <w:rPr>
          <w:rFonts w:ascii="Times New Roman" w:hAnsi="Times New Roman" w:cs="Times New Roman"/>
          <w:sz w:val="24"/>
          <w:szCs w:val="24"/>
        </w:rPr>
      </w:pPr>
    </w:p>
    <w:p w14:paraId="307BA58A" w14:textId="77777777" w:rsidR="002F2938" w:rsidRDefault="002F2938" w:rsidP="002F2938">
      <w:pPr>
        <w:spacing w:after="0" w:line="480" w:lineRule="auto"/>
        <w:ind w:firstLine="720"/>
        <w:rPr>
          <w:rFonts w:ascii="Times New Roman" w:hAnsi="Times New Roman" w:cs="Times New Roman"/>
          <w:sz w:val="24"/>
          <w:szCs w:val="24"/>
        </w:rPr>
      </w:pPr>
    </w:p>
    <w:p w14:paraId="128A6977" w14:textId="77777777" w:rsidR="002F2938" w:rsidRPr="001F46FE" w:rsidRDefault="002F2938" w:rsidP="002F2938">
      <w:pPr>
        <w:spacing w:after="0" w:line="480" w:lineRule="auto"/>
        <w:rPr>
          <w:rFonts w:ascii="Times New Roman" w:hAnsi="Times New Roman" w:cs="Times New Roman"/>
          <w:i/>
          <w:sz w:val="24"/>
          <w:szCs w:val="24"/>
        </w:rPr>
      </w:pPr>
      <w:r>
        <w:rPr>
          <w:rFonts w:ascii="Times New Roman" w:hAnsi="Times New Roman" w:cs="Times New Roman"/>
          <w:i/>
          <w:sz w:val="24"/>
          <w:szCs w:val="24"/>
        </w:rPr>
        <w:lastRenderedPageBreak/>
        <w:t>Money and Financial R</w:t>
      </w:r>
      <w:r w:rsidRPr="00D339E3">
        <w:rPr>
          <w:rFonts w:ascii="Times New Roman" w:hAnsi="Times New Roman" w:cs="Times New Roman"/>
          <w:i/>
          <w:sz w:val="24"/>
          <w:szCs w:val="24"/>
        </w:rPr>
        <w:t>esources and Insurance Status</w:t>
      </w:r>
    </w:p>
    <w:p w14:paraId="62FCB4E6"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with any healthcare service, having money and financial resources to pay for the service or treatment is important for accessing it, and this was certainly the case for my participants. Closely related to this is insurance status. While the majority of my respondents did not have health insurance coverage, even those who did found there to be many personal costs because of co-payments and services not covered through their health insurance plans. Emma, a 63 year-old who identifies as MTF and female, shared her concerns about saving money for facial feminization surgery. She is able to pay for her hormones regularly, but saving up for a surgery, one that is not covered by insurance plans, is difficult for her: </w:t>
      </w:r>
      <w:r w:rsidRPr="00D339E3">
        <w:rPr>
          <w:rFonts w:ascii="Times New Roman" w:hAnsi="Times New Roman" w:cs="Times New Roman"/>
          <w:sz w:val="24"/>
          <w:szCs w:val="24"/>
        </w:rPr>
        <w:t>“Something else always comes up. I’m a student and trying to work and I have a crappy car and even when I can get some saved away – something stupid comes up…like that damn ticket (</w:t>
      </w:r>
      <w:r>
        <w:rPr>
          <w:rFonts w:ascii="Times New Roman" w:hAnsi="Times New Roman" w:cs="Times New Roman"/>
          <w:sz w:val="24"/>
          <w:szCs w:val="24"/>
        </w:rPr>
        <w:t xml:space="preserve">for </w:t>
      </w:r>
      <w:r w:rsidRPr="00D339E3">
        <w:rPr>
          <w:rFonts w:ascii="Times New Roman" w:hAnsi="Times New Roman" w:cs="Times New Roman"/>
          <w:sz w:val="24"/>
          <w:szCs w:val="24"/>
        </w:rPr>
        <w:t>speeding) I got. So frustrating!”</w:t>
      </w:r>
      <w:r>
        <w:rPr>
          <w:rFonts w:ascii="Times New Roman" w:hAnsi="Times New Roman" w:cs="Times New Roman"/>
          <w:sz w:val="24"/>
          <w:szCs w:val="24"/>
        </w:rPr>
        <w:t xml:space="preserve"> The inability of Emma to save money, sometimes due to reasons outside of her personal control (e.g., her car breaking down), creates not only frustration, but barriers to desired transitioning healthcare services. Alex, a 22 year-old who identifies as male, also shared his experience in trying to raise money for top surgery, the FTM gender-affirming surgery to remove breast tissue. As someone who is uninsured, Alex was trying to raise close to $3,000 for this particular surgery and related costs. Alex said, </w:t>
      </w:r>
      <w:r w:rsidRPr="00D339E3">
        <w:rPr>
          <w:rFonts w:ascii="Times New Roman" w:hAnsi="Times New Roman" w:cs="Times New Roman"/>
          <w:sz w:val="24"/>
          <w:szCs w:val="24"/>
        </w:rPr>
        <w:t>“I’ve tried raising money online – like gofundme.com</w:t>
      </w:r>
      <w:r>
        <w:rPr>
          <w:rStyle w:val="FootnoteReference"/>
          <w:rFonts w:ascii="Times New Roman" w:hAnsi="Times New Roman" w:cs="Times New Roman"/>
          <w:sz w:val="24"/>
          <w:szCs w:val="24"/>
        </w:rPr>
        <w:footnoteReference w:id="14"/>
      </w:r>
      <w:r w:rsidRPr="00D339E3">
        <w:rPr>
          <w:rFonts w:ascii="Times New Roman" w:hAnsi="Times New Roman" w:cs="Times New Roman"/>
          <w:sz w:val="24"/>
          <w:szCs w:val="24"/>
        </w:rPr>
        <w:t>. It just sucks because I know my friends mean well but they are poor too! So as you can tell…that didn’t work (pointing to chest).”</w:t>
      </w:r>
      <w:r>
        <w:rPr>
          <w:rFonts w:ascii="Times New Roman" w:hAnsi="Times New Roman" w:cs="Times New Roman"/>
          <w:sz w:val="24"/>
          <w:szCs w:val="24"/>
        </w:rPr>
        <w:t xml:space="preserve"> With Alex, his fundraising goal was not </w:t>
      </w:r>
      <w:r>
        <w:rPr>
          <w:rFonts w:ascii="Times New Roman" w:hAnsi="Times New Roman" w:cs="Times New Roman"/>
          <w:sz w:val="24"/>
          <w:szCs w:val="24"/>
        </w:rPr>
        <w:lastRenderedPageBreak/>
        <w:t xml:space="preserve">met during the timeframe allowed by gofundme.com, and money pledged by family, friends, and other supporters was not processed. </w:t>
      </w:r>
    </w:p>
    <w:p w14:paraId="13B4BE03" w14:textId="3C9C83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unsuccessful, Alex was creative in his attempt to raise money. He was not the only participant who attempted to raise funds over the </w:t>
      </w:r>
      <w:r w:rsidR="00A30C24">
        <w:rPr>
          <w:rFonts w:ascii="Times New Roman" w:hAnsi="Times New Roman" w:cs="Times New Roman"/>
          <w:sz w:val="24"/>
          <w:szCs w:val="24"/>
        </w:rPr>
        <w:t>Internet</w:t>
      </w:r>
      <w:r>
        <w:rPr>
          <w:rFonts w:ascii="Times New Roman" w:hAnsi="Times New Roman" w:cs="Times New Roman"/>
          <w:sz w:val="24"/>
          <w:szCs w:val="24"/>
        </w:rPr>
        <w:t xml:space="preserve"> or in other innovative ways. Andi, a 28 year-old graduate student who identifies as MTF and female, utilized her resources as a student: </w:t>
      </w:r>
      <w:r w:rsidRPr="00D339E3">
        <w:rPr>
          <w:rFonts w:ascii="Times New Roman" w:hAnsi="Times New Roman" w:cs="Times New Roman"/>
          <w:sz w:val="24"/>
          <w:szCs w:val="24"/>
        </w:rPr>
        <w:t>“I used student loans. Saved up for a few semesters until I had enough.”</w:t>
      </w:r>
      <w:r>
        <w:rPr>
          <w:rFonts w:ascii="Times New Roman" w:hAnsi="Times New Roman" w:cs="Times New Roman"/>
          <w:sz w:val="24"/>
          <w:szCs w:val="24"/>
        </w:rPr>
        <w:t xml:space="preserve"> Andi took out the upper limit in federal student loan money that was offered to her. She was able to save money to travel overseas for gender-affirming sex reassignment surgery. While she shared her experience in a very matter of fact way, she also seemed a little uncomfortable, as if she was afraid of being judged. She was silent for a few moments after describing this particular experience, but she followed up by saying, “It’s not something that is covered by my student insurance and as a grad student, where else was I going to get that sort of money? It was the most efficient way to raise the ten grand.” </w:t>
      </w:r>
    </w:p>
    <w:p w14:paraId="17EA467E" w14:textId="62566DA7" w:rsidR="002F2938" w:rsidRPr="00D339E3"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Others shared their experiences of having transitioning services paid for by insurance providers. Skyler, a 19 year-old student who identifies as FTM and male, did not know the complexities of his insurance coverage, but he did express the importance of it by saying, </w:t>
      </w:r>
      <w:r w:rsidRPr="00D339E3">
        <w:rPr>
          <w:rFonts w:ascii="Times New Roman" w:hAnsi="Times New Roman" w:cs="Times New Roman"/>
          <w:sz w:val="24"/>
          <w:szCs w:val="24"/>
        </w:rPr>
        <w:t>“Yeah, I was still on my parents</w:t>
      </w:r>
      <w:r>
        <w:rPr>
          <w:rFonts w:ascii="Times New Roman" w:hAnsi="Times New Roman" w:cs="Times New Roman"/>
          <w:sz w:val="24"/>
          <w:szCs w:val="24"/>
        </w:rPr>
        <w:t>’</w:t>
      </w:r>
      <w:r w:rsidRPr="00D339E3">
        <w:rPr>
          <w:rFonts w:ascii="Times New Roman" w:hAnsi="Times New Roman" w:cs="Times New Roman"/>
          <w:sz w:val="24"/>
          <w:szCs w:val="24"/>
        </w:rPr>
        <w:t xml:space="preserve"> insurance, so that was cool. Wouldn’t have been able to afford it. And I don’t know how much the insurance covered and all that, but my folks paid the rest I guess.”</w:t>
      </w:r>
      <w:r>
        <w:rPr>
          <w:rFonts w:ascii="Times New Roman" w:hAnsi="Times New Roman" w:cs="Times New Roman"/>
          <w:sz w:val="24"/>
          <w:szCs w:val="24"/>
        </w:rPr>
        <w:t xml:space="preserve"> The treatment Skyler received included therapy, doctor consultations, hormones, and top surgery. There appeared to be no barriers to transitioning healthcare services in Skyler’s experience, because he possessed instrumental factors, insurance coverage and his parents’ financial </w:t>
      </w:r>
      <w:r>
        <w:rPr>
          <w:rFonts w:ascii="Times New Roman" w:hAnsi="Times New Roman" w:cs="Times New Roman"/>
          <w:sz w:val="24"/>
          <w:szCs w:val="24"/>
        </w:rPr>
        <w:lastRenderedPageBreak/>
        <w:t>resources. However Dylan, a 39 year-old who identifies as MTF and female, shared a very different experience:</w:t>
      </w:r>
    </w:p>
    <w:p w14:paraId="119F1B9B" w14:textId="77777777" w:rsidR="002F2938" w:rsidRPr="00D339E3" w:rsidRDefault="002F2938" w:rsidP="002F2938">
      <w:pPr>
        <w:spacing w:after="0" w:line="240" w:lineRule="auto"/>
        <w:ind w:right="720"/>
        <w:rPr>
          <w:rFonts w:ascii="Times New Roman" w:hAnsi="Times New Roman" w:cs="Times New Roman"/>
          <w:sz w:val="24"/>
          <w:szCs w:val="24"/>
        </w:rPr>
      </w:pPr>
    </w:p>
    <w:p w14:paraId="1FF2B5E5" w14:textId="77777777" w:rsidR="002F2938" w:rsidRDefault="002F2938" w:rsidP="002F2938">
      <w:pPr>
        <w:spacing w:after="0" w:line="240" w:lineRule="auto"/>
        <w:ind w:left="720" w:right="720"/>
        <w:rPr>
          <w:rFonts w:ascii="Times New Roman" w:hAnsi="Times New Roman" w:cs="Times New Roman"/>
          <w:sz w:val="24"/>
          <w:szCs w:val="24"/>
        </w:rPr>
      </w:pPr>
      <w:r w:rsidRPr="00D339E3">
        <w:rPr>
          <w:rFonts w:ascii="Times New Roman" w:hAnsi="Times New Roman" w:cs="Times New Roman"/>
          <w:sz w:val="24"/>
          <w:szCs w:val="24"/>
        </w:rPr>
        <w:t>Because of my disability I just get Medicare and not real insurance so it’s not gonna cover surgeries and all the cosmetic. Like, I get my hormones, but that’s it. And since I can’t work I’m just not sure I’ll ever g</w:t>
      </w:r>
      <w:r>
        <w:rPr>
          <w:rFonts w:ascii="Times New Roman" w:hAnsi="Times New Roman" w:cs="Times New Roman"/>
          <w:sz w:val="24"/>
          <w:szCs w:val="24"/>
        </w:rPr>
        <w:t>et the money for things I want.</w:t>
      </w:r>
    </w:p>
    <w:p w14:paraId="3D38C897" w14:textId="77777777" w:rsidR="002F2938" w:rsidRDefault="002F2938" w:rsidP="002F2938">
      <w:pPr>
        <w:spacing w:after="0" w:line="240" w:lineRule="auto"/>
        <w:rPr>
          <w:rFonts w:ascii="Times New Roman" w:hAnsi="Times New Roman" w:cs="Times New Roman"/>
          <w:sz w:val="24"/>
          <w:szCs w:val="24"/>
        </w:rPr>
      </w:pPr>
    </w:p>
    <w:p w14:paraId="46741DC0"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Although Dylan may not see Medicare as real insurance, it is her primary way to access hormones; however, it does not provide coverage for any other transitioning-related healthcare services. Skyler’s and Dylan’s experiences show that type of insurance can create access or can create barriers to transitioning healthcare services. Additionally, it is important not to forget how money and financial resources intersect with insurance status. As Dylan’s experience shows, even having a health insurance plan does not guarantee complete access to comprehensive transitioning healthcare services. Skyler’s story illustrates how his parents’ financial resources were needed to pay for the part of services not covered by their health insurance plan. </w:t>
      </w:r>
    </w:p>
    <w:p w14:paraId="6FA620DE" w14:textId="77777777" w:rsidR="002F2938" w:rsidRDefault="002F2938" w:rsidP="002F2938">
      <w:pPr>
        <w:spacing w:after="0" w:line="480" w:lineRule="auto"/>
        <w:rPr>
          <w:rFonts w:ascii="Times New Roman" w:hAnsi="Times New Roman" w:cs="Times New Roman"/>
          <w:i/>
          <w:sz w:val="24"/>
          <w:szCs w:val="24"/>
        </w:rPr>
      </w:pPr>
    </w:p>
    <w:p w14:paraId="5347E7D9" w14:textId="77777777" w:rsidR="002F2938" w:rsidRPr="001F46FE" w:rsidRDefault="002F2938" w:rsidP="002F2938">
      <w:pPr>
        <w:spacing w:after="0" w:line="480" w:lineRule="auto"/>
        <w:rPr>
          <w:rFonts w:ascii="Times New Roman" w:hAnsi="Times New Roman" w:cs="Times New Roman"/>
          <w:i/>
          <w:sz w:val="24"/>
          <w:szCs w:val="24"/>
        </w:rPr>
      </w:pPr>
      <w:r w:rsidRPr="00D339E3">
        <w:rPr>
          <w:rFonts w:ascii="Times New Roman" w:hAnsi="Times New Roman" w:cs="Times New Roman"/>
          <w:i/>
          <w:sz w:val="24"/>
          <w:szCs w:val="24"/>
        </w:rPr>
        <w:t>Distance and Location</w:t>
      </w:r>
    </w:p>
    <w:p w14:paraId="08964BC6"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Geographic distance and location serve as two other instrumental factors in seeking and obtaining transitioning healthcare services. The majority of my interviewees commented on the fact that most transitioning healthcare was provided in larger urban areas, even larger than the main urban areas in which most of my sample currently lived (Oklahoma City and Tulsa). For example, participants who lived in the Oklahoma City and Tulsa areas and were seeking top surgery all mentioned having to go to Dallas for this procedure. Parker, a 40 year-old who identifies as FTM and male, </w:t>
      </w:r>
      <w:r>
        <w:rPr>
          <w:rFonts w:ascii="Times New Roman" w:hAnsi="Times New Roman" w:cs="Times New Roman"/>
          <w:sz w:val="24"/>
          <w:szCs w:val="24"/>
        </w:rPr>
        <w:lastRenderedPageBreak/>
        <w:t>shared his experiences with distance and obtaining hormones. He was driving long distances to get a month’s worth of testosterone at a time because he did not have insurance coverage and could not afford to get it at the local pharmacy in the rural area where he now lived. He shared the following:</w:t>
      </w:r>
    </w:p>
    <w:p w14:paraId="08E5998A" w14:textId="77777777" w:rsidR="002F2938" w:rsidRDefault="002F2938" w:rsidP="002F2938">
      <w:pPr>
        <w:spacing w:after="0" w:line="240" w:lineRule="auto"/>
        <w:rPr>
          <w:rFonts w:ascii="Times New Roman" w:hAnsi="Times New Roman" w:cs="Times New Roman"/>
          <w:sz w:val="24"/>
          <w:szCs w:val="24"/>
        </w:rPr>
      </w:pPr>
    </w:p>
    <w:p w14:paraId="6B3FF5DB" w14:textId="77777777" w:rsidR="002F2938" w:rsidRDefault="002F2938" w:rsidP="002F2938">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I was getting T from [clinic name]</w:t>
      </w:r>
      <w:r w:rsidRPr="00D339E3">
        <w:rPr>
          <w:rFonts w:ascii="Times New Roman" w:hAnsi="Times New Roman" w:cs="Times New Roman"/>
          <w:sz w:val="24"/>
          <w:szCs w:val="24"/>
        </w:rPr>
        <w:t xml:space="preserve"> and they were doing the injections every week. It was easy because I lived right n</w:t>
      </w:r>
      <w:r>
        <w:rPr>
          <w:rFonts w:ascii="Times New Roman" w:hAnsi="Times New Roman" w:cs="Times New Roman"/>
          <w:sz w:val="24"/>
          <w:szCs w:val="24"/>
        </w:rPr>
        <w:t>ear there. But when I moved to [rural town],</w:t>
      </w:r>
      <w:r w:rsidRPr="00D339E3">
        <w:rPr>
          <w:rFonts w:ascii="Times New Roman" w:hAnsi="Times New Roman" w:cs="Times New Roman"/>
          <w:sz w:val="24"/>
          <w:szCs w:val="24"/>
        </w:rPr>
        <w:t xml:space="preserve"> that was like over an hour away, I couldn’t just drive up every week. I had to learn to inject</w:t>
      </w:r>
      <w:r>
        <w:rPr>
          <w:rFonts w:ascii="Times New Roman" w:hAnsi="Times New Roman" w:cs="Times New Roman"/>
          <w:sz w:val="24"/>
          <w:szCs w:val="24"/>
        </w:rPr>
        <w:t xml:space="preserve"> [myself]</w:t>
      </w:r>
      <w:r w:rsidRPr="00D339E3">
        <w:rPr>
          <w:rFonts w:ascii="Times New Roman" w:hAnsi="Times New Roman" w:cs="Times New Roman"/>
          <w:sz w:val="24"/>
          <w:szCs w:val="24"/>
        </w:rPr>
        <w:t xml:space="preserve"> and had to drive up once a month and get a month of T at a time.</w:t>
      </w:r>
      <w:r>
        <w:rPr>
          <w:rFonts w:ascii="Times New Roman" w:hAnsi="Times New Roman" w:cs="Times New Roman"/>
          <w:sz w:val="24"/>
          <w:szCs w:val="24"/>
        </w:rPr>
        <w:t xml:space="preserve"> </w:t>
      </w:r>
    </w:p>
    <w:p w14:paraId="0FC7D1A4" w14:textId="77777777" w:rsidR="002F2938" w:rsidRDefault="002F2938" w:rsidP="002F2938">
      <w:pPr>
        <w:spacing w:after="0" w:line="240" w:lineRule="auto"/>
        <w:ind w:right="720"/>
        <w:rPr>
          <w:rFonts w:ascii="Times New Roman" w:hAnsi="Times New Roman" w:cs="Times New Roman"/>
          <w:sz w:val="24"/>
          <w:szCs w:val="24"/>
        </w:rPr>
      </w:pPr>
    </w:p>
    <w:p w14:paraId="7FC23673" w14:textId="77777777" w:rsidR="002F2938" w:rsidRDefault="002F2938" w:rsidP="002F2938">
      <w:pPr>
        <w:spacing w:after="0" w:line="480" w:lineRule="auto"/>
        <w:ind w:right="720"/>
        <w:rPr>
          <w:rFonts w:ascii="Times New Roman" w:hAnsi="Times New Roman" w:cs="Times New Roman"/>
          <w:sz w:val="24"/>
          <w:szCs w:val="24"/>
        </w:rPr>
      </w:pPr>
      <w:r>
        <w:rPr>
          <w:rFonts w:ascii="Times New Roman" w:hAnsi="Times New Roman" w:cs="Times New Roman"/>
          <w:sz w:val="24"/>
          <w:szCs w:val="24"/>
        </w:rPr>
        <w:t xml:space="preserve">When asked why he was unable to pick up his hormones at a local pharmacy, Parker explained that he did not have insurance or prescription coverage and the clinic he received hormones from worked with him by giving him hormone services on a sliding scale based on his income. This also shows how it is difficult to separate the factors of distance, insurance status, and financial resources. </w:t>
      </w:r>
    </w:p>
    <w:p w14:paraId="58AFCA9E" w14:textId="77777777" w:rsidR="002F2938" w:rsidRDefault="002F2938" w:rsidP="002F2938">
      <w:pPr>
        <w:spacing w:after="0" w:line="48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Some participants faced distance issues that would certainly be barriers if other instrumental factors were not in place. Andi, who had raised money for gender-affirming surgery using student loan money, discussed location and distance: </w:t>
      </w:r>
      <w:r w:rsidRPr="00D339E3">
        <w:rPr>
          <w:rFonts w:ascii="Times New Roman" w:hAnsi="Times New Roman" w:cs="Times New Roman"/>
          <w:sz w:val="24"/>
          <w:szCs w:val="24"/>
        </w:rPr>
        <w:t>“I knew that I had to go overseas…go to Thailand. It was like my only option. So I did what I had to do ya know, travel across the world.”</w:t>
      </w:r>
      <w:r>
        <w:rPr>
          <w:rFonts w:ascii="Times New Roman" w:hAnsi="Times New Roman" w:cs="Times New Roman"/>
          <w:sz w:val="24"/>
          <w:szCs w:val="24"/>
        </w:rPr>
        <w:t xml:space="preserve"> Andi believed that she had to go to Thailand after researching her options for gender affirming surgery, and found the options in the United States to be lacking and inadequate, in her opinion. Fortunately, Andi’s financial situation, because she was able to take out student loans, allowed her to access the services in </w:t>
      </w:r>
      <w:r>
        <w:rPr>
          <w:rFonts w:ascii="Times New Roman" w:hAnsi="Times New Roman" w:cs="Times New Roman"/>
          <w:sz w:val="24"/>
          <w:szCs w:val="24"/>
        </w:rPr>
        <w:lastRenderedPageBreak/>
        <w:t xml:space="preserve">Thailand. However, many other interviewees often viewed the same surgery as an unattainable goal due to long distances and a lack of financial resources. </w:t>
      </w:r>
    </w:p>
    <w:p w14:paraId="6AFCFE84" w14:textId="77777777" w:rsidR="002F2938" w:rsidRPr="00D339E3" w:rsidRDefault="002F2938" w:rsidP="002F2938">
      <w:pPr>
        <w:spacing w:after="0" w:line="480" w:lineRule="auto"/>
        <w:ind w:right="720"/>
        <w:rPr>
          <w:rFonts w:ascii="Times New Roman" w:hAnsi="Times New Roman" w:cs="Times New Roman"/>
          <w:sz w:val="24"/>
          <w:szCs w:val="24"/>
        </w:rPr>
      </w:pPr>
      <w:r>
        <w:rPr>
          <w:rFonts w:ascii="Times New Roman" w:hAnsi="Times New Roman" w:cs="Times New Roman"/>
          <w:sz w:val="24"/>
          <w:szCs w:val="24"/>
        </w:rPr>
        <w:tab/>
        <w:t>Some of my participants who were seeking surgery in the United States still found location to be a source of frustration if not a barrier. Dillon, a 26 year-old who identified as FTM and male, received top surgery in Dallas. He shared his experience:</w:t>
      </w:r>
    </w:p>
    <w:p w14:paraId="06BCF61B" w14:textId="77777777" w:rsidR="002F2938" w:rsidRPr="00D339E3" w:rsidRDefault="002F2938" w:rsidP="002F2938">
      <w:pPr>
        <w:spacing w:after="0" w:line="240" w:lineRule="auto"/>
        <w:rPr>
          <w:rFonts w:ascii="Times New Roman" w:hAnsi="Times New Roman" w:cs="Times New Roman"/>
          <w:sz w:val="24"/>
          <w:szCs w:val="24"/>
        </w:rPr>
      </w:pPr>
    </w:p>
    <w:p w14:paraId="1A3A2FDF" w14:textId="026AE498" w:rsidR="002F2938" w:rsidRDefault="002F2938" w:rsidP="002F2938">
      <w:pPr>
        <w:spacing w:after="0" w:line="240" w:lineRule="auto"/>
        <w:ind w:left="720" w:right="720"/>
        <w:rPr>
          <w:rFonts w:ascii="Times New Roman" w:hAnsi="Times New Roman" w:cs="Times New Roman"/>
          <w:sz w:val="24"/>
          <w:szCs w:val="24"/>
        </w:rPr>
      </w:pPr>
      <w:r w:rsidRPr="00D339E3">
        <w:rPr>
          <w:rFonts w:ascii="Times New Roman" w:hAnsi="Times New Roman" w:cs="Times New Roman"/>
          <w:sz w:val="24"/>
          <w:szCs w:val="24"/>
        </w:rPr>
        <w:t xml:space="preserve">Like the drive there wasn’t too bad – like </w:t>
      </w:r>
      <w:r w:rsidR="00396C0E">
        <w:rPr>
          <w:rFonts w:ascii="Times New Roman" w:hAnsi="Times New Roman" w:cs="Times New Roman"/>
          <w:sz w:val="24"/>
          <w:szCs w:val="24"/>
        </w:rPr>
        <w:t>three</w:t>
      </w:r>
      <w:r w:rsidRPr="00D339E3">
        <w:rPr>
          <w:rFonts w:ascii="Times New Roman" w:hAnsi="Times New Roman" w:cs="Times New Roman"/>
          <w:sz w:val="24"/>
          <w:szCs w:val="24"/>
        </w:rPr>
        <w:t xml:space="preserve"> hours, but I couldn’t just drive home or even have someone drive me home (post-surgery) so we had to get a hotel, which just added more cost to it all. God</w:t>
      </w:r>
      <w:r>
        <w:rPr>
          <w:rFonts w:ascii="Times New Roman" w:hAnsi="Times New Roman" w:cs="Times New Roman"/>
          <w:sz w:val="24"/>
          <w:szCs w:val="24"/>
        </w:rPr>
        <w:t>,</w:t>
      </w:r>
      <w:r w:rsidRPr="00D339E3">
        <w:rPr>
          <w:rFonts w:ascii="Times New Roman" w:hAnsi="Times New Roman" w:cs="Times New Roman"/>
          <w:sz w:val="24"/>
          <w:szCs w:val="24"/>
        </w:rPr>
        <w:t xml:space="preserve"> how I wish I could have been in my ow</w:t>
      </w:r>
      <w:r>
        <w:rPr>
          <w:rFonts w:ascii="Times New Roman" w:hAnsi="Times New Roman" w:cs="Times New Roman"/>
          <w:sz w:val="24"/>
          <w:szCs w:val="24"/>
        </w:rPr>
        <w:t xml:space="preserve">n bed that first night. </w:t>
      </w:r>
    </w:p>
    <w:p w14:paraId="454B2B1E" w14:textId="77777777" w:rsidR="002F2938" w:rsidRDefault="002F2938" w:rsidP="002F2938">
      <w:pPr>
        <w:spacing w:after="0" w:line="240" w:lineRule="auto"/>
        <w:ind w:right="720"/>
        <w:rPr>
          <w:rFonts w:ascii="Times New Roman" w:hAnsi="Times New Roman" w:cs="Times New Roman"/>
          <w:sz w:val="24"/>
          <w:szCs w:val="24"/>
        </w:rPr>
      </w:pPr>
    </w:p>
    <w:p w14:paraId="6FC20512" w14:textId="77777777" w:rsidR="002F2938" w:rsidRDefault="002F2938" w:rsidP="002F2938">
      <w:pPr>
        <w:spacing w:after="0" w:line="480" w:lineRule="auto"/>
        <w:ind w:right="720"/>
        <w:rPr>
          <w:rFonts w:ascii="Times New Roman" w:hAnsi="Times New Roman" w:cs="Times New Roman"/>
          <w:sz w:val="24"/>
          <w:szCs w:val="24"/>
        </w:rPr>
      </w:pPr>
      <w:r>
        <w:rPr>
          <w:rFonts w:ascii="Times New Roman" w:hAnsi="Times New Roman" w:cs="Times New Roman"/>
          <w:sz w:val="24"/>
          <w:szCs w:val="24"/>
        </w:rPr>
        <w:t>While Dillon was able to access services for top surgery, the distance that he had to drive to obtain the surgery seemed to negatively impact his experience and recovery. Overall, these narratives support my argument that t</w:t>
      </w:r>
      <w:r w:rsidRPr="00836ACB">
        <w:rPr>
          <w:rFonts w:ascii="Times New Roman" w:hAnsi="Times New Roman" w:cs="Times New Roman"/>
          <w:sz w:val="24"/>
          <w:szCs w:val="24"/>
        </w:rPr>
        <w:t xml:space="preserve">hose </w:t>
      </w:r>
      <w:r>
        <w:rPr>
          <w:rFonts w:ascii="Times New Roman" w:hAnsi="Times New Roman" w:cs="Times New Roman"/>
          <w:sz w:val="24"/>
          <w:szCs w:val="24"/>
        </w:rPr>
        <w:t xml:space="preserve">living </w:t>
      </w:r>
      <w:r w:rsidRPr="00836ACB">
        <w:rPr>
          <w:rFonts w:ascii="Times New Roman" w:hAnsi="Times New Roman" w:cs="Times New Roman"/>
          <w:sz w:val="24"/>
          <w:szCs w:val="24"/>
        </w:rPr>
        <w:t>in urban locations have somewhat greater access to tr</w:t>
      </w:r>
      <w:r>
        <w:rPr>
          <w:rFonts w:ascii="Times New Roman" w:hAnsi="Times New Roman" w:cs="Times New Roman"/>
          <w:sz w:val="24"/>
          <w:szCs w:val="24"/>
        </w:rPr>
        <w:t>ansitioning healthcare services whereas t</w:t>
      </w:r>
      <w:r w:rsidRPr="00836ACB">
        <w:rPr>
          <w:rFonts w:ascii="Times New Roman" w:hAnsi="Times New Roman" w:cs="Times New Roman"/>
          <w:sz w:val="24"/>
          <w:szCs w:val="24"/>
        </w:rPr>
        <w:t>hose in rural location</w:t>
      </w:r>
      <w:r>
        <w:rPr>
          <w:rFonts w:ascii="Times New Roman" w:hAnsi="Times New Roman" w:cs="Times New Roman"/>
          <w:sz w:val="24"/>
          <w:szCs w:val="24"/>
        </w:rPr>
        <w:t>s</w:t>
      </w:r>
      <w:r w:rsidRPr="00836ACB">
        <w:rPr>
          <w:rFonts w:ascii="Times New Roman" w:hAnsi="Times New Roman" w:cs="Times New Roman"/>
          <w:sz w:val="24"/>
          <w:szCs w:val="24"/>
        </w:rPr>
        <w:t xml:space="preserve"> have somewhat less access to transitioning healthcare services.</w:t>
      </w:r>
      <w:r>
        <w:rPr>
          <w:rFonts w:ascii="Times New Roman" w:hAnsi="Times New Roman" w:cs="Times New Roman"/>
          <w:sz w:val="24"/>
          <w:szCs w:val="24"/>
        </w:rPr>
        <w:t xml:space="preserve"> Additionally, the distance to</w:t>
      </w:r>
      <w:r w:rsidRPr="00836ACB">
        <w:rPr>
          <w:rFonts w:ascii="Times New Roman" w:hAnsi="Times New Roman" w:cs="Times New Roman"/>
          <w:sz w:val="24"/>
          <w:szCs w:val="24"/>
        </w:rPr>
        <w:t xml:space="preserve"> se</w:t>
      </w:r>
      <w:r>
        <w:rPr>
          <w:rFonts w:ascii="Times New Roman" w:hAnsi="Times New Roman" w:cs="Times New Roman"/>
          <w:sz w:val="24"/>
          <w:szCs w:val="24"/>
        </w:rPr>
        <w:t>rvices creates a barrier that can be</w:t>
      </w:r>
      <w:r w:rsidRPr="00836ACB">
        <w:rPr>
          <w:rFonts w:ascii="Times New Roman" w:hAnsi="Times New Roman" w:cs="Times New Roman"/>
          <w:sz w:val="24"/>
          <w:szCs w:val="24"/>
        </w:rPr>
        <w:t xml:space="preserve"> lessened through higher levels of financial resources.</w:t>
      </w:r>
    </w:p>
    <w:p w14:paraId="01498851" w14:textId="77777777" w:rsidR="002F2938" w:rsidRDefault="002F2938" w:rsidP="002F2938">
      <w:pPr>
        <w:spacing w:after="0" w:line="480" w:lineRule="auto"/>
        <w:rPr>
          <w:rFonts w:ascii="Times New Roman" w:hAnsi="Times New Roman" w:cs="Times New Roman"/>
          <w:sz w:val="24"/>
          <w:szCs w:val="24"/>
        </w:rPr>
      </w:pPr>
    </w:p>
    <w:p w14:paraId="7CFF39CE" w14:textId="77777777" w:rsidR="002F2938" w:rsidRPr="001F46FE" w:rsidRDefault="002F2938" w:rsidP="002F2938">
      <w:pPr>
        <w:spacing w:after="0" w:line="480" w:lineRule="auto"/>
        <w:rPr>
          <w:rFonts w:ascii="Times New Roman" w:hAnsi="Times New Roman" w:cs="Times New Roman"/>
          <w:i/>
          <w:sz w:val="24"/>
          <w:szCs w:val="24"/>
        </w:rPr>
      </w:pPr>
      <w:r w:rsidRPr="00032B57">
        <w:rPr>
          <w:rFonts w:ascii="Times New Roman" w:hAnsi="Times New Roman" w:cs="Times New Roman"/>
          <w:i/>
          <w:sz w:val="24"/>
          <w:szCs w:val="24"/>
        </w:rPr>
        <w:t xml:space="preserve">Age </w:t>
      </w:r>
    </w:p>
    <w:p w14:paraId="66597E62" w14:textId="1112EAD8" w:rsidR="002F2938" w:rsidRDefault="002F2938" w:rsidP="002F2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see whether age plays a role in possession of instrumental factors, participants’ experiences were cross-referenced with their respective age categories (18-24, 25-34, 35-44, 45-54, and 55-64 year-old categories). The main pattern that emerged is that those aged 18-24 were more likely to have health insurance coverage, either through their parents or through college student health insurance, compared to </w:t>
      </w:r>
      <w:r>
        <w:rPr>
          <w:rFonts w:ascii="Times New Roman" w:hAnsi="Times New Roman" w:cs="Times New Roman"/>
          <w:sz w:val="24"/>
          <w:szCs w:val="24"/>
        </w:rPr>
        <w:lastRenderedPageBreak/>
        <w:t xml:space="preserve">all other age groups. This stark finding reflects the make-up of my sample. As noted earlier, over half of my sample reported “student” as their occupation. Thus, </w:t>
      </w:r>
      <w:r w:rsidR="00AF45E8">
        <w:rPr>
          <w:rFonts w:ascii="Times New Roman" w:hAnsi="Times New Roman" w:cs="Times New Roman"/>
          <w:sz w:val="24"/>
          <w:szCs w:val="24"/>
        </w:rPr>
        <w:t xml:space="preserve">over </w:t>
      </w:r>
      <w:r>
        <w:rPr>
          <w:rFonts w:ascii="Times New Roman" w:hAnsi="Times New Roman" w:cs="Times New Roman"/>
          <w:sz w:val="24"/>
          <w:szCs w:val="24"/>
        </w:rPr>
        <w:t xml:space="preserve">half of my sample was in a category that often is not gainfully employed and without their own health insurance coverage; therefore, they utilize their parents’ insurance or a student health plan. However, student health plans tend not to have the most comprehensive healthcare coverage; coverage is often limited to a campus health center for both routine physical and mental healthcare needs. </w:t>
      </w:r>
    </w:p>
    <w:p w14:paraId="12526639" w14:textId="77777777" w:rsidR="002F2938" w:rsidRDefault="002F2938" w:rsidP="002F2938">
      <w:pPr>
        <w:spacing w:after="0" w:line="480" w:lineRule="auto"/>
        <w:rPr>
          <w:rFonts w:ascii="Times New Roman" w:hAnsi="Times New Roman" w:cs="Times New Roman"/>
          <w:sz w:val="24"/>
          <w:szCs w:val="24"/>
        </w:rPr>
      </w:pPr>
    </w:p>
    <w:p w14:paraId="7E284C67" w14:textId="77777777" w:rsidR="002F2938" w:rsidRPr="001F46FE" w:rsidRDefault="002F2938" w:rsidP="002F2938">
      <w:pPr>
        <w:spacing w:after="0" w:line="480" w:lineRule="auto"/>
        <w:rPr>
          <w:rFonts w:ascii="Times New Roman" w:hAnsi="Times New Roman" w:cs="Times New Roman"/>
          <w:i/>
          <w:sz w:val="24"/>
          <w:szCs w:val="24"/>
        </w:rPr>
      </w:pPr>
      <w:r w:rsidRPr="001F46FE">
        <w:rPr>
          <w:rFonts w:ascii="Times New Roman" w:hAnsi="Times New Roman" w:cs="Times New Roman"/>
          <w:i/>
          <w:sz w:val="24"/>
          <w:szCs w:val="24"/>
        </w:rPr>
        <w:t>Conclusion</w:t>
      </w:r>
    </w:p>
    <w:p w14:paraId="6B08185B"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Overall, this chapter has illustrated how having more money and financial resources, as well as having health insurance, tends to increase access to transitioning healthcare services. Conversely, lesser access to money and financial resources and health insurance tends to create, or lead to, barriers to accessing transitioning healthcare services. Geographic distance plays a role in healthcare access by creating barriers when needed services are located in a different state or even a different country. Having access to money and financial resources appears to lessen the barriers for individuals who live far away from transitioning healthcare services. The residential location of an individual can create barriers to care; those in urban locations have somewhat greater access to transitioning healthcare services while those in rural locations have somewhat greater barriers to accessing transitioning healthcare services. Finally, in examining age and the impact it has on instrumental factors, I found that those who are 18-24 years old are more likely to have health insurance coverage, usually through a parent or campus program.</w:t>
      </w:r>
    </w:p>
    <w:p w14:paraId="309B4E86" w14:textId="77777777" w:rsidR="002F2938" w:rsidRDefault="002F2938" w:rsidP="002F293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p>
    <w:p w14:paraId="51204112" w14:textId="77777777" w:rsidR="002F2938" w:rsidRDefault="002F2938" w:rsidP="002F2938">
      <w:pPr>
        <w:spacing w:after="0" w:line="480" w:lineRule="auto"/>
        <w:rPr>
          <w:rFonts w:ascii="Times New Roman" w:hAnsi="Times New Roman" w:cs="Times New Roman"/>
          <w:i/>
          <w:sz w:val="24"/>
          <w:szCs w:val="24"/>
        </w:rPr>
      </w:pPr>
      <w:r w:rsidRPr="00313044">
        <w:rPr>
          <w:rFonts w:ascii="Times New Roman" w:hAnsi="Times New Roman" w:cs="Times New Roman"/>
          <w:sz w:val="28"/>
          <w:szCs w:val="28"/>
        </w:rPr>
        <w:t xml:space="preserve">CHAPTER 10: Agency </w:t>
      </w:r>
      <w:r>
        <w:rPr>
          <w:rFonts w:ascii="Times New Roman" w:hAnsi="Times New Roman" w:cs="Times New Roman"/>
          <w:sz w:val="28"/>
          <w:szCs w:val="28"/>
        </w:rPr>
        <w:t>and Transitioning Healthcare Services</w:t>
      </w:r>
    </w:p>
    <w:p w14:paraId="5D6D39F0"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The last of the four themes that emerged as a major category in my analysis was agency. Agency, as generally defined in sociology and other social sciences, is the capacity of a person to act independently and to make his or her own free choices. However, the conceptualization and analysis of agency is fraught with complexities and ambiguities (Emirbayer and Mische 1989). A long list of terms can be associated with agency (e.g., self-hood, motivation, will, intentionality, choice, and freedom) (Emirbayer and Mische 1989). Anthony Giddens holds one of the dominant perspectives on agency within contemporary American sociology</w:t>
      </w:r>
      <w:r w:rsidRPr="0063567F">
        <w:rPr>
          <w:rFonts w:ascii="Times New Roman" w:hAnsi="Times New Roman" w:cs="Times New Roman"/>
          <w:sz w:val="24"/>
          <w:szCs w:val="24"/>
        </w:rPr>
        <w:t xml:space="preserve"> </w:t>
      </w:r>
      <w:r>
        <w:rPr>
          <w:rFonts w:ascii="Times New Roman" w:hAnsi="Times New Roman" w:cs="Times New Roman"/>
          <w:sz w:val="24"/>
          <w:szCs w:val="24"/>
        </w:rPr>
        <w:t xml:space="preserve">(Emirbayer and Mische 1989). Giddens (1991) argues that structure and agency are a duality that cannot be conceived of apart from one another. He gives selective attention to the role of habitus and routinized practices and sees human agency as habitual, repetitive, and taken for granted (Giddens 1991). I suggest that agency may not be as habitual, repetitive and taken for granted as Giddens suggests, yet I agree that agency should not stand alone in my analysis as it is constrained by social structures and social context. Supporting my stance, Emirbayer and Mische (1989) parse out the differences between the routine and purposeful conceptions of agency, recognizing that not all agency is repetitive and taken for granted. Additionally, Emirbayer and Mische (1989) believe we need to be attuned to the interplay between routine and purposeful conceptions of agency and various structural contexts. They state: </w:t>
      </w:r>
    </w:p>
    <w:p w14:paraId="42548354" w14:textId="77777777" w:rsidR="002F2938" w:rsidRDefault="002F2938" w:rsidP="002F2938">
      <w:pPr>
        <w:spacing w:after="0" w:line="480" w:lineRule="auto"/>
        <w:rPr>
          <w:rFonts w:ascii="Times New Roman" w:hAnsi="Times New Roman" w:cs="Times New Roman"/>
          <w:sz w:val="24"/>
          <w:szCs w:val="24"/>
        </w:rPr>
      </w:pPr>
    </w:p>
    <w:p w14:paraId="3F3F10DF" w14:textId="77777777" w:rsidR="002F2938" w:rsidRDefault="002F2938" w:rsidP="002F2938">
      <w:pPr>
        <w:spacing w:after="0" w:line="480" w:lineRule="auto"/>
        <w:rPr>
          <w:rFonts w:ascii="Times New Roman" w:hAnsi="Times New Roman" w:cs="Times New Roman"/>
          <w:sz w:val="24"/>
          <w:szCs w:val="24"/>
        </w:rPr>
      </w:pPr>
    </w:p>
    <w:p w14:paraId="71770F4E" w14:textId="77777777" w:rsidR="002F2938" w:rsidRDefault="002F2938" w:rsidP="002F2938">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lastRenderedPageBreak/>
        <w:t>How are social actors, we ask, capable (at least in principle) of critically evaluating and reconstructing the conditions of their own lives? If structural contexts are analytically separable from (and stand over against) capacities for human agency, how is it possible for actors ever to mediate or to transform their own relationships to these contexts? (p. 964).</w:t>
      </w:r>
    </w:p>
    <w:p w14:paraId="7F930A6F" w14:textId="77777777" w:rsidR="002F2938" w:rsidRDefault="002F2938" w:rsidP="002F2938">
      <w:pPr>
        <w:spacing w:after="0" w:line="480" w:lineRule="auto"/>
        <w:rPr>
          <w:rFonts w:ascii="Times New Roman" w:hAnsi="Times New Roman" w:cs="Times New Roman"/>
          <w:sz w:val="24"/>
          <w:szCs w:val="24"/>
        </w:rPr>
      </w:pPr>
    </w:p>
    <w:p w14:paraId="47044221" w14:textId="77777777" w:rsidR="002F2938" w:rsidRDefault="002F2938" w:rsidP="002F2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Williams (2003) specifically theorizes about the role of agency in the determinants of health. His work suggests the interplay between agency and social structures is important, and he states that researchers in the health field can examine that interplay by “looking at the recursive relationships, to use the jargon, between people’s knowledge and the places or locales in which they live” (p. 146). I believe that recognizing the relationship between social structure and agency is integral to understanding the larger picture of access and barriers to transitioning healthcare, and this chapter helps to illustrate not only how the theme of agency is an important finding of mine, but also how the social structure-agency relationship impacts access and barriers to transitioning healthcare services.</w:t>
      </w:r>
    </w:p>
    <w:p w14:paraId="0969C4EF" w14:textId="77777777" w:rsidR="002F2938" w:rsidRDefault="002F2938" w:rsidP="002F2938">
      <w:pPr>
        <w:spacing w:after="0" w:line="480" w:lineRule="auto"/>
        <w:rPr>
          <w:rFonts w:ascii="Times New Roman" w:hAnsi="Times New Roman" w:cs="Times New Roman"/>
          <w:sz w:val="24"/>
          <w:szCs w:val="24"/>
        </w:rPr>
      </w:pPr>
    </w:p>
    <w:p w14:paraId="39B4A93D" w14:textId="77777777" w:rsidR="002F2938" w:rsidRPr="00090D1C" w:rsidRDefault="002F2938" w:rsidP="002F2938">
      <w:pPr>
        <w:spacing w:after="0" w:line="480" w:lineRule="auto"/>
        <w:rPr>
          <w:rFonts w:ascii="Times New Roman" w:hAnsi="Times New Roman" w:cs="Times New Roman"/>
          <w:i/>
          <w:sz w:val="24"/>
          <w:szCs w:val="24"/>
        </w:rPr>
      </w:pPr>
      <w:r w:rsidRPr="00090D1C">
        <w:rPr>
          <w:rFonts w:ascii="Times New Roman" w:hAnsi="Times New Roman" w:cs="Times New Roman"/>
          <w:i/>
          <w:sz w:val="24"/>
          <w:szCs w:val="24"/>
        </w:rPr>
        <w:t>Coding of Agency</w:t>
      </w:r>
    </w:p>
    <w:p w14:paraId="62CD6DA3" w14:textId="6F00AD00" w:rsidR="002F2938" w:rsidRDefault="002F2938" w:rsidP="002F2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analysis suggests that the category of agency is made up of </w:t>
      </w:r>
      <w:r w:rsidR="0047319F">
        <w:rPr>
          <w:rFonts w:ascii="Times New Roman" w:hAnsi="Times New Roman" w:cs="Times New Roman"/>
          <w:sz w:val="24"/>
          <w:szCs w:val="24"/>
        </w:rPr>
        <w:t>eight</w:t>
      </w:r>
      <w:r>
        <w:rPr>
          <w:rFonts w:ascii="Times New Roman" w:hAnsi="Times New Roman" w:cs="Times New Roman"/>
          <w:sz w:val="24"/>
          <w:szCs w:val="24"/>
        </w:rPr>
        <w:t xml:space="preserve"> sub-codes. They are: research/self-education, </w:t>
      </w:r>
      <w:r w:rsidR="0047319F">
        <w:rPr>
          <w:rFonts w:ascii="Times New Roman" w:hAnsi="Times New Roman" w:cs="Times New Roman"/>
          <w:sz w:val="24"/>
          <w:szCs w:val="24"/>
        </w:rPr>
        <w:t xml:space="preserve">the </w:t>
      </w:r>
      <w:r w:rsidR="00A30C24">
        <w:rPr>
          <w:rFonts w:ascii="Times New Roman" w:hAnsi="Times New Roman" w:cs="Times New Roman"/>
          <w:sz w:val="24"/>
          <w:szCs w:val="24"/>
        </w:rPr>
        <w:t>Internet</w:t>
      </w:r>
      <w:r w:rsidR="0047319F">
        <w:rPr>
          <w:rFonts w:ascii="Times New Roman" w:hAnsi="Times New Roman" w:cs="Times New Roman"/>
          <w:sz w:val="24"/>
          <w:szCs w:val="24"/>
        </w:rPr>
        <w:t xml:space="preserve">, </w:t>
      </w:r>
      <w:r>
        <w:rPr>
          <w:rFonts w:ascii="Times New Roman" w:hAnsi="Times New Roman" w:cs="Times New Roman"/>
          <w:sz w:val="24"/>
          <w:szCs w:val="24"/>
        </w:rPr>
        <w:t>knowledge about informed consent, knowledge about Gender Identity Diagnosis (GID), self-medication, knowledge about hormones, anxiety, and depression. Using Spradley’s Universal Semantic Relationships (Miles et al. 2013), I am able to explain the relation of each sub-code to agency. Research/self</w:t>
      </w:r>
      <w:r w:rsidR="00AF45E8">
        <w:rPr>
          <w:rFonts w:ascii="Times New Roman" w:hAnsi="Times New Roman" w:cs="Times New Roman"/>
          <w:sz w:val="24"/>
          <w:szCs w:val="24"/>
        </w:rPr>
        <w:t>-</w:t>
      </w:r>
      <w:r>
        <w:rPr>
          <w:rFonts w:ascii="Times New Roman" w:hAnsi="Times New Roman" w:cs="Times New Roman"/>
          <w:sz w:val="24"/>
          <w:szCs w:val="24"/>
        </w:rPr>
        <w:t xml:space="preserve">education is a way to exercise agency. Using the </w:t>
      </w:r>
      <w:r w:rsidR="00A30C24">
        <w:rPr>
          <w:rFonts w:ascii="Times New Roman" w:hAnsi="Times New Roman" w:cs="Times New Roman"/>
          <w:sz w:val="24"/>
          <w:szCs w:val="24"/>
        </w:rPr>
        <w:t>Internet</w:t>
      </w:r>
      <w:r>
        <w:rPr>
          <w:rFonts w:ascii="Times New Roman" w:hAnsi="Times New Roman" w:cs="Times New Roman"/>
          <w:sz w:val="24"/>
          <w:szCs w:val="24"/>
        </w:rPr>
        <w:t xml:space="preserve"> also is a way to exercise agency in that the </w:t>
      </w:r>
      <w:r w:rsidR="00A30C24">
        <w:rPr>
          <w:rFonts w:ascii="Times New Roman" w:hAnsi="Times New Roman" w:cs="Times New Roman"/>
          <w:sz w:val="24"/>
          <w:szCs w:val="24"/>
        </w:rPr>
        <w:t>Internet</w:t>
      </w:r>
      <w:r>
        <w:rPr>
          <w:rFonts w:ascii="Times New Roman" w:hAnsi="Times New Roman" w:cs="Times New Roman"/>
          <w:sz w:val="24"/>
          <w:szCs w:val="24"/>
        </w:rPr>
        <w:t xml:space="preserve"> provides individuals with </w:t>
      </w:r>
      <w:r>
        <w:rPr>
          <w:rFonts w:ascii="Times New Roman" w:hAnsi="Times New Roman" w:cs="Times New Roman"/>
          <w:sz w:val="24"/>
          <w:szCs w:val="24"/>
        </w:rPr>
        <w:lastRenderedPageBreak/>
        <w:t xml:space="preserve">access to an abundance of information. The </w:t>
      </w:r>
      <w:r w:rsidR="00A30C24">
        <w:rPr>
          <w:rFonts w:ascii="Times New Roman" w:hAnsi="Times New Roman" w:cs="Times New Roman"/>
          <w:sz w:val="24"/>
          <w:szCs w:val="24"/>
        </w:rPr>
        <w:t>Internet</w:t>
      </w:r>
      <w:r>
        <w:rPr>
          <w:rFonts w:ascii="Times New Roman" w:hAnsi="Times New Roman" w:cs="Times New Roman"/>
          <w:sz w:val="24"/>
          <w:szCs w:val="24"/>
        </w:rPr>
        <w:t xml:space="preserve"> also serves as a device for conducting research and self-education. Knowledge about informed consent can be the result of exercising agency; one who is self-educated on transitioning will have knowledge about informed consent that healthcare professionals might not have (see the discussion in Chapter Eight). Similarly, knowledge about GID and hormones can be the result of exercising agency. Self-medicating can be a way to exercise agency and is closely related to one’s knowledge about hormones. Finally, anxiety and depression often occur as a consequence of having limited agency, and being anxious and/or depressed also creates barriers to exercising the agency one does have. While the majority of the sub-themes point to having and exercising agency, it would be remiss to ignore the impact that limited agency can have on the ability to access transitioning healthcare services.</w:t>
      </w:r>
    </w:p>
    <w:p w14:paraId="7DF3F64E"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133D045A" w14:textId="129C24DB" w:rsidR="002F2938" w:rsidRPr="00151256" w:rsidRDefault="002F2938" w:rsidP="002F2938">
      <w:pPr>
        <w:spacing w:after="0" w:line="480" w:lineRule="auto"/>
        <w:rPr>
          <w:rFonts w:ascii="Times New Roman" w:hAnsi="Times New Roman" w:cs="Times New Roman"/>
          <w:i/>
          <w:sz w:val="24"/>
          <w:szCs w:val="24"/>
        </w:rPr>
      </w:pPr>
      <w:r>
        <w:rPr>
          <w:rFonts w:ascii="Times New Roman" w:hAnsi="Times New Roman" w:cs="Times New Roman"/>
          <w:i/>
          <w:sz w:val="24"/>
          <w:szCs w:val="24"/>
        </w:rPr>
        <w:t>Research/Self-</w:t>
      </w:r>
      <w:r w:rsidR="000D4D4A">
        <w:rPr>
          <w:rFonts w:ascii="Times New Roman" w:hAnsi="Times New Roman" w:cs="Times New Roman"/>
          <w:i/>
          <w:sz w:val="24"/>
          <w:szCs w:val="24"/>
        </w:rPr>
        <w:t>E</w:t>
      </w:r>
      <w:r>
        <w:rPr>
          <w:rFonts w:ascii="Times New Roman" w:hAnsi="Times New Roman" w:cs="Times New Roman"/>
          <w:i/>
          <w:sz w:val="24"/>
          <w:szCs w:val="24"/>
        </w:rPr>
        <w:t>ducation</w:t>
      </w:r>
      <w:r w:rsidRPr="00151256">
        <w:rPr>
          <w:rFonts w:ascii="Times New Roman" w:hAnsi="Times New Roman" w:cs="Times New Roman"/>
          <w:i/>
          <w:sz w:val="24"/>
          <w:szCs w:val="24"/>
        </w:rPr>
        <w:t xml:space="preserve"> and the </w:t>
      </w:r>
      <w:r w:rsidR="00A30C24">
        <w:rPr>
          <w:rFonts w:ascii="Times New Roman" w:hAnsi="Times New Roman" w:cs="Times New Roman"/>
          <w:i/>
          <w:sz w:val="24"/>
          <w:szCs w:val="24"/>
        </w:rPr>
        <w:t>Internet</w:t>
      </w:r>
    </w:p>
    <w:p w14:paraId="26DCA778"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stated earlier, most often we rely on our doctors to be the experts on information concerning our health. However, as discussed in Chapter Eight, there are healthcare providers who are ignorant, if not discriminatory, about GID and transitioning healthcare services. Due to this, many of my participants felt it was important to research GID and transitioning healthcare protocols on their own, and interviewees repeatedly talked about their experiences in doing so. Miles, a 53 year-old who identifies as FTM and male, had to rely on the research and self-education he had done when he faced doctor ignorance. Miles said, </w:t>
      </w:r>
      <w:r w:rsidRPr="00B85627">
        <w:rPr>
          <w:rFonts w:ascii="Times New Roman" w:hAnsi="Times New Roman" w:cs="Times New Roman"/>
          <w:sz w:val="24"/>
          <w:szCs w:val="24"/>
        </w:rPr>
        <w:t>“I’ve been on T</w:t>
      </w:r>
      <w:r>
        <w:rPr>
          <w:rFonts w:ascii="Times New Roman" w:hAnsi="Times New Roman" w:cs="Times New Roman"/>
          <w:sz w:val="24"/>
          <w:szCs w:val="24"/>
        </w:rPr>
        <w:t xml:space="preserve"> (testosterone)</w:t>
      </w:r>
      <w:r w:rsidRPr="00B85627">
        <w:rPr>
          <w:rFonts w:ascii="Times New Roman" w:hAnsi="Times New Roman" w:cs="Times New Roman"/>
          <w:sz w:val="24"/>
          <w:szCs w:val="24"/>
        </w:rPr>
        <w:t xml:space="preserve"> for </w:t>
      </w:r>
      <w:r>
        <w:rPr>
          <w:rFonts w:ascii="Times New Roman" w:hAnsi="Times New Roman" w:cs="Times New Roman"/>
          <w:sz w:val="24"/>
          <w:szCs w:val="24"/>
        </w:rPr>
        <w:t>seven</w:t>
      </w:r>
      <w:r w:rsidRPr="00B85627">
        <w:rPr>
          <w:rFonts w:ascii="Times New Roman" w:hAnsi="Times New Roman" w:cs="Times New Roman"/>
          <w:sz w:val="24"/>
          <w:szCs w:val="24"/>
        </w:rPr>
        <w:t xml:space="preserve"> years so when I moved to OKC I basically had to tell the clinic doc what </w:t>
      </w:r>
      <w:r w:rsidRPr="00B85627">
        <w:rPr>
          <w:rFonts w:ascii="Times New Roman" w:hAnsi="Times New Roman" w:cs="Times New Roman"/>
          <w:sz w:val="24"/>
          <w:szCs w:val="24"/>
        </w:rPr>
        <w:lastRenderedPageBreak/>
        <w:t xml:space="preserve">regular uh, labs…like what tests to run to make sure my numbers were okay.” </w:t>
      </w:r>
      <w:r>
        <w:rPr>
          <w:rFonts w:ascii="Times New Roman" w:hAnsi="Times New Roman" w:cs="Times New Roman"/>
          <w:sz w:val="24"/>
          <w:szCs w:val="24"/>
        </w:rPr>
        <w:t xml:space="preserve">He elaborated that he also needed to inform his doctor what results are considered to be in the normal range. </w:t>
      </w:r>
    </w:p>
    <w:p w14:paraId="7A1177F6" w14:textId="18F59291" w:rsidR="002F2938" w:rsidRDefault="002F2938" w:rsidP="002F2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A30C24">
        <w:rPr>
          <w:rFonts w:ascii="Times New Roman" w:hAnsi="Times New Roman" w:cs="Times New Roman"/>
          <w:sz w:val="24"/>
          <w:szCs w:val="24"/>
        </w:rPr>
        <w:t>Internet</w:t>
      </w:r>
      <w:r>
        <w:rPr>
          <w:rFonts w:ascii="Times New Roman" w:hAnsi="Times New Roman" w:cs="Times New Roman"/>
          <w:sz w:val="24"/>
          <w:szCs w:val="24"/>
        </w:rPr>
        <w:t xml:space="preserve"> has been discussed in relation to social capital (in Chapter </w:t>
      </w:r>
      <w:r w:rsidR="000D4D4A">
        <w:rPr>
          <w:rFonts w:ascii="Times New Roman" w:hAnsi="Times New Roman" w:cs="Times New Roman"/>
          <w:sz w:val="24"/>
          <w:szCs w:val="24"/>
        </w:rPr>
        <w:t>Seven</w:t>
      </w:r>
      <w:r>
        <w:rPr>
          <w:rFonts w:ascii="Times New Roman" w:hAnsi="Times New Roman" w:cs="Times New Roman"/>
          <w:sz w:val="24"/>
          <w:szCs w:val="24"/>
        </w:rPr>
        <w:t xml:space="preserve">), and it fits into the major category of agency as well. The most common place to research transitioning healthcare was on the </w:t>
      </w:r>
      <w:r w:rsidR="00A30C24">
        <w:rPr>
          <w:rFonts w:ascii="Times New Roman" w:hAnsi="Times New Roman" w:cs="Times New Roman"/>
          <w:sz w:val="24"/>
          <w:szCs w:val="24"/>
        </w:rPr>
        <w:t>Internet</w:t>
      </w:r>
      <w:r>
        <w:rPr>
          <w:rFonts w:ascii="Times New Roman" w:hAnsi="Times New Roman" w:cs="Times New Roman"/>
          <w:sz w:val="24"/>
          <w:szCs w:val="24"/>
        </w:rPr>
        <w:t>; it served as a key way to research and self-educate on transitioning issues. Parker, a 40 year-old who identifies as both FTM and male, said, “</w:t>
      </w:r>
      <w:r w:rsidRPr="00B85627">
        <w:rPr>
          <w:rFonts w:ascii="Times New Roman" w:hAnsi="Times New Roman" w:cs="Times New Roman"/>
          <w:sz w:val="24"/>
          <w:szCs w:val="24"/>
        </w:rPr>
        <w:t xml:space="preserve">I would print out information from websites and take it with me to the doctor because I knew that I was more knowledgeable about my own health needs than he was.” </w:t>
      </w:r>
      <w:r>
        <w:rPr>
          <w:rFonts w:ascii="Times New Roman" w:hAnsi="Times New Roman" w:cs="Times New Roman"/>
          <w:sz w:val="24"/>
          <w:szCs w:val="24"/>
        </w:rPr>
        <w:t xml:space="preserve">Not only did Parker feel the need to self-educate on the matter of his own transitioning healthcare, he took the initiative to educate his doctor as well when he assumed the doctor would be ignorant. </w:t>
      </w:r>
    </w:p>
    <w:p w14:paraId="0B34229D" w14:textId="52C1633C" w:rsidR="002F2938" w:rsidRDefault="002F2938" w:rsidP="002F2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A30C24">
        <w:rPr>
          <w:rFonts w:ascii="Times New Roman" w:hAnsi="Times New Roman" w:cs="Times New Roman"/>
          <w:sz w:val="24"/>
          <w:szCs w:val="24"/>
        </w:rPr>
        <w:t>Internet</w:t>
      </w:r>
      <w:r>
        <w:rPr>
          <w:rFonts w:ascii="Times New Roman" w:hAnsi="Times New Roman" w:cs="Times New Roman"/>
          <w:sz w:val="24"/>
          <w:szCs w:val="24"/>
        </w:rPr>
        <w:t xml:space="preserve"> allows an individual to exercise agency, but individuals who do not have access to the </w:t>
      </w:r>
      <w:r w:rsidR="00A30C24">
        <w:rPr>
          <w:rFonts w:ascii="Times New Roman" w:hAnsi="Times New Roman" w:cs="Times New Roman"/>
          <w:sz w:val="24"/>
          <w:szCs w:val="24"/>
        </w:rPr>
        <w:t>Internet</w:t>
      </w:r>
      <w:r>
        <w:rPr>
          <w:rFonts w:ascii="Times New Roman" w:hAnsi="Times New Roman" w:cs="Times New Roman"/>
          <w:sz w:val="24"/>
          <w:szCs w:val="24"/>
        </w:rPr>
        <w:t xml:space="preserve"> or who do not have proper online research skills cannot exercise agency in this way. Carter, a 27 year-old male, felt fortunate to have had the </w:t>
      </w:r>
      <w:r w:rsidR="00A30C24">
        <w:rPr>
          <w:rFonts w:ascii="Times New Roman" w:hAnsi="Times New Roman" w:cs="Times New Roman"/>
          <w:sz w:val="24"/>
          <w:szCs w:val="24"/>
        </w:rPr>
        <w:t>Internet</w:t>
      </w:r>
      <w:r>
        <w:rPr>
          <w:rFonts w:ascii="Times New Roman" w:hAnsi="Times New Roman" w:cs="Times New Roman"/>
          <w:sz w:val="24"/>
          <w:szCs w:val="24"/>
        </w:rPr>
        <w:t xml:space="preserve"> and assistance from friends and said, “I was </w:t>
      </w:r>
      <w:r w:rsidRPr="00B85627">
        <w:rPr>
          <w:rFonts w:ascii="Times New Roman" w:hAnsi="Times New Roman" w:cs="Times New Roman"/>
          <w:sz w:val="24"/>
          <w:szCs w:val="24"/>
        </w:rPr>
        <w:t xml:space="preserve">lucky I had help in figuring out where to look. I had a few links that were really helpful and because of who gave me them, I knew they were good. Cause like you can imagine there are bad links out there too.” </w:t>
      </w:r>
      <w:r>
        <w:rPr>
          <w:rFonts w:ascii="Times New Roman" w:hAnsi="Times New Roman" w:cs="Times New Roman"/>
          <w:sz w:val="24"/>
          <w:szCs w:val="24"/>
        </w:rPr>
        <w:t>Indeed, those who are given specific websites as resources are more likely to find the transitioning-related information they need than those who simply google the term “transgender” or “transitioning.” Thus, Carter’s narrative illustrates the connections between social capital and agency.</w:t>
      </w:r>
    </w:p>
    <w:p w14:paraId="6A209974" w14:textId="77777777" w:rsidR="002F2938" w:rsidRDefault="002F2938" w:rsidP="002F2938">
      <w:pPr>
        <w:spacing w:after="0" w:line="480" w:lineRule="auto"/>
        <w:rPr>
          <w:rFonts w:ascii="Times New Roman" w:hAnsi="Times New Roman" w:cs="Times New Roman"/>
          <w:sz w:val="24"/>
          <w:szCs w:val="24"/>
        </w:rPr>
      </w:pPr>
    </w:p>
    <w:p w14:paraId="7FABEEB9" w14:textId="77777777" w:rsidR="002F2938" w:rsidRDefault="002F2938" w:rsidP="002F2938">
      <w:pPr>
        <w:spacing w:after="0" w:line="480" w:lineRule="auto"/>
        <w:rPr>
          <w:rFonts w:ascii="Times New Roman" w:hAnsi="Times New Roman" w:cs="Times New Roman"/>
          <w:sz w:val="24"/>
          <w:szCs w:val="24"/>
        </w:rPr>
      </w:pPr>
    </w:p>
    <w:p w14:paraId="01F22B84" w14:textId="77777777" w:rsidR="002F2938" w:rsidRPr="00B85627" w:rsidRDefault="002F2938" w:rsidP="002F2938">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Knowledge about Informed Consent </w:t>
      </w:r>
      <w:r w:rsidRPr="00B85627">
        <w:rPr>
          <w:rFonts w:ascii="Times New Roman" w:hAnsi="Times New Roman" w:cs="Times New Roman"/>
          <w:i/>
          <w:sz w:val="24"/>
          <w:szCs w:val="24"/>
        </w:rPr>
        <w:t>and Gender Identity Diagnosis</w:t>
      </w:r>
      <w:r>
        <w:rPr>
          <w:rFonts w:ascii="Times New Roman" w:hAnsi="Times New Roman" w:cs="Times New Roman"/>
          <w:i/>
          <w:sz w:val="24"/>
          <w:szCs w:val="24"/>
        </w:rPr>
        <w:t xml:space="preserve"> (GID)</w:t>
      </w:r>
    </w:p>
    <w:p w14:paraId="427C279E" w14:textId="4CA15840"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As shown above, the ability to conduct research and to self-educate gives my participants a greater sense of empowerment and is a way to exercise agency as well. But it is important to understand what exactly they are educating themselves about. One specific item very commonly mentioned by my participants was that of informed consent. Informed consent is a process that requires a detailed discussion by a doctor with the patient regarding risks and benefits of transitioning-related treatment. Once informed of all the issues surrounding medical treatment (i.e., estrogen therapy or testosterone therapy, and surgical sex reassignment), the patient signs an informed consent document and can then access that treatment without a referral letter from a mental health provider.</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Being able to bypass the mental health provider demonstrates that individuals have the agency to make choices about their own bodies without a mental health diagnosis and costly therapy. Carter, who had utilized the </w:t>
      </w:r>
      <w:r w:rsidR="00A30C24">
        <w:rPr>
          <w:rFonts w:ascii="Times New Roman" w:hAnsi="Times New Roman" w:cs="Times New Roman"/>
          <w:sz w:val="24"/>
          <w:szCs w:val="24"/>
        </w:rPr>
        <w:t>Internet</w:t>
      </w:r>
      <w:r>
        <w:rPr>
          <w:rFonts w:ascii="Times New Roman" w:hAnsi="Times New Roman" w:cs="Times New Roman"/>
          <w:sz w:val="24"/>
          <w:szCs w:val="24"/>
        </w:rPr>
        <w:t xml:space="preserve"> for research, intended to use informed consent but was unable to do so:</w:t>
      </w:r>
    </w:p>
    <w:p w14:paraId="3008A8E0" w14:textId="77777777" w:rsidR="002F2938" w:rsidRDefault="002F2938" w:rsidP="002F2938">
      <w:pPr>
        <w:spacing w:after="0" w:line="240" w:lineRule="auto"/>
        <w:rPr>
          <w:rFonts w:ascii="Times New Roman" w:hAnsi="Times New Roman" w:cs="Times New Roman"/>
          <w:sz w:val="24"/>
          <w:szCs w:val="24"/>
        </w:rPr>
      </w:pPr>
    </w:p>
    <w:p w14:paraId="57436700" w14:textId="77777777" w:rsidR="002F2938" w:rsidRPr="00B85627" w:rsidRDefault="002F2938" w:rsidP="002F2938">
      <w:pPr>
        <w:pStyle w:val="NoSpacing"/>
        <w:ind w:left="720" w:right="720"/>
        <w:rPr>
          <w:rFonts w:ascii="Times New Roman" w:hAnsi="Times New Roman" w:cs="Times New Roman"/>
          <w:sz w:val="24"/>
          <w:szCs w:val="24"/>
        </w:rPr>
      </w:pPr>
      <w:r w:rsidRPr="00B85627">
        <w:rPr>
          <w:rFonts w:ascii="Times New Roman" w:hAnsi="Times New Roman" w:cs="Times New Roman"/>
          <w:sz w:val="24"/>
          <w:szCs w:val="24"/>
        </w:rPr>
        <w:t>I wanted to transition using informed consent for a T script as I’m not into therapy, so I was like please don’t suggest therapy, heh heh…but I couldn’t find a doctor who would see me without a therapy note, they didn’t even k</w:t>
      </w:r>
      <w:r>
        <w:rPr>
          <w:rFonts w:ascii="Times New Roman" w:hAnsi="Times New Roman" w:cs="Times New Roman"/>
          <w:sz w:val="24"/>
          <w:szCs w:val="24"/>
        </w:rPr>
        <w:t>now what informed consent was.</w:t>
      </w:r>
    </w:p>
    <w:p w14:paraId="4FD34BBB" w14:textId="77777777" w:rsidR="002F2938" w:rsidRDefault="002F2938" w:rsidP="002F2938">
      <w:pPr>
        <w:spacing w:after="0" w:line="240" w:lineRule="auto"/>
        <w:rPr>
          <w:rFonts w:ascii="Times New Roman" w:hAnsi="Times New Roman" w:cs="Times New Roman"/>
          <w:sz w:val="24"/>
          <w:szCs w:val="24"/>
        </w:rPr>
      </w:pPr>
    </w:p>
    <w:p w14:paraId="780D31E0"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Carter’s experience also illustrates how the informed consent sub-code overlaps with the doctors sub-code. Similarly, Parker stated, “I was very much looking forward to </w:t>
      </w:r>
      <w:r>
        <w:rPr>
          <w:rFonts w:ascii="Times New Roman" w:hAnsi="Times New Roman" w:cs="Times New Roman"/>
          <w:sz w:val="24"/>
          <w:szCs w:val="24"/>
        </w:rPr>
        <w:lastRenderedPageBreak/>
        <w:t xml:space="preserve">being able to do informed consent, but no clinic or doctors in the area would, it wasn’t in their policies [they followed the WPATH Standards of Care].” </w:t>
      </w:r>
    </w:p>
    <w:p w14:paraId="2D3F62A0" w14:textId="45A2E538"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In addition to educating themselves about informed consent, participants almost always mentioned educating themselves about the GID diagnosis. The WPATH Standards of Care require a referral letter of a GID diagnosis from a mental health practitioner; acquiring the letter is often the first interaction with healthcare professionals as part of initiating transitioning healthcare services. Participants researched GID in an effort to access appropriate care. For example, Ashlee, a 32year</w:t>
      </w:r>
      <w:r w:rsidR="00D93B71">
        <w:rPr>
          <w:rFonts w:ascii="Times New Roman" w:hAnsi="Times New Roman" w:cs="Times New Roman"/>
          <w:sz w:val="24"/>
          <w:szCs w:val="24"/>
        </w:rPr>
        <w:t>-</w:t>
      </w:r>
      <w:r>
        <w:rPr>
          <w:rFonts w:ascii="Times New Roman" w:hAnsi="Times New Roman" w:cs="Times New Roman"/>
          <w:sz w:val="24"/>
          <w:szCs w:val="24"/>
        </w:rPr>
        <w:t>old female, shared the following:</w:t>
      </w:r>
    </w:p>
    <w:p w14:paraId="73B75E87" w14:textId="77777777" w:rsidR="002F2938" w:rsidRPr="00B85627" w:rsidRDefault="002F2938" w:rsidP="002F2938">
      <w:pPr>
        <w:spacing w:after="0" w:line="240" w:lineRule="auto"/>
        <w:rPr>
          <w:rFonts w:ascii="Times New Roman" w:hAnsi="Times New Roman" w:cs="Times New Roman"/>
          <w:sz w:val="24"/>
          <w:szCs w:val="24"/>
        </w:rPr>
      </w:pPr>
    </w:p>
    <w:p w14:paraId="5CB2490B" w14:textId="77777777" w:rsidR="002F2938" w:rsidRPr="00B85627" w:rsidRDefault="002F2938" w:rsidP="002F2938">
      <w:pPr>
        <w:pStyle w:val="NoSpacing"/>
        <w:ind w:left="720" w:right="720"/>
        <w:rPr>
          <w:rFonts w:ascii="Times New Roman" w:hAnsi="Times New Roman" w:cs="Times New Roman"/>
          <w:sz w:val="24"/>
          <w:szCs w:val="24"/>
        </w:rPr>
      </w:pPr>
      <w:r w:rsidRPr="00B85627">
        <w:rPr>
          <w:rFonts w:ascii="Times New Roman" w:hAnsi="Times New Roman" w:cs="Times New Roman"/>
          <w:sz w:val="24"/>
          <w:szCs w:val="24"/>
        </w:rPr>
        <w:t>I knew from researching online what all went into the GID diagnosis. I was prepared to…well, to make sure I “fit” all the criteria at the doctors, well for the therapist ya know, in case she didn’t know what to look for. It just felt like formalities though, kinda like jumping through hoops – the formal hoops – to get on estr</w:t>
      </w:r>
      <w:r>
        <w:rPr>
          <w:rFonts w:ascii="Times New Roman" w:hAnsi="Times New Roman" w:cs="Times New Roman"/>
          <w:sz w:val="24"/>
          <w:szCs w:val="24"/>
        </w:rPr>
        <w:t>ogen and to get it all started.</w:t>
      </w:r>
    </w:p>
    <w:p w14:paraId="3EA90955" w14:textId="77777777" w:rsidR="002F2938" w:rsidRDefault="002F2938" w:rsidP="002F2938">
      <w:pPr>
        <w:pStyle w:val="NoSpacing"/>
        <w:rPr>
          <w:rFonts w:ascii="Times New Roman" w:hAnsi="Times New Roman" w:cs="Times New Roman"/>
          <w:sz w:val="24"/>
          <w:szCs w:val="24"/>
        </w:rPr>
      </w:pPr>
    </w:p>
    <w:p w14:paraId="75D7CFA7" w14:textId="7777777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This quote does not necessarily illustrate that Ashlee is trying to dupe the system, but rather she is being as efficient as possible getting through the first step of the transitioning process (i.e., receiving a GID diagnosis) in order to be prescribed estrogen. Here, we see another relationship to physician or therapist ignorance and find respondents exercising agency as a way to overcome practitioner ignorance. </w:t>
      </w:r>
    </w:p>
    <w:p w14:paraId="73462856" w14:textId="77777777" w:rsidR="002F2938" w:rsidRPr="00B85627"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participants had experiences at this stage that were different from those described so far. Emma, a 63 year-old female, had this to say: </w:t>
      </w:r>
      <w:r w:rsidRPr="00B85627">
        <w:rPr>
          <w:rFonts w:ascii="Times New Roman" w:hAnsi="Times New Roman" w:cs="Times New Roman"/>
          <w:sz w:val="24"/>
          <w:szCs w:val="24"/>
        </w:rPr>
        <w:t xml:space="preserve">“I knew my diagnosis, but the therapist wanted to concentrate </w:t>
      </w:r>
      <w:r>
        <w:rPr>
          <w:rFonts w:ascii="Times New Roman" w:hAnsi="Times New Roman" w:cs="Times New Roman"/>
          <w:sz w:val="24"/>
          <w:szCs w:val="24"/>
        </w:rPr>
        <w:t>on my depression – like that was</w:t>
      </w:r>
      <w:r w:rsidRPr="00B85627">
        <w:rPr>
          <w:rFonts w:ascii="Times New Roman" w:hAnsi="Times New Roman" w:cs="Times New Roman"/>
          <w:sz w:val="24"/>
          <w:szCs w:val="24"/>
        </w:rPr>
        <w:t xml:space="preserve"> the real issue, but the real issue was I needed estrogen, I needed to be in the right body.” </w:t>
      </w:r>
      <w:r>
        <w:rPr>
          <w:rFonts w:ascii="Times New Roman" w:hAnsi="Times New Roman" w:cs="Times New Roman"/>
          <w:sz w:val="24"/>
          <w:szCs w:val="24"/>
        </w:rPr>
        <w:t xml:space="preserve">While Ashlee and Emma may not have had the same experience, both narratives support the idea that knowledge about one’s diagnosis is a way of exercising agency in order to </w:t>
      </w:r>
      <w:r>
        <w:rPr>
          <w:rFonts w:ascii="Times New Roman" w:hAnsi="Times New Roman" w:cs="Times New Roman"/>
          <w:sz w:val="24"/>
          <w:szCs w:val="24"/>
        </w:rPr>
        <w:lastRenderedPageBreak/>
        <w:t>obtain transitioning healthcare services. However, when informed consent was not available or people experienced ignorance from healthcare professionals regarding GID, some of my participants took matters into their own hands through self-medication and hormone use.</w:t>
      </w:r>
    </w:p>
    <w:p w14:paraId="65865005" w14:textId="77777777" w:rsidR="002F2938" w:rsidRPr="00B85627" w:rsidRDefault="002F2938" w:rsidP="002F2938">
      <w:pPr>
        <w:spacing w:after="0" w:line="480" w:lineRule="auto"/>
        <w:rPr>
          <w:rFonts w:ascii="Times New Roman" w:hAnsi="Times New Roman" w:cs="Times New Roman"/>
          <w:i/>
          <w:sz w:val="24"/>
          <w:szCs w:val="24"/>
        </w:rPr>
      </w:pPr>
    </w:p>
    <w:p w14:paraId="6CB8B57E" w14:textId="77777777" w:rsidR="002F2938" w:rsidRPr="00654AE0" w:rsidRDefault="002F2938" w:rsidP="002F2938">
      <w:pPr>
        <w:spacing w:after="0" w:line="480" w:lineRule="auto"/>
        <w:rPr>
          <w:rFonts w:ascii="Times New Roman" w:hAnsi="Times New Roman" w:cs="Times New Roman"/>
          <w:i/>
          <w:sz w:val="24"/>
          <w:szCs w:val="24"/>
        </w:rPr>
      </w:pPr>
      <w:r w:rsidRPr="00B85627">
        <w:rPr>
          <w:rFonts w:ascii="Times New Roman" w:hAnsi="Times New Roman" w:cs="Times New Roman"/>
          <w:i/>
          <w:sz w:val="24"/>
          <w:szCs w:val="24"/>
        </w:rPr>
        <w:t>Self-Medicat</w:t>
      </w:r>
      <w:r>
        <w:rPr>
          <w:rFonts w:ascii="Times New Roman" w:hAnsi="Times New Roman" w:cs="Times New Roman"/>
          <w:i/>
          <w:sz w:val="24"/>
          <w:szCs w:val="24"/>
        </w:rPr>
        <w:t>ion</w:t>
      </w:r>
      <w:r w:rsidRPr="00B85627">
        <w:rPr>
          <w:rFonts w:ascii="Times New Roman" w:hAnsi="Times New Roman" w:cs="Times New Roman"/>
          <w:i/>
          <w:sz w:val="24"/>
          <w:szCs w:val="24"/>
        </w:rPr>
        <w:t xml:space="preserve"> and </w:t>
      </w:r>
      <w:r>
        <w:rPr>
          <w:rFonts w:ascii="Times New Roman" w:hAnsi="Times New Roman" w:cs="Times New Roman"/>
          <w:i/>
          <w:sz w:val="24"/>
          <w:szCs w:val="24"/>
        </w:rPr>
        <w:t xml:space="preserve">Knowledge about </w:t>
      </w:r>
      <w:r w:rsidRPr="00B85627">
        <w:rPr>
          <w:rFonts w:ascii="Times New Roman" w:hAnsi="Times New Roman" w:cs="Times New Roman"/>
          <w:i/>
          <w:sz w:val="24"/>
          <w:szCs w:val="24"/>
        </w:rPr>
        <w:t>Hormones</w:t>
      </w:r>
    </w:p>
    <w:p w14:paraId="05178F46" w14:textId="77777777"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term “self-medicate”</w:t>
      </w:r>
      <w:r w:rsidRPr="00F001A9">
        <w:rPr>
          <w:rFonts w:ascii="Times New Roman" w:hAnsi="Times New Roman" w:cs="Times New Roman"/>
          <w:sz w:val="24"/>
          <w:szCs w:val="24"/>
        </w:rPr>
        <w:t xml:space="preserve"> is used often in the transgender community to denote that an individual is obtaining and using hormones (test</w:t>
      </w:r>
      <w:r>
        <w:rPr>
          <w:rFonts w:ascii="Times New Roman" w:hAnsi="Times New Roman" w:cs="Times New Roman"/>
          <w:sz w:val="24"/>
          <w:szCs w:val="24"/>
        </w:rPr>
        <w:t>osterone or estrogen) illegally, m</w:t>
      </w:r>
      <w:r w:rsidRPr="00F001A9">
        <w:rPr>
          <w:rFonts w:ascii="Times New Roman" w:hAnsi="Times New Roman" w:cs="Times New Roman"/>
          <w:sz w:val="24"/>
          <w:szCs w:val="24"/>
        </w:rPr>
        <w:t>eaning the hormones are not prescribed for the individual</w:t>
      </w:r>
      <w:r>
        <w:rPr>
          <w:rFonts w:ascii="Times New Roman" w:hAnsi="Times New Roman" w:cs="Times New Roman"/>
          <w:sz w:val="24"/>
          <w:szCs w:val="24"/>
        </w:rPr>
        <w:t>’s use</w:t>
      </w:r>
      <w:r w:rsidRPr="00F001A9">
        <w:rPr>
          <w:rFonts w:ascii="Times New Roman" w:hAnsi="Times New Roman" w:cs="Times New Roman"/>
          <w:sz w:val="24"/>
          <w:szCs w:val="24"/>
        </w:rPr>
        <w:t xml:space="preserve"> by a physician or </w:t>
      </w:r>
      <w:r>
        <w:rPr>
          <w:rFonts w:ascii="Times New Roman" w:hAnsi="Times New Roman" w:cs="Times New Roman"/>
          <w:sz w:val="24"/>
          <w:szCs w:val="24"/>
        </w:rPr>
        <w:t xml:space="preserve">other </w:t>
      </w:r>
      <w:r w:rsidRPr="00F001A9">
        <w:rPr>
          <w:rFonts w:ascii="Times New Roman" w:hAnsi="Times New Roman" w:cs="Times New Roman"/>
          <w:sz w:val="24"/>
          <w:szCs w:val="24"/>
        </w:rPr>
        <w:t>medical practitioner. Wh</w:t>
      </w:r>
      <w:r>
        <w:rPr>
          <w:rFonts w:ascii="Times New Roman" w:hAnsi="Times New Roman" w:cs="Times New Roman"/>
          <w:sz w:val="24"/>
          <w:szCs w:val="24"/>
        </w:rPr>
        <w:t>ile the topic of self-medication</w:t>
      </w:r>
      <w:r w:rsidRPr="00F001A9">
        <w:rPr>
          <w:rFonts w:ascii="Times New Roman" w:hAnsi="Times New Roman" w:cs="Times New Roman"/>
          <w:sz w:val="24"/>
          <w:szCs w:val="24"/>
        </w:rPr>
        <w:t xml:space="preserve"> in the transgender community may be controversial, data from my interviews show it is happening and </w:t>
      </w:r>
      <w:r>
        <w:rPr>
          <w:rFonts w:ascii="Times New Roman" w:hAnsi="Times New Roman" w:cs="Times New Roman"/>
          <w:sz w:val="24"/>
          <w:szCs w:val="24"/>
        </w:rPr>
        <w:t>often is a way of exercising agency.</w:t>
      </w:r>
      <w:r w:rsidRPr="00F001A9">
        <w:rPr>
          <w:rFonts w:ascii="Times New Roman" w:hAnsi="Times New Roman" w:cs="Times New Roman"/>
          <w:sz w:val="24"/>
          <w:szCs w:val="24"/>
        </w:rPr>
        <w:t xml:space="preserve"> </w:t>
      </w:r>
      <w:r>
        <w:rPr>
          <w:rFonts w:ascii="Times New Roman" w:hAnsi="Times New Roman" w:cs="Times New Roman"/>
          <w:sz w:val="24"/>
          <w:szCs w:val="24"/>
        </w:rPr>
        <w:t>Sometimes it was done in</w:t>
      </w:r>
      <w:r w:rsidRPr="00F001A9">
        <w:rPr>
          <w:rFonts w:ascii="Times New Roman" w:hAnsi="Times New Roman" w:cs="Times New Roman"/>
          <w:sz w:val="24"/>
          <w:szCs w:val="24"/>
        </w:rPr>
        <w:t xml:space="preserve"> an educated and healthful way</w:t>
      </w:r>
      <w:r>
        <w:rPr>
          <w:rFonts w:ascii="Times New Roman" w:hAnsi="Times New Roman" w:cs="Times New Roman"/>
          <w:sz w:val="24"/>
          <w:szCs w:val="24"/>
        </w:rPr>
        <w:t>,</w:t>
      </w:r>
      <w:r w:rsidRPr="00F001A9">
        <w:rPr>
          <w:rFonts w:ascii="Times New Roman" w:hAnsi="Times New Roman" w:cs="Times New Roman"/>
          <w:sz w:val="24"/>
          <w:szCs w:val="24"/>
        </w:rPr>
        <w:t xml:space="preserve"> and other times it </w:t>
      </w:r>
      <w:r>
        <w:rPr>
          <w:rFonts w:ascii="Times New Roman" w:hAnsi="Times New Roman" w:cs="Times New Roman"/>
          <w:sz w:val="24"/>
          <w:szCs w:val="24"/>
        </w:rPr>
        <w:t>was</w:t>
      </w:r>
      <w:r w:rsidRPr="00F001A9">
        <w:rPr>
          <w:rFonts w:ascii="Times New Roman" w:hAnsi="Times New Roman" w:cs="Times New Roman"/>
          <w:sz w:val="24"/>
          <w:szCs w:val="24"/>
        </w:rPr>
        <w:t xml:space="preserve"> done in a risky and un</w:t>
      </w:r>
      <w:r>
        <w:rPr>
          <w:rFonts w:ascii="Times New Roman" w:hAnsi="Times New Roman" w:cs="Times New Roman"/>
          <w:sz w:val="24"/>
          <w:szCs w:val="24"/>
        </w:rPr>
        <w:t>healthful way. Miles, a 53 year-old male</w:t>
      </w:r>
      <w:r w:rsidRPr="00F001A9">
        <w:rPr>
          <w:rFonts w:ascii="Times New Roman" w:hAnsi="Times New Roman" w:cs="Times New Roman"/>
          <w:sz w:val="24"/>
          <w:szCs w:val="24"/>
        </w:rPr>
        <w:t xml:space="preserve"> who had been on testosterone for almost 15 years</w:t>
      </w:r>
      <w:r>
        <w:rPr>
          <w:rFonts w:ascii="Times New Roman" w:hAnsi="Times New Roman" w:cs="Times New Roman"/>
          <w:sz w:val="24"/>
          <w:szCs w:val="24"/>
        </w:rPr>
        <w:t>,</w:t>
      </w:r>
      <w:r w:rsidRPr="00F001A9">
        <w:rPr>
          <w:rFonts w:ascii="Times New Roman" w:hAnsi="Times New Roman" w:cs="Times New Roman"/>
          <w:sz w:val="24"/>
          <w:szCs w:val="24"/>
        </w:rPr>
        <w:t xml:space="preserve"> had a </w:t>
      </w:r>
      <w:r>
        <w:rPr>
          <w:rFonts w:ascii="Times New Roman" w:hAnsi="Times New Roman" w:cs="Times New Roman"/>
          <w:sz w:val="24"/>
          <w:szCs w:val="24"/>
        </w:rPr>
        <w:t>lapse in</w:t>
      </w:r>
      <w:r w:rsidRPr="00F001A9">
        <w:rPr>
          <w:rFonts w:ascii="Times New Roman" w:hAnsi="Times New Roman" w:cs="Times New Roman"/>
          <w:sz w:val="24"/>
          <w:szCs w:val="24"/>
        </w:rPr>
        <w:t xml:space="preserve"> </w:t>
      </w:r>
      <w:r>
        <w:rPr>
          <w:rFonts w:ascii="Times New Roman" w:hAnsi="Times New Roman" w:cs="Times New Roman"/>
          <w:sz w:val="24"/>
          <w:szCs w:val="24"/>
        </w:rPr>
        <w:t xml:space="preserve">his </w:t>
      </w:r>
      <w:r w:rsidRPr="00F001A9">
        <w:rPr>
          <w:rFonts w:ascii="Times New Roman" w:hAnsi="Times New Roman" w:cs="Times New Roman"/>
          <w:sz w:val="24"/>
          <w:szCs w:val="24"/>
        </w:rPr>
        <w:t>healthcare during a move. Knowing the harm</w:t>
      </w:r>
      <w:r>
        <w:rPr>
          <w:rFonts w:ascii="Times New Roman" w:hAnsi="Times New Roman" w:cs="Times New Roman"/>
          <w:sz w:val="24"/>
          <w:szCs w:val="24"/>
        </w:rPr>
        <w:t xml:space="preserve"> that would be done</w:t>
      </w:r>
      <w:r w:rsidRPr="00F001A9">
        <w:rPr>
          <w:rFonts w:ascii="Times New Roman" w:hAnsi="Times New Roman" w:cs="Times New Roman"/>
          <w:sz w:val="24"/>
          <w:szCs w:val="24"/>
        </w:rPr>
        <w:t xml:space="preserve"> to his body </w:t>
      </w:r>
      <w:r>
        <w:rPr>
          <w:rFonts w:ascii="Times New Roman" w:hAnsi="Times New Roman" w:cs="Times New Roman"/>
          <w:sz w:val="24"/>
          <w:szCs w:val="24"/>
        </w:rPr>
        <w:t>if he did not take</w:t>
      </w:r>
      <w:r w:rsidRPr="00F001A9">
        <w:rPr>
          <w:rFonts w:ascii="Times New Roman" w:hAnsi="Times New Roman" w:cs="Times New Roman"/>
          <w:sz w:val="24"/>
          <w:szCs w:val="24"/>
        </w:rPr>
        <w:t xml:space="preserve"> testosterone regularly</w:t>
      </w:r>
      <w:r>
        <w:rPr>
          <w:rFonts w:ascii="Times New Roman" w:hAnsi="Times New Roman" w:cs="Times New Roman"/>
          <w:sz w:val="24"/>
          <w:szCs w:val="24"/>
        </w:rPr>
        <w:t>,</w:t>
      </w:r>
      <w:r w:rsidRPr="00F001A9">
        <w:rPr>
          <w:rFonts w:ascii="Times New Roman" w:hAnsi="Times New Roman" w:cs="Times New Roman"/>
          <w:sz w:val="24"/>
          <w:szCs w:val="24"/>
        </w:rPr>
        <w:t xml:space="preserve"> he stated, “I self-medicated…meaning I bought it from my friend while I couldn’t get a prescription. Like I’m pretty sure she got it from a friend or somewhere – but I trust her. I couldn’t just stop taking it, ya know?” Miles</w:t>
      </w:r>
      <w:r>
        <w:rPr>
          <w:rFonts w:ascii="Times New Roman" w:hAnsi="Times New Roman" w:cs="Times New Roman"/>
          <w:sz w:val="24"/>
          <w:szCs w:val="24"/>
        </w:rPr>
        <w:t>’</w:t>
      </w:r>
      <w:r w:rsidRPr="00F001A9">
        <w:rPr>
          <w:rFonts w:ascii="Times New Roman" w:hAnsi="Times New Roman" w:cs="Times New Roman"/>
          <w:sz w:val="24"/>
          <w:szCs w:val="24"/>
        </w:rPr>
        <w:t xml:space="preserve"> experience </w:t>
      </w:r>
      <w:r>
        <w:rPr>
          <w:rFonts w:ascii="Times New Roman" w:hAnsi="Times New Roman" w:cs="Times New Roman"/>
          <w:sz w:val="24"/>
          <w:szCs w:val="24"/>
        </w:rPr>
        <w:t>using</w:t>
      </w:r>
      <w:r w:rsidRPr="00F001A9">
        <w:rPr>
          <w:rFonts w:ascii="Times New Roman" w:hAnsi="Times New Roman" w:cs="Times New Roman"/>
          <w:sz w:val="24"/>
          <w:szCs w:val="24"/>
        </w:rPr>
        <w:t xml:space="preserve"> the hormones for a long period of time made him feel safe in his decision. </w:t>
      </w:r>
      <w:r>
        <w:rPr>
          <w:rFonts w:ascii="Times New Roman" w:hAnsi="Times New Roman" w:cs="Times New Roman"/>
          <w:sz w:val="24"/>
          <w:szCs w:val="24"/>
        </w:rPr>
        <w:t>Ashlee also felt that self-medicating could be an option depending on whether or not she could obtain a letter from a therapist allowing her to initiate hormone services:</w:t>
      </w:r>
    </w:p>
    <w:p w14:paraId="73E02481" w14:textId="77777777" w:rsidR="002F2938" w:rsidRDefault="002F2938" w:rsidP="002F2938">
      <w:pPr>
        <w:pStyle w:val="NoSpacing"/>
        <w:rPr>
          <w:rFonts w:ascii="Garamond" w:hAnsi="Garamond"/>
          <w:sz w:val="24"/>
          <w:szCs w:val="24"/>
        </w:rPr>
      </w:pPr>
    </w:p>
    <w:p w14:paraId="78E54BEA" w14:textId="77777777" w:rsidR="002F2938" w:rsidRPr="00B85627" w:rsidRDefault="002F2938" w:rsidP="002F2938">
      <w:pPr>
        <w:pStyle w:val="NoSpacing"/>
        <w:ind w:left="720" w:right="720"/>
        <w:rPr>
          <w:rFonts w:ascii="Times New Roman" w:hAnsi="Times New Roman" w:cs="Times New Roman"/>
          <w:sz w:val="24"/>
          <w:szCs w:val="24"/>
        </w:rPr>
      </w:pPr>
      <w:r w:rsidRPr="00B85627">
        <w:rPr>
          <w:rFonts w:ascii="Times New Roman" w:hAnsi="Times New Roman" w:cs="Times New Roman"/>
          <w:sz w:val="24"/>
          <w:szCs w:val="24"/>
        </w:rPr>
        <w:lastRenderedPageBreak/>
        <w:t>…there were online forums</w:t>
      </w:r>
      <w:r>
        <w:rPr>
          <w:rFonts w:ascii="Times New Roman" w:hAnsi="Times New Roman" w:cs="Times New Roman"/>
          <w:sz w:val="24"/>
          <w:szCs w:val="24"/>
        </w:rPr>
        <w:t>.</w:t>
      </w:r>
      <w:r w:rsidRPr="00B85627">
        <w:rPr>
          <w:rFonts w:ascii="Times New Roman" w:hAnsi="Times New Roman" w:cs="Times New Roman"/>
          <w:sz w:val="24"/>
          <w:szCs w:val="24"/>
        </w:rPr>
        <w:t xml:space="preserve"> I used to get info about hormone dosages and stuff. I wanted to know what to start on in case my therapist wouldn’t write the letter, so I could know what to get on my own…and the onlin</w:t>
      </w:r>
      <w:r>
        <w:rPr>
          <w:rFonts w:ascii="Times New Roman" w:hAnsi="Times New Roman" w:cs="Times New Roman"/>
          <w:sz w:val="24"/>
          <w:szCs w:val="24"/>
        </w:rPr>
        <w:t>e forums helped with that too.</w:t>
      </w:r>
    </w:p>
    <w:p w14:paraId="0F9E554F" w14:textId="77777777" w:rsidR="002F2938" w:rsidRDefault="002F2938" w:rsidP="002F2938">
      <w:pPr>
        <w:pStyle w:val="NoSpacing"/>
        <w:rPr>
          <w:rFonts w:ascii="Times New Roman" w:hAnsi="Times New Roman" w:cs="Times New Roman"/>
          <w:sz w:val="24"/>
          <w:szCs w:val="24"/>
        </w:rPr>
      </w:pPr>
    </w:p>
    <w:p w14:paraId="483B7092" w14:textId="36617783"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Many participants were</w:t>
      </w:r>
      <w:r w:rsidRPr="00F001A9">
        <w:rPr>
          <w:rFonts w:ascii="Times New Roman" w:hAnsi="Times New Roman" w:cs="Times New Roman"/>
          <w:sz w:val="24"/>
          <w:szCs w:val="24"/>
        </w:rPr>
        <w:t xml:space="preserve"> surprised at how easy it was to se</w:t>
      </w:r>
      <w:r>
        <w:rPr>
          <w:rFonts w:ascii="Times New Roman" w:hAnsi="Times New Roman" w:cs="Times New Roman"/>
          <w:sz w:val="24"/>
          <w:szCs w:val="24"/>
        </w:rPr>
        <w:t>lf-medicate. Shannon, a 57 year-</w:t>
      </w:r>
      <w:r w:rsidRPr="00F001A9">
        <w:rPr>
          <w:rFonts w:ascii="Times New Roman" w:hAnsi="Times New Roman" w:cs="Times New Roman"/>
          <w:sz w:val="24"/>
          <w:szCs w:val="24"/>
        </w:rPr>
        <w:t xml:space="preserve">old female without health insurance said, “It wasn’t hard to find online. I just ordered it, the estrogen. Some </w:t>
      </w:r>
      <w:r w:rsidR="00A30C24">
        <w:rPr>
          <w:rFonts w:ascii="Times New Roman" w:hAnsi="Times New Roman" w:cs="Times New Roman"/>
          <w:sz w:val="24"/>
          <w:szCs w:val="24"/>
        </w:rPr>
        <w:t>Internet</w:t>
      </w:r>
      <w:r w:rsidRPr="00F001A9">
        <w:rPr>
          <w:rFonts w:ascii="Times New Roman" w:hAnsi="Times New Roman" w:cs="Times New Roman"/>
          <w:sz w:val="24"/>
          <w:szCs w:val="24"/>
        </w:rPr>
        <w:t xml:space="preserve"> searching and boom, I had it delivered right to my house.” When I asked </w:t>
      </w:r>
      <w:r>
        <w:rPr>
          <w:rFonts w:ascii="Times New Roman" w:hAnsi="Times New Roman" w:cs="Times New Roman"/>
          <w:sz w:val="24"/>
          <w:szCs w:val="24"/>
        </w:rPr>
        <w:t>whether</w:t>
      </w:r>
      <w:r w:rsidRPr="00F001A9">
        <w:rPr>
          <w:rFonts w:ascii="Times New Roman" w:hAnsi="Times New Roman" w:cs="Times New Roman"/>
          <w:sz w:val="24"/>
          <w:szCs w:val="24"/>
        </w:rPr>
        <w:t xml:space="preserve"> she was confident in self-medicating she responded, “Well, I didn’t really have any clue what I was doing,” </w:t>
      </w:r>
      <w:r>
        <w:rPr>
          <w:rFonts w:ascii="Times New Roman" w:hAnsi="Times New Roman" w:cs="Times New Roman"/>
          <w:sz w:val="24"/>
          <w:szCs w:val="24"/>
        </w:rPr>
        <w:t>meaning she was not confident in the initial dosage to take and when to increase her dosage. Shannon’s experience illustrates how risky the</w:t>
      </w:r>
      <w:r w:rsidRPr="00F001A9">
        <w:rPr>
          <w:rFonts w:ascii="Times New Roman" w:hAnsi="Times New Roman" w:cs="Times New Roman"/>
          <w:sz w:val="24"/>
          <w:szCs w:val="24"/>
        </w:rPr>
        <w:t xml:space="preserve"> consequences of </w:t>
      </w:r>
      <w:r>
        <w:rPr>
          <w:rFonts w:ascii="Times New Roman" w:hAnsi="Times New Roman" w:cs="Times New Roman"/>
          <w:sz w:val="24"/>
          <w:szCs w:val="24"/>
        </w:rPr>
        <w:t>exercising agency can be. However, with the ability to research self-medicating and hormones, risk can be lessened.</w:t>
      </w:r>
      <w:r w:rsidRPr="00F001A9">
        <w:rPr>
          <w:rFonts w:ascii="Times New Roman" w:hAnsi="Times New Roman" w:cs="Times New Roman"/>
          <w:sz w:val="24"/>
          <w:szCs w:val="24"/>
        </w:rPr>
        <w:t xml:space="preserve"> </w:t>
      </w:r>
    </w:p>
    <w:p w14:paraId="2B5A65B6" w14:textId="77777777" w:rsidR="002F2938" w:rsidRDefault="002F2938" w:rsidP="002F2938">
      <w:pPr>
        <w:pStyle w:val="NoSpacing"/>
        <w:spacing w:line="480" w:lineRule="auto"/>
        <w:ind w:firstLine="720"/>
        <w:rPr>
          <w:rFonts w:ascii="Times New Roman" w:hAnsi="Times New Roman" w:cs="Times New Roman"/>
          <w:sz w:val="24"/>
          <w:szCs w:val="24"/>
        </w:rPr>
      </w:pPr>
    </w:p>
    <w:p w14:paraId="45FCB455" w14:textId="77777777" w:rsidR="002F2938" w:rsidRPr="00B85627" w:rsidRDefault="002F2938" w:rsidP="002F2938">
      <w:pPr>
        <w:spacing w:after="0" w:line="480" w:lineRule="auto"/>
        <w:rPr>
          <w:rFonts w:ascii="Times New Roman" w:hAnsi="Times New Roman" w:cs="Times New Roman"/>
          <w:i/>
          <w:sz w:val="24"/>
          <w:szCs w:val="24"/>
        </w:rPr>
      </w:pPr>
      <w:r w:rsidRPr="00B85627">
        <w:rPr>
          <w:rFonts w:ascii="Times New Roman" w:hAnsi="Times New Roman" w:cs="Times New Roman"/>
          <w:i/>
          <w:sz w:val="24"/>
          <w:szCs w:val="24"/>
        </w:rPr>
        <w:t>Anxiety and Depression</w:t>
      </w:r>
    </w:p>
    <w:p w14:paraId="0A9F0A15"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Shannon and Miles, both quoted above, may have had the agency to research and find hormones online, but not everyone had this ability. Another important aspect to agency is understanding the consequences of having limited agency, especially in relation to obtaining transitioning healthcare services. Parker, who was successful in educating himself about informed consent and GID, had less success when it came to self-medicating. Parker described his situation: </w:t>
      </w:r>
    </w:p>
    <w:p w14:paraId="12527C02" w14:textId="77777777" w:rsidR="002F2938" w:rsidRDefault="002F2938" w:rsidP="002F2938">
      <w:pPr>
        <w:spacing w:after="0" w:line="240" w:lineRule="auto"/>
        <w:rPr>
          <w:rFonts w:ascii="Times New Roman" w:hAnsi="Times New Roman" w:cs="Times New Roman"/>
          <w:sz w:val="24"/>
          <w:szCs w:val="24"/>
        </w:rPr>
      </w:pPr>
    </w:p>
    <w:p w14:paraId="016C0AEF" w14:textId="77777777" w:rsidR="002F2938" w:rsidRDefault="002F2938" w:rsidP="002F2938">
      <w:pPr>
        <w:pStyle w:val="NoSpacing"/>
        <w:ind w:left="720" w:right="720"/>
        <w:rPr>
          <w:rFonts w:ascii="Times New Roman" w:hAnsi="Times New Roman" w:cs="Times New Roman"/>
          <w:sz w:val="24"/>
          <w:szCs w:val="24"/>
        </w:rPr>
      </w:pPr>
      <w:r w:rsidRPr="00B85627">
        <w:rPr>
          <w:rFonts w:ascii="Times New Roman" w:hAnsi="Times New Roman" w:cs="Times New Roman"/>
          <w:sz w:val="24"/>
          <w:szCs w:val="24"/>
        </w:rPr>
        <w:t>It was really easy for me to get on T, ya know in the beginning. But once I lost my job I started having panic attacks thinking about where I would get my next dose if I couldn’t afford the script. I knew people got it…illegally I guess you would say, bu</w:t>
      </w:r>
      <w:r>
        <w:rPr>
          <w:rFonts w:ascii="Times New Roman" w:hAnsi="Times New Roman" w:cs="Times New Roman"/>
          <w:sz w:val="24"/>
          <w:szCs w:val="24"/>
        </w:rPr>
        <w:t>t I didn’t know how to do that.</w:t>
      </w:r>
    </w:p>
    <w:p w14:paraId="28EC1AC3" w14:textId="77777777" w:rsidR="002F2938" w:rsidRDefault="002F2938" w:rsidP="002F2938">
      <w:pPr>
        <w:pStyle w:val="NoSpacing"/>
        <w:ind w:right="720"/>
        <w:rPr>
          <w:rFonts w:ascii="Times New Roman" w:hAnsi="Times New Roman" w:cs="Times New Roman"/>
          <w:sz w:val="24"/>
          <w:szCs w:val="24"/>
        </w:rPr>
      </w:pPr>
    </w:p>
    <w:p w14:paraId="04CB7D91" w14:textId="3F55DDC7" w:rsidR="002F2938" w:rsidRDefault="002F2938" w:rsidP="002F2938">
      <w:pPr>
        <w:pStyle w:val="NoSpacing"/>
        <w:spacing w:line="480" w:lineRule="auto"/>
        <w:ind w:right="720"/>
        <w:rPr>
          <w:rFonts w:ascii="Times New Roman" w:hAnsi="Times New Roman" w:cs="Times New Roman"/>
          <w:sz w:val="24"/>
          <w:szCs w:val="24"/>
        </w:rPr>
      </w:pPr>
      <w:r>
        <w:rPr>
          <w:rFonts w:ascii="Times New Roman" w:hAnsi="Times New Roman" w:cs="Times New Roman"/>
          <w:sz w:val="24"/>
          <w:szCs w:val="24"/>
        </w:rPr>
        <w:lastRenderedPageBreak/>
        <w:t xml:space="preserve">Without information about self-medicating and accessing hormones illegally, Parker was faced with increasing anxiety at the thought of not being able to afford and obtain testosterone. Others who had limited agency also faced anxiety in the overwhelming process of accessing transition healthcare services. Not having the ability to conduct research and self-educate (due to generational differences in </w:t>
      </w:r>
      <w:r w:rsidR="00A30C24">
        <w:rPr>
          <w:rFonts w:ascii="Times New Roman" w:hAnsi="Times New Roman" w:cs="Times New Roman"/>
          <w:sz w:val="24"/>
          <w:szCs w:val="24"/>
        </w:rPr>
        <w:t>Internet</w:t>
      </w:r>
      <w:r>
        <w:rPr>
          <w:rFonts w:ascii="Times New Roman" w:hAnsi="Times New Roman" w:cs="Times New Roman"/>
          <w:sz w:val="24"/>
          <w:szCs w:val="24"/>
        </w:rPr>
        <w:t xml:space="preserve"> use and lack of </w:t>
      </w:r>
      <w:r w:rsidR="00A30C24">
        <w:rPr>
          <w:rFonts w:ascii="Times New Roman" w:hAnsi="Times New Roman" w:cs="Times New Roman"/>
          <w:sz w:val="24"/>
          <w:szCs w:val="24"/>
        </w:rPr>
        <w:t>Internet</w:t>
      </w:r>
      <w:r>
        <w:rPr>
          <w:rFonts w:ascii="Times New Roman" w:hAnsi="Times New Roman" w:cs="Times New Roman"/>
          <w:sz w:val="24"/>
          <w:szCs w:val="24"/>
        </w:rPr>
        <w:t xml:space="preserve"> services), Jamie reported that, “T</w:t>
      </w:r>
      <w:r w:rsidRPr="00B85627">
        <w:rPr>
          <w:rFonts w:ascii="Times New Roman" w:hAnsi="Times New Roman" w:cs="Times New Roman"/>
          <w:sz w:val="24"/>
          <w:szCs w:val="24"/>
        </w:rPr>
        <w:t>he anxiety was so bad for a long time. I’m sure it was coming from everywhere – the really bad body days, my wife, my church – but also because I just didn’t know where to start. It just seemed like too much.”</w:t>
      </w:r>
      <w:r>
        <w:rPr>
          <w:rFonts w:ascii="Times New Roman" w:hAnsi="Times New Roman" w:cs="Times New Roman"/>
          <w:sz w:val="24"/>
          <w:szCs w:val="24"/>
        </w:rPr>
        <w:t xml:space="preserve"> It is possible that there is a feedback loop taking place in some instances, such as Jamie’s, where her limited agency (due to her inability to conduct research and self-educate) created anxiety which further limited her agency. </w:t>
      </w:r>
    </w:p>
    <w:p w14:paraId="0D9CD0AC" w14:textId="77777777" w:rsidR="002F2938" w:rsidRDefault="002F2938" w:rsidP="002F2938">
      <w:pPr>
        <w:pStyle w:val="NoSpacing"/>
        <w:spacing w:line="480" w:lineRule="auto"/>
        <w:ind w:right="720"/>
        <w:rPr>
          <w:rFonts w:ascii="Times New Roman" w:hAnsi="Times New Roman" w:cs="Times New Roman"/>
          <w:sz w:val="24"/>
          <w:szCs w:val="24"/>
        </w:rPr>
      </w:pPr>
      <w:r>
        <w:rPr>
          <w:rFonts w:ascii="Times New Roman" w:hAnsi="Times New Roman" w:cs="Times New Roman"/>
          <w:sz w:val="24"/>
          <w:szCs w:val="24"/>
        </w:rPr>
        <w:tab/>
        <w:t>Anxiety surrounding the inability to access services, as illustrated above, was often coupled with depression. Emma, who admitted to experiencing depression, felt as though initiating the transition would help alleviate her depression. However, her experience with her therapist suggested otherwise when she said:</w:t>
      </w:r>
    </w:p>
    <w:p w14:paraId="53FE2007" w14:textId="77777777" w:rsidR="002F2938" w:rsidRPr="008F3561" w:rsidRDefault="002F2938" w:rsidP="002F2938">
      <w:pPr>
        <w:pStyle w:val="NoSpacing"/>
        <w:ind w:left="720" w:right="720"/>
        <w:rPr>
          <w:rFonts w:ascii="Times New Roman" w:hAnsi="Times New Roman" w:cs="Times New Roman"/>
          <w:sz w:val="24"/>
          <w:szCs w:val="24"/>
        </w:rPr>
      </w:pPr>
      <w:r w:rsidRPr="00BD73F0">
        <w:rPr>
          <w:rFonts w:ascii="Times New Roman" w:hAnsi="Times New Roman" w:cs="Times New Roman"/>
          <w:sz w:val="24"/>
          <w:szCs w:val="24"/>
        </w:rPr>
        <w:t xml:space="preserve">I knew my diagnosis, but the therapist wanted to concentrate </w:t>
      </w:r>
      <w:r>
        <w:rPr>
          <w:rFonts w:ascii="Times New Roman" w:hAnsi="Times New Roman" w:cs="Times New Roman"/>
          <w:sz w:val="24"/>
          <w:szCs w:val="24"/>
        </w:rPr>
        <w:t>on my depression – like that was</w:t>
      </w:r>
      <w:r w:rsidRPr="00BD73F0">
        <w:rPr>
          <w:rFonts w:ascii="Times New Roman" w:hAnsi="Times New Roman" w:cs="Times New Roman"/>
          <w:sz w:val="24"/>
          <w:szCs w:val="24"/>
        </w:rPr>
        <w:t xml:space="preserve"> the real issue, but the real issue was I needed estrogen, I needed to be in the right body.</w:t>
      </w:r>
      <w:r w:rsidRPr="008F3561">
        <w:rPr>
          <w:rFonts w:ascii="Times New Roman" w:hAnsi="Times New Roman" w:cs="Times New Roman"/>
          <w:sz w:val="24"/>
          <w:szCs w:val="24"/>
        </w:rPr>
        <w:t xml:space="preserve"> </w:t>
      </w:r>
      <w:r>
        <w:rPr>
          <w:rFonts w:ascii="Times New Roman" w:hAnsi="Times New Roman" w:cs="Times New Roman"/>
          <w:sz w:val="24"/>
          <w:szCs w:val="24"/>
        </w:rPr>
        <w:t>…</w:t>
      </w:r>
      <w:r w:rsidRPr="008F3561">
        <w:rPr>
          <w:rFonts w:ascii="Times New Roman" w:hAnsi="Times New Roman" w:cs="Times New Roman"/>
          <w:sz w:val="24"/>
          <w:szCs w:val="24"/>
        </w:rPr>
        <w:t>That went on for almost a year. I guess I could have changed therapists but I didn’t know who else to go to and so it probably took a year before we concentrated on transi</w:t>
      </w:r>
      <w:r>
        <w:rPr>
          <w:rFonts w:ascii="Times New Roman" w:hAnsi="Times New Roman" w:cs="Times New Roman"/>
          <w:sz w:val="24"/>
          <w:szCs w:val="24"/>
        </w:rPr>
        <w:t>tioning instead of depression.</w:t>
      </w:r>
    </w:p>
    <w:p w14:paraId="571F7DF4" w14:textId="77777777" w:rsidR="002F2938" w:rsidRPr="00B85627" w:rsidRDefault="002F2938" w:rsidP="002F2938">
      <w:pPr>
        <w:pStyle w:val="NoSpacing"/>
        <w:rPr>
          <w:rFonts w:ascii="Times New Roman" w:hAnsi="Times New Roman" w:cs="Times New Roman"/>
          <w:sz w:val="24"/>
          <w:szCs w:val="24"/>
        </w:rPr>
      </w:pPr>
    </w:p>
    <w:p w14:paraId="6E2FCDDC" w14:textId="77777777"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Although Emma had an understanding of her GID diagnosis, she was ill-equipped to search for a more effective therapist, most likely due to her depression, suggesting </w:t>
      </w:r>
      <w:r>
        <w:rPr>
          <w:rFonts w:ascii="Times New Roman" w:hAnsi="Times New Roman" w:cs="Times New Roman"/>
          <w:sz w:val="24"/>
          <w:szCs w:val="24"/>
        </w:rPr>
        <w:lastRenderedPageBreak/>
        <w:t>another feedback loop where limited agency might lead to depression which might then lead to even more limited agency.</w:t>
      </w:r>
    </w:p>
    <w:p w14:paraId="3AF9510E" w14:textId="77777777" w:rsidR="002F2938" w:rsidRDefault="002F2938" w:rsidP="002F2938">
      <w:pPr>
        <w:spacing w:after="0" w:line="480" w:lineRule="auto"/>
        <w:rPr>
          <w:rFonts w:ascii="Times New Roman" w:hAnsi="Times New Roman" w:cs="Times New Roman"/>
          <w:sz w:val="24"/>
          <w:szCs w:val="24"/>
        </w:rPr>
      </w:pPr>
    </w:p>
    <w:p w14:paraId="09A761BA" w14:textId="77777777" w:rsidR="002F2938" w:rsidRPr="008F3561" w:rsidRDefault="002F2938" w:rsidP="002F2938">
      <w:pPr>
        <w:spacing w:after="0" w:line="480" w:lineRule="auto"/>
        <w:rPr>
          <w:rFonts w:ascii="Times New Roman" w:hAnsi="Times New Roman" w:cs="Times New Roman"/>
          <w:i/>
          <w:sz w:val="24"/>
          <w:szCs w:val="24"/>
        </w:rPr>
      </w:pPr>
      <w:r w:rsidRPr="008F3561">
        <w:rPr>
          <w:rFonts w:ascii="Times New Roman" w:hAnsi="Times New Roman" w:cs="Times New Roman"/>
          <w:i/>
          <w:sz w:val="24"/>
          <w:szCs w:val="24"/>
        </w:rPr>
        <w:t>Age and Location</w:t>
      </w:r>
    </w:p>
    <w:p w14:paraId="755CD5AA" w14:textId="4F0FFDA5"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see whether agency varies by age, participants’ experiences were cross-referenced with their respective age categories (18-24, 25-34, 35-44, 45-54, and 55-64 year-old categories). The patterns that emerged indicate that those aged 25-45 had higher levels of agency, or more often exercised agency, than those in the 18-24 and 45-54 age groups. This may be explained by the fact that younger participants, those in the 18-24 age category, probably have fewer financial resources, which constrains agency. The 55-64 age category showed lower levels of agency than any other age category in regards to research, self-education, and healthy self-medicating. These findings may point to cohort or period differences in that older participants may have transitioned at a time when the </w:t>
      </w:r>
      <w:r w:rsidR="00A30C24">
        <w:rPr>
          <w:rFonts w:ascii="Times New Roman" w:hAnsi="Times New Roman" w:cs="Times New Roman"/>
          <w:sz w:val="24"/>
          <w:szCs w:val="24"/>
        </w:rPr>
        <w:t>Internet</w:t>
      </w:r>
      <w:r>
        <w:rPr>
          <w:rFonts w:ascii="Times New Roman" w:hAnsi="Times New Roman" w:cs="Times New Roman"/>
          <w:sz w:val="24"/>
          <w:szCs w:val="24"/>
        </w:rPr>
        <w:t xml:space="preserve"> was smaller in scope than it is today, giving them fewer opportunities to exercise agency.  </w:t>
      </w:r>
    </w:p>
    <w:p w14:paraId="057DC456" w14:textId="27D20FCC" w:rsidR="002F2938" w:rsidRDefault="002F2938"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findings of my analysis of location (rural versus urban) cross-referenced with agency, suggest that those living in urban areas have higher levels of agency, or more often exercised agency, than those who resided in rural areas. This finding may be explained by the networks and resources, other than the </w:t>
      </w:r>
      <w:r w:rsidR="00A30C24">
        <w:rPr>
          <w:rFonts w:ascii="Times New Roman" w:hAnsi="Times New Roman" w:cs="Times New Roman"/>
          <w:sz w:val="24"/>
          <w:szCs w:val="24"/>
        </w:rPr>
        <w:t>Internet</w:t>
      </w:r>
      <w:r>
        <w:rPr>
          <w:rFonts w:ascii="Times New Roman" w:hAnsi="Times New Roman" w:cs="Times New Roman"/>
          <w:sz w:val="24"/>
          <w:szCs w:val="24"/>
        </w:rPr>
        <w:t xml:space="preserve">, available to individuals living in urban areas. For example, while some participants self-medicated with hormones bought online, other used their social capital to illegally obtain hormones from people in the city where they lived. One interesting finding to note is that the differences between the rural and urban groups were sometimes mitigated by </w:t>
      </w:r>
      <w:r>
        <w:rPr>
          <w:rFonts w:ascii="Times New Roman" w:hAnsi="Times New Roman" w:cs="Times New Roman"/>
          <w:sz w:val="24"/>
          <w:szCs w:val="24"/>
        </w:rPr>
        <w:lastRenderedPageBreak/>
        <w:t xml:space="preserve">access to the </w:t>
      </w:r>
      <w:r w:rsidR="00A30C24">
        <w:rPr>
          <w:rFonts w:ascii="Times New Roman" w:hAnsi="Times New Roman" w:cs="Times New Roman"/>
          <w:sz w:val="24"/>
          <w:szCs w:val="24"/>
        </w:rPr>
        <w:t>Internet</w:t>
      </w:r>
      <w:r>
        <w:rPr>
          <w:rFonts w:ascii="Times New Roman" w:hAnsi="Times New Roman" w:cs="Times New Roman"/>
          <w:sz w:val="24"/>
          <w:szCs w:val="24"/>
        </w:rPr>
        <w:t xml:space="preserve"> or </w:t>
      </w:r>
      <w:r w:rsidR="00A30C24">
        <w:rPr>
          <w:rFonts w:ascii="Times New Roman" w:hAnsi="Times New Roman" w:cs="Times New Roman"/>
          <w:sz w:val="24"/>
          <w:szCs w:val="24"/>
        </w:rPr>
        <w:t>Internet</w:t>
      </w:r>
      <w:r>
        <w:rPr>
          <w:rFonts w:ascii="Times New Roman" w:hAnsi="Times New Roman" w:cs="Times New Roman"/>
          <w:sz w:val="24"/>
          <w:szCs w:val="24"/>
        </w:rPr>
        <w:t xml:space="preserve"> usage. That is, those in rural areas who used the </w:t>
      </w:r>
      <w:r w:rsidR="00A30C24">
        <w:rPr>
          <w:rFonts w:ascii="Times New Roman" w:hAnsi="Times New Roman" w:cs="Times New Roman"/>
          <w:sz w:val="24"/>
          <w:szCs w:val="24"/>
        </w:rPr>
        <w:t>Internet</w:t>
      </w:r>
      <w:r>
        <w:rPr>
          <w:rFonts w:ascii="Times New Roman" w:hAnsi="Times New Roman" w:cs="Times New Roman"/>
          <w:sz w:val="24"/>
          <w:szCs w:val="24"/>
        </w:rPr>
        <w:t xml:space="preserve"> exercised higher levels of agency than their counterparts who did not utilize the </w:t>
      </w:r>
      <w:r w:rsidR="00A30C24">
        <w:rPr>
          <w:rFonts w:ascii="Times New Roman" w:hAnsi="Times New Roman" w:cs="Times New Roman"/>
          <w:sz w:val="24"/>
          <w:szCs w:val="24"/>
        </w:rPr>
        <w:t>Internet</w:t>
      </w:r>
      <w:r>
        <w:rPr>
          <w:rFonts w:ascii="Times New Roman" w:hAnsi="Times New Roman" w:cs="Times New Roman"/>
          <w:sz w:val="24"/>
          <w:szCs w:val="24"/>
        </w:rPr>
        <w:t xml:space="preserve"> as much. </w:t>
      </w:r>
    </w:p>
    <w:p w14:paraId="44E1C82C" w14:textId="77777777" w:rsidR="002F2938" w:rsidRDefault="002F2938" w:rsidP="002F2938">
      <w:pPr>
        <w:spacing w:after="0" w:line="480" w:lineRule="auto"/>
        <w:rPr>
          <w:rFonts w:ascii="Times New Roman" w:hAnsi="Times New Roman" w:cs="Times New Roman"/>
          <w:sz w:val="24"/>
          <w:szCs w:val="24"/>
        </w:rPr>
      </w:pPr>
    </w:p>
    <w:p w14:paraId="24C90AEA" w14:textId="77777777" w:rsidR="002F2938" w:rsidRPr="008F3561" w:rsidRDefault="002F2938" w:rsidP="002F2938">
      <w:pPr>
        <w:spacing w:after="0" w:line="480" w:lineRule="auto"/>
        <w:rPr>
          <w:rFonts w:ascii="Times New Roman" w:hAnsi="Times New Roman" w:cs="Times New Roman"/>
          <w:i/>
          <w:sz w:val="24"/>
          <w:szCs w:val="24"/>
        </w:rPr>
      </w:pPr>
      <w:r w:rsidRPr="008F3561">
        <w:rPr>
          <w:rFonts w:ascii="Times New Roman" w:hAnsi="Times New Roman" w:cs="Times New Roman"/>
          <w:i/>
          <w:sz w:val="24"/>
          <w:szCs w:val="24"/>
        </w:rPr>
        <w:t>Conclusion</w:t>
      </w:r>
    </w:p>
    <w:p w14:paraId="4FB47F0F" w14:textId="754FE827" w:rsidR="002F2938" w:rsidRDefault="002F2938" w:rsidP="002F2938">
      <w:pPr>
        <w:spacing w:after="0" w:line="480" w:lineRule="auto"/>
        <w:ind w:firstLine="720"/>
        <w:rPr>
          <w:rFonts w:ascii="Times New Roman" w:hAnsi="Times New Roman" w:cs="Times New Roman"/>
          <w:sz w:val="24"/>
          <w:szCs w:val="24"/>
        </w:rPr>
      </w:pPr>
      <w:r w:rsidRPr="00E93F63">
        <w:rPr>
          <w:rFonts w:ascii="Times New Roman" w:hAnsi="Times New Roman" w:cs="Times New Roman"/>
          <w:sz w:val="24"/>
          <w:szCs w:val="24"/>
        </w:rPr>
        <w:t>In this chapter</w:t>
      </w:r>
      <w:r>
        <w:rPr>
          <w:rFonts w:ascii="Times New Roman" w:hAnsi="Times New Roman" w:cs="Times New Roman"/>
          <w:sz w:val="24"/>
          <w:szCs w:val="24"/>
        </w:rPr>
        <w:t>,</w:t>
      </w:r>
      <w:r w:rsidRPr="00E93F63">
        <w:rPr>
          <w:rFonts w:ascii="Times New Roman" w:hAnsi="Times New Roman" w:cs="Times New Roman"/>
          <w:sz w:val="24"/>
          <w:szCs w:val="24"/>
        </w:rPr>
        <w:t xml:space="preserve"> I </w:t>
      </w:r>
      <w:r>
        <w:rPr>
          <w:rFonts w:ascii="Times New Roman" w:hAnsi="Times New Roman" w:cs="Times New Roman"/>
          <w:sz w:val="24"/>
          <w:szCs w:val="24"/>
        </w:rPr>
        <w:t>described</w:t>
      </w:r>
      <w:r w:rsidRPr="00E93F63">
        <w:rPr>
          <w:rFonts w:ascii="Times New Roman" w:hAnsi="Times New Roman" w:cs="Times New Roman"/>
          <w:sz w:val="24"/>
          <w:szCs w:val="24"/>
        </w:rPr>
        <w:t xml:space="preserve"> the way</w:t>
      </w:r>
      <w:r>
        <w:rPr>
          <w:rFonts w:ascii="Times New Roman" w:hAnsi="Times New Roman" w:cs="Times New Roman"/>
          <w:sz w:val="24"/>
          <w:szCs w:val="24"/>
        </w:rPr>
        <w:t>s</w:t>
      </w:r>
      <w:r w:rsidRPr="00E93F63">
        <w:rPr>
          <w:rFonts w:ascii="Times New Roman" w:hAnsi="Times New Roman" w:cs="Times New Roman"/>
          <w:sz w:val="24"/>
          <w:szCs w:val="24"/>
        </w:rPr>
        <w:t xml:space="preserve"> in which agency impacts the experiences of those seeking transitioning healthcare services.</w:t>
      </w:r>
      <w:r>
        <w:rPr>
          <w:rFonts w:ascii="Times New Roman" w:hAnsi="Times New Roman" w:cs="Times New Roman"/>
          <w:sz w:val="24"/>
          <w:szCs w:val="24"/>
        </w:rPr>
        <w:t xml:space="preserve"> Overall, my findings suggest that a greater ability to exercise agency can lead to greater success in accessing transitioning healthcare. Additionally, individuals could face barriers to healthcare if their agency was constrained, sometimes resulting in negative outcomes such as unhealthy self-medicating, anxiety, and depression. As discussed in the introduction to the chapter, and as suggested by Emirbayer and Mische (1989), we must be attuned to the interplay between routine and purposeful agency and the various structural context. The narratives from my interviews illustrate this by looking at the interplay between research and self-educating and the larger context of ignorance among doctors and therapists. Carter’s experience was an example of this</w:t>
      </w:r>
      <w:r w:rsidR="000D4D4A">
        <w:rPr>
          <w:rFonts w:ascii="Times New Roman" w:hAnsi="Times New Roman" w:cs="Times New Roman"/>
          <w:sz w:val="24"/>
          <w:szCs w:val="24"/>
        </w:rPr>
        <w:t>: he tried to</w:t>
      </w:r>
      <w:r>
        <w:rPr>
          <w:rFonts w:ascii="Times New Roman" w:hAnsi="Times New Roman" w:cs="Times New Roman"/>
          <w:sz w:val="24"/>
          <w:szCs w:val="24"/>
        </w:rPr>
        <w:t xml:space="preserve"> find a clinic that would provide informed consent, which he has researched, but </w:t>
      </w:r>
      <w:r w:rsidR="000D4D4A">
        <w:rPr>
          <w:rFonts w:ascii="Times New Roman" w:hAnsi="Times New Roman" w:cs="Times New Roman"/>
          <w:sz w:val="24"/>
          <w:szCs w:val="24"/>
        </w:rPr>
        <w:t xml:space="preserve">he </w:t>
      </w:r>
      <w:r>
        <w:rPr>
          <w:rFonts w:ascii="Times New Roman" w:hAnsi="Times New Roman" w:cs="Times New Roman"/>
          <w:sz w:val="24"/>
          <w:szCs w:val="24"/>
        </w:rPr>
        <w:t xml:space="preserve">was ultimately unable </w:t>
      </w:r>
      <w:r w:rsidR="000D4D4A">
        <w:rPr>
          <w:rFonts w:ascii="Times New Roman" w:hAnsi="Times New Roman" w:cs="Times New Roman"/>
          <w:sz w:val="24"/>
          <w:szCs w:val="24"/>
        </w:rPr>
        <w:t>to use informed consent because of doctor ignorance (i.e., he could not find a doctor who know about it)</w:t>
      </w:r>
      <w:r>
        <w:rPr>
          <w:rFonts w:ascii="Times New Roman" w:hAnsi="Times New Roman" w:cs="Times New Roman"/>
          <w:sz w:val="24"/>
          <w:szCs w:val="24"/>
        </w:rPr>
        <w:t xml:space="preserve">. Finally, I discussed the ways in which age and geographic location intersect with agency, and how access to the </w:t>
      </w:r>
      <w:r w:rsidR="00A30C24">
        <w:rPr>
          <w:rFonts w:ascii="Times New Roman" w:hAnsi="Times New Roman" w:cs="Times New Roman"/>
          <w:sz w:val="24"/>
          <w:szCs w:val="24"/>
        </w:rPr>
        <w:t>Internet</w:t>
      </w:r>
      <w:r>
        <w:rPr>
          <w:rFonts w:ascii="Times New Roman" w:hAnsi="Times New Roman" w:cs="Times New Roman"/>
          <w:sz w:val="24"/>
          <w:szCs w:val="24"/>
        </w:rPr>
        <w:t xml:space="preserve"> might be a mitigating factor allowing rural individuals to have increased agency. </w:t>
      </w:r>
      <w:r>
        <w:rPr>
          <w:rFonts w:ascii="Times New Roman" w:hAnsi="Times New Roman" w:cs="Times New Roman"/>
          <w:sz w:val="24"/>
          <w:szCs w:val="24"/>
        </w:rPr>
        <w:br w:type="page"/>
      </w:r>
    </w:p>
    <w:p w14:paraId="5A7B4A4C" w14:textId="77777777" w:rsidR="002F2938" w:rsidRPr="00313044" w:rsidRDefault="002F2938" w:rsidP="002F2938">
      <w:pPr>
        <w:spacing w:after="0" w:line="480" w:lineRule="auto"/>
        <w:rPr>
          <w:rFonts w:ascii="Times New Roman" w:hAnsi="Times New Roman" w:cs="Times New Roman"/>
          <w:sz w:val="28"/>
          <w:szCs w:val="28"/>
        </w:rPr>
      </w:pPr>
      <w:r w:rsidRPr="00313044">
        <w:rPr>
          <w:rFonts w:ascii="Times New Roman" w:hAnsi="Times New Roman" w:cs="Times New Roman"/>
          <w:sz w:val="28"/>
          <w:szCs w:val="28"/>
        </w:rPr>
        <w:lastRenderedPageBreak/>
        <w:t>CHAPTER 11: Discussion and Conclusion</w:t>
      </w:r>
    </w:p>
    <w:p w14:paraId="46DE3C5F" w14:textId="3E5B006A"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discussed in Chapter Four, very little research has looked at the healthcare experiences of transpeople, especially their experiences with transitioning healthcare services. The goal of my study was to add to the literature on healthcare services for transpeople, while specifically addressing the gap in knowledge on transitioning experiences. I conducted twenty semi-structured interviews with transgender identified individuals who </w:t>
      </w:r>
      <w:r w:rsidR="004E64F9">
        <w:rPr>
          <w:rFonts w:ascii="Times New Roman" w:hAnsi="Times New Roman" w:cs="Times New Roman"/>
          <w:sz w:val="24"/>
          <w:szCs w:val="24"/>
        </w:rPr>
        <w:t>we</w:t>
      </w:r>
      <w:r>
        <w:rPr>
          <w:rFonts w:ascii="Times New Roman" w:hAnsi="Times New Roman" w:cs="Times New Roman"/>
          <w:sz w:val="24"/>
          <w:szCs w:val="24"/>
        </w:rPr>
        <w:t>re going through (or ha</w:t>
      </w:r>
      <w:r w:rsidR="004E64F9">
        <w:rPr>
          <w:rFonts w:ascii="Times New Roman" w:hAnsi="Times New Roman" w:cs="Times New Roman"/>
          <w:sz w:val="24"/>
          <w:szCs w:val="24"/>
        </w:rPr>
        <w:t>d</w:t>
      </w:r>
      <w:r>
        <w:rPr>
          <w:rFonts w:ascii="Times New Roman" w:hAnsi="Times New Roman" w:cs="Times New Roman"/>
          <w:sz w:val="24"/>
          <w:szCs w:val="24"/>
        </w:rPr>
        <w:t xml:space="preserve"> gone through) the transitioning process. My use of grounded theory allowed themes (major categories) and sub-themes (sub-codes) to emerge from my data. Consequently, I am able to consider my findings in relation to existing theoretical models. I do the following in this chapter: first, I provide a summary of my results; second, I discuss the theoretical implications of my research as well as my study’s implications for future research; third, </w:t>
      </w:r>
      <w:r w:rsidR="00CE1590">
        <w:rPr>
          <w:rFonts w:ascii="Times New Roman" w:hAnsi="Times New Roman" w:cs="Times New Roman"/>
          <w:sz w:val="24"/>
          <w:szCs w:val="24"/>
        </w:rPr>
        <w:t xml:space="preserve">I discuss </w:t>
      </w:r>
      <w:r w:rsidR="00B80468">
        <w:rPr>
          <w:rFonts w:ascii="Times New Roman" w:hAnsi="Times New Roman" w:cs="Times New Roman"/>
          <w:sz w:val="24"/>
          <w:szCs w:val="24"/>
        </w:rPr>
        <w:t xml:space="preserve">transitioning </w:t>
      </w:r>
      <w:r w:rsidR="00CE1590">
        <w:rPr>
          <w:rFonts w:ascii="Times New Roman" w:hAnsi="Times New Roman" w:cs="Times New Roman"/>
          <w:sz w:val="24"/>
          <w:szCs w:val="24"/>
        </w:rPr>
        <w:t>healthcare i</w:t>
      </w:r>
      <w:r w:rsidR="00B80468">
        <w:rPr>
          <w:rFonts w:ascii="Times New Roman" w:hAnsi="Times New Roman" w:cs="Times New Roman"/>
          <w:sz w:val="24"/>
          <w:szCs w:val="24"/>
        </w:rPr>
        <w:t>ssues suggested by my study;</w:t>
      </w:r>
      <w:r w:rsidR="00CE1590">
        <w:rPr>
          <w:rFonts w:ascii="Times New Roman" w:hAnsi="Times New Roman" w:cs="Times New Roman"/>
          <w:sz w:val="24"/>
          <w:szCs w:val="24"/>
        </w:rPr>
        <w:t xml:space="preserve"> fourth, </w:t>
      </w:r>
      <w:r>
        <w:rPr>
          <w:rFonts w:ascii="Times New Roman" w:hAnsi="Times New Roman" w:cs="Times New Roman"/>
          <w:sz w:val="24"/>
          <w:szCs w:val="24"/>
        </w:rPr>
        <w:t>I discuss implications of my study for transgender healthcare advocacy; and finally, I discuss the strengths and limitations of my research.</w:t>
      </w:r>
    </w:p>
    <w:p w14:paraId="56BEDE87" w14:textId="77777777" w:rsidR="002F2938" w:rsidRDefault="002F2938" w:rsidP="002F2938">
      <w:pPr>
        <w:pStyle w:val="NoSpacing"/>
        <w:spacing w:line="480" w:lineRule="auto"/>
        <w:rPr>
          <w:rFonts w:ascii="Times New Roman" w:hAnsi="Times New Roman" w:cs="Times New Roman"/>
          <w:sz w:val="24"/>
          <w:szCs w:val="24"/>
        </w:rPr>
      </w:pPr>
    </w:p>
    <w:p w14:paraId="736BCEF6" w14:textId="77777777" w:rsidR="002F2938" w:rsidRPr="00941D73" w:rsidRDefault="002F2938" w:rsidP="002F2938">
      <w:pPr>
        <w:pStyle w:val="NoSpacing"/>
        <w:spacing w:line="480" w:lineRule="auto"/>
        <w:rPr>
          <w:rFonts w:ascii="Times New Roman" w:hAnsi="Times New Roman" w:cs="Times New Roman"/>
          <w:i/>
          <w:sz w:val="24"/>
          <w:szCs w:val="24"/>
        </w:rPr>
      </w:pPr>
      <w:r w:rsidRPr="00941D73">
        <w:rPr>
          <w:rFonts w:ascii="Times New Roman" w:hAnsi="Times New Roman" w:cs="Times New Roman"/>
          <w:i/>
          <w:sz w:val="24"/>
          <w:szCs w:val="24"/>
        </w:rPr>
        <w:t>Summary of Results</w:t>
      </w:r>
    </w:p>
    <w:p w14:paraId="09EF9F1E" w14:textId="6FDD64B0"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investigation of access and barriers to transitioning healthcare services revealed four important themes: social capital, ignorance and discrimination, instrumental resources, and agency. First, my analysis revealed the ways in which social capital, in terms of five sub-themes (family and friends, workplace, school, the </w:t>
      </w:r>
      <w:r w:rsidR="00A30C24">
        <w:rPr>
          <w:rFonts w:ascii="Times New Roman" w:hAnsi="Times New Roman" w:cs="Times New Roman"/>
          <w:sz w:val="24"/>
          <w:szCs w:val="24"/>
        </w:rPr>
        <w:t>Internet</w:t>
      </w:r>
      <w:r>
        <w:rPr>
          <w:rFonts w:ascii="Times New Roman" w:hAnsi="Times New Roman" w:cs="Times New Roman"/>
          <w:sz w:val="24"/>
          <w:szCs w:val="24"/>
        </w:rPr>
        <w:t xml:space="preserve">, and other types of support), impact the experiences of those seeking transitioning healthcare services. My interview data reveal that more, or a higher level </w:t>
      </w:r>
      <w:r>
        <w:rPr>
          <w:rFonts w:ascii="Times New Roman" w:hAnsi="Times New Roman" w:cs="Times New Roman"/>
          <w:sz w:val="24"/>
          <w:szCs w:val="24"/>
        </w:rPr>
        <w:lastRenderedPageBreak/>
        <w:t>of, social capital tends to lead to better access to transitioning healthcare services, whereas less, or a lower level of, social capital tends to lead to less access and more potential barriers to transitioning healthcare services. Therefore, having a durable network and strong support systems are key to making positive decisions and taking positive actions related to one’s own transitioning healthcare.</w:t>
      </w:r>
    </w:p>
    <w:p w14:paraId="48B7FD2B" w14:textId="5BCD7B32"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Second,</w:t>
      </w:r>
      <w:r w:rsidRPr="001A3414">
        <w:rPr>
          <w:rFonts w:ascii="Times New Roman" w:hAnsi="Times New Roman" w:cs="Times New Roman"/>
          <w:sz w:val="24"/>
          <w:szCs w:val="24"/>
        </w:rPr>
        <w:t xml:space="preserve"> </w:t>
      </w:r>
      <w:r>
        <w:rPr>
          <w:rFonts w:ascii="Times New Roman" w:hAnsi="Times New Roman" w:cs="Times New Roman"/>
          <w:sz w:val="24"/>
          <w:szCs w:val="24"/>
        </w:rPr>
        <w:t>I identified the theme of ignorance and discrimination as having an impact on transitioning healthcare services with seven sub-themes (doctors, therapists, clinic experiences, gender identity diagnosis, family and friends, workplace, and religion). Overall, my findings suggest that, the higher the levels of ignorance and discrimination, the greater the barriers to accessing transitioning healthcare. More specifically, healthcare providers who convey ignorance or discrimination do not offer the best, or even accurate, transitioning services. This is the case with doctors and therapists who do not fully understand the complexities of GID or even accept it as a legitimate medical diagnosis. Additionally, the quality of transitioning care is negatively affected when patients face ignorance and discrimination from individuals within clinics besides doctors, such as nurses and receptionists.</w:t>
      </w:r>
    </w:p>
    <w:p w14:paraId="55782819" w14:textId="77777777"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Third,</w:t>
      </w:r>
      <w:r w:rsidRPr="00F06392">
        <w:rPr>
          <w:rFonts w:ascii="Times New Roman" w:hAnsi="Times New Roman" w:cs="Times New Roman"/>
          <w:sz w:val="24"/>
          <w:szCs w:val="24"/>
        </w:rPr>
        <w:t xml:space="preserve"> </w:t>
      </w:r>
      <w:r>
        <w:rPr>
          <w:rFonts w:ascii="Times New Roman" w:hAnsi="Times New Roman" w:cs="Times New Roman"/>
          <w:sz w:val="24"/>
          <w:szCs w:val="24"/>
        </w:rPr>
        <w:t xml:space="preserve">I found the theme of instrumental factors in terms of four sub-themes (money and financial resources, insurance status, distance, and location) to be important. The findings indicate that having more money and financial resources, as well as having health insurance, tends to increase access to transitioning healthcare services. Conversely, having lesser amounts of money and financial resources and little or no health insurance tends to create, or lead to, barriers to accessing transitioning healthcare services. Geographic distance plays a role in transitioning </w:t>
      </w:r>
      <w:r>
        <w:rPr>
          <w:rFonts w:ascii="Times New Roman" w:hAnsi="Times New Roman" w:cs="Times New Roman"/>
          <w:sz w:val="24"/>
          <w:szCs w:val="24"/>
        </w:rPr>
        <w:lastRenderedPageBreak/>
        <w:t xml:space="preserve">healthcare by creating barriers when needed services are located in a different state or even a different country. Having access to money and financial resources appears to lessen the barriers for individuals who live far away from transitioning healthcare services. The residential location of an individual also can create barriers to transitioning care; those in urban locations have somewhat greater access to transitioning healthcare services while those in rural locations have somewhat greater barriers to utilizing transitioning healthcare services. </w:t>
      </w:r>
    </w:p>
    <w:p w14:paraId="7DA719E0" w14:textId="2FCCAE5A"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w:t>
      </w:r>
      <w:r w:rsidRPr="00E93F63">
        <w:rPr>
          <w:rFonts w:ascii="Times New Roman" w:hAnsi="Times New Roman" w:cs="Times New Roman"/>
          <w:sz w:val="24"/>
          <w:szCs w:val="24"/>
        </w:rPr>
        <w:t xml:space="preserve">I </w:t>
      </w:r>
      <w:r>
        <w:rPr>
          <w:rFonts w:ascii="Times New Roman" w:hAnsi="Times New Roman" w:cs="Times New Roman"/>
          <w:sz w:val="24"/>
          <w:szCs w:val="24"/>
        </w:rPr>
        <w:t xml:space="preserve">found </w:t>
      </w:r>
      <w:r w:rsidRPr="00E93F63">
        <w:rPr>
          <w:rFonts w:ascii="Times New Roman" w:hAnsi="Times New Roman" w:cs="Times New Roman"/>
          <w:sz w:val="24"/>
          <w:szCs w:val="24"/>
        </w:rPr>
        <w:t>agency impacts the experiences of those seeking transitioning healthcare services</w:t>
      </w:r>
      <w:r>
        <w:rPr>
          <w:rFonts w:ascii="Times New Roman" w:hAnsi="Times New Roman" w:cs="Times New Roman"/>
          <w:sz w:val="24"/>
          <w:szCs w:val="24"/>
        </w:rPr>
        <w:t xml:space="preserve">. Eight sub-themes (research/self-educate, the </w:t>
      </w:r>
      <w:r w:rsidR="00A30C24">
        <w:rPr>
          <w:rFonts w:ascii="Times New Roman" w:hAnsi="Times New Roman" w:cs="Times New Roman"/>
          <w:sz w:val="24"/>
          <w:szCs w:val="24"/>
        </w:rPr>
        <w:t>Internet</w:t>
      </w:r>
      <w:r>
        <w:rPr>
          <w:rFonts w:ascii="Times New Roman" w:hAnsi="Times New Roman" w:cs="Times New Roman"/>
          <w:sz w:val="24"/>
          <w:szCs w:val="24"/>
        </w:rPr>
        <w:t>, knowledge about informed consent, knowledge about GID, self-medication, knowledge about hormones, anxiety, and depression) fall under this theme</w:t>
      </w:r>
      <w:r w:rsidRPr="00E93F63">
        <w:rPr>
          <w:rFonts w:ascii="Times New Roman" w:hAnsi="Times New Roman" w:cs="Times New Roman"/>
          <w:sz w:val="24"/>
          <w:szCs w:val="24"/>
        </w:rPr>
        <w:t>.</w:t>
      </w:r>
      <w:r>
        <w:rPr>
          <w:rFonts w:ascii="Times New Roman" w:hAnsi="Times New Roman" w:cs="Times New Roman"/>
          <w:sz w:val="24"/>
          <w:szCs w:val="24"/>
        </w:rPr>
        <w:t xml:space="preserve"> Overall, my findings suggest that a greater ability to exercise agency can lead to greater success in accessing proper transitioning healthcare. Additionally, individuals could face barriers to transitioning healthcare if their agency is constrained, sometimes resulting in such negative outcomes as unhealthy self-medicating, anxiety, and depression. </w:t>
      </w:r>
    </w:p>
    <w:p w14:paraId="2FEA392C" w14:textId="77777777" w:rsidR="005C41E8" w:rsidRDefault="002F2938" w:rsidP="002F2938">
      <w:pPr>
        <w:pStyle w:val="NoSpacing"/>
        <w:spacing w:line="480" w:lineRule="auto"/>
        <w:ind w:firstLine="720"/>
        <w:rPr>
          <w:rFonts w:ascii="Times New Roman" w:hAnsi="Times New Roman" w:cs="Times New Roman"/>
          <w:sz w:val="24"/>
          <w:szCs w:val="24"/>
        </w:rPr>
      </w:pPr>
      <w:r w:rsidRPr="00004F25">
        <w:rPr>
          <w:rFonts w:ascii="Times New Roman" w:hAnsi="Times New Roman" w:cs="Times New Roman"/>
          <w:sz w:val="24"/>
          <w:szCs w:val="24"/>
        </w:rPr>
        <w:t xml:space="preserve">My findings </w:t>
      </w:r>
      <w:r>
        <w:rPr>
          <w:rFonts w:ascii="Times New Roman" w:hAnsi="Times New Roman" w:cs="Times New Roman"/>
          <w:sz w:val="24"/>
          <w:szCs w:val="24"/>
        </w:rPr>
        <w:t xml:space="preserve">suggest patterns of </w:t>
      </w:r>
      <w:r w:rsidRPr="00004F25">
        <w:rPr>
          <w:rFonts w:ascii="Times New Roman" w:hAnsi="Times New Roman" w:cs="Times New Roman"/>
          <w:sz w:val="24"/>
          <w:szCs w:val="24"/>
        </w:rPr>
        <w:t>social capital, instrumental factors, and agency</w:t>
      </w:r>
      <w:r>
        <w:rPr>
          <w:rFonts w:ascii="Times New Roman" w:hAnsi="Times New Roman" w:cs="Times New Roman"/>
          <w:sz w:val="24"/>
          <w:szCs w:val="24"/>
        </w:rPr>
        <w:t>, but not ignorance and discrimination, vary by age</w:t>
      </w:r>
      <w:r w:rsidRPr="00004F25">
        <w:rPr>
          <w:rFonts w:ascii="Times New Roman" w:hAnsi="Times New Roman" w:cs="Times New Roman"/>
          <w:sz w:val="24"/>
          <w:szCs w:val="24"/>
        </w:rPr>
        <w:t>. Participants wh</w:t>
      </w:r>
      <w:r>
        <w:rPr>
          <w:rFonts w:ascii="Times New Roman" w:hAnsi="Times New Roman" w:cs="Times New Roman"/>
          <w:sz w:val="24"/>
          <w:szCs w:val="24"/>
        </w:rPr>
        <w:t>o fell in age categories under 4</w:t>
      </w:r>
      <w:r w:rsidRPr="00004F25">
        <w:rPr>
          <w:rFonts w:ascii="Times New Roman" w:hAnsi="Times New Roman" w:cs="Times New Roman"/>
          <w:sz w:val="24"/>
          <w:szCs w:val="24"/>
        </w:rPr>
        <w:t xml:space="preserve">4 generally had higher levels of social capital than those in the 45 plus age categories, who generally had lower levels of social capital compared to all participants who were </w:t>
      </w:r>
      <w:r>
        <w:rPr>
          <w:rFonts w:ascii="Times New Roman" w:hAnsi="Times New Roman" w:cs="Times New Roman"/>
          <w:sz w:val="24"/>
          <w:szCs w:val="24"/>
        </w:rPr>
        <w:t>44</w:t>
      </w:r>
      <w:r w:rsidRPr="00004F25">
        <w:rPr>
          <w:rFonts w:ascii="Times New Roman" w:hAnsi="Times New Roman" w:cs="Times New Roman"/>
          <w:sz w:val="24"/>
          <w:szCs w:val="24"/>
        </w:rPr>
        <w:t xml:space="preserve"> and younger. This pattern may speak to a </w:t>
      </w:r>
      <w:r>
        <w:rPr>
          <w:rFonts w:ascii="Times New Roman" w:hAnsi="Times New Roman" w:cs="Times New Roman"/>
          <w:sz w:val="24"/>
          <w:szCs w:val="24"/>
        </w:rPr>
        <w:t>cohort or period</w:t>
      </w:r>
      <w:r w:rsidRPr="00004F25">
        <w:rPr>
          <w:rFonts w:ascii="Times New Roman" w:hAnsi="Times New Roman" w:cs="Times New Roman"/>
          <w:sz w:val="24"/>
          <w:szCs w:val="24"/>
        </w:rPr>
        <w:t xml:space="preserve"> shift in accessing social capital online. I found similar frequencies of and sources of ignorance and discrimination across all age groups, meaning </w:t>
      </w:r>
      <w:r>
        <w:rPr>
          <w:rFonts w:ascii="Times New Roman" w:hAnsi="Times New Roman" w:cs="Times New Roman"/>
          <w:sz w:val="24"/>
          <w:szCs w:val="24"/>
        </w:rPr>
        <w:t xml:space="preserve">that </w:t>
      </w:r>
      <w:r w:rsidRPr="00004F25">
        <w:rPr>
          <w:rFonts w:ascii="Times New Roman" w:hAnsi="Times New Roman" w:cs="Times New Roman"/>
          <w:sz w:val="24"/>
          <w:szCs w:val="24"/>
        </w:rPr>
        <w:t>not one particular</w:t>
      </w:r>
      <w:r>
        <w:rPr>
          <w:rFonts w:ascii="Times New Roman" w:hAnsi="Times New Roman" w:cs="Times New Roman"/>
          <w:sz w:val="24"/>
          <w:szCs w:val="24"/>
        </w:rPr>
        <w:t xml:space="preserve"> age</w:t>
      </w:r>
      <w:r w:rsidRPr="00004F25">
        <w:rPr>
          <w:rFonts w:ascii="Times New Roman" w:hAnsi="Times New Roman" w:cs="Times New Roman"/>
          <w:sz w:val="24"/>
          <w:szCs w:val="24"/>
        </w:rPr>
        <w:t xml:space="preserve"> category </w:t>
      </w:r>
      <w:r>
        <w:rPr>
          <w:rFonts w:ascii="Times New Roman" w:hAnsi="Times New Roman" w:cs="Times New Roman"/>
          <w:sz w:val="24"/>
          <w:szCs w:val="24"/>
        </w:rPr>
        <w:t xml:space="preserve">of participants </w:t>
      </w:r>
      <w:r w:rsidRPr="00004F25">
        <w:rPr>
          <w:rFonts w:ascii="Times New Roman" w:hAnsi="Times New Roman" w:cs="Times New Roman"/>
          <w:sz w:val="24"/>
          <w:szCs w:val="24"/>
        </w:rPr>
        <w:t xml:space="preserve">stood out as having more or fewer experiences with </w:t>
      </w:r>
      <w:r w:rsidRPr="00004F25">
        <w:rPr>
          <w:rFonts w:ascii="Times New Roman" w:hAnsi="Times New Roman" w:cs="Times New Roman"/>
          <w:sz w:val="24"/>
          <w:szCs w:val="24"/>
        </w:rPr>
        <w:lastRenderedPageBreak/>
        <w:t>ignorance and discrimination. The main pattern that emerged in looking at age and instrumental factors was that those age</w:t>
      </w:r>
      <w:r>
        <w:rPr>
          <w:rFonts w:ascii="Times New Roman" w:hAnsi="Times New Roman" w:cs="Times New Roman"/>
          <w:sz w:val="24"/>
          <w:szCs w:val="24"/>
        </w:rPr>
        <w:t>d</w:t>
      </w:r>
      <w:r w:rsidRPr="00004F25">
        <w:rPr>
          <w:rFonts w:ascii="Times New Roman" w:hAnsi="Times New Roman" w:cs="Times New Roman"/>
          <w:sz w:val="24"/>
          <w:szCs w:val="24"/>
        </w:rPr>
        <w:t xml:space="preserve"> 18-24 were more likely to have health insurance coverage.</w:t>
      </w:r>
      <w:r>
        <w:rPr>
          <w:rFonts w:ascii="Times New Roman" w:hAnsi="Times New Roman" w:cs="Times New Roman"/>
          <w:sz w:val="24"/>
          <w:szCs w:val="24"/>
        </w:rPr>
        <w:t xml:space="preserve"> T</w:t>
      </w:r>
      <w:r w:rsidRPr="00004F25">
        <w:rPr>
          <w:rFonts w:ascii="Times New Roman" w:hAnsi="Times New Roman" w:cs="Times New Roman"/>
          <w:sz w:val="24"/>
          <w:szCs w:val="24"/>
        </w:rPr>
        <w:t>his may be related to the fact that</w:t>
      </w:r>
      <w:r>
        <w:rPr>
          <w:rFonts w:ascii="Times New Roman" w:hAnsi="Times New Roman" w:cs="Times New Roman"/>
          <w:sz w:val="24"/>
          <w:szCs w:val="24"/>
        </w:rPr>
        <w:t xml:space="preserve"> over</w:t>
      </w:r>
      <w:r w:rsidRPr="00004F25">
        <w:rPr>
          <w:rFonts w:ascii="Times New Roman" w:hAnsi="Times New Roman" w:cs="Times New Roman"/>
          <w:sz w:val="24"/>
          <w:szCs w:val="24"/>
        </w:rPr>
        <w:t xml:space="preserve"> half of my sample reported “student” as their occupation and were receiving healthcare from their parents or from a student health plan. Finally, the findings from looking at age and agency indicate that those aged 25-45 had higher levels of agency and exercised agency more often than any other age categories, w</w:t>
      </w:r>
      <w:r>
        <w:rPr>
          <w:rFonts w:ascii="Times New Roman" w:hAnsi="Times New Roman" w:cs="Times New Roman"/>
          <w:sz w:val="24"/>
          <w:szCs w:val="24"/>
        </w:rPr>
        <w:t>it</w:t>
      </w:r>
      <w:r w:rsidRPr="00004F25">
        <w:rPr>
          <w:rFonts w:ascii="Times New Roman" w:hAnsi="Times New Roman" w:cs="Times New Roman"/>
          <w:sz w:val="24"/>
          <w:szCs w:val="24"/>
        </w:rPr>
        <w:t xml:space="preserve">h the category of 55-64 </w:t>
      </w:r>
      <w:r>
        <w:rPr>
          <w:rFonts w:ascii="Times New Roman" w:hAnsi="Times New Roman" w:cs="Times New Roman"/>
          <w:sz w:val="24"/>
          <w:szCs w:val="24"/>
        </w:rPr>
        <w:t>hav</w:t>
      </w:r>
      <w:r w:rsidRPr="00004F25">
        <w:rPr>
          <w:rFonts w:ascii="Times New Roman" w:hAnsi="Times New Roman" w:cs="Times New Roman"/>
          <w:sz w:val="24"/>
          <w:szCs w:val="24"/>
        </w:rPr>
        <w:t xml:space="preserve">ing the lowest levels of agency. This finding may point to </w:t>
      </w:r>
      <w:r>
        <w:rPr>
          <w:rFonts w:ascii="Times New Roman" w:hAnsi="Times New Roman" w:cs="Times New Roman"/>
          <w:sz w:val="24"/>
          <w:szCs w:val="24"/>
        </w:rPr>
        <w:t>cohort or period</w:t>
      </w:r>
      <w:r w:rsidRPr="00004F25">
        <w:rPr>
          <w:rFonts w:ascii="Times New Roman" w:hAnsi="Times New Roman" w:cs="Times New Roman"/>
          <w:sz w:val="24"/>
          <w:szCs w:val="24"/>
        </w:rPr>
        <w:t xml:space="preserve"> differences in that older participants may have </w:t>
      </w:r>
      <w:r w:rsidR="00C26902">
        <w:rPr>
          <w:rFonts w:ascii="Times New Roman" w:hAnsi="Times New Roman" w:cs="Times New Roman"/>
          <w:sz w:val="24"/>
          <w:szCs w:val="24"/>
        </w:rPr>
        <w:t xml:space="preserve">been </w:t>
      </w:r>
      <w:r w:rsidRPr="00004F25">
        <w:rPr>
          <w:rFonts w:ascii="Times New Roman" w:hAnsi="Times New Roman" w:cs="Times New Roman"/>
          <w:sz w:val="24"/>
          <w:szCs w:val="24"/>
        </w:rPr>
        <w:t xml:space="preserve">transitioning at a time when the </w:t>
      </w:r>
      <w:r w:rsidR="00A30C24">
        <w:rPr>
          <w:rFonts w:ascii="Times New Roman" w:hAnsi="Times New Roman" w:cs="Times New Roman"/>
          <w:sz w:val="24"/>
          <w:szCs w:val="24"/>
        </w:rPr>
        <w:t>Internet</w:t>
      </w:r>
      <w:r w:rsidRPr="00004F25">
        <w:rPr>
          <w:rFonts w:ascii="Times New Roman" w:hAnsi="Times New Roman" w:cs="Times New Roman"/>
          <w:sz w:val="24"/>
          <w:szCs w:val="24"/>
        </w:rPr>
        <w:t xml:space="preserve"> was more limited </w:t>
      </w:r>
      <w:r w:rsidR="003C1E07">
        <w:rPr>
          <w:rFonts w:ascii="Times New Roman" w:hAnsi="Times New Roman" w:cs="Times New Roman"/>
          <w:sz w:val="24"/>
          <w:szCs w:val="24"/>
        </w:rPr>
        <w:t xml:space="preserve">in scope </w:t>
      </w:r>
      <w:r w:rsidRPr="00004F25">
        <w:rPr>
          <w:rFonts w:ascii="Times New Roman" w:hAnsi="Times New Roman" w:cs="Times New Roman"/>
          <w:sz w:val="24"/>
          <w:szCs w:val="24"/>
        </w:rPr>
        <w:t xml:space="preserve">than today, giving them fewer opportunities to exercise agency. </w:t>
      </w:r>
    </w:p>
    <w:p w14:paraId="6526A806" w14:textId="1DA858C2" w:rsidR="005C41E8" w:rsidRDefault="004E64F9" w:rsidP="002F2938">
      <w:pPr>
        <w:pStyle w:val="NoSpacing"/>
        <w:spacing w:line="480" w:lineRule="auto"/>
        <w:ind w:firstLine="720"/>
        <w:rPr>
          <w:rFonts w:ascii="Times New Roman" w:hAnsi="Times New Roman" w:cs="Times New Roman"/>
          <w:sz w:val="24"/>
          <w:szCs w:val="24"/>
        </w:rPr>
      </w:pPr>
      <w:r w:rsidRPr="005328EE">
        <w:rPr>
          <w:rFonts w:ascii="Times New Roman" w:hAnsi="Times New Roman" w:cs="Times New Roman"/>
          <w:sz w:val="24"/>
          <w:szCs w:val="24"/>
        </w:rPr>
        <w:t>It also should be noted that my findings suggest possible a</w:t>
      </w:r>
      <w:r w:rsidR="005C41E8" w:rsidRPr="005328EE">
        <w:rPr>
          <w:rFonts w:ascii="Times New Roman" w:hAnsi="Times New Roman" w:cs="Times New Roman"/>
          <w:sz w:val="24"/>
          <w:szCs w:val="24"/>
        </w:rPr>
        <w:t>ge patterns and cohort difference</w:t>
      </w:r>
      <w:r w:rsidRPr="005328EE">
        <w:rPr>
          <w:rFonts w:ascii="Times New Roman" w:hAnsi="Times New Roman" w:cs="Times New Roman"/>
          <w:sz w:val="24"/>
          <w:szCs w:val="24"/>
        </w:rPr>
        <w:t>s</w:t>
      </w:r>
      <w:r w:rsidR="005C41E8" w:rsidRPr="005328EE">
        <w:rPr>
          <w:rFonts w:ascii="Times New Roman" w:hAnsi="Times New Roman" w:cs="Times New Roman"/>
          <w:sz w:val="24"/>
          <w:szCs w:val="24"/>
        </w:rPr>
        <w:t xml:space="preserve"> </w:t>
      </w:r>
      <w:r w:rsidRPr="005328EE">
        <w:rPr>
          <w:rFonts w:ascii="Times New Roman" w:hAnsi="Times New Roman" w:cs="Times New Roman"/>
          <w:sz w:val="24"/>
          <w:szCs w:val="24"/>
        </w:rPr>
        <w:t>regarding when the transitioning process was initiated. A few older participants reported that they</w:t>
      </w:r>
      <w:r w:rsidR="005C41E8" w:rsidRPr="005328EE">
        <w:rPr>
          <w:rFonts w:ascii="Times New Roman" w:hAnsi="Times New Roman" w:cs="Times New Roman"/>
          <w:sz w:val="24"/>
          <w:szCs w:val="24"/>
        </w:rPr>
        <w:t xml:space="preserve"> waited until they were at a later stage in life, often after their children from a heterosexual marriage were raised, before initiating and undertaking the transitioning process. These experiences </w:t>
      </w:r>
      <w:r w:rsidRPr="005328EE">
        <w:rPr>
          <w:rFonts w:ascii="Times New Roman" w:hAnsi="Times New Roman" w:cs="Times New Roman"/>
          <w:sz w:val="24"/>
          <w:szCs w:val="24"/>
        </w:rPr>
        <w:t xml:space="preserve">further </w:t>
      </w:r>
      <w:r w:rsidR="005C41E8" w:rsidRPr="005328EE">
        <w:rPr>
          <w:rFonts w:ascii="Times New Roman" w:hAnsi="Times New Roman" w:cs="Times New Roman"/>
          <w:sz w:val="24"/>
          <w:szCs w:val="24"/>
        </w:rPr>
        <w:t xml:space="preserve">illustrate </w:t>
      </w:r>
      <w:r w:rsidRPr="005328EE">
        <w:rPr>
          <w:rFonts w:ascii="Times New Roman" w:hAnsi="Times New Roman" w:cs="Times New Roman"/>
          <w:sz w:val="24"/>
          <w:szCs w:val="24"/>
        </w:rPr>
        <w:t xml:space="preserve">that examining </w:t>
      </w:r>
      <w:r w:rsidR="005C41E8" w:rsidRPr="005328EE">
        <w:rPr>
          <w:rFonts w:ascii="Times New Roman" w:hAnsi="Times New Roman" w:cs="Times New Roman"/>
          <w:sz w:val="24"/>
          <w:szCs w:val="24"/>
        </w:rPr>
        <w:t xml:space="preserve">age patterns </w:t>
      </w:r>
      <w:r w:rsidRPr="005328EE">
        <w:rPr>
          <w:rFonts w:ascii="Times New Roman" w:hAnsi="Times New Roman" w:cs="Times New Roman"/>
          <w:sz w:val="24"/>
          <w:szCs w:val="24"/>
        </w:rPr>
        <w:t xml:space="preserve">and cohort differences in the transitioning process is </w:t>
      </w:r>
      <w:r w:rsidR="005C41E8" w:rsidRPr="005328EE">
        <w:rPr>
          <w:rFonts w:ascii="Times New Roman" w:hAnsi="Times New Roman" w:cs="Times New Roman"/>
          <w:sz w:val="24"/>
          <w:szCs w:val="24"/>
        </w:rPr>
        <w:t>worth</w:t>
      </w:r>
      <w:r w:rsidRPr="005328EE">
        <w:rPr>
          <w:rFonts w:ascii="Times New Roman" w:hAnsi="Times New Roman" w:cs="Times New Roman"/>
          <w:sz w:val="24"/>
          <w:szCs w:val="24"/>
        </w:rPr>
        <w:t>y of</w:t>
      </w:r>
      <w:r w:rsidR="005C41E8" w:rsidRPr="005328EE">
        <w:rPr>
          <w:rFonts w:ascii="Times New Roman" w:hAnsi="Times New Roman" w:cs="Times New Roman"/>
          <w:sz w:val="24"/>
          <w:szCs w:val="24"/>
        </w:rPr>
        <w:t xml:space="preserve"> future investigation.</w:t>
      </w:r>
    </w:p>
    <w:p w14:paraId="0E989B91" w14:textId="10844BED" w:rsidR="002F2938" w:rsidRDefault="002F2938" w:rsidP="005C41E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Overall, t</w:t>
      </w:r>
      <w:r w:rsidRPr="00004F25">
        <w:rPr>
          <w:rFonts w:ascii="Times New Roman" w:hAnsi="Times New Roman" w:cs="Times New Roman"/>
          <w:sz w:val="24"/>
          <w:szCs w:val="24"/>
        </w:rPr>
        <w:t xml:space="preserve">hese findings based on age suggest future research could use a life course perspective to </w:t>
      </w:r>
      <w:r>
        <w:rPr>
          <w:rFonts w:ascii="Times New Roman" w:hAnsi="Times New Roman" w:cs="Times New Roman"/>
          <w:sz w:val="24"/>
          <w:szCs w:val="24"/>
        </w:rPr>
        <w:t>investigate possible</w:t>
      </w:r>
      <w:r w:rsidRPr="00004F25">
        <w:rPr>
          <w:rFonts w:ascii="Times New Roman" w:hAnsi="Times New Roman" w:cs="Times New Roman"/>
          <w:sz w:val="24"/>
          <w:szCs w:val="24"/>
        </w:rPr>
        <w:t xml:space="preserve"> </w:t>
      </w:r>
      <w:r w:rsidR="00FA2749">
        <w:rPr>
          <w:rFonts w:ascii="Times New Roman" w:hAnsi="Times New Roman" w:cs="Times New Roman"/>
          <w:sz w:val="24"/>
          <w:szCs w:val="24"/>
        </w:rPr>
        <w:t xml:space="preserve">age, </w:t>
      </w:r>
      <w:r>
        <w:rPr>
          <w:rFonts w:ascii="Times New Roman" w:hAnsi="Times New Roman" w:cs="Times New Roman"/>
          <w:sz w:val="24"/>
          <w:szCs w:val="24"/>
        </w:rPr>
        <w:t>cohort</w:t>
      </w:r>
      <w:r w:rsidR="00FA2749">
        <w:rPr>
          <w:rFonts w:ascii="Times New Roman" w:hAnsi="Times New Roman" w:cs="Times New Roman"/>
          <w:sz w:val="24"/>
          <w:szCs w:val="24"/>
        </w:rPr>
        <w:t>,</w:t>
      </w:r>
      <w:r w:rsidRPr="00004F25">
        <w:rPr>
          <w:rFonts w:ascii="Times New Roman" w:hAnsi="Times New Roman" w:cs="Times New Roman"/>
          <w:sz w:val="24"/>
          <w:szCs w:val="24"/>
        </w:rPr>
        <w:t xml:space="preserve"> and</w:t>
      </w:r>
      <w:r w:rsidR="00FA2749">
        <w:rPr>
          <w:rFonts w:ascii="Times New Roman" w:hAnsi="Times New Roman" w:cs="Times New Roman"/>
          <w:sz w:val="24"/>
          <w:szCs w:val="24"/>
        </w:rPr>
        <w:t>/or</w:t>
      </w:r>
      <w:r w:rsidRPr="00004F25">
        <w:rPr>
          <w:rFonts w:ascii="Times New Roman" w:hAnsi="Times New Roman" w:cs="Times New Roman"/>
          <w:sz w:val="24"/>
          <w:szCs w:val="24"/>
        </w:rPr>
        <w:t xml:space="preserve"> period effects in access and barriers </w:t>
      </w:r>
      <w:r>
        <w:rPr>
          <w:rFonts w:ascii="Times New Roman" w:hAnsi="Times New Roman" w:cs="Times New Roman"/>
          <w:sz w:val="24"/>
          <w:szCs w:val="24"/>
        </w:rPr>
        <w:t>to</w:t>
      </w:r>
      <w:r w:rsidRPr="00004F25">
        <w:rPr>
          <w:rFonts w:ascii="Times New Roman" w:hAnsi="Times New Roman" w:cs="Times New Roman"/>
          <w:sz w:val="24"/>
          <w:szCs w:val="24"/>
        </w:rPr>
        <w:t xml:space="preserve"> transitioning healthcare, specifically in relation</w:t>
      </w:r>
      <w:r>
        <w:rPr>
          <w:rFonts w:ascii="Times New Roman" w:hAnsi="Times New Roman" w:cs="Times New Roman"/>
          <w:sz w:val="24"/>
          <w:szCs w:val="24"/>
        </w:rPr>
        <w:t xml:space="preserve"> to</w:t>
      </w:r>
      <w:r w:rsidRPr="00004F25">
        <w:rPr>
          <w:rFonts w:ascii="Times New Roman" w:hAnsi="Times New Roman" w:cs="Times New Roman"/>
          <w:sz w:val="24"/>
          <w:szCs w:val="24"/>
        </w:rPr>
        <w:t xml:space="preserve"> </w:t>
      </w:r>
      <w:r w:rsidR="00A30C24">
        <w:rPr>
          <w:rFonts w:ascii="Times New Roman" w:hAnsi="Times New Roman" w:cs="Times New Roman"/>
          <w:sz w:val="24"/>
          <w:szCs w:val="24"/>
        </w:rPr>
        <w:t>Internet</w:t>
      </w:r>
      <w:r w:rsidRPr="00004F25">
        <w:rPr>
          <w:rFonts w:ascii="Times New Roman" w:hAnsi="Times New Roman" w:cs="Times New Roman"/>
          <w:sz w:val="24"/>
          <w:szCs w:val="24"/>
        </w:rPr>
        <w:t xml:space="preserve"> </w:t>
      </w:r>
      <w:r w:rsidR="00FA2749">
        <w:rPr>
          <w:rFonts w:ascii="Times New Roman" w:hAnsi="Times New Roman" w:cs="Times New Roman"/>
          <w:sz w:val="24"/>
          <w:szCs w:val="24"/>
        </w:rPr>
        <w:t xml:space="preserve">availability and </w:t>
      </w:r>
      <w:r w:rsidRPr="00004F25">
        <w:rPr>
          <w:rFonts w:ascii="Times New Roman" w:hAnsi="Times New Roman" w:cs="Times New Roman"/>
          <w:sz w:val="24"/>
          <w:szCs w:val="24"/>
        </w:rPr>
        <w:t>use</w:t>
      </w:r>
      <w:r>
        <w:rPr>
          <w:rFonts w:ascii="Times New Roman" w:hAnsi="Times New Roman" w:cs="Times New Roman"/>
          <w:sz w:val="24"/>
          <w:szCs w:val="24"/>
        </w:rPr>
        <w:t>.</w:t>
      </w:r>
      <w:r w:rsidR="005C41E8">
        <w:rPr>
          <w:rFonts w:ascii="Times New Roman" w:hAnsi="Times New Roman" w:cs="Times New Roman"/>
          <w:sz w:val="24"/>
          <w:szCs w:val="24"/>
        </w:rPr>
        <w:t xml:space="preserve"> </w:t>
      </w:r>
      <w:r w:rsidR="00CE1590">
        <w:rPr>
          <w:rFonts w:ascii="Times New Roman" w:hAnsi="Times New Roman" w:cs="Times New Roman"/>
          <w:sz w:val="24"/>
          <w:szCs w:val="24"/>
        </w:rPr>
        <w:t xml:space="preserve"> </w:t>
      </w:r>
    </w:p>
    <w:p w14:paraId="0F94C074" w14:textId="77777777" w:rsidR="002F2938" w:rsidRDefault="002F2938" w:rsidP="002F2938">
      <w:pPr>
        <w:pStyle w:val="NoSpacing"/>
        <w:spacing w:line="480" w:lineRule="auto"/>
        <w:ind w:firstLine="720"/>
        <w:rPr>
          <w:rFonts w:ascii="Times New Roman" w:hAnsi="Times New Roman" w:cs="Times New Roman"/>
          <w:sz w:val="24"/>
          <w:szCs w:val="24"/>
        </w:rPr>
      </w:pPr>
    </w:p>
    <w:p w14:paraId="34558600" w14:textId="77777777" w:rsidR="00EF23EA" w:rsidRDefault="00EF23EA" w:rsidP="002F2938">
      <w:pPr>
        <w:pStyle w:val="NoSpacing"/>
        <w:spacing w:line="480" w:lineRule="auto"/>
        <w:ind w:firstLine="720"/>
        <w:rPr>
          <w:rFonts w:ascii="Times New Roman" w:hAnsi="Times New Roman" w:cs="Times New Roman"/>
          <w:sz w:val="24"/>
          <w:szCs w:val="24"/>
        </w:rPr>
      </w:pPr>
    </w:p>
    <w:p w14:paraId="58A7CD26" w14:textId="77777777" w:rsidR="002F2938" w:rsidRPr="00004F25" w:rsidRDefault="002F2938" w:rsidP="002F2938">
      <w:pPr>
        <w:pStyle w:val="NoSpacing"/>
        <w:spacing w:line="480" w:lineRule="auto"/>
        <w:rPr>
          <w:rFonts w:ascii="Times New Roman" w:hAnsi="Times New Roman" w:cs="Times New Roman"/>
          <w:sz w:val="24"/>
          <w:szCs w:val="24"/>
        </w:rPr>
      </w:pPr>
      <w:r w:rsidRPr="00965C78">
        <w:rPr>
          <w:rFonts w:ascii="Times New Roman" w:hAnsi="Times New Roman" w:cs="Times New Roman"/>
          <w:i/>
          <w:sz w:val="24"/>
          <w:szCs w:val="24"/>
        </w:rPr>
        <w:lastRenderedPageBreak/>
        <w:t>Connections to</w:t>
      </w:r>
      <w:r>
        <w:rPr>
          <w:rFonts w:ascii="Times New Roman" w:hAnsi="Times New Roman" w:cs="Times New Roman"/>
          <w:i/>
          <w:sz w:val="24"/>
          <w:szCs w:val="24"/>
        </w:rPr>
        <w:t xml:space="preserve"> </w:t>
      </w:r>
      <w:r w:rsidRPr="00965C78">
        <w:rPr>
          <w:rFonts w:ascii="Times New Roman" w:hAnsi="Times New Roman" w:cs="Times New Roman"/>
          <w:i/>
          <w:sz w:val="24"/>
          <w:szCs w:val="24"/>
        </w:rPr>
        <w:t xml:space="preserve">Past </w:t>
      </w:r>
      <w:r>
        <w:rPr>
          <w:rFonts w:ascii="Times New Roman" w:hAnsi="Times New Roman" w:cs="Times New Roman"/>
          <w:i/>
          <w:sz w:val="24"/>
          <w:szCs w:val="24"/>
        </w:rPr>
        <w:t>Theoretical and Empirical Work</w:t>
      </w:r>
      <w:r w:rsidRPr="00004F25">
        <w:rPr>
          <w:rFonts w:ascii="Times New Roman" w:hAnsi="Times New Roman" w:cs="Times New Roman"/>
          <w:sz w:val="24"/>
          <w:szCs w:val="24"/>
        </w:rPr>
        <w:t>.</w:t>
      </w:r>
    </w:p>
    <w:p w14:paraId="38760EAF" w14:textId="488466E4" w:rsidR="002F2938" w:rsidRDefault="002F2938" w:rsidP="002F2938">
      <w:pPr>
        <w:pStyle w:val="NoSpacing"/>
        <w:spacing w:line="480" w:lineRule="auto"/>
        <w:ind w:firstLine="720"/>
        <w:rPr>
          <w:rFonts w:ascii="Times New Roman" w:hAnsi="Times New Roman" w:cs="Times New Roman"/>
          <w:sz w:val="24"/>
          <w:szCs w:val="24"/>
        </w:rPr>
      </w:pPr>
      <w:r w:rsidRPr="003E5D9B">
        <w:rPr>
          <w:rFonts w:ascii="Times New Roman" w:hAnsi="Times New Roman" w:cs="Times New Roman"/>
          <w:sz w:val="24"/>
          <w:szCs w:val="24"/>
        </w:rPr>
        <w:t xml:space="preserve">In </w:t>
      </w:r>
      <w:r>
        <w:rPr>
          <w:rFonts w:ascii="Times New Roman" w:hAnsi="Times New Roman" w:cs="Times New Roman"/>
          <w:sz w:val="24"/>
          <w:szCs w:val="24"/>
        </w:rPr>
        <w:t>C</w:t>
      </w:r>
      <w:r w:rsidRPr="003E5D9B">
        <w:rPr>
          <w:rFonts w:ascii="Times New Roman" w:hAnsi="Times New Roman" w:cs="Times New Roman"/>
          <w:sz w:val="24"/>
          <w:szCs w:val="24"/>
        </w:rPr>
        <w:t xml:space="preserve">hapter </w:t>
      </w:r>
      <w:r>
        <w:rPr>
          <w:rFonts w:ascii="Times New Roman" w:hAnsi="Times New Roman" w:cs="Times New Roman"/>
          <w:sz w:val="24"/>
          <w:szCs w:val="24"/>
        </w:rPr>
        <w:t>T</w:t>
      </w:r>
      <w:r w:rsidRPr="003E5D9B">
        <w:rPr>
          <w:rFonts w:ascii="Times New Roman" w:hAnsi="Times New Roman" w:cs="Times New Roman"/>
          <w:sz w:val="24"/>
          <w:szCs w:val="24"/>
        </w:rPr>
        <w:t>hree</w:t>
      </w:r>
      <w:r>
        <w:rPr>
          <w:rFonts w:ascii="Times New Roman" w:hAnsi="Times New Roman" w:cs="Times New Roman"/>
          <w:sz w:val="24"/>
          <w:szCs w:val="24"/>
        </w:rPr>
        <w:t>,</w:t>
      </w:r>
      <w:r w:rsidRPr="003E5D9B">
        <w:rPr>
          <w:rFonts w:ascii="Times New Roman" w:hAnsi="Times New Roman" w:cs="Times New Roman"/>
          <w:sz w:val="24"/>
          <w:szCs w:val="24"/>
        </w:rPr>
        <w:t xml:space="preserve"> I provide</w:t>
      </w:r>
      <w:r>
        <w:rPr>
          <w:rFonts w:ascii="Times New Roman" w:hAnsi="Times New Roman" w:cs="Times New Roman"/>
          <w:sz w:val="24"/>
          <w:szCs w:val="24"/>
        </w:rPr>
        <w:t>d</w:t>
      </w:r>
      <w:r w:rsidRPr="003E5D9B">
        <w:rPr>
          <w:rFonts w:ascii="Times New Roman" w:hAnsi="Times New Roman" w:cs="Times New Roman"/>
          <w:sz w:val="24"/>
          <w:szCs w:val="24"/>
        </w:rPr>
        <w:t xml:space="preserve"> a discussion of the body</w:t>
      </w:r>
      <w:r>
        <w:rPr>
          <w:rFonts w:ascii="Times New Roman" w:hAnsi="Times New Roman" w:cs="Times New Roman"/>
          <w:sz w:val="24"/>
          <w:szCs w:val="24"/>
        </w:rPr>
        <w:t xml:space="preserve"> </w:t>
      </w:r>
      <w:r w:rsidRPr="003E5D9B">
        <w:rPr>
          <w:rFonts w:ascii="Times New Roman" w:hAnsi="Times New Roman" w:cs="Times New Roman"/>
          <w:sz w:val="24"/>
          <w:szCs w:val="24"/>
        </w:rPr>
        <w:t>in terms of the way the body matters and the way appearance matters (e.g., Butler 1990; Holliday and Hassard 2001; Shilling 2007). I emphasized how the physical body itself will affect the experiences of transpeople in that they assign meaning to the way their bodies feel and look. This was certainly apparent in my interviews</w:t>
      </w:r>
      <w:r>
        <w:rPr>
          <w:rFonts w:ascii="Times New Roman" w:hAnsi="Times New Roman" w:cs="Times New Roman"/>
          <w:sz w:val="24"/>
          <w:szCs w:val="24"/>
        </w:rPr>
        <w:t>.</w:t>
      </w:r>
      <w:r w:rsidRPr="003E5D9B">
        <w:rPr>
          <w:rFonts w:ascii="Times New Roman" w:hAnsi="Times New Roman" w:cs="Times New Roman"/>
          <w:sz w:val="24"/>
          <w:szCs w:val="24"/>
        </w:rPr>
        <w:t xml:space="preserve"> For example, I found that many participants experienced anxiety and depression when </w:t>
      </w:r>
      <w:r>
        <w:rPr>
          <w:rFonts w:ascii="Times New Roman" w:hAnsi="Times New Roman" w:cs="Times New Roman"/>
          <w:sz w:val="24"/>
          <w:szCs w:val="24"/>
        </w:rPr>
        <w:t xml:space="preserve">they were </w:t>
      </w:r>
      <w:r w:rsidRPr="003E5D9B">
        <w:rPr>
          <w:rFonts w:ascii="Times New Roman" w:hAnsi="Times New Roman" w:cs="Times New Roman"/>
          <w:sz w:val="24"/>
          <w:szCs w:val="24"/>
        </w:rPr>
        <w:t>unable to receive transitioning healthcare services, services that alter th</w:t>
      </w:r>
      <w:r>
        <w:rPr>
          <w:rFonts w:ascii="Times New Roman" w:hAnsi="Times New Roman" w:cs="Times New Roman"/>
          <w:sz w:val="24"/>
          <w:szCs w:val="24"/>
        </w:rPr>
        <w:t>e body</w:t>
      </w:r>
      <w:r w:rsidRPr="003E5D9B">
        <w:rPr>
          <w:rFonts w:ascii="Times New Roman" w:hAnsi="Times New Roman" w:cs="Times New Roman"/>
          <w:sz w:val="24"/>
          <w:szCs w:val="24"/>
        </w:rPr>
        <w:t xml:space="preserve">. Anxiety and depression may be consequences of continuing body dysphoria, brought about </w:t>
      </w:r>
      <w:r>
        <w:rPr>
          <w:rFonts w:ascii="Times New Roman" w:hAnsi="Times New Roman" w:cs="Times New Roman"/>
          <w:sz w:val="24"/>
          <w:szCs w:val="24"/>
        </w:rPr>
        <w:t>by</w:t>
      </w:r>
      <w:r w:rsidRPr="003E5D9B">
        <w:rPr>
          <w:rFonts w:ascii="Times New Roman" w:hAnsi="Times New Roman" w:cs="Times New Roman"/>
          <w:sz w:val="24"/>
          <w:szCs w:val="24"/>
        </w:rPr>
        <w:t xml:space="preserve"> barriers or limited access</w:t>
      </w:r>
      <w:r>
        <w:rPr>
          <w:rFonts w:ascii="Times New Roman" w:hAnsi="Times New Roman" w:cs="Times New Roman"/>
          <w:sz w:val="24"/>
          <w:szCs w:val="24"/>
        </w:rPr>
        <w:t xml:space="preserve"> to transitioning services</w:t>
      </w:r>
      <w:r w:rsidRPr="003E5D9B">
        <w:rPr>
          <w:rFonts w:ascii="Times New Roman" w:hAnsi="Times New Roman" w:cs="Times New Roman"/>
          <w:sz w:val="24"/>
          <w:szCs w:val="24"/>
        </w:rPr>
        <w:t>. Th</w:t>
      </w:r>
      <w:r>
        <w:rPr>
          <w:rFonts w:ascii="Times New Roman" w:hAnsi="Times New Roman" w:cs="Times New Roman"/>
          <w:sz w:val="24"/>
          <w:szCs w:val="24"/>
        </w:rPr>
        <w:t xml:space="preserve">ese results </w:t>
      </w:r>
      <w:r w:rsidR="00B724EA">
        <w:rPr>
          <w:rFonts w:ascii="Times New Roman" w:hAnsi="Times New Roman" w:cs="Times New Roman"/>
          <w:sz w:val="24"/>
          <w:szCs w:val="24"/>
        </w:rPr>
        <w:t>show</w:t>
      </w:r>
      <w:r w:rsidRPr="003E5D9B">
        <w:rPr>
          <w:rFonts w:ascii="Times New Roman" w:hAnsi="Times New Roman" w:cs="Times New Roman"/>
          <w:sz w:val="24"/>
          <w:szCs w:val="24"/>
        </w:rPr>
        <w:t xml:space="preserve"> the importance of appearance in that society construct</w:t>
      </w:r>
      <w:r>
        <w:rPr>
          <w:rFonts w:ascii="Times New Roman" w:hAnsi="Times New Roman" w:cs="Times New Roman"/>
          <w:sz w:val="24"/>
          <w:szCs w:val="24"/>
        </w:rPr>
        <w:t>s</w:t>
      </w:r>
      <w:r w:rsidRPr="003E5D9B">
        <w:rPr>
          <w:rFonts w:ascii="Times New Roman" w:hAnsi="Times New Roman" w:cs="Times New Roman"/>
          <w:sz w:val="24"/>
          <w:szCs w:val="24"/>
        </w:rPr>
        <w:t xml:space="preserve"> meanings </w:t>
      </w:r>
      <w:r>
        <w:rPr>
          <w:rFonts w:ascii="Times New Roman" w:hAnsi="Times New Roman" w:cs="Times New Roman"/>
          <w:sz w:val="24"/>
          <w:szCs w:val="24"/>
        </w:rPr>
        <w:t>related to</w:t>
      </w:r>
      <w:r w:rsidRPr="003E5D9B">
        <w:rPr>
          <w:rFonts w:ascii="Times New Roman" w:hAnsi="Times New Roman" w:cs="Times New Roman"/>
          <w:sz w:val="24"/>
          <w:szCs w:val="24"/>
        </w:rPr>
        <w:t xml:space="preserve"> appearance</w:t>
      </w:r>
      <w:r>
        <w:rPr>
          <w:rFonts w:ascii="Times New Roman" w:hAnsi="Times New Roman" w:cs="Times New Roman"/>
          <w:sz w:val="24"/>
          <w:szCs w:val="24"/>
        </w:rPr>
        <w:t xml:space="preserve">; </w:t>
      </w:r>
      <w:r w:rsidRPr="003E5D9B">
        <w:rPr>
          <w:rFonts w:ascii="Times New Roman" w:hAnsi="Times New Roman" w:cs="Times New Roman"/>
          <w:sz w:val="24"/>
          <w:szCs w:val="24"/>
        </w:rPr>
        <w:t xml:space="preserve">what it means to be masculine and what it means to be feminine </w:t>
      </w:r>
      <w:r>
        <w:rPr>
          <w:rFonts w:ascii="Times New Roman" w:hAnsi="Times New Roman" w:cs="Times New Roman"/>
          <w:sz w:val="24"/>
          <w:szCs w:val="24"/>
        </w:rPr>
        <w:t xml:space="preserve">in a society </w:t>
      </w:r>
      <w:r w:rsidRPr="003E5D9B">
        <w:rPr>
          <w:rFonts w:ascii="Times New Roman" w:hAnsi="Times New Roman" w:cs="Times New Roman"/>
          <w:sz w:val="24"/>
          <w:szCs w:val="24"/>
        </w:rPr>
        <w:t xml:space="preserve">will impact the </w:t>
      </w:r>
      <w:r>
        <w:rPr>
          <w:rFonts w:ascii="Times New Roman" w:hAnsi="Times New Roman" w:cs="Times New Roman"/>
          <w:sz w:val="24"/>
          <w:szCs w:val="24"/>
        </w:rPr>
        <w:t xml:space="preserve">specific </w:t>
      </w:r>
      <w:r w:rsidRPr="003E5D9B">
        <w:rPr>
          <w:rFonts w:ascii="Times New Roman" w:hAnsi="Times New Roman" w:cs="Times New Roman"/>
          <w:sz w:val="24"/>
          <w:szCs w:val="24"/>
        </w:rPr>
        <w:t xml:space="preserve">services that transpeople seek for altering their bodies. Paying attention to the way both the body and appearance matter </w:t>
      </w:r>
      <w:r>
        <w:rPr>
          <w:rFonts w:ascii="Times New Roman" w:hAnsi="Times New Roman" w:cs="Times New Roman"/>
          <w:sz w:val="24"/>
          <w:szCs w:val="24"/>
        </w:rPr>
        <w:t xml:space="preserve">helped me to </w:t>
      </w:r>
      <w:r w:rsidRPr="003E5D9B">
        <w:rPr>
          <w:rFonts w:ascii="Times New Roman" w:hAnsi="Times New Roman" w:cs="Times New Roman"/>
          <w:sz w:val="24"/>
          <w:szCs w:val="24"/>
        </w:rPr>
        <w:t>understand</w:t>
      </w:r>
      <w:r>
        <w:rPr>
          <w:rFonts w:ascii="Times New Roman" w:hAnsi="Times New Roman" w:cs="Times New Roman"/>
          <w:sz w:val="24"/>
          <w:szCs w:val="24"/>
        </w:rPr>
        <w:t xml:space="preserve"> </w:t>
      </w:r>
      <w:r w:rsidRPr="003E5D9B">
        <w:rPr>
          <w:rFonts w:ascii="Times New Roman" w:hAnsi="Times New Roman" w:cs="Times New Roman"/>
          <w:sz w:val="24"/>
          <w:szCs w:val="24"/>
        </w:rPr>
        <w:t xml:space="preserve">the experiences of </w:t>
      </w:r>
      <w:r>
        <w:rPr>
          <w:rFonts w:ascii="Times New Roman" w:hAnsi="Times New Roman" w:cs="Times New Roman"/>
          <w:sz w:val="24"/>
          <w:szCs w:val="24"/>
        </w:rPr>
        <w:t>individuals who had transitioned or were in the process of transitioning</w:t>
      </w:r>
      <w:r w:rsidRPr="003E5D9B">
        <w:rPr>
          <w:rFonts w:ascii="Times New Roman" w:hAnsi="Times New Roman" w:cs="Times New Roman"/>
          <w:sz w:val="24"/>
          <w:szCs w:val="24"/>
        </w:rPr>
        <w:t xml:space="preserve">. In fact, </w:t>
      </w:r>
      <w:r w:rsidR="00B724EA">
        <w:rPr>
          <w:rFonts w:ascii="Times New Roman" w:hAnsi="Times New Roman" w:cs="Times New Roman"/>
          <w:sz w:val="24"/>
          <w:szCs w:val="24"/>
        </w:rPr>
        <w:t xml:space="preserve">my stance was consistent with that of </w:t>
      </w:r>
      <w:r w:rsidRPr="003E5D9B">
        <w:rPr>
          <w:rFonts w:ascii="Times New Roman" w:hAnsi="Times New Roman" w:cs="Times New Roman"/>
          <w:sz w:val="24"/>
          <w:szCs w:val="24"/>
        </w:rPr>
        <w:t xml:space="preserve">transgender theory (Nagoshi and Brzuzy 2010) in that, as a researcher, I looked to integrate physical embodiment of my participants with the self and the socially constructed aspects of their identity in order to understand their lived experiences. In summary, I utilized </w:t>
      </w:r>
      <w:r>
        <w:rPr>
          <w:rFonts w:ascii="Times New Roman" w:hAnsi="Times New Roman" w:cs="Times New Roman"/>
          <w:sz w:val="24"/>
          <w:szCs w:val="24"/>
        </w:rPr>
        <w:t>ideas</w:t>
      </w:r>
      <w:r w:rsidRPr="003E5D9B">
        <w:rPr>
          <w:rFonts w:ascii="Times New Roman" w:hAnsi="Times New Roman" w:cs="Times New Roman"/>
          <w:sz w:val="24"/>
          <w:szCs w:val="24"/>
        </w:rPr>
        <w:t xml:space="preserve"> from theoretical work on the body, not to test a theoretical framework, but to increase my effectiveness as a researcher and to guide my grounded theory approach.</w:t>
      </w:r>
    </w:p>
    <w:p w14:paraId="241E2E49" w14:textId="78BEBDC0"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the findings from my research are not generalizable, my participants’ experiences suggest </w:t>
      </w:r>
      <w:r w:rsidRPr="00225914">
        <w:rPr>
          <w:rFonts w:ascii="Times New Roman" w:hAnsi="Times New Roman" w:cs="Times New Roman"/>
          <w:sz w:val="24"/>
          <w:szCs w:val="24"/>
        </w:rPr>
        <w:t>that Singer’s (2006) new trans-health model</w:t>
      </w:r>
      <w:r>
        <w:rPr>
          <w:rFonts w:ascii="Times New Roman" w:hAnsi="Times New Roman" w:cs="Times New Roman"/>
          <w:sz w:val="24"/>
          <w:szCs w:val="24"/>
        </w:rPr>
        <w:t xml:space="preserve">, which was discussed </w:t>
      </w:r>
      <w:r>
        <w:rPr>
          <w:rFonts w:ascii="Times New Roman" w:hAnsi="Times New Roman" w:cs="Times New Roman"/>
          <w:sz w:val="24"/>
          <w:szCs w:val="24"/>
        </w:rPr>
        <w:lastRenderedPageBreak/>
        <w:t>in Chapter Four,</w:t>
      </w:r>
      <w:r w:rsidRPr="00225914">
        <w:rPr>
          <w:rFonts w:ascii="Times New Roman" w:hAnsi="Times New Roman" w:cs="Times New Roman"/>
          <w:sz w:val="24"/>
          <w:szCs w:val="24"/>
        </w:rPr>
        <w:t xml:space="preserve"> is generally not being followed</w:t>
      </w:r>
      <w:r>
        <w:rPr>
          <w:rFonts w:ascii="Times New Roman" w:hAnsi="Times New Roman" w:cs="Times New Roman"/>
          <w:sz w:val="24"/>
          <w:szCs w:val="24"/>
        </w:rPr>
        <w:t>. It would seem</w:t>
      </w:r>
      <w:r w:rsidRPr="00225914">
        <w:rPr>
          <w:rFonts w:ascii="Times New Roman" w:hAnsi="Times New Roman" w:cs="Times New Roman"/>
          <w:sz w:val="24"/>
          <w:szCs w:val="24"/>
        </w:rPr>
        <w:t xml:space="preserve"> </w:t>
      </w:r>
      <w:r>
        <w:rPr>
          <w:rFonts w:ascii="Times New Roman" w:hAnsi="Times New Roman" w:cs="Times New Roman"/>
          <w:sz w:val="24"/>
          <w:szCs w:val="24"/>
        </w:rPr>
        <w:t>that the pathology, or diseased-</w:t>
      </w:r>
      <w:r w:rsidRPr="00225914">
        <w:rPr>
          <w:rFonts w:ascii="Times New Roman" w:hAnsi="Times New Roman" w:cs="Times New Roman"/>
          <w:sz w:val="24"/>
          <w:szCs w:val="24"/>
        </w:rPr>
        <w:t>based, model is still the standard approach to care. Although the</w:t>
      </w:r>
      <w:r>
        <w:rPr>
          <w:rFonts w:ascii="Times New Roman" w:hAnsi="Times New Roman" w:cs="Times New Roman"/>
          <w:sz w:val="24"/>
          <w:szCs w:val="24"/>
        </w:rPr>
        <w:t xml:space="preserve"> complete</w:t>
      </w:r>
      <w:r w:rsidRPr="00225914">
        <w:rPr>
          <w:rFonts w:ascii="Times New Roman" w:hAnsi="Times New Roman" w:cs="Times New Roman"/>
          <w:sz w:val="24"/>
          <w:szCs w:val="24"/>
        </w:rPr>
        <w:t xml:space="preserve"> trans-health model </w:t>
      </w:r>
      <w:r>
        <w:rPr>
          <w:rFonts w:ascii="Times New Roman" w:hAnsi="Times New Roman" w:cs="Times New Roman"/>
          <w:sz w:val="24"/>
          <w:szCs w:val="24"/>
        </w:rPr>
        <w:t xml:space="preserve">generally </w:t>
      </w:r>
      <w:r w:rsidRPr="00225914">
        <w:rPr>
          <w:rFonts w:ascii="Times New Roman" w:hAnsi="Times New Roman" w:cs="Times New Roman"/>
          <w:sz w:val="24"/>
          <w:szCs w:val="24"/>
        </w:rPr>
        <w:t>seems to be missing from the experiences of my participants, aspects of it were not</w:t>
      </w:r>
      <w:r>
        <w:rPr>
          <w:rFonts w:ascii="Times New Roman" w:hAnsi="Times New Roman" w:cs="Times New Roman"/>
          <w:sz w:val="24"/>
          <w:szCs w:val="24"/>
        </w:rPr>
        <w:t>, however</w:t>
      </w:r>
      <w:r w:rsidRPr="00225914">
        <w:rPr>
          <w:rFonts w:ascii="Times New Roman" w:hAnsi="Times New Roman" w:cs="Times New Roman"/>
          <w:sz w:val="24"/>
          <w:szCs w:val="24"/>
        </w:rPr>
        <w:t>. Informed consent</w:t>
      </w:r>
      <w:r>
        <w:rPr>
          <w:rFonts w:ascii="Times New Roman" w:hAnsi="Times New Roman" w:cs="Times New Roman"/>
          <w:sz w:val="24"/>
          <w:szCs w:val="24"/>
        </w:rPr>
        <w:t>,</w:t>
      </w:r>
      <w:r w:rsidRPr="00225914">
        <w:rPr>
          <w:rFonts w:ascii="Times New Roman" w:hAnsi="Times New Roman" w:cs="Times New Roman"/>
          <w:sz w:val="24"/>
          <w:szCs w:val="24"/>
        </w:rPr>
        <w:t xml:space="preserve"> </w:t>
      </w:r>
      <w:r w:rsidR="001A07F5">
        <w:rPr>
          <w:rFonts w:ascii="Times New Roman" w:hAnsi="Times New Roman" w:cs="Times New Roman"/>
          <w:sz w:val="24"/>
          <w:szCs w:val="24"/>
        </w:rPr>
        <w:t xml:space="preserve">that is, </w:t>
      </w:r>
      <w:r>
        <w:rPr>
          <w:rFonts w:ascii="Times New Roman" w:hAnsi="Times New Roman" w:cs="Times New Roman"/>
          <w:sz w:val="24"/>
          <w:szCs w:val="24"/>
        </w:rPr>
        <w:t>the ability for patients to access care without a mental health diagnosis and referral letter with their consent of treatment protocols,</w:t>
      </w:r>
      <w:r w:rsidRPr="00225914">
        <w:rPr>
          <w:rFonts w:ascii="Times New Roman" w:hAnsi="Times New Roman" w:cs="Times New Roman"/>
          <w:sz w:val="24"/>
          <w:szCs w:val="24"/>
        </w:rPr>
        <w:t xml:space="preserve"> is </w:t>
      </w:r>
      <w:r>
        <w:rPr>
          <w:rFonts w:ascii="Times New Roman" w:hAnsi="Times New Roman" w:cs="Times New Roman"/>
          <w:sz w:val="24"/>
          <w:szCs w:val="24"/>
        </w:rPr>
        <w:t>advanced</w:t>
      </w:r>
      <w:r w:rsidRPr="00225914">
        <w:rPr>
          <w:rFonts w:ascii="Times New Roman" w:hAnsi="Times New Roman" w:cs="Times New Roman"/>
          <w:sz w:val="24"/>
          <w:szCs w:val="24"/>
        </w:rPr>
        <w:t xml:space="preserve"> by Singer as a new approach to replace gate-keeping by medical professionals. </w:t>
      </w:r>
      <w:r>
        <w:rPr>
          <w:rFonts w:ascii="Times New Roman" w:hAnsi="Times New Roman" w:cs="Times New Roman"/>
          <w:sz w:val="24"/>
          <w:szCs w:val="24"/>
        </w:rPr>
        <w:t>I</w:t>
      </w:r>
      <w:r w:rsidRPr="00225914">
        <w:rPr>
          <w:rFonts w:ascii="Times New Roman" w:hAnsi="Times New Roman" w:cs="Times New Roman"/>
          <w:sz w:val="24"/>
          <w:szCs w:val="24"/>
        </w:rPr>
        <w:t>nformed consent</w:t>
      </w:r>
      <w:r>
        <w:rPr>
          <w:rFonts w:ascii="Times New Roman" w:hAnsi="Times New Roman" w:cs="Times New Roman"/>
          <w:sz w:val="24"/>
          <w:szCs w:val="24"/>
        </w:rPr>
        <w:t xml:space="preserve"> </w:t>
      </w:r>
      <w:r w:rsidRPr="00225914">
        <w:rPr>
          <w:rFonts w:ascii="Times New Roman" w:hAnsi="Times New Roman" w:cs="Times New Roman"/>
          <w:sz w:val="24"/>
          <w:szCs w:val="24"/>
        </w:rPr>
        <w:t>did come up in the narratives from my participants</w:t>
      </w:r>
      <w:r>
        <w:rPr>
          <w:rFonts w:ascii="Times New Roman" w:hAnsi="Times New Roman" w:cs="Times New Roman"/>
          <w:sz w:val="24"/>
          <w:szCs w:val="24"/>
        </w:rPr>
        <w:t>. As a result of utilizing social capital and exercising agency, transpeople are learning about informed consent and are presenting information about it to therapists and physicians. I</w:t>
      </w:r>
      <w:r w:rsidRPr="00225914">
        <w:rPr>
          <w:rFonts w:ascii="Times New Roman" w:hAnsi="Times New Roman" w:cs="Times New Roman"/>
          <w:sz w:val="24"/>
          <w:szCs w:val="24"/>
        </w:rPr>
        <w:t xml:space="preserve">nterest in this approach </w:t>
      </w:r>
      <w:r>
        <w:rPr>
          <w:rFonts w:ascii="Times New Roman" w:hAnsi="Times New Roman" w:cs="Times New Roman"/>
          <w:sz w:val="24"/>
          <w:szCs w:val="24"/>
        </w:rPr>
        <w:t xml:space="preserve">among transpeople </w:t>
      </w:r>
      <w:r w:rsidRPr="00225914">
        <w:rPr>
          <w:rFonts w:ascii="Times New Roman" w:hAnsi="Times New Roman" w:cs="Times New Roman"/>
          <w:sz w:val="24"/>
          <w:szCs w:val="24"/>
        </w:rPr>
        <w:t xml:space="preserve">may be an indication that the paradigm shift from a disease-based model to a trans-health model is beginning. </w:t>
      </w:r>
      <w:r>
        <w:rPr>
          <w:rFonts w:ascii="Times New Roman" w:hAnsi="Times New Roman" w:cs="Times New Roman"/>
          <w:sz w:val="24"/>
          <w:szCs w:val="24"/>
        </w:rPr>
        <w:t>Of particular importance is that transpeople are educating themselves and healthcare workers on informed consent. This seems to indicate that transgender individuals are trying to make the paradigm shift occur more than the healthcare workers are</w:t>
      </w:r>
      <w:r w:rsidRPr="00225914">
        <w:rPr>
          <w:rFonts w:ascii="Times New Roman" w:hAnsi="Times New Roman" w:cs="Times New Roman"/>
          <w:sz w:val="24"/>
          <w:szCs w:val="24"/>
        </w:rPr>
        <w:t xml:space="preserve">. </w:t>
      </w:r>
    </w:p>
    <w:p w14:paraId="1F0E8991" w14:textId="008718F9" w:rsidR="0056414C" w:rsidRPr="00901E09" w:rsidRDefault="00033712" w:rsidP="0056414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56414C">
        <w:rPr>
          <w:rFonts w:ascii="Times New Roman" w:hAnsi="Times New Roman" w:cs="Times New Roman"/>
          <w:sz w:val="24"/>
          <w:szCs w:val="24"/>
        </w:rPr>
        <w:t xml:space="preserve">y findings </w:t>
      </w:r>
      <w:r w:rsidR="00F16AE5">
        <w:rPr>
          <w:rFonts w:ascii="Times New Roman" w:hAnsi="Times New Roman" w:cs="Times New Roman"/>
          <w:sz w:val="24"/>
          <w:szCs w:val="24"/>
        </w:rPr>
        <w:t>generally are consistent with research</w:t>
      </w:r>
      <w:r w:rsidR="0056414C">
        <w:rPr>
          <w:rFonts w:ascii="Times New Roman" w:hAnsi="Times New Roman" w:cs="Times New Roman"/>
          <w:sz w:val="24"/>
          <w:szCs w:val="24"/>
        </w:rPr>
        <w:t xml:space="preserve"> </w:t>
      </w:r>
      <w:r w:rsidR="00F16AE5">
        <w:rPr>
          <w:rFonts w:ascii="Times New Roman" w:hAnsi="Times New Roman" w:cs="Times New Roman"/>
          <w:sz w:val="24"/>
          <w:szCs w:val="24"/>
        </w:rPr>
        <w:t xml:space="preserve">on </w:t>
      </w:r>
      <w:r w:rsidR="0056414C">
        <w:rPr>
          <w:rFonts w:ascii="Times New Roman" w:hAnsi="Times New Roman" w:cs="Times New Roman"/>
          <w:sz w:val="24"/>
          <w:szCs w:val="24"/>
        </w:rPr>
        <w:t>transgender issues in social interactions (Schilt and Connell 2007)</w:t>
      </w:r>
      <w:r>
        <w:rPr>
          <w:rFonts w:ascii="Times New Roman" w:hAnsi="Times New Roman" w:cs="Times New Roman"/>
          <w:sz w:val="24"/>
          <w:szCs w:val="24"/>
        </w:rPr>
        <w:t xml:space="preserve"> and</w:t>
      </w:r>
      <w:r w:rsidR="0056414C">
        <w:rPr>
          <w:rFonts w:ascii="Times New Roman" w:hAnsi="Times New Roman" w:cs="Times New Roman"/>
          <w:sz w:val="24"/>
          <w:szCs w:val="24"/>
        </w:rPr>
        <w:t xml:space="preserve"> in the workplace (Schilt and Westbrook 2009)</w:t>
      </w:r>
      <w:r>
        <w:rPr>
          <w:rFonts w:ascii="Times New Roman" w:hAnsi="Times New Roman" w:cs="Times New Roman"/>
          <w:sz w:val="24"/>
          <w:szCs w:val="24"/>
        </w:rPr>
        <w:t>,</w:t>
      </w:r>
      <w:r w:rsidR="0056414C">
        <w:rPr>
          <w:rFonts w:ascii="Times New Roman" w:hAnsi="Times New Roman" w:cs="Times New Roman"/>
          <w:sz w:val="24"/>
          <w:szCs w:val="24"/>
        </w:rPr>
        <w:t xml:space="preserve"> and </w:t>
      </w:r>
      <w:r w:rsidR="00F16AE5">
        <w:rPr>
          <w:rFonts w:ascii="Times New Roman" w:hAnsi="Times New Roman" w:cs="Times New Roman"/>
          <w:sz w:val="24"/>
          <w:szCs w:val="24"/>
        </w:rPr>
        <w:t>research</w:t>
      </w:r>
      <w:r>
        <w:rPr>
          <w:rFonts w:ascii="Times New Roman" w:hAnsi="Times New Roman" w:cs="Times New Roman"/>
          <w:sz w:val="24"/>
          <w:szCs w:val="24"/>
        </w:rPr>
        <w:t xml:space="preserve"> on </w:t>
      </w:r>
      <w:r w:rsidR="0056414C">
        <w:rPr>
          <w:rFonts w:ascii="Times New Roman" w:hAnsi="Times New Roman" w:cs="Times New Roman"/>
          <w:sz w:val="24"/>
          <w:szCs w:val="24"/>
        </w:rPr>
        <w:t xml:space="preserve">navigating cisnormativity </w:t>
      </w:r>
      <w:r w:rsidR="00DB41CA">
        <w:rPr>
          <w:rFonts w:ascii="Times New Roman" w:hAnsi="Times New Roman" w:cs="Times New Roman"/>
          <w:sz w:val="24"/>
          <w:szCs w:val="24"/>
        </w:rPr>
        <w:t xml:space="preserve">(i.e., the belief that those assigned male at birth always grow up to be men and those assigned female at birth always grow up to be women) </w:t>
      </w:r>
      <w:r w:rsidR="0056414C">
        <w:rPr>
          <w:rFonts w:ascii="Times New Roman" w:hAnsi="Times New Roman" w:cs="Times New Roman"/>
          <w:sz w:val="24"/>
          <w:szCs w:val="24"/>
        </w:rPr>
        <w:t>in healthcare settings (Bauer et.al 2009). S</w:t>
      </w:r>
      <w:r w:rsidR="008703DB">
        <w:rPr>
          <w:rFonts w:ascii="Times New Roman" w:hAnsi="Times New Roman" w:cs="Times New Roman"/>
          <w:sz w:val="24"/>
          <w:szCs w:val="24"/>
        </w:rPr>
        <w:t>c</w:t>
      </w:r>
      <w:r w:rsidR="0056414C">
        <w:rPr>
          <w:rFonts w:ascii="Times New Roman" w:hAnsi="Times New Roman" w:cs="Times New Roman"/>
          <w:sz w:val="24"/>
          <w:szCs w:val="24"/>
        </w:rPr>
        <w:t xml:space="preserve">hilt and Connell (2007) find that cisgender </w:t>
      </w:r>
      <w:r w:rsidR="00DB41CA">
        <w:rPr>
          <w:rFonts w:ascii="Times New Roman" w:hAnsi="Times New Roman" w:cs="Times New Roman"/>
          <w:sz w:val="24"/>
          <w:szCs w:val="24"/>
        </w:rPr>
        <w:t xml:space="preserve">(nontrans) </w:t>
      </w:r>
      <w:r w:rsidR="0056414C">
        <w:rPr>
          <w:rFonts w:ascii="Times New Roman" w:hAnsi="Times New Roman" w:cs="Times New Roman"/>
          <w:sz w:val="24"/>
          <w:szCs w:val="24"/>
        </w:rPr>
        <w:t xml:space="preserve">individuals, when interacting with transpeople, tend to reinforce the sex/gender/sexuality systems that are often biological in nature and signal only two, distinctly opposite sexes and genders. Their </w:t>
      </w:r>
      <w:r w:rsidR="0056414C">
        <w:rPr>
          <w:rFonts w:ascii="Times New Roman" w:hAnsi="Times New Roman" w:cs="Times New Roman"/>
          <w:sz w:val="24"/>
          <w:szCs w:val="24"/>
        </w:rPr>
        <w:lastRenderedPageBreak/>
        <w:t xml:space="preserve">findings generally </w:t>
      </w:r>
      <w:r w:rsidR="00F16AE5">
        <w:rPr>
          <w:rFonts w:ascii="Times New Roman" w:hAnsi="Times New Roman" w:cs="Times New Roman"/>
          <w:sz w:val="24"/>
          <w:szCs w:val="24"/>
        </w:rPr>
        <w:t>parallel</w:t>
      </w:r>
      <w:r w:rsidR="00DB41CA">
        <w:rPr>
          <w:rFonts w:ascii="Times New Roman" w:hAnsi="Times New Roman" w:cs="Times New Roman"/>
          <w:sz w:val="24"/>
          <w:szCs w:val="24"/>
        </w:rPr>
        <w:t xml:space="preserve"> my finding </w:t>
      </w:r>
      <w:r w:rsidR="00697506">
        <w:rPr>
          <w:rFonts w:ascii="Times New Roman" w:hAnsi="Times New Roman" w:cs="Times New Roman"/>
          <w:sz w:val="24"/>
          <w:szCs w:val="24"/>
        </w:rPr>
        <w:t>of discriminatory</w:t>
      </w:r>
      <w:r w:rsidR="0056414C">
        <w:rPr>
          <w:rFonts w:ascii="Times New Roman" w:hAnsi="Times New Roman" w:cs="Times New Roman"/>
          <w:sz w:val="24"/>
          <w:szCs w:val="24"/>
        </w:rPr>
        <w:t xml:space="preserve">, or negative, </w:t>
      </w:r>
      <w:r w:rsidR="00DB41CA">
        <w:rPr>
          <w:rFonts w:ascii="Times New Roman" w:hAnsi="Times New Roman" w:cs="Times New Roman"/>
          <w:sz w:val="24"/>
          <w:szCs w:val="24"/>
        </w:rPr>
        <w:t xml:space="preserve">face-to-face </w:t>
      </w:r>
      <w:r w:rsidR="0056414C">
        <w:rPr>
          <w:rFonts w:ascii="Times New Roman" w:hAnsi="Times New Roman" w:cs="Times New Roman"/>
          <w:sz w:val="24"/>
          <w:szCs w:val="24"/>
        </w:rPr>
        <w:t>interactions</w:t>
      </w:r>
      <w:r w:rsidR="00F16AE5">
        <w:rPr>
          <w:rFonts w:ascii="Times New Roman" w:hAnsi="Times New Roman" w:cs="Times New Roman"/>
          <w:sz w:val="24"/>
          <w:szCs w:val="24"/>
        </w:rPr>
        <w:t xml:space="preserve"> while</w:t>
      </w:r>
      <w:r w:rsidR="00DB41CA">
        <w:rPr>
          <w:rFonts w:ascii="Times New Roman" w:hAnsi="Times New Roman" w:cs="Times New Roman"/>
          <w:sz w:val="24"/>
          <w:szCs w:val="24"/>
        </w:rPr>
        <w:t xml:space="preserve"> </w:t>
      </w:r>
      <w:r w:rsidR="0056414C">
        <w:rPr>
          <w:rFonts w:ascii="Times New Roman" w:hAnsi="Times New Roman" w:cs="Times New Roman"/>
          <w:sz w:val="24"/>
          <w:szCs w:val="24"/>
        </w:rPr>
        <w:t>obtaining transitioning healthcare services. S</w:t>
      </w:r>
      <w:r w:rsidR="008703DB">
        <w:rPr>
          <w:rFonts w:ascii="Times New Roman" w:hAnsi="Times New Roman" w:cs="Times New Roman"/>
          <w:sz w:val="24"/>
          <w:szCs w:val="24"/>
        </w:rPr>
        <w:t>c</w:t>
      </w:r>
      <w:r w:rsidR="0056414C">
        <w:rPr>
          <w:rFonts w:ascii="Times New Roman" w:hAnsi="Times New Roman" w:cs="Times New Roman"/>
          <w:sz w:val="24"/>
          <w:szCs w:val="24"/>
        </w:rPr>
        <w:t xml:space="preserve">hilt and Westbrook (2009) </w:t>
      </w:r>
      <w:r w:rsidR="00DB41CA">
        <w:rPr>
          <w:rFonts w:ascii="Times New Roman" w:hAnsi="Times New Roman" w:cs="Times New Roman"/>
          <w:sz w:val="24"/>
          <w:szCs w:val="24"/>
        </w:rPr>
        <w:t xml:space="preserve">report </w:t>
      </w:r>
      <w:r w:rsidR="0056414C">
        <w:rPr>
          <w:rFonts w:ascii="Times New Roman" w:hAnsi="Times New Roman" w:cs="Times New Roman"/>
          <w:sz w:val="24"/>
          <w:szCs w:val="24"/>
        </w:rPr>
        <w:t xml:space="preserve">findings </w:t>
      </w:r>
      <w:r w:rsidR="00DB41CA">
        <w:rPr>
          <w:rFonts w:ascii="Times New Roman" w:hAnsi="Times New Roman" w:cs="Times New Roman"/>
          <w:sz w:val="24"/>
          <w:szCs w:val="24"/>
        </w:rPr>
        <w:t>similar to</w:t>
      </w:r>
      <w:r w:rsidR="0056414C">
        <w:rPr>
          <w:rFonts w:ascii="Times New Roman" w:hAnsi="Times New Roman" w:cs="Times New Roman"/>
          <w:sz w:val="24"/>
          <w:szCs w:val="24"/>
        </w:rPr>
        <w:t xml:space="preserve"> Schilt and Connell (2007), but in the workplace</w:t>
      </w:r>
      <w:r w:rsidR="00DB41CA">
        <w:rPr>
          <w:rFonts w:ascii="Times New Roman" w:hAnsi="Times New Roman" w:cs="Times New Roman"/>
          <w:sz w:val="24"/>
          <w:szCs w:val="24"/>
        </w:rPr>
        <w:t xml:space="preserve"> specifically: s</w:t>
      </w:r>
      <w:r w:rsidR="0056414C">
        <w:rPr>
          <w:rFonts w:ascii="Times New Roman" w:hAnsi="Times New Roman" w:cs="Times New Roman"/>
          <w:sz w:val="24"/>
          <w:szCs w:val="24"/>
        </w:rPr>
        <w:t>ocial interactions with coworkers and employe</w:t>
      </w:r>
      <w:r w:rsidR="00DB41CA">
        <w:rPr>
          <w:rFonts w:ascii="Times New Roman" w:hAnsi="Times New Roman" w:cs="Times New Roman"/>
          <w:sz w:val="24"/>
          <w:szCs w:val="24"/>
        </w:rPr>
        <w:t>r</w:t>
      </w:r>
      <w:r w:rsidR="0056414C">
        <w:rPr>
          <w:rFonts w:ascii="Times New Roman" w:hAnsi="Times New Roman" w:cs="Times New Roman"/>
          <w:sz w:val="24"/>
          <w:szCs w:val="24"/>
        </w:rPr>
        <w:t xml:space="preserve">s </w:t>
      </w:r>
      <w:r w:rsidR="00DB41CA">
        <w:rPr>
          <w:rFonts w:ascii="Times New Roman" w:hAnsi="Times New Roman" w:cs="Times New Roman"/>
          <w:sz w:val="24"/>
          <w:szCs w:val="24"/>
        </w:rPr>
        <w:t>tend</w:t>
      </w:r>
      <w:r w:rsidR="0056414C">
        <w:rPr>
          <w:rFonts w:ascii="Times New Roman" w:hAnsi="Times New Roman" w:cs="Times New Roman"/>
          <w:sz w:val="24"/>
          <w:szCs w:val="24"/>
        </w:rPr>
        <w:t xml:space="preserve"> to reinforce the binary sex and gender system. </w:t>
      </w:r>
    </w:p>
    <w:p w14:paraId="70F8DA05" w14:textId="1E8E4D35" w:rsidR="0056414C" w:rsidRDefault="00DB41CA" w:rsidP="0056414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L</w:t>
      </w:r>
      <w:r w:rsidR="0056414C">
        <w:rPr>
          <w:rFonts w:ascii="Times New Roman" w:hAnsi="Times New Roman" w:cs="Times New Roman"/>
          <w:sz w:val="24"/>
          <w:szCs w:val="24"/>
        </w:rPr>
        <w:t xml:space="preserve">ooking at transpeople in </w:t>
      </w:r>
      <w:r>
        <w:rPr>
          <w:rFonts w:ascii="Times New Roman" w:hAnsi="Times New Roman" w:cs="Times New Roman"/>
          <w:sz w:val="24"/>
          <w:szCs w:val="24"/>
        </w:rPr>
        <w:t xml:space="preserve">the </w:t>
      </w:r>
      <w:r w:rsidR="0056414C">
        <w:rPr>
          <w:rFonts w:ascii="Times New Roman" w:hAnsi="Times New Roman" w:cs="Times New Roman"/>
          <w:sz w:val="24"/>
          <w:szCs w:val="24"/>
        </w:rPr>
        <w:t>healthcare s</w:t>
      </w:r>
      <w:r>
        <w:rPr>
          <w:rFonts w:ascii="Times New Roman" w:hAnsi="Times New Roman" w:cs="Times New Roman"/>
          <w:sz w:val="24"/>
          <w:szCs w:val="24"/>
        </w:rPr>
        <w:t>ystem</w:t>
      </w:r>
      <w:r w:rsidR="0056414C">
        <w:rPr>
          <w:rFonts w:ascii="Times New Roman" w:hAnsi="Times New Roman" w:cs="Times New Roman"/>
          <w:sz w:val="24"/>
          <w:szCs w:val="24"/>
        </w:rPr>
        <w:t xml:space="preserve">, </w:t>
      </w:r>
      <w:r w:rsidR="0056414C" w:rsidRPr="00901E09">
        <w:rPr>
          <w:rFonts w:ascii="Times New Roman" w:hAnsi="Times New Roman" w:cs="Times New Roman"/>
          <w:sz w:val="24"/>
          <w:szCs w:val="24"/>
        </w:rPr>
        <w:t>Bauer et al. (2009)</w:t>
      </w:r>
      <w:r w:rsidR="0056414C">
        <w:rPr>
          <w:rFonts w:ascii="Times New Roman" w:hAnsi="Times New Roman" w:cs="Times New Roman"/>
          <w:sz w:val="24"/>
          <w:szCs w:val="24"/>
        </w:rPr>
        <w:t xml:space="preserve"> find that cisnormativity</w:t>
      </w:r>
      <w:r>
        <w:rPr>
          <w:rFonts w:ascii="Times New Roman" w:hAnsi="Times New Roman" w:cs="Times New Roman"/>
          <w:sz w:val="24"/>
          <w:szCs w:val="24"/>
        </w:rPr>
        <w:t xml:space="preserve"> </w:t>
      </w:r>
      <w:r w:rsidR="0056414C">
        <w:rPr>
          <w:rFonts w:ascii="Times New Roman" w:hAnsi="Times New Roman" w:cs="Times New Roman"/>
          <w:sz w:val="24"/>
          <w:szCs w:val="24"/>
        </w:rPr>
        <w:t>leads to erasure of transpeople in healthcare settings</w:t>
      </w:r>
      <w:r>
        <w:rPr>
          <w:rFonts w:ascii="Times New Roman" w:hAnsi="Times New Roman" w:cs="Times New Roman"/>
          <w:sz w:val="24"/>
          <w:szCs w:val="24"/>
        </w:rPr>
        <w:t>, that is, they are treated as</w:t>
      </w:r>
      <w:r w:rsidR="00F16AE5">
        <w:rPr>
          <w:rFonts w:ascii="Times New Roman" w:hAnsi="Times New Roman" w:cs="Times New Roman"/>
          <w:sz w:val="24"/>
          <w:szCs w:val="24"/>
        </w:rPr>
        <w:t xml:space="preserve"> non-entities</w:t>
      </w:r>
      <w:r w:rsidR="0056414C">
        <w:rPr>
          <w:rFonts w:ascii="Times New Roman" w:hAnsi="Times New Roman" w:cs="Times New Roman"/>
          <w:sz w:val="24"/>
          <w:szCs w:val="24"/>
        </w:rPr>
        <w:t xml:space="preserve">. Their findings parallel some of the experiences </w:t>
      </w:r>
      <w:r>
        <w:rPr>
          <w:rFonts w:ascii="Times New Roman" w:hAnsi="Times New Roman" w:cs="Times New Roman"/>
          <w:sz w:val="24"/>
          <w:szCs w:val="24"/>
        </w:rPr>
        <w:t>of my participants</w:t>
      </w:r>
      <w:r w:rsidR="0056414C">
        <w:rPr>
          <w:rFonts w:ascii="Times New Roman" w:hAnsi="Times New Roman" w:cs="Times New Roman"/>
          <w:sz w:val="24"/>
          <w:szCs w:val="24"/>
        </w:rPr>
        <w:t xml:space="preserve">, particularly in relation to ignorance and discrimination by doctors, therapists, and healthcare staff. </w:t>
      </w:r>
      <w:r>
        <w:rPr>
          <w:rFonts w:ascii="Times New Roman" w:hAnsi="Times New Roman" w:cs="Times New Roman"/>
          <w:sz w:val="24"/>
          <w:szCs w:val="24"/>
        </w:rPr>
        <w:t>In p</w:t>
      </w:r>
      <w:r w:rsidR="0056414C">
        <w:rPr>
          <w:rFonts w:ascii="Times New Roman" w:hAnsi="Times New Roman" w:cs="Times New Roman"/>
          <w:sz w:val="24"/>
          <w:szCs w:val="24"/>
        </w:rPr>
        <w:t xml:space="preserve">articular, they </w:t>
      </w:r>
      <w:r>
        <w:rPr>
          <w:rFonts w:ascii="Times New Roman" w:hAnsi="Times New Roman" w:cs="Times New Roman"/>
          <w:sz w:val="24"/>
          <w:szCs w:val="24"/>
        </w:rPr>
        <w:t>found that transpeople “</w:t>
      </w:r>
      <w:r w:rsidR="0056414C">
        <w:rPr>
          <w:rFonts w:ascii="Times New Roman" w:hAnsi="Times New Roman" w:cs="Times New Roman"/>
          <w:sz w:val="24"/>
          <w:szCs w:val="24"/>
        </w:rPr>
        <w:t>have difficulty finding health care providers who can provide trans-competent care, both in terms of providing a trans-friendly environment and having specific knowledge of trans health issues” (Bauer et. al 2009:356).</w:t>
      </w:r>
    </w:p>
    <w:p w14:paraId="34E270C6" w14:textId="3DA22C7A"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Finally, my findings suggest similarities between the transgender community and other marginalized communities in experiencing inequalities in healthcare (</w:t>
      </w:r>
      <w:r w:rsidR="001A07F5">
        <w:rPr>
          <w:rFonts w:ascii="Times New Roman" w:hAnsi="Times New Roman" w:cs="Times New Roman"/>
          <w:sz w:val="24"/>
          <w:szCs w:val="24"/>
        </w:rPr>
        <w:t>Veenstra</w:t>
      </w:r>
      <w:r>
        <w:rPr>
          <w:rFonts w:ascii="Times New Roman" w:hAnsi="Times New Roman" w:cs="Times New Roman"/>
          <w:sz w:val="24"/>
          <w:szCs w:val="24"/>
        </w:rPr>
        <w:t xml:space="preserve"> 2011; Richardson and Norris 2010; Shaver et al. 2012</w:t>
      </w:r>
      <w:r w:rsidR="001A07F5">
        <w:rPr>
          <w:rFonts w:ascii="Times New Roman" w:hAnsi="Times New Roman" w:cs="Times New Roman"/>
          <w:sz w:val="24"/>
          <w:szCs w:val="24"/>
        </w:rPr>
        <w:t>; Van Wijk et al. 1996</w:t>
      </w:r>
      <w:r>
        <w:rPr>
          <w:rFonts w:ascii="Times New Roman" w:hAnsi="Times New Roman" w:cs="Times New Roman"/>
          <w:sz w:val="24"/>
          <w:szCs w:val="24"/>
        </w:rPr>
        <w:t>). As discussed in Chapter F</w:t>
      </w:r>
      <w:r w:rsidR="001A07F5">
        <w:rPr>
          <w:rFonts w:ascii="Times New Roman" w:hAnsi="Times New Roman" w:cs="Times New Roman"/>
          <w:sz w:val="24"/>
          <w:szCs w:val="24"/>
        </w:rPr>
        <w:t>our</w:t>
      </w:r>
      <w:r>
        <w:rPr>
          <w:rFonts w:ascii="Times New Roman" w:hAnsi="Times New Roman" w:cs="Times New Roman"/>
          <w:sz w:val="24"/>
          <w:szCs w:val="24"/>
        </w:rPr>
        <w:t>, healthcare experiences and health outcomes vary by race, ethnicity, and gender, with minority members of each of these groups being at a disadvantage. As a marginalized population, transgender patients also face ignorance and discrimination in healthcare. Additionally, many of the transgender patients I interviewed lacked socio</w:t>
      </w:r>
      <w:r w:rsidR="001A07F5">
        <w:rPr>
          <w:rFonts w:ascii="Times New Roman" w:hAnsi="Times New Roman" w:cs="Times New Roman"/>
          <w:sz w:val="24"/>
          <w:szCs w:val="24"/>
        </w:rPr>
        <w:t>-</w:t>
      </w:r>
      <w:r>
        <w:rPr>
          <w:rFonts w:ascii="Times New Roman" w:hAnsi="Times New Roman" w:cs="Times New Roman"/>
          <w:sz w:val="24"/>
          <w:szCs w:val="24"/>
        </w:rPr>
        <w:t xml:space="preserve">economic resources and insurance coverage, which also has been the case for other socially disadvantaged patients. </w:t>
      </w:r>
    </w:p>
    <w:p w14:paraId="6E0D35FE" w14:textId="77777777" w:rsidR="002F2938" w:rsidRPr="003F52E3" w:rsidRDefault="002F2938" w:rsidP="002F2938">
      <w:pPr>
        <w:pStyle w:val="NoSpacing"/>
        <w:spacing w:line="480" w:lineRule="auto"/>
        <w:rPr>
          <w:rFonts w:ascii="Times New Roman" w:hAnsi="Times New Roman" w:cs="Times New Roman"/>
          <w:color w:val="FF0000"/>
          <w:sz w:val="24"/>
          <w:szCs w:val="24"/>
        </w:rPr>
      </w:pPr>
      <w:r>
        <w:rPr>
          <w:rFonts w:ascii="Times New Roman" w:hAnsi="Times New Roman" w:cs="Times New Roman"/>
          <w:color w:val="FF0000"/>
          <w:sz w:val="24"/>
          <w:szCs w:val="24"/>
        </w:rPr>
        <w:tab/>
      </w:r>
    </w:p>
    <w:p w14:paraId="0BDD37DB" w14:textId="77777777" w:rsidR="002F2938" w:rsidRPr="002E34AE" w:rsidRDefault="002F2938" w:rsidP="002F2938">
      <w:pPr>
        <w:pStyle w:val="NoSpacing"/>
        <w:spacing w:line="480" w:lineRule="auto"/>
        <w:rPr>
          <w:rFonts w:ascii="Times New Roman" w:hAnsi="Times New Roman" w:cs="Times New Roman"/>
          <w:i/>
          <w:sz w:val="24"/>
          <w:szCs w:val="24"/>
        </w:rPr>
      </w:pPr>
      <w:r w:rsidRPr="002E34AE">
        <w:rPr>
          <w:rFonts w:ascii="Times New Roman" w:hAnsi="Times New Roman" w:cs="Times New Roman"/>
          <w:i/>
          <w:sz w:val="24"/>
          <w:szCs w:val="24"/>
        </w:rPr>
        <w:lastRenderedPageBreak/>
        <w:t>Theoretical Implications</w:t>
      </w:r>
    </w:p>
    <w:p w14:paraId="40B4734C" w14:textId="5817EA3D"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Consistent with a grounded theory approach, I analyzed my data with no specific theoretical framework in mind</w:t>
      </w:r>
      <w:r w:rsidR="001A07F5">
        <w:rPr>
          <w:rFonts w:ascii="Times New Roman" w:hAnsi="Times New Roman" w:cs="Times New Roman"/>
          <w:sz w:val="24"/>
          <w:szCs w:val="24"/>
        </w:rPr>
        <w:t xml:space="preserve"> to test</w:t>
      </w:r>
      <w:r>
        <w:rPr>
          <w:rFonts w:ascii="Times New Roman" w:hAnsi="Times New Roman" w:cs="Times New Roman"/>
          <w:sz w:val="24"/>
          <w:szCs w:val="24"/>
        </w:rPr>
        <w:t>. My grounded theory analysis suggested that two specific theories/models that are important in the fields of population health and medical sociology may be useful for understanding my findings. One is constrained choice theory, which may help to show how social factors influence individuals’ access and barriers to transitioning healthcare services. Second</w:t>
      </w:r>
      <w:r w:rsidRPr="007329B3">
        <w:rPr>
          <w:rFonts w:ascii="Times New Roman" w:hAnsi="Times New Roman" w:cs="Times New Roman"/>
          <w:sz w:val="24"/>
          <w:szCs w:val="24"/>
        </w:rPr>
        <w:t xml:space="preserve">, social capital theory </w:t>
      </w:r>
      <w:r>
        <w:rPr>
          <w:rFonts w:ascii="Times New Roman" w:hAnsi="Times New Roman" w:cs="Times New Roman"/>
          <w:sz w:val="24"/>
          <w:szCs w:val="24"/>
        </w:rPr>
        <w:t>may</w:t>
      </w:r>
      <w:r w:rsidRPr="007329B3">
        <w:rPr>
          <w:rFonts w:ascii="Times New Roman" w:hAnsi="Times New Roman" w:cs="Times New Roman"/>
          <w:sz w:val="24"/>
          <w:szCs w:val="24"/>
        </w:rPr>
        <w:t xml:space="preserve"> </w:t>
      </w:r>
      <w:r>
        <w:rPr>
          <w:rFonts w:ascii="Times New Roman" w:hAnsi="Times New Roman" w:cs="Times New Roman"/>
          <w:sz w:val="24"/>
          <w:szCs w:val="24"/>
        </w:rPr>
        <w:t>show</w:t>
      </w:r>
      <w:r w:rsidRPr="007329B3">
        <w:rPr>
          <w:rFonts w:ascii="Times New Roman" w:hAnsi="Times New Roman" w:cs="Times New Roman"/>
          <w:sz w:val="24"/>
          <w:szCs w:val="24"/>
        </w:rPr>
        <w:t xml:space="preserve"> how </w:t>
      </w:r>
      <w:r>
        <w:rPr>
          <w:rFonts w:ascii="Times New Roman" w:hAnsi="Times New Roman" w:cs="Times New Roman"/>
          <w:sz w:val="24"/>
          <w:szCs w:val="24"/>
        </w:rPr>
        <w:t xml:space="preserve">the </w:t>
      </w:r>
      <w:r w:rsidRPr="007329B3">
        <w:rPr>
          <w:rFonts w:ascii="Times New Roman" w:hAnsi="Times New Roman" w:cs="Times New Roman"/>
          <w:sz w:val="24"/>
          <w:szCs w:val="24"/>
        </w:rPr>
        <w:t xml:space="preserve">social capital </w:t>
      </w:r>
      <w:r>
        <w:rPr>
          <w:rFonts w:ascii="Times New Roman" w:hAnsi="Times New Roman" w:cs="Times New Roman"/>
          <w:sz w:val="24"/>
          <w:szCs w:val="24"/>
        </w:rPr>
        <w:t xml:space="preserve">one possesses </w:t>
      </w:r>
      <w:r w:rsidRPr="007329B3">
        <w:rPr>
          <w:rFonts w:ascii="Times New Roman" w:hAnsi="Times New Roman" w:cs="Times New Roman"/>
          <w:sz w:val="24"/>
          <w:szCs w:val="24"/>
        </w:rPr>
        <w:t xml:space="preserve">can </w:t>
      </w:r>
      <w:r>
        <w:rPr>
          <w:rFonts w:ascii="Times New Roman" w:hAnsi="Times New Roman" w:cs="Times New Roman"/>
          <w:sz w:val="24"/>
          <w:szCs w:val="24"/>
        </w:rPr>
        <w:t>facilitate the</w:t>
      </w:r>
      <w:r w:rsidRPr="007329B3">
        <w:rPr>
          <w:rFonts w:ascii="Times New Roman" w:hAnsi="Times New Roman" w:cs="Times New Roman"/>
          <w:sz w:val="24"/>
          <w:szCs w:val="24"/>
        </w:rPr>
        <w:t xml:space="preserve"> actions of </w:t>
      </w:r>
      <w:r>
        <w:rPr>
          <w:rFonts w:ascii="Times New Roman" w:hAnsi="Times New Roman" w:cs="Times New Roman"/>
          <w:sz w:val="24"/>
          <w:szCs w:val="24"/>
        </w:rPr>
        <w:t xml:space="preserve">transgender </w:t>
      </w:r>
      <w:r w:rsidRPr="007329B3">
        <w:rPr>
          <w:rFonts w:ascii="Times New Roman" w:hAnsi="Times New Roman" w:cs="Times New Roman"/>
          <w:sz w:val="24"/>
          <w:szCs w:val="24"/>
        </w:rPr>
        <w:t xml:space="preserve">individuals within </w:t>
      </w:r>
      <w:r>
        <w:rPr>
          <w:rFonts w:ascii="Times New Roman" w:hAnsi="Times New Roman" w:cs="Times New Roman"/>
          <w:sz w:val="24"/>
          <w:szCs w:val="24"/>
        </w:rPr>
        <w:t>structural contexts</w:t>
      </w:r>
      <w:r w:rsidRPr="007329B3">
        <w:rPr>
          <w:rFonts w:ascii="Times New Roman" w:hAnsi="Times New Roman" w:cs="Times New Roman"/>
          <w:sz w:val="24"/>
          <w:szCs w:val="24"/>
        </w:rPr>
        <w:t>.</w:t>
      </w:r>
    </w:p>
    <w:p w14:paraId="65B800ED" w14:textId="77777777" w:rsidR="002F2938" w:rsidRDefault="002F2938" w:rsidP="002F2938">
      <w:pPr>
        <w:spacing w:after="0" w:line="480" w:lineRule="auto"/>
        <w:ind w:firstLine="720"/>
        <w:rPr>
          <w:rFonts w:ascii="Times New Roman" w:hAnsi="Times New Roman" w:cs="Times New Roman"/>
          <w:sz w:val="24"/>
          <w:szCs w:val="24"/>
        </w:rPr>
      </w:pPr>
      <w:r w:rsidRPr="00AB77C0">
        <w:rPr>
          <w:rFonts w:ascii="Times New Roman" w:hAnsi="Times New Roman" w:cs="Times New Roman"/>
          <w:sz w:val="24"/>
          <w:szCs w:val="24"/>
        </w:rPr>
        <w:t xml:space="preserve">The constrained choice model demonstrates how decisions made within </w:t>
      </w:r>
      <w:r>
        <w:rPr>
          <w:rFonts w:ascii="Times New Roman" w:hAnsi="Times New Roman" w:cs="Times New Roman"/>
          <w:sz w:val="24"/>
          <w:szCs w:val="24"/>
        </w:rPr>
        <w:t>social</w:t>
      </w:r>
      <w:r w:rsidRPr="00AB77C0">
        <w:rPr>
          <w:rFonts w:ascii="Times New Roman" w:hAnsi="Times New Roman" w:cs="Times New Roman"/>
          <w:sz w:val="24"/>
          <w:szCs w:val="24"/>
        </w:rPr>
        <w:t xml:space="preserve"> contexts can limit access to, and quality of, healthcare (Rieker et al. 2010). Rieker et al. (2010) recognize that while individuals do make everyday choices that can </w:t>
      </w:r>
      <w:r>
        <w:rPr>
          <w:rFonts w:ascii="Times New Roman" w:hAnsi="Times New Roman" w:cs="Times New Roman"/>
          <w:sz w:val="24"/>
          <w:szCs w:val="24"/>
        </w:rPr>
        <w:t>influence</w:t>
      </w:r>
      <w:r w:rsidRPr="00AB77C0">
        <w:rPr>
          <w:rFonts w:ascii="Times New Roman" w:hAnsi="Times New Roman" w:cs="Times New Roman"/>
          <w:sz w:val="24"/>
          <w:szCs w:val="24"/>
        </w:rPr>
        <w:t xml:space="preserve"> health outcomes, the wider</w:t>
      </w:r>
      <w:r>
        <w:rPr>
          <w:rFonts w:ascii="Times New Roman" w:hAnsi="Times New Roman" w:cs="Times New Roman"/>
          <w:sz w:val="24"/>
          <w:szCs w:val="24"/>
        </w:rPr>
        <w:t xml:space="preserve"> social</w:t>
      </w:r>
      <w:r w:rsidRPr="00AB77C0">
        <w:rPr>
          <w:rFonts w:ascii="Times New Roman" w:hAnsi="Times New Roman" w:cs="Times New Roman"/>
          <w:sz w:val="24"/>
          <w:szCs w:val="24"/>
        </w:rPr>
        <w:t xml:space="preserve"> context shapes and constrains individual choices. </w:t>
      </w:r>
      <w:r>
        <w:rPr>
          <w:rFonts w:ascii="Times New Roman" w:hAnsi="Times New Roman" w:cs="Times New Roman"/>
          <w:sz w:val="24"/>
          <w:szCs w:val="24"/>
        </w:rPr>
        <w:t xml:space="preserve">Illustrations of the model place broader social factors (e.g., social policy) at the top of an inverted triangle that narrows to more specific contexts (e.g., the workplace). Together, these social factors influence the </w:t>
      </w:r>
      <w:r w:rsidRPr="00AB77C0">
        <w:rPr>
          <w:rFonts w:ascii="Times New Roman" w:hAnsi="Times New Roman" w:cs="Times New Roman"/>
          <w:sz w:val="24"/>
          <w:szCs w:val="24"/>
        </w:rPr>
        <w:t xml:space="preserve">everyday choices </w:t>
      </w:r>
      <w:r>
        <w:rPr>
          <w:rFonts w:ascii="Times New Roman" w:hAnsi="Times New Roman" w:cs="Times New Roman"/>
          <w:sz w:val="24"/>
          <w:szCs w:val="24"/>
        </w:rPr>
        <w:t>of individuals, which</w:t>
      </w:r>
      <w:r w:rsidRPr="00AB77C0">
        <w:rPr>
          <w:rFonts w:ascii="Times New Roman" w:hAnsi="Times New Roman" w:cs="Times New Roman"/>
          <w:sz w:val="24"/>
          <w:szCs w:val="24"/>
        </w:rPr>
        <w:t xml:space="preserve"> have cumulative effect</w:t>
      </w:r>
      <w:r>
        <w:rPr>
          <w:rFonts w:ascii="Times New Roman" w:hAnsi="Times New Roman" w:cs="Times New Roman"/>
          <w:sz w:val="24"/>
          <w:szCs w:val="24"/>
        </w:rPr>
        <w:t>s</w:t>
      </w:r>
      <w:r w:rsidRPr="00AB77C0">
        <w:rPr>
          <w:rFonts w:ascii="Times New Roman" w:hAnsi="Times New Roman" w:cs="Times New Roman"/>
          <w:sz w:val="24"/>
          <w:szCs w:val="24"/>
        </w:rPr>
        <w:t xml:space="preserve"> on health.</w:t>
      </w:r>
      <w:r>
        <w:rPr>
          <w:rFonts w:ascii="Times New Roman" w:hAnsi="Times New Roman" w:cs="Times New Roman"/>
          <w:sz w:val="24"/>
          <w:szCs w:val="24"/>
        </w:rPr>
        <w:t xml:space="preserve"> </w:t>
      </w:r>
    </w:p>
    <w:p w14:paraId="5F086787" w14:textId="77777777" w:rsidR="002F2938" w:rsidRDefault="002F2938" w:rsidP="002F2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constrained choice model was developed to understand gender and health outcomes, but I believe it can be used to understand the transitioning healthcare process, although the constrained choice model in its current form might not be a perfect fit to my findings. My results suggest that broadly-held cultural ideas about what it means to be transgender </w:t>
      </w:r>
      <w:r w:rsidRPr="000E38B7">
        <w:rPr>
          <w:rFonts w:ascii="Times New Roman" w:hAnsi="Times New Roman" w:cs="Times New Roman"/>
          <w:sz w:val="24"/>
          <w:szCs w:val="24"/>
        </w:rPr>
        <w:t>(e.g.</w:t>
      </w:r>
      <w:r>
        <w:rPr>
          <w:rFonts w:ascii="Times New Roman" w:hAnsi="Times New Roman" w:cs="Times New Roman"/>
          <w:sz w:val="24"/>
          <w:szCs w:val="24"/>
        </w:rPr>
        <w:t>,</w:t>
      </w:r>
      <w:r w:rsidRPr="000E38B7">
        <w:rPr>
          <w:rFonts w:ascii="Times New Roman" w:hAnsi="Times New Roman" w:cs="Times New Roman"/>
          <w:sz w:val="24"/>
          <w:szCs w:val="24"/>
        </w:rPr>
        <w:t xml:space="preserve"> </w:t>
      </w:r>
      <w:r>
        <w:rPr>
          <w:rFonts w:ascii="Times New Roman" w:hAnsi="Times New Roman" w:cs="Times New Roman"/>
          <w:sz w:val="24"/>
          <w:szCs w:val="24"/>
        </w:rPr>
        <w:t xml:space="preserve">negative views toward </w:t>
      </w:r>
      <w:r w:rsidRPr="000E38B7">
        <w:rPr>
          <w:rFonts w:ascii="Times New Roman" w:hAnsi="Times New Roman" w:cs="Times New Roman"/>
          <w:sz w:val="24"/>
          <w:szCs w:val="24"/>
        </w:rPr>
        <w:t>gender varian</w:t>
      </w:r>
      <w:r>
        <w:rPr>
          <w:rFonts w:ascii="Times New Roman" w:hAnsi="Times New Roman" w:cs="Times New Roman"/>
          <w:sz w:val="24"/>
          <w:szCs w:val="24"/>
        </w:rPr>
        <w:t>ce</w:t>
      </w:r>
      <w:r w:rsidRPr="000E38B7">
        <w:rPr>
          <w:rFonts w:ascii="Times New Roman" w:hAnsi="Times New Roman" w:cs="Times New Roman"/>
          <w:sz w:val="24"/>
          <w:szCs w:val="24"/>
        </w:rPr>
        <w:t xml:space="preserve">) </w:t>
      </w:r>
      <w:r>
        <w:rPr>
          <w:rFonts w:ascii="Times New Roman" w:hAnsi="Times New Roman" w:cs="Times New Roman"/>
          <w:sz w:val="24"/>
          <w:szCs w:val="24"/>
        </w:rPr>
        <w:t xml:space="preserve">and cultural conceptions of the body </w:t>
      </w:r>
      <w:r w:rsidRPr="000E38B7">
        <w:rPr>
          <w:rFonts w:ascii="Times New Roman" w:hAnsi="Times New Roman" w:cs="Times New Roman"/>
          <w:sz w:val="24"/>
          <w:szCs w:val="24"/>
        </w:rPr>
        <w:t>(e.g.</w:t>
      </w:r>
      <w:r>
        <w:rPr>
          <w:rFonts w:ascii="Times New Roman" w:hAnsi="Times New Roman" w:cs="Times New Roman"/>
          <w:sz w:val="24"/>
          <w:szCs w:val="24"/>
        </w:rPr>
        <w:t>,</w:t>
      </w:r>
      <w:r w:rsidRPr="000E38B7">
        <w:rPr>
          <w:rFonts w:ascii="Times New Roman" w:hAnsi="Times New Roman" w:cs="Times New Roman"/>
          <w:sz w:val="24"/>
          <w:szCs w:val="24"/>
        </w:rPr>
        <w:t xml:space="preserve"> </w:t>
      </w:r>
      <w:r>
        <w:rPr>
          <w:rFonts w:ascii="Times New Roman" w:hAnsi="Times New Roman" w:cs="Times New Roman"/>
          <w:sz w:val="24"/>
          <w:szCs w:val="24"/>
        </w:rPr>
        <w:t xml:space="preserve">as </w:t>
      </w:r>
      <w:r w:rsidRPr="000E38B7">
        <w:rPr>
          <w:rFonts w:ascii="Times New Roman" w:hAnsi="Times New Roman" w:cs="Times New Roman"/>
          <w:sz w:val="24"/>
          <w:szCs w:val="24"/>
        </w:rPr>
        <w:t>not “normal”</w:t>
      </w:r>
      <w:r>
        <w:rPr>
          <w:rFonts w:ascii="Times New Roman" w:hAnsi="Times New Roman" w:cs="Times New Roman"/>
          <w:sz w:val="24"/>
          <w:szCs w:val="24"/>
        </w:rPr>
        <w:t xml:space="preserve"> if it does not appear a certain </w:t>
      </w:r>
      <w:r>
        <w:rPr>
          <w:rFonts w:ascii="Times New Roman" w:hAnsi="Times New Roman" w:cs="Times New Roman"/>
          <w:sz w:val="24"/>
          <w:szCs w:val="24"/>
        </w:rPr>
        <w:lastRenderedPageBreak/>
        <w:t>way</w:t>
      </w:r>
      <w:r w:rsidRPr="000E38B7">
        <w:rPr>
          <w:rFonts w:ascii="Times New Roman" w:hAnsi="Times New Roman" w:cs="Times New Roman"/>
          <w:sz w:val="24"/>
          <w:szCs w:val="24"/>
        </w:rPr>
        <w:t xml:space="preserve">) </w:t>
      </w:r>
      <w:r>
        <w:rPr>
          <w:rFonts w:ascii="Times New Roman" w:hAnsi="Times New Roman" w:cs="Times New Roman"/>
          <w:sz w:val="24"/>
          <w:szCs w:val="24"/>
        </w:rPr>
        <w:t>influence what happens in specific social contexts, such as family and friends, educational settings, the workplace, and religious settings. These contexts (i.e., interactions occurring within them) then shape the individual factors that impact access to transitioning healthcare services, such as possession of social capital, certain instrumental factors (e.g., financial resources, health insurance), and agency. Thus, the constrained choice model may help us understand the interplay between social factors and the individual factors that lead to having access or facing barriers to transitioning healthcare services. Future empirical work on transitioning healthcare could explicitly test the theory of constrained choice. Additionally, future research might lead to modifications and/or improvements of the constrained choice model.</w:t>
      </w:r>
    </w:p>
    <w:p w14:paraId="6078814E" w14:textId="62ECDE66" w:rsidR="002F2938" w:rsidRDefault="002F2938" w:rsidP="002F2938">
      <w:pPr>
        <w:spacing w:after="0" w:line="480" w:lineRule="auto"/>
        <w:ind w:firstLine="720"/>
        <w:rPr>
          <w:rFonts w:ascii="Times New Roman" w:hAnsi="Times New Roman" w:cs="Times New Roman"/>
          <w:sz w:val="24"/>
          <w:szCs w:val="24"/>
        </w:rPr>
      </w:pPr>
      <w:r w:rsidRPr="00435C64">
        <w:rPr>
          <w:rFonts w:ascii="Times New Roman" w:hAnsi="Times New Roman" w:cs="Times New Roman"/>
          <w:sz w:val="24"/>
          <w:szCs w:val="24"/>
        </w:rPr>
        <w:t>Social capital emerged as one of my four main themes</w:t>
      </w:r>
      <w:r>
        <w:rPr>
          <w:rFonts w:ascii="Times New Roman" w:hAnsi="Times New Roman" w:cs="Times New Roman"/>
          <w:sz w:val="24"/>
          <w:szCs w:val="24"/>
        </w:rPr>
        <w:t xml:space="preserve"> in my study</w:t>
      </w:r>
      <w:r w:rsidRPr="00435C64">
        <w:rPr>
          <w:rFonts w:ascii="Times New Roman" w:hAnsi="Times New Roman" w:cs="Times New Roman"/>
          <w:sz w:val="24"/>
          <w:szCs w:val="24"/>
        </w:rPr>
        <w:t>.</w:t>
      </w:r>
      <w:r>
        <w:rPr>
          <w:rFonts w:ascii="Times New Roman" w:hAnsi="Times New Roman" w:cs="Times New Roman"/>
          <w:sz w:val="24"/>
          <w:szCs w:val="24"/>
        </w:rPr>
        <w:t xml:space="preserve"> </w:t>
      </w:r>
      <w:r w:rsidR="005C0041">
        <w:rPr>
          <w:rFonts w:ascii="Times New Roman" w:hAnsi="Times New Roman" w:cs="Times New Roman"/>
          <w:sz w:val="24"/>
          <w:szCs w:val="24"/>
        </w:rPr>
        <w:t xml:space="preserve">As noted in Chapter Seven, </w:t>
      </w:r>
      <w:r>
        <w:rPr>
          <w:rFonts w:ascii="Times New Roman" w:hAnsi="Times New Roman" w:cs="Times New Roman"/>
          <w:sz w:val="24"/>
          <w:szCs w:val="24"/>
        </w:rPr>
        <w:t xml:space="preserve">Pierre Bourdieu (1986) defined social capital as: </w:t>
      </w:r>
    </w:p>
    <w:p w14:paraId="0A057052" w14:textId="77777777" w:rsidR="002F2938" w:rsidRDefault="002F2938" w:rsidP="002F2938">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T</w:t>
      </w:r>
      <w:r w:rsidRPr="00D06EA4">
        <w:rPr>
          <w:rFonts w:ascii="Times New Roman" w:hAnsi="Times New Roman" w:cs="Times New Roman"/>
          <w:sz w:val="24"/>
          <w:szCs w:val="24"/>
        </w:rPr>
        <w:t>he aggregate of the actual or potential resources which are linked to possession of a durable network of more or less institutionalized relationships of mutual acquaintance and recognition</w:t>
      </w:r>
      <w:r>
        <w:rPr>
          <w:rFonts w:ascii="Times New Roman" w:hAnsi="Times New Roman" w:cs="Times New Roman"/>
          <w:sz w:val="24"/>
          <w:szCs w:val="24"/>
        </w:rPr>
        <w:t xml:space="preserve"> </w:t>
      </w:r>
      <w:r w:rsidRPr="00C778B9">
        <w:rPr>
          <w:rFonts w:ascii="Times New Roman" w:hAnsi="Times New Roman" w:cs="Times New Roman"/>
          <w:sz w:val="24"/>
          <w:szCs w:val="24"/>
        </w:rPr>
        <w:t>– or in other wo</w:t>
      </w:r>
      <w:r>
        <w:rPr>
          <w:rFonts w:ascii="Times New Roman" w:hAnsi="Times New Roman" w:cs="Times New Roman"/>
          <w:sz w:val="24"/>
          <w:szCs w:val="24"/>
        </w:rPr>
        <w:t>rds, to membership in a group</w:t>
      </w:r>
      <w:r w:rsidRPr="00C778B9">
        <w:rPr>
          <w:rFonts w:ascii="Times New Roman" w:hAnsi="Times New Roman" w:cs="Times New Roman"/>
          <w:sz w:val="24"/>
          <w:szCs w:val="24"/>
        </w:rPr>
        <w:t xml:space="preserve"> – which provides each of its members with the backing of the collectivity-owned capital, a ‘credential’ which entitles them to credit, in the various senses of the word</w:t>
      </w:r>
      <w:r w:rsidRPr="00D06EA4">
        <w:rPr>
          <w:rFonts w:ascii="Times New Roman" w:hAnsi="Times New Roman" w:cs="Times New Roman"/>
          <w:sz w:val="24"/>
          <w:szCs w:val="24"/>
        </w:rPr>
        <w:t xml:space="preserve"> (</w:t>
      </w:r>
      <w:r>
        <w:rPr>
          <w:rFonts w:ascii="Times New Roman" w:hAnsi="Times New Roman" w:cs="Times New Roman"/>
          <w:sz w:val="24"/>
          <w:szCs w:val="24"/>
        </w:rPr>
        <w:t>p. 250</w:t>
      </w:r>
      <w:r w:rsidRPr="00BD4927">
        <w:rPr>
          <w:rFonts w:ascii="Times New Roman" w:hAnsi="Times New Roman" w:cs="Times New Roman"/>
          <w:sz w:val="24"/>
          <w:szCs w:val="24"/>
        </w:rPr>
        <w:t>).</w:t>
      </w:r>
      <w:r>
        <w:rPr>
          <w:rFonts w:ascii="Times New Roman" w:hAnsi="Times New Roman" w:cs="Times New Roman"/>
          <w:sz w:val="24"/>
          <w:szCs w:val="24"/>
        </w:rPr>
        <w:t xml:space="preserve"> </w:t>
      </w:r>
    </w:p>
    <w:p w14:paraId="0DB2AB3F" w14:textId="77777777" w:rsidR="002F2938" w:rsidRDefault="002F2938" w:rsidP="002F2938">
      <w:pPr>
        <w:spacing w:after="0" w:line="480" w:lineRule="auto"/>
        <w:rPr>
          <w:rFonts w:ascii="Times New Roman" w:hAnsi="Times New Roman" w:cs="Times New Roman"/>
          <w:sz w:val="24"/>
          <w:szCs w:val="24"/>
        </w:rPr>
      </w:pPr>
    </w:p>
    <w:p w14:paraId="1A603EDF" w14:textId="6D659AC4" w:rsidR="002F2938" w:rsidRPr="00435C64" w:rsidRDefault="005C0041" w:rsidP="002F293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Also noted in Chapter Seven is that </w:t>
      </w:r>
      <w:r w:rsidR="002F2938">
        <w:rPr>
          <w:rFonts w:ascii="Times New Roman" w:hAnsi="Times New Roman" w:cs="Times New Roman"/>
          <w:sz w:val="24"/>
          <w:szCs w:val="24"/>
        </w:rPr>
        <w:t xml:space="preserve">James Coleman (1988) sees social capital as that which facilitates individual or collective action and is generated by networks that often involve relationships, reciprocity, trust, or social norms (Coleman 1988). </w:t>
      </w:r>
      <w:r w:rsidR="002F2938" w:rsidRPr="00435C64">
        <w:rPr>
          <w:rFonts w:ascii="Times New Roman" w:hAnsi="Times New Roman" w:cs="Times New Roman"/>
          <w:sz w:val="24"/>
          <w:szCs w:val="24"/>
        </w:rPr>
        <w:t>The example</w:t>
      </w:r>
      <w:r w:rsidR="002F2938">
        <w:rPr>
          <w:rFonts w:ascii="Times New Roman" w:hAnsi="Times New Roman" w:cs="Times New Roman"/>
          <w:sz w:val="24"/>
          <w:szCs w:val="24"/>
        </w:rPr>
        <w:t xml:space="preserve"> below </w:t>
      </w:r>
      <w:r w:rsidR="002F2938" w:rsidRPr="00435C64">
        <w:rPr>
          <w:rFonts w:ascii="Times New Roman" w:hAnsi="Times New Roman" w:cs="Times New Roman"/>
          <w:sz w:val="24"/>
          <w:szCs w:val="24"/>
        </w:rPr>
        <w:t xml:space="preserve">uses Coleman’s (1988) framework to illustrate how social capital can facilitate actions </w:t>
      </w:r>
      <w:r w:rsidR="002F2938">
        <w:rPr>
          <w:rFonts w:ascii="Times New Roman" w:hAnsi="Times New Roman" w:cs="Times New Roman"/>
          <w:sz w:val="24"/>
          <w:szCs w:val="24"/>
        </w:rPr>
        <w:t>by</w:t>
      </w:r>
      <w:r w:rsidR="002F2938" w:rsidRPr="00435C64">
        <w:rPr>
          <w:rFonts w:ascii="Times New Roman" w:hAnsi="Times New Roman" w:cs="Times New Roman"/>
          <w:sz w:val="24"/>
          <w:szCs w:val="24"/>
        </w:rPr>
        <w:t xml:space="preserve"> patients who are seeking transitioning healthcare services. </w:t>
      </w:r>
    </w:p>
    <w:p w14:paraId="7958A037" w14:textId="2DB526B0" w:rsidR="002F2938" w:rsidRPr="00435C64" w:rsidRDefault="002F2938" w:rsidP="002F2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Looking</w:t>
      </w:r>
      <w:r w:rsidRPr="00435C64">
        <w:rPr>
          <w:rFonts w:ascii="Times New Roman" w:hAnsi="Times New Roman" w:cs="Times New Roman"/>
          <w:sz w:val="24"/>
          <w:szCs w:val="24"/>
        </w:rPr>
        <w:t xml:space="preserve"> at the social structure of healthcare and transgender patients as actors in their own healthcare, </w:t>
      </w:r>
      <w:r>
        <w:rPr>
          <w:rFonts w:ascii="Times New Roman" w:hAnsi="Times New Roman" w:cs="Times New Roman"/>
          <w:sz w:val="24"/>
          <w:szCs w:val="24"/>
        </w:rPr>
        <w:t xml:space="preserve">my findings show </w:t>
      </w:r>
      <w:r w:rsidRPr="00435C64">
        <w:rPr>
          <w:rFonts w:ascii="Times New Roman" w:hAnsi="Times New Roman" w:cs="Times New Roman"/>
          <w:sz w:val="24"/>
          <w:szCs w:val="24"/>
        </w:rPr>
        <w:t xml:space="preserve">how the </w:t>
      </w:r>
      <w:r w:rsidR="00A30C24">
        <w:rPr>
          <w:rFonts w:ascii="Times New Roman" w:hAnsi="Times New Roman" w:cs="Times New Roman"/>
          <w:sz w:val="24"/>
          <w:szCs w:val="24"/>
        </w:rPr>
        <w:t>Internet</w:t>
      </w:r>
      <w:r>
        <w:rPr>
          <w:rFonts w:ascii="Times New Roman" w:hAnsi="Times New Roman" w:cs="Times New Roman"/>
          <w:sz w:val="24"/>
          <w:szCs w:val="24"/>
        </w:rPr>
        <w:t xml:space="preserve">, which was one of my </w:t>
      </w:r>
      <w:r>
        <w:rPr>
          <w:rFonts w:ascii="Times New Roman" w:hAnsi="Times New Roman" w:cs="Times New Roman"/>
          <w:sz w:val="24"/>
          <w:szCs w:val="24"/>
        </w:rPr>
        <w:lastRenderedPageBreak/>
        <w:t>social capital sub-themes, can</w:t>
      </w:r>
      <w:r w:rsidRPr="00435C64">
        <w:rPr>
          <w:rFonts w:ascii="Times New Roman" w:hAnsi="Times New Roman" w:cs="Times New Roman"/>
          <w:sz w:val="24"/>
          <w:szCs w:val="24"/>
        </w:rPr>
        <w:t xml:space="preserve"> play an integral role </w:t>
      </w:r>
      <w:r>
        <w:rPr>
          <w:rFonts w:ascii="Times New Roman" w:hAnsi="Times New Roman" w:cs="Times New Roman"/>
          <w:sz w:val="24"/>
          <w:szCs w:val="24"/>
        </w:rPr>
        <w:t xml:space="preserve">in transitioning. Consider </w:t>
      </w:r>
      <w:r w:rsidRPr="00435C64">
        <w:rPr>
          <w:rFonts w:ascii="Times New Roman" w:hAnsi="Times New Roman" w:cs="Times New Roman"/>
          <w:sz w:val="24"/>
          <w:szCs w:val="24"/>
        </w:rPr>
        <w:t xml:space="preserve">two scenarios. </w:t>
      </w:r>
      <w:r>
        <w:rPr>
          <w:rFonts w:ascii="Times New Roman" w:hAnsi="Times New Roman" w:cs="Times New Roman"/>
          <w:sz w:val="24"/>
          <w:szCs w:val="24"/>
        </w:rPr>
        <w:t xml:space="preserve">In the first scenario, </w:t>
      </w:r>
      <w:r w:rsidRPr="00435C64">
        <w:rPr>
          <w:rFonts w:ascii="Times New Roman" w:hAnsi="Times New Roman" w:cs="Times New Roman"/>
          <w:sz w:val="24"/>
          <w:szCs w:val="24"/>
        </w:rPr>
        <w:t xml:space="preserve">Patient A sought transitioning services through the healthcare system and went to his </w:t>
      </w:r>
      <w:r>
        <w:rPr>
          <w:rFonts w:ascii="Times New Roman" w:hAnsi="Times New Roman" w:cs="Times New Roman"/>
          <w:sz w:val="24"/>
          <w:szCs w:val="24"/>
        </w:rPr>
        <w:t xml:space="preserve">primary care </w:t>
      </w:r>
      <w:r w:rsidRPr="00435C64">
        <w:rPr>
          <w:rFonts w:ascii="Times New Roman" w:hAnsi="Times New Roman" w:cs="Times New Roman"/>
          <w:sz w:val="24"/>
          <w:szCs w:val="24"/>
        </w:rPr>
        <w:t>physician to gain information. His physician seemed baffled and informed patient A that this was not his area of specialty. He sent patient A on his way with no referral or further information regarding transitioning h</w:t>
      </w:r>
      <w:r>
        <w:rPr>
          <w:rFonts w:ascii="Times New Roman" w:hAnsi="Times New Roman" w:cs="Times New Roman"/>
          <w:sz w:val="24"/>
          <w:szCs w:val="24"/>
        </w:rPr>
        <w:t>ealthcare services. Patient A i</w:t>
      </w:r>
      <w:r w:rsidRPr="00435C64">
        <w:rPr>
          <w:rFonts w:ascii="Times New Roman" w:hAnsi="Times New Roman" w:cs="Times New Roman"/>
          <w:sz w:val="24"/>
          <w:szCs w:val="24"/>
        </w:rPr>
        <w:t>s frustrated and unsure where to go next, as he had used this</w:t>
      </w:r>
      <w:r>
        <w:rPr>
          <w:rFonts w:ascii="Times New Roman" w:hAnsi="Times New Roman" w:cs="Times New Roman"/>
          <w:sz w:val="24"/>
          <w:szCs w:val="24"/>
        </w:rPr>
        <w:t xml:space="preserve"> particular</w:t>
      </w:r>
      <w:r w:rsidRPr="00435C64">
        <w:rPr>
          <w:rFonts w:ascii="Times New Roman" w:hAnsi="Times New Roman" w:cs="Times New Roman"/>
          <w:sz w:val="24"/>
          <w:szCs w:val="24"/>
        </w:rPr>
        <w:t xml:space="preserve"> physician his entire life. In contrast, Patient B is </w:t>
      </w:r>
      <w:r>
        <w:rPr>
          <w:rFonts w:ascii="Times New Roman" w:hAnsi="Times New Roman" w:cs="Times New Roman"/>
          <w:sz w:val="24"/>
          <w:szCs w:val="24"/>
        </w:rPr>
        <w:t xml:space="preserve">also seeking </w:t>
      </w:r>
      <w:r w:rsidRPr="00435C64">
        <w:rPr>
          <w:rFonts w:ascii="Times New Roman" w:hAnsi="Times New Roman" w:cs="Times New Roman"/>
          <w:sz w:val="24"/>
          <w:szCs w:val="24"/>
        </w:rPr>
        <w:t>transitioning healthcare services but</w:t>
      </w:r>
      <w:r>
        <w:rPr>
          <w:rFonts w:ascii="Times New Roman" w:hAnsi="Times New Roman" w:cs="Times New Roman"/>
          <w:sz w:val="24"/>
          <w:szCs w:val="24"/>
        </w:rPr>
        <w:t xml:space="preserve"> he</w:t>
      </w:r>
      <w:r w:rsidRPr="00435C64">
        <w:rPr>
          <w:rFonts w:ascii="Times New Roman" w:hAnsi="Times New Roman" w:cs="Times New Roman"/>
          <w:sz w:val="24"/>
          <w:szCs w:val="24"/>
        </w:rPr>
        <w:t xml:space="preserve"> took to the </w:t>
      </w:r>
      <w:r w:rsidR="00A30C24">
        <w:rPr>
          <w:rFonts w:ascii="Times New Roman" w:hAnsi="Times New Roman" w:cs="Times New Roman"/>
          <w:sz w:val="24"/>
          <w:szCs w:val="24"/>
        </w:rPr>
        <w:t>Internet</w:t>
      </w:r>
      <w:r w:rsidRPr="00435C64">
        <w:rPr>
          <w:rFonts w:ascii="Times New Roman" w:hAnsi="Times New Roman" w:cs="Times New Roman"/>
          <w:sz w:val="24"/>
          <w:szCs w:val="24"/>
        </w:rPr>
        <w:t xml:space="preserve"> before setting up a doctor’s appointment. After much</w:t>
      </w:r>
      <w:r>
        <w:rPr>
          <w:rFonts w:ascii="Times New Roman" w:hAnsi="Times New Roman" w:cs="Times New Roman"/>
          <w:sz w:val="24"/>
          <w:szCs w:val="24"/>
        </w:rPr>
        <w:t xml:space="preserve"> </w:t>
      </w:r>
      <w:r w:rsidR="00A30C24">
        <w:rPr>
          <w:rFonts w:ascii="Times New Roman" w:hAnsi="Times New Roman" w:cs="Times New Roman"/>
          <w:sz w:val="24"/>
          <w:szCs w:val="24"/>
        </w:rPr>
        <w:t>Internet</w:t>
      </w:r>
      <w:r w:rsidRPr="00435C64">
        <w:rPr>
          <w:rFonts w:ascii="Times New Roman" w:hAnsi="Times New Roman" w:cs="Times New Roman"/>
          <w:sz w:val="24"/>
          <w:szCs w:val="24"/>
        </w:rPr>
        <w:t xml:space="preserve"> research, patient B was armed with knowledge about GID as well as the steps he would need to take to initiate transitioning services. Additionally, patient B used the </w:t>
      </w:r>
      <w:r w:rsidR="00A30C24">
        <w:rPr>
          <w:rFonts w:ascii="Times New Roman" w:hAnsi="Times New Roman" w:cs="Times New Roman"/>
          <w:sz w:val="24"/>
          <w:szCs w:val="24"/>
        </w:rPr>
        <w:t>Internet</w:t>
      </w:r>
      <w:r w:rsidRPr="00435C64">
        <w:rPr>
          <w:rFonts w:ascii="Times New Roman" w:hAnsi="Times New Roman" w:cs="Times New Roman"/>
          <w:sz w:val="24"/>
          <w:szCs w:val="24"/>
        </w:rPr>
        <w:t xml:space="preserve"> to connect with others who were transitioning</w:t>
      </w:r>
      <w:r>
        <w:rPr>
          <w:rFonts w:ascii="Times New Roman" w:hAnsi="Times New Roman" w:cs="Times New Roman"/>
          <w:sz w:val="24"/>
          <w:szCs w:val="24"/>
        </w:rPr>
        <w:t>. They gave patient B contact information for a physician who provides transitioning services and is</w:t>
      </w:r>
      <w:r w:rsidRPr="00435C64">
        <w:rPr>
          <w:rFonts w:ascii="Times New Roman" w:hAnsi="Times New Roman" w:cs="Times New Roman"/>
          <w:sz w:val="24"/>
          <w:szCs w:val="24"/>
        </w:rPr>
        <w:t xml:space="preserve"> well known in the transgender community</w:t>
      </w:r>
      <w:r>
        <w:rPr>
          <w:rFonts w:ascii="Times New Roman" w:hAnsi="Times New Roman" w:cs="Times New Roman"/>
          <w:sz w:val="24"/>
          <w:szCs w:val="24"/>
        </w:rPr>
        <w:t xml:space="preserve"> as being an advocate and ally for transpeople. Patient B</w:t>
      </w:r>
      <w:r w:rsidRPr="00435C64">
        <w:rPr>
          <w:rFonts w:ascii="Times New Roman" w:hAnsi="Times New Roman" w:cs="Times New Roman"/>
          <w:sz w:val="24"/>
          <w:szCs w:val="24"/>
        </w:rPr>
        <w:t xml:space="preserve"> was able to make an appointment with </w:t>
      </w:r>
      <w:r>
        <w:rPr>
          <w:rFonts w:ascii="Times New Roman" w:hAnsi="Times New Roman" w:cs="Times New Roman"/>
          <w:sz w:val="24"/>
          <w:szCs w:val="24"/>
        </w:rPr>
        <w:t xml:space="preserve">this </w:t>
      </w:r>
      <w:r w:rsidRPr="00435C64">
        <w:rPr>
          <w:rFonts w:ascii="Times New Roman" w:hAnsi="Times New Roman" w:cs="Times New Roman"/>
          <w:sz w:val="24"/>
          <w:szCs w:val="24"/>
        </w:rPr>
        <w:t>physician</w:t>
      </w:r>
      <w:r>
        <w:rPr>
          <w:rFonts w:ascii="Times New Roman" w:hAnsi="Times New Roman" w:cs="Times New Roman"/>
          <w:sz w:val="24"/>
          <w:szCs w:val="24"/>
        </w:rPr>
        <w:t xml:space="preserve">. </w:t>
      </w:r>
      <w:r w:rsidRPr="00435C64">
        <w:rPr>
          <w:rFonts w:ascii="Times New Roman" w:hAnsi="Times New Roman" w:cs="Times New Roman"/>
          <w:sz w:val="24"/>
          <w:szCs w:val="24"/>
        </w:rPr>
        <w:t xml:space="preserve">The major differences between the </w:t>
      </w:r>
      <w:r>
        <w:rPr>
          <w:rFonts w:ascii="Times New Roman" w:hAnsi="Times New Roman" w:cs="Times New Roman"/>
          <w:sz w:val="24"/>
          <w:szCs w:val="24"/>
        </w:rPr>
        <w:t>two</w:t>
      </w:r>
      <w:r w:rsidRPr="00435C64">
        <w:rPr>
          <w:rFonts w:ascii="Times New Roman" w:hAnsi="Times New Roman" w:cs="Times New Roman"/>
          <w:sz w:val="24"/>
          <w:szCs w:val="24"/>
        </w:rPr>
        <w:t xml:space="preserve"> scenarios are the </w:t>
      </w:r>
      <w:r>
        <w:rPr>
          <w:rFonts w:ascii="Times New Roman" w:hAnsi="Times New Roman" w:cs="Times New Roman"/>
          <w:sz w:val="24"/>
          <w:szCs w:val="24"/>
        </w:rPr>
        <w:t xml:space="preserve">use of the </w:t>
      </w:r>
      <w:r w:rsidR="00A30C24">
        <w:rPr>
          <w:rFonts w:ascii="Times New Roman" w:hAnsi="Times New Roman" w:cs="Times New Roman"/>
          <w:sz w:val="24"/>
          <w:szCs w:val="24"/>
        </w:rPr>
        <w:t>Internet</w:t>
      </w:r>
      <w:r w:rsidRPr="00435C64">
        <w:rPr>
          <w:rFonts w:ascii="Times New Roman" w:hAnsi="Times New Roman" w:cs="Times New Roman"/>
          <w:sz w:val="24"/>
          <w:szCs w:val="24"/>
        </w:rPr>
        <w:t xml:space="preserve"> and the outcome. Patient A did not have the </w:t>
      </w:r>
      <w:r w:rsidR="00A30C24">
        <w:rPr>
          <w:rFonts w:ascii="Times New Roman" w:hAnsi="Times New Roman" w:cs="Times New Roman"/>
          <w:sz w:val="24"/>
          <w:szCs w:val="24"/>
        </w:rPr>
        <w:t>Internet</w:t>
      </w:r>
      <w:r w:rsidRPr="00435C64">
        <w:rPr>
          <w:rFonts w:ascii="Times New Roman" w:hAnsi="Times New Roman" w:cs="Times New Roman"/>
          <w:sz w:val="24"/>
          <w:szCs w:val="24"/>
        </w:rPr>
        <w:t xml:space="preserve"> as </w:t>
      </w:r>
      <w:r>
        <w:rPr>
          <w:rFonts w:ascii="Times New Roman" w:hAnsi="Times New Roman" w:cs="Times New Roman"/>
          <w:sz w:val="24"/>
          <w:szCs w:val="24"/>
        </w:rPr>
        <w:t xml:space="preserve">a source of </w:t>
      </w:r>
      <w:r w:rsidRPr="00435C64">
        <w:rPr>
          <w:rFonts w:ascii="Times New Roman" w:hAnsi="Times New Roman" w:cs="Times New Roman"/>
          <w:sz w:val="24"/>
          <w:szCs w:val="24"/>
        </w:rPr>
        <w:t xml:space="preserve">social capital and therefore was not able to </w:t>
      </w:r>
      <w:r>
        <w:rPr>
          <w:rFonts w:ascii="Times New Roman" w:hAnsi="Times New Roman" w:cs="Times New Roman"/>
          <w:sz w:val="24"/>
          <w:szCs w:val="24"/>
        </w:rPr>
        <w:t>perform</w:t>
      </w:r>
      <w:r w:rsidRPr="00435C64">
        <w:rPr>
          <w:rFonts w:ascii="Times New Roman" w:hAnsi="Times New Roman" w:cs="Times New Roman"/>
          <w:sz w:val="24"/>
          <w:szCs w:val="24"/>
        </w:rPr>
        <w:t xml:space="preserve"> actions necessary </w:t>
      </w:r>
      <w:r>
        <w:rPr>
          <w:rFonts w:ascii="Times New Roman" w:hAnsi="Times New Roman" w:cs="Times New Roman"/>
          <w:sz w:val="24"/>
          <w:szCs w:val="24"/>
        </w:rPr>
        <w:t>f</w:t>
      </w:r>
      <w:r w:rsidRPr="00435C64">
        <w:rPr>
          <w:rFonts w:ascii="Times New Roman" w:hAnsi="Times New Roman" w:cs="Times New Roman"/>
          <w:sz w:val="24"/>
          <w:szCs w:val="24"/>
        </w:rPr>
        <w:t>o</w:t>
      </w:r>
      <w:r>
        <w:rPr>
          <w:rFonts w:ascii="Times New Roman" w:hAnsi="Times New Roman" w:cs="Times New Roman"/>
          <w:sz w:val="24"/>
          <w:szCs w:val="24"/>
        </w:rPr>
        <w:t>r</w:t>
      </w:r>
      <w:r w:rsidRPr="00435C64">
        <w:rPr>
          <w:rFonts w:ascii="Times New Roman" w:hAnsi="Times New Roman" w:cs="Times New Roman"/>
          <w:sz w:val="24"/>
          <w:szCs w:val="24"/>
        </w:rPr>
        <w:t xml:space="preserve"> obtain transitioning services. Patient B did have the </w:t>
      </w:r>
      <w:r w:rsidR="00A30C24">
        <w:rPr>
          <w:rFonts w:ascii="Times New Roman" w:hAnsi="Times New Roman" w:cs="Times New Roman"/>
          <w:sz w:val="24"/>
          <w:szCs w:val="24"/>
        </w:rPr>
        <w:t>Internet</w:t>
      </w:r>
      <w:r w:rsidRPr="00435C64">
        <w:rPr>
          <w:rFonts w:ascii="Times New Roman" w:hAnsi="Times New Roman" w:cs="Times New Roman"/>
          <w:sz w:val="24"/>
          <w:szCs w:val="24"/>
        </w:rPr>
        <w:t xml:space="preserve"> as </w:t>
      </w:r>
      <w:r>
        <w:rPr>
          <w:rFonts w:ascii="Times New Roman" w:hAnsi="Times New Roman" w:cs="Times New Roman"/>
          <w:sz w:val="24"/>
          <w:szCs w:val="24"/>
        </w:rPr>
        <w:t xml:space="preserve">a source of </w:t>
      </w:r>
      <w:r w:rsidRPr="00435C64">
        <w:rPr>
          <w:rFonts w:ascii="Times New Roman" w:hAnsi="Times New Roman" w:cs="Times New Roman"/>
          <w:sz w:val="24"/>
          <w:szCs w:val="24"/>
        </w:rPr>
        <w:t>social capital and use</w:t>
      </w:r>
      <w:r>
        <w:rPr>
          <w:rFonts w:ascii="Times New Roman" w:hAnsi="Times New Roman" w:cs="Times New Roman"/>
          <w:sz w:val="24"/>
          <w:szCs w:val="24"/>
        </w:rPr>
        <w:t>d it to his advantage for</w:t>
      </w:r>
      <w:r w:rsidRPr="00435C64">
        <w:rPr>
          <w:rFonts w:ascii="Times New Roman" w:hAnsi="Times New Roman" w:cs="Times New Roman"/>
          <w:sz w:val="24"/>
          <w:szCs w:val="24"/>
        </w:rPr>
        <w:t xml:space="preserve"> taking action</w:t>
      </w:r>
      <w:r>
        <w:rPr>
          <w:rFonts w:ascii="Times New Roman" w:hAnsi="Times New Roman" w:cs="Times New Roman"/>
          <w:sz w:val="24"/>
          <w:szCs w:val="24"/>
        </w:rPr>
        <w:t>s</w:t>
      </w:r>
      <w:r w:rsidRPr="00435C64">
        <w:rPr>
          <w:rFonts w:ascii="Times New Roman" w:hAnsi="Times New Roman" w:cs="Times New Roman"/>
          <w:sz w:val="24"/>
          <w:szCs w:val="24"/>
        </w:rPr>
        <w:t xml:space="preserve"> that </w:t>
      </w:r>
      <w:r>
        <w:rPr>
          <w:rFonts w:ascii="Times New Roman" w:hAnsi="Times New Roman" w:cs="Times New Roman"/>
          <w:sz w:val="24"/>
          <w:szCs w:val="24"/>
        </w:rPr>
        <w:t>would lead to</w:t>
      </w:r>
      <w:r w:rsidRPr="00435C64">
        <w:rPr>
          <w:rFonts w:ascii="Times New Roman" w:hAnsi="Times New Roman" w:cs="Times New Roman"/>
          <w:sz w:val="24"/>
          <w:szCs w:val="24"/>
        </w:rPr>
        <w:t xml:space="preserve"> proper transitioning services.</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tab/>
        <w:t xml:space="preserve"> </w:t>
      </w:r>
      <w:r w:rsidR="00B24657">
        <w:rPr>
          <w:rFonts w:ascii="Times New Roman" w:hAnsi="Times New Roman" w:cs="Times New Roman"/>
          <w:sz w:val="24"/>
          <w:szCs w:val="24"/>
        </w:rPr>
        <w:t xml:space="preserve">To summarize, </w:t>
      </w:r>
      <w:r>
        <w:rPr>
          <w:rFonts w:ascii="Times New Roman" w:hAnsi="Times New Roman" w:cs="Times New Roman"/>
          <w:sz w:val="24"/>
          <w:szCs w:val="24"/>
        </w:rPr>
        <w:t xml:space="preserve">I believe more understanding of social capital and access and barriers to transitioning healthcare services is needed. For example, future research could be done that explicitly applies </w:t>
      </w:r>
      <w:r w:rsidRPr="00435C64">
        <w:rPr>
          <w:rFonts w:ascii="Times New Roman" w:hAnsi="Times New Roman" w:cs="Times New Roman"/>
          <w:sz w:val="24"/>
          <w:szCs w:val="24"/>
        </w:rPr>
        <w:t xml:space="preserve">Coleman’s (1988) framework to </w:t>
      </w:r>
      <w:r>
        <w:rPr>
          <w:rFonts w:ascii="Times New Roman" w:hAnsi="Times New Roman" w:cs="Times New Roman"/>
          <w:sz w:val="24"/>
          <w:szCs w:val="24"/>
        </w:rPr>
        <w:t>investigate</w:t>
      </w:r>
      <w:r w:rsidRPr="00435C64">
        <w:rPr>
          <w:rFonts w:ascii="Times New Roman" w:hAnsi="Times New Roman" w:cs="Times New Roman"/>
          <w:sz w:val="24"/>
          <w:szCs w:val="24"/>
        </w:rPr>
        <w:t xml:space="preserve"> how </w:t>
      </w:r>
      <w:r w:rsidRPr="00435C64">
        <w:rPr>
          <w:rFonts w:ascii="Times New Roman" w:hAnsi="Times New Roman" w:cs="Times New Roman"/>
          <w:sz w:val="24"/>
          <w:szCs w:val="24"/>
        </w:rPr>
        <w:lastRenderedPageBreak/>
        <w:t xml:space="preserve">social capital can facilitate actions </w:t>
      </w:r>
      <w:r>
        <w:rPr>
          <w:rFonts w:ascii="Times New Roman" w:hAnsi="Times New Roman" w:cs="Times New Roman"/>
          <w:sz w:val="24"/>
          <w:szCs w:val="24"/>
        </w:rPr>
        <w:t>by</w:t>
      </w:r>
      <w:r w:rsidRPr="00435C64">
        <w:rPr>
          <w:rFonts w:ascii="Times New Roman" w:hAnsi="Times New Roman" w:cs="Times New Roman"/>
          <w:sz w:val="24"/>
          <w:szCs w:val="24"/>
        </w:rPr>
        <w:t xml:space="preserve"> patients who are seeking transitioning healthcare services. </w:t>
      </w:r>
    </w:p>
    <w:p w14:paraId="0E284444" w14:textId="77777777" w:rsidR="00CE1590" w:rsidRDefault="00CE1590" w:rsidP="002F2938">
      <w:pPr>
        <w:pStyle w:val="NoSpacing"/>
        <w:spacing w:line="480" w:lineRule="auto"/>
        <w:rPr>
          <w:rFonts w:ascii="Times New Roman" w:hAnsi="Times New Roman" w:cs="Times New Roman"/>
          <w:sz w:val="24"/>
          <w:szCs w:val="24"/>
        </w:rPr>
      </w:pPr>
    </w:p>
    <w:p w14:paraId="39CF921C" w14:textId="3E616BC9" w:rsidR="00CE1590" w:rsidRPr="005328EE" w:rsidRDefault="00B80468" w:rsidP="002F2938">
      <w:pPr>
        <w:pStyle w:val="NoSpacing"/>
        <w:spacing w:line="480" w:lineRule="auto"/>
        <w:rPr>
          <w:rFonts w:ascii="Times New Roman" w:hAnsi="Times New Roman" w:cs="Times New Roman"/>
          <w:i/>
          <w:sz w:val="24"/>
          <w:szCs w:val="24"/>
        </w:rPr>
      </w:pPr>
      <w:r w:rsidRPr="005328EE">
        <w:rPr>
          <w:rFonts w:ascii="Times New Roman" w:hAnsi="Times New Roman" w:cs="Times New Roman"/>
          <w:i/>
          <w:sz w:val="24"/>
          <w:szCs w:val="24"/>
        </w:rPr>
        <w:t xml:space="preserve">Transitioning </w:t>
      </w:r>
      <w:r w:rsidR="00CE1590" w:rsidRPr="005328EE">
        <w:rPr>
          <w:rFonts w:ascii="Times New Roman" w:hAnsi="Times New Roman" w:cs="Times New Roman"/>
          <w:i/>
          <w:sz w:val="24"/>
          <w:szCs w:val="24"/>
        </w:rPr>
        <w:t>Healthcare I</w:t>
      </w:r>
      <w:r w:rsidRPr="005328EE">
        <w:rPr>
          <w:rFonts w:ascii="Times New Roman" w:hAnsi="Times New Roman" w:cs="Times New Roman"/>
          <w:i/>
          <w:sz w:val="24"/>
          <w:szCs w:val="24"/>
        </w:rPr>
        <w:t>ssue</w:t>
      </w:r>
      <w:r w:rsidR="00CE1590" w:rsidRPr="005328EE">
        <w:rPr>
          <w:rFonts w:ascii="Times New Roman" w:hAnsi="Times New Roman" w:cs="Times New Roman"/>
          <w:i/>
          <w:sz w:val="24"/>
          <w:szCs w:val="24"/>
        </w:rPr>
        <w:t>s</w:t>
      </w:r>
    </w:p>
    <w:p w14:paraId="17B9602E" w14:textId="732B4C8E" w:rsidR="000E6E72" w:rsidRDefault="00CE1590" w:rsidP="000E6E72">
      <w:pPr>
        <w:pStyle w:val="NoSpacing"/>
        <w:spacing w:line="480" w:lineRule="auto"/>
        <w:rPr>
          <w:rFonts w:ascii="Times New Roman" w:hAnsi="Times New Roman" w:cs="Times New Roman"/>
          <w:sz w:val="24"/>
          <w:szCs w:val="24"/>
        </w:rPr>
      </w:pPr>
      <w:r w:rsidRPr="005328EE">
        <w:rPr>
          <w:rFonts w:ascii="Times New Roman" w:hAnsi="Times New Roman" w:cs="Times New Roman"/>
          <w:sz w:val="24"/>
          <w:szCs w:val="24"/>
        </w:rPr>
        <w:tab/>
      </w:r>
      <w:r w:rsidR="002B0064" w:rsidRPr="002B0064">
        <w:rPr>
          <w:rFonts w:ascii="Times New Roman" w:hAnsi="Times New Roman" w:cs="Times New Roman"/>
          <w:sz w:val="24"/>
          <w:szCs w:val="24"/>
        </w:rPr>
        <w:t xml:space="preserve">My study suggests at least </w:t>
      </w:r>
      <w:r w:rsidR="002B0064">
        <w:rPr>
          <w:rFonts w:ascii="Times New Roman" w:hAnsi="Times New Roman" w:cs="Times New Roman"/>
          <w:sz w:val="24"/>
          <w:szCs w:val="24"/>
        </w:rPr>
        <w:t>three</w:t>
      </w:r>
      <w:r w:rsidR="00B80468" w:rsidRPr="005328EE">
        <w:rPr>
          <w:rFonts w:ascii="Times New Roman" w:hAnsi="Times New Roman" w:cs="Times New Roman"/>
          <w:sz w:val="24"/>
          <w:szCs w:val="24"/>
        </w:rPr>
        <w:t xml:space="preserve"> issues related </w:t>
      </w:r>
      <w:r w:rsidR="00066257" w:rsidRPr="005328EE">
        <w:rPr>
          <w:rFonts w:ascii="Times New Roman" w:hAnsi="Times New Roman" w:cs="Times New Roman"/>
          <w:sz w:val="24"/>
          <w:szCs w:val="24"/>
        </w:rPr>
        <w:t>transitioning healthcare services</w:t>
      </w:r>
      <w:r w:rsidR="00B80468" w:rsidRPr="005328EE">
        <w:rPr>
          <w:rFonts w:ascii="Times New Roman" w:hAnsi="Times New Roman" w:cs="Times New Roman"/>
          <w:sz w:val="24"/>
          <w:szCs w:val="24"/>
        </w:rPr>
        <w:t>:</w:t>
      </w:r>
      <w:r w:rsidR="00066257" w:rsidRPr="005328EE">
        <w:rPr>
          <w:rFonts w:ascii="Times New Roman" w:hAnsi="Times New Roman" w:cs="Times New Roman"/>
          <w:sz w:val="24"/>
          <w:szCs w:val="24"/>
        </w:rPr>
        <w:t xml:space="preserve"> legal liabilities </w:t>
      </w:r>
      <w:r w:rsidR="000E6E72" w:rsidRPr="005328EE">
        <w:rPr>
          <w:rFonts w:ascii="Times New Roman" w:hAnsi="Times New Roman" w:cs="Times New Roman"/>
          <w:sz w:val="24"/>
          <w:szCs w:val="24"/>
        </w:rPr>
        <w:t xml:space="preserve">and </w:t>
      </w:r>
      <w:r w:rsidR="00066257" w:rsidRPr="005328EE">
        <w:rPr>
          <w:rFonts w:ascii="Times New Roman" w:hAnsi="Times New Roman" w:cs="Times New Roman"/>
          <w:sz w:val="24"/>
          <w:szCs w:val="24"/>
        </w:rPr>
        <w:t>ethical considerations</w:t>
      </w:r>
      <w:r w:rsidR="002B0064">
        <w:rPr>
          <w:rFonts w:ascii="Times New Roman" w:hAnsi="Times New Roman" w:cs="Times New Roman"/>
          <w:sz w:val="24"/>
          <w:szCs w:val="24"/>
        </w:rPr>
        <w:t>;</w:t>
      </w:r>
      <w:r w:rsidR="002B0064" w:rsidRPr="002B0064" w:rsidDel="002B0064">
        <w:rPr>
          <w:rFonts w:ascii="Times New Roman" w:hAnsi="Times New Roman" w:cs="Times New Roman"/>
          <w:sz w:val="24"/>
          <w:szCs w:val="24"/>
        </w:rPr>
        <w:t xml:space="preserve"> </w:t>
      </w:r>
      <w:r w:rsidR="00066257" w:rsidRPr="005328EE">
        <w:rPr>
          <w:rFonts w:ascii="Times New Roman" w:hAnsi="Times New Roman" w:cs="Times New Roman"/>
          <w:sz w:val="24"/>
          <w:szCs w:val="24"/>
        </w:rPr>
        <w:t>the “cultural geography” of transitioning healthcare services</w:t>
      </w:r>
      <w:r w:rsidR="002B0064">
        <w:rPr>
          <w:rFonts w:ascii="Times New Roman" w:hAnsi="Times New Roman" w:cs="Times New Roman"/>
          <w:sz w:val="24"/>
          <w:szCs w:val="24"/>
        </w:rPr>
        <w:t xml:space="preserve">; and </w:t>
      </w:r>
      <w:r w:rsidR="002B0064" w:rsidRPr="00BA2C4A">
        <w:rPr>
          <w:rFonts w:ascii="Times New Roman" w:hAnsi="Times New Roman" w:cs="Times New Roman"/>
          <w:sz w:val="24"/>
          <w:szCs w:val="24"/>
        </w:rPr>
        <w:t xml:space="preserve">tension surrounding a </w:t>
      </w:r>
      <w:r w:rsidR="002B0064" w:rsidRPr="00BA2C4A">
        <w:rPr>
          <w:rFonts w:ascii="Times New Roman" w:hAnsi="Times New Roman" w:cs="Times New Roman"/>
          <w:i/>
          <w:sz w:val="24"/>
          <w:szCs w:val="24"/>
        </w:rPr>
        <w:t>DSM</w:t>
      </w:r>
      <w:r w:rsidR="002B0064" w:rsidRPr="00BA2C4A">
        <w:rPr>
          <w:rFonts w:ascii="Times New Roman" w:hAnsi="Times New Roman" w:cs="Times New Roman"/>
          <w:sz w:val="24"/>
          <w:szCs w:val="24"/>
        </w:rPr>
        <w:t xml:space="preserve"> diagnosis for gender dysphoria</w:t>
      </w:r>
      <w:r w:rsidR="00066257" w:rsidRPr="005328EE">
        <w:rPr>
          <w:rFonts w:ascii="Times New Roman" w:hAnsi="Times New Roman" w:cs="Times New Roman"/>
          <w:sz w:val="24"/>
          <w:szCs w:val="24"/>
        </w:rPr>
        <w:t>.</w:t>
      </w:r>
      <w:r w:rsidR="000E6E72" w:rsidRPr="00FC63A3">
        <w:rPr>
          <w:rFonts w:ascii="Times New Roman" w:hAnsi="Times New Roman" w:cs="Times New Roman"/>
          <w:sz w:val="24"/>
          <w:szCs w:val="24"/>
        </w:rPr>
        <w:t xml:space="preserve"> </w:t>
      </w:r>
      <w:r w:rsidR="000E6E72" w:rsidRPr="005328EE">
        <w:rPr>
          <w:rFonts w:ascii="Times New Roman" w:hAnsi="Times New Roman" w:cs="Times New Roman"/>
          <w:sz w:val="24"/>
          <w:szCs w:val="24"/>
        </w:rPr>
        <w:t xml:space="preserve">First, it is important to note </w:t>
      </w:r>
      <w:r w:rsidR="00ED1048" w:rsidRPr="005328EE">
        <w:rPr>
          <w:rFonts w:ascii="Times New Roman" w:hAnsi="Times New Roman" w:cs="Times New Roman"/>
          <w:sz w:val="24"/>
          <w:szCs w:val="24"/>
        </w:rPr>
        <w:t xml:space="preserve">the tensions physicians face between liability issues and providing transgender </w:t>
      </w:r>
      <w:r w:rsidR="00716236" w:rsidRPr="005328EE">
        <w:rPr>
          <w:rFonts w:ascii="Times New Roman" w:hAnsi="Times New Roman" w:cs="Times New Roman"/>
          <w:sz w:val="24"/>
          <w:szCs w:val="24"/>
        </w:rPr>
        <w:t>health</w:t>
      </w:r>
      <w:r w:rsidR="00ED1048" w:rsidRPr="005328EE">
        <w:rPr>
          <w:rFonts w:ascii="Times New Roman" w:hAnsi="Times New Roman" w:cs="Times New Roman"/>
          <w:sz w:val="24"/>
          <w:szCs w:val="24"/>
        </w:rPr>
        <w:t>care</w:t>
      </w:r>
      <w:r w:rsidR="000E6E72" w:rsidRPr="005328EE">
        <w:rPr>
          <w:rFonts w:ascii="Times New Roman" w:hAnsi="Times New Roman" w:cs="Times New Roman"/>
          <w:sz w:val="24"/>
          <w:szCs w:val="24"/>
        </w:rPr>
        <w:t>.</w:t>
      </w:r>
      <w:r w:rsidR="00ED1048" w:rsidRPr="005328EE">
        <w:rPr>
          <w:rFonts w:ascii="Times New Roman" w:hAnsi="Times New Roman" w:cs="Times New Roman"/>
          <w:sz w:val="24"/>
          <w:szCs w:val="24"/>
        </w:rPr>
        <w:t xml:space="preserve"> </w:t>
      </w:r>
      <w:r w:rsidR="00AB3014" w:rsidRPr="005328EE">
        <w:rPr>
          <w:rFonts w:ascii="Times New Roman" w:hAnsi="Times New Roman" w:cs="Times New Roman"/>
          <w:sz w:val="24"/>
          <w:szCs w:val="24"/>
        </w:rPr>
        <w:t>For example, recall the experience of Trey (reported in Chapter Eight) whose</w:t>
      </w:r>
      <w:r w:rsidR="000E6E72" w:rsidRPr="005328EE">
        <w:rPr>
          <w:rFonts w:ascii="Times New Roman" w:hAnsi="Times New Roman" w:cs="Times New Roman"/>
          <w:sz w:val="24"/>
          <w:szCs w:val="24"/>
        </w:rPr>
        <w:t xml:space="preserve"> physician</w:t>
      </w:r>
      <w:r w:rsidR="00FC63A3">
        <w:rPr>
          <w:rFonts w:ascii="Times New Roman" w:hAnsi="Times New Roman" w:cs="Times New Roman"/>
          <w:sz w:val="24"/>
          <w:szCs w:val="24"/>
        </w:rPr>
        <w:t xml:space="preserve">, </w:t>
      </w:r>
      <w:r w:rsidR="000E6E72" w:rsidRPr="005328EE">
        <w:rPr>
          <w:rFonts w:ascii="Times New Roman" w:hAnsi="Times New Roman" w:cs="Times New Roman"/>
          <w:sz w:val="24"/>
          <w:szCs w:val="24"/>
        </w:rPr>
        <w:t>unable to</w:t>
      </w:r>
      <w:r w:rsidR="00ED1048" w:rsidRPr="005328EE">
        <w:rPr>
          <w:rFonts w:ascii="Times New Roman" w:hAnsi="Times New Roman" w:cs="Times New Roman"/>
          <w:sz w:val="24"/>
          <w:szCs w:val="24"/>
        </w:rPr>
        <w:t xml:space="preserve"> ignore </w:t>
      </w:r>
      <w:r w:rsidR="00FC63A3">
        <w:rPr>
          <w:rFonts w:ascii="Times New Roman" w:hAnsi="Times New Roman" w:cs="Times New Roman"/>
          <w:sz w:val="24"/>
          <w:szCs w:val="24"/>
        </w:rPr>
        <w:t>Trey’s</w:t>
      </w:r>
      <w:r w:rsidR="00AB3014" w:rsidRPr="005328EE">
        <w:rPr>
          <w:rFonts w:ascii="Times New Roman" w:hAnsi="Times New Roman" w:cs="Times New Roman"/>
          <w:sz w:val="24"/>
          <w:szCs w:val="24"/>
        </w:rPr>
        <w:t xml:space="preserve"> </w:t>
      </w:r>
      <w:r w:rsidR="00ED1048" w:rsidRPr="005328EE">
        <w:rPr>
          <w:rFonts w:ascii="Times New Roman" w:hAnsi="Times New Roman" w:cs="Times New Roman"/>
          <w:sz w:val="24"/>
          <w:szCs w:val="24"/>
        </w:rPr>
        <w:t xml:space="preserve">atypical blood test results </w:t>
      </w:r>
      <w:r w:rsidR="00AB3014" w:rsidRPr="005328EE">
        <w:rPr>
          <w:rFonts w:ascii="Times New Roman" w:hAnsi="Times New Roman" w:cs="Times New Roman"/>
          <w:sz w:val="24"/>
          <w:szCs w:val="24"/>
        </w:rPr>
        <w:t xml:space="preserve">while </w:t>
      </w:r>
      <w:r w:rsidR="00ED1048" w:rsidRPr="005328EE">
        <w:rPr>
          <w:rFonts w:ascii="Times New Roman" w:hAnsi="Times New Roman" w:cs="Times New Roman"/>
          <w:sz w:val="24"/>
          <w:szCs w:val="24"/>
        </w:rPr>
        <w:t>taking testosterone</w:t>
      </w:r>
      <w:r w:rsidR="00FC63A3">
        <w:rPr>
          <w:rFonts w:ascii="Times New Roman" w:hAnsi="Times New Roman" w:cs="Times New Roman"/>
          <w:sz w:val="24"/>
          <w:szCs w:val="24"/>
        </w:rPr>
        <w:t>,</w:t>
      </w:r>
      <w:r w:rsidR="00AB3014" w:rsidRPr="005328EE">
        <w:rPr>
          <w:rFonts w:ascii="Times New Roman" w:hAnsi="Times New Roman" w:cs="Times New Roman"/>
          <w:sz w:val="24"/>
          <w:szCs w:val="24"/>
        </w:rPr>
        <w:t xml:space="preserve"> stopped prescribing</w:t>
      </w:r>
      <w:r w:rsidR="000E6E72" w:rsidRPr="005328EE">
        <w:rPr>
          <w:rFonts w:ascii="Times New Roman" w:hAnsi="Times New Roman" w:cs="Times New Roman"/>
          <w:sz w:val="24"/>
          <w:szCs w:val="24"/>
        </w:rPr>
        <w:t xml:space="preserve"> testosterone</w:t>
      </w:r>
      <w:r w:rsidR="00AB3014" w:rsidRPr="005328EE">
        <w:rPr>
          <w:rFonts w:ascii="Times New Roman" w:hAnsi="Times New Roman" w:cs="Times New Roman"/>
          <w:sz w:val="24"/>
          <w:szCs w:val="24"/>
        </w:rPr>
        <w:t>.</w:t>
      </w:r>
      <w:r w:rsidR="000E6E72" w:rsidRPr="005328EE">
        <w:rPr>
          <w:rFonts w:ascii="Times New Roman" w:hAnsi="Times New Roman" w:cs="Times New Roman"/>
          <w:sz w:val="24"/>
          <w:szCs w:val="24"/>
        </w:rPr>
        <w:t xml:space="preserve"> While this scenario was portrayed </w:t>
      </w:r>
      <w:r w:rsidR="00AB3014" w:rsidRPr="005328EE">
        <w:rPr>
          <w:rFonts w:ascii="Times New Roman" w:hAnsi="Times New Roman" w:cs="Times New Roman"/>
          <w:sz w:val="24"/>
          <w:szCs w:val="24"/>
        </w:rPr>
        <w:t xml:space="preserve">in Chapter Eight </w:t>
      </w:r>
      <w:r w:rsidR="000E6E72" w:rsidRPr="005328EE">
        <w:rPr>
          <w:rFonts w:ascii="Times New Roman" w:hAnsi="Times New Roman" w:cs="Times New Roman"/>
          <w:sz w:val="24"/>
          <w:szCs w:val="24"/>
        </w:rPr>
        <w:t>as a</w:t>
      </w:r>
      <w:r w:rsidR="00AB3014" w:rsidRPr="005328EE">
        <w:rPr>
          <w:rFonts w:ascii="Times New Roman" w:hAnsi="Times New Roman" w:cs="Times New Roman"/>
          <w:sz w:val="24"/>
          <w:szCs w:val="24"/>
        </w:rPr>
        <w:t>n example</w:t>
      </w:r>
      <w:r w:rsidR="000E6E72" w:rsidRPr="005328EE">
        <w:rPr>
          <w:rFonts w:ascii="Times New Roman" w:hAnsi="Times New Roman" w:cs="Times New Roman"/>
          <w:sz w:val="24"/>
          <w:szCs w:val="24"/>
        </w:rPr>
        <w:t xml:space="preserve"> of physician ignorance, it is important to understand </w:t>
      </w:r>
      <w:r w:rsidR="00AB3014" w:rsidRPr="005328EE">
        <w:rPr>
          <w:rFonts w:ascii="Times New Roman" w:hAnsi="Times New Roman" w:cs="Times New Roman"/>
          <w:sz w:val="24"/>
          <w:szCs w:val="24"/>
        </w:rPr>
        <w:t xml:space="preserve">and acknowledge </w:t>
      </w:r>
      <w:r w:rsidR="000E6E72" w:rsidRPr="005328EE">
        <w:rPr>
          <w:rFonts w:ascii="Times New Roman" w:hAnsi="Times New Roman" w:cs="Times New Roman"/>
          <w:sz w:val="24"/>
          <w:szCs w:val="24"/>
        </w:rPr>
        <w:t xml:space="preserve">the potential legal liability </w:t>
      </w:r>
      <w:r w:rsidR="00AB3014" w:rsidRPr="005328EE">
        <w:rPr>
          <w:rFonts w:ascii="Times New Roman" w:hAnsi="Times New Roman" w:cs="Times New Roman"/>
          <w:sz w:val="24"/>
          <w:szCs w:val="24"/>
        </w:rPr>
        <w:t>t</w:t>
      </w:r>
      <w:r w:rsidR="00B10093" w:rsidRPr="005328EE">
        <w:rPr>
          <w:rFonts w:ascii="Times New Roman" w:hAnsi="Times New Roman" w:cs="Times New Roman"/>
          <w:sz w:val="24"/>
          <w:szCs w:val="24"/>
        </w:rPr>
        <w:t>he physician may have felt he faced if he had not stopped prescribing testosterone.</w:t>
      </w:r>
      <w:r w:rsidR="000E6E72" w:rsidRPr="005328EE">
        <w:rPr>
          <w:rFonts w:ascii="Times New Roman" w:hAnsi="Times New Roman" w:cs="Times New Roman"/>
          <w:sz w:val="24"/>
          <w:szCs w:val="24"/>
        </w:rPr>
        <w:t xml:space="preserve"> While </w:t>
      </w:r>
      <w:r w:rsidR="00FC63A3" w:rsidRPr="005328EE">
        <w:rPr>
          <w:rFonts w:ascii="Times New Roman" w:hAnsi="Times New Roman" w:cs="Times New Roman"/>
          <w:sz w:val="24"/>
          <w:szCs w:val="24"/>
        </w:rPr>
        <w:t xml:space="preserve">Trey </w:t>
      </w:r>
      <w:r w:rsidR="000E6E72" w:rsidRPr="005328EE">
        <w:rPr>
          <w:rFonts w:ascii="Times New Roman" w:hAnsi="Times New Roman" w:cs="Times New Roman"/>
          <w:sz w:val="24"/>
          <w:szCs w:val="24"/>
        </w:rPr>
        <w:t xml:space="preserve">viewed continuing testosterone treatment as the number one priority, his physician may have viewed </w:t>
      </w:r>
      <w:r w:rsidR="00FC63A3" w:rsidRPr="005328EE">
        <w:rPr>
          <w:rFonts w:ascii="Times New Roman" w:hAnsi="Times New Roman" w:cs="Times New Roman"/>
          <w:sz w:val="24"/>
          <w:szCs w:val="24"/>
        </w:rPr>
        <w:t xml:space="preserve">following standard </w:t>
      </w:r>
      <w:r w:rsidR="000E6E72" w:rsidRPr="005328EE">
        <w:rPr>
          <w:rFonts w:ascii="Times New Roman" w:hAnsi="Times New Roman" w:cs="Times New Roman"/>
          <w:sz w:val="24"/>
          <w:szCs w:val="24"/>
        </w:rPr>
        <w:t xml:space="preserve">medical protocol and </w:t>
      </w:r>
      <w:r w:rsidR="00FC63A3" w:rsidRPr="005328EE">
        <w:rPr>
          <w:rFonts w:ascii="Times New Roman" w:hAnsi="Times New Roman" w:cs="Times New Roman"/>
          <w:sz w:val="24"/>
          <w:szCs w:val="24"/>
        </w:rPr>
        <w:t>possible</w:t>
      </w:r>
      <w:r w:rsidR="000E6E72" w:rsidRPr="005328EE">
        <w:rPr>
          <w:rFonts w:ascii="Times New Roman" w:hAnsi="Times New Roman" w:cs="Times New Roman"/>
          <w:sz w:val="24"/>
          <w:szCs w:val="24"/>
        </w:rPr>
        <w:t xml:space="preserve"> liability issues </w:t>
      </w:r>
      <w:r w:rsidR="00FC63A3" w:rsidRPr="005328EE">
        <w:rPr>
          <w:rFonts w:ascii="Times New Roman" w:hAnsi="Times New Roman" w:cs="Times New Roman"/>
          <w:sz w:val="24"/>
          <w:szCs w:val="24"/>
        </w:rPr>
        <w:t xml:space="preserve">if such protocol is not followed </w:t>
      </w:r>
      <w:r w:rsidR="000E6E72" w:rsidRPr="005328EE">
        <w:rPr>
          <w:rFonts w:ascii="Times New Roman" w:hAnsi="Times New Roman" w:cs="Times New Roman"/>
          <w:sz w:val="24"/>
          <w:szCs w:val="24"/>
        </w:rPr>
        <w:t xml:space="preserve">as </w:t>
      </w:r>
      <w:r w:rsidR="00FC63A3" w:rsidRPr="005328EE">
        <w:rPr>
          <w:rFonts w:ascii="Times New Roman" w:hAnsi="Times New Roman" w:cs="Times New Roman"/>
          <w:sz w:val="24"/>
          <w:szCs w:val="24"/>
        </w:rPr>
        <w:t xml:space="preserve">the number one </w:t>
      </w:r>
      <w:r w:rsidR="000E6E72" w:rsidRPr="005328EE">
        <w:rPr>
          <w:rFonts w:ascii="Times New Roman" w:hAnsi="Times New Roman" w:cs="Times New Roman"/>
          <w:sz w:val="24"/>
          <w:szCs w:val="24"/>
        </w:rPr>
        <w:t xml:space="preserve">priority. This </w:t>
      </w:r>
      <w:r w:rsidR="00FC63A3" w:rsidRPr="005328EE">
        <w:rPr>
          <w:rFonts w:ascii="Times New Roman" w:hAnsi="Times New Roman" w:cs="Times New Roman"/>
          <w:sz w:val="24"/>
          <w:szCs w:val="24"/>
        </w:rPr>
        <w:t xml:space="preserve">sort of </w:t>
      </w:r>
      <w:r w:rsidR="000E6E72" w:rsidRPr="005328EE">
        <w:rPr>
          <w:rFonts w:ascii="Times New Roman" w:hAnsi="Times New Roman" w:cs="Times New Roman"/>
          <w:sz w:val="24"/>
          <w:szCs w:val="24"/>
        </w:rPr>
        <w:t xml:space="preserve">tension will most likely continue until clearer protocols are in place </w:t>
      </w:r>
      <w:r w:rsidR="00FC63A3" w:rsidRPr="005328EE">
        <w:rPr>
          <w:rFonts w:ascii="Times New Roman" w:hAnsi="Times New Roman" w:cs="Times New Roman"/>
          <w:sz w:val="24"/>
          <w:szCs w:val="24"/>
        </w:rPr>
        <w:t xml:space="preserve">that </w:t>
      </w:r>
      <w:r w:rsidR="000E6E72" w:rsidRPr="005328EE">
        <w:rPr>
          <w:rFonts w:ascii="Times New Roman" w:hAnsi="Times New Roman" w:cs="Times New Roman"/>
          <w:sz w:val="24"/>
          <w:szCs w:val="24"/>
        </w:rPr>
        <w:t>tak</w:t>
      </w:r>
      <w:r w:rsidR="00FC63A3" w:rsidRPr="005328EE">
        <w:rPr>
          <w:rFonts w:ascii="Times New Roman" w:hAnsi="Times New Roman" w:cs="Times New Roman"/>
          <w:sz w:val="24"/>
          <w:szCs w:val="24"/>
        </w:rPr>
        <w:t>e</w:t>
      </w:r>
      <w:r w:rsidR="000E6E72" w:rsidRPr="005328EE">
        <w:rPr>
          <w:rFonts w:ascii="Times New Roman" w:hAnsi="Times New Roman" w:cs="Times New Roman"/>
          <w:sz w:val="24"/>
          <w:szCs w:val="24"/>
        </w:rPr>
        <w:t xml:space="preserve"> into account the social and legal consideration</w:t>
      </w:r>
      <w:r w:rsidR="00FC63A3" w:rsidRPr="005328EE">
        <w:rPr>
          <w:rFonts w:ascii="Times New Roman" w:hAnsi="Times New Roman" w:cs="Times New Roman"/>
          <w:sz w:val="24"/>
          <w:szCs w:val="24"/>
        </w:rPr>
        <w:t>s</w:t>
      </w:r>
      <w:r w:rsidR="000E6E72" w:rsidRPr="005328EE">
        <w:rPr>
          <w:rFonts w:ascii="Times New Roman" w:hAnsi="Times New Roman" w:cs="Times New Roman"/>
          <w:sz w:val="24"/>
          <w:szCs w:val="24"/>
        </w:rPr>
        <w:t xml:space="preserve"> of both doctor and patient.</w:t>
      </w:r>
    </w:p>
    <w:p w14:paraId="4D591065" w14:textId="464B4997" w:rsidR="002B0064" w:rsidRDefault="002B0064" w:rsidP="005328EE">
      <w:pPr>
        <w:spacing w:line="480" w:lineRule="auto"/>
        <w:ind w:firstLine="720"/>
        <w:rPr>
          <w:rFonts w:ascii="Times New Roman" w:hAnsi="Times New Roman" w:cs="Times New Roman"/>
          <w:sz w:val="24"/>
          <w:szCs w:val="24"/>
        </w:rPr>
      </w:pPr>
      <w:r w:rsidRPr="005328EE">
        <w:rPr>
          <w:rFonts w:ascii="Times New Roman" w:hAnsi="Times New Roman" w:cs="Times New Roman"/>
          <w:sz w:val="24"/>
          <w:szCs w:val="24"/>
        </w:rPr>
        <w:t xml:space="preserve">It is important to </w:t>
      </w:r>
      <w:r w:rsidR="008B42D2" w:rsidRPr="005328EE">
        <w:rPr>
          <w:rFonts w:ascii="Times New Roman" w:hAnsi="Times New Roman" w:cs="Times New Roman"/>
          <w:sz w:val="24"/>
          <w:szCs w:val="24"/>
        </w:rPr>
        <w:t>note that clinic staff (</w:t>
      </w:r>
      <w:r w:rsidR="00971640">
        <w:rPr>
          <w:rFonts w:ascii="Times New Roman" w:hAnsi="Times New Roman" w:cs="Times New Roman"/>
          <w:sz w:val="24"/>
          <w:szCs w:val="24"/>
        </w:rPr>
        <w:t xml:space="preserve">e.g., </w:t>
      </w:r>
      <w:r w:rsidRPr="005328EE">
        <w:rPr>
          <w:rFonts w:ascii="Times New Roman" w:hAnsi="Times New Roman" w:cs="Times New Roman"/>
          <w:sz w:val="24"/>
          <w:szCs w:val="24"/>
        </w:rPr>
        <w:t>receptionists and clinic assistants) are not bound by professional codes of ethics the way physicians and mental health professiona</w:t>
      </w:r>
      <w:r w:rsidR="008B42D2" w:rsidRPr="005328EE">
        <w:rPr>
          <w:rFonts w:ascii="Times New Roman" w:hAnsi="Times New Roman" w:cs="Times New Roman"/>
          <w:sz w:val="24"/>
          <w:szCs w:val="24"/>
        </w:rPr>
        <w:t xml:space="preserve">ls are, so their actions are most likely not scrutinized as much or held to the same level of accountability. As a result, trans patients are susceptible to the kinds of </w:t>
      </w:r>
      <w:r w:rsidR="008B42D2" w:rsidRPr="005328EE">
        <w:rPr>
          <w:rFonts w:ascii="Times New Roman" w:hAnsi="Times New Roman" w:cs="Times New Roman"/>
          <w:sz w:val="24"/>
          <w:szCs w:val="24"/>
        </w:rPr>
        <w:lastRenderedPageBreak/>
        <w:t xml:space="preserve">negative interactions with clinic staff (discussed in Chapter Eight) that some </w:t>
      </w:r>
      <w:r w:rsidR="008B42D2">
        <w:rPr>
          <w:rFonts w:ascii="Times New Roman" w:hAnsi="Times New Roman" w:cs="Times New Roman"/>
          <w:sz w:val="24"/>
          <w:szCs w:val="24"/>
        </w:rPr>
        <w:t xml:space="preserve">of </w:t>
      </w:r>
      <w:r w:rsidR="008B42D2" w:rsidRPr="005328EE">
        <w:rPr>
          <w:rFonts w:ascii="Times New Roman" w:hAnsi="Times New Roman" w:cs="Times New Roman"/>
          <w:sz w:val="24"/>
          <w:szCs w:val="24"/>
        </w:rPr>
        <w:t xml:space="preserve">my participants experienced. </w:t>
      </w:r>
      <w:r w:rsidRPr="005328EE">
        <w:rPr>
          <w:rFonts w:ascii="Times New Roman" w:hAnsi="Times New Roman" w:cs="Times New Roman"/>
          <w:sz w:val="24"/>
          <w:szCs w:val="24"/>
        </w:rPr>
        <w:t xml:space="preserve">This </w:t>
      </w:r>
      <w:r w:rsidR="008B42D2" w:rsidRPr="005328EE">
        <w:rPr>
          <w:rFonts w:ascii="Times New Roman" w:hAnsi="Times New Roman" w:cs="Times New Roman"/>
          <w:sz w:val="24"/>
          <w:szCs w:val="24"/>
        </w:rPr>
        <w:t xml:space="preserve">set of findings </w:t>
      </w:r>
      <w:r w:rsidRPr="005328EE">
        <w:rPr>
          <w:rFonts w:ascii="Times New Roman" w:hAnsi="Times New Roman" w:cs="Times New Roman"/>
          <w:sz w:val="24"/>
          <w:szCs w:val="24"/>
        </w:rPr>
        <w:t xml:space="preserve">particularly underscores the need for education </w:t>
      </w:r>
      <w:r w:rsidR="008B42D2" w:rsidRPr="005328EE">
        <w:rPr>
          <w:rFonts w:ascii="Times New Roman" w:hAnsi="Times New Roman" w:cs="Times New Roman"/>
          <w:sz w:val="24"/>
          <w:szCs w:val="24"/>
        </w:rPr>
        <w:t xml:space="preserve">and awareness training </w:t>
      </w:r>
      <w:r w:rsidRPr="005328EE">
        <w:rPr>
          <w:rFonts w:ascii="Times New Roman" w:hAnsi="Times New Roman" w:cs="Times New Roman"/>
          <w:sz w:val="24"/>
          <w:szCs w:val="24"/>
        </w:rPr>
        <w:t>of clinic staff</w:t>
      </w:r>
      <w:r w:rsidR="008B42D2">
        <w:rPr>
          <w:rFonts w:ascii="Times New Roman" w:hAnsi="Times New Roman" w:cs="Times New Roman"/>
          <w:sz w:val="24"/>
          <w:szCs w:val="24"/>
        </w:rPr>
        <w:t>, especially those</w:t>
      </w:r>
      <w:r w:rsidRPr="005328EE">
        <w:rPr>
          <w:rFonts w:ascii="Times New Roman" w:hAnsi="Times New Roman" w:cs="Times New Roman"/>
          <w:sz w:val="24"/>
          <w:szCs w:val="24"/>
        </w:rPr>
        <w:t xml:space="preserve"> wh</w:t>
      </w:r>
      <w:r w:rsidR="008B42D2" w:rsidRPr="005328EE">
        <w:rPr>
          <w:rFonts w:ascii="Times New Roman" w:hAnsi="Times New Roman" w:cs="Times New Roman"/>
          <w:sz w:val="24"/>
          <w:szCs w:val="24"/>
        </w:rPr>
        <w:t xml:space="preserve">o are not bound by </w:t>
      </w:r>
      <w:r w:rsidRPr="005328EE">
        <w:rPr>
          <w:rFonts w:ascii="Times New Roman" w:hAnsi="Times New Roman" w:cs="Times New Roman"/>
          <w:sz w:val="24"/>
          <w:szCs w:val="24"/>
        </w:rPr>
        <w:t>code</w:t>
      </w:r>
      <w:r w:rsidR="008B42D2" w:rsidRPr="005328EE">
        <w:rPr>
          <w:rFonts w:ascii="Times New Roman" w:hAnsi="Times New Roman" w:cs="Times New Roman"/>
          <w:sz w:val="24"/>
          <w:szCs w:val="24"/>
        </w:rPr>
        <w:t>s of medical ethics.</w:t>
      </w:r>
      <w:r w:rsidRPr="00D412E8">
        <w:rPr>
          <w:rFonts w:ascii="Times New Roman" w:hAnsi="Times New Roman" w:cs="Times New Roman"/>
          <w:sz w:val="24"/>
          <w:szCs w:val="24"/>
          <w:highlight w:val="yellow"/>
        </w:rPr>
        <w:t xml:space="preserve"> </w:t>
      </w:r>
    </w:p>
    <w:p w14:paraId="3C5E5D0D" w14:textId="47AD3524" w:rsidR="002B0064" w:rsidRDefault="002B0064" w:rsidP="002B0064">
      <w:pPr>
        <w:spacing w:line="480" w:lineRule="auto"/>
        <w:ind w:firstLine="720"/>
        <w:rPr>
          <w:rFonts w:ascii="Times New Roman" w:hAnsi="Times New Roman" w:cs="Times New Roman"/>
          <w:sz w:val="24"/>
          <w:szCs w:val="24"/>
        </w:rPr>
      </w:pPr>
      <w:r>
        <w:rPr>
          <w:rFonts w:ascii="Times New Roman" w:hAnsi="Times New Roman" w:cs="Times New Roman"/>
          <w:sz w:val="24"/>
          <w:szCs w:val="24"/>
        </w:rPr>
        <w:t>Second</w:t>
      </w:r>
      <w:r w:rsidRPr="00BA2C4A">
        <w:rPr>
          <w:rFonts w:ascii="Times New Roman" w:hAnsi="Times New Roman" w:cs="Times New Roman"/>
          <w:sz w:val="24"/>
          <w:szCs w:val="24"/>
        </w:rPr>
        <w:t xml:space="preserve">, the “cultural geography” of healthcare needs to be considered. My sample was confined to participants living in a particular geographic area (Oklahoma and northern Texas), and the physicians and mental health practitioners within that area were most likely educated within that geographic location. Thus, the cultural norms of the area most likely shaped the interactions of physicians and mental health professionals with their transgender patients. For example, information concerning the issue of informed consent was not readily available or even present among most physicians and their clinics within the region, according to my findings. </w:t>
      </w:r>
      <w:r w:rsidR="00B550D1">
        <w:rPr>
          <w:rFonts w:ascii="Times New Roman" w:hAnsi="Times New Roman" w:cs="Times New Roman"/>
          <w:sz w:val="24"/>
          <w:szCs w:val="24"/>
        </w:rPr>
        <w:t>M</w:t>
      </w:r>
      <w:r w:rsidRPr="00BA2C4A">
        <w:rPr>
          <w:rFonts w:ascii="Times New Roman" w:hAnsi="Times New Roman" w:cs="Times New Roman"/>
          <w:sz w:val="24"/>
          <w:szCs w:val="24"/>
        </w:rPr>
        <w:t>etropolitan areas in different locations, such as Baltimore or San Francisco, may provide greater access to physicians and clinics who have more information regarding informed consent and other transitioning healthcare services because the cultural geography of those highly urban locations differs from the cultural geography of the area where my study as conducted.</w:t>
      </w:r>
    </w:p>
    <w:p w14:paraId="05245A7D" w14:textId="35534080" w:rsidR="00066257" w:rsidRPr="000E6E72" w:rsidRDefault="002B0064" w:rsidP="005328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Finally</w:t>
      </w:r>
      <w:r w:rsidR="000E6E72" w:rsidRPr="005328EE">
        <w:rPr>
          <w:rFonts w:ascii="Times New Roman" w:hAnsi="Times New Roman" w:cs="Times New Roman"/>
          <w:sz w:val="24"/>
          <w:szCs w:val="24"/>
        </w:rPr>
        <w:t xml:space="preserve">, there is still considerable tension surrounding the gender dysphoria diagnosis. As discussed in Chapter </w:t>
      </w:r>
      <w:r w:rsidR="00FC63A3" w:rsidRPr="005328EE">
        <w:rPr>
          <w:rFonts w:ascii="Times New Roman" w:hAnsi="Times New Roman" w:cs="Times New Roman"/>
          <w:sz w:val="24"/>
          <w:szCs w:val="24"/>
        </w:rPr>
        <w:t>Four</w:t>
      </w:r>
      <w:r w:rsidR="000E6E72" w:rsidRPr="005328EE">
        <w:rPr>
          <w:rFonts w:ascii="Times New Roman" w:hAnsi="Times New Roman" w:cs="Times New Roman"/>
          <w:sz w:val="24"/>
          <w:szCs w:val="24"/>
        </w:rPr>
        <w:t xml:space="preserve">, changes in the </w:t>
      </w:r>
      <w:r w:rsidR="000E6E72" w:rsidRPr="005328EE">
        <w:rPr>
          <w:rFonts w:ascii="Times New Roman" w:hAnsi="Times New Roman" w:cs="Times New Roman"/>
          <w:i/>
          <w:sz w:val="24"/>
          <w:szCs w:val="24"/>
        </w:rPr>
        <w:t>DSM</w:t>
      </w:r>
      <w:r w:rsidR="000E6E72" w:rsidRPr="005328EE">
        <w:rPr>
          <w:rFonts w:ascii="Times New Roman" w:hAnsi="Times New Roman" w:cs="Times New Roman"/>
          <w:sz w:val="24"/>
          <w:szCs w:val="24"/>
        </w:rPr>
        <w:t xml:space="preserve"> (from gender identity diagnosis to gender dysphoria</w:t>
      </w:r>
      <w:r w:rsidR="00FC63A3" w:rsidRPr="005328EE">
        <w:rPr>
          <w:rFonts w:ascii="Times New Roman" w:hAnsi="Times New Roman" w:cs="Times New Roman"/>
          <w:sz w:val="24"/>
          <w:szCs w:val="24"/>
        </w:rPr>
        <w:t xml:space="preserve"> in the fifth edition</w:t>
      </w:r>
      <w:r w:rsidR="000E6E72" w:rsidRPr="005328EE">
        <w:rPr>
          <w:rFonts w:ascii="Times New Roman" w:hAnsi="Times New Roman" w:cs="Times New Roman"/>
          <w:sz w:val="24"/>
          <w:szCs w:val="24"/>
        </w:rPr>
        <w:t>)</w:t>
      </w:r>
      <w:r w:rsidR="00066257" w:rsidRPr="005328EE">
        <w:rPr>
          <w:rFonts w:ascii="Times New Roman" w:hAnsi="Times New Roman" w:cs="Times New Roman"/>
          <w:sz w:val="24"/>
          <w:szCs w:val="24"/>
        </w:rPr>
        <w:t xml:space="preserve"> </w:t>
      </w:r>
      <w:r w:rsidR="000E6E72" w:rsidRPr="005328EE">
        <w:rPr>
          <w:rFonts w:ascii="Times New Roman" w:hAnsi="Times New Roman" w:cs="Times New Roman"/>
          <w:sz w:val="24"/>
          <w:szCs w:val="24"/>
        </w:rPr>
        <w:t xml:space="preserve">were made to alleviate the stigma surrounding a medical diagnosis for transgender identity. The debate </w:t>
      </w:r>
      <w:r w:rsidR="00FC63A3" w:rsidRPr="005328EE">
        <w:rPr>
          <w:rFonts w:ascii="Times New Roman" w:hAnsi="Times New Roman" w:cs="Times New Roman"/>
          <w:sz w:val="24"/>
          <w:szCs w:val="24"/>
        </w:rPr>
        <w:t>over</w:t>
      </w:r>
      <w:r w:rsidR="000E6E72" w:rsidRPr="005328EE">
        <w:rPr>
          <w:rFonts w:ascii="Times New Roman" w:hAnsi="Times New Roman" w:cs="Times New Roman"/>
          <w:sz w:val="24"/>
          <w:szCs w:val="24"/>
        </w:rPr>
        <w:t xml:space="preserve"> the ramifications of a medical diagnosis</w:t>
      </w:r>
      <w:r w:rsidR="00FC63A3" w:rsidRPr="005328EE">
        <w:rPr>
          <w:rFonts w:ascii="Times New Roman" w:hAnsi="Times New Roman" w:cs="Times New Roman"/>
          <w:sz w:val="24"/>
          <w:szCs w:val="24"/>
        </w:rPr>
        <w:t xml:space="preserve"> continue</w:t>
      </w:r>
      <w:r w:rsidR="000E6E72" w:rsidRPr="005328EE">
        <w:rPr>
          <w:rFonts w:ascii="Times New Roman" w:hAnsi="Times New Roman" w:cs="Times New Roman"/>
          <w:sz w:val="24"/>
          <w:szCs w:val="24"/>
        </w:rPr>
        <w:t xml:space="preserve">. Some advocates and transpeople claim that a diagnosis causes stigma and should not even be included in the </w:t>
      </w:r>
      <w:r w:rsidR="000E6E72" w:rsidRPr="005328EE">
        <w:rPr>
          <w:rFonts w:ascii="Times New Roman" w:hAnsi="Times New Roman" w:cs="Times New Roman"/>
          <w:i/>
          <w:sz w:val="24"/>
          <w:szCs w:val="24"/>
        </w:rPr>
        <w:t>DSM</w:t>
      </w:r>
      <w:r w:rsidR="000E6E72" w:rsidRPr="005328EE">
        <w:rPr>
          <w:rFonts w:ascii="Times New Roman" w:hAnsi="Times New Roman" w:cs="Times New Roman"/>
          <w:sz w:val="24"/>
          <w:szCs w:val="24"/>
        </w:rPr>
        <w:t xml:space="preserve">, </w:t>
      </w:r>
      <w:r w:rsidR="00FC63A3" w:rsidRPr="005328EE">
        <w:rPr>
          <w:rFonts w:ascii="Times New Roman" w:hAnsi="Times New Roman" w:cs="Times New Roman"/>
          <w:sz w:val="24"/>
          <w:szCs w:val="24"/>
        </w:rPr>
        <w:t xml:space="preserve">which is </w:t>
      </w:r>
      <w:r w:rsidR="000E6E72" w:rsidRPr="005328EE">
        <w:rPr>
          <w:rFonts w:ascii="Times New Roman" w:hAnsi="Times New Roman" w:cs="Times New Roman"/>
          <w:sz w:val="24"/>
          <w:szCs w:val="24"/>
        </w:rPr>
        <w:lastRenderedPageBreak/>
        <w:t xml:space="preserve">similar to the debates </w:t>
      </w:r>
      <w:r w:rsidR="00FC63A3" w:rsidRPr="005328EE">
        <w:rPr>
          <w:rFonts w:ascii="Times New Roman" w:hAnsi="Times New Roman" w:cs="Times New Roman"/>
          <w:sz w:val="24"/>
          <w:szCs w:val="24"/>
        </w:rPr>
        <w:t xml:space="preserve">in the 1970s </w:t>
      </w:r>
      <w:r w:rsidR="000E6E72" w:rsidRPr="005328EE">
        <w:rPr>
          <w:rFonts w:ascii="Times New Roman" w:hAnsi="Times New Roman" w:cs="Times New Roman"/>
          <w:sz w:val="24"/>
          <w:szCs w:val="24"/>
        </w:rPr>
        <w:t>o</w:t>
      </w:r>
      <w:r w:rsidR="00FC63A3" w:rsidRPr="005328EE">
        <w:rPr>
          <w:rFonts w:ascii="Times New Roman" w:hAnsi="Times New Roman" w:cs="Times New Roman"/>
          <w:sz w:val="24"/>
          <w:szCs w:val="24"/>
        </w:rPr>
        <w:t>ver</w:t>
      </w:r>
      <w:r w:rsidR="000E6E72" w:rsidRPr="005328EE">
        <w:rPr>
          <w:rFonts w:ascii="Times New Roman" w:hAnsi="Times New Roman" w:cs="Times New Roman"/>
          <w:sz w:val="24"/>
          <w:szCs w:val="24"/>
        </w:rPr>
        <w:t xml:space="preserve"> </w:t>
      </w:r>
      <w:r w:rsidR="00FC63A3" w:rsidRPr="005328EE">
        <w:rPr>
          <w:rFonts w:ascii="Times New Roman" w:hAnsi="Times New Roman" w:cs="Times New Roman"/>
          <w:sz w:val="24"/>
          <w:szCs w:val="24"/>
        </w:rPr>
        <w:t xml:space="preserve">including </w:t>
      </w:r>
      <w:r w:rsidR="000E6E72" w:rsidRPr="005328EE">
        <w:rPr>
          <w:rFonts w:ascii="Times New Roman" w:hAnsi="Times New Roman" w:cs="Times New Roman"/>
          <w:sz w:val="24"/>
          <w:szCs w:val="24"/>
        </w:rPr>
        <w:t xml:space="preserve">homosexuality in the </w:t>
      </w:r>
      <w:r w:rsidR="00FC63A3" w:rsidRPr="005328EE">
        <w:rPr>
          <w:rFonts w:ascii="Times New Roman" w:hAnsi="Times New Roman" w:cs="Times New Roman"/>
          <w:i/>
          <w:sz w:val="24"/>
          <w:szCs w:val="24"/>
        </w:rPr>
        <w:t>DSM</w:t>
      </w:r>
      <w:r w:rsidR="000E6E72" w:rsidRPr="005328EE">
        <w:rPr>
          <w:rFonts w:ascii="Times New Roman" w:hAnsi="Times New Roman" w:cs="Times New Roman"/>
          <w:sz w:val="24"/>
          <w:szCs w:val="24"/>
        </w:rPr>
        <w:t xml:space="preserve">. </w:t>
      </w:r>
      <w:r w:rsidR="00FC63A3" w:rsidRPr="005328EE">
        <w:rPr>
          <w:rFonts w:ascii="Times New Roman" w:hAnsi="Times New Roman" w:cs="Times New Roman"/>
          <w:sz w:val="24"/>
          <w:szCs w:val="24"/>
        </w:rPr>
        <w:t>O</w:t>
      </w:r>
      <w:r w:rsidR="000E6E72" w:rsidRPr="005328EE">
        <w:rPr>
          <w:rFonts w:ascii="Times New Roman" w:hAnsi="Times New Roman" w:cs="Times New Roman"/>
          <w:sz w:val="24"/>
          <w:szCs w:val="24"/>
        </w:rPr>
        <w:t xml:space="preserve">ther advocates and transpeople argue that the existence of a </w:t>
      </w:r>
      <w:r w:rsidR="000E6E72" w:rsidRPr="005328EE">
        <w:rPr>
          <w:rFonts w:ascii="Times New Roman" w:hAnsi="Times New Roman" w:cs="Times New Roman"/>
          <w:i/>
          <w:sz w:val="24"/>
          <w:szCs w:val="24"/>
        </w:rPr>
        <w:t>DSM</w:t>
      </w:r>
      <w:r w:rsidR="000E6E72" w:rsidRPr="005328EE">
        <w:rPr>
          <w:rFonts w:ascii="Times New Roman" w:hAnsi="Times New Roman" w:cs="Times New Roman"/>
          <w:sz w:val="24"/>
          <w:szCs w:val="24"/>
        </w:rPr>
        <w:t xml:space="preserve"> diagnosis is helpful, if not </w:t>
      </w:r>
      <w:r w:rsidR="00FC63A3" w:rsidRPr="005328EE">
        <w:rPr>
          <w:rFonts w:ascii="Times New Roman" w:hAnsi="Times New Roman" w:cs="Times New Roman"/>
          <w:sz w:val="24"/>
          <w:szCs w:val="24"/>
        </w:rPr>
        <w:t xml:space="preserve">very </w:t>
      </w:r>
      <w:r w:rsidR="000E6E72" w:rsidRPr="005328EE">
        <w:rPr>
          <w:rFonts w:ascii="Times New Roman" w:hAnsi="Times New Roman" w:cs="Times New Roman"/>
          <w:sz w:val="24"/>
          <w:szCs w:val="24"/>
        </w:rPr>
        <w:t>important, for accessing much needed transitioning healthcare services. This viewpoint is seen when transgender advocates fight for trans</w:t>
      </w:r>
      <w:r w:rsidR="00FC63A3" w:rsidRPr="005328EE">
        <w:rPr>
          <w:rFonts w:ascii="Times New Roman" w:hAnsi="Times New Roman" w:cs="Times New Roman"/>
          <w:sz w:val="24"/>
          <w:szCs w:val="24"/>
        </w:rPr>
        <w:t>-</w:t>
      </w:r>
      <w:r w:rsidR="000E6E72" w:rsidRPr="005328EE">
        <w:rPr>
          <w:rFonts w:ascii="Times New Roman" w:hAnsi="Times New Roman" w:cs="Times New Roman"/>
          <w:sz w:val="24"/>
          <w:szCs w:val="24"/>
        </w:rPr>
        <w:t>related health coverage from insurance companies. Both view</w:t>
      </w:r>
      <w:r w:rsidR="00083474" w:rsidRPr="005328EE">
        <w:rPr>
          <w:rFonts w:ascii="Times New Roman" w:hAnsi="Times New Roman" w:cs="Times New Roman"/>
          <w:sz w:val="24"/>
          <w:szCs w:val="24"/>
        </w:rPr>
        <w:t>s</w:t>
      </w:r>
      <w:r w:rsidR="000E6E72" w:rsidRPr="005328EE">
        <w:rPr>
          <w:rFonts w:ascii="Times New Roman" w:hAnsi="Times New Roman" w:cs="Times New Roman"/>
          <w:sz w:val="24"/>
          <w:szCs w:val="24"/>
        </w:rPr>
        <w:t xml:space="preserve"> </w:t>
      </w:r>
      <w:r w:rsidR="00083474" w:rsidRPr="005328EE">
        <w:rPr>
          <w:rFonts w:ascii="Times New Roman" w:hAnsi="Times New Roman" w:cs="Times New Roman"/>
          <w:sz w:val="24"/>
          <w:szCs w:val="24"/>
        </w:rPr>
        <w:t>contain</w:t>
      </w:r>
      <w:r w:rsidR="000E6E72" w:rsidRPr="005328EE">
        <w:rPr>
          <w:rFonts w:ascii="Times New Roman" w:hAnsi="Times New Roman" w:cs="Times New Roman"/>
          <w:sz w:val="24"/>
          <w:szCs w:val="24"/>
        </w:rPr>
        <w:t xml:space="preserve"> good point</w:t>
      </w:r>
      <w:r w:rsidR="00083474" w:rsidRPr="005328EE">
        <w:rPr>
          <w:rFonts w:ascii="Times New Roman" w:hAnsi="Times New Roman" w:cs="Times New Roman"/>
          <w:sz w:val="24"/>
          <w:szCs w:val="24"/>
        </w:rPr>
        <w:t>s</w:t>
      </w:r>
      <w:r w:rsidR="000E6E72" w:rsidRPr="005328EE">
        <w:rPr>
          <w:rFonts w:ascii="Times New Roman" w:hAnsi="Times New Roman" w:cs="Times New Roman"/>
          <w:sz w:val="24"/>
          <w:szCs w:val="24"/>
        </w:rPr>
        <w:t xml:space="preserve">, </w:t>
      </w:r>
      <w:r w:rsidR="00083474" w:rsidRPr="005328EE">
        <w:rPr>
          <w:rFonts w:ascii="Times New Roman" w:hAnsi="Times New Roman" w:cs="Times New Roman"/>
          <w:sz w:val="24"/>
          <w:szCs w:val="24"/>
        </w:rPr>
        <w:t>but their current co-existence</w:t>
      </w:r>
      <w:r w:rsidR="000E6E72" w:rsidRPr="005328EE">
        <w:rPr>
          <w:rFonts w:ascii="Times New Roman" w:hAnsi="Times New Roman" w:cs="Times New Roman"/>
          <w:sz w:val="24"/>
          <w:szCs w:val="24"/>
        </w:rPr>
        <w:t xml:space="preserve"> create</w:t>
      </w:r>
      <w:r w:rsidR="00083474" w:rsidRPr="005328EE">
        <w:rPr>
          <w:rFonts w:ascii="Times New Roman" w:hAnsi="Times New Roman" w:cs="Times New Roman"/>
          <w:sz w:val="24"/>
          <w:szCs w:val="24"/>
        </w:rPr>
        <w:t>s</w:t>
      </w:r>
      <w:r w:rsidR="000E6E72" w:rsidRPr="005328EE">
        <w:rPr>
          <w:rFonts w:ascii="Times New Roman" w:hAnsi="Times New Roman" w:cs="Times New Roman"/>
          <w:sz w:val="24"/>
          <w:szCs w:val="24"/>
        </w:rPr>
        <w:t xml:space="preserve"> tension, especially </w:t>
      </w:r>
      <w:r w:rsidR="00083474" w:rsidRPr="005328EE">
        <w:rPr>
          <w:rFonts w:ascii="Times New Roman" w:hAnsi="Times New Roman" w:cs="Times New Roman"/>
          <w:sz w:val="24"/>
          <w:szCs w:val="24"/>
        </w:rPr>
        <w:t>over the steps that should be taken to access transitioning services (i.e., whether a psychiatric diagnosis should be necessary).</w:t>
      </w:r>
    </w:p>
    <w:p w14:paraId="58074874" w14:textId="77777777" w:rsidR="002F2938" w:rsidRDefault="002F2938" w:rsidP="002F2938">
      <w:pPr>
        <w:pStyle w:val="NoSpacing"/>
        <w:spacing w:line="480" w:lineRule="auto"/>
        <w:rPr>
          <w:rFonts w:ascii="Times New Roman" w:hAnsi="Times New Roman" w:cs="Times New Roman"/>
          <w:sz w:val="24"/>
          <w:szCs w:val="24"/>
        </w:rPr>
      </w:pPr>
    </w:p>
    <w:p w14:paraId="2A736854" w14:textId="77777777" w:rsidR="002F2938" w:rsidRPr="002E34AE" w:rsidRDefault="002F2938" w:rsidP="002F2938">
      <w:pPr>
        <w:pStyle w:val="NoSpacing"/>
        <w:spacing w:line="480" w:lineRule="auto"/>
        <w:rPr>
          <w:rFonts w:ascii="Times New Roman" w:hAnsi="Times New Roman" w:cs="Times New Roman"/>
          <w:i/>
          <w:sz w:val="24"/>
          <w:szCs w:val="24"/>
        </w:rPr>
      </w:pPr>
      <w:r w:rsidRPr="002E34AE">
        <w:rPr>
          <w:rFonts w:ascii="Times New Roman" w:hAnsi="Times New Roman" w:cs="Times New Roman"/>
          <w:i/>
          <w:sz w:val="24"/>
          <w:szCs w:val="24"/>
        </w:rPr>
        <w:t xml:space="preserve">Advocacy Implications </w:t>
      </w:r>
    </w:p>
    <w:p w14:paraId="28761E5B" w14:textId="25072AD2" w:rsidR="002F2938"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I utilized a feminist research approach, I find it important to point out some of the implications of my research that can lead to praxis. </w:t>
      </w:r>
      <w:r w:rsidR="00AB6625">
        <w:rPr>
          <w:rFonts w:ascii="Times New Roman" w:hAnsi="Times New Roman" w:cs="Times New Roman"/>
          <w:sz w:val="24"/>
          <w:szCs w:val="24"/>
        </w:rPr>
        <w:t xml:space="preserve">In particular </w:t>
      </w:r>
      <w:r>
        <w:rPr>
          <w:rFonts w:ascii="Times New Roman" w:hAnsi="Times New Roman" w:cs="Times New Roman"/>
          <w:sz w:val="24"/>
          <w:szCs w:val="24"/>
        </w:rPr>
        <w:t xml:space="preserve">I believe the transgender community and its supporters can utilize Kawachi’s (2010) conception of social capital theory in a way that can create collective action. According to Kawachi, “more cohesive groups are better equipped to undertake collective action” (p. 19), which describes the concept of “collective efficacy.” One of the sub-themes that appeared repeatedly in my findings was that of the </w:t>
      </w:r>
      <w:r w:rsidR="00A30C24">
        <w:rPr>
          <w:rFonts w:ascii="Times New Roman" w:hAnsi="Times New Roman" w:cs="Times New Roman"/>
          <w:sz w:val="24"/>
          <w:szCs w:val="24"/>
        </w:rPr>
        <w:t>Internet</w:t>
      </w:r>
      <w:r>
        <w:rPr>
          <w:rFonts w:ascii="Times New Roman" w:hAnsi="Times New Roman" w:cs="Times New Roman"/>
          <w:sz w:val="24"/>
          <w:szCs w:val="24"/>
        </w:rPr>
        <w:t xml:space="preserve">. I believe that the </w:t>
      </w:r>
      <w:r w:rsidR="00A30C24">
        <w:rPr>
          <w:rFonts w:ascii="Times New Roman" w:hAnsi="Times New Roman" w:cs="Times New Roman"/>
          <w:sz w:val="24"/>
          <w:szCs w:val="24"/>
        </w:rPr>
        <w:t>Internet</w:t>
      </w:r>
      <w:r>
        <w:rPr>
          <w:rFonts w:ascii="Times New Roman" w:hAnsi="Times New Roman" w:cs="Times New Roman"/>
          <w:sz w:val="24"/>
          <w:szCs w:val="24"/>
        </w:rPr>
        <w:t xml:space="preserve"> can be a mechanism for creating a more cohesive group of transgender individuals and their supporters that has collective efficacy for fighting the prevalent ignorance and discrimination toward transitioning found in healthcare settings.</w:t>
      </w:r>
    </w:p>
    <w:p w14:paraId="440DC852" w14:textId="28EDB38D" w:rsidR="003510D1" w:rsidRDefault="002F2938" w:rsidP="002F29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Kawachi’s conception of social capital also includes the notion of diffusion of innovations via information channels that exist within network structures. I think this ties into the experiences many of my participants had with informed consent. Although use of informed consent during the transitioning process is infrequent, </w:t>
      </w:r>
      <w:r>
        <w:rPr>
          <w:rFonts w:ascii="Times New Roman" w:hAnsi="Times New Roman" w:cs="Times New Roman"/>
          <w:sz w:val="24"/>
          <w:szCs w:val="24"/>
        </w:rPr>
        <w:lastRenderedPageBreak/>
        <w:t xml:space="preserve">someday it may be used routinely for accessing transitioning healthcare services. The narratives in my research indicate that individuals learned about informed consent from other transpeople, often over the </w:t>
      </w:r>
      <w:r w:rsidR="00A30C24">
        <w:rPr>
          <w:rFonts w:ascii="Times New Roman" w:hAnsi="Times New Roman" w:cs="Times New Roman"/>
          <w:sz w:val="24"/>
          <w:szCs w:val="24"/>
        </w:rPr>
        <w:t>Internet</w:t>
      </w:r>
      <w:r>
        <w:rPr>
          <w:rFonts w:ascii="Times New Roman" w:hAnsi="Times New Roman" w:cs="Times New Roman"/>
          <w:sz w:val="24"/>
          <w:szCs w:val="24"/>
        </w:rPr>
        <w:t xml:space="preserve">. The </w:t>
      </w:r>
      <w:r w:rsidR="00A30C24">
        <w:rPr>
          <w:rFonts w:ascii="Times New Roman" w:hAnsi="Times New Roman" w:cs="Times New Roman"/>
          <w:sz w:val="24"/>
          <w:szCs w:val="24"/>
        </w:rPr>
        <w:t>Internet</w:t>
      </w:r>
      <w:r>
        <w:rPr>
          <w:rFonts w:ascii="Times New Roman" w:hAnsi="Times New Roman" w:cs="Times New Roman"/>
          <w:sz w:val="24"/>
          <w:szCs w:val="24"/>
        </w:rPr>
        <w:t xml:space="preserve"> is serving as an information channel in the transgender community, where transpeople are able to access information about informed consent and other innovations in transgender healthcare services. Additionally, the </w:t>
      </w:r>
      <w:r w:rsidR="00A30C24">
        <w:rPr>
          <w:rFonts w:ascii="Times New Roman" w:hAnsi="Times New Roman" w:cs="Times New Roman"/>
          <w:sz w:val="24"/>
          <w:szCs w:val="24"/>
        </w:rPr>
        <w:t>Internet</w:t>
      </w:r>
      <w:r>
        <w:rPr>
          <w:rFonts w:ascii="Times New Roman" w:hAnsi="Times New Roman" w:cs="Times New Roman"/>
          <w:sz w:val="24"/>
          <w:szCs w:val="24"/>
        </w:rPr>
        <w:t xml:space="preserve"> is likely to be important in spreading knowledge about advocacy work. </w:t>
      </w:r>
    </w:p>
    <w:p w14:paraId="7F9FABED" w14:textId="5152F667" w:rsidR="003510D1" w:rsidRPr="00B550D1" w:rsidRDefault="00AB6625" w:rsidP="002F2938">
      <w:pPr>
        <w:pStyle w:val="NoSpacing"/>
        <w:spacing w:line="480" w:lineRule="auto"/>
        <w:ind w:firstLine="720"/>
        <w:rPr>
          <w:rFonts w:ascii="Times New Roman" w:hAnsi="Times New Roman" w:cs="Times New Roman"/>
          <w:sz w:val="24"/>
          <w:szCs w:val="24"/>
        </w:rPr>
      </w:pPr>
      <w:r w:rsidRPr="005328EE">
        <w:rPr>
          <w:rFonts w:ascii="Times New Roman" w:hAnsi="Times New Roman" w:cs="Times New Roman"/>
          <w:sz w:val="24"/>
          <w:szCs w:val="24"/>
        </w:rPr>
        <w:t xml:space="preserve">Based on the experiences of my study participants, </w:t>
      </w:r>
      <w:r w:rsidR="003510D1" w:rsidRPr="005328EE">
        <w:rPr>
          <w:rFonts w:ascii="Times New Roman" w:hAnsi="Times New Roman" w:cs="Times New Roman"/>
          <w:sz w:val="24"/>
          <w:szCs w:val="24"/>
        </w:rPr>
        <w:t xml:space="preserve">I </w:t>
      </w:r>
      <w:r w:rsidRPr="005328EE">
        <w:rPr>
          <w:rFonts w:ascii="Times New Roman" w:hAnsi="Times New Roman" w:cs="Times New Roman"/>
          <w:sz w:val="24"/>
          <w:szCs w:val="24"/>
        </w:rPr>
        <w:t xml:space="preserve">have </w:t>
      </w:r>
      <w:r w:rsidR="003510D1" w:rsidRPr="005328EE">
        <w:rPr>
          <w:rFonts w:ascii="Times New Roman" w:hAnsi="Times New Roman" w:cs="Times New Roman"/>
          <w:sz w:val="24"/>
          <w:szCs w:val="24"/>
        </w:rPr>
        <w:t xml:space="preserve">two specific advocacy recommendations </w:t>
      </w:r>
      <w:r w:rsidRPr="005328EE">
        <w:rPr>
          <w:rFonts w:ascii="Times New Roman" w:hAnsi="Times New Roman" w:cs="Times New Roman"/>
          <w:sz w:val="24"/>
          <w:szCs w:val="24"/>
        </w:rPr>
        <w:t>pertaining to</w:t>
      </w:r>
      <w:r w:rsidR="003510D1" w:rsidRPr="005328EE">
        <w:rPr>
          <w:rFonts w:ascii="Times New Roman" w:hAnsi="Times New Roman" w:cs="Times New Roman"/>
          <w:sz w:val="24"/>
          <w:szCs w:val="24"/>
        </w:rPr>
        <w:t xml:space="preserve"> medical staff and providers. First, more education </w:t>
      </w:r>
      <w:r w:rsidRPr="005328EE">
        <w:rPr>
          <w:rFonts w:ascii="Times New Roman" w:hAnsi="Times New Roman" w:cs="Times New Roman"/>
          <w:sz w:val="24"/>
          <w:szCs w:val="24"/>
        </w:rPr>
        <w:t xml:space="preserve">and awareness training </w:t>
      </w:r>
      <w:r w:rsidR="003510D1" w:rsidRPr="005328EE">
        <w:rPr>
          <w:rFonts w:ascii="Times New Roman" w:hAnsi="Times New Roman" w:cs="Times New Roman"/>
          <w:sz w:val="24"/>
          <w:szCs w:val="24"/>
        </w:rPr>
        <w:t>needs to be provided to healthcare professionals and healthcare staff. While a particular doctor may be well</w:t>
      </w:r>
      <w:r w:rsidRPr="005328EE">
        <w:rPr>
          <w:rFonts w:ascii="Times New Roman" w:hAnsi="Times New Roman" w:cs="Times New Roman"/>
          <w:sz w:val="24"/>
          <w:szCs w:val="24"/>
        </w:rPr>
        <w:t>-</w:t>
      </w:r>
      <w:r w:rsidR="003510D1" w:rsidRPr="005328EE">
        <w:rPr>
          <w:rFonts w:ascii="Times New Roman" w:hAnsi="Times New Roman" w:cs="Times New Roman"/>
          <w:sz w:val="24"/>
          <w:szCs w:val="24"/>
        </w:rPr>
        <w:t xml:space="preserve">educated on transgender </w:t>
      </w:r>
      <w:r w:rsidRPr="005328EE">
        <w:rPr>
          <w:rFonts w:ascii="Times New Roman" w:hAnsi="Times New Roman" w:cs="Times New Roman"/>
          <w:sz w:val="24"/>
          <w:szCs w:val="24"/>
        </w:rPr>
        <w:t xml:space="preserve">healthcare </w:t>
      </w:r>
      <w:r w:rsidR="003510D1" w:rsidRPr="005328EE">
        <w:rPr>
          <w:rFonts w:ascii="Times New Roman" w:hAnsi="Times New Roman" w:cs="Times New Roman"/>
          <w:sz w:val="24"/>
          <w:szCs w:val="24"/>
        </w:rPr>
        <w:t xml:space="preserve">issues, </w:t>
      </w:r>
      <w:r w:rsidRPr="005328EE">
        <w:rPr>
          <w:rFonts w:ascii="Times New Roman" w:hAnsi="Times New Roman" w:cs="Times New Roman"/>
          <w:sz w:val="24"/>
          <w:szCs w:val="24"/>
        </w:rPr>
        <w:t xml:space="preserve">the physician and </w:t>
      </w:r>
      <w:r w:rsidR="003510D1" w:rsidRPr="005328EE">
        <w:rPr>
          <w:rFonts w:ascii="Times New Roman" w:hAnsi="Times New Roman" w:cs="Times New Roman"/>
          <w:sz w:val="24"/>
          <w:szCs w:val="24"/>
        </w:rPr>
        <w:t>h</w:t>
      </w:r>
      <w:r w:rsidRPr="005328EE">
        <w:rPr>
          <w:rFonts w:ascii="Times New Roman" w:hAnsi="Times New Roman" w:cs="Times New Roman"/>
          <w:sz w:val="24"/>
          <w:szCs w:val="24"/>
        </w:rPr>
        <w:t>is</w:t>
      </w:r>
      <w:r w:rsidR="003510D1" w:rsidRPr="005328EE">
        <w:rPr>
          <w:rFonts w:ascii="Times New Roman" w:hAnsi="Times New Roman" w:cs="Times New Roman"/>
          <w:sz w:val="24"/>
          <w:szCs w:val="24"/>
        </w:rPr>
        <w:t xml:space="preserve"> or her staff m</w:t>
      </w:r>
      <w:r w:rsidRPr="005328EE">
        <w:rPr>
          <w:rFonts w:ascii="Times New Roman" w:hAnsi="Times New Roman" w:cs="Times New Roman"/>
          <w:sz w:val="24"/>
          <w:szCs w:val="24"/>
        </w:rPr>
        <w:t>ight</w:t>
      </w:r>
      <w:r w:rsidR="003510D1" w:rsidRPr="005328EE">
        <w:rPr>
          <w:rFonts w:ascii="Times New Roman" w:hAnsi="Times New Roman" w:cs="Times New Roman"/>
          <w:sz w:val="24"/>
          <w:szCs w:val="24"/>
        </w:rPr>
        <w:t xml:space="preserve"> not</w:t>
      </w:r>
      <w:r w:rsidRPr="005328EE">
        <w:rPr>
          <w:rFonts w:ascii="Times New Roman" w:hAnsi="Times New Roman" w:cs="Times New Roman"/>
          <w:sz w:val="24"/>
          <w:szCs w:val="24"/>
        </w:rPr>
        <w:t xml:space="preserve"> be educ</w:t>
      </w:r>
      <w:r w:rsidR="00B550D1" w:rsidRPr="005328EE">
        <w:rPr>
          <w:rFonts w:ascii="Times New Roman" w:hAnsi="Times New Roman" w:cs="Times New Roman"/>
          <w:sz w:val="24"/>
          <w:szCs w:val="24"/>
        </w:rPr>
        <w:t>a</w:t>
      </w:r>
      <w:r w:rsidRPr="005328EE">
        <w:rPr>
          <w:rFonts w:ascii="Times New Roman" w:hAnsi="Times New Roman" w:cs="Times New Roman"/>
          <w:sz w:val="24"/>
          <w:szCs w:val="24"/>
        </w:rPr>
        <w:t>ted on other transgender issues</w:t>
      </w:r>
      <w:r w:rsidR="003510D1" w:rsidRPr="005328EE">
        <w:rPr>
          <w:rFonts w:ascii="Times New Roman" w:hAnsi="Times New Roman" w:cs="Times New Roman"/>
          <w:sz w:val="24"/>
          <w:szCs w:val="24"/>
        </w:rPr>
        <w:t xml:space="preserve">. </w:t>
      </w:r>
      <w:r w:rsidRPr="005328EE">
        <w:rPr>
          <w:rFonts w:ascii="Times New Roman" w:hAnsi="Times New Roman" w:cs="Times New Roman"/>
          <w:sz w:val="24"/>
          <w:szCs w:val="24"/>
        </w:rPr>
        <w:t xml:space="preserve">These </w:t>
      </w:r>
      <w:r w:rsidR="003510D1" w:rsidRPr="005328EE">
        <w:rPr>
          <w:rFonts w:ascii="Times New Roman" w:hAnsi="Times New Roman" w:cs="Times New Roman"/>
          <w:sz w:val="24"/>
          <w:szCs w:val="24"/>
        </w:rPr>
        <w:t xml:space="preserve">issues </w:t>
      </w:r>
      <w:r w:rsidRPr="005328EE">
        <w:rPr>
          <w:rFonts w:ascii="Times New Roman" w:hAnsi="Times New Roman" w:cs="Times New Roman"/>
          <w:sz w:val="24"/>
          <w:szCs w:val="24"/>
        </w:rPr>
        <w:t xml:space="preserve">include ones </w:t>
      </w:r>
      <w:r w:rsidR="003510D1" w:rsidRPr="005328EE">
        <w:rPr>
          <w:rFonts w:ascii="Times New Roman" w:hAnsi="Times New Roman" w:cs="Times New Roman"/>
          <w:sz w:val="24"/>
          <w:szCs w:val="24"/>
        </w:rPr>
        <w:t xml:space="preserve">of social interaction, such as </w:t>
      </w:r>
      <w:r w:rsidRPr="005328EE">
        <w:rPr>
          <w:rFonts w:ascii="Times New Roman" w:hAnsi="Times New Roman" w:cs="Times New Roman"/>
          <w:sz w:val="24"/>
          <w:szCs w:val="24"/>
        </w:rPr>
        <w:t xml:space="preserve">appropriate </w:t>
      </w:r>
      <w:r w:rsidR="003510D1" w:rsidRPr="005328EE">
        <w:rPr>
          <w:rFonts w:ascii="Times New Roman" w:hAnsi="Times New Roman" w:cs="Times New Roman"/>
          <w:sz w:val="24"/>
          <w:szCs w:val="24"/>
        </w:rPr>
        <w:t xml:space="preserve">pronoun use and learning </w:t>
      </w:r>
      <w:r w:rsidRPr="005328EE">
        <w:rPr>
          <w:rFonts w:ascii="Times New Roman" w:hAnsi="Times New Roman" w:cs="Times New Roman"/>
          <w:sz w:val="24"/>
          <w:szCs w:val="24"/>
        </w:rPr>
        <w:t xml:space="preserve">to avoid </w:t>
      </w:r>
      <w:r w:rsidR="003510D1" w:rsidRPr="005328EE">
        <w:rPr>
          <w:rFonts w:ascii="Times New Roman" w:hAnsi="Times New Roman" w:cs="Times New Roman"/>
          <w:sz w:val="24"/>
          <w:szCs w:val="24"/>
        </w:rPr>
        <w:t>terms that may been viewed as derogatory or discriminatory. Both healthcare providers and their staff would benefit from increased education</w:t>
      </w:r>
      <w:r w:rsidRPr="005328EE">
        <w:rPr>
          <w:rFonts w:ascii="Times New Roman" w:hAnsi="Times New Roman" w:cs="Times New Roman"/>
          <w:sz w:val="24"/>
          <w:szCs w:val="24"/>
        </w:rPr>
        <w:t xml:space="preserve"> not only</w:t>
      </w:r>
      <w:r w:rsidR="003510D1" w:rsidRPr="005328EE">
        <w:rPr>
          <w:rFonts w:ascii="Times New Roman" w:hAnsi="Times New Roman" w:cs="Times New Roman"/>
          <w:sz w:val="24"/>
          <w:szCs w:val="24"/>
        </w:rPr>
        <w:t xml:space="preserve"> on transitioning healthcare services </w:t>
      </w:r>
      <w:r w:rsidRPr="005328EE">
        <w:rPr>
          <w:rFonts w:ascii="Times New Roman" w:hAnsi="Times New Roman" w:cs="Times New Roman"/>
          <w:sz w:val="24"/>
          <w:szCs w:val="24"/>
        </w:rPr>
        <w:t>but also on</w:t>
      </w:r>
      <w:r w:rsidR="003510D1" w:rsidRPr="005328EE">
        <w:rPr>
          <w:rFonts w:ascii="Times New Roman" w:hAnsi="Times New Roman" w:cs="Times New Roman"/>
          <w:sz w:val="24"/>
          <w:szCs w:val="24"/>
        </w:rPr>
        <w:t xml:space="preserve"> transgender terminology and definitions. Second, health clinic</w:t>
      </w:r>
      <w:r w:rsidRPr="005328EE">
        <w:rPr>
          <w:rFonts w:ascii="Times New Roman" w:hAnsi="Times New Roman" w:cs="Times New Roman"/>
          <w:sz w:val="24"/>
          <w:szCs w:val="24"/>
        </w:rPr>
        <w:t>s</w:t>
      </w:r>
      <w:r w:rsidR="003510D1" w:rsidRPr="005328EE">
        <w:rPr>
          <w:rFonts w:ascii="Times New Roman" w:hAnsi="Times New Roman" w:cs="Times New Roman"/>
          <w:sz w:val="24"/>
          <w:szCs w:val="24"/>
        </w:rPr>
        <w:t xml:space="preserve"> </w:t>
      </w:r>
      <w:r w:rsidRPr="005328EE">
        <w:rPr>
          <w:rFonts w:ascii="Times New Roman" w:hAnsi="Times New Roman" w:cs="Times New Roman"/>
          <w:sz w:val="24"/>
          <w:szCs w:val="24"/>
        </w:rPr>
        <w:t xml:space="preserve">should </w:t>
      </w:r>
      <w:r w:rsidR="003510D1" w:rsidRPr="005328EE">
        <w:rPr>
          <w:rFonts w:ascii="Times New Roman" w:hAnsi="Times New Roman" w:cs="Times New Roman"/>
          <w:sz w:val="24"/>
          <w:szCs w:val="24"/>
        </w:rPr>
        <w:t>hav</w:t>
      </w:r>
      <w:r w:rsidRPr="005328EE">
        <w:rPr>
          <w:rFonts w:ascii="Times New Roman" w:hAnsi="Times New Roman" w:cs="Times New Roman"/>
          <w:sz w:val="24"/>
          <w:szCs w:val="24"/>
        </w:rPr>
        <w:t>e</w:t>
      </w:r>
      <w:r w:rsidR="003510D1" w:rsidRPr="005328EE">
        <w:rPr>
          <w:rFonts w:ascii="Times New Roman" w:hAnsi="Times New Roman" w:cs="Times New Roman"/>
          <w:sz w:val="24"/>
          <w:szCs w:val="24"/>
        </w:rPr>
        <w:t xml:space="preserve"> inclusive forms. </w:t>
      </w:r>
      <w:r w:rsidRPr="005328EE">
        <w:rPr>
          <w:rFonts w:ascii="Times New Roman" w:hAnsi="Times New Roman" w:cs="Times New Roman"/>
          <w:sz w:val="24"/>
          <w:szCs w:val="24"/>
        </w:rPr>
        <w:t>H</w:t>
      </w:r>
      <w:r w:rsidR="003510D1" w:rsidRPr="005328EE">
        <w:rPr>
          <w:rFonts w:ascii="Times New Roman" w:hAnsi="Times New Roman" w:cs="Times New Roman"/>
          <w:sz w:val="24"/>
          <w:szCs w:val="24"/>
        </w:rPr>
        <w:t xml:space="preserve">aving correct and inclusive options for gender identity (i.e. </w:t>
      </w:r>
      <w:r w:rsidR="00B12C12" w:rsidRPr="005328EE">
        <w:rPr>
          <w:rFonts w:ascii="Times New Roman" w:hAnsi="Times New Roman" w:cs="Times New Roman"/>
          <w:sz w:val="24"/>
          <w:szCs w:val="24"/>
        </w:rPr>
        <w:t xml:space="preserve">an “other” category or a transgender category) </w:t>
      </w:r>
      <w:r w:rsidR="00B550D1" w:rsidRPr="005328EE">
        <w:rPr>
          <w:rFonts w:ascii="Times New Roman" w:hAnsi="Times New Roman" w:cs="Times New Roman"/>
          <w:sz w:val="24"/>
          <w:szCs w:val="24"/>
        </w:rPr>
        <w:t xml:space="preserve">on forms </w:t>
      </w:r>
      <w:r w:rsidR="00B12C12" w:rsidRPr="005328EE">
        <w:rPr>
          <w:rFonts w:ascii="Times New Roman" w:hAnsi="Times New Roman" w:cs="Times New Roman"/>
          <w:sz w:val="24"/>
          <w:szCs w:val="24"/>
        </w:rPr>
        <w:t>could ease anxiety for transgender patients as well as serve as a sign of inclusivity and acceptance</w:t>
      </w:r>
      <w:r w:rsidRPr="005328EE">
        <w:rPr>
          <w:rFonts w:ascii="Times New Roman" w:hAnsi="Times New Roman" w:cs="Times New Roman"/>
          <w:sz w:val="24"/>
          <w:szCs w:val="24"/>
        </w:rPr>
        <w:t xml:space="preserve"> on the part of the clinic</w:t>
      </w:r>
      <w:r w:rsidR="00B12C12" w:rsidRPr="005328EE">
        <w:rPr>
          <w:rFonts w:ascii="Times New Roman" w:hAnsi="Times New Roman" w:cs="Times New Roman"/>
          <w:sz w:val="24"/>
          <w:szCs w:val="24"/>
        </w:rPr>
        <w:t xml:space="preserve">. </w:t>
      </w:r>
      <w:r w:rsidRPr="005328EE">
        <w:rPr>
          <w:rFonts w:ascii="Times New Roman" w:hAnsi="Times New Roman" w:cs="Times New Roman"/>
          <w:sz w:val="24"/>
          <w:szCs w:val="24"/>
        </w:rPr>
        <w:t>In short, f</w:t>
      </w:r>
      <w:r w:rsidR="00B12C12" w:rsidRPr="005328EE">
        <w:rPr>
          <w:rFonts w:ascii="Times New Roman" w:hAnsi="Times New Roman" w:cs="Times New Roman"/>
          <w:sz w:val="24"/>
          <w:szCs w:val="24"/>
        </w:rPr>
        <w:t xml:space="preserve">or a clinic that is providing </w:t>
      </w:r>
      <w:r w:rsidR="00B550D1" w:rsidRPr="005328EE">
        <w:rPr>
          <w:rFonts w:ascii="Times New Roman" w:hAnsi="Times New Roman" w:cs="Times New Roman"/>
          <w:sz w:val="24"/>
          <w:szCs w:val="24"/>
        </w:rPr>
        <w:t xml:space="preserve">any </w:t>
      </w:r>
      <w:r w:rsidR="00B12C12" w:rsidRPr="005328EE">
        <w:rPr>
          <w:rFonts w:ascii="Times New Roman" w:hAnsi="Times New Roman" w:cs="Times New Roman"/>
          <w:sz w:val="24"/>
          <w:szCs w:val="24"/>
        </w:rPr>
        <w:t xml:space="preserve">transitioning healthcare services, I recommend </w:t>
      </w:r>
      <w:r w:rsidRPr="005328EE">
        <w:rPr>
          <w:rFonts w:ascii="Times New Roman" w:hAnsi="Times New Roman" w:cs="Times New Roman"/>
          <w:sz w:val="24"/>
          <w:szCs w:val="24"/>
        </w:rPr>
        <w:t>creating an environment</w:t>
      </w:r>
      <w:r w:rsidR="00B12C12" w:rsidRPr="005328EE">
        <w:rPr>
          <w:rFonts w:ascii="Times New Roman" w:hAnsi="Times New Roman" w:cs="Times New Roman"/>
          <w:sz w:val="24"/>
          <w:szCs w:val="24"/>
        </w:rPr>
        <w:t xml:space="preserve"> that is welcoming and positive in all aspects of clinic contact and </w:t>
      </w:r>
      <w:r w:rsidR="00B12C12" w:rsidRPr="005328EE">
        <w:rPr>
          <w:rFonts w:ascii="Times New Roman" w:hAnsi="Times New Roman" w:cs="Times New Roman"/>
          <w:sz w:val="24"/>
          <w:szCs w:val="24"/>
        </w:rPr>
        <w:lastRenderedPageBreak/>
        <w:t>healthcare</w:t>
      </w:r>
      <w:r w:rsidRPr="005328EE">
        <w:rPr>
          <w:rFonts w:ascii="Times New Roman" w:hAnsi="Times New Roman" w:cs="Times New Roman"/>
          <w:sz w:val="24"/>
          <w:szCs w:val="24"/>
        </w:rPr>
        <w:t>,</w:t>
      </w:r>
      <w:r w:rsidR="00B12C12" w:rsidRPr="005328EE">
        <w:rPr>
          <w:rFonts w:ascii="Times New Roman" w:hAnsi="Times New Roman" w:cs="Times New Roman"/>
          <w:sz w:val="24"/>
          <w:szCs w:val="24"/>
        </w:rPr>
        <w:t xml:space="preserve"> as </w:t>
      </w:r>
      <w:r w:rsidRPr="005328EE">
        <w:rPr>
          <w:rFonts w:ascii="Times New Roman" w:hAnsi="Times New Roman" w:cs="Times New Roman"/>
          <w:sz w:val="24"/>
          <w:szCs w:val="24"/>
        </w:rPr>
        <w:t>a transperson’s</w:t>
      </w:r>
      <w:r w:rsidR="00B12C12" w:rsidRPr="005328EE">
        <w:rPr>
          <w:rFonts w:ascii="Times New Roman" w:hAnsi="Times New Roman" w:cs="Times New Roman"/>
          <w:sz w:val="24"/>
          <w:szCs w:val="24"/>
        </w:rPr>
        <w:t xml:space="preserve"> experience </w:t>
      </w:r>
      <w:r w:rsidRPr="005328EE">
        <w:rPr>
          <w:rFonts w:ascii="Times New Roman" w:hAnsi="Times New Roman" w:cs="Times New Roman"/>
          <w:sz w:val="24"/>
          <w:szCs w:val="24"/>
        </w:rPr>
        <w:t xml:space="preserve">within a clinic </w:t>
      </w:r>
      <w:r w:rsidR="00B12C12" w:rsidRPr="005328EE">
        <w:rPr>
          <w:rFonts w:ascii="Times New Roman" w:hAnsi="Times New Roman" w:cs="Times New Roman"/>
          <w:sz w:val="24"/>
          <w:szCs w:val="24"/>
        </w:rPr>
        <w:t>is much more than just receiving medical treatment.</w:t>
      </w:r>
    </w:p>
    <w:p w14:paraId="5677599B" w14:textId="49488CF4" w:rsidR="002F2938" w:rsidRDefault="002F2938" w:rsidP="002F2938">
      <w:pPr>
        <w:pStyle w:val="NoSpacing"/>
        <w:spacing w:line="480" w:lineRule="auto"/>
        <w:ind w:firstLine="720"/>
        <w:rPr>
          <w:rFonts w:ascii="Times New Roman" w:hAnsi="Times New Roman" w:cs="Times New Roman"/>
          <w:sz w:val="24"/>
          <w:szCs w:val="24"/>
        </w:rPr>
      </w:pPr>
      <w:r w:rsidRPr="005328EE">
        <w:rPr>
          <w:rFonts w:ascii="Times New Roman" w:hAnsi="Times New Roman" w:cs="Times New Roman"/>
          <w:sz w:val="24"/>
          <w:szCs w:val="24"/>
        </w:rPr>
        <w:t xml:space="preserve">In sum, my findings related to the use of the </w:t>
      </w:r>
      <w:r w:rsidR="00A30C24" w:rsidRPr="005328EE">
        <w:rPr>
          <w:rFonts w:ascii="Times New Roman" w:hAnsi="Times New Roman" w:cs="Times New Roman"/>
          <w:sz w:val="24"/>
          <w:szCs w:val="24"/>
        </w:rPr>
        <w:t>Internet</w:t>
      </w:r>
      <w:r w:rsidRPr="005328EE">
        <w:rPr>
          <w:rFonts w:ascii="Times New Roman" w:hAnsi="Times New Roman" w:cs="Times New Roman"/>
          <w:sz w:val="24"/>
          <w:szCs w:val="24"/>
        </w:rPr>
        <w:t xml:space="preserve"> suggest that it can be very important when creating plans for advocacy in the transgender community, especially when advocating for access to tra</w:t>
      </w:r>
      <w:r w:rsidR="00B12C12" w:rsidRPr="005328EE">
        <w:rPr>
          <w:rFonts w:ascii="Times New Roman" w:hAnsi="Times New Roman" w:cs="Times New Roman"/>
          <w:sz w:val="24"/>
          <w:szCs w:val="24"/>
        </w:rPr>
        <w:t xml:space="preserve">nsitioning healthcare services. In addition to the use of the </w:t>
      </w:r>
      <w:r w:rsidR="00A30C24" w:rsidRPr="005328EE">
        <w:rPr>
          <w:rFonts w:ascii="Times New Roman" w:hAnsi="Times New Roman" w:cs="Times New Roman"/>
          <w:sz w:val="24"/>
          <w:szCs w:val="24"/>
        </w:rPr>
        <w:t>Internet</w:t>
      </w:r>
      <w:r w:rsidR="00B12C12" w:rsidRPr="005328EE">
        <w:rPr>
          <w:rFonts w:ascii="Times New Roman" w:hAnsi="Times New Roman" w:cs="Times New Roman"/>
          <w:sz w:val="24"/>
          <w:szCs w:val="24"/>
        </w:rPr>
        <w:t xml:space="preserve">, education </w:t>
      </w:r>
      <w:r w:rsidR="00B550D1" w:rsidRPr="005328EE">
        <w:rPr>
          <w:rFonts w:ascii="Times New Roman" w:hAnsi="Times New Roman" w:cs="Times New Roman"/>
          <w:sz w:val="24"/>
          <w:szCs w:val="24"/>
        </w:rPr>
        <w:t xml:space="preserve">and awareness training </w:t>
      </w:r>
      <w:r w:rsidR="00B12C12" w:rsidRPr="005328EE">
        <w:rPr>
          <w:rFonts w:ascii="Times New Roman" w:hAnsi="Times New Roman" w:cs="Times New Roman"/>
          <w:sz w:val="24"/>
          <w:szCs w:val="24"/>
        </w:rPr>
        <w:t xml:space="preserve">of healthcare professionals and their staff will serve as an important way to change experiences </w:t>
      </w:r>
      <w:r w:rsidR="00B550D1" w:rsidRPr="005328EE">
        <w:rPr>
          <w:rFonts w:ascii="Times New Roman" w:hAnsi="Times New Roman" w:cs="Times New Roman"/>
          <w:sz w:val="24"/>
          <w:szCs w:val="24"/>
        </w:rPr>
        <w:t xml:space="preserve">with </w:t>
      </w:r>
      <w:r w:rsidR="00B12C12" w:rsidRPr="005328EE">
        <w:rPr>
          <w:rFonts w:ascii="Times New Roman" w:hAnsi="Times New Roman" w:cs="Times New Roman"/>
          <w:sz w:val="24"/>
          <w:szCs w:val="24"/>
        </w:rPr>
        <w:t>transitioning healthcare services.</w:t>
      </w:r>
    </w:p>
    <w:p w14:paraId="0EA171C0" w14:textId="5C83C31A" w:rsidR="007816C6" w:rsidRDefault="00B12C12"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
    <w:p w14:paraId="3B13B705" w14:textId="77777777" w:rsidR="002F2938" w:rsidRPr="002E34AE" w:rsidRDefault="002F2938" w:rsidP="002F2938">
      <w:pPr>
        <w:pStyle w:val="NoSpacing"/>
        <w:spacing w:line="480" w:lineRule="auto"/>
        <w:rPr>
          <w:rFonts w:ascii="Times New Roman" w:hAnsi="Times New Roman" w:cs="Times New Roman"/>
          <w:i/>
          <w:sz w:val="24"/>
          <w:szCs w:val="24"/>
        </w:rPr>
      </w:pPr>
      <w:r>
        <w:rPr>
          <w:rFonts w:ascii="Times New Roman" w:hAnsi="Times New Roman" w:cs="Times New Roman"/>
          <w:i/>
          <w:sz w:val="24"/>
          <w:szCs w:val="24"/>
        </w:rPr>
        <w:t xml:space="preserve">Study </w:t>
      </w:r>
      <w:r w:rsidRPr="002E34AE">
        <w:rPr>
          <w:rFonts w:ascii="Times New Roman" w:hAnsi="Times New Roman" w:cs="Times New Roman"/>
          <w:i/>
          <w:sz w:val="24"/>
          <w:szCs w:val="24"/>
        </w:rPr>
        <w:t>Limitations</w:t>
      </w:r>
    </w:p>
    <w:p w14:paraId="7E6100F2" w14:textId="374533F7" w:rsidR="002F2938"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my research had a number of strengths, such as helping to fill a gap in the transgender literature (i.e., expanding knowledge on transgender healthcare experiences specific to transitioning), there were also limitations to my study. A major limitation is that over half of my sample reported “student” as their occupation. One of the areas from which I recruited was a college town, and the use of snowball sampling led to more participants from the college town, resulting in many participants who were either undergraduates or graduate students. Students’ experiences, especially with social capital and instrumental factors, may differ from those who hold other occupations (i.e. paying ones); therefore, I suggest future research utilize more diverse samples. Related to this limitation is that few of my participants actually had health insurance or health insurance that covers a wide range of services, which may be due to their student status and/or their socio-economic status. It should be noted that the </w:t>
      </w:r>
      <w:r>
        <w:rPr>
          <w:rFonts w:ascii="Times New Roman" w:hAnsi="Times New Roman" w:cs="Times New Roman"/>
          <w:sz w:val="24"/>
          <w:szCs w:val="24"/>
        </w:rPr>
        <w:lastRenderedPageBreak/>
        <w:t>Affordable Care Act</w:t>
      </w:r>
      <w:r w:rsidR="000613E5">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went into effect after my data collection occurred. Transitioning experiences may be different in the future, as a result of individuals being required to obtain health insurance coverage. Looking at the experiences of a sample that has greater health insurance coverage may reveal findings that differ from those of my study.</w:t>
      </w:r>
    </w:p>
    <w:p w14:paraId="6A6E44B7" w14:textId="2FCCD133" w:rsidR="002F2938" w:rsidRPr="00B550D1"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Additionally, </w:t>
      </w:r>
      <w:r w:rsidR="00B550D1">
        <w:rPr>
          <w:rFonts w:ascii="Times New Roman" w:hAnsi="Times New Roman" w:cs="Times New Roman"/>
          <w:sz w:val="24"/>
          <w:szCs w:val="24"/>
        </w:rPr>
        <w:t>multiple issues prevented me from</w:t>
      </w:r>
      <w:r>
        <w:rPr>
          <w:rFonts w:ascii="Times New Roman" w:hAnsi="Times New Roman" w:cs="Times New Roman"/>
          <w:sz w:val="24"/>
          <w:szCs w:val="24"/>
        </w:rPr>
        <w:t xml:space="preserve"> conduct</w:t>
      </w:r>
      <w:r w:rsidR="00B550D1">
        <w:rPr>
          <w:rFonts w:ascii="Times New Roman" w:hAnsi="Times New Roman" w:cs="Times New Roman"/>
          <w:sz w:val="24"/>
          <w:szCs w:val="24"/>
        </w:rPr>
        <w:t>ing</w:t>
      </w:r>
      <w:r>
        <w:rPr>
          <w:rFonts w:ascii="Times New Roman" w:hAnsi="Times New Roman" w:cs="Times New Roman"/>
          <w:sz w:val="24"/>
          <w:szCs w:val="24"/>
        </w:rPr>
        <w:t xml:space="preserve"> an in-depth intersectional analysis. It is well known that race and ethnicity impact health and healthcare outcomes, and being able to look at intersections based on race and ethnicity and other factors (e.g., religious affiliation)</w:t>
      </w:r>
      <w:r w:rsidR="00B24657">
        <w:rPr>
          <w:rFonts w:ascii="Times New Roman" w:hAnsi="Times New Roman" w:cs="Times New Roman"/>
          <w:sz w:val="24"/>
          <w:szCs w:val="24"/>
        </w:rPr>
        <w:t xml:space="preserve"> among transgender individuals</w:t>
      </w:r>
      <w:r>
        <w:rPr>
          <w:rFonts w:ascii="Times New Roman" w:hAnsi="Times New Roman" w:cs="Times New Roman"/>
          <w:sz w:val="24"/>
          <w:szCs w:val="24"/>
        </w:rPr>
        <w:t xml:space="preserve">, could tease out some patterns that were not clearly apparent in my study. </w:t>
      </w:r>
      <w:r w:rsidR="00B550D1">
        <w:rPr>
          <w:rFonts w:ascii="Times New Roman" w:hAnsi="Times New Roman" w:cs="Times New Roman"/>
          <w:sz w:val="24"/>
          <w:szCs w:val="24"/>
        </w:rPr>
        <w:t xml:space="preserve">My sample was small in size. In spite of this, </w:t>
      </w:r>
      <w:r w:rsidR="00BB6193" w:rsidRPr="005328EE">
        <w:rPr>
          <w:rFonts w:ascii="Times New Roman" w:hAnsi="Times New Roman" w:cs="Times New Roman"/>
          <w:sz w:val="24"/>
          <w:szCs w:val="24"/>
        </w:rPr>
        <w:t>there was racial variation in my sample</w:t>
      </w:r>
      <w:r w:rsidR="00B550D1" w:rsidRPr="005328EE">
        <w:rPr>
          <w:rFonts w:ascii="Times New Roman" w:hAnsi="Times New Roman" w:cs="Times New Roman"/>
          <w:sz w:val="24"/>
          <w:szCs w:val="24"/>
        </w:rPr>
        <w:t>; however,</w:t>
      </w:r>
      <w:r w:rsidR="00BB6193" w:rsidRPr="005328EE">
        <w:rPr>
          <w:rFonts w:ascii="Times New Roman" w:hAnsi="Times New Roman" w:cs="Times New Roman"/>
          <w:sz w:val="24"/>
          <w:szCs w:val="24"/>
        </w:rPr>
        <w:t xml:space="preserve"> many of the participants who reported their race as non-white were Native American and presented as white. Additionally, my interview schedule did not specifically ask questions related to race and ethnicity, therefore the majority of my responde</w:t>
      </w:r>
      <w:r w:rsidR="00B550D1" w:rsidRPr="005328EE">
        <w:rPr>
          <w:rFonts w:ascii="Times New Roman" w:hAnsi="Times New Roman" w:cs="Times New Roman"/>
          <w:sz w:val="24"/>
          <w:szCs w:val="24"/>
        </w:rPr>
        <w:t>nts</w:t>
      </w:r>
      <w:r w:rsidR="00BB6193" w:rsidRPr="005328EE">
        <w:rPr>
          <w:rFonts w:ascii="Times New Roman" w:hAnsi="Times New Roman" w:cs="Times New Roman"/>
          <w:sz w:val="24"/>
          <w:szCs w:val="24"/>
        </w:rPr>
        <w:t xml:space="preserve"> did not discuss race or ethnicity as a factor in their transitioning experiences.</w:t>
      </w:r>
      <w:r w:rsidR="00B550D1" w:rsidRPr="00B550D1">
        <w:rPr>
          <w:rFonts w:ascii="Times New Roman" w:hAnsi="Times New Roman" w:cs="Times New Roman"/>
          <w:sz w:val="24"/>
          <w:szCs w:val="24"/>
        </w:rPr>
        <w:t xml:space="preserve"> </w:t>
      </w:r>
    </w:p>
    <w:p w14:paraId="234F039D" w14:textId="2765FE0D" w:rsidR="002F2938" w:rsidRDefault="002F2938" w:rsidP="002F2938">
      <w:pPr>
        <w:pStyle w:val="NoSpacing"/>
        <w:spacing w:line="480" w:lineRule="auto"/>
        <w:ind w:firstLine="720"/>
        <w:rPr>
          <w:rFonts w:ascii="Times New Roman" w:hAnsi="Times New Roman" w:cs="Times New Roman"/>
          <w:sz w:val="24"/>
          <w:szCs w:val="24"/>
        </w:rPr>
      </w:pPr>
      <w:r w:rsidRPr="00B550D1">
        <w:rPr>
          <w:rFonts w:ascii="Times New Roman" w:hAnsi="Times New Roman" w:cs="Times New Roman"/>
          <w:sz w:val="24"/>
          <w:szCs w:val="24"/>
        </w:rPr>
        <w:t>Finally, my sample was al</w:t>
      </w:r>
      <w:r>
        <w:rPr>
          <w:rFonts w:ascii="Times New Roman" w:hAnsi="Times New Roman" w:cs="Times New Roman"/>
          <w:sz w:val="24"/>
          <w:szCs w:val="24"/>
        </w:rPr>
        <w:t xml:space="preserve">so limited by geographic location and place of residence. I only recruited participants from Oklahoma and Texas, two southern, conservative states located in the “Bible Belt.” And, although I used the United States Census Bureau’s definition of rural and urban, the urban areas in my study </w:t>
      </w:r>
      <w:r w:rsidR="00B24657">
        <w:rPr>
          <w:rFonts w:ascii="Times New Roman" w:hAnsi="Times New Roman" w:cs="Times New Roman"/>
          <w:sz w:val="24"/>
          <w:szCs w:val="24"/>
        </w:rPr>
        <w:t xml:space="preserve">(Tulsa and </w:t>
      </w:r>
      <w:r w:rsidR="00B24657">
        <w:rPr>
          <w:rFonts w:ascii="Times New Roman" w:hAnsi="Times New Roman" w:cs="Times New Roman"/>
          <w:sz w:val="24"/>
          <w:szCs w:val="24"/>
        </w:rPr>
        <w:lastRenderedPageBreak/>
        <w:t xml:space="preserve">Oklahoma City) </w:t>
      </w:r>
      <w:r>
        <w:rPr>
          <w:rFonts w:ascii="Times New Roman" w:hAnsi="Times New Roman" w:cs="Times New Roman"/>
          <w:sz w:val="24"/>
          <w:szCs w:val="24"/>
        </w:rPr>
        <w:t>likely differ from larger urban areas (e.g., New York, San Francisco). My findings show that for transitioning, living in an urban area like New York or San Francisco, is very different from living in an urban area like Tulsa or Oklahoma City. Having a more geographically diverse sample would likely result in richer findings regarding the relationships between geographic distance and residential location and experiences with transitioning healthcare services.</w:t>
      </w:r>
    </w:p>
    <w:p w14:paraId="294A5D6D" w14:textId="77777777" w:rsidR="002F2938" w:rsidRDefault="002F2938" w:rsidP="002F2938">
      <w:pPr>
        <w:pStyle w:val="NoSpacing"/>
        <w:spacing w:line="480" w:lineRule="auto"/>
        <w:rPr>
          <w:rFonts w:ascii="Times New Roman" w:hAnsi="Times New Roman" w:cs="Times New Roman"/>
          <w:sz w:val="24"/>
          <w:szCs w:val="24"/>
        </w:rPr>
      </w:pPr>
    </w:p>
    <w:p w14:paraId="24EEEBB3" w14:textId="77777777" w:rsidR="002F2938" w:rsidRPr="002E34AE" w:rsidRDefault="002F2938" w:rsidP="002F2938">
      <w:pPr>
        <w:pStyle w:val="NoSpacing"/>
        <w:spacing w:line="480" w:lineRule="auto"/>
        <w:rPr>
          <w:rFonts w:ascii="Times New Roman" w:hAnsi="Times New Roman" w:cs="Times New Roman"/>
          <w:i/>
          <w:sz w:val="24"/>
          <w:szCs w:val="24"/>
        </w:rPr>
      </w:pPr>
      <w:r w:rsidRPr="002E34AE">
        <w:rPr>
          <w:rFonts w:ascii="Times New Roman" w:hAnsi="Times New Roman" w:cs="Times New Roman"/>
          <w:i/>
          <w:sz w:val="24"/>
          <w:szCs w:val="24"/>
        </w:rPr>
        <w:t>Conclusion</w:t>
      </w:r>
    </w:p>
    <w:p w14:paraId="7CD50857" w14:textId="77777777" w:rsidR="002F2938" w:rsidRPr="008629F2" w:rsidRDefault="002F2938" w:rsidP="002F293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In conclusion, my study provides insight into issues surrounding access and barriers to transitioning healthcare services. Through my analysis of the experiences of twenty individuals, I have uncovered the importance of social capital, ignorance and discrimination, instrumental factors, and agency to accessing, or not accessing, these services. My findings suggest new directions for future research that will assist in improving transitioning experiences within the transgender community. As with other disadvantaged groups, the transgender community deserves to be studied and supported so that inequalities can be understood and a fairer and more accessible system of healthcare services can be created.</w:t>
      </w:r>
    </w:p>
    <w:p w14:paraId="1D276373" w14:textId="77777777" w:rsidR="00435C64" w:rsidRDefault="00435C64" w:rsidP="007304F6">
      <w:pPr>
        <w:pStyle w:val="NoSpacing"/>
        <w:rPr>
          <w:rFonts w:ascii="Times New Roman" w:hAnsi="Times New Roman" w:cs="Times New Roman"/>
          <w:sz w:val="28"/>
          <w:szCs w:val="28"/>
        </w:rPr>
      </w:pPr>
    </w:p>
    <w:p w14:paraId="4AE03850" w14:textId="77777777" w:rsidR="002F2938" w:rsidRDefault="002F2938" w:rsidP="007304F6">
      <w:pPr>
        <w:pStyle w:val="NoSpacing"/>
        <w:rPr>
          <w:rFonts w:ascii="Times New Roman" w:hAnsi="Times New Roman" w:cs="Times New Roman"/>
          <w:sz w:val="28"/>
          <w:szCs w:val="28"/>
        </w:rPr>
      </w:pPr>
    </w:p>
    <w:p w14:paraId="500284FE" w14:textId="77777777" w:rsidR="00EF23EA" w:rsidRDefault="00EF23EA" w:rsidP="007304F6">
      <w:pPr>
        <w:pStyle w:val="NoSpacing"/>
        <w:rPr>
          <w:rFonts w:ascii="Times New Roman" w:hAnsi="Times New Roman" w:cs="Times New Roman"/>
          <w:sz w:val="28"/>
          <w:szCs w:val="28"/>
        </w:rPr>
      </w:pPr>
    </w:p>
    <w:p w14:paraId="0BB4D9B2" w14:textId="77777777" w:rsidR="00EF23EA" w:rsidRDefault="00EF23EA" w:rsidP="007304F6">
      <w:pPr>
        <w:pStyle w:val="NoSpacing"/>
        <w:rPr>
          <w:rFonts w:ascii="Times New Roman" w:hAnsi="Times New Roman" w:cs="Times New Roman"/>
          <w:sz w:val="28"/>
          <w:szCs w:val="28"/>
        </w:rPr>
      </w:pPr>
    </w:p>
    <w:p w14:paraId="341037D7" w14:textId="77777777" w:rsidR="00EF23EA" w:rsidRDefault="00EF23EA" w:rsidP="007304F6">
      <w:pPr>
        <w:pStyle w:val="NoSpacing"/>
        <w:rPr>
          <w:rFonts w:ascii="Times New Roman" w:hAnsi="Times New Roman" w:cs="Times New Roman"/>
          <w:sz w:val="28"/>
          <w:szCs w:val="28"/>
        </w:rPr>
      </w:pPr>
    </w:p>
    <w:p w14:paraId="6D3AF318" w14:textId="77777777" w:rsidR="00EF23EA" w:rsidRDefault="00EF23EA" w:rsidP="007304F6">
      <w:pPr>
        <w:pStyle w:val="NoSpacing"/>
        <w:rPr>
          <w:rFonts w:ascii="Times New Roman" w:hAnsi="Times New Roman" w:cs="Times New Roman"/>
          <w:sz w:val="28"/>
          <w:szCs w:val="28"/>
        </w:rPr>
      </w:pPr>
    </w:p>
    <w:p w14:paraId="098CBE35" w14:textId="77777777" w:rsidR="00EF23EA" w:rsidRDefault="00EF23EA" w:rsidP="007304F6">
      <w:pPr>
        <w:pStyle w:val="NoSpacing"/>
        <w:rPr>
          <w:rFonts w:ascii="Times New Roman" w:hAnsi="Times New Roman" w:cs="Times New Roman"/>
          <w:sz w:val="28"/>
          <w:szCs w:val="28"/>
        </w:rPr>
      </w:pPr>
    </w:p>
    <w:p w14:paraId="7769ACAD" w14:textId="77777777" w:rsidR="00EF23EA" w:rsidRDefault="00EF23EA" w:rsidP="007304F6">
      <w:pPr>
        <w:pStyle w:val="NoSpacing"/>
        <w:rPr>
          <w:rFonts w:ascii="Times New Roman" w:hAnsi="Times New Roman" w:cs="Times New Roman"/>
          <w:sz w:val="28"/>
          <w:szCs w:val="28"/>
        </w:rPr>
      </w:pPr>
    </w:p>
    <w:p w14:paraId="2C12563F" w14:textId="77777777" w:rsidR="00EF23EA" w:rsidRDefault="00EF23EA" w:rsidP="007304F6">
      <w:pPr>
        <w:pStyle w:val="NoSpacing"/>
        <w:rPr>
          <w:rFonts w:ascii="Times New Roman" w:hAnsi="Times New Roman" w:cs="Times New Roman"/>
          <w:sz w:val="28"/>
          <w:szCs w:val="28"/>
        </w:rPr>
      </w:pPr>
    </w:p>
    <w:p w14:paraId="568369DB" w14:textId="77777777" w:rsidR="00EF23EA" w:rsidRDefault="00EF23EA" w:rsidP="007304F6">
      <w:pPr>
        <w:pStyle w:val="NoSpacing"/>
        <w:rPr>
          <w:rFonts w:ascii="Times New Roman" w:hAnsi="Times New Roman" w:cs="Times New Roman"/>
          <w:sz w:val="28"/>
          <w:szCs w:val="28"/>
        </w:rPr>
      </w:pPr>
    </w:p>
    <w:p w14:paraId="4654148B" w14:textId="77777777" w:rsidR="002F2938" w:rsidRDefault="002F2938" w:rsidP="007304F6">
      <w:pPr>
        <w:pStyle w:val="NoSpacing"/>
        <w:rPr>
          <w:rFonts w:ascii="Times New Roman" w:hAnsi="Times New Roman" w:cs="Times New Roman"/>
          <w:sz w:val="28"/>
          <w:szCs w:val="28"/>
        </w:rPr>
      </w:pPr>
    </w:p>
    <w:p w14:paraId="6FA842B0" w14:textId="77777777" w:rsidR="0044746C" w:rsidRPr="00533E18" w:rsidRDefault="0044746C" w:rsidP="0044746C">
      <w:pPr>
        <w:pStyle w:val="NoSpacing"/>
        <w:rPr>
          <w:rFonts w:ascii="Times New Roman" w:hAnsi="Times New Roman" w:cs="Times New Roman"/>
          <w:sz w:val="28"/>
          <w:szCs w:val="28"/>
        </w:rPr>
      </w:pPr>
      <w:r>
        <w:rPr>
          <w:rFonts w:ascii="Times New Roman" w:hAnsi="Times New Roman" w:cs="Times New Roman"/>
          <w:sz w:val="28"/>
          <w:szCs w:val="28"/>
        </w:rPr>
        <w:lastRenderedPageBreak/>
        <w:t>REFERENCES</w:t>
      </w:r>
    </w:p>
    <w:p w14:paraId="25135E30" w14:textId="77777777" w:rsidR="0044746C" w:rsidRDefault="0044746C" w:rsidP="0044746C">
      <w:pPr>
        <w:pStyle w:val="NoSpacing"/>
        <w:rPr>
          <w:rFonts w:ascii="Times New Roman" w:hAnsi="Times New Roman" w:cs="Times New Roman"/>
          <w:sz w:val="24"/>
          <w:szCs w:val="24"/>
        </w:rPr>
      </w:pPr>
    </w:p>
    <w:p w14:paraId="731121D7" w14:textId="77777777" w:rsidR="0044746C" w:rsidRDefault="0044746C" w:rsidP="0044746C">
      <w:pPr>
        <w:pStyle w:val="NoSpacing"/>
        <w:rPr>
          <w:rFonts w:ascii="Times New Roman" w:hAnsi="Times New Roman" w:cs="Times New Roman"/>
          <w:i/>
          <w:sz w:val="24"/>
          <w:szCs w:val="24"/>
        </w:rPr>
      </w:pPr>
      <w:r w:rsidRPr="006F3CA1">
        <w:rPr>
          <w:rFonts w:ascii="Times New Roman" w:hAnsi="Times New Roman" w:cs="Times New Roman"/>
          <w:sz w:val="24"/>
          <w:szCs w:val="24"/>
        </w:rPr>
        <w:t xml:space="preserve">American Psychiatric Association. 2000. </w:t>
      </w:r>
      <w:r w:rsidRPr="006F3CA1">
        <w:rPr>
          <w:rFonts w:ascii="Times New Roman" w:hAnsi="Times New Roman" w:cs="Times New Roman"/>
          <w:i/>
          <w:sz w:val="24"/>
          <w:szCs w:val="24"/>
        </w:rPr>
        <w:t xml:space="preserve">Diagnostic and Statistical Manual of Mental </w:t>
      </w:r>
    </w:p>
    <w:p w14:paraId="734C1D1A" w14:textId="77777777" w:rsidR="0044746C" w:rsidRPr="006F3CA1" w:rsidRDefault="0044746C" w:rsidP="0044746C">
      <w:pPr>
        <w:pStyle w:val="NoSpacing"/>
        <w:ind w:firstLine="720"/>
        <w:rPr>
          <w:rFonts w:ascii="Times New Roman" w:hAnsi="Times New Roman" w:cs="Times New Roman"/>
          <w:i/>
          <w:sz w:val="24"/>
          <w:szCs w:val="24"/>
        </w:rPr>
      </w:pPr>
      <w:r w:rsidRPr="006F3CA1">
        <w:rPr>
          <w:rFonts w:ascii="Times New Roman" w:hAnsi="Times New Roman" w:cs="Times New Roman"/>
          <w:i/>
          <w:sz w:val="24"/>
          <w:szCs w:val="24"/>
        </w:rPr>
        <w:t>Disorders,</w:t>
      </w:r>
      <w:r>
        <w:rPr>
          <w:rFonts w:ascii="Times New Roman" w:hAnsi="Times New Roman" w:cs="Times New Roman"/>
          <w:i/>
          <w:sz w:val="24"/>
          <w:szCs w:val="24"/>
        </w:rPr>
        <w:t xml:space="preserve"> Fourth</w:t>
      </w:r>
      <w:r w:rsidRPr="006F3CA1">
        <w:rPr>
          <w:rFonts w:ascii="Times New Roman" w:hAnsi="Times New Roman" w:cs="Times New Roman"/>
          <w:i/>
          <w:sz w:val="24"/>
          <w:szCs w:val="24"/>
        </w:rPr>
        <w:t xml:space="preserve"> </w:t>
      </w:r>
      <w:r>
        <w:rPr>
          <w:rFonts w:ascii="Times New Roman" w:hAnsi="Times New Roman" w:cs="Times New Roman"/>
          <w:i/>
          <w:sz w:val="24"/>
          <w:szCs w:val="24"/>
        </w:rPr>
        <w:t>E</w:t>
      </w:r>
      <w:r w:rsidRPr="006F3CA1">
        <w:rPr>
          <w:rFonts w:ascii="Times New Roman" w:hAnsi="Times New Roman" w:cs="Times New Roman"/>
          <w:i/>
          <w:sz w:val="24"/>
          <w:szCs w:val="24"/>
        </w:rPr>
        <w:t>dition</w:t>
      </w:r>
      <w:r w:rsidRPr="006F3CA1">
        <w:rPr>
          <w:rFonts w:ascii="Times New Roman" w:hAnsi="Times New Roman" w:cs="Times New Roman"/>
          <w:sz w:val="24"/>
          <w:szCs w:val="24"/>
        </w:rPr>
        <w:t>. Washington</w:t>
      </w:r>
      <w:r>
        <w:rPr>
          <w:rFonts w:ascii="Times New Roman" w:hAnsi="Times New Roman" w:cs="Times New Roman"/>
          <w:sz w:val="24"/>
          <w:szCs w:val="24"/>
        </w:rPr>
        <w:t>,</w:t>
      </w:r>
      <w:r w:rsidRPr="006F3CA1">
        <w:rPr>
          <w:rFonts w:ascii="Times New Roman" w:hAnsi="Times New Roman" w:cs="Times New Roman"/>
          <w:sz w:val="24"/>
          <w:szCs w:val="24"/>
        </w:rPr>
        <w:t xml:space="preserve"> DC</w:t>
      </w:r>
      <w:r>
        <w:rPr>
          <w:rFonts w:ascii="Times New Roman" w:hAnsi="Times New Roman" w:cs="Times New Roman"/>
          <w:sz w:val="24"/>
          <w:szCs w:val="24"/>
        </w:rPr>
        <w:t>: American Psychiatric Publishing</w:t>
      </w:r>
      <w:r w:rsidRPr="006F3CA1">
        <w:rPr>
          <w:rFonts w:ascii="Times New Roman" w:hAnsi="Times New Roman" w:cs="Times New Roman"/>
          <w:sz w:val="24"/>
          <w:szCs w:val="24"/>
        </w:rPr>
        <w:t>.</w:t>
      </w:r>
    </w:p>
    <w:p w14:paraId="4A057325" w14:textId="77777777" w:rsidR="0044746C" w:rsidRDefault="0044746C" w:rsidP="0044746C">
      <w:pPr>
        <w:pStyle w:val="NoSpacing"/>
        <w:rPr>
          <w:rFonts w:ascii="Times New Roman" w:hAnsi="Times New Roman" w:cs="Times New Roman"/>
          <w:sz w:val="24"/>
          <w:szCs w:val="24"/>
        </w:rPr>
      </w:pPr>
    </w:p>
    <w:p w14:paraId="4E1F204B"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_____. 2012. "Proposed Changes to the DSM-V: From Gender Identity Disorder to </w:t>
      </w:r>
      <w:r>
        <w:rPr>
          <w:rFonts w:ascii="Times New Roman" w:hAnsi="Times New Roman" w:cs="Times New Roman"/>
          <w:sz w:val="24"/>
          <w:szCs w:val="24"/>
        </w:rPr>
        <w:br/>
      </w:r>
      <w:r>
        <w:rPr>
          <w:rFonts w:ascii="Times New Roman" w:hAnsi="Times New Roman" w:cs="Times New Roman"/>
          <w:sz w:val="24"/>
          <w:szCs w:val="24"/>
        </w:rPr>
        <w:tab/>
        <w:t xml:space="preserve">Gender Dysphoria." Accessed at  </w:t>
      </w:r>
      <w:r>
        <w:rPr>
          <w:rFonts w:ascii="Times New Roman" w:hAnsi="Times New Roman" w:cs="Times New Roman"/>
          <w:sz w:val="24"/>
          <w:szCs w:val="24"/>
        </w:rPr>
        <w:br/>
      </w:r>
      <w:r>
        <w:rPr>
          <w:rFonts w:ascii="Times New Roman" w:hAnsi="Times New Roman" w:cs="Times New Roman"/>
          <w:sz w:val="24"/>
          <w:szCs w:val="24"/>
        </w:rPr>
        <w:tab/>
        <w:t>www.dsm5.org/proposedRevision/Pages/proposedrevision.aspx?rid=482.</w:t>
      </w:r>
    </w:p>
    <w:p w14:paraId="1B26AC86" w14:textId="77777777" w:rsidR="0044746C" w:rsidRDefault="0044746C" w:rsidP="0044746C">
      <w:pPr>
        <w:pStyle w:val="NoSpacing"/>
        <w:ind w:left="720" w:hanging="720"/>
        <w:rPr>
          <w:rFonts w:ascii="Times New Roman" w:hAnsi="Times New Roman" w:cs="Times New Roman"/>
          <w:sz w:val="24"/>
          <w:szCs w:val="24"/>
        </w:rPr>
      </w:pPr>
    </w:p>
    <w:p w14:paraId="35B54AE6" w14:textId="77777777" w:rsidR="0044746C" w:rsidRDefault="0044746C" w:rsidP="0044746C">
      <w:pPr>
        <w:pStyle w:val="NoSpacing"/>
        <w:ind w:left="720" w:hanging="720"/>
        <w:rPr>
          <w:rFonts w:ascii="Times New Roman" w:hAnsi="Times New Roman" w:cs="Times New Roman"/>
          <w:sz w:val="24"/>
          <w:szCs w:val="24"/>
        </w:rPr>
      </w:pPr>
      <w:r>
        <w:rPr>
          <w:rFonts w:ascii="Times New Roman" w:hAnsi="Times New Roman" w:cs="Times New Roman"/>
          <w:sz w:val="24"/>
          <w:szCs w:val="24"/>
        </w:rPr>
        <w:t>_____. 2013</w:t>
      </w:r>
      <w:r w:rsidRPr="006F3CA1">
        <w:rPr>
          <w:rFonts w:ascii="Times New Roman" w:hAnsi="Times New Roman" w:cs="Times New Roman"/>
          <w:sz w:val="24"/>
          <w:szCs w:val="24"/>
        </w:rPr>
        <w:t xml:space="preserve">. </w:t>
      </w:r>
      <w:r w:rsidRPr="006F3CA1">
        <w:rPr>
          <w:rFonts w:ascii="Times New Roman" w:hAnsi="Times New Roman" w:cs="Times New Roman"/>
          <w:i/>
          <w:sz w:val="24"/>
          <w:szCs w:val="24"/>
        </w:rPr>
        <w:t>Diagnostic and Statistica</w:t>
      </w:r>
      <w:r>
        <w:rPr>
          <w:rFonts w:ascii="Times New Roman" w:hAnsi="Times New Roman" w:cs="Times New Roman"/>
          <w:i/>
          <w:sz w:val="24"/>
          <w:szCs w:val="24"/>
        </w:rPr>
        <w:t>l Manual of Mental Disorders, Fifth</w:t>
      </w:r>
      <w:r w:rsidRPr="006F3CA1">
        <w:rPr>
          <w:rFonts w:ascii="Times New Roman" w:hAnsi="Times New Roman" w:cs="Times New Roman"/>
          <w:i/>
          <w:sz w:val="24"/>
          <w:szCs w:val="24"/>
        </w:rPr>
        <w:t xml:space="preserve"> </w:t>
      </w:r>
      <w:r>
        <w:rPr>
          <w:rFonts w:ascii="Times New Roman" w:hAnsi="Times New Roman" w:cs="Times New Roman"/>
          <w:i/>
          <w:sz w:val="24"/>
          <w:szCs w:val="24"/>
        </w:rPr>
        <w:t>E</w:t>
      </w:r>
      <w:r w:rsidRPr="006F3CA1">
        <w:rPr>
          <w:rFonts w:ascii="Times New Roman" w:hAnsi="Times New Roman" w:cs="Times New Roman"/>
          <w:i/>
          <w:sz w:val="24"/>
          <w:szCs w:val="24"/>
        </w:rPr>
        <w:t>dition</w:t>
      </w:r>
      <w:r w:rsidRPr="006F3CA1">
        <w:rPr>
          <w:rFonts w:ascii="Times New Roman" w:hAnsi="Times New Roman" w:cs="Times New Roman"/>
          <w:sz w:val="24"/>
          <w:szCs w:val="24"/>
        </w:rPr>
        <w:t>. Washington</w:t>
      </w:r>
      <w:r>
        <w:rPr>
          <w:rFonts w:ascii="Times New Roman" w:hAnsi="Times New Roman" w:cs="Times New Roman"/>
          <w:sz w:val="24"/>
          <w:szCs w:val="24"/>
        </w:rPr>
        <w:t>,</w:t>
      </w:r>
      <w:r w:rsidRPr="006F3CA1">
        <w:rPr>
          <w:rFonts w:ascii="Times New Roman" w:hAnsi="Times New Roman" w:cs="Times New Roman"/>
          <w:sz w:val="24"/>
          <w:szCs w:val="24"/>
        </w:rPr>
        <w:t xml:space="preserve"> DC</w:t>
      </w:r>
      <w:r>
        <w:rPr>
          <w:rFonts w:ascii="Times New Roman" w:hAnsi="Times New Roman" w:cs="Times New Roman"/>
          <w:sz w:val="24"/>
          <w:szCs w:val="24"/>
        </w:rPr>
        <w:t>: American Psychiatric Publishing</w:t>
      </w:r>
      <w:r w:rsidRPr="006F3CA1">
        <w:rPr>
          <w:rFonts w:ascii="Times New Roman" w:hAnsi="Times New Roman" w:cs="Times New Roman"/>
          <w:sz w:val="24"/>
          <w:szCs w:val="24"/>
        </w:rPr>
        <w:t>.</w:t>
      </w:r>
    </w:p>
    <w:p w14:paraId="56C474FF" w14:textId="77777777" w:rsidR="00D41599" w:rsidRPr="00CA4063" w:rsidRDefault="00D41599" w:rsidP="0044746C">
      <w:pPr>
        <w:pStyle w:val="NoSpacing"/>
        <w:ind w:left="720" w:hanging="720"/>
        <w:rPr>
          <w:rFonts w:ascii="Times New Roman" w:hAnsi="Times New Roman" w:cs="Times New Roman"/>
          <w:i/>
          <w:sz w:val="24"/>
          <w:szCs w:val="24"/>
        </w:rPr>
      </w:pPr>
    </w:p>
    <w:p w14:paraId="7F2C04E3" w14:textId="1ED7804A" w:rsidR="00D41599" w:rsidRPr="00C34256" w:rsidRDefault="00D41599" w:rsidP="00D41599">
      <w:pPr>
        <w:pStyle w:val="NoSpacing"/>
        <w:rPr>
          <w:rFonts w:ascii="Times New Roman" w:hAnsi="Times New Roman" w:cs="Times New Roman"/>
          <w:i/>
          <w:sz w:val="24"/>
          <w:szCs w:val="24"/>
        </w:rPr>
      </w:pPr>
      <w:r>
        <w:rPr>
          <w:rFonts w:ascii="Times New Roman" w:hAnsi="Times New Roman" w:cs="Times New Roman"/>
          <w:sz w:val="24"/>
          <w:szCs w:val="24"/>
        </w:rPr>
        <w:t xml:space="preserve">Bauer, Greta R., Rebecca Hammond, Robb Travers, Matthais Kaay, Karin M. </w:t>
      </w:r>
      <w:r>
        <w:rPr>
          <w:rFonts w:ascii="Times New Roman" w:hAnsi="Times New Roman" w:cs="Times New Roman"/>
          <w:sz w:val="24"/>
          <w:szCs w:val="24"/>
        </w:rPr>
        <w:br/>
      </w:r>
      <w:r>
        <w:rPr>
          <w:rFonts w:ascii="Times New Roman" w:hAnsi="Times New Roman" w:cs="Times New Roman"/>
          <w:sz w:val="24"/>
          <w:szCs w:val="24"/>
        </w:rPr>
        <w:tab/>
        <w:t xml:space="preserve">Hohenadel, and Michelle Boyce. 2009. “I Don’t Think This Is Theoretical; </w:t>
      </w:r>
      <w:r>
        <w:rPr>
          <w:rFonts w:ascii="Times New Roman" w:hAnsi="Times New Roman" w:cs="Times New Roman"/>
          <w:sz w:val="24"/>
          <w:szCs w:val="24"/>
        </w:rPr>
        <w:br/>
      </w:r>
      <w:r>
        <w:rPr>
          <w:rFonts w:ascii="Times New Roman" w:hAnsi="Times New Roman" w:cs="Times New Roman"/>
          <w:sz w:val="24"/>
          <w:szCs w:val="24"/>
        </w:rPr>
        <w:tab/>
        <w:t xml:space="preserve">This Is Our Lives”: How Erasure Impacts Health Care for Transgender </w:t>
      </w:r>
      <w:r>
        <w:rPr>
          <w:rFonts w:ascii="Times New Roman" w:hAnsi="Times New Roman" w:cs="Times New Roman"/>
          <w:sz w:val="24"/>
          <w:szCs w:val="24"/>
        </w:rPr>
        <w:br/>
      </w:r>
      <w:r>
        <w:rPr>
          <w:rFonts w:ascii="Times New Roman" w:hAnsi="Times New Roman" w:cs="Times New Roman"/>
          <w:sz w:val="24"/>
          <w:szCs w:val="24"/>
        </w:rPr>
        <w:tab/>
        <w:t xml:space="preserve">People.” </w:t>
      </w:r>
      <w:r>
        <w:rPr>
          <w:rFonts w:ascii="Times New Roman" w:hAnsi="Times New Roman" w:cs="Times New Roman"/>
          <w:i/>
          <w:sz w:val="24"/>
          <w:szCs w:val="24"/>
        </w:rPr>
        <w:t>Journal of T</w:t>
      </w:r>
      <w:r w:rsidRPr="00C34256">
        <w:rPr>
          <w:rFonts w:ascii="Times New Roman" w:hAnsi="Times New Roman" w:cs="Times New Roman"/>
          <w:i/>
          <w:sz w:val="24"/>
          <w:szCs w:val="24"/>
        </w:rPr>
        <w:t>he Association of Nurses in AIDS Care</w:t>
      </w:r>
      <w:r w:rsidR="00317472">
        <w:rPr>
          <w:rFonts w:ascii="Times New Roman" w:hAnsi="Times New Roman" w:cs="Times New Roman"/>
          <w:sz w:val="24"/>
          <w:szCs w:val="24"/>
        </w:rPr>
        <w:t xml:space="preserve"> 20:348-</w:t>
      </w:r>
      <w:r>
        <w:rPr>
          <w:rFonts w:ascii="Times New Roman" w:hAnsi="Times New Roman" w:cs="Times New Roman"/>
          <w:sz w:val="24"/>
          <w:szCs w:val="24"/>
        </w:rPr>
        <w:t>61.</w:t>
      </w:r>
    </w:p>
    <w:p w14:paraId="7CA505B6" w14:textId="77777777" w:rsidR="00D41599" w:rsidRDefault="00D41599" w:rsidP="0044746C">
      <w:pPr>
        <w:pStyle w:val="NoSpacing"/>
        <w:rPr>
          <w:rFonts w:ascii="Times New Roman" w:hAnsi="Times New Roman" w:cs="Times New Roman"/>
          <w:sz w:val="24"/>
          <w:szCs w:val="24"/>
        </w:rPr>
      </w:pPr>
    </w:p>
    <w:p w14:paraId="2134B06E" w14:textId="3979D5A8" w:rsidR="00362235" w:rsidRPr="001D26E0" w:rsidRDefault="00362235" w:rsidP="00362235">
      <w:pPr>
        <w:spacing w:after="0" w:line="240" w:lineRule="auto"/>
        <w:rPr>
          <w:rFonts w:ascii="Times New Roman" w:eastAsia="Times New Roman" w:hAnsi="Times New Roman" w:cs="Times New Roman"/>
          <w:color w:val="222222"/>
          <w:sz w:val="24"/>
          <w:szCs w:val="24"/>
        </w:rPr>
      </w:pPr>
      <w:r w:rsidRPr="001D26E0">
        <w:rPr>
          <w:rFonts w:ascii="Times New Roman" w:eastAsia="Times New Roman" w:hAnsi="Times New Roman" w:cs="Times New Roman"/>
          <w:color w:val="222222"/>
          <w:sz w:val="24"/>
          <w:szCs w:val="24"/>
        </w:rPr>
        <w:t xml:space="preserve">Bertakis, Klea D., Rahman Azari, L. Jay Helms, Edward J. Callahan, and John A. </w:t>
      </w:r>
      <w:r>
        <w:rPr>
          <w:rFonts w:ascii="Times New Roman" w:eastAsia="Times New Roman" w:hAnsi="Times New Roman" w:cs="Times New Roman"/>
          <w:color w:val="222222"/>
          <w:sz w:val="24"/>
          <w:szCs w:val="24"/>
        </w:rPr>
        <w:br/>
      </w:r>
      <w:r>
        <w:rPr>
          <w:rFonts w:ascii="Times New Roman" w:eastAsia="Times New Roman" w:hAnsi="Times New Roman" w:cs="Times New Roman"/>
          <w:color w:val="222222"/>
          <w:sz w:val="24"/>
          <w:szCs w:val="24"/>
        </w:rPr>
        <w:tab/>
      </w:r>
      <w:r w:rsidRPr="001D26E0">
        <w:rPr>
          <w:rFonts w:ascii="Times New Roman" w:eastAsia="Times New Roman" w:hAnsi="Times New Roman" w:cs="Times New Roman"/>
          <w:color w:val="222222"/>
          <w:sz w:val="24"/>
          <w:szCs w:val="24"/>
        </w:rPr>
        <w:t xml:space="preserve">Robbins. 2000. "Gender Differences in the Utilization of Health Care </w:t>
      </w:r>
      <w:r>
        <w:rPr>
          <w:rFonts w:ascii="Times New Roman" w:eastAsia="Times New Roman" w:hAnsi="Times New Roman" w:cs="Times New Roman"/>
          <w:color w:val="222222"/>
          <w:sz w:val="24"/>
          <w:szCs w:val="24"/>
        </w:rPr>
        <w:br/>
      </w:r>
      <w:r>
        <w:rPr>
          <w:rFonts w:ascii="Times New Roman" w:eastAsia="Times New Roman" w:hAnsi="Times New Roman" w:cs="Times New Roman"/>
          <w:color w:val="222222"/>
          <w:sz w:val="24"/>
          <w:szCs w:val="24"/>
        </w:rPr>
        <w:tab/>
      </w:r>
      <w:r w:rsidRPr="001D26E0">
        <w:rPr>
          <w:rFonts w:ascii="Times New Roman" w:eastAsia="Times New Roman" w:hAnsi="Times New Roman" w:cs="Times New Roman"/>
          <w:color w:val="222222"/>
          <w:sz w:val="24"/>
          <w:szCs w:val="24"/>
        </w:rPr>
        <w:t xml:space="preserve">Services." </w:t>
      </w:r>
      <w:r w:rsidRPr="001D26E0">
        <w:rPr>
          <w:rFonts w:ascii="Times New Roman" w:eastAsia="Times New Roman" w:hAnsi="Times New Roman" w:cs="Times New Roman"/>
          <w:i/>
          <w:iCs/>
          <w:color w:val="222222"/>
          <w:sz w:val="24"/>
          <w:szCs w:val="24"/>
        </w:rPr>
        <w:t>Journal of Family Practice</w:t>
      </w:r>
      <w:r w:rsidRPr="001D26E0">
        <w:rPr>
          <w:rFonts w:ascii="Times New Roman" w:eastAsia="Times New Roman" w:hAnsi="Times New Roman" w:cs="Times New Roman"/>
          <w:color w:val="222222"/>
          <w:sz w:val="24"/>
          <w:szCs w:val="24"/>
        </w:rPr>
        <w:t xml:space="preserve"> 49:147-52.</w:t>
      </w:r>
    </w:p>
    <w:p w14:paraId="661A7CDA" w14:textId="77777777" w:rsidR="00362235" w:rsidRDefault="00362235" w:rsidP="0044746C">
      <w:pPr>
        <w:pStyle w:val="NoSpacing"/>
        <w:rPr>
          <w:rFonts w:ascii="Times New Roman" w:hAnsi="Times New Roman" w:cs="Times New Roman"/>
          <w:sz w:val="24"/>
          <w:szCs w:val="24"/>
        </w:rPr>
      </w:pPr>
    </w:p>
    <w:p w14:paraId="35C302A2" w14:textId="2539168B"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Billings, Dwight B. and Thomas Urban. 1982. "The Socio-Medical Construction of </w:t>
      </w:r>
      <w:r>
        <w:rPr>
          <w:rFonts w:ascii="Times New Roman" w:hAnsi="Times New Roman" w:cs="Times New Roman"/>
          <w:sz w:val="24"/>
          <w:szCs w:val="24"/>
        </w:rPr>
        <w:tab/>
        <w:t xml:space="preserve">Transsexualism: An Interpretation and Critique." </w:t>
      </w:r>
      <w:r w:rsidRPr="00C24B6F">
        <w:rPr>
          <w:rFonts w:ascii="Times New Roman" w:hAnsi="Times New Roman" w:cs="Times New Roman"/>
          <w:i/>
          <w:sz w:val="24"/>
          <w:szCs w:val="24"/>
        </w:rPr>
        <w:t>Social Problems</w:t>
      </w:r>
      <w:r>
        <w:rPr>
          <w:rFonts w:ascii="Times New Roman" w:hAnsi="Times New Roman" w:cs="Times New Roman"/>
          <w:sz w:val="24"/>
          <w:szCs w:val="24"/>
        </w:rPr>
        <w:t xml:space="preserve"> 29:266-82.</w:t>
      </w:r>
    </w:p>
    <w:p w14:paraId="1548C291" w14:textId="77777777" w:rsidR="0044746C" w:rsidRDefault="0044746C" w:rsidP="0044746C">
      <w:pPr>
        <w:pStyle w:val="NoSpacing"/>
        <w:rPr>
          <w:rFonts w:ascii="Times New Roman" w:hAnsi="Times New Roman" w:cs="Times New Roman"/>
          <w:sz w:val="24"/>
          <w:szCs w:val="24"/>
        </w:rPr>
      </w:pPr>
    </w:p>
    <w:p w14:paraId="235CF39E"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Bird, Chloe E. and Patricia P. Rieker. 2008. </w:t>
      </w:r>
      <w:r w:rsidRPr="004240AF">
        <w:rPr>
          <w:rFonts w:ascii="Times New Roman" w:hAnsi="Times New Roman" w:cs="Times New Roman"/>
          <w:i/>
          <w:sz w:val="24"/>
          <w:szCs w:val="24"/>
        </w:rPr>
        <w:t xml:space="preserve">Gender and Health: The Effects of </w:t>
      </w:r>
      <w:r>
        <w:rPr>
          <w:rFonts w:ascii="Times New Roman" w:hAnsi="Times New Roman" w:cs="Times New Roman"/>
          <w:i/>
          <w:sz w:val="24"/>
          <w:szCs w:val="24"/>
        </w:rPr>
        <w:br/>
      </w:r>
      <w:r>
        <w:rPr>
          <w:rFonts w:ascii="Times New Roman" w:hAnsi="Times New Roman" w:cs="Times New Roman"/>
          <w:i/>
          <w:sz w:val="24"/>
          <w:szCs w:val="24"/>
        </w:rPr>
        <w:tab/>
      </w:r>
      <w:r w:rsidRPr="004240AF">
        <w:rPr>
          <w:rFonts w:ascii="Times New Roman" w:hAnsi="Times New Roman" w:cs="Times New Roman"/>
          <w:i/>
          <w:sz w:val="24"/>
          <w:szCs w:val="24"/>
        </w:rPr>
        <w:t>Constrained Choices and Social Policies</w:t>
      </w:r>
      <w:r>
        <w:rPr>
          <w:rFonts w:ascii="Times New Roman" w:hAnsi="Times New Roman" w:cs="Times New Roman"/>
          <w:sz w:val="24"/>
          <w:szCs w:val="24"/>
        </w:rPr>
        <w:t xml:space="preserve">. New York: Cambridge University </w:t>
      </w:r>
      <w:r>
        <w:rPr>
          <w:rFonts w:ascii="Times New Roman" w:hAnsi="Times New Roman" w:cs="Times New Roman"/>
          <w:sz w:val="24"/>
          <w:szCs w:val="24"/>
        </w:rPr>
        <w:br/>
      </w:r>
      <w:r>
        <w:rPr>
          <w:rFonts w:ascii="Times New Roman" w:hAnsi="Times New Roman" w:cs="Times New Roman"/>
          <w:sz w:val="24"/>
          <w:szCs w:val="24"/>
        </w:rPr>
        <w:tab/>
        <w:t>Press.</w:t>
      </w:r>
    </w:p>
    <w:p w14:paraId="3FFABE0E" w14:textId="77777777" w:rsidR="0044746C" w:rsidRDefault="0044746C" w:rsidP="0044746C">
      <w:pPr>
        <w:pStyle w:val="NoSpacing"/>
        <w:rPr>
          <w:rFonts w:ascii="Times New Roman" w:hAnsi="Times New Roman" w:cs="Times New Roman"/>
          <w:sz w:val="24"/>
          <w:szCs w:val="24"/>
        </w:rPr>
      </w:pPr>
    </w:p>
    <w:p w14:paraId="1159E7C5"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Bockting, W., B. Robinson, A. Benner, and K. Scheltema. 2004. "Patient Satisfaction </w:t>
      </w:r>
    </w:p>
    <w:p w14:paraId="411D2B63" w14:textId="77777777" w:rsidR="0044746C" w:rsidRDefault="0044746C" w:rsidP="0044746C">
      <w:pPr>
        <w:pStyle w:val="NoSpacing"/>
        <w:ind w:left="720"/>
        <w:rPr>
          <w:rFonts w:ascii="Times New Roman" w:hAnsi="Times New Roman" w:cs="Times New Roman"/>
          <w:sz w:val="24"/>
          <w:szCs w:val="24"/>
        </w:rPr>
      </w:pPr>
      <w:r>
        <w:rPr>
          <w:rFonts w:ascii="Times New Roman" w:hAnsi="Times New Roman" w:cs="Times New Roman"/>
          <w:sz w:val="24"/>
          <w:szCs w:val="24"/>
        </w:rPr>
        <w:t xml:space="preserve">with Transgender Health Services" </w:t>
      </w:r>
      <w:r w:rsidRPr="00F8339D">
        <w:rPr>
          <w:rFonts w:ascii="Times New Roman" w:hAnsi="Times New Roman" w:cs="Times New Roman"/>
          <w:i/>
          <w:sz w:val="24"/>
          <w:szCs w:val="24"/>
        </w:rPr>
        <w:t>Journal of Sex &amp; Marital Therapy</w:t>
      </w:r>
      <w:r>
        <w:rPr>
          <w:rFonts w:ascii="Times New Roman" w:hAnsi="Times New Roman" w:cs="Times New Roman"/>
          <w:sz w:val="24"/>
          <w:szCs w:val="24"/>
        </w:rPr>
        <w:t xml:space="preserve"> 30:277-94.</w:t>
      </w:r>
    </w:p>
    <w:p w14:paraId="17163EFF" w14:textId="77777777" w:rsidR="0044746C" w:rsidRDefault="0044746C" w:rsidP="0044746C">
      <w:pPr>
        <w:pStyle w:val="NoSpacing"/>
        <w:rPr>
          <w:rFonts w:ascii="Times New Roman" w:hAnsi="Times New Roman" w:cs="Times New Roman"/>
          <w:sz w:val="24"/>
          <w:szCs w:val="24"/>
        </w:rPr>
      </w:pPr>
    </w:p>
    <w:p w14:paraId="4B7B81CC" w14:textId="77777777" w:rsidR="0044746C" w:rsidRDefault="0044746C" w:rsidP="0044746C">
      <w:pPr>
        <w:pStyle w:val="NoSpacing"/>
        <w:rPr>
          <w:rFonts w:ascii="Times New Roman" w:hAnsi="Times New Roman" w:cs="Times New Roman"/>
          <w:i/>
          <w:sz w:val="24"/>
          <w:szCs w:val="24"/>
        </w:rPr>
      </w:pPr>
      <w:r w:rsidRPr="002E4FF9">
        <w:rPr>
          <w:rFonts w:ascii="Times New Roman" w:hAnsi="Times New Roman" w:cs="Times New Roman"/>
          <w:sz w:val="24"/>
          <w:szCs w:val="24"/>
        </w:rPr>
        <w:t xml:space="preserve">Bose, Christine E. 2012. “Intersectionality and Global Gender Inequality.” </w:t>
      </w:r>
      <w:r w:rsidRPr="002E4FF9">
        <w:rPr>
          <w:rFonts w:ascii="Times New Roman" w:hAnsi="Times New Roman" w:cs="Times New Roman"/>
          <w:i/>
          <w:sz w:val="24"/>
          <w:szCs w:val="24"/>
        </w:rPr>
        <w:t xml:space="preserve">Gender &amp; </w:t>
      </w:r>
    </w:p>
    <w:p w14:paraId="5C2F3BAF" w14:textId="77777777" w:rsidR="0044746C" w:rsidRPr="007304F6" w:rsidRDefault="0044746C" w:rsidP="0044746C">
      <w:pPr>
        <w:pStyle w:val="NoSpacing"/>
        <w:rPr>
          <w:rFonts w:ascii="Times New Roman" w:hAnsi="Times New Roman" w:cs="Times New Roman"/>
          <w:i/>
          <w:sz w:val="24"/>
          <w:szCs w:val="24"/>
        </w:rPr>
      </w:pPr>
      <w:r>
        <w:rPr>
          <w:rFonts w:ascii="Times New Roman" w:hAnsi="Times New Roman" w:cs="Times New Roman"/>
          <w:i/>
          <w:sz w:val="24"/>
          <w:szCs w:val="24"/>
        </w:rPr>
        <w:tab/>
      </w:r>
      <w:r w:rsidRPr="002E4FF9">
        <w:rPr>
          <w:rFonts w:ascii="Times New Roman" w:hAnsi="Times New Roman" w:cs="Times New Roman"/>
          <w:i/>
          <w:sz w:val="24"/>
          <w:szCs w:val="24"/>
        </w:rPr>
        <w:t xml:space="preserve">Society </w:t>
      </w:r>
      <w:r w:rsidRPr="002E4FF9">
        <w:rPr>
          <w:rFonts w:ascii="Times New Roman" w:hAnsi="Times New Roman" w:cs="Times New Roman"/>
          <w:sz w:val="24"/>
          <w:szCs w:val="24"/>
        </w:rPr>
        <w:t xml:space="preserve">26:67-72. </w:t>
      </w:r>
    </w:p>
    <w:p w14:paraId="1B119AD8" w14:textId="77777777" w:rsidR="0044746C" w:rsidRDefault="0044746C" w:rsidP="0044746C">
      <w:pPr>
        <w:pStyle w:val="NoSpacing"/>
        <w:rPr>
          <w:rFonts w:ascii="Times New Roman" w:hAnsi="Times New Roman" w:cs="Times New Roman"/>
          <w:sz w:val="24"/>
          <w:szCs w:val="24"/>
        </w:rPr>
      </w:pPr>
    </w:p>
    <w:p w14:paraId="0D6E0406" w14:textId="77777777" w:rsidR="0044746C" w:rsidRPr="007304F6" w:rsidRDefault="0044746C" w:rsidP="0044746C">
      <w:pPr>
        <w:pStyle w:val="NoSpacing"/>
        <w:ind w:left="720" w:hanging="720"/>
        <w:rPr>
          <w:rFonts w:ascii="Times New Roman" w:hAnsi="Times New Roman" w:cs="Times New Roman"/>
          <w:i/>
          <w:sz w:val="24"/>
          <w:szCs w:val="24"/>
        </w:rPr>
      </w:pPr>
      <w:r>
        <w:rPr>
          <w:rFonts w:ascii="Times New Roman" w:hAnsi="Times New Roman" w:cs="Times New Roman"/>
          <w:sz w:val="24"/>
          <w:szCs w:val="24"/>
        </w:rPr>
        <w:t xml:space="preserve">Bourdieu, Pierre. 1986. “The Forms of Social Capital.” Pp. 241-58 </w:t>
      </w:r>
      <w:r w:rsidRPr="000D1D3C">
        <w:rPr>
          <w:rFonts w:ascii="Times New Roman" w:hAnsi="Times New Roman" w:cs="Times New Roman"/>
          <w:sz w:val="24"/>
          <w:szCs w:val="24"/>
        </w:rPr>
        <w:t>in</w:t>
      </w:r>
      <w:r w:rsidRPr="000C0FEE">
        <w:rPr>
          <w:rFonts w:ascii="Times New Roman" w:hAnsi="Times New Roman" w:cs="Times New Roman"/>
          <w:i/>
          <w:sz w:val="24"/>
          <w:szCs w:val="24"/>
        </w:rPr>
        <w:t xml:space="preserve"> Handbook of Theory and </w:t>
      </w:r>
      <w:r>
        <w:rPr>
          <w:rFonts w:ascii="Times New Roman" w:hAnsi="Times New Roman" w:cs="Times New Roman"/>
          <w:i/>
          <w:sz w:val="24"/>
          <w:szCs w:val="24"/>
        </w:rPr>
        <w:t xml:space="preserve">Research for </w:t>
      </w:r>
      <w:r w:rsidRPr="000C0FEE">
        <w:rPr>
          <w:rFonts w:ascii="Times New Roman" w:hAnsi="Times New Roman" w:cs="Times New Roman"/>
          <w:i/>
          <w:sz w:val="24"/>
          <w:szCs w:val="24"/>
        </w:rPr>
        <w:t>The Sociology of Education</w:t>
      </w:r>
      <w:r w:rsidRPr="000D1D3C">
        <w:rPr>
          <w:rFonts w:ascii="Times New Roman" w:hAnsi="Times New Roman" w:cs="Times New Roman"/>
          <w:sz w:val="24"/>
          <w:szCs w:val="24"/>
        </w:rPr>
        <w:t>, edited by John G. Richardson.</w:t>
      </w:r>
      <w:r>
        <w:rPr>
          <w:rFonts w:ascii="Times New Roman" w:hAnsi="Times New Roman" w:cs="Times New Roman"/>
          <w:sz w:val="24"/>
          <w:szCs w:val="24"/>
        </w:rPr>
        <w:t xml:space="preserve"> New York: Greenwood Publishers</w:t>
      </w:r>
    </w:p>
    <w:p w14:paraId="509D0C75" w14:textId="77777777" w:rsidR="0044746C" w:rsidRDefault="0044746C" w:rsidP="0044746C">
      <w:pPr>
        <w:pStyle w:val="NoSpacing"/>
        <w:rPr>
          <w:rFonts w:ascii="Times New Roman" w:hAnsi="Times New Roman" w:cs="Times New Roman"/>
          <w:sz w:val="24"/>
          <w:szCs w:val="24"/>
        </w:rPr>
      </w:pPr>
    </w:p>
    <w:p w14:paraId="33F3B9C6" w14:textId="77777777" w:rsidR="0044746C" w:rsidRDefault="0044746C" w:rsidP="0044746C">
      <w:pPr>
        <w:pStyle w:val="NoSpacing"/>
        <w:rPr>
          <w:rFonts w:ascii="Times New Roman" w:hAnsi="Times New Roman" w:cs="Times New Roman"/>
          <w:sz w:val="24"/>
          <w:szCs w:val="24"/>
        </w:rPr>
      </w:pPr>
      <w:r w:rsidRPr="00C672B2">
        <w:rPr>
          <w:rFonts w:ascii="Times New Roman" w:hAnsi="Times New Roman" w:cs="Times New Roman"/>
          <w:sz w:val="24"/>
          <w:szCs w:val="24"/>
        </w:rPr>
        <w:t>Brune, Adrienne and Ann M. Beutel. 2013. “Investigat</w:t>
      </w:r>
      <w:r>
        <w:rPr>
          <w:rFonts w:ascii="Times New Roman" w:hAnsi="Times New Roman" w:cs="Times New Roman"/>
          <w:sz w:val="24"/>
          <w:szCs w:val="24"/>
        </w:rPr>
        <w:t>ing Intersectionality in Gender</w:t>
      </w:r>
    </w:p>
    <w:p w14:paraId="282AAF88" w14:textId="6B296F4F" w:rsidR="0044746C" w:rsidRDefault="0044746C" w:rsidP="0044746C">
      <w:pPr>
        <w:pStyle w:val="NoSpacing"/>
        <w:ind w:firstLine="720"/>
        <w:rPr>
          <w:rFonts w:ascii="Times New Roman" w:hAnsi="Times New Roman" w:cs="Times New Roman"/>
          <w:sz w:val="24"/>
          <w:szCs w:val="24"/>
        </w:rPr>
      </w:pPr>
      <w:r w:rsidRPr="00C672B2">
        <w:rPr>
          <w:rFonts w:ascii="Times New Roman" w:hAnsi="Times New Roman" w:cs="Times New Roman"/>
          <w:sz w:val="24"/>
          <w:szCs w:val="24"/>
        </w:rPr>
        <w:t>Scholarship</w:t>
      </w:r>
      <w:r w:rsidR="007F3C1A">
        <w:rPr>
          <w:rFonts w:ascii="Times New Roman" w:hAnsi="Times New Roman" w:cs="Times New Roman"/>
          <w:sz w:val="24"/>
          <w:szCs w:val="24"/>
        </w:rPr>
        <w:t>: A Research Note</w:t>
      </w:r>
      <w:r w:rsidRPr="00C672B2">
        <w:rPr>
          <w:rFonts w:ascii="Times New Roman" w:hAnsi="Times New Roman" w:cs="Times New Roman"/>
          <w:sz w:val="24"/>
          <w:szCs w:val="24"/>
        </w:rPr>
        <w:t xml:space="preserve">.” </w:t>
      </w:r>
      <w:r w:rsidRPr="000D1D3C">
        <w:rPr>
          <w:rFonts w:ascii="Times New Roman" w:hAnsi="Times New Roman" w:cs="Times New Roman"/>
          <w:i/>
          <w:sz w:val="24"/>
          <w:szCs w:val="24"/>
        </w:rPr>
        <w:t>Sociological Imagination</w:t>
      </w:r>
      <w:r w:rsidRPr="00C672B2">
        <w:rPr>
          <w:rFonts w:ascii="Times New Roman" w:hAnsi="Times New Roman" w:cs="Times New Roman"/>
          <w:sz w:val="24"/>
          <w:szCs w:val="24"/>
        </w:rPr>
        <w:t xml:space="preserve"> 50:66-83.</w:t>
      </w:r>
    </w:p>
    <w:p w14:paraId="089CBCA4" w14:textId="77777777" w:rsidR="0044746C" w:rsidRDefault="0044746C" w:rsidP="0044746C">
      <w:pPr>
        <w:pStyle w:val="NoSpacing"/>
        <w:rPr>
          <w:rFonts w:ascii="Times New Roman" w:hAnsi="Times New Roman" w:cs="Times New Roman"/>
          <w:sz w:val="24"/>
          <w:szCs w:val="24"/>
        </w:rPr>
      </w:pPr>
    </w:p>
    <w:p w14:paraId="7FFD96F2" w14:textId="77777777" w:rsidR="0044746C" w:rsidRDefault="0044746C" w:rsidP="0044746C">
      <w:pPr>
        <w:pStyle w:val="NoSpacing"/>
        <w:rPr>
          <w:rFonts w:ascii="Times New Roman" w:hAnsi="Times New Roman" w:cs="Times New Roman"/>
          <w:sz w:val="24"/>
          <w:szCs w:val="24"/>
        </w:rPr>
      </w:pPr>
      <w:r w:rsidRPr="0024019A">
        <w:rPr>
          <w:rFonts w:ascii="Times New Roman" w:hAnsi="Times New Roman" w:cs="Times New Roman"/>
          <w:sz w:val="24"/>
          <w:szCs w:val="24"/>
        </w:rPr>
        <w:t>Bryant</w:t>
      </w:r>
      <w:r>
        <w:rPr>
          <w:rFonts w:ascii="Times New Roman" w:hAnsi="Times New Roman" w:cs="Times New Roman"/>
          <w:sz w:val="24"/>
          <w:szCs w:val="24"/>
        </w:rPr>
        <w:t>, Antony</w:t>
      </w:r>
      <w:r w:rsidRPr="0024019A">
        <w:rPr>
          <w:rFonts w:ascii="Times New Roman" w:hAnsi="Times New Roman" w:cs="Times New Roman"/>
          <w:sz w:val="24"/>
          <w:szCs w:val="24"/>
        </w:rPr>
        <w:t xml:space="preserve"> and</w:t>
      </w:r>
      <w:r>
        <w:rPr>
          <w:rFonts w:ascii="Times New Roman" w:hAnsi="Times New Roman" w:cs="Times New Roman"/>
          <w:sz w:val="24"/>
          <w:szCs w:val="24"/>
        </w:rPr>
        <w:t xml:space="preserve"> Kathy</w:t>
      </w:r>
      <w:r w:rsidRPr="0024019A">
        <w:rPr>
          <w:rFonts w:ascii="Times New Roman" w:hAnsi="Times New Roman" w:cs="Times New Roman"/>
          <w:sz w:val="24"/>
          <w:szCs w:val="24"/>
        </w:rPr>
        <w:t xml:space="preserve"> Charmaz</w:t>
      </w:r>
      <w:r>
        <w:rPr>
          <w:rFonts w:ascii="Times New Roman" w:hAnsi="Times New Roman" w:cs="Times New Roman"/>
          <w:sz w:val="24"/>
          <w:szCs w:val="24"/>
        </w:rPr>
        <w:t>.</w:t>
      </w:r>
      <w:r w:rsidRPr="0024019A">
        <w:rPr>
          <w:rFonts w:ascii="Times New Roman" w:hAnsi="Times New Roman" w:cs="Times New Roman"/>
          <w:sz w:val="24"/>
          <w:szCs w:val="24"/>
        </w:rPr>
        <w:t xml:space="preserve"> 2010</w:t>
      </w:r>
      <w:r>
        <w:rPr>
          <w:rFonts w:ascii="Times New Roman" w:hAnsi="Times New Roman" w:cs="Times New Roman"/>
          <w:sz w:val="24"/>
          <w:szCs w:val="24"/>
        </w:rPr>
        <w:t xml:space="preserve">. </w:t>
      </w:r>
      <w:r w:rsidRPr="0024019A">
        <w:rPr>
          <w:rFonts w:ascii="Times New Roman" w:hAnsi="Times New Roman" w:cs="Times New Roman"/>
          <w:i/>
          <w:sz w:val="24"/>
          <w:szCs w:val="24"/>
        </w:rPr>
        <w:t xml:space="preserve">The </w:t>
      </w:r>
      <w:r>
        <w:rPr>
          <w:rFonts w:ascii="Times New Roman" w:hAnsi="Times New Roman" w:cs="Times New Roman"/>
          <w:i/>
          <w:sz w:val="24"/>
          <w:szCs w:val="24"/>
        </w:rPr>
        <w:t xml:space="preserve">SAGE Handbook of Grounded Theory. </w:t>
      </w:r>
      <w:r>
        <w:rPr>
          <w:rFonts w:ascii="Times New Roman" w:hAnsi="Times New Roman" w:cs="Times New Roman"/>
          <w:i/>
          <w:sz w:val="24"/>
          <w:szCs w:val="24"/>
        </w:rPr>
        <w:tab/>
      </w:r>
      <w:r>
        <w:rPr>
          <w:rFonts w:ascii="Times New Roman" w:hAnsi="Times New Roman" w:cs="Times New Roman"/>
          <w:sz w:val="24"/>
          <w:szCs w:val="24"/>
        </w:rPr>
        <w:t>Thousand Oaks, CA: Sage.</w:t>
      </w:r>
    </w:p>
    <w:p w14:paraId="3E94CB09" w14:textId="77777777" w:rsidR="0044746C" w:rsidRPr="00C248DE" w:rsidRDefault="0044746C" w:rsidP="0044746C">
      <w:pPr>
        <w:spacing w:before="100" w:beforeAutospacing="1" w:after="100" w:afterAutospacing="1"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Butler, Judith. 1988. “Performative Acts and Gender Constitution: An Essay in Phenomenology and Feminist Theory.” </w:t>
      </w:r>
      <w:r w:rsidRPr="000D1D3C">
        <w:rPr>
          <w:rFonts w:ascii="Times New Roman" w:eastAsia="Times New Roman" w:hAnsi="Times New Roman" w:cs="Times New Roman"/>
          <w:i/>
          <w:sz w:val="24"/>
          <w:szCs w:val="24"/>
        </w:rPr>
        <w:t>Theatre Journal</w:t>
      </w:r>
      <w:r>
        <w:rPr>
          <w:rFonts w:ascii="Times New Roman" w:eastAsia="Times New Roman" w:hAnsi="Times New Roman" w:cs="Times New Roman"/>
          <w:sz w:val="24"/>
          <w:szCs w:val="24"/>
        </w:rPr>
        <w:t xml:space="preserve"> 40:519-31.</w:t>
      </w:r>
    </w:p>
    <w:p w14:paraId="6D3DDB54" w14:textId="77777777" w:rsidR="0044746C" w:rsidRPr="00CE3B3D"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_____. 1990.</w:t>
      </w:r>
      <w:r w:rsidRPr="009F4000">
        <w:rPr>
          <w:rFonts w:ascii="Times New Roman" w:hAnsi="Times New Roman" w:cs="Times New Roman"/>
          <w:sz w:val="24"/>
          <w:szCs w:val="24"/>
        </w:rPr>
        <w:t xml:space="preserve"> </w:t>
      </w:r>
      <w:r w:rsidRPr="009F4000">
        <w:rPr>
          <w:rFonts w:ascii="Times New Roman" w:hAnsi="Times New Roman" w:cs="Times New Roman"/>
          <w:i/>
          <w:iCs/>
          <w:sz w:val="24"/>
          <w:szCs w:val="24"/>
        </w:rPr>
        <w:t>Gender Trouble: Feminism and the Subversion of Identity</w:t>
      </w:r>
      <w:r>
        <w:rPr>
          <w:rFonts w:ascii="Times New Roman" w:hAnsi="Times New Roman" w:cs="Times New Roman"/>
          <w:sz w:val="24"/>
          <w:szCs w:val="24"/>
        </w:rPr>
        <w:t xml:space="preserve"> New York: </w:t>
      </w:r>
      <w:r>
        <w:rPr>
          <w:rFonts w:ascii="Times New Roman" w:hAnsi="Times New Roman" w:cs="Times New Roman"/>
          <w:sz w:val="24"/>
          <w:szCs w:val="24"/>
        </w:rPr>
        <w:br/>
      </w:r>
      <w:r>
        <w:rPr>
          <w:rFonts w:ascii="Times New Roman" w:hAnsi="Times New Roman" w:cs="Times New Roman"/>
          <w:sz w:val="24"/>
          <w:szCs w:val="24"/>
        </w:rPr>
        <w:tab/>
        <w:t>Routledge</w:t>
      </w:r>
      <w:r w:rsidRPr="009F4000">
        <w:rPr>
          <w:rFonts w:ascii="Times New Roman" w:hAnsi="Times New Roman" w:cs="Times New Roman"/>
          <w:sz w:val="24"/>
          <w:szCs w:val="24"/>
        </w:rPr>
        <w:t>.</w:t>
      </w:r>
    </w:p>
    <w:p w14:paraId="79141528" w14:textId="77777777" w:rsidR="0044746C" w:rsidRDefault="0044746C" w:rsidP="0044746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 2004.</w:t>
      </w:r>
      <w:r w:rsidRPr="00F54EB6">
        <w:rPr>
          <w:rFonts w:ascii="Times New Roman" w:eastAsia="Times New Roman" w:hAnsi="Times New Roman" w:cs="Times New Roman"/>
          <w:sz w:val="24"/>
          <w:szCs w:val="24"/>
        </w:rPr>
        <w:t xml:space="preserve"> </w:t>
      </w:r>
      <w:r w:rsidRPr="00F54EB6">
        <w:rPr>
          <w:rFonts w:ascii="Times New Roman" w:eastAsia="Times New Roman" w:hAnsi="Times New Roman" w:cs="Times New Roman"/>
          <w:i/>
          <w:sz w:val="24"/>
          <w:szCs w:val="24"/>
        </w:rPr>
        <w:t>Undoing Gender</w:t>
      </w:r>
      <w:r w:rsidRPr="00F54EB6">
        <w:rPr>
          <w:rFonts w:ascii="Times New Roman" w:eastAsia="Times New Roman" w:hAnsi="Times New Roman" w:cs="Times New Roman"/>
          <w:sz w:val="24"/>
          <w:szCs w:val="24"/>
        </w:rPr>
        <w:t>. New York: Routledge.</w:t>
      </w:r>
      <w:r w:rsidRPr="00B25933">
        <w:rPr>
          <w:rFonts w:ascii="Times New Roman" w:eastAsia="Times New Roman" w:hAnsi="Times New Roman" w:cs="Times New Roman"/>
          <w:sz w:val="24"/>
          <w:szCs w:val="24"/>
        </w:rPr>
        <w:t xml:space="preserve"> </w:t>
      </w:r>
    </w:p>
    <w:p w14:paraId="127C9240" w14:textId="77777777" w:rsidR="0044746C" w:rsidRPr="007304F6" w:rsidRDefault="0044746C" w:rsidP="0044746C">
      <w:pPr>
        <w:pStyle w:val="NoSpacing"/>
        <w:rPr>
          <w:rFonts w:ascii="Times New Roman" w:hAnsi="Times New Roman" w:cs="Times New Roman"/>
          <w:i/>
          <w:sz w:val="24"/>
          <w:szCs w:val="24"/>
        </w:rPr>
      </w:pPr>
      <w:r>
        <w:rPr>
          <w:rFonts w:ascii="Times New Roman" w:hAnsi="Times New Roman" w:cs="Times New Roman"/>
          <w:sz w:val="24"/>
          <w:szCs w:val="24"/>
        </w:rPr>
        <w:t>Charmaz, Kathy.</w:t>
      </w:r>
      <w:r w:rsidRPr="0024019A">
        <w:rPr>
          <w:rFonts w:ascii="Times New Roman" w:hAnsi="Times New Roman" w:cs="Times New Roman"/>
          <w:sz w:val="24"/>
          <w:szCs w:val="24"/>
        </w:rPr>
        <w:t xml:space="preserve"> 2012</w:t>
      </w:r>
      <w:r>
        <w:rPr>
          <w:rFonts w:ascii="Times New Roman" w:hAnsi="Times New Roman" w:cs="Times New Roman"/>
          <w:sz w:val="24"/>
          <w:szCs w:val="24"/>
        </w:rPr>
        <w:t>.</w:t>
      </w:r>
      <w:r w:rsidRPr="0024019A">
        <w:rPr>
          <w:rFonts w:ascii="Times New Roman" w:hAnsi="Times New Roman" w:cs="Times New Roman"/>
          <w:i/>
          <w:sz w:val="24"/>
          <w:szCs w:val="24"/>
        </w:rPr>
        <w:t xml:space="preserve"> Constructing Grounded Theory: A Practical Guide Through </w:t>
      </w:r>
      <w:r>
        <w:rPr>
          <w:rFonts w:ascii="Times New Roman" w:hAnsi="Times New Roman" w:cs="Times New Roman"/>
          <w:i/>
          <w:sz w:val="24"/>
          <w:szCs w:val="24"/>
        </w:rPr>
        <w:tab/>
        <w:t xml:space="preserve">Qualitative </w:t>
      </w:r>
      <w:r w:rsidRPr="0024019A">
        <w:rPr>
          <w:rFonts w:ascii="Times New Roman" w:hAnsi="Times New Roman" w:cs="Times New Roman"/>
          <w:i/>
          <w:sz w:val="24"/>
          <w:szCs w:val="24"/>
        </w:rPr>
        <w:t xml:space="preserve">Analysis. </w:t>
      </w:r>
      <w:r>
        <w:rPr>
          <w:rFonts w:ascii="Times New Roman" w:hAnsi="Times New Roman" w:cs="Times New Roman"/>
          <w:sz w:val="24"/>
          <w:szCs w:val="24"/>
        </w:rPr>
        <w:t>Thousand Oaks, CA: Sage.</w:t>
      </w:r>
    </w:p>
    <w:p w14:paraId="50035852" w14:textId="77777777" w:rsidR="0044746C" w:rsidRDefault="0044746C" w:rsidP="0044746C">
      <w:pPr>
        <w:pStyle w:val="NoSpacing"/>
        <w:rPr>
          <w:rFonts w:ascii="Times New Roman" w:hAnsi="Times New Roman" w:cs="Times New Roman"/>
          <w:sz w:val="24"/>
          <w:szCs w:val="24"/>
        </w:rPr>
      </w:pPr>
    </w:p>
    <w:p w14:paraId="2B602F09" w14:textId="77777777" w:rsidR="0044746C" w:rsidRPr="007304F6" w:rsidRDefault="0044746C" w:rsidP="0044746C">
      <w:pPr>
        <w:pStyle w:val="NoSpacing"/>
        <w:rPr>
          <w:rFonts w:ascii="Times New Roman" w:hAnsi="Times New Roman" w:cs="Times New Roman"/>
          <w:i/>
          <w:sz w:val="24"/>
          <w:szCs w:val="24"/>
        </w:rPr>
      </w:pPr>
      <w:r>
        <w:rPr>
          <w:rFonts w:ascii="Times New Roman" w:hAnsi="Times New Roman" w:cs="Times New Roman"/>
          <w:sz w:val="24"/>
          <w:szCs w:val="24"/>
        </w:rPr>
        <w:t xml:space="preserve">Coleman, James. 1988. “Social Capital in the Creation of Human Capital.” </w:t>
      </w:r>
      <w:r w:rsidRPr="00DA76E7">
        <w:rPr>
          <w:rFonts w:ascii="Times New Roman" w:hAnsi="Times New Roman" w:cs="Times New Roman"/>
          <w:i/>
          <w:sz w:val="24"/>
          <w:szCs w:val="24"/>
        </w:rPr>
        <w:t xml:space="preserve">American </w:t>
      </w:r>
      <w:r>
        <w:rPr>
          <w:rFonts w:ascii="Times New Roman" w:hAnsi="Times New Roman" w:cs="Times New Roman"/>
          <w:i/>
          <w:sz w:val="24"/>
          <w:szCs w:val="24"/>
        </w:rPr>
        <w:tab/>
      </w:r>
      <w:r w:rsidRPr="00DA76E7">
        <w:rPr>
          <w:rFonts w:ascii="Times New Roman" w:hAnsi="Times New Roman" w:cs="Times New Roman"/>
          <w:i/>
          <w:sz w:val="24"/>
          <w:szCs w:val="24"/>
        </w:rPr>
        <w:t xml:space="preserve">Journal of Sociology </w:t>
      </w:r>
      <w:r>
        <w:rPr>
          <w:rFonts w:ascii="Times New Roman" w:hAnsi="Times New Roman" w:cs="Times New Roman"/>
          <w:sz w:val="24"/>
          <w:szCs w:val="24"/>
        </w:rPr>
        <w:t>94:S95-S120.</w:t>
      </w:r>
    </w:p>
    <w:p w14:paraId="23F93FAB" w14:textId="77777777" w:rsidR="0044746C" w:rsidRDefault="0044746C" w:rsidP="0044746C">
      <w:pPr>
        <w:pStyle w:val="NoSpacing"/>
        <w:rPr>
          <w:rFonts w:ascii="Times New Roman" w:hAnsi="Times New Roman" w:cs="Times New Roman"/>
          <w:sz w:val="24"/>
          <w:szCs w:val="24"/>
        </w:rPr>
      </w:pPr>
    </w:p>
    <w:p w14:paraId="2C0C3CF8" w14:textId="77777777" w:rsidR="0044746C" w:rsidRPr="002E4FF9" w:rsidRDefault="0044746C" w:rsidP="0044746C">
      <w:pPr>
        <w:pStyle w:val="NoSpacing"/>
        <w:rPr>
          <w:rFonts w:ascii="Times New Roman" w:hAnsi="Times New Roman" w:cs="Times New Roman"/>
          <w:i/>
          <w:sz w:val="24"/>
          <w:szCs w:val="24"/>
        </w:rPr>
      </w:pPr>
      <w:r w:rsidRPr="002E4FF9">
        <w:rPr>
          <w:rFonts w:ascii="Times New Roman" w:hAnsi="Times New Roman" w:cs="Times New Roman"/>
          <w:sz w:val="24"/>
          <w:szCs w:val="24"/>
        </w:rPr>
        <w:t xml:space="preserve">Collins, Patricia Hill. 1990. </w:t>
      </w:r>
      <w:r w:rsidRPr="002E4FF9">
        <w:rPr>
          <w:rFonts w:ascii="Times New Roman" w:hAnsi="Times New Roman" w:cs="Times New Roman"/>
          <w:i/>
          <w:sz w:val="24"/>
          <w:szCs w:val="24"/>
        </w:rPr>
        <w:t>Black Feminist Thought: Kn</w:t>
      </w:r>
      <w:r>
        <w:rPr>
          <w:rFonts w:ascii="Times New Roman" w:hAnsi="Times New Roman" w:cs="Times New Roman"/>
          <w:i/>
          <w:sz w:val="24"/>
          <w:szCs w:val="24"/>
        </w:rPr>
        <w:t xml:space="preserve">owledge, Consciousness, and </w:t>
      </w:r>
      <w:r>
        <w:rPr>
          <w:rFonts w:ascii="Times New Roman" w:hAnsi="Times New Roman" w:cs="Times New Roman"/>
          <w:i/>
          <w:sz w:val="24"/>
          <w:szCs w:val="24"/>
        </w:rPr>
        <w:tab/>
        <w:t xml:space="preserve">the </w:t>
      </w:r>
      <w:r w:rsidRPr="002E4FF9">
        <w:rPr>
          <w:rFonts w:ascii="Times New Roman" w:hAnsi="Times New Roman" w:cs="Times New Roman"/>
          <w:i/>
          <w:sz w:val="24"/>
          <w:szCs w:val="24"/>
        </w:rPr>
        <w:t>Politics of Empowerment</w:t>
      </w:r>
      <w:r w:rsidRPr="002E4FF9">
        <w:rPr>
          <w:rFonts w:ascii="Times New Roman" w:hAnsi="Times New Roman" w:cs="Times New Roman"/>
          <w:sz w:val="24"/>
          <w:szCs w:val="24"/>
        </w:rPr>
        <w:t xml:space="preserve">. New York: Routledge. </w:t>
      </w:r>
    </w:p>
    <w:p w14:paraId="6C8BB242" w14:textId="77777777" w:rsidR="0044746C" w:rsidRPr="0024019A" w:rsidRDefault="0044746C" w:rsidP="0044746C">
      <w:pPr>
        <w:pStyle w:val="NoSpacing"/>
        <w:rPr>
          <w:rFonts w:ascii="Times New Roman" w:hAnsi="Times New Roman" w:cs="Times New Roman"/>
          <w:sz w:val="24"/>
          <w:szCs w:val="24"/>
        </w:rPr>
      </w:pPr>
    </w:p>
    <w:p w14:paraId="22A4E2C1" w14:textId="7799FD1A" w:rsidR="008A67C9"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DeCuypere, G., G. Knudson, and W. Bockting. 2011. "Response of the World </w:t>
      </w:r>
      <w:r>
        <w:rPr>
          <w:rFonts w:ascii="Times New Roman" w:hAnsi="Times New Roman" w:cs="Times New Roman"/>
          <w:sz w:val="24"/>
          <w:szCs w:val="24"/>
        </w:rPr>
        <w:tab/>
        <w:t xml:space="preserve">Professional Association for Transgender Health to the Proposed DSM 5 </w:t>
      </w:r>
      <w:r>
        <w:rPr>
          <w:rFonts w:ascii="Times New Roman" w:hAnsi="Times New Roman" w:cs="Times New Roman"/>
          <w:sz w:val="24"/>
          <w:szCs w:val="24"/>
        </w:rPr>
        <w:tab/>
        <w:t xml:space="preserve">Criteria for Gender Incongruence." Accessed at </w:t>
      </w:r>
      <w:r w:rsidR="008A67C9">
        <w:rPr>
          <w:rFonts w:ascii="Times New Roman" w:hAnsi="Times New Roman" w:cs="Times New Roman"/>
          <w:sz w:val="24"/>
          <w:szCs w:val="24"/>
        </w:rPr>
        <w:t xml:space="preserve">www.wpath.org. </w:t>
      </w:r>
    </w:p>
    <w:p w14:paraId="2A9BB9D1" w14:textId="77777777" w:rsidR="008A67C9" w:rsidRDefault="008A67C9" w:rsidP="0044746C">
      <w:pPr>
        <w:pStyle w:val="NoSpacing"/>
        <w:rPr>
          <w:rFonts w:ascii="Times New Roman" w:hAnsi="Times New Roman" w:cs="Times New Roman"/>
          <w:sz w:val="24"/>
          <w:szCs w:val="24"/>
        </w:rPr>
      </w:pPr>
    </w:p>
    <w:p w14:paraId="71C01F8C" w14:textId="788417A6" w:rsidR="008851A0" w:rsidRDefault="008851A0" w:rsidP="008851A0">
      <w:pPr>
        <w:pStyle w:val="NoSpacing"/>
        <w:ind w:left="720" w:hanging="720"/>
        <w:rPr>
          <w:rFonts w:ascii="Times New Roman" w:hAnsi="Times New Roman" w:cs="Times New Roman"/>
          <w:sz w:val="24"/>
          <w:szCs w:val="24"/>
        </w:rPr>
      </w:pPr>
      <w:r>
        <w:rPr>
          <w:rFonts w:ascii="Times New Roman" w:hAnsi="Times New Roman" w:cs="Times New Roman"/>
          <w:sz w:val="24"/>
          <w:szCs w:val="24"/>
        </w:rPr>
        <w:t>Dubowitz, Tamara, Lisa M. Bates, and Dolores Acevedo-Garcia. 2010. "The Latino Health Paradox: Looking at the Intersections of Sociology and Health." P</w:t>
      </w:r>
      <w:r w:rsidR="003F22B9">
        <w:rPr>
          <w:rFonts w:ascii="Times New Roman" w:hAnsi="Times New Roman" w:cs="Times New Roman"/>
          <w:sz w:val="24"/>
          <w:szCs w:val="24"/>
        </w:rPr>
        <w:t>p</w:t>
      </w:r>
      <w:r>
        <w:rPr>
          <w:rFonts w:ascii="Times New Roman" w:hAnsi="Times New Roman" w:cs="Times New Roman"/>
          <w:sz w:val="24"/>
          <w:szCs w:val="24"/>
        </w:rPr>
        <w:t>. 106</w:t>
      </w:r>
      <w:r w:rsidR="003F22B9">
        <w:rPr>
          <w:rFonts w:ascii="Times New Roman" w:hAnsi="Times New Roman" w:cs="Times New Roman"/>
          <w:sz w:val="24"/>
          <w:szCs w:val="24"/>
        </w:rPr>
        <w:t>-23</w:t>
      </w:r>
      <w:r>
        <w:rPr>
          <w:rFonts w:ascii="Times New Roman" w:hAnsi="Times New Roman" w:cs="Times New Roman"/>
          <w:sz w:val="24"/>
          <w:szCs w:val="24"/>
        </w:rPr>
        <w:t xml:space="preserve"> in </w:t>
      </w:r>
      <w:r>
        <w:rPr>
          <w:rFonts w:ascii="Times New Roman" w:hAnsi="Times New Roman" w:cs="Times New Roman"/>
          <w:i/>
          <w:sz w:val="24"/>
          <w:szCs w:val="24"/>
        </w:rPr>
        <w:t>Handbook of Medical Sociology, Sixth Edition</w:t>
      </w:r>
      <w:r w:rsidRPr="000D1D3C">
        <w:rPr>
          <w:rFonts w:ascii="Times New Roman" w:hAnsi="Times New Roman" w:cs="Times New Roman"/>
          <w:sz w:val="24"/>
          <w:szCs w:val="24"/>
        </w:rPr>
        <w:t>,</w:t>
      </w:r>
      <w:r w:rsidRPr="00213529">
        <w:rPr>
          <w:rFonts w:ascii="Times New Roman" w:hAnsi="Times New Roman" w:cs="Times New Roman"/>
          <w:sz w:val="24"/>
          <w:szCs w:val="24"/>
        </w:rPr>
        <w:t xml:space="preserve"> </w:t>
      </w:r>
      <w:r>
        <w:rPr>
          <w:rFonts w:ascii="Times New Roman" w:hAnsi="Times New Roman" w:cs="Times New Roman"/>
          <w:sz w:val="24"/>
          <w:szCs w:val="24"/>
        </w:rPr>
        <w:t xml:space="preserve">edited by Chloe E. Bird, Peter Conrad, Allen M. Fremont, and Stefan Timmermans. Nashville, TN: Vanderbilt University Press. </w:t>
      </w:r>
    </w:p>
    <w:p w14:paraId="72873DE9" w14:textId="77777777" w:rsidR="008851A0" w:rsidRDefault="008851A0" w:rsidP="0044746C">
      <w:pPr>
        <w:pStyle w:val="NoSpacing"/>
        <w:rPr>
          <w:rFonts w:ascii="Times New Roman" w:hAnsi="Times New Roman" w:cs="Times New Roman"/>
          <w:sz w:val="24"/>
          <w:szCs w:val="24"/>
        </w:rPr>
      </w:pPr>
    </w:p>
    <w:p w14:paraId="2B51B2B7"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Dunham, Roger and George Wilson. 2007. “Race, Within-family Social Capital, and </w:t>
      </w:r>
      <w:r>
        <w:rPr>
          <w:rFonts w:ascii="Times New Roman" w:hAnsi="Times New Roman" w:cs="Times New Roman"/>
          <w:sz w:val="24"/>
          <w:szCs w:val="24"/>
        </w:rPr>
        <w:tab/>
        <w:t xml:space="preserve">School Dropout: An Analysis of Whites, Blacks, Hispanics, and Asians.” </w:t>
      </w:r>
    </w:p>
    <w:p w14:paraId="7841E77A"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ab/>
      </w:r>
      <w:r w:rsidRPr="00E158A3">
        <w:rPr>
          <w:rFonts w:ascii="Times New Roman" w:hAnsi="Times New Roman" w:cs="Times New Roman"/>
          <w:i/>
          <w:sz w:val="24"/>
          <w:szCs w:val="24"/>
        </w:rPr>
        <w:t>Sociological Spectrum</w:t>
      </w:r>
      <w:r>
        <w:rPr>
          <w:rFonts w:ascii="Times New Roman" w:hAnsi="Times New Roman" w:cs="Times New Roman"/>
          <w:sz w:val="24"/>
          <w:szCs w:val="24"/>
        </w:rPr>
        <w:t xml:space="preserve"> 27:207-21.</w:t>
      </w:r>
    </w:p>
    <w:p w14:paraId="135A263A" w14:textId="77777777" w:rsidR="0044746C" w:rsidRDefault="0044746C" w:rsidP="0044746C">
      <w:pPr>
        <w:pStyle w:val="NoSpacing"/>
        <w:rPr>
          <w:rFonts w:ascii="Times New Roman" w:hAnsi="Times New Roman" w:cs="Times New Roman"/>
          <w:sz w:val="24"/>
          <w:szCs w:val="24"/>
        </w:rPr>
      </w:pPr>
    </w:p>
    <w:p w14:paraId="04793459"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Ekins, Richard and Dave King. 1997. "Blending Genders: Contributions to the </w:t>
      </w:r>
      <w:r>
        <w:rPr>
          <w:rFonts w:ascii="Times New Roman" w:hAnsi="Times New Roman" w:cs="Times New Roman"/>
          <w:sz w:val="24"/>
          <w:szCs w:val="24"/>
        </w:rPr>
        <w:tab/>
        <w:t xml:space="preserve">Emerging Field of Transgender Studies." </w:t>
      </w:r>
      <w:r w:rsidRPr="00C24B6F">
        <w:rPr>
          <w:rFonts w:ascii="Times New Roman" w:hAnsi="Times New Roman" w:cs="Times New Roman"/>
          <w:i/>
          <w:sz w:val="24"/>
          <w:szCs w:val="24"/>
        </w:rPr>
        <w:t xml:space="preserve">International Journal of </w:t>
      </w:r>
      <w:r>
        <w:rPr>
          <w:rFonts w:ascii="Times New Roman" w:hAnsi="Times New Roman" w:cs="Times New Roman"/>
          <w:i/>
          <w:sz w:val="24"/>
          <w:szCs w:val="24"/>
        </w:rPr>
        <w:tab/>
      </w:r>
      <w:r w:rsidRPr="00C24B6F">
        <w:rPr>
          <w:rFonts w:ascii="Times New Roman" w:hAnsi="Times New Roman" w:cs="Times New Roman"/>
          <w:i/>
          <w:sz w:val="24"/>
          <w:szCs w:val="24"/>
        </w:rPr>
        <w:t>Transgenderism</w:t>
      </w:r>
      <w:r>
        <w:rPr>
          <w:rFonts w:ascii="Times New Roman" w:hAnsi="Times New Roman" w:cs="Times New Roman"/>
          <w:sz w:val="24"/>
          <w:szCs w:val="24"/>
        </w:rPr>
        <w:t xml:space="preserve"> 1:1-19.</w:t>
      </w:r>
    </w:p>
    <w:p w14:paraId="38D9F36E" w14:textId="77777777" w:rsidR="0044746C" w:rsidRDefault="0044746C" w:rsidP="0044746C">
      <w:pPr>
        <w:pStyle w:val="NoSpacing"/>
        <w:rPr>
          <w:rFonts w:ascii="Times New Roman" w:hAnsi="Times New Roman" w:cs="Times New Roman"/>
          <w:sz w:val="24"/>
          <w:szCs w:val="24"/>
        </w:rPr>
      </w:pPr>
    </w:p>
    <w:p w14:paraId="1C5C862D" w14:textId="1A229E07" w:rsidR="0044746C" w:rsidRDefault="0044746C" w:rsidP="0044746C">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Ekins, Richard and Dave King. 2006. </w:t>
      </w:r>
      <w:r w:rsidRPr="002A4DDA">
        <w:rPr>
          <w:rFonts w:ascii="Times New Roman" w:hAnsi="Times New Roman" w:cs="Times New Roman"/>
          <w:i/>
          <w:sz w:val="24"/>
          <w:szCs w:val="24"/>
        </w:rPr>
        <w:t>The Transgender Phenomenon.</w:t>
      </w:r>
      <w:r>
        <w:rPr>
          <w:rFonts w:ascii="Times New Roman" w:hAnsi="Times New Roman" w:cs="Times New Roman"/>
          <w:sz w:val="24"/>
          <w:szCs w:val="24"/>
        </w:rPr>
        <w:t xml:space="preserve"> Thousand Oaks, CA: Sage Publications.</w:t>
      </w:r>
    </w:p>
    <w:p w14:paraId="24941D34" w14:textId="77777777" w:rsidR="0044746C" w:rsidRDefault="0044746C" w:rsidP="0044746C">
      <w:pPr>
        <w:pStyle w:val="NoSpacing"/>
        <w:rPr>
          <w:rFonts w:ascii="Times New Roman" w:hAnsi="Times New Roman" w:cs="Times New Roman"/>
          <w:sz w:val="24"/>
          <w:szCs w:val="24"/>
        </w:rPr>
      </w:pPr>
    </w:p>
    <w:p w14:paraId="613117D9" w14:textId="77777777" w:rsidR="0044746C" w:rsidRPr="007304F6" w:rsidRDefault="0044746C" w:rsidP="0044746C">
      <w:pPr>
        <w:pStyle w:val="NoSpacing"/>
        <w:rPr>
          <w:rFonts w:ascii="Times New Roman" w:hAnsi="Times New Roman" w:cs="Times New Roman"/>
          <w:i/>
          <w:sz w:val="24"/>
          <w:szCs w:val="24"/>
        </w:rPr>
      </w:pPr>
      <w:r>
        <w:rPr>
          <w:rFonts w:ascii="Times New Roman" w:hAnsi="Times New Roman" w:cs="Times New Roman"/>
          <w:sz w:val="24"/>
          <w:szCs w:val="24"/>
        </w:rPr>
        <w:t xml:space="preserve">Emirbayer, Mustafa and Ann Misch. 1998. “What is Agency?” </w:t>
      </w:r>
      <w:r w:rsidRPr="007304F6">
        <w:rPr>
          <w:rFonts w:ascii="Times New Roman" w:hAnsi="Times New Roman" w:cs="Times New Roman"/>
          <w:i/>
          <w:sz w:val="24"/>
          <w:szCs w:val="24"/>
        </w:rPr>
        <w:t>American Journal of</w:t>
      </w:r>
    </w:p>
    <w:p w14:paraId="336CD65F" w14:textId="77777777" w:rsidR="0044746C" w:rsidRDefault="0044746C" w:rsidP="0044746C">
      <w:pPr>
        <w:pStyle w:val="NoSpacing"/>
        <w:rPr>
          <w:rFonts w:ascii="Times New Roman" w:hAnsi="Times New Roman" w:cs="Times New Roman"/>
          <w:sz w:val="24"/>
          <w:szCs w:val="24"/>
        </w:rPr>
      </w:pPr>
      <w:r w:rsidRPr="007304F6">
        <w:rPr>
          <w:rFonts w:ascii="Times New Roman" w:hAnsi="Times New Roman" w:cs="Times New Roman"/>
          <w:i/>
          <w:sz w:val="24"/>
          <w:szCs w:val="24"/>
        </w:rPr>
        <w:tab/>
        <w:t>Sociology</w:t>
      </w:r>
      <w:r>
        <w:rPr>
          <w:rFonts w:ascii="Times New Roman" w:hAnsi="Times New Roman" w:cs="Times New Roman"/>
          <w:sz w:val="24"/>
          <w:szCs w:val="24"/>
        </w:rPr>
        <w:t xml:space="preserve"> 103:962-1023.</w:t>
      </w:r>
    </w:p>
    <w:p w14:paraId="7168BB9F" w14:textId="77777777" w:rsidR="0044746C" w:rsidRDefault="0044746C" w:rsidP="0044746C">
      <w:pPr>
        <w:pStyle w:val="NoSpacing"/>
        <w:rPr>
          <w:rFonts w:ascii="Times New Roman" w:hAnsi="Times New Roman" w:cs="Times New Roman"/>
          <w:sz w:val="24"/>
          <w:szCs w:val="24"/>
        </w:rPr>
      </w:pPr>
    </w:p>
    <w:p w14:paraId="59F2BD0B" w14:textId="3D15299E" w:rsidR="0044746C" w:rsidRDefault="0044746C" w:rsidP="0044746C">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Fenway Institute. 2009. "Understanding the T in LGBT: A Role for Clinicians: The Fenway Guide to LGBT Health, Module 7." Accessed at www.thefenwayinstitute.org. </w:t>
      </w:r>
    </w:p>
    <w:p w14:paraId="504B399E" w14:textId="77777777" w:rsidR="0044746C" w:rsidRDefault="0044746C" w:rsidP="0044746C">
      <w:pPr>
        <w:pStyle w:val="NoSpacing"/>
        <w:rPr>
          <w:rFonts w:ascii="Times New Roman" w:hAnsi="Times New Roman" w:cs="Times New Roman"/>
          <w:sz w:val="24"/>
          <w:szCs w:val="24"/>
        </w:rPr>
      </w:pPr>
    </w:p>
    <w:p w14:paraId="70EE4E71" w14:textId="77777777" w:rsidR="0044746C" w:rsidRPr="005F7116" w:rsidRDefault="0044746C" w:rsidP="0044746C">
      <w:pPr>
        <w:pStyle w:val="Default"/>
      </w:pPr>
      <w:r>
        <w:rPr>
          <w:rFonts w:ascii="Times New Roman" w:hAnsi="Times New Roman" w:cs="Times New Roman"/>
        </w:rPr>
        <w:lastRenderedPageBreak/>
        <w:t>Gagné, Patricia, Richard Tewksbury, and Deanna McGaughey. 1997.  "</w:t>
      </w:r>
      <w:r w:rsidRPr="005F7116">
        <w:rPr>
          <w:rFonts w:ascii="Times New Roman" w:hAnsi="Times New Roman" w:cs="Times New Roman"/>
        </w:rPr>
        <w:t>Coming</w:t>
      </w:r>
      <w:r>
        <w:rPr>
          <w:rFonts w:ascii="Times New Roman" w:hAnsi="Times New Roman" w:cs="Times New Roman"/>
        </w:rPr>
        <w:t xml:space="preserve"> O</w:t>
      </w:r>
      <w:r w:rsidRPr="005F7116">
        <w:rPr>
          <w:rFonts w:ascii="Times New Roman" w:hAnsi="Times New Roman" w:cs="Times New Roman"/>
        </w:rPr>
        <w:t xml:space="preserve">ut </w:t>
      </w:r>
      <w:r>
        <w:rPr>
          <w:rFonts w:ascii="Times New Roman" w:hAnsi="Times New Roman" w:cs="Times New Roman"/>
        </w:rPr>
        <w:tab/>
      </w:r>
      <w:r w:rsidRPr="005F7116">
        <w:rPr>
          <w:rFonts w:ascii="Times New Roman" w:hAnsi="Times New Roman" w:cs="Times New Roman"/>
        </w:rPr>
        <w:t xml:space="preserve">and Crossing </w:t>
      </w:r>
      <w:r>
        <w:rPr>
          <w:rFonts w:ascii="Times New Roman" w:hAnsi="Times New Roman" w:cs="Times New Roman"/>
        </w:rPr>
        <w:t>O</w:t>
      </w:r>
      <w:r w:rsidRPr="005F7116">
        <w:rPr>
          <w:rFonts w:ascii="Times New Roman" w:hAnsi="Times New Roman" w:cs="Times New Roman"/>
        </w:rPr>
        <w:t>ver: Identity Formation and Proclamation in a Transgender</w:t>
      </w:r>
      <w:r>
        <w:rPr>
          <w:rFonts w:ascii="Times New Roman" w:hAnsi="Times New Roman" w:cs="Times New Roman"/>
        </w:rPr>
        <w:t xml:space="preserve"> </w:t>
      </w:r>
      <w:r>
        <w:rPr>
          <w:rFonts w:ascii="Times New Roman" w:hAnsi="Times New Roman" w:cs="Times New Roman"/>
        </w:rPr>
        <w:tab/>
      </w:r>
      <w:r w:rsidRPr="005F7116">
        <w:rPr>
          <w:rFonts w:ascii="Times New Roman" w:hAnsi="Times New Roman" w:cs="Times New Roman"/>
        </w:rPr>
        <w:t>Community</w:t>
      </w:r>
      <w:r>
        <w:rPr>
          <w:rFonts w:ascii="Times New Roman" w:hAnsi="Times New Roman" w:cs="Times New Roman"/>
        </w:rPr>
        <w:t xml:space="preserve">." </w:t>
      </w:r>
      <w:r w:rsidRPr="005F7116">
        <w:rPr>
          <w:rFonts w:ascii="Times New Roman" w:hAnsi="Times New Roman" w:cs="Times New Roman"/>
          <w:i/>
        </w:rPr>
        <w:t xml:space="preserve">Gender </w:t>
      </w:r>
      <w:r>
        <w:rPr>
          <w:rFonts w:ascii="Times New Roman" w:hAnsi="Times New Roman" w:cs="Times New Roman"/>
          <w:i/>
        </w:rPr>
        <w:t xml:space="preserve">&amp; </w:t>
      </w:r>
      <w:r w:rsidRPr="005F7116">
        <w:rPr>
          <w:rFonts w:ascii="Times New Roman" w:hAnsi="Times New Roman" w:cs="Times New Roman"/>
          <w:i/>
        </w:rPr>
        <w:t>Society</w:t>
      </w:r>
      <w:r>
        <w:rPr>
          <w:rFonts w:ascii="Times New Roman" w:hAnsi="Times New Roman" w:cs="Times New Roman"/>
        </w:rPr>
        <w:t xml:space="preserve"> 11:478-506.</w:t>
      </w:r>
    </w:p>
    <w:p w14:paraId="01444269" w14:textId="77777777" w:rsidR="0044746C" w:rsidRDefault="0044746C" w:rsidP="0044746C">
      <w:pPr>
        <w:pStyle w:val="NoSpacing"/>
        <w:rPr>
          <w:rFonts w:ascii="Times New Roman" w:hAnsi="Times New Roman" w:cs="Times New Roman"/>
          <w:sz w:val="24"/>
          <w:szCs w:val="24"/>
        </w:rPr>
      </w:pPr>
    </w:p>
    <w:p w14:paraId="32B46547" w14:textId="77777777" w:rsidR="0044746C" w:rsidRPr="00E158A3" w:rsidRDefault="0044746C" w:rsidP="0044746C">
      <w:pPr>
        <w:pStyle w:val="NoSpacing"/>
        <w:rPr>
          <w:rFonts w:ascii="Times New Roman" w:hAnsi="Times New Roman" w:cs="Times New Roman"/>
          <w:i/>
          <w:sz w:val="24"/>
          <w:szCs w:val="24"/>
        </w:rPr>
      </w:pPr>
      <w:r>
        <w:rPr>
          <w:rFonts w:ascii="Times New Roman" w:hAnsi="Times New Roman" w:cs="Times New Roman"/>
          <w:sz w:val="24"/>
          <w:szCs w:val="24"/>
        </w:rPr>
        <w:t xml:space="preserve">Giddens, Anthony. 1991. </w:t>
      </w:r>
      <w:r w:rsidRPr="00E158A3">
        <w:rPr>
          <w:rFonts w:ascii="Times New Roman" w:hAnsi="Times New Roman" w:cs="Times New Roman"/>
          <w:i/>
          <w:sz w:val="24"/>
          <w:szCs w:val="24"/>
        </w:rPr>
        <w:t>Modernity and Self-Identity: Self and Society in the Late</w:t>
      </w:r>
    </w:p>
    <w:p w14:paraId="4D9E11EF" w14:textId="77777777" w:rsidR="0044746C" w:rsidRDefault="0044746C" w:rsidP="0044746C">
      <w:pPr>
        <w:pStyle w:val="NoSpacing"/>
        <w:rPr>
          <w:rFonts w:ascii="Times New Roman" w:hAnsi="Times New Roman" w:cs="Times New Roman"/>
          <w:sz w:val="24"/>
          <w:szCs w:val="24"/>
        </w:rPr>
      </w:pPr>
      <w:r w:rsidRPr="00E158A3">
        <w:rPr>
          <w:rFonts w:ascii="Times New Roman" w:hAnsi="Times New Roman" w:cs="Times New Roman"/>
          <w:i/>
          <w:sz w:val="24"/>
          <w:szCs w:val="24"/>
        </w:rPr>
        <w:tab/>
        <w:t>Modern Age</w:t>
      </w:r>
      <w:r>
        <w:rPr>
          <w:rFonts w:ascii="Times New Roman" w:hAnsi="Times New Roman" w:cs="Times New Roman"/>
          <w:sz w:val="24"/>
          <w:szCs w:val="24"/>
        </w:rPr>
        <w:t>. Stanford, CA: Stanford University Press.</w:t>
      </w:r>
    </w:p>
    <w:p w14:paraId="4422EB8F" w14:textId="77777777" w:rsidR="0044746C" w:rsidRDefault="0044746C" w:rsidP="0044746C">
      <w:pPr>
        <w:pStyle w:val="NoSpacing"/>
        <w:rPr>
          <w:rFonts w:ascii="Times New Roman" w:hAnsi="Times New Roman" w:cs="Times New Roman"/>
          <w:sz w:val="24"/>
          <w:szCs w:val="24"/>
        </w:rPr>
      </w:pPr>
    </w:p>
    <w:p w14:paraId="0AB39422" w14:textId="6FEA5947" w:rsidR="0044746C" w:rsidRDefault="0044746C" w:rsidP="0044746C">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Green, Jamison. 2006. "Look! No, Don't! The Visibility Dilemma for Transsexual Men." Pp. 499-508 in </w:t>
      </w:r>
      <w:r w:rsidRPr="002A4DDA">
        <w:rPr>
          <w:rFonts w:ascii="Times New Roman" w:hAnsi="Times New Roman" w:cs="Times New Roman"/>
          <w:i/>
          <w:sz w:val="24"/>
          <w:szCs w:val="24"/>
        </w:rPr>
        <w:t>The Transgender Studies Reader</w:t>
      </w:r>
      <w:r w:rsidRPr="000D1D3C">
        <w:rPr>
          <w:rFonts w:ascii="Times New Roman" w:hAnsi="Times New Roman" w:cs="Times New Roman"/>
          <w:sz w:val="24"/>
          <w:szCs w:val="24"/>
        </w:rPr>
        <w:t>,</w:t>
      </w:r>
      <w:r>
        <w:rPr>
          <w:rFonts w:ascii="Times New Roman" w:hAnsi="Times New Roman" w:cs="Times New Roman"/>
          <w:sz w:val="24"/>
          <w:szCs w:val="24"/>
        </w:rPr>
        <w:t xml:space="preserve"> edited by Susan Stryker and Stephen Whittle. New York: Routledge.</w:t>
      </w:r>
    </w:p>
    <w:p w14:paraId="2646A542" w14:textId="77777777" w:rsidR="0044746C" w:rsidRDefault="0044746C" w:rsidP="0044746C">
      <w:pPr>
        <w:pStyle w:val="NoSpacing"/>
        <w:rPr>
          <w:rFonts w:ascii="Times New Roman" w:hAnsi="Times New Roman" w:cs="Times New Roman"/>
          <w:sz w:val="24"/>
          <w:szCs w:val="24"/>
        </w:rPr>
      </w:pPr>
    </w:p>
    <w:p w14:paraId="7F3EA4B2" w14:textId="77777777" w:rsidR="0044746C" w:rsidRDefault="0044746C" w:rsidP="0044746C">
      <w:pPr>
        <w:pStyle w:val="NoSpacing"/>
        <w:ind w:left="720" w:hanging="720"/>
        <w:rPr>
          <w:rFonts w:ascii="Times New Roman" w:hAnsi="Times New Roman" w:cs="Times New Roman"/>
          <w:sz w:val="24"/>
          <w:szCs w:val="24"/>
        </w:rPr>
      </w:pPr>
      <w:r w:rsidRPr="00F54EB6">
        <w:rPr>
          <w:rFonts w:ascii="Times New Roman" w:hAnsi="Times New Roman" w:cs="Times New Roman"/>
          <w:sz w:val="24"/>
          <w:szCs w:val="24"/>
        </w:rPr>
        <w:t>Goffman, Erving. 19</w:t>
      </w:r>
      <w:r>
        <w:rPr>
          <w:rFonts w:ascii="Times New Roman" w:hAnsi="Times New Roman" w:cs="Times New Roman"/>
          <w:sz w:val="24"/>
          <w:szCs w:val="24"/>
        </w:rPr>
        <w:t>5</w:t>
      </w:r>
      <w:r w:rsidRPr="00F54EB6">
        <w:rPr>
          <w:rFonts w:ascii="Times New Roman" w:hAnsi="Times New Roman" w:cs="Times New Roman"/>
          <w:sz w:val="24"/>
          <w:szCs w:val="24"/>
        </w:rPr>
        <w:t>9.</w:t>
      </w:r>
      <w:r>
        <w:rPr>
          <w:rFonts w:ascii="Times New Roman" w:hAnsi="Times New Roman" w:cs="Times New Roman"/>
          <w:sz w:val="24"/>
          <w:szCs w:val="24"/>
        </w:rPr>
        <w:t xml:space="preserve"> </w:t>
      </w:r>
      <w:r w:rsidRPr="00F54EB6">
        <w:rPr>
          <w:rFonts w:ascii="Times New Roman" w:hAnsi="Times New Roman" w:cs="Times New Roman"/>
          <w:i/>
          <w:sz w:val="24"/>
          <w:szCs w:val="24"/>
        </w:rPr>
        <w:t>The Presentation of Self in Everyday Life</w:t>
      </w:r>
      <w:r>
        <w:rPr>
          <w:rFonts w:ascii="Times New Roman" w:hAnsi="Times New Roman" w:cs="Times New Roman"/>
          <w:sz w:val="24"/>
          <w:szCs w:val="24"/>
        </w:rPr>
        <w:t>. Garden City, NY: Anchor Books.</w:t>
      </w:r>
    </w:p>
    <w:p w14:paraId="21414B0F" w14:textId="77777777" w:rsidR="0044746C" w:rsidRDefault="0044746C" w:rsidP="0044746C">
      <w:pPr>
        <w:pStyle w:val="NoSpacing"/>
        <w:rPr>
          <w:rFonts w:ascii="Times New Roman" w:hAnsi="Times New Roman" w:cs="Times New Roman"/>
          <w:sz w:val="24"/>
          <w:szCs w:val="24"/>
        </w:rPr>
      </w:pPr>
    </w:p>
    <w:p w14:paraId="60E944CE"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Holliday, Ruth and John Hassard. 2001. </w:t>
      </w:r>
      <w:r w:rsidRPr="000D1D3C">
        <w:rPr>
          <w:rFonts w:ascii="Times New Roman" w:hAnsi="Times New Roman" w:cs="Times New Roman"/>
          <w:i/>
          <w:sz w:val="24"/>
          <w:szCs w:val="24"/>
        </w:rPr>
        <w:t>Contested Bodies</w:t>
      </w:r>
      <w:r>
        <w:rPr>
          <w:rFonts w:ascii="Times New Roman" w:hAnsi="Times New Roman" w:cs="Times New Roman"/>
          <w:sz w:val="24"/>
          <w:szCs w:val="24"/>
        </w:rPr>
        <w:t>. New York: Routledge.</w:t>
      </w:r>
    </w:p>
    <w:p w14:paraId="04EBF568" w14:textId="77777777" w:rsidR="0044746C" w:rsidRDefault="0044746C" w:rsidP="0044746C">
      <w:pPr>
        <w:pStyle w:val="NoSpacing"/>
        <w:rPr>
          <w:rFonts w:ascii="Times New Roman" w:hAnsi="Times New Roman" w:cs="Times New Roman"/>
          <w:sz w:val="24"/>
          <w:szCs w:val="24"/>
        </w:rPr>
      </w:pPr>
    </w:p>
    <w:p w14:paraId="6B325066"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Kelley, Leah, Calvin L. Chou, Suzanne L. Dibble, and Patricia Robertson. 2008. "A </w:t>
      </w:r>
      <w:r>
        <w:rPr>
          <w:rFonts w:ascii="Times New Roman" w:hAnsi="Times New Roman" w:cs="Times New Roman"/>
          <w:sz w:val="24"/>
          <w:szCs w:val="24"/>
        </w:rPr>
        <w:tab/>
        <w:t xml:space="preserve">Critical Intervention in Lesbian, Gay, Bisexual, and Transgender Health: </w:t>
      </w:r>
      <w:r>
        <w:rPr>
          <w:rFonts w:ascii="Times New Roman" w:hAnsi="Times New Roman" w:cs="Times New Roman"/>
          <w:sz w:val="24"/>
          <w:szCs w:val="24"/>
        </w:rPr>
        <w:tab/>
        <w:t xml:space="preserve">Knowledge and Attitude Outcomes Among Second-Year Medical Students." </w:t>
      </w:r>
      <w:r>
        <w:rPr>
          <w:rFonts w:ascii="Times New Roman" w:hAnsi="Times New Roman" w:cs="Times New Roman"/>
          <w:sz w:val="24"/>
          <w:szCs w:val="24"/>
        </w:rPr>
        <w:tab/>
      </w:r>
      <w:r w:rsidRPr="005A120F">
        <w:rPr>
          <w:rFonts w:ascii="Times New Roman" w:hAnsi="Times New Roman" w:cs="Times New Roman"/>
          <w:i/>
          <w:sz w:val="24"/>
          <w:szCs w:val="24"/>
        </w:rPr>
        <w:t>Teac</w:t>
      </w:r>
      <w:r>
        <w:rPr>
          <w:rFonts w:ascii="Times New Roman" w:hAnsi="Times New Roman" w:cs="Times New Roman"/>
          <w:i/>
          <w:sz w:val="24"/>
          <w:szCs w:val="24"/>
        </w:rPr>
        <w:t xml:space="preserve">hing and Learning in Medicine: </w:t>
      </w:r>
      <w:r w:rsidRPr="005A120F">
        <w:rPr>
          <w:rFonts w:ascii="Times New Roman" w:hAnsi="Times New Roman" w:cs="Times New Roman"/>
          <w:i/>
          <w:sz w:val="24"/>
          <w:szCs w:val="24"/>
        </w:rPr>
        <w:t>An International Journal</w:t>
      </w:r>
      <w:r>
        <w:rPr>
          <w:rFonts w:ascii="Times New Roman" w:hAnsi="Times New Roman" w:cs="Times New Roman"/>
          <w:sz w:val="24"/>
          <w:szCs w:val="24"/>
        </w:rPr>
        <w:t xml:space="preserve"> 20:243-53.</w:t>
      </w:r>
    </w:p>
    <w:p w14:paraId="04434D0C" w14:textId="77777777" w:rsidR="0044746C" w:rsidRDefault="0044746C" w:rsidP="0044746C">
      <w:pPr>
        <w:pStyle w:val="NoSpacing"/>
        <w:rPr>
          <w:rFonts w:ascii="Times New Roman" w:hAnsi="Times New Roman" w:cs="Times New Roman"/>
          <w:sz w:val="24"/>
          <w:szCs w:val="24"/>
        </w:rPr>
      </w:pPr>
    </w:p>
    <w:p w14:paraId="24EF7FBB"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Kenagy, Gretchen P. 2005. "Transgender Health: Findings from Two Needs </w:t>
      </w:r>
      <w:r>
        <w:rPr>
          <w:rFonts w:ascii="Times New Roman" w:hAnsi="Times New Roman" w:cs="Times New Roman"/>
          <w:sz w:val="24"/>
          <w:szCs w:val="24"/>
        </w:rPr>
        <w:tab/>
        <w:t xml:space="preserve">Assessment Studies in Philadelphia." </w:t>
      </w:r>
      <w:r w:rsidRPr="00D9733C">
        <w:rPr>
          <w:rFonts w:ascii="Times New Roman" w:hAnsi="Times New Roman" w:cs="Times New Roman"/>
          <w:i/>
          <w:sz w:val="24"/>
          <w:szCs w:val="24"/>
        </w:rPr>
        <w:t xml:space="preserve">Health &amp; Social Work </w:t>
      </w:r>
      <w:r>
        <w:rPr>
          <w:rFonts w:ascii="Times New Roman" w:hAnsi="Times New Roman" w:cs="Times New Roman"/>
          <w:sz w:val="24"/>
          <w:szCs w:val="24"/>
        </w:rPr>
        <w:t>30:19-26.</w:t>
      </w:r>
    </w:p>
    <w:p w14:paraId="1303EF85" w14:textId="77777777" w:rsidR="0044746C" w:rsidRDefault="0044746C" w:rsidP="0044746C">
      <w:pPr>
        <w:pStyle w:val="NoSpacing"/>
        <w:rPr>
          <w:rFonts w:ascii="Times New Roman" w:hAnsi="Times New Roman" w:cs="Times New Roman"/>
          <w:sz w:val="24"/>
          <w:szCs w:val="24"/>
        </w:rPr>
      </w:pPr>
    </w:p>
    <w:p w14:paraId="190878D7"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Kenagy, Gretchen P. and Wendy B. Bostwick. 2005. “Health and Social Service </w:t>
      </w:r>
      <w:r>
        <w:rPr>
          <w:rFonts w:ascii="Times New Roman" w:hAnsi="Times New Roman" w:cs="Times New Roman"/>
          <w:sz w:val="24"/>
          <w:szCs w:val="24"/>
        </w:rPr>
        <w:tab/>
        <w:t xml:space="preserve">Needs to Transgender People in Chicago.” </w:t>
      </w:r>
      <w:r w:rsidRPr="002F60A4">
        <w:rPr>
          <w:rFonts w:ascii="Times New Roman" w:hAnsi="Times New Roman" w:cs="Times New Roman"/>
          <w:i/>
          <w:sz w:val="24"/>
          <w:szCs w:val="24"/>
        </w:rPr>
        <w:t xml:space="preserve">International Journal of </w:t>
      </w:r>
      <w:r>
        <w:rPr>
          <w:rFonts w:ascii="Times New Roman" w:hAnsi="Times New Roman" w:cs="Times New Roman"/>
          <w:i/>
          <w:sz w:val="24"/>
          <w:szCs w:val="24"/>
        </w:rPr>
        <w:tab/>
      </w:r>
      <w:r w:rsidRPr="002F60A4">
        <w:rPr>
          <w:rFonts w:ascii="Times New Roman" w:hAnsi="Times New Roman" w:cs="Times New Roman"/>
          <w:i/>
          <w:sz w:val="24"/>
          <w:szCs w:val="24"/>
        </w:rPr>
        <w:t>Transgenderism</w:t>
      </w:r>
      <w:r>
        <w:rPr>
          <w:rFonts w:ascii="Times New Roman" w:hAnsi="Times New Roman" w:cs="Times New Roman"/>
          <w:sz w:val="24"/>
          <w:szCs w:val="24"/>
        </w:rPr>
        <w:t xml:space="preserve"> 8:57-66.</w:t>
      </w:r>
    </w:p>
    <w:p w14:paraId="75109A6E" w14:textId="77777777" w:rsidR="0044746C" w:rsidRDefault="0044746C" w:rsidP="0044746C">
      <w:pPr>
        <w:pStyle w:val="NoSpacing"/>
        <w:rPr>
          <w:rFonts w:ascii="Times New Roman" w:hAnsi="Times New Roman" w:cs="Times New Roman"/>
          <w:sz w:val="24"/>
          <w:szCs w:val="24"/>
        </w:rPr>
      </w:pPr>
    </w:p>
    <w:p w14:paraId="1901755C" w14:textId="3DB8EB82"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Kessler, Suzanne and Wendy McKenna. 2000. "Who Put the </w:t>
      </w:r>
      <w:r w:rsidR="00FE6306">
        <w:rPr>
          <w:rFonts w:ascii="Times New Roman" w:hAnsi="Times New Roman" w:cs="Times New Roman"/>
          <w:sz w:val="24"/>
          <w:szCs w:val="24"/>
        </w:rPr>
        <w:t>‘</w:t>
      </w:r>
      <w:r>
        <w:rPr>
          <w:rFonts w:ascii="Times New Roman" w:hAnsi="Times New Roman" w:cs="Times New Roman"/>
          <w:sz w:val="24"/>
          <w:szCs w:val="24"/>
        </w:rPr>
        <w:t>Trans</w:t>
      </w:r>
      <w:r w:rsidR="00FE6306">
        <w:rPr>
          <w:rFonts w:ascii="Times New Roman" w:hAnsi="Times New Roman" w:cs="Times New Roman"/>
          <w:sz w:val="24"/>
          <w:szCs w:val="24"/>
        </w:rPr>
        <w:t>’</w:t>
      </w:r>
      <w:r>
        <w:rPr>
          <w:rFonts w:ascii="Times New Roman" w:hAnsi="Times New Roman" w:cs="Times New Roman"/>
          <w:sz w:val="24"/>
          <w:szCs w:val="24"/>
        </w:rPr>
        <w:t xml:space="preserve"> in Transgender? </w:t>
      </w:r>
      <w:r>
        <w:rPr>
          <w:rFonts w:ascii="Times New Roman" w:hAnsi="Times New Roman" w:cs="Times New Roman"/>
          <w:sz w:val="24"/>
          <w:szCs w:val="24"/>
        </w:rPr>
        <w:tab/>
        <w:t xml:space="preserve">Gender Theory and Everyday Life." </w:t>
      </w:r>
      <w:r w:rsidRPr="00C24B6F">
        <w:rPr>
          <w:rFonts w:ascii="Times New Roman" w:hAnsi="Times New Roman" w:cs="Times New Roman"/>
          <w:i/>
          <w:sz w:val="24"/>
          <w:szCs w:val="24"/>
        </w:rPr>
        <w:t>International Journal of Transgenderism</w:t>
      </w:r>
      <w:r>
        <w:rPr>
          <w:rFonts w:ascii="Times New Roman" w:hAnsi="Times New Roman" w:cs="Times New Roman"/>
          <w:sz w:val="24"/>
          <w:szCs w:val="24"/>
        </w:rPr>
        <w:t xml:space="preserve"> </w:t>
      </w:r>
      <w:r>
        <w:rPr>
          <w:rFonts w:ascii="Times New Roman" w:hAnsi="Times New Roman" w:cs="Times New Roman"/>
          <w:sz w:val="24"/>
          <w:szCs w:val="24"/>
        </w:rPr>
        <w:tab/>
        <w:t xml:space="preserve">4:3. </w:t>
      </w:r>
    </w:p>
    <w:p w14:paraId="68000696" w14:textId="77777777" w:rsidR="0044746C" w:rsidRDefault="0044746C" w:rsidP="0044746C">
      <w:pPr>
        <w:pStyle w:val="NoSpacing"/>
        <w:rPr>
          <w:rFonts w:ascii="Times New Roman" w:hAnsi="Times New Roman" w:cs="Times New Roman"/>
          <w:sz w:val="24"/>
          <w:szCs w:val="24"/>
        </w:rPr>
      </w:pPr>
    </w:p>
    <w:p w14:paraId="6409A339"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Killerman, Sam. 2013. </w:t>
      </w:r>
      <w:r w:rsidRPr="00E77983">
        <w:rPr>
          <w:rFonts w:ascii="Times New Roman" w:hAnsi="Times New Roman" w:cs="Times New Roman"/>
          <w:i/>
          <w:sz w:val="24"/>
          <w:szCs w:val="24"/>
        </w:rPr>
        <w:t>The Social Justice Advocate’s Handbook: A Guide to Gender</w:t>
      </w:r>
      <w:r>
        <w:rPr>
          <w:rFonts w:ascii="Times New Roman" w:hAnsi="Times New Roman" w:cs="Times New Roman"/>
          <w:sz w:val="24"/>
          <w:szCs w:val="24"/>
        </w:rPr>
        <w:t xml:space="preserve">. </w:t>
      </w:r>
      <w:r>
        <w:rPr>
          <w:rFonts w:ascii="Times New Roman" w:hAnsi="Times New Roman" w:cs="Times New Roman"/>
          <w:sz w:val="24"/>
          <w:szCs w:val="24"/>
        </w:rPr>
        <w:tab/>
        <w:t>Austin, TX: Impetus Books.</w:t>
      </w:r>
    </w:p>
    <w:p w14:paraId="60C7AFC6" w14:textId="77777777" w:rsidR="0044746C" w:rsidRDefault="0044746C" w:rsidP="0044746C">
      <w:pPr>
        <w:pStyle w:val="NoSpacing"/>
        <w:rPr>
          <w:rFonts w:ascii="Times New Roman" w:hAnsi="Times New Roman" w:cs="Times New Roman"/>
          <w:sz w:val="24"/>
          <w:szCs w:val="24"/>
        </w:rPr>
      </w:pPr>
    </w:p>
    <w:p w14:paraId="67AF389C"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King, Leslie and Madonna Harrington Meyer. 1997. “The Politics of Reproductive </w:t>
      </w:r>
      <w:r>
        <w:rPr>
          <w:rFonts w:ascii="Times New Roman" w:hAnsi="Times New Roman" w:cs="Times New Roman"/>
          <w:sz w:val="24"/>
          <w:szCs w:val="24"/>
        </w:rPr>
        <w:br/>
      </w:r>
      <w:r>
        <w:rPr>
          <w:rFonts w:ascii="Times New Roman" w:hAnsi="Times New Roman" w:cs="Times New Roman"/>
          <w:sz w:val="24"/>
          <w:szCs w:val="24"/>
        </w:rPr>
        <w:tab/>
        <w:t xml:space="preserve">Benefits: U.S. Insurance Coverage of Contraceptive and Infertility </w:t>
      </w:r>
      <w:r>
        <w:rPr>
          <w:rFonts w:ascii="Times New Roman" w:hAnsi="Times New Roman" w:cs="Times New Roman"/>
          <w:sz w:val="24"/>
          <w:szCs w:val="24"/>
        </w:rPr>
        <w:br/>
      </w:r>
      <w:r>
        <w:rPr>
          <w:rFonts w:ascii="Times New Roman" w:hAnsi="Times New Roman" w:cs="Times New Roman"/>
          <w:sz w:val="24"/>
          <w:szCs w:val="24"/>
        </w:rPr>
        <w:tab/>
        <w:t xml:space="preserve">Treatments.” </w:t>
      </w:r>
      <w:r>
        <w:rPr>
          <w:rFonts w:ascii="Times New Roman" w:hAnsi="Times New Roman" w:cs="Times New Roman"/>
          <w:i/>
          <w:sz w:val="24"/>
          <w:szCs w:val="24"/>
        </w:rPr>
        <w:t xml:space="preserve">Gender &amp; </w:t>
      </w:r>
      <w:r w:rsidRPr="002F2986">
        <w:rPr>
          <w:rFonts w:ascii="Times New Roman" w:hAnsi="Times New Roman" w:cs="Times New Roman"/>
          <w:i/>
          <w:sz w:val="24"/>
          <w:szCs w:val="24"/>
        </w:rPr>
        <w:t>Society</w:t>
      </w:r>
      <w:r>
        <w:rPr>
          <w:rFonts w:ascii="Times New Roman" w:hAnsi="Times New Roman" w:cs="Times New Roman"/>
          <w:sz w:val="24"/>
          <w:szCs w:val="24"/>
        </w:rPr>
        <w:t xml:space="preserve"> 11:8-30.</w:t>
      </w:r>
    </w:p>
    <w:p w14:paraId="481BB846" w14:textId="77777777" w:rsidR="0044746C" w:rsidRDefault="0044746C" w:rsidP="0044746C">
      <w:pPr>
        <w:pStyle w:val="NoSpacing"/>
        <w:rPr>
          <w:rFonts w:ascii="Times New Roman" w:hAnsi="Times New Roman" w:cs="Times New Roman"/>
          <w:sz w:val="24"/>
          <w:szCs w:val="24"/>
        </w:rPr>
      </w:pPr>
    </w:p>
    <w:p w14:paraId="6A793C14"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Kristeva, Julia. 1984. </w:t>
      </w:r>
      <w:r w:rsidRPr="000D1D3C">
        <w:rPr>
          <w:rFonts w:ascii="Times New Roman" w:hAnsi="Times New Roman" w:cs="Times New Roman"/>
          <w:i/>
          <w:sz w:val="24"/>
          <w:szCs w:val="24"/>
        </w:rPr>
        <w:t>Revolution in Poetic Language</w:t>
      </w:r>
      <w:r>
        <w:rPr>
          <w:rFonts w:ascii="Times New Roman" w:hAnsi="Times New Roman" w:cs="Times New Roman"/>
          <w:sz w:val="24"/>
          <w:szCs w:val="24"/>
        </w:rPr>
        <w:t xml:space="preserve">. New York: Columbia </w:t>
      </w:r>
      <w:r>
        <w:rPr>
          <w:rFonts w:ascii="Times New Roman" w:hAnsi="Times New Roman" w:cs="Times New Roman"/>
          <w:sz w:val="24"/>
          <w:szCs w:val="24"/>
        </w:rPr>
        <w:tab/>
        <w:t>University Press.</w:t>
      </w:r>
    </w:p>
    <w:p w14:paraId="4802C5A0" w14:textId="77777777" w:rsidR="0044746C" w:rsidRDefault="0044746C" w:rsidP="0044746C">
      <w:pPr>
        <w:pStyle w:val="NoSpacing"/>
        <w:rPr>
          <w:rFonts w:ascii="Times New Roman" w:hAnsi="Times New Roman" w:cs="Times New Roman"/>
          <w:sz w:val="24"/>
          <w:szCs w:val="24"/>
        </w:rPr>
      </w:pPr>
    </w:p>
    <w:p w14:paraId="2D64565B"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Lareau, Annette. 1989. </w:t>
      </w:r>
      <w:r w:rsidRPr="00E158A3">
        <w:rPr>
          <w:rFonts w:ascii="Times New Roman" w:hAnsi="Times New Roman" w:cs="Times New Roman"/>
          <w:i/>
          <w:sz w:val="24"/>
          <w:szCs w:val="24"/>
        </w:rPr>
        <w:t xml:space="preserve">Home Advantage: Social Class and Parental Intervention in </w:t>
      </w:r>
      <w:r w:rsidRPr="00E158A3">
        <w:rPr>
          <w:rFonts w:ascii="Times New Roman" w:hAnsi="Times New Roman" w:cs="Times New Roman"/>
          <w:i/>
          <w:sz w:val="24"/>
          <w:szCs w:val="24"/>
        </w:rPr>
        <w:tab/>
        <w:t>Elementary Education</w:t>
      </w:r>
      <w:r>
        <w:rPr>
          <w:rFonts w:ascii="Times New Roman" w:hAnsi="Times New Roman" w:cs="Times New Roman"/>
          <w:sz w:val="24"/>
          <w:szCs w:val="24"/>
        </w:rPr>
        <w:t>. New York: Falmer Press.</w:t>
      </w:r>
    </w:p>
    <w:p w14:paraId="7D51A29E" w14:textId="77777777" w:rsidR="0044746C" w:rsidRDefault="0044746C" w:rsidP="0044746C">
      <w:pPr>
        <w:pStyle w:val="NoSpacing"/>
        <w:rPr>
          <w:rFonts w:ascii="Times New Roman" w:hAnsi="Times New Roman" w:cs="Times New Roman"/>
          <w:sz w:val="24"/>
          <w:szCs w:val="24"/>
        </w:rPr>
      </w:pPr>
    </w:p>
    <w:p w14:paraId="1D87C8EB" w14:textId="54B7D7D2" w:rsidR="00FC1419" w:rsidRDefault="00FC1419" w:rsidP="00FC1419">
      <w:pPr>
        <w:pStyle w:val="NoSpacing"/>
        <w:ind w:left="720" w:hanging="720"/>
        <w:rPr>
          <w:rFonts w:ascii="Times New Roman" w:hAnsi="Times New Roman" w:cs="Times New Roman"/>
          <w:sz w:val="24"/>
          <w:szCs w:val="24"/>
        </w:rPr>
      </w:pPr>
      <w:r>
        <w:rPr>
          <w:rFonts w:ascii="Times New Roman" w:hAnsi="Times New Roman" w:cs="Times New Roman"/>
          <w:sz w:val="24"/>
          <w:szCs w:val="24"/>
        </w:rPr>
        <w:lastRenderedPageBreak/>
        <w:t>Lavasi, Gina S., jimi adams, and Peter S. Bearman. 2010. "Social Support, Sex, and Food: Social Networks and Health." P</w:t>
      </w:r>
      <w:r w:rsidR="003F22B9">
        <w:rPr>
          <w:rFonts w:ascii="Times New Roman" w:hAnsi="Times New Roman" w:cs="Times New Roman"/>
          <w:sz w:val="24"/>
          <w:szCs w:val="24"/>
        </w:rPr>
        <w:t>p</w:t>
      </w:r>
      <w:r>
        <w:rPr>
          <w:rFonts w:ascii="Times New Roman" w:hAnsi="Times New Roman" w:cs="Times New Roman"/>
          <w:sz w:val="24"/>
          <w:szCs w:val="24"/>
        </w:rPr>
        <w:t>. 75</w:t>
      </w:r>
      <w:r w:rsidR="003F22B9">
        <w:rPr>
          <w:rFonts w:ascii="Times New Roman" w:hAnsi="Times New Roman" w:cs="Times New Roman"/>
          <w:sz w:val="24"/>
          <w:szCs w:val="24"/>
        </w:rPr>
        <w:t>-91</w:t>
      </w:r>
      <w:r>
        <w:rPr>
          <w:rFonts w:ascii="Times New Roman" w:hAnsi="Times New Roman" w:cs="Times New Roman"/>
          <w:sz w:val="24"/>
          <w:szCs w:val="24"/>
        </w:rPr>
        <w:t xml:space="preserve"> in </w:t>
      </w:r>
      <w:r>
        <w:rPr>
          <w:rFonts w:ascii="Times New Roman" w:hAnsi="Times New Roman" w:cs="Times New Roman"/>
          <w:i/>
          <w:sz w:val="24"/>
          <w:szCs w:val="24"/>
        </w:rPr>
        <w:t>Handbook of Medical Sociology, Sixth Edition</w:t>
      </w:r>
      <w:r w:rsidRPr="000D1D3C">
        <w:rPr>
          <w:rFonts w:ascii="Times New Roman" w:hAnsi="Times New Roman" w:cs="Times New Roman"/>
          <w:sz w:val="24"/>
          <w:szCs w:val="24"/>
        </w:rPr>
        <w:t>,</w:t>
      </w:r>
      <w:r w:rsidRPr="00213529">
        <w:rPr>
          <w:rFonts w:ascii="Times New Roman" w:hAnsi="Times New Roman" w:cs="Times New Roman"/>
          <w:sz w:val="24"/>
          <w:szCs w:val="24"/>
        </w:rPr>
        <w:t xml:space="preserve"> </w:t>
      </w:r>
      <w:r>
        <w:rPr>
          <w:rFonts w:ascii="Times New Roman" w:hAnsi="Times New Roman" w:cs="Times New Roman"/>
          <w:sz w:val="24"/>
          <w:szCs w:val="24"/>
        </w:rPr>
        <w:t xml:space="preserve">edited by Chloe E. Bird, Peter Conrad, Allen M. Fremont, and Stefan Timmermans. Nashville, TN: Vanderbilt University Press. </w:t>
      </w:r>
    </w:p>
    <w:p w14:paraId="28C544C8" w14:textId="77777777" w:rsidR="00FC1419" w:rsidRDefault="00FC1419" w:rsidP="0044746C">
      <w:pPr>
        <w:pStyle w:val="NoSpacing"/>
        <w:rPr>
          <w:rFonts w:ascii="Times New Roman" w:hAnsi="Times New Roman" w:cs="Times New Roman"/>
          <w:sz w:val="24"/>
          <w:szCs w:val="24"/>
        </w:rPr>
      </w:pPr>
    </w:p>
    <w:p w14:paraId="3FD88521"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Lombardi, Emilia. 2001. "Enhancing Transgender Health Care." </w:t>
      </w:r>
      <w:r w:rsidRPr="009361E4">
        <w:rPr>
          <w:rFonts w:ascii="Times New Roman" w:hAnsi="Times New Roman" w:cs="Times New Roman"/>
          <w:i/>
          <w:sz w:val="24"/>
          <w:szCs w:val="24"/>
        </w:rPr>
        <w:t xml:space="preserve">American Journal of </w:t>
      </w:r>
      <w:r>
        <w:rPr>
          <w:rFonts w:ascii="Times New Roman" w:hAnsi="Times New Roman" w:cs="Times New Roman"/>
          <w:i/>
          <w:sz w:val="24"/>
          <w:szCs w:val="24"/>
        </w:rPr>
        <w:tab/>
      </w:r>
      <w:r w:rsidRPr="009361E4">
        <w:rPr>
          <w:rFonts w:ascii="Times New Roman" w:hAnsi="Times New Roman" w:cs="Times New Roman"/>
          <w:i/>
          <w:sz w:val="24"/>
          <w:szCs w:val="24"/>
        </w:rPr>
        <w:t xml:space="preserve">Public </w:t>
      </w:r>
      <w:r w:rsidRPr="009361E4">
        <w:rPr>
          <w:rFonts w:ascii="Times New Roman" w:hAnsi="Times New Roman" w:cs="Times New Roman"/>
          <w:i/>
          <w:sz w:val="24"/>
          <w:szCs w:val="24"/>
        </w:rPr>
        <w:tab/>
        <w:t>Health</w:t>
      </w:r>
      <w:r>
        <w:rPr>
          <w:rFonts w:ascii="Times New Roman" w:hAnsi="Times New Roman" w:cs="Times New Roman"/>
          <w:sz w:val="24"/>
          <w:szCs w:val="24"/>
        </w:rPr>
        <w:t xml:space="preserve"> 91:869-72.</w:t>
      </w:r>
    </w:p>
    <w:p w14:paraId="70781508" w14:textId="77777777" w:rsidR="0044746C" w:rsidRDefault="0044746C" w:rsidP="0044746C">
      <w:pPr>
        <w:pStyle w:val="NoSpacing"/>
        <w:rPr>
          <w:rFonts w:ascii="Times New Roman" w:hAnsi="Times New Roman" w:cs="Times New Roman"/>
          <w:sz w:val="24"/>
          <w:szCs w:val="24"/>
        </w:rPr>
      </w:pPr>
    </w:p>
    <w:p w14:paraId="49CBD023" w14:textId="77777777" w:rsidR="0044746C" w:rsidRPr="00561DC8" w:rsidRDefault="0044746C" w:rsidP="0044746C">
      <w:pPr>
        <w:pStyle w:val="NoSpacing"/>
        <w:ind w:left="720" w:hanging="720"/>
        <w:rPr>
          <w:rFonts w:ascii="Arial" w:eastAsia="Times New Roman" w:hAnsi="Arial" w:cs="Arial"/>
          <w:color w:val="222222"/>
          <w:sz w:val="20"/>
          <w:szCs w:val="20"/>
        </w:rPr>
      </w:pPr>
      <w:r>
        <w:rPr>
          <w:rFonts w:ascii="Times New Roman" w:hAnsi="Times New Roman" w:cs="Times New Roman"/>
          <w:sz w:val="24"/>
          <w:szCs w:val="24"/>
        </w:rPr>
        <w:t xml:space="preserve">Lombardi, Emilia and S. Masen Davis. 2006. “Transgender Health Issues.” Pp. 343-63 in </w:t>
      </w:r>
      <w:r w:rsidRPr="00C57DF7">
        <w:rPr>
          <w:rFonts w:ascii="Times New Roman" w:hAnsi="Times New Roman" w:cs="Times New Roman"/>
          <w:i/>
          <w:sz w:val="24"/>
          <w:szCs w:val="24"/>
        </w:rPr>
        <w:t>Sexual Orientation and Gender Expression in Social Work Practice</w:t>
      </w:r>
      <w:r>
        <w:rPr>
          <w:rFonts w:ascii="Times New Roman" w:hAnsi="Times New Roman" w:cs="Times New Roman"/>
          <w:i/>
          <w:sz w:val="24"/>
          <w:szCs w:val="24"/>
        </w:rPr>
        <w:t>: Working with Gay, Lesbian, Bisexual, and Transgender People,</w:t>
      </w:r>
      <w:r>
        <w:rPr>
          <w:rFonts w:ascii="Times New Roman" w:hAnsi="Times New Roman" w:cs="Times New Roman"/>
          <w:sz w:val="24"/>
          <w:szCs w:val="24"/>
        </w:rPr>
        <w:t xml:space="preserve"> edited by Deana </w:t>
      </w:r>
      <w:r>
        <w:rPr>
          <w:rFonts w:ascii="Times New Roman" w:hAnsi="Times New Roman" w:cs="Times New Roman"/>
          <w:sz w:val="24"/>
          <w:szCs w:val="24"/>
        </w:rPr>
        <w:tab/>
        <w:t>F. Morrow and Lori Messinger. New York: Columbia University Press.</w:t>
      </w:r>
    </w:p>
    <w:p w14:paraId="2AFCAED9" w14:textId="77777777" w:rsidR="0044746C" w:rsidRDefault="0044746C" w:rsidP="0044746C">
      <w:pPr>
        <w:pStyle w:val="NoSpacing"/>
        <w:rPr>
          <w:rFonts w:ascii="Times New Roman" w:hAnsi="Times New Roman" w:cs="Times New Roman"/>
          <w:sz w:val="24"/>
          <w:szCs w:val="24"/>
        </w:rPr>
      </w:pPr>
    </w:p>
    <w:p w14:paraId="3ACC9665"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Macinko, James and Barbara Starfield. 2001. “The Utility of Social Capital in </w:t>
      </w:r>
      <w:r>
        <w:rPr>
          <w:rFonts w:ascii="Times New Roman" w:hAnsi="Times New Roman" w:cs="Times New Roman"/>
          <w:sz w:val="24"/>
          <w:szCs w:val="24"/>
        </w:rPr>
        <w:tab/>
        <w:t xml:space="preserve">Research on Health Determinants.” </w:t>
      </w:r>
      <w:r w:rsidRPr="00E158A3">
        <w:rPr>
          <w:rFonts w:ascii="Times New Roman" w:hAnsi="Times New Roman" w:cs="Times New Roman"/>
          <w:i/>
          <w:sz w:val="24"/>
          <w:szCs w:val="24"/>
        </w:rPr>
        <w:t>The Milbank Quarterly</w:t>
      </w:r>
      <w:r>
        <w:rPr>
          <w:rFonts w:ascii="Times New Roman" w:hAnsi="Times New Roman" w:cs="Times New Roman"/>
          <w:sz w:val="24"/>
          <w:szCs w:val="24"/>
        </w:rPr>
        <w:t xml:space="preserve"> 79:387-427.</w:t>
      </w:r>
    </w:p>
    <w:p w14:paraId="55B2792E" w14:textId="77777777" w:rsidR="0044746C" w:rsidRPr="00F54EB6" w:rsidRDefault="0044746C" w:rsidP="0044746C">
      <w:pPr>
        <w:spacing w:before="100" w:beforeAutospacing="1" w:after="100" w:afterAutospacing="1" w:line="240" w:lineRule="auto"/>
        <w:ind w:left="720" w:hanging="720"/>
        <w:rPr>
          <w:rFonts w:ascii="Times New Roman" w:eastAsia="Times New Roman" w:hAnsi="Times New Roman" w:cs="Times New Roman"/>
          <w:sz w:val="24"/>
          <w:szCs w:val="24"/>
        </w:rPr>
      </w:pPr>
      <w:r w:rsidRPr="00F54EB6">
        <w:rPr>
          <w:rFonts w:ascii="Times New Roman" w:eastAsia="Times New Roman" w:hAnsi="Times New Roman" w:cs="Times New Roman"/>
          <w:sz w:val="24"/>
          <w:szCs w:val="24"/>
        </w:rPr>
        <w:t xml:space="preserve">Meyerowitz, Joanne. 2002. </w:t>
      </w:r>
      <w:r w:rsidRPr="00F54EB6">
        <w:rPr>
          <w:rFonts w:ascii="Times New Roman" w:eastAsia="Times New Roman" w:hAnsi="Times New Roman" w:cs="Times New Roman"/>
          <w:i/>
          <w:sz w:val="24"/>
          <w:szCs w:val="24"/>
        </w:rPr>
        <w:t xml:space="preserve">How </w:t>
      </w:r>
      <w:r>
        <w:rPr>
          <w:rFonts w:ascii="Times New Roman" w:eastAsia="Times New Roman" w:hAnsi="Times New Roman" w:cs="Times New Roman"/>
          <w:i/>
          <w:sz w:val="24"/>
          <w:szCs w:val="24"/>
        </w:rPr>
        <w:t>S</w:t>
      </w:r>
      <w:r w:rsidRPr="00F54EB6">
        <w:rPr>
          <w:rFonts w:ascii="Times New Roman" w:eastAsia="Times New Roman" w:hAnsi="Times New Roman" w:cs="Times New Roman"/>
          <w:i/>
          <w:sz w:val="24"/>
          <w:szCs w:val="24"/>
        </w:rPr>
        <w:t xml:space="preserve">ex </w:t>
      </w:r>
      <w:r>
        <w:rPr>
          <w:rFonts w:ascii="Times New Roman" w:eastAsia="Times New Roman" w:hAnsi="Times New Roman" w:cs="Times New Roman"/>
          <w:i/>
          <w:sz w:val="24"/>
          <w:szCs w:val="24"/>
        </w:rPr>
        <w:t>C</w:t>
      </w:r>
      <w:r w:rsidRPr="00F54EB6">
        <w:rPr>
          <w:rFonts w:ascii="Times New Roman" w:eastAsia="Times New Roman" w:hAnsi="Times New Roman" w:cs="Times New Roman"/>
          <w:i/>
          <w:sz w:val="24"/>
          <w:szCs w:val="24"/>
        </w:rPr>
        <w:t xml:space="preserve">hanged: A </w:t>
      </w:r>
      <w:r>
        <w:rPr>
          <w:rFonts w:ascii="Times New Roman" w:eastAsia="Times New Roman" w:hAnsi="Times New Roman" w:cs="Times New Roman"/>
          <w:i/>
          <w:sz w:val="24"/>
          <w:szCs w:val="24"/>
        </w:rPr>
        <w:t>H</w:t>
      </w:r>
      <w:r w:rsidRPr="00F54EB6">
        <w:rPr>
          <w:rFonts w:ascii="Times New Roman" w:eastAsia="Times New Roman" w:hAnsi="Times New Roman" w:cs="Times New Roman"/>
          <w:i/>
          <w:sz w:val="24"/>
          <w:szCs w:val="24"/>
        </w:rPr>
        <w:t xml:space="preserve">istory of </w:t>
      </w:r>
      <w:r>
        <w:rPr>
          <w:rFonts w:ascii="Times New Roman" w:eastAsia="Times New Roman" w:hAnsi="Times New Roman" w:cs="Times New Roman"/>
          <w:i/>
          <w:sz w:val="24"/>
          <w:szCs w:val="24"/>
        </w:rPr>
        <w:t>T</w:t>
      </w:r>
      <w:r w:rsidRPr="00F54EB6">
        <w:rPr>
          <w:rFonts w:ascii="Times New Roman" w:eastAsia="Times New Roman" w:hAnsi="Times New Roman" w:cs="Times New Roman"/>
          <w:i/>
          <w:sz w:val="24"/>
          <w:szCs w:val="24"/>
        </w:rPr>
        <w:t>ranssexuality in the United States.</w:t>
      </w:r>
      <w:r w:rsidRPr="00F54EB6">
        <w:rPr>
          <w:rFonts w:ascii="Times New Roman" w:eastAsia="Times New Roman" w:hAnsi="Times New Roman" w:cs="Times New Roman"/>
          <w:sz w:val="24"/>
          <w:szCs w:val="24"/>
        </w:rPr>
        <w:t xml:space="preserve"> Cambridge</w:t>
      </w:r>
      <w:r>
        <w:rPr>
          <w:rFonts w:ascii="Times New Roman" w:eastAsia="Times New Roman" w:hAnsi="Times New Roman" w:cs="Times New Roman"/>
          <w:sz w:val="24"/>
          <w:szCs w:val="24"/>
        </w:rPr>
        <w:t>, MA</w:t>
      </w:r>
      <w:r w:rsidRPr="00F54EB6">
        <w:rPr>
          <w:rFonts w:ascii="Times New Roman" w:eastAsia="Times New Roman" w:hAnsi="Times New Roman" w:cs="Times New Roman"/>
          <w:sz w:val="24"/>
          <w:szCs w:val="24"/>
        </w:rPr>
        <w:t>: Harvard University Press.</w:t>
      </w:r>
    </w:p>
    <w:p w14:paraId="216A9EE5" w14:textId="7A2F9D5C" w:rsidR="00B8045A" w:rsidRDefault="00B8045A"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Miles, Mathew, A. Michael Luberman, and Johnny Saldana. 2013. </w:t>
      </w:r>
      <w:r w:rsidRPr="00B8045A">
        <w:rPr>
          <w:rFonts w:ascii="Times New Roman" w:hAnsi="Times New Roman" w:cs="Times New Roman"/>
          <w:i/>
          <w:sz w:val="24"/>
          <w:szCs w:val="24"/>
        </w:rPr>
        <w:t xml:space="preserve">Qualitative Data </w:t>
      </w:r>
      <w:r w:rsidRPr="00B8045A">
        <w:rPr>
          <w:rFonts w:ascii="Times New Roman" w:hAnsi="Times New Roman" w:cs="Times New Roman"/>
          <w:i/>
          <w:sz w:val="24"/>
          <w:szCs w:val="24"/>
        </w:rPr>
        <w:br/>
      </w:r>
      <w:r w:rsidRPr="00B8045A">
        <w:rPr>
          <w:rFonts w:ascii="Times New Roman" w:hAnsi="Times New Roman" w:cs="Times New Roman"/>
          <w:i/>
          <w:sz w:val="24"/>
          <w:szCs w:val="24"/>
        </w:rPr>
        <w:tab/>
        <w:t xml:space="preserve">Analysis: A Methods Sourcebook, Third Edition </w:t>
      </w:r>
      <w:r>
        <w:rPr>
          <w:rFonts w:ascii="Times New Roman" w:hAnsi="Times New Roman" w:cs="Times New Roman"/>
          <w:sz w:val="24"/>
          <w:szCs w:val="24"/>
        </w:rPr>
        <w:t>Thousand Oaks CA: S</w:t>
      </w:r>
      <w:r w:rsidR="003F22B9">
        <w:rPr>
          <w:rFonts w:ascii="Times New Roman" w:hAnsi="Times New Roman" w:cs="Times New Roman"/>
          <w:sz w:val="24"/>
          <w:szCs w:val="24"/>
        </w:rPr>
        <w:t>age</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tab/>
        <w:t>Publications.</w:t>
      </w:r>
    </w:p>
    <w:p w14:paraId="125E7217" w14:textId="77777777" w:rsidR="00B8045A" w:rsidRDefault="00B8045A" w:rsidP="0044746C">
      <w:pPr>
        <w:pStyle w:val="NoSpacing"/>
        <w:rPr>
          <w:rFonts w:ascii="Times New Roman" w:hAnsi="Times New Roman" w:cs="Times New Roman"/>
          <w:sz w:val="24"/>
          <w:szCs w:val="24"/>
        </w:rPr>
      </w:pPr>
    </w:p>
    <w:p w14:paraId="3ADFC768"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Nagoshi, Julie and Stephan/ie Brzuzy. 2010. “Transgender Theory: Embodying </w:t>
      </w:r>
      <w:r>
        <w:rPr>
          <w:rFonts w:ascii="Times New Roman" w:hAnsi="Times New Roman" w:cs="Times New Roman"/>
          <w:sz w:val="24"/>
          <w:szCs w:val="24"/>
        </w:rPr>
        <w:tab/>
        <w:t xml:space="preserve">Research and Practice.” </w:t>
      </w:r>
      <w:r w:rsidRPr="00282F6E">
        <w:rPr>
          <w:rFonts w:ascii="Times New Roman" w:hAnsi="Times New Roman" w:cs="Times New Roman"/>
          <w:i/>
          <w:sz w:val="24"/>
          <w:szCs w:val="24"/>
        </w:rPr>
        <w:t xml:space="preserve">Affilia </w:t>
      </w:r>
      <w:r>
        <w:rPr>
          <w:rFonts w:ascii="Times New Roman" w:hAnsi="Times New Roman" w:cs="Times New Roman"/>
          <w:sz w:val="24"/>
          <w:szCs w:val="24"/>
        </w:rPr>
        <w:t>25:431-43.</w:t>
      </w:r>
    </w:p>
    <w:p w14:paraId="35F1B7A0" w14:textId="77777777" w:rsidR="0044746C" w:rsidRDefault="0044746C" w:rsidP="0044746C">
      <w:pPr>
        <w:pStyle w:val="NoSpacing"/>
        <w:rPr>
          <w:rFonts w:ascii="Times New Roman" w:hAnsi="Times New Roman" w:cs="Times New Roman"/>
          <w:sz w:val="24"/>
          <w:szCs w:val="24"/>
        </w:rPr>
      </w:pPr>
    </w:p>
    <w:p w14:paraId="151E3C9C"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Namaste, Vivian. 2009. “Undoing Theory: The ‘Transgender Questions’ and the </w:t>
      </w:r>
      <w:r>
        <w:rPr>
          <w:rFonts w:ascii="Times New Roman" w:hAnsi="Times New Roman" w:cs="Times New Roman"/>
          <w:sz w:val="24"/>
          <w:szCs w:val="24"/>
        </w:rPr>
        <w:br/>
      </w:r>
      <w:r>
        <w:rPr>
          <w:rFonts w:ascii="Times New Roman" w:hAnsi="Times New Roman" w:cs="Times New Roman"/>
          <w:sz w:val="24"/>
          <w:szCs w:val="24"/>
        </w:rPr>
        <w:tab/>
        <w:t xml:space="preserve">Epistemic Violence of Anglo-American Feminist Theory.” </w:t>
      </w:r>
      <w:r w:rsidRPr="000D1D3C">
        <w:rPr>
          <w:rFonts w:ascii="Times New Roman" w:hAnsi="Times New Roman" w:cs="Times New Roman"/>
          <w:i/>
          <w:sz w:val="24"/>
          <w:szCs w:val="24"/>
        </w:rPr>
        <w:t>Hypatia</w:t>
      </w:r>
      <w:r>
        <w:rPr>
          <w:rFonts w:ascii="Times New Roman" w:hAnsi="Times New Roman" w:cs="Times New Roman"/>
          <w:sz w:val="24"/>
          <w:szCs w:val="24"/>
        </w:rPr>
        <w:t xml:space="preserve"> 24:11-</w:t>
      </w:r>
      <w:r>
        <w:rPr>
          <w:rFonts w:ascii="Times New Roman" w:hAnsi="Times New Roman" w:cs="Times New Roman"/>
          <w:sz w:val="24"/>
          <w:szCs w:val="24"/>
        </w:rPr>
        <w:br/>
      </w:r>
      <w:r>
        <w:rPr>
          <w:rFonts w:ascii="Times New Roman" w:hAnsi="Times New Roman" w:cs="Times New Roman"/>
          <w:sz w:val="24"/>
          <w:szCs w:val="24"/>
        </w:rPr>
        <w:tab/>
        <w:t>32.</w:t>
      </w:r>
    </w:p>
    <w:p w14:paraId="4407EB16" w14:textId="77777777" w:rsidR="0044746C" w:rsidRDefault="0044746C" w:rsidP="0044746C">
      <w:pPr>
        <w:pStyle w:val="NoSpacing"/>
        <w:rPr>
          <w:rFonts w:ascii="Times New Roman" w:hAnsi="Times New Roman" w:cs="Times New Roman"/>
          <w:sz w:val="24"/>
          <w:szCs w:val="24"/>
        </w:rPr>
      </w:pPr>
    </w:p>
    <w:p w14:paraId="7ED29097" w14:textId="77777777" w:rsidR="0044746C" w:rsidRDefault="0044746C" w:rsidP="0044746C">
      <w:pPr>
        <w:pStyle w:val="NoSpacing"/>
        <w:rPr>
          <w:rFonts w:ascii="Times New Roman" w:hAnsi="Times New Roman" w:cs="Times New Roman"/>
          <w:sz w:val="24"/>
          <w:szCs w:val="24"/>
        </w:rPr>
      </w:pPr>
      <w:r w:rsidRPr="00603A5A">
        <w:rPr>
          <w:rFonts w:ascii="Times New Roman" w:hAnsi="Times New Roman" w:cs="Times New Roman"/>
          <w:sz w:val="24"/>
          <w:szCs w:val="24"/>
        </w:rPr>
        <w:t xml:space="preserve">Purkayastha, Bandana. 2012. “Intersectionality in a Transnational World.” </w:t>
      </w:r>
      <w:r w:rsidRPr="00603A5A">
        <w:rPr>
          <w:rFonts w:ascii="Times New Roman" w:hAnsi="Times New Roman" w:cs="Times New Roman"/>
          <w:i/>
          <w:sz w:val="24"/>
          <w:szCs w:val="24"/>
        </w:rPr>
        <w:t xml:space="preserve">Gender &amp; </w:t>
      </w:r>
      <w:r>
        <w:rPr>
          <w:rFonts w:ascii="Times New Roman" w:hAnsi="Times New Roman" w:cs="Times New Roman"/>
          <w:i/>
          <w:sz w:val="24"/>
          <w:szCs w:val="24"/>
        </w:rPr>
        <w:tab/>
      </w:r>
      <w:r w:rsidRPr="00603A5A">
        <w:rPr>
          <w:rFonts w:ascii="Times New Roman" w:hAnsi="Times New Roman" w:cs="Times New Roman"/>
          <w:i/>
          <w:sz w:val="24"/>
          <w:szCs w:val="24"/>
        </w:rPr>
        <w:t>Society</w:t>
      </w:r>
      <w:r w:rsidRPr="00603A5A">
        <w:rPr>
          <w:rFonts w:ascii="Times New Roman" w:hAnsi="Times New Roman" w:cs="Times New Roman"/>
          <w:sz w:val="24"/>
          <w:szCs w:val="24"/>
        </w:rPr>
        <w:t xml:space="preserve"> 26:55-66. </w:t>
      </w:r>
    </w:p>
    <w:p w14:paraId="6F01FCBE" w14:textId="77777777" w:rsidR="0044746C" w:rsidRDefault="0044746C" w:rsidP="0044746C">
      <w:pPr>
        <w:pStyle w:val="NoSpacing"/>
        <w:rPr>
          <w:rFonts w:ascii="Times New Roman" w:hAnsi="Times New Roman" w:cs="Times New Roman"/>
          <w:sz w:val="24"/>
          <w:szCs w:val="24"/>
        </w:rPr>
      </w:pPr>
    </w:p>
    <w:p w14:paraId="3A4A0A06"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Raj, Rupert. 2002. "Toward a Transpositive Therapeutic Model: Developing Clinical </w:t>
      </w:r>
      <w:r>
        <w:rPr>
          <w:rFonts w:ascii="Times New Roman" w:hAnsi="Times New Roman" w:cs="Times New Roman"/>
          <w:sz w:val="24"/>
          <w:szCs w:val="24"/>
        </w:rPr>
        <w:tab/>
        <w:t xml:space="preserve">Sensitivity and Cultural Competence in the Effective Support of Transsexual </w:t>
      </w:r>
    </w:p>
    <w:p w14:paraId="456F4B8A"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ab/>
        <w:t xml:space="preserve">and Transgendered Clients." </w:t>
      </w:r>
      <w:r w:rsidRPr="00C24B6F">
        <w:rPr>
          <w:rFonts w:ascii="Times New Roman" w:hAnsi="Times New Roman" w:cs="Times New Roman"/>
          <w:i/>
          <w:sz w:val="24"/>
          <w:szCs w:val="24"/>
        </w:rPr>
        <w:t>International Journal of Transgenderism</w:t>
      </w:r>
      <w:r>
        <w:rPr>
          <w:rFonts w:ascii="Times New Roman" w:hAnsi="Times New Roman" w:cs="Times New Roman"/>
          <w:sz w:val="24"/>
          <w:szCs w:val="24"/>
        </w:rPr>
        <w:t xml:space="preserve"> 6:97-</w:t>
      </w:r>
      <w:r>
        <w:rPr>
          <w:rFonts w:ascii="Times New Roman" w:hAnsi="Times New Roman" w:cs="Times New Roman"/>
          <w:sz w:val="24"/>
          <w:szCs w:val="24"/>
        </w:rPr>
        <w:br/>
      </w:r>
      <w:r>
        <w:rPr>
          <w:rFonts w:ascii="Times New Roman" w:hAnsi="Times New Roman" w:cs="Times New Roman"/>
          <w:sz w:val="24"/>
          <w:szCs w:val="24"/>
        </w:rPr>
        <w:tab/>
        <w:t>103.</w:t>
      </w:r>
    </w:p>
    <w:p w14:paraId="59B1D249" w14:textId="77777777" w:rsidR="0044746C" w:rsidRDefault="0044746C" w:rsidP="0044746C">
      <w:pPr>
        <w:pStyle w:val="NoSpacing"/>
        <w:rPr>
          <w:rFonts w:ascii="Times New Roman" w:hAnsi="Times New Roman" w:cs="Times New Roman"/>
          <w:sz w:val="24"/>
          <w:szCs w:val="24"/>
        </w:rPr>
      </w:pPr>
    </w:p>
    <w:p w14:paraId="1C46B167" w14:textId="64DD5169" w:rsidR="007F0EF0" w:rsidRPr="007F0EF0" w:rsidRDefault="007F0EF0" w:rsidP="005328EE">
      <w:pPr>
        <w:ind w:left="720" w:hanging="720"/>
        <w:rPr>
          <w:rFonts w:ascii="Times New Roman" w:hAnsi="Times New Roman" w:cs="Times New Roman"/>
          <w:sz w:val="24"/>
          <w:szCs w:val="24"/>
        </w:rPr>
      </w:pPr>
      <w:r w:rsidRPr="00F57C35">
        <w:rPr>
          <w:rFonts w:ascii="Times New Roman" w:hAnsi="Times New Roman" w:cs="Times New Roman"/>
          <w:sz w:val="24"/>
          <w:szCs w:val="24"/>
        </w:rPr>
        <w:t>Reinharz, Shulamit. 1992.</w:t>
      </w:r>
      <w:r w:rsidR="00971640">
        <w:rPr>
          <w:rFonts w:ascii="Times New Roman" w:hAnsi="Times New Roman" w:cs="Times New Roman"/>
          <w:sz w:val="24"/>
          <w:szCs w:val="24"/>
        </w:rPr>
        <w:t xml:space="preserve"> </w:t>
      </w:r>
      <w:r w:rsidRPr="005328EE">
        <w:rPr>
          <w:rFonts w:ascii="Times New Roman" w:hAnsi="Times New Roman" w:cs="Times New Roman"/>
          <w:i/>
          <w:sz w:val="24"/>
          <w:szCs w:val="24"/>
        </w:rPr>
        <w:t>Feminist Methods in Social Research</w:t>
      </w:r>
      <w:r w:rsidRPr="005328EE">
        <w:rPr>
          <w:rFonts w:ascii="Times New Roman" w:hAnsi="Times New Roman" w:cs="Times New Roman"/>
          <w:sz w:val="24"/>
          <w:szCs w:val="24"/>
        </w:rPr>
        <w:t xml:space="preserve">. New York: Oxford University Press. </w:t>
      </w:r>
    </w:p>
    <w:p w14:paraId="15DD1C9B"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Richardson, Lynne D. and Marlaina Norris. 2010. “Access to Health and Healthcare: </w:t>
      </w:r>
      <w:r>
        <w:rPr>
          <w:rFonts w:ascii="Times New Roman" w:hAnsi="Times New Roman" w:cs="Times New Roman"/>
          <w:sz w:val="24"/>
          <w:szCs w:val="24"/>
        </w:rPr>
        <w:br/>
        <w:t xml:space="preserve">            How Race and Ethnicity Matter.” </w:t>
      </w:r>
      <w:r w:rsidRPr="000D1D3C">
        <w:rPr>
          <w:rFonts w:ascii="Times New Roman" w:hAnsi="Times New Roman" w:cs="Times New Roman"/>
          <w:i/>
          <w:sz w:val="24"/>
          <w:szCs w:val="24"/>
        </w:rPr>
        <w:t>Mount Sinai Journal of Medicine</w:t>
      </w:r>
      <w:r>
        <w:rPr>
          <w:rFonts w:ascii="Times New Roman" w:hAnsi="Times New Roman" w:cs="Times New Roman"/>
          <w:sz w:val="24"/>
          <w:szCs w:val="24"/>
        </w:rPr>
        <w:t xml:space="preserve"> 77:166-  </w:t>
      </w:r>
      <w:r>
        <w:rPr>
          <w:rFonts w:ascii="Times New Roman" w:hAnsi="Times New Roman" w:cs="Times New Roman"/>
          <w:sz w:val="24"/>
          <w:szCs w:val="24"/>
        </w:rPr>
        <w:br/>
      </w:r>
      <w:r>
        <w:rPr>
          <w:rFonts w:ascii="Times New Roman" w:hAnsi="Times New Roman" w:cs="Times New Roman"/>
          <w:sz w:val="24"/>
          <w:szCs w:val="24"/>
        </w:rPr>
        <w:tab/>
        <w:t>77.</w:t>
      </w:r>
    </w:p>
    <w:p w14:paraId="5E9F10DE" w14:textId="77777777" w:rsidR="0044746C" w:rsidRDefault="0044746C" w:rsidP="0044746C">
      <w:pPr>
        <w:pStyle w:val="NoSpacing"/>
        <w:rPr>
          <w:rFonts w:ascii="Times New Roman" w:hAnsi="Times New Roman" w:cs="Times New Roman"/>
          <w:sz w:val="24"/>
          <w:szCs w:val="24"/>
        </w:rPr>
      </w:pPr>
    </w:p>
    <w:p w14:paraId="2F925AC5" w14:textId="05C97A90" w:rsidR="005F3803" w:rsidRDefault="00C33929" w:rsidP="005F3803">
      <w:pPr>
        <w:pStyle w:val="NoSpacing"/>
        <w:ind w:left="720" w:hanging="720"/>
        <w:rPr>
          <w:rFonts w:ascii="Times New Roman" w:hAnsi="Times New Roman" w:cs="Times New Roman"/>
          <w:sz w:val="24"/>
          <w:szCs w:val="24"/>
        </w:rPr>
      </w:pPr>
      <w:r>
        <w:rPr>
          <w:rFonts w:ascii="Times New Roman" w:hAnsi="Times New Roman" w:cs="Times New Roman"/>
          <w:sz w:val="24"/>
          <w:szCs w:val="24"/>
        </w:rPr>
        <w:lastRenderedPageBreak/>
        <w:t>Rieker, Patricia, Chloe E. Bird, and Martha E. Lang</w:t>
      </w:r>
      <w:r w:rsidR="005F3803">
        <w:rPr>
          <w:rFonts w:ascii="Times New Roman" w:hAnsi="Times New Roman" w:cs="Times New Roman"/>
          <w:sz w:val="24"/>
          <w:szCs w:val="24"/>
        </w:rPr>
        <w:t>. 2010. "</w:t>
      </w:r>
      <w:r>
        <w:rPr>
          <w:rFonts w:ascii="Times New Roman" w:hAnsi="Times New Roman" w:cs="Times New Roman"/>
          <w:sz w:val="24"/>
          <w:szCs w:val="24"/>
        </w:rPr>
        <w:t xml:space="preserve">Understanding Gender and Health: Old Patterns, New Trends, Future Directions.” </w:t>
      </w:r>
      <w:r w:rsidR="005F3803">
        <w:rPr>
          <w:rFonts w:ascii="Times New Roman" w:hAnsi="Times New Roman" w:cs="Times New Roman"/>
          <w:sz w:val="24"/>
          <w:szCs w:val="24"/>
        </w:rPr>
        <w:t>P</w:t>
      </w:r>
      <w:r w:rsidR="003F22B9">
        <w:rPr>
          <w:rFonts w:ascii="Times New Roman" w:hAnsi="Times New Roman" w:cs="Times New Roman"/>
          <w:sz w:val="24"/>
          <w:szCs w:val="24"/>
        </w:rPr>
        <w:t>p</w:t>
      </w:r>
      <w:r w:rsidR="005F3803">
        <w:rPr>
          <w:rFonts w:ascii="Times New Roman" w:hAnsi="Times New Roman" w:cs="Times New Roman"/>
          <w:sz w:val="24"/>
          <w:szCs w:val="24"/>
        </w:rPr>
        <w:t xml:space="preserve">. </w:t>
      </w:r>
      <w:r>
        <w:rPr>
          <w:rFonts w:ascii="Times New Roman" w:hAnsi="Times New Roman" w:cs="Times New Roman"/>
          <w:sz w:val="24"/>
          <w:szCs w:val="24"/>
        </w:rPr>
        <w:t>52</w:t>
      </w:r>
      <w:r w:rsidR="003F22B9">
        <w:rPr>
          <w:rFonts w:ascii="Times New Roman" w:hAnsi="Times New Roman" w:cs="Times New Roman"/>
          <w:sz w:val="24"/>
          <w:szCs w:val="24"/>
        </w:rPr>
        <w:t>-74</w:t>
      </w:r>
      <w:r w:rsidR="005F3803">
        <w:rPr>
          <w:rFonts w:ascii="Times New Roman" w:hAnsi="Times New Roman" w:cs="Times New Roman"/>
          <w:sz w:val="24"/>
          <w:szCs w:val="24"/>
        </w:rPr>
        <w:t xml:space="preserve"> in </w:t>
      </w:r>
      <w:r w:rsidR="005F3803">
        <w:rPr>
          <w:rFonts w:ascii="Times New Roman" w:hAnsi="Times New Roman" w:cs="Times New Roman"/>
          <w:i/>
          <w:sz w:val="24"/>
          <w:szCs w:val="24"/>
        </w:rPr>
        <w:t>Handbook of Medical Sociology, Sixth Edition</w:t>
      </w:r>
      <w:r w:rsidR="005F3803" w:rsidRPr="000D1D3C">
        <w:rPr>
          <w:rFonts w:ascii="Times New Roman" w:hAnsi="Times New Roman" w:cs="Times New Roman"/>
          <w:sz w:val="24"/>
          <w:szCs w:val="24"/>
        </w:rPr>
        <w:t>,</w:t>
      </w:r>
      <w:r w:rsidR="005F3803" w:rsidRPr="00213529">
        <w:rPr>
          <w:rFonts w:ascii="Times New Roman" w:hAnsi="Times New Roman" w:cs="Times New Roman"/>
          <w:sz w:val="24"/>
          <w:szCs w:val="24"/>
        </w:rPr>
        <w:t xml:space="preserve"> </w:t>
      </w:r>
      <w:r w:rsidR="005F3803">
        <w:rPr>
          <w:rFonts w:ascii="Times New Roman" w:hAnsi="Times New Roman" w:cs="Times New Roman"/>
          <w:sz w:val="24"/>
          <w:szCs w:val="24"/>
        </w:rPr>
        <w:t xml:space="preserve">edited by Chloe E. Bird, Peter Conrad, Allen M. Fremont, and Stefan Timmermans. Nashville, TN: Vanderbilt University Press. </w:t>
      </w:r>
    </w:p>
    <w:p w14:paraId="094A7A48" w14:textId="77777777" w:rsidR="00A53E70" w:rsidRDefault="00A53E70" w:rsidP="0044746C">
      <w:pPr>
        <w:pStyle w:val="NoSpacing"/>
        <w:rPr>
          <w:rFonts w:ascii="Times New Roman" w:hAnsi="Times New Roman" w:cs="Times New Roman"/>
          <w:sz w:val="24"/>
          <w:szCs w:val="24"/>
        </w:rPr>
      </w:pPr>
    </w:p>
    <w:p w14:paraId="2A75518B" w14:textId="521BB3F2" w:rsidR="008703DB" w:rsidRDefault="008703DB" w:rsidP="008703DB">
      <w:pPr>
        <w:pStyle w:val="NoSpacing"/>
        <w:rPr>
          <w:rFonts w:ascii="Times New Roman" w:hAnsi="Times New Roman" w:cs="Times New Roman"/>
          <w:sz w:val="24"/>
          <w:szCs w:val="24"/>
        </w:rPr>
      </w:pPr>
      <w:r>
        <w:rPr>
          <w:rFonts w:ascii="Times New Roman" w:hAnsi="Times New Roman" w:cs="Times New Roman"/>
          <w:sz w:val="24"/>
          <w:szCs w:val="24"/>
        </w:rPr>
        <w:t xml:space="preserve">Schilt, Kristen and Catherine Connell. 2007. “Do Workplace Gender Transitions Make </w:t>
      </w:r>
      <w:r>
        <w:rPr>
          <w:rFonts w:ascii="Times New Roman" w:hAnsi="Times New Roman" w:cs="Times New Roman"/>
          <w:sz w:val="24"/>
          <w:szCs w:val="24"/>
        </w:rPr>
        <w:br/>
      </w:r>
      <w:r>
        <w:rPr>
          <w:rFonts w:ascii="Times New Roman" w:hAnsi="Times New Roman" w:cs="Times New Roman"/>
          <w:sz w:val="24"/>
          <w:szCs w:val="24"/>
        </w:rPr>
        <w:tab/>
        <w:t xml:space="preserve">Gender Trouble?” </w:t>
      </w:r>
      <w:r w:rsidRPr="00D861D5">
        <w:rPr>
          <w:rFonts w:ascii="Times New Roman" w:hAnsi="Times New Roman" w:cs="Times New Roman"/>
          <w:i/>
          <w:sz w:val="24"/>
          <w:szCs w:val="24"/>
        </w:rPr>
        <w:t>Gender, Work and Organization</w:t>
      </w:r>
      <w:r>
        <w:rPr>
          <w:rFonts w:ascii="Times New Roman" w:hAnsi="Times New Roman" w:cs="Times New Roman"/>
          <w:sz w:val="24"/>
          <w:szCs w:val="24"/>
        </w:rPr>
        <w:t xml:space="preserve"> 14:596-618.</w:t>
      </w:r>
    </w:p>
    <w:p w14:paraId="71C603A8" w14:textId="77777777" w:rsidR="008703DB" w:rsidRDefault="008703DB" w:rsidP="008703DB">
      <w:pPr>
        <w:pStyle w:val="NoSpacing"/>
        <w:rPr>
          <w:rFonts w:ascii="Times New Roman" w:hAnsi="Times New Roman" w:cs="Times New Roman"/>
          <w:sz w:val="24"/>
          <w:szCs w:val="24"/>
        </w:rPr>
      </w:pPr>
    </w:p>
    <w:p w14:paraId="54872CC8" w14:textId="08C76794" w:rsidR="008703DB" w:rsidRPr="00C34256" w:rsidRDefault="008703DB" w:rsidP="008703DB">
      <w:pPr>
        <w:pStyle w:val="NoSpacing"/>
        <w:rPr>
          <w:rFonts w:ascii="Times New Roman" w:hAnsi="Times New Roman" w:cs="Times New Roman"/>
          <w:i/>
          <w:sz w:val="24"/>
          <w:szCs w:val="24"/>
        </w:rPr>
      </w:pPr>
      <w:r>
        <w:rPr>
          <w:rFonts w:ascii="Times New Roman" w:hAnsi="Times New Roman" w:cs="Times New Roman"/>
          <w:sz w:val="24"/>
          <w:szCs w:val="24"/>
        </w:rPr>
        <w:t xml:space="preserve">Schilt, Kristen and Laurel Westbrook. 2009. “Doing Gender, Doing </w:t>
      </w:r>
      <w:r>
        <w:rPr>
          <w:rFonts w:ascii="Times New Roman" w:hAnsi="Times New Roman" w:cs="Times New Roman"/>
          <w:sz w:val="24"/>
          <w:szCs w:val="24"/>
        </w:rPr>
        <w:br/>
      </w:r>
      <w:r>
        <w:rPr>
          <w:rFonts w:ascii="Times New Roman" w:hAnsi="Times New Roman" w:cs="Times New Roman"/>
          <w:sz w:val="24"/>
          <w:szCs w:val="24"/>
        </w:rPr>
        <w:tab/>
        <w:t>Heteronormativity: “</w:t>
      </w:r>
      <w:r w:rsidR="00971640">
        <w:rPr>
          <w:rFonts w:ascii="Times New Roman" w:hAnsi="Times New Roman" w:cs="Times New Roman"/>
          <w:sz w:val="24"/>
          <w:szCs w:val="24"/>
        </w:rPr>
        <w:t>’</w:t>
      </w:r>
      <w:r>
        <w:rPr>
          <w:rFonts w:ascii="Times New Roman" w:hAnsi="Times New Roman" w:cs="Times New Roman"/>
          <w:sz w:val="24"/>
          <w:szCs w:val="24"/>
        </w:rPr>
        <w:t>Gender Normals</w:t>
      </w:r>
      <w:r w:rsidR="00971640">
        <w:rPr>
          <w:rFonts w:ascii="Times New Roman" w:hAnsi="Times New Roman" w:cs="Times New Roman"/>
          <w:sz w:val="24"/>
          <w:szCs w:val="24"/>
        </w:rPr>
        <w:t>,’</w:t>
      </w:r>
      <w:r>
        <w:rPr>
          <w:rFonts w:ascii="Times New Roman" w:hAnsi="Times New Roman" w:cs="Times New Roman"/>
          <w:sz w:val="24"/>
          <w:szCs w:val="24"/>
        </w:rPr>
        <w:t xml:space="preserve"> Transgender People, and the Social </w:t>
      </w:r>
      <w:r>
        <w:rPr>
          <w:rFonts w:ascii="Times New Roman" w:hAnsi="Times New Roman" w:cs="Times New Roman"/>
          <w:sz w:val="24"/>
          <w:szCs w:val="24"/>
        </w:rPr>
        <w:br/>
      </w:r>
      <w:r>
        <w:rPr>
          <w:rFonts w:ascii="Times New Roman" w:hAnsi="Times New Roman" w:cs="Times New Roman"/>
          <w:sz w:val="24"/>
          <w:szCs w:val="24"/>
        </w:rPr>
        <w:tab/>
        <w:t xml:space="preserve">Maintenance of Heteronormativity.” </w:t>
      </w:r>
      <w:r w:rsidRPr="00D861D5">
        <w:rPr>
          <w:rFonts w:ascii="Times New Roman" w:hAnsi="Times New Roman" w:cs="Times New Roman"/>
          <w:i/>
          <w:sz w:val="24"/>
          <w:szCs w:val="24"/>
        </w:rPr>
        <w:t xml:space="preserve">Gender &amp; Society </w:t>
      </w:r>
      <w:r>
        <w:rPr>
          <w:rFonts w:ascii="Times New Roman" w:hAnsi="Times New Roman" w:cs="Times New Roman"/>
          <w:sz w:val="24"/>
          <w:szCs w:val="24"/>
        </w:rPr>
        <w:t>23:440-64.</w:t>
      </w:r>
    </w:p>
    <w:p w14:paraId="165E7CD2" w14:textId="77777777" w:rsidR="008703DB" w:rsidRDefault="008703DB" w:rsidP="0044746C">
      <w:pPr>
        <w:pStyle w:val="NoSpacing"/>
        <w:rPr>
          <w:rFonts w:ascii="Times New Roman" w:hAnsi="Times New Roman" w:cs="Times New Roman"/>
          <w:sz w:val="24"/>
          <w:szCs w:val="24"/>
        </w:rPr>
      </w:pPr>
    </w:p>
    <w:p w14:paraId="1756F515" w14:textId="748A26F4"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Shavers, Vickie L, Pebbles Faga, Dionne Jones, William M.</w:t>
      </w:r>
      <w:r w:rsidR="00FE6306">
        <w:rPr>
          <w:rFonts w:ascii="Times New Roman" w:hAnsi="Times New Roman" w:cs="Times New Roman"/>
          <w:sz w:val="24"/>
          <w:szCs w:val="24"/>
        </w:rPr>
        <w:t xml:space="preserve"> </w:t>
      </w:r>
      <w:r>
        <w:rPr>
          <w:rFonts w:ascii="Times New Roman" w:hAnsi="Times New Roman" w:cs="Times New Roman"/>
          <w:sz w:val="24"/>
          <w:szCs w:val="24"/>
        </w:rPr>
        <w:t xml:space="preserve">P. Klein, Josephine </w:t>
      </w:r>
      <w:r>
        <w:rPr>
          <w:rFonts w:ascii="Times New Roman" w:hAnsi="Times New Roman" w:cs="Times New Roman"/>
          <w:sz w:val="24"/>
          <w:szCs w:val="24"/>
        </w:rPr>
        <w:br/>
      </w:r>
      <w:r>
        <w:rPr>
          <w:rFonts w:ascii="Times New Roman" w:hAnsi="Times New Roman" w:cs="Times New Roman"/>
          <w:sz w:val="24"/>
          <w:szCs w:val="24"/>
        </w:rPr>
        <w:tab/>
        <w:t xml:space="preserve">Boyington, Carmen Moten, and Edward Rorie. 2012. “The State of Research </w:t>
      </w:r>
      <w:r>
        <w:rPr>
          <w:rFonts w:ascii="Times New Roman" w:hAnsi="Times New Roman" w:cs="Times New Roman"/>
          <w:sz w:val="24"/>
          <w:szCs w:val="24"/>
        </w:rPr>
        <w:br/>
      </w:r>
      <w:r>
        <w:rPr>
          <w:rFonts w:ascii="Times New Roman" w:hAnsi="Times New Roman" w:cs="Times New Roman"/>
          <w:sz w:val="24"/>
          <w:szCs w:val="24"/>
        </w:rPr>
        <w:tab/>
        <w:t xml:space="preserve">on Racial/Ethnic Discrimination in the Receipt of Health Care.” </w:t>
      </w:r>
      <w:r w:rsidRPr="00840911">
        <w:rPr>
          <w:rFonts w:ascii="Times New Roman" w:hAnsi="Times New Roman" w:cs="Times New Roman"/>
          <w:i/>
          <w:sz w:val="24"/>
          <w:szCs w:val="24"/>
        </w:rPr>
        <w:t xml:space="preserve">American </w:t>
      </w:r>
      <w:r>
        <w:rPr>
          <w:rFonts w:ascii="Times New Roman" w:hAnsi="Times New Roman" w:cs="Times New Roman"/>
          <w:i/>
          <w:sz w:val="24"/>
          <w:szCs w:val="24"/>
        </w:rPr>
        <w:br/>
      </w:r>
      <w:r>
        <w:rPr>
          <w:rFonts w:ascii="Times New Roman" w:hAnsi="Times New Roman" w:cs="Times New Roman"/>
          <w:i/>
          <w:sz w:val="24"/>
          <w:szCs w:val="24"/>
        </w:rPr>
        <w:tab/>
      </w:r>
      <w:r w:rsidRPr="00840911">
        <w:rPr>
          <w:rFonts w:ascii="Times New Roman" w:hAnsi="Times New Roman" w:cs="Times New Roman"/>
          <w:i/>
          <w:sz w:val="24"/>
          <w:szCs w:val="24"/>
        </w:rPr>
        <w:t>Journal of Public Health</w:t>
      </w:r>
      <w:r>
        <w:rPr>
          <w:rFonts w:ascii="Times New Roman" w:hAnsi="Times New Roman" w:cs="Times New Roman"/>
          <w:sz w:val="24"/>
          <w:szCs w:val="24"/>
        </w:rPr>
        <w:t xml:space="preserve"> 102:953-66.</w:t>
      </w:r>
    </w:p>
    <w:p w14:paraId="7E04F7B3" w14:textId="77777777" w:rsidR="0044746C" w:rsidRDefault="0044746C" w:rsidP="0044746C">
      <w:pPr>
        <w:pStyle w:val="NoSpacing"/>
        <w:rPr>
          <w:rFonts w:ascii="Times New Roman" w:hAnsi="Times New Roman" w:cs="Times New Roman"/>
          <w:sz w:val="24"/>
          <w:szCs w:val="24"/>
        </w:rPr>
      </w:pPr>
    </w:p>
    <w:p w14:paraId="1F9F7C66" w14:textId="77777777" w:rsidR="0044746C" w:rsidRDefault="0044746C" w:rsidP="0044746C">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Shepherdson, Charles. 2006. "The Role of Gender and the Imperative of Sex" Pp. 94-102 in </w:t>
      </w:r>
      <w:r w:rsidRPr="002A4DDA">
        <w:rPr>
          <w:rFonts w:ascii="Times New Roman" w:hAnsi="Times New Roman" w:cs="Times New Roman"/>
          <w:i/>
          <w:sz w:val="24"/>
          <w:szCs w:val="24"/>
        </w:rPr>
        <w:t>The Transgender Studies Reader</w:t>
      </w:r>
      <w:r w:rsidRPr="000D1D3C">
        <w:rPr>
          <w:rFonts w:ascii="Times New Roman" w:hAnsi="Times New Roman" w:cs="Times New Roman"/>
          <w:sz w:val="24"/>
          <w:szCs w:val="24"/>
        </w:rPr>
        <w:t>,</w:t>
      </w:r>
      <w:r w:rsidRPr="00213529">
        <w:rPr>
          <w:rFonts w:ascii="Times New Roman" w:hAnsi="Times New Roman" w:cs="Times New Roman"/>
          <w:sz w:val="24"/>
          <w:szCs w:val="24"/>
        </w:rPr>
        <w:t xml:space="preserve"> </w:t>
      </w:r>
      <w:r>
        <w:rPr>
          <w:rFonts w:ascii="Times New Roman" w:hAnsi="Times New Roman" w:cs="Times New Roman"/>
          <w:sz w:val="24"/>
          <w:szCs w:val="24"/>
        </w:rPr>
        <w:t xml:space="preserve">edited by Susan Stryker and Stephen Whittle. New York: Routledge. </w:t>
      </w:r>
    </w:p>
    <w:p w14:paraId="44741DF6" w14:textId="77777777" w:rsidR="0044746C" w:rsidRDefault="0044746C" w:rsidP="0044746C">
      <w:pPr>
        <w:pStyle w:val="NoSpacing"/>
        <w:rPr>
          <w:rFonts w:ascii="Times New Roman" w:hAnsi="Times New Roman" w:cs="Times New Roman"/>
          <w:sz w:val="24"/>
          <w:szCs w:val="24"/>
        </w:rPr>
      </w:pPr>
    </w:p>
    <w:p w14:paraId="35AE3618" w14:textId="77777777" w:rsidR="0044746C" w:rsidRPr="002E38B7" w:rsidRDefault="0044746C" w:rsidP="0044746C">
      <w:pPr>
        <w:pStyle w:val="NoSpacing"/>
        <w:rPr>
          <w:rFonts w:ascii="Times New Roman" w:hAnsi="Times New Roman" w:cs="Times New Roman"/>
          <w:i/>
          <w:sz w:val="24"/>
          <w:szCs w:val="24"/>
        </w:rPr>
      </w:pPr>
      <w:r>
        <w:rPr>
          <w:rFonts w:ascii="Times New Roman" w:hAnsi="Times New Roman" w:cs="Times New Roman"/>
          <w:sz w:val="24"/>
          <w:szCs w:val="24"/>
        </w:rPr>
        <w:t xml:space="preserve">Shilling, Chris. 2007. “Sociology and the Body: Classical Traditions and New </w:t>
      </w:r>
      <w:r>
        <w:rPr>
          <w:rFonts w:ascii="Times New Roman" w:hAnsi="Times New Roman" w:cs="Times New Roman"/>
          <w:sz w:val="24"/>
          <w:szCs w:val="24"/>
        </w:rPr>
        <w:tab/>
        <w:t xml:space="preserve">Agendas.” </w:t>
      </w:r>
      <w:r>
        <w:rPr>
          <w:rFonts w:ascii="Times New Roman" w:hAnsi="Times New Roman" w:cs="Times New Roman"/>
          <w:i/>
          <w:sz w:val="24"/>
          <w:szCs w:val="24"/>
        </w:rPr>
        <w:t xml:space="preserve">The </w:t>
      </w:r>
      <w:r w:rsidRPr="002E38B7">
        <w:rPr>
          <w:rFonts w:ascii="Times New Roman" w:hAnsi="Times New Roman" w:cs="Times New Roman"/>
          <w:i/>
          <w:sz w:val="24"/>
          <w:szCs w:val="24"/>
        </w:rPr>
        <w:t>Sociological Review</w:t>
      </w:r>
      <w:r w:rsidRPr="000D1D3C">
        <w:rPr>
          <w:rFonts w:ascii="Times New Roman" w:hAnsi="Times New Roman" w:cs="Times New Roman"/>
          <w:sz w:val="24"/>
          <w:szCs w:val="24"/>
        </w:rPr>
        <w:t xml:space="preserve"> 55:1-18.</w:t>
      </w:r>
    </w:p>
    <w:p w14:paraId="775DF462" w14:textId="77777777" w:rsidR="0044746C" w:rsidRDefault="0044746C" w:rsidP="0044746C">
      <w:pPr>
        <w:pStyle w:val="NoSpacing"/>
        <w:rPr>
          <w:rFonts w:ascii="Times New Roman" w:hAnsi="Times New Roman" w:cs="Times New Roman"/>
          <w:sz w:val="24"/>
          <w:szCs w:val="24"/>
        </w:rPr>
      </w:pPr>
    </w:p>
    <w:p w14:paraId="6A75403F" w14:textId="0FB4C909" w:rsidR="0044746C" w:rsidRDefault="0044746C" w:rsidP="0044746C">
      <w:pPr>
        <w:pStyle w:val="NoSpacing"/>
        <w:ind w:left="720" w:hanging="720"/>
        <w:rPr>
          <w:rFonts w:ascii="Times New Roman" w:hAnsi="Times New Roman" w:cs="Times New Roman"/>
          <w:sz w:val="24"/>
          <w:szCs w:val="24"/>
        </w:rPr>
      </w:pPr>
      <w:r>
        <w:rPr>
          <w:rFonts w:ascii="Times New Roman" w:hAnsi="Times New Roman" w:cs="Times New Roman"/>
          <w:sz w:val="24"/>
          <w:szCs w:val="24"/>
        </w:rPr>
        <w:t>Singer, T. Benjamin. 2006. "From the Medical Gaze to Sublime Mutations: The Ethics of (Re) Viewing Non-Normative Body Images." Pp.</w:t>
      </w:r>
      <w:r w:rsidR="00230023">
        <w:rPr>
          <w:rFonts w:ascii="Times New Roman" w:hAnsi="Times New Roman" w:cs="Times New Roman"/>
          <w:sz w:val="24"/>
          <w:szCs w:val="24"/>
        </w:rPr>
        <w:t xml:space="preserve"> </w:t>
      </w:r>
      <w:r>
        <w:rPr>
          <w:rFonts w:ascii="Times New Roman" w:hAnsi="Times New Roman" w:cs="Times New Roman"/>
          <w:sz w:val="24"/>
          <w:szCs w:val="24"/>
        </w:rPr>
        <w:t xml:space="preserve">601-20.in </w:t>
      </w:r>
      <w:r w:rsidRPr="002A4DDA">
        <w:rPr>
          <w:rFonts w:ascii="Times New Roman" w:hAnsi="Times New Roman" w:cs="Times New Roman"/>
          <w:i/>
          <w:sz w:val="24"/>
          <w:szCs w:val="24"/>
        </w:rPr>
        <w:t>The</w:t>
      </w:r>
      <w:r>
        <w:rPr>
          <w:rFonts w:ascii="Times New Roman" w:hAnsi="Times New Roman" w:cs="Times New Roman"/>
          <w:i/>
          <w:sz w:val="24"/>
          <w:szCs w:val="24"/>
        </w:rPr>
        <w:t xml:space="preserve"> </w:t>
      </w:r>
      <w:r w:rsidRPr="002A4DDA">
        <w:rPr>
          <w:rFonts w:ascii="Times New Roman" w:hAnsi="Times New Roman" w:cs="Times New Roman"/>
          <w:i/>
          <w:sz w:val="24"/>
          <w:szCs w:val="24"/>
        </w:rPr>
        <w:t>Transgender Studies Reader</w:t>
      </w:r>
      <w:r w:rsidRPr="000D1D3C">
        <w:rPr>
          <w:rFonts w:ascii="Times New Roman" w:hAnsi="Times New Roman" w:cs="Times New Roman"/>
          <w:sz w:val="24"/>
          <w:szCs w:val="24"/>
        </w:rPr>
        <w:t>,</w:t>
      </w:r>
      <w:r>
        <w:rPr>
          <w:rFonts w:ascii="Times New Roman" w:hAnsi="Times New Roman" w:cs="Times New Roman"/>
          <w:sz w:val="24"/>
          <w:szCs w:val="24"/>
        </w:rPr>
        <w:t xml:space="preserve"> edited by Susan Stryker and Stephen Whittle. New York: Routledge. </w:t>
      </w:r>
    </w:p>
    <w:p w14:paraId="2F2E996A" w14:textId="77777777" w:rsidR="0044746C" w:rsidRDefault="0044746C" w:rsidP="0044746C">
      <w:pPr>
        <w:pStyle w:val="NoSpacing"/>
        <w:rPr>
          <w:rFonts w:ascii="Times New Roman" w:hAnsi="Times New Roman" w:cs="Times New Roman"/>
          <w:sz w:val="24"/>
          <w:szCs w:val="24"/>
        </w:rPr>
      </w:pPr>
    </w:p>
    <w:p w14:paraId="29C039E5" w14:textId="77777777" w:rsidR="0044746C" w:rsidRDefault="0044746C" w:rsidP="0044746C">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Spade, Dean. 2006. "Mutilating Gender." Pp. 315-32 in </w:t>
      </w:r>
      <w:r w:rsidRPr="002A4DDA">
        <w:rPr>
          <w:rFonts w:ascii="Times New Roman" w:hAnsi="Times New Roman" w:cs="Times New Roman"/>
          <w:i/>
          <w:sz w:val="24"/>
          <w:szCs w:val="24"/>
        </w:rPr>
        <w:t>The Transgender Studies</w:t>
      </w:r>
      <w:r>
        <w:rPr>
          <w:rFonts w:ascii="Times New Roman" w:hAnsi="Times New Roman" w:cs="Times New Roman"/>
          <w:i/>
          <w:sz w:val="24"/>
          <w:szCs w:val="24"/>
        </w:rPr>
        <w:t xml:space="preserve"> </w:t>
      </w:r>
      <w:r w:rsidRPr="002A4DDA">
        <w:rPr>
          <w:rFonts w:ascii="Times New Roman" w:hAnsi="Times New Roman" w:cs="Times New Roman"/>
          <w:i/>
          <w:sz w:val="24"/>
          <w:szCs w:val="24"/>
        </w:rPr>
        <w:t>Reader</w:t>
      </w:r>
      <w:r w:rsidRPr="000D1D3C">
        <w:rPr>
          <w:rFonts w:ascii="Times New Roman" w:hAnsi="Times New Roman" w:cs="Times New Roman"/>
          <w:sz w:val="24"/>
          <w:szCs w:val="24"/>
        </w:rPr>
        <w:t>,</w:t>
      </w:r>
      <w:r>
        <w:rPr>
          <w:rFonts w:ascii="Times New Roman" w:hAnsi="Times New Roman" w:cs="Times New Roman"/>
          <w:sz w:val="24"/>
          <w:szCs w:val="24"/>
        </w:rPr>
        <w:t xml:space="preserve"> edited by Susan Stryker and Stephen Whittle. New York: Routledge.</w:t>
      </w:r>
    </w:p>
    <w:p w14:paraId="4E79DD7B" w14:textId="77777777" w:rsidR="0044746C" w:rsidRPr="00EF22D8" w:rsidRDefault="0044746C" w:rsidP="0044746C">
      <w:pPr>
        <w:pStyle w:val="NoSpacing"/>
        <w:rPr>
          <w:rFonts w:ascii="Times New Roman" w:hAnsi="Times New Roman" w:cs="Times New Roman"/>
          <w:sz w:val="24"/>
          <w:szCs w:val="24"/>
        </w:rPr>
      </w:pPr>
    </w:p>
    <w:p w14:paraId="3432A8FA" w14:textId="77777777" w:rsidR="0044746C" w:rsidRPr="00EF22D8" w:rsidRDefault="0044746C" w:rsidP="0044746C">
      <w:pPr>
        <w:pStyle w:val="NoSpacing"/>
        <w:ind w:left="720" w:hanging="720"/>
        <w:rPr>
          <w:rFonts w:ascii="Times New Roman" w:hAnsi="Times New Roman" w:cs="Times New Roman"/>
          <w:sz w:val="24"/>
          <w:szCs w:val="24"/>
          <w:lang w:eastAsia="el-GR"/>
        </w:rPr>
      </w:pPr>
      <w:r w:rsidRPr="00EF22D8">
        <w:rPr>
          <w:rFonts w:ascii="Times New Roman" w:hAnsi="Times New Roman" w:cs="Times New Roman"/>
          <w:sz w:val="24"/>
          <w:szCs w:val="24"/>
          <w:lang w:eastAsia="el-GR"/>
        </w:rPr>
        <w:t>Stanley, L</w:t>
      </w:r>
      <w:r>
        <w:rPr>
          <w:rFonts w:ascii="Times New Roman" w:hAnsi="Times New Roman" w:cs="Times New Roman"/>
          <w:sz w:val="24"/>
          <w:szCs w:val="24"/>
          <w:lang w:eastAsia="el-GR"/>
        </w:rPr>
        <w:t xml:space="preserve">iz and Sue </w:t>
      </w:r>
      <w:r w:rsidRPr="00EF22D8">
        <w:rPr>
          <w:rFonts w:ascii="Times New Roman" w:hAnsi="Times New Roman" w:cs="Times New Roman"/>
          <w:sz w:val="24"/>
          <w:szCs w:val="24"/>
          <w:lang w:eastAsia="el-GR"/>
        </w:rPr>
        <w:t xml:space="preserve">Wise. 1990. “Method, </w:t>
      </w:r>
      <w:r>
        <w:rPr>
          <w:rFonts w:ascii="Times New Roman" w:hAnsi="Times New Roman" w:cs="Times New Roman"/>
          <w:sz w:val="24"/>
          <w:szCs w:val="24"/>
          <w:lang w:eastAsia="el-GR"/>
        </w:rPr>
        <w:t>M</w:t>
      </w:r>
      <w:r w:rsidRPr="00EF22D8">
        <w:rPr>
          <w:rFonts w:ascii="Times New Roman" w:hAnsi="Times New Roman" w:cs="Times New Roman"/>
          <w:sz w:val="24"/>
          <w:szCs w:val="24"/>
          <w:lang w:eastAsia="el-GR"/>
        </w:rPr>
        <w:t xml:space="preserve">ethodology and </w:t>
      </w:r>
      <w:r>
        <w:rPr>
          <w:rFonts w:ascii="Times New Roman" w:hAnsi="Times New Roman" w:cs="Times New Roman"/>
          <w:sz w:val="24"/>
          <w:szCs w:val="24"/>
          <w:lang w:eastAsia="el-GR"/>
        </w:rPr>
        <w:t>E</w:t>
      </w:r>
      <w:r w:rsidRPr="00EF22D8">
        <w:rPr>
          <w:rFonts w:ascii="Times New Roman" w:hAnsi="Times New Roman" w:cs="Times New Roman"/>
          <w:sz w:val="24"/>
          <w:szCs w:val="24"/>
          <w:lang w:eastAsia="el-GR"/>
        </w:rPr>
        <w:t xml:space="preserve">pistemology in </w:t>
      </w:r>
      <w:r>
        <w:rPr>
          <w:rFonts w:ascii="Times New Roman" w:hAnsi="Times New Roman" w:cs="Times New Roman"/>
          <w:sz w:val="24"/>
          <w:szCs w:val="24"/>
          <w:lang w:eastAsia="el-GR"/>
        </w:rPr>
        <w:t>F</w:t>
      </w:r>
      <w:r w:rsidRPr="00EF22D8">
        <w:rPr>
          <w:rFonts w:ascii="Times New Roman" w:hAnsi="Times New Roman" w:cs="Times New Roman"/>
          <w:sz w:val="24"/>
          <w:szCs w:val="24"/>
          <w:lang w:eastAsia="el-GR"/>
        </w:rPr>
        <w:t xml:space="preserve">eminist </w:t>
      </w:r>
      <w:r>
        <w:rPr>
          <w:rFonts w:ascii="Times New Roman" w:hAnsi="Times New Roman" w:cs="Times New Roman"/>
          <w:sz w:val="24"/>
          <w:szCs w:val="24"/>
          <w:lang w:eastAsia="el-GR"/>
        </w:rPr>
        <w:t>R</w:t>
      </w:r>
      <w:r w:rsidRPr="00EF22D8">
        <w:rPr>
          <w:rFonts w:ascii="Times New Roman" w:hAnsi="Times New Roman" w:cs="Times New Roman"/>
          <w:sz w:val="24"/>
          <w:szCs w:val="24"/>
          <w:lang w:eastAsia="el-GR"/>
        </w:rPr>
        <w:t xml:space="preserve">esearch </w:t>
      </w:r>
      <w:r>
        <w:rPr>
          <w:rFonts w:ascii="Times New Roman" w:hAnsi="Times New Roman" w:cs="Times New Roman"/>
          <w:sz w:val="24"/>
          <w:szCs w:val="24"/>
          <w:lang w:eastAsia="el-GR"/>
        </w:rPr>
        <w:t>P</w:t>
      </w:r>
      <w:r w:rsidRPr="00EF22D8">
        <w:rPr>
          <w:rFonts w:ascii="Times New Roman" w:hAnsi="Times New Roman" w:cs="Times New Roman"/>
          <w:sz w:val="24"/>
          <w:szCs w:val="24"/>
          <w:lang w:eastAsia="el-GR"/>
        </w:rPr>
        <w:t xml:space="preserve">rocesses.” </w:t>
      </w:r>
      <w:r>
        <w:rPr>
          <w:rFonts w:ascii="Times New Roman" w:hAnsi="Times New Roman" w:cs="Times New Roman"/>
          <w:sz w:val="24"/>
          <w:szCs w:val="24"/>
          <w:lang w:eastAsia="el-GR"/>
        </w:rPr>
        <w:t>Pp. 20-60 in</w:t>
      </w:r>
      <w:r w:rsidRPr="00EF22D8">
        <w:rPr>
          <w:rFonts w:ascii="Times New Roman" w:hAnsi="Times New Roman" w:cs="Times New Roman"/>
          <w:sz w:val="24"/>
          <w:szCs w:val="24"/>
          <w:lang w:eastAsia="el-GR"/>
        </w:rPr>
        <w:t xml:space="preserve"> </w:t>
      </w:r>
      <w:r w:rsidRPr="00EF22D8">
        <w:rPr>
          <w:rFonts w:ascii="Times New Roman" w:hAnsi="Times New Roman" w:cs="Times New Roman"/>
          <w:i/>
          <w:iCs/>
          <w:sz w:val="24"/>
          <w:szCs w:val="24"/>
          <w:lang w:eastAsia="el-GR"/>
        </w:rPr>
        <w:t>Feminist Praxis: Research, Theory and Epistemology in Feminist Sociology</w:t>
      </w:r>
      <w:r w:rsidRPr="000D1D3C">
        <w:rPr>
          <w:rFonts w:ascii="Times New Roman" w:hAnsi="Times New Roman" w:cs="Times New Roman"/>
          <w:iCs/>
          <w:sz w:val="24"/>
          <w:szCs w:val="24"/>
          <w:lang w:eastAsia="el-GR"/>
        </w:rPr>
        <w:t>, edited by Liz Stanley</w:t>
      </w:r>
      <w:r w:rsidRPr="00EF22D8">
        <w:rPr>
          <w:rFonts w:ascii="Times New Roman" w:hAnsi="Times New Roman" w:cs="Times New Roman"/>
          <w:sz w:val="24"/>
          <w:szCs w:val="24"/>
          <w:lang w:eastAsia="el-GR"/>
        </w:rPr>
        <w:t xml:space="preserve">. </w:t>
      </w:r>
      <w:r>
        <w:rPr>
          <w:rFonts w:ascii="Times New Roman" w:hAnsi="Times New Roman" w:cs="Times New Roman"/>
          <w:sz w:val="24"/>
          <w:szCs w:val="24"/>
          <w:lang w:eastAsia="el-GR"/>
        </w:rPr>
        <w:t>London and New York: Routledge.</w:t>
      </w:r>
      <w:r w:rsidRPr="00EF22D8">
        <w:rPr>
          <w:rFonts w:ascii="Times New Roman" w:hAnsi="Times New Roman" w:cs="Times New Roman"/>
          <w:sz w:val="24"/>
          <w:szCs w:val="24"/>
          <w:lang w:eastAsia="el-GR"/>
        </w:rPr>
        <w:br/>
      </w:r>
    </w:p>
    <w:p w14:paraId="16894AE0" w14:textId="77777777" w:rsidR="0044746C" w:rsidRPr="00EF22D8" w:rsidRDefault="0044746C" w:rsidP="0044746C">
      <w:pPr>
        <w:pStyle w:val="NoSpacing"/>
        <w:ind w:left="720" w:hanging="720"/>
        <w:rPr>
          <w:rFonts w:ascii="Times New Roman" w:hAnsi="Times New Roman" w:cs="Times New Roman"/>
          <w:sz w:val="24"/>
          <w:szCs w:val="24"/>
          <w:lang w:eastAsia="el-GR"/>
        </w:rPr>
      </w:pPr>
      <w:r w:rsidRPr="00EF22D8">
        <w:rPr>
          <w:rFonts w:ascii="Times New Roman" w:hAnsi="Times New Roman" w:cs="Times New Roman"/>
          <w:sz w:val="24"/>
          <w:szCs w:val="24"/>
          <w:lang w:eastAsia="el-GR"/>
        </w:rPr>
        <w:t>Strauss, A</w:t>
      </w:r>
      <w:r>
        <w:rPr>
          <w:rFonts w:ascii="Times New Roman" w:hAnsi="Times New Roman" w:cs="Times New Roman"/>
          <w:sz w:val="24"/>
          <w:szCs w:val="24"/>
          <w:lang w:eastAsia="el-GR"/>
        </w:rPr>
        <w:t xml:space="preserve">nselm </w:t>
      </w:r>
      <w:r w:rsidRPr="00EF22D8">
        <w:rPr>
          <w:rFonts w:ascii="Times New Roman" w:hAnsi="Times New Roman" w:cs="Times New Roman"/>
          <w:sz w:val="24"/>
          <w:szCs w:val="24"/>
          <w:lang w:eastAsia="el-GR"/>
        </w:rPr>
        <w:t xml:space="preserve">L. </w:t>
      </w:r>
      <w:r>
        <w:rPr>
          <w:rFonts w:ascii="Times New Roman" w:hAnsi="Times New Roman" w:cs="Times New Roman"/>
          <w:sz w:val="24"/>
          <w:szCs w:val="24"/>
          <w:lang w:eastAsia="el-GR"/>
        </w:rPr>
        <w:t>and</w:t>
      </w:r>
      <w:r w:rsidRPr="00EF22D8">
        <w:rPr>
          <w:rFonts w:ascii="Times New Roman" w:hAnsi="Times New Roman" w:cs="Times New Roman"/>
          <w:sz w:val="24"/>
          <w:szCs w:val="24"/>
          <w:lang w:eastAsia="el-GR"/>
        </w:rPr>
        <w:t xml:space="preserve"> </w:t>
      </w:r>
      <w:r>
        <w:rPr>
          <w:rFonts w:ascii="Times New Roman" w:hAnsi="Times New Roman" w:cs="Times New Roman"/>
          <w:sz w:val="24"/>
          <w:szCs w:val="24"/>
          <w:lang w:eastAsia="el-GR"/>
        </w:rPr>
        <w:t xml:space="preserve">Juliet </w:t>
      </w:r>
      <w:r w:rsidRPr="00EF22D8">
        <w:rPr>
          <w:rFonts w:ascii="Times New Roman" w:hAnsi="Times New Roman" w:cs="Times New Roman"/>
          <w:sz w:val="24"/>
          <w:szCs w:val="24"/>
          <w:lang w:eastAsia="el-GR"/>
        </w:rPr>
        <w:t xml:space="preserve">Corbin. 1998. </w:t>
      </w:r>
      <w:r w:rsidRPr="000D1D3C">
        <w:rPr>
          <w:rFonts w:ascii="Times New Roman" w:hAnsi="Times New Roman" w:cs="Times New Roman"/>
          <w:i/>
          <w:sz w:val="24"/>
          <w:szCs w:val="24"/>
          <w:lang w:eastAsia="el-GR"/>
        </w:rPr>
        <w:t>Basics of Qualitative Research: Techniques and Procedures for Developing Grounded Theory</w:t>
      </w:r>
      <w:r w:rsidRPr="00EF22D8">
        <w:rPr>
          <w:rFonts w:ascii="Times New Roman" w:hAnsi="Times New Roman" w:cs="Times New Roman"/>
          <w:sz w:val="24"/>
          <w:szCs w:val="24"/>
          <w:lang w:eastAsia="el-GR"/>
        </w:rPr>
        <w:t>.</w:t>
      </w:r>
      <w:r>
        <w:rPr>
          <w:rFonts w:ascii="Times New Roman" w:hAnsi="Times New Roman" w:cs="Times New Roman"/>
          <w:sz w:val="24"/>
          <w:szCs w:val="24"/>
          <w:lang w:eastAsia="el-GR"/>
        </w:rPr>
        <w:t xml:space="preserve"> Thousand Oaks, CA</w:t>
      </w:r>
      <w:r w:rsidRPr="00EF22D8">
        <w:rPr>
          <w:rFonts w:ascii="Times New Roman" w:hAnsi="Times New Roman" w:cs="Times New Roman"/>
          <w:sz w:val="24"/>
          <w:szCs w:val="24"/>
          <w:lang w:eastAsia="el-GR"/>
        </w:rPr>
        <w:t>: Sage Publications.</w:t>
      </w:r>
    </w:p>
    <w:p w14:paraId="2C0A34DD" w14:textId="77777777" w:rsidR="0044746C" w:rsidRDefault="0044746C" w:rsidP="0044746C">
      <w:pPr>
        <w:pStyle w:val="NoSpacing"/>
        <w:rPr>
          <w:rFonts w:ascii="Times New Roman" w:hAnsi="Times New Roman" w:cs="Times New Roman"/>
          <w:sz w:val="24"/>
          <w:szCs w:val="24"/>
        </w:rPr>
      </w:pPr>
    </w:p>
    <w:p w14:paraId="3EFB9C0F" w14:textId="661D3857" w:rsidR="00EC02A2" w:rsidRDefault="00EC02A2"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Stryker, Susan. 2008. </w:t>
      </w:r>
      <w:r w:rsidRPr="00EC02A2">
        <w:rPr>
          <w:rFonts w:ascii="Times New Roman" w:hAnsi="Times New Roman" w:cs="Times New Roman"/>
          <w:i/>
          <w:sz w:val="24"/>
          <w:szCs w:val="24"/>
        </w:rPr>
        <w:t>Transgender History</w:t>
      </w:r>
      <w:r>
        <w:rPr>
          <w:rFonts w:ascii="Times New Roman" w:hAnsi="Times New Roman" w:cs="Times New Roman"/>
          <w:sz w:val="24"/>
          <w:szCs w:val="24"/>
        </w:rPr>
        <w:t>. Berkeley, CA: Seal Press.</w:t>
      </w:r>
    </w:p>
    <w:p w14:paraId="559EC716" w14:textId="77777777" w:rsidR="00EC02A2" w:rsidRPr="00EF22D8" w:rsidRDefault="00EC02A2" w:rsidP="0044746C">
      <w:pPr>
        <w:pStyle w:val="NoSpacing"/>
        <w:rPr>
          <w:rFonts w:ascii="Times New Roman" w:hAnsi="Times New Roman" w:cs="Times New Roman"/>
          <w:sz w:val="24"/>
          <w:szCs w:val="24"/>
        </w:rPr>
      </w:pPr>
    </w:p>
    <w:p w14:paraId="2B8B7C4D" w14:textId="212C63C1" w:rsidR="00EC02A2"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Stryker, Susan, and Stephen Whittle (eds). 2006. </w:t>
      </w:r>
      <w:r w:rsidRPr="002A4DDA">
        <w:rPr>
          <w:rFonts w:ascii="Times New Roman" w:hAnsi="Times New Roman" w:cs="Times New Roman"/>
          <w:i/>
          <w:sz w:val="24"/>
          <w:szCs w:val="24"/>
        </w:rPr>
        <w:t>The Transgender Studies Reader</w:t>
      </w:r>
      <w:r>
        <w:rPr>
          <w:rFonts w:ascii="Times New Roman" w:hAnsi="Times New Roman" w:cs="Times New Roman"/>
          <w:sz w:val="24"/>
          <w:szCs w:val="24"/>
        </w:rPr>
        <w:t xml:space="preserve">. </w:t>
      </w:r>
      <w:r>
        <w:rPr>
          <w:rFonts w:ascii="Times New Roman" w:hAnsi="Times New Roman" w:cs="Times New Roman"/>
          <w:sz w:val="24"/>
          <w:szCs w:val="24"/>
        </w:rPr>
        <w:tab/>
        <w:t>New York: Routledge.</w:t>
      </w:r>
    </w:p>
    <w:p w14:paraId="34915998" w14:textId="77777777" w:rsidR="0044746C" w:rsidRDefault="0044746C" w:rsidP="0044746C">
      <w:pPr>
        <w:pStyle w:val="NoSpacing"/>
        <w:rPr>
          <w:rFonts w:ascii="Times New Roman" w:hAnsi="Times New Roman" w:cs="Times New Roman"/>
          <w:sz w:val="24"/>
          <w:szCs w:val="24"/>
        </w:rPr>
      </w:pPr>
    </w:p>
    <w:p w14:paraId="11FC736D" w14:textId="4EB61BE3" w:rsidR="00A314E3" w:rsidRDefault="00A314E3" w:rsidP="00A314E3">
      <w:pPr>
        <w:pStyle w:val="NoSpacing"/>
        <w:ind w:left="720" w:hanging="720"/>
        <w:rPr>
          <w:rFonts w:ascii="Times New Roman" w:hAnsi="Times New Roman" w:cs="Times New Roman"/>
          <w:sz w:val="24"/>
          <w:szCs w:val="24"/>
        </w:rPr>
      </w:pPr>
      <w:r>
        <w:rPr>
          <w:rFonts w:ascii="Times New Roman" w:hAnsi="Times New Roman" w:cs="Times New Roman"/>
          <w:sz w:val="24"/>
          <w:szCs w:val="24"/>
        </w:rPr>
        <w:t>Takeuchi, David T., Emily Walton, and ManChui Leung. 2010. "Race, Social Contexts, and Health: Examining Geographical Spaces and Places." P</w:t>
      </w:r>
      <w:r w:rsidR="00230023">
        <w:rPr>
          <w:rFonts w:ascii="Times New Roman" w:hAnsi="Times New Roman" w:cs="Times New Roman"/>
          <w:sz w:val="24"/>
          <w:szCs w:val="24"/>
        </w:rPr>
        <w:t>p</w:t>
      </w:r>
      <w:r>
        <w:rPr>
          <w:rFonts w:ascii="Times New Roman" w:hAnsi="Times New Roman" w:cs="Times New Roman"/>
          <w:sz w:val="24"/>
          <w:szCs w:val="24"/>
        </w:rPr>
        <w:t>. 92</w:t>
      </w:r>
      <w:r w:rsidR="00230023">
        <w:rPr>
          <w:rFonts w:ascii="Times New Roman" w:hAnsi="Times New Roman" w:cs="Times New Roman"/>
          <w:sz w:val="24"/>
          <w:szCs w:val="24"/>
        </w:rPr>
        <w:t>-105</w:t>
      </w:r>
      <w:r>
        <w:rPr>
          <w:rFonts w:ascii="Times New Roman" w:hAnsi="Times New Roman" w:cs="Times New Roman"/>
          <w:sz w:val="24"/>
          <w:szCs w:val="24"/>
        </w:rPr>
        <w:t xml:space="preserve"> in </w:t>
      </w:r>
      <w:r>
        <w:rPr>
          <w:rFonts w:ascii="Times New Roman" w:hAnsi="Times New Roman" w:cs="Times New Roman"/>
          <w:i/>
          <w:sz w:val="24"/>
          <w:szCs w:val="24"/>
        </w:rPr>
        <w:t>Handbook of Medical Sociology, Sixth Edition</w:t>
      </w:r>
      <w:r w:rsidRPr="000D1D3C">
        <w:rPr>
          <w:rFonts w:ascii="Times New Roman" w:hAnsi="Times New Roman" w:cs="Times New Roman"/>
          <w:sz w:val="24"/>
          <w:szCs w:val="24"/>
        </w:rPr>
        <w:t>,</w:t>
      </w:r>
      <w:r w:rsidRPr="00213529">
        <w:rPr>
          <w:rFonts w:ascii="Times New Roman" w:hAnsi="Times New Roman" w:cs="Times New Roman"/>
          <w:sz w:val="24"/>
          <w:szCs w:val="24"/>
        </w:rPr>
        <w:t xml:space="preserve"> </w:t>
      </w:r>
      <w:r>
        <w:rPr>
          <w:rFonts w:ascii="Times New Roman" w:hAnsi="Times New Roman" w:cs="Times New Roman"/>
          <w:sz w:val="24"/>
          <w:szCs w:val="24"/>
        </w:rPr>
        <w:t xml:space="preserve">edited by Chloe E. Bird, Peter Conrad, Allen M. Fremont, and Stefan Timmermans. Nashville, TN: Vanderbilt University Press. </w:t>
      </w:r>
    </w:p>
    <w:p w14:paraId="1CE4CC08" w14:textId="77777777" w:rsidR="00A314E3" w:rsidRDefault="00A314E3" w:rsidP="0044746C">
      <w:pPr>
        <w:pStyle w:val="NoSpacing"/>
        <w:rPr>
          <w:rFonts w:ascii="Times New Roman" w:hAnsi="Times New Roman" w:cs="Times New Roman"/>
          <w:sz w:val="24"/>
          <w:szCs w:val="24"/>
        </w:rPr>
      </w:pPr>
    </w:p>
    <w:p w14:paraId="60074163" w14:textId="0A93444C" w:rsidR="008A67C9" w:rsidRDefault="008A67C9" w:rsidP="005328EE">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U.S. Department of Health and Human Services. 2014. </w:t>
      </w:r>
      <w:r w:rsidR="00073281">
        <w:rPr>
          <w:rFonts w:ascii="Times New Roman" w:hAnsi="Times New Roman" w:cs="Times New Roman"/>
          <w:sz w:val="24"/>
          <w:szCs w:val="24"/>
        </w:rPr>
        <w:t xml:space="preserve">“Affordable Care Act Fact </w:t>
      </w:r>
      <w:r w:rsidR="00073281">
        <w:rPr>
          <w:rFonts w:ascii="Times New Roman" w:hAnsi="Times New Roman" w:cs="Times New Roman"/>
          <w:sz w:val="24"/>
          <w:szCs w:val="24"/>
        </w:rPr>
        <w:br/>
        <w:t>Sheet.</w:t>
      </w:r>
      <w:r w:rsidR="00230023">
        <w:rPr>
          <w:rFonts w:ascii="Times New Roman" w:hAnsi="Times New Roman" w:cs="Times New Roman"/>
          <w:sz w:val="24"/>
          <w:szCs w:val="24"/>
        </w:rPr>
        <w:t>” Accessed at</w:t>
      </w:r>
      <w:r w:rsidR="00073281">
        <w:rPr>
          <w:rFonts w:ascii="Times New Roman" w:hAnsi="Times New Roman" w:cs="Times New Roman"/>
          <w:sz w:val="24"/>
          <w:szCs w:val="24"/>
        </w:rPr>
        <w:t xml:space="preserve"> </w:t>
      </w:r>
      <w:r w:rsidRPr="00656F3F">
        <w:rPr>
          <w:rFonts w:ascii="Times New Roman" w:hAnsi="Times New Roman" w:cs="Times New Roman"/>
          <w:sz w:val="24"/>
          <w:szCs w:val="24"/>
          <w:lang w:val="en"/>
        </w:rPr>
        <w:t>http://www.hhs.gov/healthcare/facts/timeline/timeline-text.html</w:t>
      </w:r>
      <w:r w:rsidRPr="008A67C9">
        <w:rPr>
          <w:rFonts w:ascii="Times New Roman" w:hAnsi="Times New Roman" w:cs="Times New Roman"/>
          <w:sz w:val="24"/>
          <w:szCs w:val="24"/>
          <w:lang w:val="en"/>
        </w:rPr>
        <w:t xml:space="preserve">. </w:t>
      </w:r>
      <w:r w:rsidR="00073281">
        <w:rPr>
          <w:rFonts w:ascii="Times New Roman" w:hAnsi="Times New Roman" w:cs="Times New Roman"/>
          <w:sz w:val="24"/>
          <w:szCs w:val="24"/>
          <w:lang w:val="en"/>
        </w:rPr>
        <w:br/>
      </w:r>
      <w:r w:rsidR="00073281">
        <w:rPr>
          <w:rFonts w:ascii="Times New Roman" w:hAnsi="Times New Roman" w:cs="Times New Roman"/>
          <w:sz w:val="24"/>
          <w:szCs w:val="24"/>
          <w:lang w:val="en"/>
        </w:rPr>
        <w:tab/>
      </w:r>
    </w:p>
    <w:p w14:paraId="214106BC" w14:textId="6AEADA26" w:rsidR="00BB0677" w:rsidRDefault="00BB0677"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Valentine, David. 2002. “We’re </w:t>
      </w:r>
      <w:r w:rsidR="00540E78">
        <w:rPr>
          <w:rFonts w:ascii="Times New Roman" w:hAnsi="Times New Roman" w:cs="Times New Roman"/>
          <w:sz w:val="24"/>
          <w:szCs w:val="24"/>
        </w:rPr>
        <w:t>‘</w:t>
      </w:r>
      <w:r>
        <w:rPr>
          <w:rFonts w:ascii="Times New Roman" w:hAnsi="Times New Roman" w:cs="Times New Roman"/>
          <w:sz w:val="24"/>
          <w:szCs w:val="24"/>
        </w:rPr>
        <w:t>Not About Gender</w:t>
      </w:r>
      <w:r w:rsidR="00540E78">
        <w:rPr>
          <w:rFonts w:ascii="Times New Roman" w:hAnsi="Times New Roman" w:cs="Times New Roman"/>
          <w:sz w:val="24"/>
          <w:szCs w:val="24"/>
        </w:rPr>
        <w:t>’</w:t>
      </w:r>
      <w:r>
        <w:rPr>
          <w:rFonts w:ascii="Times New Roman" w:hAnsi="Times New Roman" w:cs="Times New Roman"/>
          <w:sz w:val="24"/>
          <w:szCs w:val="24"/>
        </w:rPr>
        <w:t xml:space="preserve">: The Uses of </w:t>
      </w:r>
      <w:r w:rsidR="00540E78">
        <w:rPr>
          <w:rFonts w:ascii="Times New Roman" w:hAnsi="Times New Roman" w:cs="Times New Roman"/>
          <w:sz w:val="24"/>
          <w:szCs w:val="24"/>
        </w:rPr>
        <w:t>‘</w:t>
      </w:r>
      <w:r>
        <w:rPr>
          <w:rFonts w:ascii="Times New Roman" w:hAnsi="Times New Roman" w:cs="Times New Roman"/>
          <w:sz w:val="24"/>
          <w:szCs w:val="24"/>
        </w:rPr>
        <w:t>Transgender</w:t>
      </w:r>
      <w:r w:rsidR="00540E78">
        <w:rPr>
          <w:rFonts w:ascii="Times New Roman" w:hAnsi="Times New Roman" w:cs="Times New Roman"/>
          <w:sz w:val="24"/>
          <w:szCs w:val="24"/>
        </w:rPr>
        <w:t>’</w:t>
      </w:r>
      <w:r>
        <w:rPr>
          <w:rFonts w:ascii="Times New Roman" w:hAnsi="Times New Roman" w:cs="Times New Roman"/>
          <w:sz w:val="24"/>
          <w:szCs w:val="24"/>
        </w:rPr>
        <w:t>.” P</w:t>
      </w:r>
      <w:r w:rsidR="00540E78">
        <w:rPr>
          <w:rFonts w:ascii="Times New Roman" w:hAnsi="Times New Roman" w:cs="Times New Roman"/>
          <w:sz w:val="24"/>
          <w:szCs w:val="24"/>
        </w:rPr>
        <w:t>p</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tab/>
        <w:t>222</w:t>
      </w:r>
      <w:r w:rsidR="00540E78">
        <w:rPr>
          <w:rFonts w:ascii="Times New Roman" w:hAnsi="Times New Roman" w:cs="Times New Roman"/>
          <w:sz w:val="24"/>
          <w:szCs w:val="24"/>
        </w:rPr>
        <w:t>-45</w:t>
      </w:r>
      <w:r>
        <w:rPr>
          <w:rFonts w:ascii="Times New Roman" w:hAnsi="Times New Roman" w:cs="Times New Roman"/>
          <w:sz w:val="24"/>
          <w:szCs w:val="24"/>
        </w:rPr>
        <w:t xml:space="preserve"> in </w:t>
      </w:r>
      <w:r w:rsidRPr="00BB0677">
        <w:rPr>
          <w:rFonts w:ascii="Times New Roman" w:hAnsi="Times New Roman" w:cs="Times New Roman"/>
          <w:i/>
          <w:sz w:val="24"/>
          <w:szCs w:val="24"/>
        </w:rPr>
        <w:t xml:space="preserve">Out in Theory: The </w:t>
      </w:r>
      <w:r w:rsidR="00540E78">
        <w:rPr>
          <w:rFonts w:ascii="Times New Roman" w:hAnsi="Times New Roman" w:cs="Times New Roman"/>
          <w:i/>
          <w:sz w:val="24"/>
          <w:szCs w:val="24"/>
        </w:rPr>
        <w:t>E</w:t>
      </w:r>
      <w:r w:rsidRPr="00BB0677">
        <w:rPr>
          <w:rFonts w:ascii="Times New Roman" w:hAnsi="Times New Roman" w:cs="Times New Roman"/>
          <w:i/>
          <w:sz w:val="24"/>
          <w:szCs w:val="24"/>
        </w:rPr>
        <w:t xml:space="preserve">mergence of Lesbian </w:t>
      </w:r>
      <w:r w:rsidR="00540E78">
        <w:rPr>
          <w:rFonts w:ascii="Times New Roman" w:hAnsi="Times New Roman" w:cs="Times New Roman"/>
          <w:i/>
          <w:sz w:val="24"/>
          <w:szCs w:val="24"/>
        </w:rPr>
        <w:t>a</w:t>
      </w:r>
      <w:r w:rsidRPr="00BB0677">
        <w:rPr>
          <w:rFonts w:ascii="Times New Roman" w:hAnsi="Times New Roman" w:cs="Times New Roman"/>
          <w:i/>
          <w:sz w:val="24"/>
          <w:szCs w:val="24"/>
        </w:rPr>
        <w:t>nd Gay Anthropology</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tab/>
        <w:t xml:space="preserve">edited by E. Lewin and W. Leap. </w:t>
      </w:r>
      <w:r w:rsidR="0014107F">
        <w:rPr>
          <w:rFonts w:ascii="Times New Roman" w:hAnsi="Times New Roman" w:cs="Times New Roman"/>
          <w:sz w:val="24"/>
          <w:szCs w:val="24"/>
        </w:rPr>
        <w:t>Urbana</w:t>
      </w:r>
      <w:r w:rsidR="00540E78">
        <w:rPr>
          <w:rFonts w:ascii="Times New Roman" w:hAnsi="Times New Roman" w:cs="Times New Roman"/>
          <w:sz w:val="24"/>
          <w:szCs w:val="24"/>
        </w:rPr>
        <w:t xml:space="preserve">: </w:t>
      </w:r>
      <w:r>
        <w:rPr>
          <w:rFonts w:ascii="Times New Roman" w:hAnsi="Times New Roman" w:cs="Times New Roman"/>
          <w:sz w:val="24"/>
          <w:szCs w:val="24"/>
        </w:rPr>
        <w:t>University of Illinois Press.</w:t>
      </w:r>
    </w:p>
    <w:p w14:paraId="3FA66F10" w14:textId="77777777" w:rsidR="00BB0677" w:rsidRDefault="00BB0677" w:rsidP="0044746C">
      <w:pPr>
        <w:pStyle w:val="NoSpacing"/>
        <w:rPr>
          <w:rFonts w:ascii="Times New Roman" w:hAnsi="Times New Roman" w:cs="Times New Roman"/>
          <w:sz w:val="24"/>
          <w:szCs w:val="24"/>
        </w:rPr>
      </w:pPr>
    </w:p>
    <w:p w14:paraId="6EFF98B8" w14:textId="73DB9548" w:rsidR="00BB0677" w:rsidRDefault="00BB0677"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Valentine, David. 2007. </w:t>
      </w:r>
      <w:r w:rsidRPr="00BB0677">
        <w:rPr>
          <w:rFonts w:ascii="Times New Roman" w:hAnsi="Times New Roman" w:cs="Times New Roman"/>
          <w:i/>
          <w:sz w:val="24"/>
          <w:szCs w:val="24"/>
        </w:rPr>
        <w:t xml:space="preserve">Imagining Transgender: An Ethnography of a Category. </w:t>
      </w:r>
      <w:r>
        <w:rPr>
          <w:rFonts w:ascii="Times New Roman" w:hAnsi="Times New Roman" w:cs="Times New Roman"/>
          <w:i/>
          <w:sz w:val="24"/>
          <w:szCs w:val="24"/>
        </w:rPr>
        <w:br/>
      </w:r>
      <w:r>
        <w:rPr>
          <w:rFonts w:ascii="Times New Roman" w:hAnsi="Times New Roman" w:cs="Times New Roman"/>
          <w:i/>
          <w:sz w:val="24"/>
          <w:szCs w:val="24"/>
        </w:rPr>
        <w:tab/>
      </w:r>
      <w:r>
        <w:rPr>
          <w:rFonts w:ascii="Times New Roman" w:hAnsi="Times New Roman" w:cs="Times New Roman"/>
          <w:sz w:val="24"/>
          <w:szCs w:val="24"/>
        </w:rPr>
        <w:t>Durham</w:t>
      </w:r>
      <w:r w:rsidR="00230023">
        <w:rPr>
          <w:rFonts w:ascii="Times New Roman" w:hAnsi="Times New Roman" w:cs="Times New Roman"/>
          <w:sz w:val="24"/>
          <w:szCs w:val="24"/>
        </w:rPr>
        <w:t>, NC</w:t>
      </w:r>
      <w:r>
        <w:rPr>
          <w:rFonts w:ascii="Times New Roman" w:hAnsi="Times New Roman" w:cs="Times New Roman"/>
          <w:sz w:val="24"/>
          <w:szCs w:val="24"/>
        </w:rPr>
        <w:t>: Duke University Press.</w:t>
      </w:r>
    </w:p>
    <w:p w14:paraId="73054271" w14:textId="77777777" w:rsidR="00FE6306" w:rsidRDefault="00FE6306" w:rsidP="0044746C">
      <w:pPr>
        <w:pStyle w:val="NoSpacing"/>
        <w:rPr>
          <w:rFonts w:ascii="Times New Roman" w:hAnsi="Times New Roman" w:cs="Times New Roman"/>
          <w:sz w:val="24"/>
          <w:szCs w:val="24"/>
        </w:rPr>
      </w:pPr>
    </w:p>
    <w:p w14:paraId="1C29E0ED" w14:textId="30564C99" w:rsidR="00362235" w:rsidRDefault="00362235" w:rsidP="00362235">
      <w:pPr>
        <w:rPr>
          <w:rFonts w:ascii="Times New Roman" w:hAnsi="Times New Roman" w:cs="Times New Roman"/>
          <w:sz w:val="24"/>
          <w:szCs w:val="24"/>
        </w:rPr>
      </w:pPr>
      <w:r w:rsidRPr="001D26E0">
        <w:rPr>
          <w:rFonts w:ascii="Times New Roman" w:eastAsia="Times New Roman" w:hAnsi="Times New Roman" w:cs="Times New Roman"/>
          <w:color w:val="222222"/>
          <w:sz w:val="24"/>
          <w:szCs w:val="24"/>
        </w:rPr>
        <w:t>Van Wijk, Cecile M</w:t>
      </w:r>
      <w:r w:rsidR="00FE6306">
        <w:rPr>
          <w:rFonts w:ascii="Times New Roman" w:eastAsia="Times New Roman" w:hAnsi="Times New Roman" w:cs="Times New Roman"/>
          <w:color w:val="222222"/>
          <w:sz w:val="24"/>
          <w:szCs w:val="24"/>
        </w:rPr>
        <w:t xml:space="preserve">. </w:t>
      </w:r>
      <w:r w:rsidRPr="001D26E0">
        <w:rPr>
          <w:rFonts w:ascii="Times New Roman" w:eastAsia="Times New Roman" w:hAnsi="Times New Roman" w:cs="Times New Roman"/>
          <w:color w:val="222222"/>
          <w:sz w:val="24"/>
          <w:szCs w:val="24"/>
        </w:rPr>
        <w:t>T</w:t>
      </w:r>
      <w:r w:rsidR="00FE6306">
        <w:rPr>
          <w:rFonts w:ascii="Times New Roman" w:eastAsia="Times New Roman" w:hAnsi="Times New Roman" w:cs="Times New Roman"/>
          <w:color w:val="222222"/>
          <w:sz w:val="24"/>
          <w:szCs w:val="24"/>
        </w:rPr>
        <w:t>.</w:t>
      </w:r>
      <w:r w:rsidRPr="001D26E0">
        <w:rPr>
          <w:rFonts w:ascii="Times New Roman" w:eastAsia="Times New Roman" w:hAnsi="Times New Roman" w:cs="Times New Roman"/>
          <w:color w:val="222222"/>
          <w:sz w:val="24"/>
          <w:szCs w:val="24"/>
        </w:rPr>
        <w:t xml:space="preserve">, Katja P. Van Vliet, and Annemarie M. Kolk. 1996. "Gender </w:t>
      </w:r>
      <w:r>
        <w:rPr>
          <w:rFonts w:ascii="Times New Roman" w:eastAsia="Times New Roman" w:hAnsi="Times New Roman" w:cs="Times New Roman"/>
          <w:color w:val="222222"/>
          <w:sz w:val="24"/>
          <w:szCs w:val="24"/>
        </w:rPr>
        <w:br/>
      </w:r>
      <w:r>
        <w:rPr>
          <w:rFonts w:ascii="Times New Roman" w:eastAsia="Times New Roman" w:hAnsi="Times New Roman" w:cs="Times New Roman"/>
          <w:color w:val="222222"/>
          <w:sz w:val="24"/>
          <w:szCs w:val="24"/>
        </w:rPr>
        <w:tab/>
      </w:r>
      <w:r w:rsidRPr="001D26E0">
        <w:rPr>
          <w:rFonts w:ascii="Times New Roman" w:eastAsia="Times New Roman" w:hAnsi="Times New Roman" w:cs="Times New Roman"/>
          <w:color w:val="222222"/>
          <w:sz w:val="24"/>
          <w:szCs w:val="24"/>
        </w:rPr>
        <w:t xml:space="preserve">Perspectives and Quality of Care: Towards Appropriate and Adequate Health </w:t>
      </w:r>
      <w:r>
        <w:rPr>
          <w:rFonts w:ascii="Times New Roman" w:eastAsia="Times New Roman" w:hAnsi="Times New Roman" w:cs="Times New Roman"/>
          <w:color w:val="222222"/>
          <w:sz w:val="24"/>
          <w:szCs w:val="24"/>
        </w:rPr>
        <w:br/>
      </w:r>
      <w:r>
        <w:rPr>
          <w:rFonts w:ascii="Times New Roman" w:eastAsia="Times New Roman" w:hAnsi="Times New Roman" w:cs="Times New Roman"/>
          <w:color w:val="222222"/>
          <w:sz w:val="24"/>
          <w:szCs w:val="24"/>
        </w:rPr>
        <w:tab/>
      </w:r>
      <w:r w:rsidRPr="001D26E0">
        <w:rPr>
          <w:rFonts w:ascii="Times New Roman" w:eastAsia="Times New Roman" w:hAnsi="Times New Roman" w:cs="Times New Roman"/>
          <w:color w:val="222222"/>
          <w:sz w:val="24"/>
          <w:szCs w:val="24"/>
        </w:rPr>
        <w:t xml:space="preserve">Care for Women." </w:t>
      </w:r>
      <w:r w:rsidRPr="001D26E0">
        <w:rPr>
          <w:rFonts w:ascii="Times New Roman" w:eastAsia="Times New Roman" w:hAnsi="Times New Roman" w:cs="Times New Roman"/>
          <w:i/>
          <w:iCs/>
          <w:color w:val="222222"/>
          <w:sz w:val="24"/>
          <w:szCs w:val="24"/>
        </w:rPr>
        <w:t xml:space="preserve">Social </w:t>
      </w:r>
      <w:r w:rsidR="0014107F">
        <w:rPr>
          <w:rFonts w:ascii="Times New Roman" w:eastAsia="Times New Roman" w:hAnsi="Times New Roman" w:cs="Times New Roman"/>
          <w:i/>
          <w:iCs/>
          <w:color w:val="222222"/>
          <w:sz w:val="24"/>
          <w:szCs w:val="24"/>
        </w:rPr>
        <w:t>S</w:t>
      </w:r>
      <w:r w:rsidRPr="001D26E0">
        <w:rPr>
          <w:rFonts w:ascii="Times New Roman" w:eastAsia="Times New Roman" w:hAnsi="Times New Roman" w:cs="Times New Roman"/>
          <w:i/>
          <w:iCs/>
          <w:color w:val="222222"/>
          <w:sz w:val="24"/>
          <w:szCs w:val="24"/>
        </w:rPr>
        <w:t xml:space="preserve">cience &amp; </w:t>
      </w:r>
      <w:r w:rsidR="0014107F">
        <w:rPr>
          <w:rFonts w:ascii="Times New Roman" w:eastAsia="Times New Roman" w:hAnsi="Times New Roman" w:cs="Times New Roman"/>
          <w:i/>
          <w:iCs/>
          <w:color w:val="222222"/>
          <w:sz w:val="24"/>
          <w:szCs w:val="24"/>
        </w:rPr>
        <w:t>M</w:t>
      </w:r>
      <w:r w:rsidRPr="001D26E0">
        <w:rPr>
          <w:rFonts w:ascii="Times New Roman" w:eastAsia="Times New Roman" w:hAnsi="Times New Roman" w:cs="Times New Roman"/>
          <w:i/>
          <w:iCs/>
          <w:color w:val="222222"/>
          <w:sz w:val="24"/>
          <w:szCs w:val="24"/>
        </w:rPr>
        <w:t>edicine</w:t>
      </w:r>
      <w:r w:rsidRPr="001D26E0">
        <w:rPr>
          <w:rFonts w:ascii="Times New Roman" w:eastAsia="Times New Roman" w:hAnsi="Times New Roman" w:cs="Times New Roman"/>
          <w:color w:val="222222"/>
          <w:sz w:val="24"/>
          <w:szCs w:val="24"/>
        </w:rPr>
        <w:t xml:space="preserve"> 43:707-20.</w:t>
      </w:r>
    </w:p>
    <w:p w14:paraId="4726E3C6"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Veenstra, Gerry. 2011. “Race, Gender, Class, and Sexual Orientation: Intersecting </w:t>
      </w:r>
      <w:r>
        <w:rPr>
          <w:rFonts w:ascii="Times New Roman" w:hAnsi="Times New Roman" w:cs="Times New Roman"/>
          <w:sz w:val="24"/>
          <w:szCs w:val="24"/>
        </w:rPr>
        <w:br/>
      </w:r>
      <w:r>
        <w:rPr>
          <w:rFonts w:ascii="Times New Roman" w:hAnsi="Times New Roman" w:cs="Times New Roman"/>
          <w:sz w:val="24"/>
          <w:szCs w:val="24"/>
        </w:rPr>
        <w:tab/>
        <w:t xml:space="preserve">Axes of Inequality and Self Rated Health in Canada.” </w:t>
      </w:r>
      <w:r w:rsidRPr="00DC703F">
        <w:rPr>
          <w:rFonts w:ascii="Times New Roman" w:hAnsi="Times New Roman" w:cs="Times New Roman"/>
          <w:i/>
          <w:sz w:val="24"/>
          <w:szCs w:val="24"/>
        </w:rPr>
        <w:t xml:space="preserve">International Journal for </w:t>
      </w:r>
      <w:r>
        <w:rPr>
          <w:rFonts w:ascii="Times New Roman" w:hAnsi="Times New Roman" w:cs="Times New Roman"/>
          <w:i/>
          <w:sz w:val="24"/>
          <w:szCs w:val="24"/>
        </w:rPr>
        <w:br/>
      </w:r>
      <w:r>
        <w:rPr>
          <w:rFonts w:ascii="Times New Roman" w:hAnsi="Times New Roman" w:cs="Times New Roman"/>
          <w:i/>
          <w:sz w:val="24"/>
          <w:szCs w:val="24"/>
        </w:rPr>
        <w:tab/>
      </w:r>
      <w:r w:rsidRPr="00DC703F">
        <w:rPr>
          <w:rFonts w:ascii="Times New Roman" w:hAnsi="Times New Roman" w:cs="Times New Roman"/>
          <w:i/>
          <w:sz w:val="24"/>
          <w:szCs w:val="24"/>
        </w:rPr>
        <w:t xml:space="preserve">Equity in Health </w:t>
      </w:r>
      <w:r w:rsidRPr="00DC703F">
        <w:rPr>
          <w:rFonts w:ascii="Times New Roman" w:hAnsi="Times New Roman" w:cs="Times New Roman"/>
          <w:sz w:val="24"/>
          <w:szCs w:val="24"/>
        </w:rPr>
        <w:t xml:space="preserve">Open </w:t>
      </w:r>
      <w:r>
        <w:rPr>
          <w:rFonts w:ascii="Times New Roman" w:hAnsi="Times New Roman" w:cs="Times New Roman"/>
          <w:sz w:val="24"/>
          <w:szCs w:val="24"/>
        </w:rPr>
        <w:t>Access 10:1-11.</w:t>
      </w:r>
    </w:p>
    <w:p w14:paraId="39FD0EAD" w14:textId="77777777" w:rsidR="0044746C" w:rsidRDefault="0044746C" w:rsidP="0044746C">
      <w:pPr>
        <w:pStyle w:val="NoSpacing"/>
        <w:rPr>
          <w:rFonts w:ascii="Times New Roman" w:hAnsi="Times New Roman" w:cs="Times New Roman"/>
          <w:sz w:val="24"/>
          <w:szCs w:val="24"/>
        </w:rPr>
      </w:pPr>
    </w:p>
    <w:p w14:paraId="3C28E454" w14:textId="79C55E66" w:rsidR="0044746C" w:rsidRDefault="0044746C" w:rsidP="0044746C">
      <w:pPr>
        <w:pStyle w:val="NoSpacing"/>
        <w:rPr>
          <w:rFonts w:ascii="Times New Roman" w:hAnsi="Times New Roman" w:cs="Times New Roman"/>
          <w:sz w:val="24"/>
          <w:szCs w:val="24"/>
        </w:rPr>
      </w:pPr>
      <w:r w:rsidRPr="001764F3">
        <w:rPr>
          <w:rFonts w:ascii="Times New Roman" w:hAnsi="Times New Roman" w:cs="Times New Roman"/>
          <w:sz w:val="24"/>
          <w:szCs w:val="24"/>
        </w:rPr>
        <w:t>West, Candace, and Don H. Zimmerman.</w:t>
      </w:r>
      <w:r>
        <w:rPr>
          <w:rFonts w:ascii="Times New Roman" w:hAnsi="Times New Roman" w:cs="Times New Roman"/>
          <w:sz w:val="24"/>
          <w:szCs w:val="24"/>
        </w:rPr>
        <w:t xml:space="preserve"> 1987.</w:t>
      </w:r>
      <w:r w:rsidRPr="001764F3">
        <w:rPr>
          <w:rFonts w:ascii="Times New Roman" w:hAnsi="Times New Roman" w:cs="Times New Roman"/>
          <w:sz w:val="24"/>
          <w:szCs w:val="24"/>
        </w:rPr>
        <w:t xml:space="preserve"> "Doi</w:t>
      </w:r>
      <w:r>
        <w:rPr>
          <w:rFonts w:ascii="Times New Roman" w:hAnsi="Times New Roman" w:cs="Times New Roman"/>
          <w:sz w:val="24"/>
          <w:szCs w:val="24"/>
        </w:rPr>
        <w:t xml:space="preserve">ng Gender." </w:t>
      </w:r>
      <w:r w:rsidRPr="00071D5D">
        <w:rPr>
          <w:rFonts w:ascii="Times New Roman" w:hAnsi="Times New Roman" w:cs="Times New Roman"/>
          <w:i/>
          <w:sz w:val="24"/>
          <w:szCs w:val="24"/>
        </w:rPr>
        <w:t>Gender &amp; Society</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tab/>
        <w:t>1:</w:t>
      </w:r>
      <w:r w:rsidRPr="001764F3">
        <w:rPr>
          <w:rFonts w:ascii="Times New Roman" w:hAnsi="Times New Roman" w:cs="Times New Roman"/>
          <w:sz w:val="24"/>
          <w:szCs w:val="24"/>
        </w:rPr>
        <w:t>125-51.</w:t>
      </w:r>
    </w:p>
    <w:p w14:paraId="07CC506C" w14:textId="77777777" w:rsidR="0044746C" w:rsidRDefault="0044746C" w:rsidP="0044746C">
      <w:pPr>
        <w:pStyle w:val="NoSpacing"/>
        <w:rPr>
          <w:rFonts w:ascii="Times New Roman" w:hAnsi="Times New Roman" w:cs="Times New Roman"/>
          <w:sz w:val="24"/>
          <w:szCs w:val="24"/>
        </w:rPr>
      </w:pPr>
    </w:p>
    <w:p w14:paraId="0ED1EB06" w14:textId="45581BA8" w:rsidR="002B6976" w:rsidRDefault="002B6976"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Westbrook, Laurel and Kristen Schilt. 2014. “Doing Gender, Determining Gender: </w:t>
      </w:r>
      <w:r>
        <w:rPr>
          <w:rFonts w:ascii="Times New Roman" w:hAnsi="Times New Roman" w:cs="Times New Roman"/>
          <w:sz w:val="24"/>
          <w:szCs w:val="24"/>
        </w:rPr>
        <w:br/>
      </w:r>
      <w:r>
        <w:rPr>
          <w:rFonts w:ascii="Times New Roman" w:hAnsi="Times New Roman" w:cs="Times New Roman"/>
          <w:sz w:val="24"/>
          <w:szCs w:val="24"/>
        </w:rPr>
        <w:tab/>
        <w:t xml:space="preserve">Transgender People, Gender Panics, and the Maintenance of the </w:t>
      </w:r>
      <w:r>
        <w:rPr>
          <w:rFonts w:ascii="Times New Roman" w:hAnsi="Times New Roman" w:cs="Times New Roman"/>
          <w:sz w:val="24"/>
          <w:szCs w:val="24"/>
        </w:rPr>
        <w:br/>
      </w:r>
      <w:r>
        <w:rPr>
          <w:rFonts w:ascii="Times New Roman" w:hAnsi="Times New Roman" w:cs="Times New Roman"/>
          <w:sz w:val="24"/>
          <w:szCs w:val="24"/>
        </w:rPr>
        <w:tab/>
        <w:t xml:space="preserve">Sex/Gender/Sexuality System.” </w:t>
      </w:r>
      <w:r w:rsidRPr="002B6976">
        <w:rPr>
          <w:rFonts w:ascii="Times New Roman" w:hAnsi="Times New Roman" w:cs="Times New Roman"/>
          <w:i/>
          <w:sz w:val="24"/>
          <w:szCs w:val="24"/>
        </w:rPr>
        <w:t>Gender &amp; Society</w:t>
      </w:r>
      <w:r>
        <w:rPr>
          <w:rFonts w:ascii="Times New Roman" w:hAnsi="Times New Roman" w:cs="Times New Roman"/>
          <w:sz w:val="24"/>
          <w:szCs w:val="24"/>
        </w:rPr>
        <w:t xml:space="preserve"> 28:32-57.</w:t>
      </w:r>
    </w:p>
    <w:p w14:paraId="2B26E953" w14:textId="77777777" w:rsidR="002B6976" w:rsidRDefault="002B6976" w:rsidP="0044746C">
      <w:pPr>
        <w:pStyle w:val="NoSpacing"/>
        <w:rPr>
          <w:rFonts w:ascii="Times New Roman" w:hAnsi="Times New Roman" w:cs="Times New Roman"/>
          <w:sz w:val="24"/>
          <w:szCs w:val="24"/>
        </w:rPr>
      </w:pPr>
    </w:p>
    <w:p w14:paraId="4435F3E9" w14:textId="77777777" w:rsidR="0044746C" w:rsidRDefault="0044746C" w:rsidP="0044746C">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Whittle, Stephen. 2006. "Where Did We Go Wrong? Feminism and Trans Theory - Two Teams on the Same Side?" Pp. 194-202 in </w:t>
      </w:r>
      <w:r w:rsidRPr="002A4DDA">
        <w:rPr>
          <w:rFonts w:ascii="Times New Roman" w:hAnsi="Times New Roman" w:cs="Times New Roman"/>
          <w:i/>
          <w:sz w:val="24"/>
          <w:szCs w:val="24"/>
        </w:rPr>
        <w:t>The Transgender Studies</w:t>
      </w:r>
      <w:r>
        <w:rPr>
          <w:rFonts w:ascii="Times New Roman" w:hAnsi="Times New Roman" w:cs="Times New Roman"/>
          <w:i/>
          <w:sz w:val="24"/>
          <w:szCs w:val="24"/>
        </w:rPr>
        <w:t xml:space="preserve"> </w:t>
      </w:r>
      <w:r w:rsidRPr="002A4DDA">
        <w:rPr>
          <w:rFonts w:ascii="Times New Roman" w:hAnsi="Times New Roman" w:cs="Times New Roman"/>
          <w:i/>
          <w:sz w:val="24"/>
          <w:szCs w:val="24"/>
        </w:rPr>
        <w:t>Reader</w:t>
      </w:r>
      <w:r w:rsidRPr="000D1D3C">
        <w:rPr>
          <w:rFonts w:ascii="Times New Roman" w:hAnsi="Times New Roman" w:cs="Times New Roman"/>
          <w:sz w:val="24"/>
          <w:szCs w:val="24"/>
        </w:rPr>
        <w:t>,</w:t>
      </w:r>
      <w:r>
        <w:rPr>
          <w:rFonts w:ascii="Times New Roman" w:hAnsi="Times New Roman" w:cs="Times New Roman"/>
          <w:sz w:val="24"/>
          <w:szCs w:val="24"/>
        </w:rPr>
        <w:t xml:space="preserve"> edited by Susan Stryker and Stephen Whittle. New York: Routledge.</w:t>
      </w:r>
    </w:p>
    <w:p w14:paraId="64DAFFB8" w14:textId="77777777" w:rsidR="0044746C" w:rsidRDefault="0044746C" w:rsidP="0044746C">
      <w:pPr>
        <w:pStyle w:val="NoSpacing"/>
        <w:rPr>
          <w:rFonts w:ascii="Times New Roman" w:hAnsi="Times New Roman" w:cs="Times New Roman"/>
          <w:sz w:val="24"/>
          <w:szCs w:val="24"/>
        </w:rPr>
      </w:pPr>
    </w:p>
    <w:p w14:paraId="40911A06" w14:textId="77777777" w:rsidR="0044746C" w:rsidRDefault="0044746C" w:rsidP="0044746C">
      <w:pPr>
        <w:pStyle w:val="NoSpacing"/>
        <w:rPr>
          <w:rFonts w:ascii="Times New Roman" w:hAnsi="Times New Roman" w:cs="Times New Roman"/>
          <w:sz w:val="24"/>
          <w:szCs w:val="24"/>
        </w:rPr>
      </w:pPr>
      <w:r>
        <w:rPr>
          <w:rFonts w:ascii="Times New Roman" w:hAnsi="Times New Roman" w:cs="Times New Roman"/>
          <w:sz w:val="24"/>
          <w:szCs w:val="24"/>
        </w:rPr>
        <w:t xml:space="preserve">Williams, Gareth. 2003. “The Determinants of Heath: Structure, Context, and </w:t>
      </w:r>
      <w:r>
        <w:rPr>
          <w:rFonts w:ascii="Times New Roman" w:hAnsi="Times New Roman" w:cs="Times New Roman"/>
          <w:sz w:val="24"/>
          <w:szCs w:val="24"/>
        </w:rPr>
        <w:tab/>
        <w:t xml:space="preserve">Agency.” </w:t>
      </w:r>
      <w:r w:rsidRPr="00E158A3">
        <w:rPr>
          <w:rFonts w:ascii="Times New Roman" w:hAnsi="Times New Roman" w:cs="Times New Roman"/>
          <w:i/>
          <w:sz w:val="24"/>
          <w:szCs w:val="24"/>
        </w:rPr>
        <w:t>Sociology of Health and Wellness</w:t>
      </w:r>
      <w:r>
        <w:rPr>
          <w:rFonts w:ascii="Times New Roman" w:hAnsi="Times New Roman" w:cs="Times New Roman"/>
          <w:sz w:val="24"/>
          <w:szCs w:val="24"/>
        </w:rPr>
        <w:t xml:space="preserve"> 25:131-54.</w:t>
      </w:r>
    </w:p>
    <w:p w14:paraId="19A02C67" w14:textId="77777777" w:rsidR="0044746C" w:rsidRDefault="0044746C" w:rsidP="0044746C">
      <w:pPr>
        <w:pStyle w:val="NoSpacing"/>
        <w:rPr>
          <w:rFonts w:ascii="Times New Roman" w:hAnsi="Times New Roman" w:cs="Times New Roman"/>
          <w:sz w:val="24"/>
          <w:szCs w:val="24"/>
        </w:rPr>
      </w:pPr>
    </w:p>
    <w:p w14:paraId="30D42530" w14:textId="77777777" w:rsidR="0044746C" w:rsidRDefault="0044746C" w:rsidP="0044746C">
      <w:pPr>
        <w:pStyle w:val="NoSpacing"/>
        <w:ind w:left="720" w:hanging="720"/>
        <w:rPr>
          <w:rFonts w:ascii="Times New Roman" w:hAnsi="Times New Roman" w:cs="Times New Roman"/>
          <w:sz w:val="24"/>
          <w:szCs w:val="24"/>
        </w:rPr>
      </w:pPr>
      <w:r>
        <w:rPr>
          <w:rFonts w:ascii="Times New Roman" w:hAnsi="Times New Roman" w:cs="Times New Roman"/>
          <w:sz w:val="24"/>
          <w:szCs w:val="24"/>
        </w:rPr>
        <w:t>Wittig, Monique. 2005. “Some</w:t>
      </w:r>
      <w:r w:rsidRPr="009F4000">
        <w:rPr>
          <w:rFonts w:ascii="Times New Roman" w:hAnsi="Times New Roman" w:cs="Times New Roman"/>
          <w:sz w:val="24"/>
          <w:szCs w:val="24"/>
        </w:rPr>
        <w:t xml:space="preserve"> Remarks on </w:t>
      </w:r>
      <w:r>
        <w:rPr>
          <w:rFonts w:ascii="Times New Roman" w:hAnsi="Times New Roman" w:cs="Times New Roman"/>
          <w:sz w:val="24"/>
          <w:szCs w:val="24"/>
        </w:rPr>
        <w:t>t</w:t>
      </w:r>
      <w:r w:rsidRPr="009F4000">
        <w:rPr>
          <w:rFonts w:ascii="Times New Roman" w:hAnsi="Times New Roman" w:cs="Times New Roman"/>
          <w:sz w:val="24"/>
          <w:szCs w:val="24"/>
        </w:rPr>
        <w:t xml:space="preserve">he Lesbian Body.” </w:t>
      </w:r>
      <w:r>
        <w:rPr>
          <w:rFonts w:ascii="Times New Roman" w:hAnsi="Times New Roman" w:cs="Times New Roman"/>
          <w:sz w:val="24"/>
          <w:szCs w:val="24"/>
        </w:rPr>
        <w:t>Pp. 44-48 i</w:t>
      </w:r>
      <w:r w:rsidRPr="009F4000">
        <w:rPr>
          <w:rFonts w:ascii="Times New Roman" w:hAnsi="Times New Roman" w:cs="Times New Roman"/>
          <w:sz w:val="24"/>
          <w:szCs w:val="24"/>
        </w:rPr>
        <w:t xml:space="preserve">n </w:t>
      </w:r>
      <w:r w:rsidRPr="000D1D3C">
        <w:rPr>
          <w:rFonts w:ascii="Times New Roman" w:hAnsi="Times New Roman" w:cs="Times New Roman"/>
          <w:i/>
          <w:sz w:val="24"/>
          <w:szCs w:val="24"/>
        </w:rPr>
        <w:t>On Monique Wittig: Theoretical, Political and Literary Essays</w:t>
      </w:r>
      <w:r>
        <w:rPr>
          <w:rFonts w:ascii="Times New Roman" w:hAnsi="Times New Roman" w:cs="Times New Roman"/>
          <w:sz w:val="24"/>
          <w:szCs w:val="24"/>
        </w:rPr>
        <w:t>, edited by Namascar Shaktini.</w:t>
      </w:r>
      <w:r w:rsidRPr="009F4000">
        <w:rPr>
          <w:rFonts w:ascii="Times New Roman" w:hAnsi="Times New Roman" w:cs="Times New Roman"/>
          <w:sz w:val="24"/>
          <w:szCs w:val="24"/>
        </w:rPr>
        <w:t xml:space="preserve"> Urbana: U</w:t>
      </w:r>
      <w:r>
        <w:rPr>
          <w:rFonts w:ascii="Times New Roman" w:hAnsi="Times New Roman" w:cs="Times New Roman"/>
          <w:sz w:val="24"/>
          <w:szCs w:val="24"/>
        </w:rPr>
        <w:t>niversity</w:t>
      </w:r>
      <w:r w:rsidRPr="009F4000">
        <w:rPr>
          <w:rFonts w:ascii="Times New Roman" w:hAnsi="Times New Roman" w:cs="Times New Roman"/>
          <w:sz w:val="24"/>
          <w:szCs w:val="24"/>
        </w:rPr>
        <w:t xml:space="preserve"> </w:t>
      </w:r>
      <w:r>
        <w:rPr>
          <w:rFonts w:ascii="Times New Roman" w:hAnsi="Times New Roman" w:cs="Times New Roman"/>
          <w:sz w:val="24"/>
          <w:szCs w:val="24"/>
        </w:rPr>
        <w:t>o</w:t>
      </w:r>
      <w:r w:rsidRPr="009F4000">
        <w:rPr>
          <w:rFonts w:ascii="Times New Roman" w:hAnsi="Times New Roman" w:cs="Times New Roman"/>
          <w:sz w:val="24"/>
          <w:szCs w:val="24"/>
        </w:rPr>
        <w:t>f Illinois Pre</w:t>
      </w:r>
      <w:r>
        <w:rPr>
          <w:rFonts w:ascii="Times New Roman" w:hAnsi="Times New Roman" w:cs="Times New Roman"/>
          <w:sz w:val="24"/>
          <w:szCs w:val="24"/>
        </w:rPr>
        <w:t>ss.</w:t>
      </w:r>
    </w:p>
    <w:p w14:paraId="55A37E00" w14:textId="77777777" w:rsidR="0044746C" w:rsidRDefault="0044746C" w:rsidP="0044746C">
      <w:pPr>
        <w:pStyle w:val="NoSpacing"/>
        <w:ind w:left="720" w:hanging="720"/>
        <w:rPr>
          <w:rFonts w:ascii="Times New Roman" w:hAnsi="Times New Roman" w:cs="Times New Roman"/>
          <w:sz w:val="24"/>
          <w:szCs w:val="24"/>
        </w:rPr>
      </w:pPr>
    </w:p>
    <w:p w14:paraId="53BE3F83" w14:textId="37EF2477" w:rsidR="0084198E" w:rsidRPr="00697506" w:rsidRDefault="0044746C" w:rsidP="00697506">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World Professional Association of Transgender Health (WPATH). 2001. </w:t>
      </w:r>
      <w:r w:rsidRPr="00DA4475">
        <w:rPr>
          <w:rFonts w:ascii="Times New Roman" w:hAnsi="Times New Roman" w:cs="Times New Roman"/>
          <w:i/>
          <w:sz w:val="24"/>
          <w:szCs w:val="24"/>
        </w:rPr>
        <w:t xml:space="preserve">Standards </w:t>
      </w:r>
      <w:r>
        <w:rPr>
          <w:rFonts w:ascii="Times New Roman" w:hAnsi="Times New Roman" w:cs="Times New Roman"/>
          <w:i/>
          <w:sz w:val="24"/>
          <w:szCs w:val="24"/>
        </w:rPr>
        <w:t>o</w:t>
      </w:r>
      <w:r w:rsidRPr="00DA4475">
        <w:rPr>
          <w:rFonts w:ascii="Times New Roman" w:hAnsi="Times New Roman" w:cs="Times New Roman"/>
          <w:i/>
          <w:sz w:val="24"/>
          <w:szCs w:val="24"/>
        </w:rPr>
        <w:t xml:space="preserve">f Care </w:t>
      </w:r>
      <w:r>
        <w:rPr>
          <w:rFonts w:ascii="Times New Roman" w:hAnsi="Times New Roman" w:cs="Times New Roman"/>
          <w:i/>
          <w:sz w:val="24"/>
          <w:szCs w:val="24"/>
        </w:rPr>
        <w:t>f</w:t>
      </w:r>
      <w:r w:rsidRPr="00DA4475">
        <w:rPr>
          <w:rFonts w:ascii="Times New Roman" w:hAnsi="Times New Roman" w:cs="Times New Roman"/>
          <w:i/>
          <w:sz w:val="24"/>
          <w:szCs w:val="24"/>
        </w:rPr>
        <w:t>or Gender Identity Disorder, Sixth Version.</w:t>
      </w:r>
      <w:r w:rsidRPr="000D1D3C">
        <w:rPr>
          <w:rFonts w:ascii="Times New Roman" w:hAnsi="Times New Roman" w:cs="Times New Roman"/>
          <w:sz w:val="24"/>
          <w:szCs w:val="24"/>
        </w:rPr>
        <w:t xml:space="preserve"> </w:t>
      </w:r>
      <w:r w:rsidR="00697506">
        <w:rPr>
          <w:rFonts w:ascii="Times New Roman" w:hAnsi="Times New Roman" w:cs="Times New Roman"/>
          <w:sz w:val="24"/>
          <w:szCs w:val="24"/>
        </w:rPr>
        <w:t>Accessed at www.wpath.org</w:t>
      </w:r>
    </w:p>
    <w:p w14:paraId="72E4AEB9" w14:textId="77777777" w:rsidR="0044746C" w:rsidRPr="008B6E8B" w:rsidRDefault="0044746C" w:rsidP="0044746C">
      <w:pPr>
        <w:spacing w:after="120" w:line="360" w:lineRule="auto"/>
        <w:jc w:val="both"/>
        <w:rPr>
          <w:rFonts w:ascii="Times New Roman" w:eastAsia="Times New Roman" w:hAnsi="Times New Roman" w:cs="Times New Roman"/>
          <w:color w:val="008000"/>
          <w:sz w:val="28"/>
          <w:szCs w:val="28"/>
          <w:lang w:eastAsia="el-GR"/>
        </w:rPr>
      </w:pPr>
      <w:r w:rsidRPr="005E3E9B">
        <w:rPr>
          <w:rFonts w:ascii="Times New Roman" w:hAnsi="Times New Roman" w:cs="Times New Roman"/>
          <w:sz w:val="28"/>
          <w:szCs w:val="28"/>
        </w:rPr>
        <w:lastRenderedPageBreak/>
        <w:t xml:space="preserve">APPENDIX A: </w:t>
      </w:r>
      <w:r>
        <w:rPr>
          <w:rFonts w:ascii="Times New Roman" w:hAnsi="Times New Roman" w:cs="Times New Roman"/>
          <w:sz w:val="28"/>
          <w:szCs w:val="28"/>
        </w:rPr>
        <w:t>Glossary of T</w:t>
      </w:r>
      <w:r w:rsidRPr="005E3E9B">
        <w:rPr>
          <w:rFonts w:ascii="Times New Roman" w:hAnsi="Times New Roman" w:cs="Times New Roman"/>
          <w:sz w:val="28"/>
          <w:szCs w:val="28"/>
        </w:rPr>
        <w:t>erms</w:t>
      </w:r>
      <w:r>
        <w:rPr>
          <w:rFonts w:ascii="Times New Roman" w:hAnsi="Times New Roman" w:cs="Times New Roman"/>
          <w:sz w:val="28"/>
          <w:szCs w:val="28"/>
        </w:rPr>
        <w:t xml:space="preserve"> </w:t>
      </w:r>
    </w:p>
    <w:p w14:paraId="4A0FE585" w14:textId="77777777" w:rsidR="0044746C" w:rsidRDefault="0044746C" w:rsidP="0044746C">
      <w:pPr>
        <w:pStyle w:val="NoSpacing"/>
        <w:rPr>
          <w:rFonts w:ascii="Times New Roman" w:hAnsi="Times New Roman" w:cs="Times New Roman"/>
          <w:i/>
          <w:sz w:val="24"/>
          <w:szCs w:val="24"/>
        </w:rPr>
      </w:pPr>
    </w:p>
    <w:p w14:paraId="5EE4F1F6" w14:textId="77777777" w:rsidR="0044746C" w:rsidRPr="00973300" w:rsidRDefault="0044746C" w:rsidP="0044746C">
      <w:pPr>
        <w:pStyle w:val="NoSpacing"/>
        <w:rPr>
          <w:rFonts w:ascii="Times New Roman" w:hAnsi="Times New Roman" w:cs="Times New Roman"/>
          <w:sz w:val="24"/>
          <w:szCs w:val="24"/>
        </w:rPr>
      </w:pPr>
      <w:r>
        <w:rPr>
          <w:rFonts w:ascii="Times New Roman" w:hAnsi="Times New Roman" w:cs="Times New Roman"/>
          <w:i/>
          <w:sz w:val="24"/>
          <w:szCs w:val="24"/>
        </w:rPr>
        <w:t xml:space="preserve">Ally: </w:t>
      </w:r>
      <w:r w:rsidRPr="00E635E0">
        <w:rPr>
          <w:rFonts w:ascii="Times New Roman" w:hAnsi="Times New Roman" w:cs="Times New Roman"/>
          <w:sz w:val="24"/>
          <w:szCs w:val="24"/>
        </w:rPr>
        <w:t>(1)</w:t>
      </w:r>
      <w:r>
        <w:rPr>
          <w:rFonts w:ascii="Times New Roman" w:hAnsi="Times New Roman" w:cs="Times New Roman"/>
          <w:sz w:val="24"/>
          <w:szCs w:val="24"/>
        </w:rPr>
        <w:t xml:space="preserve"> A straight person who supports LGBT people and their communities. (2) A cisgender person</w:t>
      </w:r>
      <w:r w:rsidRPr="00E635E0">
        <w:t xml:space="preserve"> </w:t>
      </w:r>
      <w:r w:rsidRPr="00E635E0">
        <w:rPr>
          <w:rFonts w:ascii="Times New Roman" w:hAnsi="Times New Roman" w:cs="Times New Roman"/>
          <w:sz w:val="24"/>
          <w:szCs w:val="24"/>
        </w:rPr>
        <w:t xml:space="preserve">(of any sexuality) </w:t>
      </w:r>
      <w:r>
        <w:rPr>
          <w:rFonts w:ascii="Times New Roman" w:hAnsi="Times New Roman" w:cs="Times New Roman"/>
          <w:sz w:val="24"/>
          <w:szCs w:val="24"/>
        </w:rPr>
        <w:t>who supports transpeople and their communities</w:t>
      </w:r>
      <w:r w:rsidRPr="00E635E0">
        <w:rPr>
          <w:rFonts w:ascii="Times New Roman" w:hAnsi="Times New Roman" w:cs="Times New Roman"/>
          <w:sz w:val="24"/>
          <w:szCs w:val="24"/>
        </w:rPr>
        <w:t>.</w:t>
      </w:r>
    </w:p>
    <w:p w14:paraId="1023519F" w14:textId="77777777" w:rsidR="0044746C" w:rsidRPr="003F36D7" w:rsidRDefault="0044746C" w:rsidP="0044746C">
      <w:pPr>
        <w:pStyle w:val="NoSpacing"/>
        <w:rPr>
          <w:rFonts w:ascii="Times New Roman" w:hAnsi="Times New Roman" w:cs="Times New Roman"/>
          <w:i/>
          <w:sz w:val="24"/>
          <w:szCs w:val="24"/>
        </w:rPr>
      </w:pPr>
    </w:p>
    <w:p w14:paraId="35FEFFC7" w14:textId="77777777" w:rsidR="0044746C" w:rsidRPr="003F36D7" w:rsidRDefault="0044746C" w:rsidP="0044746C">
      <w:pPr>
        <w:pStyle w:val="NoSpacing"/>
        <w:rPr>
          <w:rFonts w:ascii="Times New Roman" w:hAnsi="Times New Roman" w:cs="Times New Roman"/>
          <w:i/>
          <w:sz w:val="24"/>
          <w:szCs w:val="24"/>
        </w:rPr>
      </w:pPr>
      <w:r>
        <w:rPr>
          <w:rFonts w:ascii="Times New Roman" w:hAnsi="Times New Roman" w:cs="Times New Roman"/>
          <w:i/>
          <w:sz w:val="24"/>
          <w:szCs w:val="24"/>
        </w:rPr>
        <w:t>Androgynous:</w:t>
      </w:r>
      <w:r w:rsidRPr="00973300">
        <w:t xml:space="preserve"> </w:t>
      </w:r>
      <w:r>
        <w:rPr>
          <w:rFonts w:ascii="Times New Roman" w:hAnsi="Times New Roman" w:cs="Times New Roman"/>
          <w:sz w:val="24"/>
          <w:szCs w:val="24"/>
        </w:rPr>
        <w:t>A</w:t>
      </w:r>
      <w:r w:rsidRPr="00973300">
        <w:rPr>
          <w:rFonts w:ascii="Times New Roman" w:hAnsi="Times New Roman" w:cs="Times New Roman"/>
          <w:sz w:val="24"/>
          <w:szCs w:val="24"/>
        </w:rPr>
        <w:t xml:space="preserve"> gender expression that has elements of both masculinity and femininity. </w:t>
      </w:r>
    </w:p>
    <w:p w14:paraId="12A745EB" w14:textId="77777777" w:rsidR="0044746C" w:rsidRPr="003F36D7" w:rsidRDefault="0044746C" w:rsidP="0044746C">
      <w:pPr>
        <w:pStyle w:val="NoSpacing"/>
        <w:rPr>
          <w:rFonts w:ascii="Times New Roman" w:hAnsi="Times New Roman" w:cs="Times New Roman"/>
          <w:i/>
          <w:sz w:val="24"/>
          <w:szCs w:val="24"/>
        </w:rPr>
      </w:pPr>
    </w:p>
    <w:p w14:paraId="36320CEE" w14:textId="77777777" w:rsidR="0044746C" w:rsidRPr="003F36D7" w:rsidRDefault="0044746C" w:rsidP="0044746C">
      <w:pPr>
        <w:pStyle w:val="NoSpacing"/>
        <w:rPr>
          <w:rFonts w:ascii="Times New Roman" w:hAnsi="Times New Roman" w:cs="Times New Roman"/>
          <w:i/>
          <w:sz w:val="24"/>
          <w:szCs w:val="24"/>
        </w:rPr>
      </w:pPr>
      <w:r w:rsidRPr="003F36D7">
        <w:rPr>
          <w:rFonts w:ascii="Times New Roman" w:hAnsi="Times New Roman" w:cs="Times New Roman"/>
          <w:i/>
          <w:sz w:val="24"/>
          <w:szCs w:val="24"/>
        </w:rPr>
        <w:t>Asex/Asexual</w:t>
      </w:r>
      <w:r>
        <w:rPr>
          <w:rFonts w:ascii="Times New Roman" w:hAnsi="Times New Roman" w:cs="Times New Roman"/>
          <w:i/>
          <w:sz w:val="24"/>
          <w:szCs w:val="24"/>
        </w:rPr>
        <w:t xml:space="preserve">: </w:t>
      </w:r>
      <w:r>
        <w:rPr>
          <w:rFonts w:ascii="Times New Roman" w:hAnsi="Times New Roman" w:cs="Times New Roman"/>
          <w:sz w:val="24"/>
          <w:szCs w:val="24"/>
        </w:rPr>
        <w:t>A</w:t>
      </w:r>
      <w:r w:rsidRPr="00973300">
        <w:rPr>
          <w:rFonts w:ascii="Times New Roman" w:hAnsi="Times New Roman" w:cs="Times New Roman"/>
          <w:sz w:val="24"/>
          <w:szCs w:val="24"/>
        </w:rPr>
        <w:t xml:space="preserve"> person who generally does not experience sexual attraction (or very little) to any </w:t>
      </w:r>
      <w:r>
        <w:rPr>
          <w:rFonts w:ascii="Times New Roman" w:hAnsi="Times New Roman" w:cs="Times New Roman"/>
          <w:sz w:val="24"/>
          <w:szCs w:val="24"/>
        </w:rPr>
        <w:t xml:space="preserve">specific </w:t>
      </w:r>
      <w:r w:rsidRPr="00973300">
        <w:rPr>
          <w:rFonts w:ascii="Times New Roman" w:hAnsi="Times New Roman" w:cs="Times New Roman"/>
          <w:sz w:val="24"/>
          <w:szCs w:val="24"/>
        </w:rPr>
        <w:t>group of people</w:t>
      </w:r>
      <w:r>
        <w:rPr>
          <w:rFonts w:ascii="Times New Roman" w:hAnsi="Times New Roman" w:cs="Times New Roman"/>
          <w:sz w:val="24"/>
          <w:szCs w:val="24"/>
        </w:rPr>
        <w:t xml:space="preserve"> (e.g., gay men, lesbians, heterosexual men, heterosexual women)</w:t>
      </w:r>
      <w:r w:rsidRPr="00973300">
        <w:rPr>
          <w:rFonts w:ascii="Times New Roman" w:hAnsi="Times New Roman" w:cs="Times New Roman"/>
          <w:sz w:val="24"/>
          <w:szCs w:val="24"/>
        </w:rPr>
        <w:t>.</w:t>
      </w:r>
    </w:p>
    <w:p w14:paraId="3926E805" w14:textId="77777777" w:rsidR="0044746C" w:rsidRPr="003F36D7" w:rsidRDefault="0044746C" w:rsidP="0044746C">
      <w:pPr>
        <w:pStyle w:val="NoSpacing"/>
        <w:rPr>
          <w:rFonts w:ascii="Times New Roman" w:hAnsi="Times New Roman" w:cs="Times New Roman"/>
          <w:i/>
          <w:sz w:val="24"/>
          <w:szCs w:val="24"/>
        </w:rPr>
      </w:pPr>
    </w:p>
    <w:p w14:paraId="249FCE53" w14:textId="77777777" w:rsidR="0044746C" w:rsidRPr="00973300"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 xml:space="preserve">Bigender: </w:t>
      </w:r>
      <w:r>
        <w:rPr>
          <w:rFonts w:ascii="Times New Roman" w:hAnsi="Times New Roman" w:cs="Times New Roman"/>
          <w:i/>
          <w:sz w:val="24"/>
          <w:szCs w:val="24"/>
        </w:rPr>
        <w:t xml:space="preserve">(1) </w:t>
      </w:r>
      <w:r>
        <w:rPr>
          <w:rFonts w:ascii="Times New Roman" w:hAnsi="Times New Roman" w:cs="Times New Roman"/>
          <w:sz w:val="24"/>
          <w:szCs w:val="24"/>
        </w:rPr>
        <w:t>A</w:t>
      </w:r>
      <w:r w:rsidRPr="00973300">
        <w:rPr>
          <w:rFonts w:ascii="Times New Roman" w:hAnsi="Times New Roman" w:cs="Times New Roman"/>
          <w:sz w:val="24"/>
          <w:szCs w:val="24"/>
        </w:rPr>
        <w:t xml:space="preserve"> person who fluctuates between traditionally “woman” and “man” gender-based behavior and identities</w:t>
      </w:r>
      <w:r>
        <w:rPr>
          <w:rFonts w:ascii="Times New Roman" w:hAnsi="Times New Roman" w:cs="Times New Roman"/>
          <w:sz w:val="24"/>
          <w:szCs w:val="24"/>
        </w:rPr>
        <w:t>.</w:t>
      </w:r>
      <w:r w:rsidRPr="00973300">
        <w:rPr>
          <w:rFonts w:ascii="Times New Roman" w:hAnsi="Times New Roman" w:cs="Times New Roman"/>
          <w:sz w:val="24"/>
          <w:szCs w:val="24"/>
        </w:rPr>
        <w:t xml:space="preserve"> </w:t>
      </w:r>
      <w:r>
        <w:rPr>
          <w:rFonts w:ascii="Times New Roman" w:hAnsi="Times New Roman" w:cs="Times New Roman"/>
          <w:sz w:val="24"/>
          <w:szCs w:val="24"/>
        </w:rPr>
        <w:t>(2) I</w:t>
      </w:r>
      <w:r w:rsidRPr="00973300">
        <w:rPr>
          <w:rFonts w:ascii="Times New Roman" w:hAnsi="Times New Roman" w:cs="Times New Roman"/>
          <w:sz w:val="24"/>
          <w:szCs w:val="24"/>
        </w:rPr>
        <w:t>dentifying with both genders.</w:t>
      </w:r>
    </w:p>
    <w:p w14:paraId="21BB1D12" w14:textId="77777777" w:rsidR="0044746C" w:rsidRDefault="0044746C" w:rsidP="0044746C">
      <w:pPr>
        <w:pStyle w:val="NoSpacing"/>
        <w:rPr>
          <w:rFonts w:ascii="Times New Roman" w:hAnsi="Times New Roman" w:cs="Times New Roman"/>
          <w:b/>
          <w:sz w:val="24"/>
          <w:szCs w:val="24"/>
        </w:rPr>
      </w:pPr>
    </w:p>
    <w:p w14:paraId="63DFBCA0" w14:textId="0A84AF58" w:rsidR="00025DAA" w:rsidRPr="00971640" w:rsidRDefault="00025DAA" w:rsidP="0044746C">
      <w:pPr>
        <w:pStyle w:val="NoSpacing"/>
        <w:rPr>
          <w:rFonts w:ascii="Times New Roman" w:hAnsi="Times New Roman" w:cs="Times New Roman"/>
          <w:sz w:val="24"/>
          <w:szCs w:val="24"/>
        </w:rPr>
      </w:pPr>
      <w:r>
        <w:rPr>
          <w:rFonts w:ascii="Times New Roman" w:hAnsi="Times New Roman" w:cs="Times New Roman"/>
          <w:i/>
          <w:sz w:val="24"/>
          <w:szCs w:val="24"/>
        </w:rPr>
        <w:t xml:space="preserve">Bottom Surgery: </w:t>
      </w:r>
      <w:r>
        <w:rPr>
          <w:rFonts w:ascii="Times New Roman" w:hAnsi="Times New Roman" w:cs="Times New Roman"/>
          <w:sz w:val="24"/>
          <w:szCs w:val="24"/>
        </w:rPr>
        <w:t>Gender affirming surgery to alter external genitalia.</w:t>
      </w:r>
    </w:p>
    <w:p w14:paraId="195423B7" w14:textId="77777777" w:rsidR="00025DAA" w:rsidRDefault="00025DAA" w:rsidP="0044746C">
      <w:pPr>
        <w:pStyle w:val="NoSpacing"/>
        <w:rPr>
          <w:rFonts w:ascii="Times New Roman" w:hAnsi="Times New Roman" w:cs="Times New Roman"/>
          <w:b/>
          <w:sz w:val="24"/>
          <w:szCs w:val="24"/>
        </w:rPr>
      </w:pPr>
    </w:p>
    <w:p w14:paraId="225709FE" w14:textId="77777777" w:rsidR="0044746C" w:rsidRDefault="0044746C" w:rsidP="0044746C">
      <w:pPr>
        <w:pStyle w:val="NoSpacing"/>
        <w:rPr>
          <w:rFonts w:ascii="Times New Roman" w:hAnsi="Times New Roman" w:cs="Times New Roman"/>
          <w:b/>
          <w:sz w:val="24"/>
          <w:szCs w:val="24"/>
        </w:rPr>
      </w:pPr>
      <w:r w:rsidRPr="003F36D7">
        <w:rPr>
          <w:rFonts w:ascii="Times New Roman" w:hAnsi="Times New Roman" w:cs="Times New Roman"/>
          <w:i/>
          <w:sz w:val="24"/>
          <w:szCs w:val="24"/>
        </w:rPr>
        <w:t>Sex:</w:t>
      </w:r>
      <w:r w:rsidRPr="0000285D">
        <w:rPr>
          <w:rFonts w:ascii="Times New Roman" w:hAnsi="Times New Roman" w:cs="Times New Roman"/>
          <w:sz w:val="24"/>
          <w:szCs w:val="24"/>
        </w:rPr>
        <w:t xml:space="preserve"> </w:t>
      </w:r>
      <w:r>
        <w:rPr>
          <w:rFonts w:ascii="Times New Roman" w:hAnsi="Times New Roman" w:cs="Times New Roman"/>
          <w:sz w:val="24"/>
          <w:szCs w:val="24"/>
        </w:rPr>
        <w:t>A biological term referring to genetics and anatomy (e.g., male, female, intersex).</w:t>
      </w:r>
    </w:p>
    <w:p w14:paraId="00270F92" w14:textId="77777777" w:rsidR="0044746C" w:rsidRDefault="0044746C" w:rsidP="0044746C">
      <w:pPr>
        <w:pStyle w:val="NoSpacing"/>
        <w:rPr>
          <w:rFonts w:ascii="Times New Roman" w:hAnsi="Times New Roman" w:cs="Times New Roman"/>
          <w:b/>
          <w:sz w:val="24"/>
          <w:szCs w:val="24"/>
        </w:rPr>
      </w:pPr>
    </w:p>
    <w:p w14:paraId="758D13A6" w14:textId="77777777" w:rsidR="0044746C" w:rsidRPr="003F36D7" w:rsidRDefault="0044746C" w:rsidP="0044746C">
      <w:pPr>
        <w:pStyle w:val="NoSpacing"/>
        <w:rPr>
          <w:rFonts w:ascii="Times New Roman" w:hAnsi="Times New Roman" w:cs="Times New Roman"/>
          <w:i/>
          <w:sz w:val="24"/>
          <w:szCs w:val="24"/>
        </w:rPr>
      </w:pPr>
      <w:r w:rsidRPr="003F36D7">
        <w:rPr>
          <w:rFonts w:ascii="Times New Roman" w:hAnsi="Times New Roman" w:cs="Times New Roman"/>
          <w:i/>
          <w:sz w:val="24"/>
          <w:szCs w:val="24"/>
        </w:rPr>
        <w:t>Cisgender</w:t>
      </w:r>
      <w:r>
        <w:rPr>
          <w:rFonts w:ascii="Times New Roman" w:hAnsi="Times New Roman" w:cs="Times New Roman"/>
          <w:i/>
          <w:sz w:val="24"/>
          <w:szCs w:val="24"/>
        </w:rPr>
        <w:t xml:space="preserve">: </w:t>
      </w:r>
      <w:r w:rsidRPr="00973300">
        <w:rPr>
          <w:rFonts w:ascii="Times New Roman" w:hAnsi="Times New Roman" w:cs="Times New Roman"/>
          <w:sz w:val="24"/>
          <w:szCs w:val="24"/>
        </w:rPr>
        <w:t>A description for a person whose gender identity, gender expression, and biological sex all align (e.g., man, masculine, and male).</w:t>
      </w:r>
    </w:p>
    <w:p w14:paraId="4037CFAD" w14:textId="77777777" w:rsidR="0044746C" w:rsidRDefault="0044746C" w:rsidP="0044746C">
      <w:pPr>
        <w:pStyle w:val="NoSpacing"/>
        <w:rPr>
          <w:rFonts w:ascii="Times New Roman" w:hAnsi="Times New Roman" w:cs="Times New Roman"/>
          <w:i/>
          <w:sz w:val="24"/>
          <w:szCs w:val="24"/>
        </w:rPr>
      </w:pPr>
    </w:p>
    <w:p w14:paraId="5F0B480B" w14:textId="67517AEE" w:rsidR="00C617D4" w:rsidRPr="00971640" w:rsidRDefault="00C617D4" w:rsidP="0044746C">
      <w:pPr>
        <w:pStyle w:val="NoSpacing"/>
        <w:rPr>
          <w:rFonts w:ascii="Times New Roman" w:hAnsi="Times New Roman" w:cs="Times New Roman"/>
          <w:sz w:val="24"/>
          <w:szCs w:val="24"/>
        </w:rPr>
      </w:pPr>
      <w:r>
        <w:rPr>
          <w:rFonts w:ascii="Times New Roman" w:hAnsi="Times New Roman" w:cs="Times New Roman"/>
          <w:i/>
          <w:sz w:val="24"/>
          <w:szCs w:val="24"/>
        </w:rPr>
        <w:t xml:space="preserve">Cisnormativity: </w:t>
      </w:r>
      <w:r w:rsidR="00971640">
        <w:rPr>
          <w:rFonts w:ascii="Times New Roman" w:hAnsi="Times New Roman" w:cs="Times New Roman"/>
          <w:sz w:val="24"/>
          <w:szCs w:val="24"/>
        </w:rPr>
        <w:t>T</w:t>
      </w:r>
      <w:r>
        <w:rPr>
          <w:rFonts w:ascii="Times New Roman" w:hAnsi="Times New Roman" w:cs="Times New Roman"/>
          <w:sz w:val="24"/>
          <w:szCs w:val="24"/>
        </w:rPr>
        <w:t>he expectation that all people a</w:t>
      </w:r>
      <w:r w:rsidR="00E471C5">
        <w:rPr>
          <w:rFonts w:ascii="Times New Roman" w:hAnsi="Times New Roman" w:cs="Times New Roman"/>
          <w:sz w:val="24"/>
          <w:szCs w:val="24"/>
        </w:rPr>
        <w:t>re cisgender</w:t>
      </w:r>
      <w:r>
        <w:rPr>
          <w:rFonts w:ascii="Times New Roman" w:hAnsi="Times New Roman" w:cs="Times New Roman"/>
          <w:sz w:val="24"/>
          <w:szCs w:val="24"/>
        </w:rPr>
        <w:t>, and that those assigned male at birth always grow up to be men and those assigned female at birth always grow up to be women (Bauer et. al 2009).</w:t>
      </w:r>
    </w:p>
    <w:p w14:paraId="4ED7B5D9" w14:textId="77777777" w:rsidR="00C617D4" w:rsidRPr="003F36D7" w:rsidRDefault="00C617D4" w:rsidP="0044746C">
      <w:pPr>
        <w:pStyle w:val="NoSpacing"/>
        <w:rPr>
          <w:rFonts w:ascii="Times New Roman" w:hAnsi="Times New Roman" w:cs="Times New Roman"/>
          <w:i/>
          <w:sz w:val="24"/>
          <w:szCs w:val="24"/>
        </w:rPr>
      </w:pPr>
    </w:p>
    <w:p w14:paraId="3826F830" w14:textId="77777777" w:rsidR="0044746C" w:rsidRPr="003F36D7" w:rsidRDefault="0044746C" w:rsidP="0044746C">
      <w:pPr>
        <w:pStyle w:val="NoSpacing"/>
        <w:rPr>
          <w:rFonts w:ascii="Times New Roman" w:hAnsi="Times New Roman" w:cs="Times New Roman"/>
          <w:i/>
          <w:sz w:val="24"/>
          <w:szCs w:val="24"/>
        </w:rPr>
      </w:pPr>
      <w:r w:rsidRPr="00472A5E">
        <w:rPr>
          <w:rFonts w:ascii="Times New Roman" w:hAnsi="Times New Roman" w:cs="Times New Roman"/>
          <w:i/>
          <w:sz w:val="24"/>
          <w:szCs w:val="24"/>
        </w:rPr>
        <w:t>Facial Feminization Surgery:</w:t>
      </w:r>
      <w:r>
        <w:rPr>
          <w:rFonts w:ascii="Times New Roman" w:hAnsi="Times New Roman" w:cs="Times New Roman"/>
          <w:i/>
          <w:sz w:val="24"/>
          <w:szCs w:val="24"/>
        </w:rPr>
        <w:t xml:space="preserve"> </w:t>
      </w:r>
      <w:r w:rsidRPr="00472A5E">
        <w:rPr>
          <w:rFonts w:ascii="Times New Roman" w:hAnsi="Times New Roman" w:cs="Times New Roman"/>
          <w:sz w:val="24"/>
          <w:szCs w:val="24"/>
        </w:rPr>
        <w:t>A set of reconstructive surgical procedures that alter typically male facial features to bring them closer in shape and size to typical female facial features</w:t>
      </w:r>
      <w:r>
        <w:rPr>
          <w:rFonts w:ascii="Times New Roman" w:hAnsi="Times New Roman" w:cs="Times New Roman"/>
          <w:sz w:val="24"/>
          <w:szCs w:val="24"/>
        </w:rPr>
        <w:t xml:space="preserve"> and</w:t>
      </w:r>
      <w:r w:rsidRPr="00472A5E">
        <w:rPr>
          <w:rFonts w:ascii="Times New Roman" w:hAnsi="Times New Roman" w:cs="Times New Roman"/>
          <w:sz w:val="24"/>
          <w:szCs w:val="24"/>
        </w:rPr>
        <w:t xml:space="preserve"> can include various bony and soft tissue procedures such as brow lift, rhinoplasty, cheek implantation, and lip augmentation.</w:t>
      </w:r>
    </w:p>
    <w:p w14:paraId="4A0C2932" w14:textId="77777777" w:rsidR="0044746C" w:rsidRPr="003F36D7" w:rsidRDefault="0044746C" w:rsidP="0044746C">
      <w:pPr>
        <w:pStyle w:val="NoSpacing"/>
        <w:rPr>
          <w:rFonts w:ascii="Times New Roman" w:hAnsi="Times New Roman" w:cs="Times New Roman"/>
          <w:i/>
          <w:sz w:val="24"/>
          <w:szCs w:val="24"/>
        </w:rPr>
      </w:pPr>
    </w:p>
    <w:p w14:paraId="4F95423F" w14:textId="77777777" w:rsidR="0044746C" w:rsidRPr="003C0915" w:rsidRDefault="0044746C" w:rsidP="0044746C">
      <w:pPr>
        <w:pStyle w:val="NoSpacing"/>
        <w:rPr>
          <w:rFonts w:ascii="Times New Roman" w:hAnsi="Times New Roman" w:cs="Times New Roman"/>
          <w:b/>
          <w:sz w:val="24"/>
          <w:szCs w:val="24"/>
        </w:rPr>
      </w:pPr>
      <w:r w:rsidRPr="003F36D7">
        <w:rPr>
          <w:rFonts w:ascii="Times New Roman" w:hAnsi="Times New Roman" w:cs="Times New Roman"/>
          <w:i/>
          <w:sz w:val="24"/>
          <w:szCs w:val="24"/>
        </w:rPr>
        <w:t>FTM:</w:t>
      </w:r>
      <w:r>
        <w:rPr>
          <w:rFonts w:ascii="Times New Roman" w:hAnsi="Times New Roman" w:cs="Times New Roman"/>
          <w:b/>
          <w:sz w:val="24"/>
          <w:szCs w:val="24"/>
        </w:rPr>
        <w:t xml:space="preserve"> </w:t>
      </w:r>
      <w:r>
        <w:rPr>
          <w:rFonts w:ascii="Times New Roman" w:hAnsi="Times New Roman" w:cs="Times New Roman"/>
          <w:sz w:val="24"/>
          <w:szCs w:val="24"/>
        </w:rPr>
        <w:t>Female to m</w:t>
      </w:r>
      <w:r w:rsidRPr="00E57F71">
        <w:rPr>
          <w:rFonts w:ascii="Times New Roman" w:hAnsi="Times New Roman" w:cs="Times New Roman"/>
          <w:sz w:val="24"/>
          <w:szCs w:val="24"/>
        </w:rPr>
        <w:t>ale</w:t>
      </w:r>
      <w:r>
        <w:rPr>
          <w:rFonts w:ascii="Times New Roman" w:hAnsi="Times New Roman" w:cs="Times New Roman"/>
          <w:sz w:val="24"/>
          <w:szCs w:val="24"/>
        </w:rPr>
        <w:t>, indicating the direction of transitioning.</w:t>
      </w:r>
    </w:p>
    <w:p w14:paraId="2C1B57FC" w14:textId="77777777" w:rsidR="0044746C" w:rsidRDefault="0044746C" w:rsidP="0044746C">
      <w:pPr>
        <w:pStyle w:val="NoSpacing"/>
        <w:rPr>
          <w:rFonts w:ascii="Times New Roman" w:hAnsi="Times New Roman" w:cs="Times New Roman"/>
          <w:sz w:val="24"/>
          <w:szCs w:val="24"/>
        </w:rPr>
      </w:pPr>
    </w:p>
    <w:p w14:paraId="300B2402"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Gender Dysphoria:</w:t>
      </w:r>
      <w:r>
        <w:rPr>
          <w:rFonts w:ascii="Times New Roman" w:hAnsi="Times New Roman" w:cs="Times New Roman"/>
          <w:sz w:val="24"/>
          <w:szCs w:val="24"/>
        </w:rPr>
        <w:t xml:space="preserve"> (1) Strong feelings of discontent experienced by persons who feel their bodies are at odds with the gender they identify as their own (Fenway 2009). (2) A marked incongruence between one’s experienced/expressed gender and assigned gender, of at least six month duration, as manifested by two or more indicators of gender incongruency. (Added to the </w:t>
      </w:r>
      <w:r w:rsidRPr="003F36D7">
        <w:rPr>
          <w:rFonts w:ascii="Times New Roman" w:hAnsi="Times New Roman" w:cs="Times New Roman"/>
          <w:i/>
          <w:sz w:val="24"/>
          <w:szCs w:val="24"/>
        </w:rPr>
        <w:t>DSM V</w:t>
      </w:r>
      <w:r>
        <w:rPr>
          <w:rFonts w:ascii="Times New Roman" w:hAnsi="Times New Roman" w:cs="Times New Roman"/>
          <w:sz w:val="24"/>
          <w:szCs w:val="24"/>
        </w:rPr>
        <w:t xml:space="preserve"> as a diagnosis to replace Gender Identity Disorder [APA 2013]).</w:t>
      </w:r>
    </w:p>
    <w:p w14:paraId="367122D0" w14:textId="77777777" w:rsidR="0044746C" w:rsidRDefault="0044746C" w:rsidP="0044746C">
      <w:pPr>
        <w:pStyle w:val="NoSpacing"/>
        <w:rPr>
          <w:rFonts w:ascii="Times New Roman" w:hAnsi="Times New Roman" w:cs="Times New Roman"/>
          <w:sz w:val="24"/>
          <w:szCs w:val="24"/>
        </w:rPr>
      </w:pPr>
    </w:p>
    <w:p w14:paraId="2D516758" w14:textId="77777777" w:rsidR="0044746C" w:rsidRDefault="0044746C" w:rsidP="0044746C">
      <w:pPr>
        <w:pStyle w:val="NoSpacing"/>
        <w:rPr>
          <w:rFonts w:ascii="Times New Roman" w:hAnsi="Times New Roman" w:cs="Times New Roman"/>
          <w:sz w:val="24"/>
          <w:szCs w:val="24"/>
        </w:rPr>
      </w:pPr>
      <w:r w:rsidRPr="00973300">
        <w:rPr>
          <w:rFonts w:ascii="Times New Roman" w:hAnsi="Times New Roman" w:cs="Times New Roman"/>
          <w:i/>
          <w:sz w:val="24"/>
          <w:szCs w:val="24"/>
        </w:rPr>
        <w:t>Gender Expression:</w:t>
      </w:r>
      <w:r>
        <w:rPr>
          <w:rFonts w:ascii="Times New Roman" w:hAnsi="Times New Roman" w:cs="Times New Roman"/>
          <w:sz w:val="24"/>
          <w:szCs w:val="24"/>
        </w:rPr>
        <w:t xml:space="preserve"> T</w:t>
      </w:r>
      <w:r w:rsidRPr="00973300">
        <w:rPr>
          <w:rFonts w:ascii="Times New Roman" w:hAnsi="Times New Roman" w:cs="Times New Roman"/>
          <w:sz w:val="24"/>
          <w:szCs w:val="24"/>
        </w:rPr>
        <w:t>he external display of gender, through a combination of dress, demeanor, social behavior, and other factors, generally measured on a scal</w:t>
      </w:r>
      <w:r>
        <w:rPr>
          <w:rFonts w:ascii="Times New Roman" w:hAnsi="Times New Roman" w:cs="Times New Roman"/>
          <w:sz w:val="24"/>
          <w:szCs w:val="24"/>
        </w:rPr>
        <w:t>e ranging from masculinity to femininity.</w:t>
      </w:r>
    </w:p>
    <w:p w14:paraId="26F67662" w14:textId="77777777" w:rsidR="0044746C" w:rsidRDefault="0044746C" w:rsidP="0044746C">
      <w:pPr>
        <w:pStyle w:val="NoSpacing"/>
        <w:rPr>
          <w:rFonts w:ascii="Times New Roman" w:hAnsi="Times New Roman" w:cs="Times New Roman"/>
          <w:sz w:val="24"/>
          <w:szCs w:val="24"/>
        </w:rPr>
      </w:pPr>
    </w:p>
    <w:p w14:paraId="58285827"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lastRenderedPageBreak/>
        <w:t>Gender Identity:</w:t>
      </w:r>
      <w:r>
        <w:rPr>
          <w:rFonts w:ascii="Times New Roman" w:hAnsi="Times New Roman" w:cs="Times New Roman"/>
          <w:sz w:val="24"/>
          <w:szCs w:val="24"/>
        </w:rPr>
        <w:t xml:space="preserve"> refers to a person's internal or perceived sense of their gender (e.g., feminine, masculine).</w:t>
      </w:r>
    </w:p>
    <w:p w14:paraId="1ECAC61C" w14:textId="77777777" w:rsidR="0044746C" w:rsidRDefault="0044746C" w:rsidP="0044746C">
      <w:pPr>
        <w:pStyle w:val="NoSpacing"/>
        <w:rPr>
          <w:rFonts w:ascii="Times New Roman" w:hAnsi="Times New Roman" w:cs="Times New Roman"/>
          <w:sz w:val="24"/>
          <w:szCs w:val="24"/>
        </w:rPr>
      </w:pPr>
    </w:p>
    <w:p w14:paraId="641ECFE6" w14:textId="77777777" w:rsidR="0044746C" w:rsidRPr="00860E9A"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Gender Identity Disorder</w:t>
      </w:r>
      <w:r>
        <w:rPr>
          <w:rFonts w:ascii="Times New Roman" w:hAnsi="Times New Roman" w:cs="Times New Roman"/>
          <w:i/>
          <w:sz w:val="24"/>
          <w:szCs w:val="24"/>
        </w:rPr>
        <w:t xml:space="preserve"> (GID)</w:t>
      </w:r>
      <w:r w:rsidRPr="003F36D7">
        <w:rPr>
          <w:rFonts w:ascii="Times New Roman" w:hAnsi="Times New Roman" w:cs="Times New Roman"/>
          <w:i/>
          <w:sz w:val="24"/>
          <w:szCs w:val="24"/>
        </w:rPr>
        <w:t>:</w:t>
      </w:r>
      <w:r>
        <w:rPr>
          <w:rFonts w:ascii="Times New Roman" w:hAnsi="Times New Roman" w:cs="Times New Roman"/>
          <w:i/>
          <w:sz w:val="24"/>
          <w:szCs w:val="24"/>
        </w:rPr>
        <w:t xml:space="preserve"> </w:t>
      </w:r>
      <w:r w:rsidRPr="00860E9A">
        <w:rPr>
          <w:rFonts w:ascii="Times New Roman" w:hAnsi="Times New Roman" w:cs="Times New Roman"/>
          <w:sz w:val="24"/>
          <w:szCs w:val="24"/>
        </w:rPr>
        <w:t xml:space="preserve">Listed in the </w:t>
      </w:r>
      <w:r w:rsidRPr="00860E9A">
        <w:rPr>
          <w:rFonts w:ascii="Times New Roman" w:hAnsi="Times New Roman" w:cs="Times New Roman"/>
          <w:i/>
          <w:sz w:val="24"/>
          <w:szCs w:val="24"/>
        </w:rPr>
        <w:t xml:space="preserve">DSM IV </w:t>
      </w:r>
      <w:r w:rsidRPr="00860E9A">
        <w:rPr>
          <w:rFonts w:ascii="Times New Roman" w:hAnsi="Times New Roman" w:cs="Times New Roman"/>
          <w:sz w:val="24"/>
          <w:szCs w:val="24"/>
        </w:rPr>
        <w:t>as a diagnosis under the category of sexual disorders. Until recently, was used to diagnose patients seeking transitioning healthcare services</w:t>
      </w:r>
      <w:r>
        <w:rPr>
          <w:rFonts w:ascii="Times New Roman" w:hAnsi="Times New Roman" w:cs="Times New Roman"/>
          <w:sz w:val="24"/>
          <w:szCs w:val="24"/>
        </w:rPr>
        <w:t xml:space="preserve">; the diagnosis was </w:t>
      </w:r>
      <w:r w:rsidRPr="00860E9A">
        <w:rPr>
          <w:rFonts w:ascii="Times New Roman" w:hAnsi="Times New Roman" w:cs="Times New Roman"/>
          <w:sz w:val="24"/>
          <w:szCs w:val="24"/>
        </w:rPr>
        <w:t xml:space="preserve">changed to Gender Dysphoria in the </w:t>
      </w:r>
      <w:r w:rsidRPr="00860E9A">
        <w:rPr>
          <w:rFonts w:ascii="Times New Roman" w:hAnsi="Times New Roman" w:cs="Times New Roman"/>
          <w:i/>
          <w:sz w:val="24"/>
          <w:szCs w:val="24"/>
        </w:rPr>
        <w:t>DSM V</w:t>
      </w:r>
      <w:r w:rsidRPr="00860E9A">
        <w:rPr>
          <w:rFonts w:ascii="Times New Roman" w:hAnsi="Times New Roman" w:cs="Times New Roman"/>
          <w:sz w:val="24"/>
          <w:szCs w:val="24"/>
        </w:rPr>
        <w:t xml:space="preserve"> (see Gender Dysphoria).</w:t>
      </w:r>
    </w:p>
    <w:p w14:paraId="0D1A9F72" w14:textId="77777777" w:rsidR="0044746C" w:rsidRPr="003F36D7" w:rsidRDefault="0044746C" w:rsidP="0044746C">
      <w:pPr>
        <w:pStyle w:val="NoSpacing"/>
        <w:rPr>
          <w:rFonts w:ascii="Times New Roman" w:hAnsi="Times New Roman" w:cs="Times New Roman"/>
          <w:i/>
          <w:sz w:val="24"/>
          <w:szCs w:val="24"/>
        </w:rPr>
      </w:pPr>
    </w:p>
    <w:p w14:paraId="516399AD" w14:textId="77777777" w:rsidR="0044746C" w:rsidRPr="00973300"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Genderless</w:t>
      </w:r>
      <w:r>
        <w:rPr>
          <w:rFonts w:ascii="Times New Roman" w:hAnsi="Times New Roman" w:cs="Times New Roman"/>
          <w:i/>
          <w:sz w:val="24"/>
          <w:szCs w:val="24"/>
        </w:rPr>
        <w:t>:</w:t>
      </w:r>
      <w:r w:rsidRPr="00973300">
        <w:t xml:space="preserve"> </w:t>
      </w:r>
      <w:r w:rsidRPr="00973300">
        <w:rPr>
          <w:rFonts w:ascii="Times New Roman" w:hAnsi="Times New Roman" w:cs="Times New Roman"/>
          <w:sz w:val="24"/>
          <w:szCs w:val="24"/>
        </w:rPr>
        <w:t>A person who does not identify with any gender.</w:t>
      </w:r>
    </w:p>
    <w:p w14:paraId="750B63B3" w14:textId="77777777" w:rsidR="0044746C" w:rsidRPr="00973300" w:rsidRDefault="0044746C" w:rsidP="0044746C">
      <w:pPr>
        <w:pStyle w:val="NoSpacing"/>
        <w:rPr>
          <w:rFonts w:ascii="Times New Roman" w:hAnsi="Times New Roman" w:cs="Times New Roman"/>
          <w:sz w:val="24"/>
          <w:szCs w:val="24"/>
        </w:rPr>
      </w:pPr>
    </w:p>
    <w:p w14:paraId="50FCD2C5"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Genderqueer:</w:t>
      </w:r>
      <w:r>
        <w:rPr>
          <w:rFonts w:ascii="Times New Roman" w:hAnsi="Times New Roman" w:cs="Times New Roman"/>
          <w:sz w:val="24"/>
          <w:szCs w:val="24"/>
        </w:rPr>
        <w:t xml:space="preserve"> (1) Anyone who challenges societal gender norms and those who live in a way that questions gender assumptions. Individuals have the choice to self-identify as Genderqueer (Raj 2002); (2</w:t>
      </w:r>
      <w:r w:rsidRPr="00973300">
        <w:rPr>
          <w:rFonts w:ascii="Times New Roman" w:hAnsi="Times New Roman" w:cs="Times New Roman"/>
          <w:sz w:val="24"/>
          <w:szCs w:val="24"/>
        </w:rPr>
        <w:t xml:space="preserve">) A blanket term used to describe people whose gender falls </w:t>
      </w:r>
      <w:r>
        <w:rPr>
          <w:rFonts w:ascii="Times New Roman" w:hAnsi="Times New Roman" w:cs="Times New Roman"/>
          <w:sz w:val="24"/>
          <w:szCs w:val="24"/>
        </w:rPr>
        <w:t>outside of the gender binary (Killerman 2013); (3) A</w:t>
      </w:r>
      <w:r w:rsidRPr="00973300">
        <w:rPr>
          <w:rFonts w:ascii="Times New Roman" w:hAnsi="Times New Roman" w:cs="Times New Roman"/>
          <w:sz w:val="24"/>
          <w:szCs w:val="24"/>
        </w:rPr>
        <w:t xml:space="preserve"> person who identifies as both a man and a woman, or as neither a man nor a woman; often used</w:t>
      </w:r>
      <w:r>
        <w:rPr>
          <w:rFonts w:ascii="Times New Roman" w:hAnsi="Times New Roman" w:cs="Times New Roman"/>
          <w:sz w:val="24"/>
          <w:szCs w:val="24"/>
        </w:rPr>
        <w:t xml:space="preserve"> interchangeably</w:t>
      </w:r>
      <w:r w:rsidRPr="00973300">
        <w:rPr>
          <w:rFonts w:ascii="Times New Roman" w:hAnsi="Times New Roman" w:cs="Times New Roman"/>
          <w:sz w:val="24"/>
          <w:szCs w:val="24"/>
        </w:rPr>
        <w:t xml:space="preserve"> with “transgender” </w:t>
      </w:r>
      <w:r>
        <w:rPr>
          <w:rFonts w:ascii="Times New Roman" w:hAnsi="Times New Roman" w:cs="Times New Roman"/>
          <w:sz w:val="24"/>
          <w:szCs w:val="24"/>
        </w:rPr>
        <w:t>(Killerman 2013).</w:t>
      </w:r>
    </w:p>
    <w:p w14:paraId="0E2EBC71" w14:textId="77777777" w:rsidR="0044746C" w:rsidRDefault="0044746C" w:rsidP="0044746C">
      <w:pPr>
        <w:pStyle w:val="NoSpacing"/>
        <w:rPr>
          <w:rFonts w:ascii="Times New Roman" w:hAnsi="Times New Roman" w:cs="Times New Roman"/>
          <w:sz w:val="24"/>
          <w:szCs w:val="24"/>
        </w:rPr>
      </w:pPr>
    </w:p>
    <w:p w14:paraId="31FFEB9B" w14:textId="77777777" w:rsidR="0044746C" w:rsidRPr="003F36D7" w:rsidRDefault="0044746C" w:rsidP="0044746C">
      <w:pPr>
        <w:pStyle w:val="NoSpacing"/>
        <w:rPr>
          <w:rFonts w:ascii="Times New Roman" w:hAnsi="Times New Roman" w:cs="Times New Roman"/>
          <w:i/>
          <w:sz w:val="24"/>
          <w:szCs w:val="24"/>
        </w:rPr>
      </w:pPr>
      <w:r w:rsidRPr="00472A5E">
        <w:rPr>
          <w:rFonts w:ascii="Times New Roman" w:hAnsi="Times New Roman" w:cs="Times New Roman"/>
          <w:i/>
          <w:sz w:val="24"/>
          <w:szCs w:val="24"/>
        </w:rPr>
        <w:t>Hir:</w:t>
      </w:r>
      <w:r w:rsidRPr="00472A5E">
        <w:t xml:space="preserve"> </w:t>
      </w:r>
      <w:r w:rsidRPr="00472A5E">
        <w:rPr>
          <w:rFonts w:ascii="Times New Roman" w:hAnsi="Times New Roman" w:cs="Times New Roman"/>
          <w:sz w:val="24"/>
          <w:szCs w:val="24"/>
        </w:rPr>
        <w:t>A gender neutral possessive pronoun used by people with alternative gender identities.</w:t>
      </w:r>
    </w:p>
    <w:p w14:paraId="41FE67C2" w14:textId="77777777" w:rsidR="0044746C" w:rsidRPr="003F36D7" w:rsidRDefault="0044746C" w:rsidP="0044746C">
      <w:pPr>
        <w:pStyle w:val="NoSpacing"/>
        <w:rPr>
          <w:rFonts w:ascii="Times New Roman" w:hAnsi="Times New Roman" w:cs="Times New Roman"/>
          <w:i/>
          <w:sz w:val="24"/>
          <w:szCs w:val="24"/>
        </w:rPr>
      </w:pPr>
    </w:p>
    <w:p w14:paraId="57DF5E22" w14:textId="77777777" w:rsidR="0044746C" w:rsidRPr="003F36D7" w:rsidRDefault="0044746C" w:rsidP="0044746C">
      <w:pPr>
        <w:pStyle w:val="NoSpacing"/>
        <w:rPr>
          <w:rFonts w:ascii="Times New Roman" w:hAnsi="Times New Roman" w:cs="Times New Roman"/>
          <w:i/>
          <w:sz w:val="24"/>
          <w:szCs w:val="24"/>
        </w:rPr>
      </w:pPr>
      <w:r w:rsidRPr="00C3060C">
        <w:rPr>
          <w:rFonts w:ascii="Times New Roman" w:hAnsi="Times New Roman" w:cs="Times New Roman"/>
          <w:i/>
          <w:sz w:val="24"/>
          <w:szCs w:val="24"/>
        </w:rPr>
        <w:t>Informed Consent:</w:t>
      </w:r>
      <w:r w:rsidRPr="00C3060C">
        <w:t xml:space="preserve"> </w:t>
      </w:r>
      <w:r>
        <w:rPr>
          <w:rFonts w:ascii="Times New Roman" w:hAnsi="Times New Roman" w:cs="Times New Roman"/>
          <w:sz w:val="24"/>
          <w:szCs w:val="24"/>
        </w:rPr>
        <w:t>A</w:t>
      </w:r>
      <w:r w:rsidRPr="00C3060C">
        <w:rPr>
          <w:rFonts w:ascii="Times New Roman" w:hAnsi="Times New Roman" w:cs="Times New Roman"/>
          <w:sz w:val="24"/>
          <w:szCs w:val="24"/>
        </w:rPr>
        <w:t xml:space="preserve"> process that requires a detailed discussion by a doctor with </w:t>
      </w:r>
      <w:r>
        <w:rPr>
          <w:rFonts w:ascii="Times New Roman" w:hAnsi="Times New Roman" w:cs="Times New Roman"/>
          <w:sz w:val="24"/>
          <w:szCs w:val="24"/>
        </w:rPr>
        <w:t>a</w:t>
      </w:r>
      <w:r w:rsidRPr="00C3060C">
        <w:rPr>
          <w:rFonts w:ascii="Times New Roman" w:hAnsi="Times New Roman" w:cs="Times New Roman"/>
          <w:sz w:val="24"/>
          <w:szCs w:val="24"/>
        </w:rPr>
        <w:t xml:space="preserve"> patient regarding risks and benefits of transitioning-related treatment. Once informed of all the issues surrounding medical treatment (i.e., estrogen therapy or testosterone therapy, and surgical sex reassignment), the patient signs an informed consent document and can then access that treatment without a referral letter from a mental health provider</w:t>
      </w:r>
      <w:r>
        <w:rPr>
          <w:rFonts w:ascii="Times New Roman" w:hAnsi="Times New Roman" w:cs="Times New Roman"/>
          <w:sz w:val="24"/>
          <w:szCs w:val="24"/>
        </w:rPr>
        <w:t>.</w:t>
      </w:r>
    </w:p>
    <w:p w14:paraId="2F2B2455" w14:textId="77777777" w:rsidR="0044746C" w:rsidRPr="003F36D7" w:rsidRDefault="0044746C" w:rsidP="0044746C">
      <w:pPr>
        <w:pStyle w:val="NoSpacing"/>
        <w:rPr>
          <w:rFonts w:ascii="Times New Roman" w:hAnsi="Times New Roman" w:cs="Times New Roman"/>
          <w:i/>
          <w:sz w:val="24"/>
          <w:szCs w:val="24"/>
        </w:rPr>
      </w:pPr>
    </w:p>
    <w:p w14:paraId="251D8C86" w14:textId="77777777" w:rsidR="0044746C" w:rsidRPr="003F36D7" w:rsidRDefault="0044746C" w:rsidP="0044746C">
      <w:pPr>
        <w:pStyle w:val="NoSpacing"/>
        <w:rPr>
          <w:rFonts w:ascii="Times New Roman" w:hAnsi="Times New Roman" w:cs="Times New Roman"/>
          <w:i/>
          <w:sz w:val="24"/>
          <w:szCs w:val="24"/>
        </w:rPr>
      </w:pPr>
      <w:r w:rsidRPr="003F36D7">
        <w:rPr>
          <w:rFonts w:ascii="Times New Roman" w:hAnsi="Times New Roman" w:cs="Times New Roman"/>
          <w:i/>
          <w:sz w:val="24"/>
          <w:szCs w:val="24"/>
        </w:rPr>
        <w:t>Intersex</w:t>
      </w:r>
      <w:r>
        <w:rPr>
          <w:rFonts w:ascii="Times New Roman" w:hAnsi="Times New Roman" w:cs="Times New Roman"/>
          <w:i/>
          <w:sz w:val="24"/>
          <w:szCs w:val="24"/>
        </w:rPr>
        <w:t>:</w:t>
      </w:r>
      <w:r w:rsidRPr="00973300">
        <w:rPr>
          <w:rFonts w:ascii="Trebuchet MS" w:hAnsi="Trebuchet MS"/>
          <w:color w:val="656565"/>
        </w:rPr>
        <w:t xml:space="preserve"> </w:t>
      </w:r>
      <w:r w:rsidRPr="00973300">
        <w:rPr>
          <w:rFonts w:ascii="Times New Roman" w:hAnsi="Times New Roman" w:cs="Times New Roman"/>
          <w:sz w:val="24"/>
          <w:szCs w:val="24"/>
        </w:rPr>
        <w:t>A person with a set of sexual anatomy that does</w:t>
      </w:r>
      <w:r>
        <w:rPr>
          <w:rFonts w:ascii="Times New Roman" w:hAnsi="Times New Roman" w:cs="Times New Roman"/>
          <w:sz w:val="24"/>
          <w:szCs w:val="24"/>
        </w:rPr>
        <w:t xml:space="preserve"> </w:t>
      </w:r>
      <w:r w:rsidRPr="00973300">
        <w:rPr>
          <w:rFonts w:ascii="Times New Roman" w:hAnsi="Times New Roman" w:cs="Times New Roman"/>
          <w:sz w:val="24"/>
          <w:szCs w:val="24"/>
        </w:rPr>
        <w:t>n</w:t>
      </w:r>
      <w:r>
        <w:rPr>
          <w:rFonts w:ascii="Times New Roman" w:hAnsi="Times New Roman" w:cs="Times New Roman"/>
          <w:sz w:val="24"/>
          <w:szCs w:val="24"/>
        </w:rPr>
        <w:t>o</w:t>
      </w:r>
      <w:r w:rsidRPr="00973300">
        <w:rPr>
          <w:rFonts w:ascii="Times New Roman" w:hAnsi="Times New Roman" w:cs="Times New Roman"/>
          <w:sz w:val="24"/>
          <w:szCs w:val="24"/>
        </w:rPr>
        <w:t>t fit within the labels of female or male (e.g., 47,</w:t>
      </w:r>
      <w:r>
        <w:rPr>
          <w:rFonts w:ascii="Times New Roman" w:hAnsi="Times New Roman" w:cs="Times New Roman"/>
          <w:sz w:val="24"/>
          <w:szCs w:val="24"/>
        </w:rPr>
        <w:t xml:space="preserve"> </w:t>
      </w:r>
      <w:r w:rsidRPr="00973300">
        <w:rPr>
          <w:rFonts w:ascii="Times New Roman" w:hAnsi="Times New Roman" w:cs="Times New Roman"/>
          <w:sz w:val="24"/>
          <w:szCs w:val="24"/>
        </w:rPr>
        <w:t>XXY phenotype, uterus, and penis).</w:t>
      </w:r>
    </w:p>
    <w:p w14:paraId="79A4BAA1" w14:textId="77777777" w:rsidR="0044746C" w:rsidRPr="003F36D7" w:rsidRDefault="0044746C" w:rsidP="0044746C">
      <w:pPr>
        <w:pStyle w:val="NoSpacing"/>
        <w:rPr>
          <w:rFonts w:ascii="Times New Roman" w:hAnsi="Times New Roman" w:cs="Times New Roman"/>
          <w:i/>
          <w:sz w:val="24"/>
          <w:szCs w:val="24"/>
        </w:rPr>
      </w:pPr>
    </w:p>
    <w:p w14:paraId="3F98BD68" w14:textId="77777777" w:rsidR="0044746C" w:rsidRPr="003C0915" w:rsidRDefault="0044746C" w:rsidP="0044746C">
      <w:pPr>
        <w:pStyle w:val="NoSpacing"/>
        <w:rPr>
          <w:rFonts w:ascii="Times New Roman" w:hAnsi="Times New Roman" w:cs="Times New Roman"/>
          <w:b/>
          <w:sz w:val="24"/>
          <w:szCs w:val="24"/>
        </w:rPr>
      </w:pPr>
      <w:r w:rsidRPr="003F36D7">
        <w:rPr>
          <w:rFonts w:ascii="Times New Roman" w:hAnsi="Times New Roman" w:cs="Times New Roman"/>
          <w:i/>
          <w:sz w:val="24"/>
          <w:szCs w:val="24"/>
        </w:rPr>
        <w:t>LGBT:</w:t>
      </w:r>
      <w:r>
        <w:rPr>
          <w:rFonts w:ascii="Times New Roman" w:hAnsi="Times New Roman" w:cs="Times New Roman"/>
          <w:b/>
          <w:sz w:val="24"/>
          <w:szCs w:val="24"/>
        </w:rPr>
        <w:t xml:space="preserve"> </w:t>
      </w:r>
      <w:r w:rsidRPr="00E57F71">
        <w:rPr>
          <w:rFonts w:ascii="Times New Roman" w:hAnsi="Times New Roman" w:cs="Times New Roman"/>
          <w:sz w:val="24"/>
          <w:szCs w:val="24"/>
        </w:rPr>
        <w:t xml:space="preserve">Lesbian, Gay, Bisexual, Transgender. </w:t>
      </w:r>
      <w:r>
        <w:rPr>
          <w:rFonts w:ascii="Times New Roman" w:hAnsi="Times New Roman" w:cs="Times New Roman"/>
          <w:sz w:val="24"/>
          <w:szCs w:val="24"/>
        </w:rPr>
        <w:t>This</w:t>
      </w:r>
      <w:r w:rsidRPr="00E57F71">
        <w:rPr>
          <w:rFonts w:ascii="Times New Roman" w:hAnsi="Times New Roman" w:cs="Times New Roman"/>
          <w:sz w:val="24"/>
          <w:szCs w:val="24"/>
        </w:rPr>
        <w:t xml:space="preserve"> acronym has become mainstream as a self-designation</w:t>
      </w:r>
      <w:r>
        <w:rPr>
          <w:rFonts w:ascii="Times New Roman" w:hAnsi="Times New Roman" w:cs="Times New Roman"/>
          <w:sz w:val="24"/>
          <w:szCs w:val="24"/>
        </w:rPr>
        <w:t xml:space="preserve"> of sexuality</w:t>
      </w:r>
      <w:r w:rsidRPr="00E57F71">
        <w:rPr>
          <w:rFonts w:ascii="Times New Roman" w:hAnsi="Times New Roman" w:cs="Times New Roman"/>
          <w:sz w:val="24"/>
          <w:szCs w:val="24"/>
        </w:rPr>
        <w:t xml:space="preserve"> and has been adopted by the majority </w:t>
      </w:r>
      <w:r>
        <w:rPr>
          <w:rFonts w:ascii="Times New Roman" w:hAnsi="Times New Roman" w:cs="Times New Roman"/>
          <w:sz w:val="24"/>
          <w:szCs w:val="24"/>
        </w:rPr>
        <w:t xml:space="preserve">of LGBT community members, activists, and organizations, </w:t>
      </w:r>
      <w:r w:rsidRPr="00E57F71">
        <w:rPr>
          <w:rFonts w:ascii="Times New Roman" w:hAnsi="Times New Roman" w:cs="Times New Roman"/>
          <w:sz w:val="24"/>
          <w:szCs w:val="24"/>
        </w:rPr>
        <w:t>a</w:t>
      </w:r>
      <w:r>
        <w:rPr>
          <w:rFonts w:ascii="Times New Roman" w:hAnsi="Times New Roman" w:cs="Times New Roman"/>
          <w:sz w:val="24"/>
          <w:szCs w:val="24"/>
        </w:rPr>
        <w:t>s well as the</w:t>
      </w:r>
      <w:r w:rsidRPr="00E57F71">
        <w:rPr>
          <w:rFonts w:ascii="Times New Roman" w:hAnsi="Times New Roman" w:cs="Times New Roman"/>
          <w:sz w:val="24"/>
          <w:szCs w:val="24"/>
        </w:rPr>
        <w:t xml:space="preserve"> media in the </w:t>
      </w:r>
      <w:hyperlink r:id="rId12" w:tooltip="United States" w:history="1">
        <w:r w:rsidRPr="00E57F71">
          <w:rPr>
            <w:rFonts w:ascii="Times New Roman" w:hAnsi="Times New Roman" w:cs="Times New Roman"/>
            <w:sz w:val="24"/>
            <w:szCs w:val="24"/>
          </w:rPr>
          <w:t>United States</w:t>
        </w:r>
      </w:hyperlink>
      <w:r w:rsidRPr="00E57F71">
        <w:rPr>
          <w:rFonts w:ascii="Times New Roman" w:hAnsi="Times New Roman" w:cs="Times New Roman"/>
          <w:sz w:val="24"/>
          <w:szCs w:val="24"/>
        </w:rPr>
        <w:t xml:space="preserve"> and some other </w:t>
      </w:r>
      <w:hyperlink r:id="rId13" w:tooltip="Anglosphere" w:history="1">
        <w:r w:rsidRPr="00E57F71">
          <w:rPr>
            <w:rFonts w:ascii="Times New Roman" w:hAnsi="Times New Roman" w:cs="Times New Roman"/>
            <w:sz w:val="24"/>
            <w:szCs w:val="24"/>
          </w:rPr>
          <w:t>English-speaking countries</w:t>
        </w:r>
      </w:hyperlink>
      <w:r>
        <w:rPr>
          <w:rFonts w:ascii="Times New Roman" w:hAnsi="Times New Roman" w:cs="Times New Roman"/>
          <w:sz w:val="24"/>
          <w:szCs w:val="24"/>
        </w:rPr>
        <w:t xml:space="preserve">. </w:t>
      </w:r>
    </w:p>
    <w:p w14:paraId="61A70FA1" w14:textId="77777777" w:rsidR="0044746C" w:rsidRDefault="0044746C" w:rsidP="0044746C">
      <w:pPr>
        <w:pStyle w:val="NoSpacing"/>
        <w:rPr>
          <w:rFonts w:ascii="Times New Roman" w:hAnsi="Times New Roman" w:cs="Times New Roman"/>
          <w:sz w:val="24"/>
          <w:szCs w:val="24"/>
        </w:rPr>
      </w:pPr>
    </w:p>
    <w:p w14:paraId="610F6CF3" w14:textId="77777777" w:rsidR="0044746C" w:rsidRPr="0000285D" w:rsidRDefault="0044746C" w:rsidP="0044746C">
      <w:pPr>
        <w:pStyle w:val="NoSpacing"/>
        <w:rPr>
          <w:rFonts w:ascii="Times New Roman" w:hAnsi="Times New Roman" w:cs="Times New Roman"/>
          <w:b/>
          <w:sz w:val="24"/>
          <w:szCs w:val="24"/>
        </w:rPr>
      </w:pPr>
      <w:r w:rsidRPr="003F36D7">
        <w:rPr>
          <w:rFonts w:ascii="Times New Roman" w:hAnsi="Times New Roman" w:cs="Times New Roman"/>
          <w:i/>
          <w:sz w:val="24"/>
          <w:szCs w:val="24"/>
        </w:rPr>
        <w:t>MTF:</w:t>
      </w:r>
      <w:r>
        <w:rPr>
          <w:rFonts w:ascii="Times New Roman" w:hAnsi="Times New Roman" w:cs="Times New Roman"/>
          <w:b/>
          <w:sz w:val="24"/>
          <w:szCs w:val="24"/>
        </w:rPr>
        <w:t xml:space="preserve"> </w:t>
      </w:r>
      <w:r w:rsidRPr="00E57F71">
        <w:rPr>
          <w:rFonts w:ascii="Times New Roman" w:hAnsi="Times New Roman" w:cs="Times New Roman"/>
          <w:sz w:val="24"/>
          <w:szCs w:val="24"/>
        </w:rPr>
        <w:t>Male to female, indicating the direction of transitioning.</w:t>
      </w:r>
    </w:p>
    <w:p w14:paraId="27D3A1D6" w14:textId="77777777" w:rsidR="0044746C" w:rsidRDefault="0044746C" w:rsidP="0044746C">
      <w:pPr>
        <w:pStyle w:val="NoSpacing"/>
        <w:rPr>
          <w:rFonts w:ascii="Times New Roman" w:hAnsi="Times New Roman" w:cs="Times New Roman"/>
          <w:sz w:val="24"/>
          <w:szCs w:val="24"/>
        </w:rPr>
      </w:pPr>
    </w:p>
    <w:p w14:paraId="7CF4565F" w14:textId="77777777" w:rsidR="0044746C" w:rsidRPr="00520605" w:rsidRDefault="0044746C" w:rsidP="0044746C">
      <w:pPr>
        <w:pStyle w:val="NoSpacing"/>
        <w:rPr>
          <w:rFonts w:ascii="Times New Roman" w:hAnsi="Times New Roman" w:cs="Times New Roman"/>
          <w:sz w:val="24"/>
          <w:szCs w:val="24"/>
        </w:rPr>
      </w:pPr>
      <w:r w:rsidRPr="00472A5E">
        <w:rPr>
          <w:rFonts w:ascii="Times New Roman" w:hAnsi="Times New Roman" w:cs="Times New Roman"/>
          <w:i/>
          <w:sz w:val="24"/>
          <w:szCs w:val="24"/>
        </w:rPr>
        <w:t>Misgender:</w:t>
      </w:r>
      <w:r>
        <w:rPr>
          <w:rFonts w:ascii="Times New Roman" w:hAnsi="Times New Roman" w:cs="Times New Roman"/>
          <w:i/>
          <w:sz w:val="24"/>
          <w:szCs w:val="24"/>
        </w:rPr>
        <w:t xml:space="preserve"> </w:t>
      </w:r>
      <w:r>
        <w:rPr>
          <w:rFonts w:ascii="Times New Roman" w:hAnsi="Times New Roman" w:cs="Times New Roman"/>
          <w:sz w:val="24"/>
          <w:szCs w:val="24"/>
        </w:rPr>
        <w:t>T</w:t>
      </w:r>
      <w:r w:rsidRPr="00520605">
        <w:rPr>
          <w:rFonts w:ascii="Times New Roman" w:hAnsi="Times New Roman" w:cs="Times New Roman"/>
          <w:sz w:val="24"/>
          <w:szCs w:val="24"/>
        </w:rPr>
        <w:t xml:space="preserve">o call someone a gender other than what they are presenting. </w:t>
      </w:r>
      <w:r>
        <w:rPr>
          <w:rFonts w:ascii="Times New Roman" w:hAnsi="Times New Roman" w:cs="Times New Roman"/>
          <w:sz w:val="24"/>
          <w:szCs w:val="24"/>
        </w:rPr>
        <w:t>It can be done deliberately and</w:t>
      </w:r>
      <w:r w:rsidRPr="00520605">
        <w:rPr>
          <w:rFonts w:ascii="Times New Roman" w:hAnsi="Times New Roman" w:cs="Times New Roman"/>
          <w:sz w:val="24"/>
          <w:szCs w:val="24"/>
        </w:rPr>
        <w:t xml:space="preserve"> meant in a disrespectful manner</w:t>
      </w:r>
      <w:r>
        <w:rPr>
          <w:rFonts w:ascii="Times New Roman" w:hAnsi="Times New Roman" w:cs="Times New Roman"/>
          <w:sz w:val="24"/>
          <w:szCs w:val="24"/>
        </w:rPr>
        <w:t xml:space="preserve"> or done unintentionally due to ignorance.</w:t>
      </w:r>
      <w:r w:rsidRPr="00520605">
        <w:rPr>
          <w:rFonts w:ascii="Times New Roman" w:hAnsi="Times New Roman" w:cs="Times New Roman"/>
          <w:sz w:val="24"/>
          <w:szCs w:val="24"/>
        </w:rPr>
        <w:t xml:space="preserve"> </w:t>
      </w:r>
    </w:p>
    <w:p w14:paraId="44A26D3A" w14:textId="77777777" w:rsidR="0044746C" w:rsidRPr="003F36D7" w:rsidRDefault="0044746C" w:rsidP="0044746C">
      <w:pPr>
        <w:pStyle w:val="NoSpacing"/>
        <w:rPr>
          <w:rFonts w:ascii="Times New Roman" w:hAnsi="Times New Roman" w:cs="Times New Roman"/>
          <w:i/>
          <w:sz w:val="24"/>
          <w:szCs w:val="24"/>
        </w:rPr>
      </w:pPr>
    </w:p>
    <w:p w14:paraId="26452782" w14:textId="77777777" w:rsidR="0044746C" w:rsidRPr="00426F6B"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Non-gender</w:t>
      </w:r>
      <w:r>
        <w:rPr>
          <w:rFonts w:ascii="Times New Roman" w:hAnsi="Times New Roman" w:cs="Times New Roman"/>
          <w:i/>
          <w:sz w:val="24"/>
          <w:szCs w:val="24"/>
        </w:rPr>
        <w:t xml:space="preserve">: </w:t>
      </w:r>
      <w:r w:rsidRPr="00426F6B">
        <w:rPr>
          <w:rFonts w:ascii="Times New Roman" w:hAnsi="Times New Roman" w:cs="Times New Roman"/>
          <w:sz w:val="24"/>
          <w:szCs w:val="24"/>
        </w:rPr>
        <w:t>A person who generally does not identify with any gender.</w:t>
      </w:r>
    </w:p>
    <w:p w14:paraId="46096D1C" w14:textId="77777777" w:rsidR="0044746C" w:rsidRPr="003F36D7" w:rsidRDefault="0044746C" w:rsidP="0044746C">
      <w:pPr>
        <w:pStyle w:val="NoSpacing"/>
        <w:rPr>
          <w:rFonts w:ascii="Times New Roman" w:hAnsi="Times New Roman" w:cs="Times New Roman"/>
          <w:i/>
          <w:sz w:val="24"/>
          <w:szCs w:val="24"/>
        </w:rPr>
      </w:pPr>
    </w:p>
    <w:p w14:paraId="72AB9E90" w14:textId="77777777" w:rsidR="0044746C" w:rsidRDefault="0044746C" w:rsidP="0044746C">
      <w:pPr>
        <w:pStyle w:val="NoSpacing"/>
        <w:rPr>
          <w:rFonts w:ascii="Times New Roman" w:hAnsi="Times New Roman" w:cs="Times New Roman"/>
          <w:sz w:val="24"/>
          <w:szCs w:val="24"/>
        </w:rPr>
      </w:pPr>
      <w:r w:rsidRPr="00973300">
        <w:rPr>
          <w:rFonts w:ascii="Times New Roman" w:hAnsi="Times New Roman" w:cs="Times New Roman"/>
          <w:i/>
          <w:sz w:val="24"/>
          <w:szCs w:val="24"/>
        </w:rPr>
        <w:t xml:space="preserve">Pansexual: </w:t>
      </w:r>
      <w:r>
        <w:rPr>
          <w:rFonts w:ascii="Times New Roman" w:hAnsi="Times New Roman" w:cs="Times New Roman"/>
          <w:sz w:val="24"/>
          <w:szCs w:val="24"/>
        </w:rPr>
        <w:t>A</w:t>
      </w:r>
      <w:r w:rsidRPr="00973300">
        <w:rPr>
          <w:rFonts w:ascii="Times New Roman" w:hAnsi="Times New Roman" w:cs="Times New Roman"/>
          <w:sz w:val="24"/>
          <w:szCs w:val="24"/>
        </w:rPr>
        <w:t xml:space="preserve"> person who experiences sexual, romantic, physical, and/or spiritual attraction for members of all gender identities/expressions</w:t>
      </w:r>
      <w:r>
        <w:rPr>
          <w:rFonts w:ascii="Times New Roman" w:hAnsi="Times New Roman" w:cs="Times New Roman"/>
          <w:sz w:val="24"/>
          <w:szCs w:val="24"/>
        </w:rPr>
        <w:t>.</w:t>
      </w:r>
    </w:p>
    <w:p w14:paraId="3CEF00E2" w14:textId="77777777" w:rsidR="0044746C" w:rsidRDefault="0044746C" w:rsidP="0044746C">
      <w:pPr>
        <w:pStyle w:val="NoSpacing"/>
        <w:rPr>
          <w:rFonts w:ascii="Times New Roman" w:hAnsi="Times New Roman" w:cs="Times New Roman"/>
          <w:sz w:val="24"/>
          <w:szCs w:val="24"/>
        </w:rPr>
      </w:pPr>
    </w:p>
    <w:p w14:paraId="3801C0A2" w14:textId="77777777" w:rsidR="0044746C" w:rsidRDefault="0044746C" w:rsidP="0044746C">
      <w:pPr>
        <w:pStyle w:val="NoSpacing"/>
        <w:rPr>
          <w:rFonts w:ascii="Times New Roman" w:hAnsi="Times New Roman" w:cs="Times New Roman"/>
          <w:sz w:val="24"/>
          <w:szCs w:val="24"/>
        </w:rPr>
      </w:pPr>
      <w:r w:rsidRPr="00C3060C">
        <w:rPr>
          <w:rFonts w:ascii="Times New Roman" w:hAnsi="Times New Roman" w:cs="Times New Roman"/>
          <w:i/>
          <w:sz w:val="24"/>
          <w:szCs w:val="24"/>
        </w:rPr>
        <w:lastRenderedPageBreak/>
        <w:t>Queer:</w:t>
      </w:r>
      <w:r>
        <w:rPr>
          <w:rFonts w:ascii="Times New Roman" w:hAnsi="Times New Roman" w:cs="Times New Roman"/>
          <w:sz w:val="24"/>
          <w:szCs w:val="24"/>
        </w:rPr>
        <w:t xml:space="preserve"> </w:t>
      </w:r>
      <w:r w:rsidRPr="00426F6B">
        <w:rPr>
          <w:rFonts w:ascii="Times New Roman" w:hAnsi="Times New Roman" w:cs="Times New Roman"/>
          <w:sz w:val="24"/>
          <w:szCs w:val="24"/>
        </w:rPr>
        <w:t xml:space="preserve">(1) </w:t>
      </w:r>
      <w:r>
        <w:rPr>
          <w:rFonts w:ascii="Times New Roman" w:hAnsi="Times New Roman" w:cs="Times New Roman"/>
          <w:sz w:val="24"/>
          <w:szCs w:val="24"/>
        </w:rPr>
        <w:t>H</w:t>
      </w:r>
      <w:r w:rsidRPr="00426F6B">
        <w:rPr>
          <w:rFonts w:ascii="Times New Roman" w:hAnsi="Times New Roman" w:cs="Times New Roman"/>
          <w:sz w:val="24"/>
          <w:szCs w:val="24"/>
        </w:rPr>
        <w:t>istorically, a derogatory slang term used</w:t>
      </w:r>
      <w:r>
        <w:rPr>
          <w:rFonts w:ascii="Times New Roman" w:hAnsi="Times New Roman" w:cs="Times New Roman"/>
          <w:sz w:val="24"/>
          <w:szCs w:val="24"/>
        </w:rPr>
        <w:t xml:space="preserve"> to identify LGBT</w:t>
      </w:r>
      <w:r w:rsidRPr="00426F6B">
        <w:rPr>
          <w:rFonts w:ascii="Times New Roman" w:hAnsi="Times New Roman" w:cs="Times New Roman"/>
          <w:sz w:val="24"/>
          <w:szCs w:val="24"/>
        </w:rPr>
        <w:t xml:space="preserve"> people</w:t>
      </w:r>
      <w:r>
        <w:rPr>
          <w:rFonts w:ascii="Times New Roman" w:hAnsi="Times New Roman" w:cs="Times New Roman"/>
          <w:sz w:val="24"/>
          <w:szCs w:val="24"/>
        </w:rPr>
        <w:t>.</w:t>
      </w:r>
      <w:r w:rsidRPr="00426F6B">
        <w:rPr>
          <w:rFonts w:ascii="Times New Roman" w:hAnsi="Times New Roman" w:cs="Times New Roman"/>
          <w:sz w:val="24"/>
          <w:szCs w:val="24"/>
        </w:rPr>
        <w:t xml:space="preserve"> (2) </w:t>
      </w:r>
      <w:r>
        <w:rPr>
          <w:rFonts w:ascii="Times New Roman" w:hAnsi="Times New Roman" w:cs="Times New Roman"/>
          <w:sz w:val="24"/>
          <w:szCs w:val="24"/>
        </w:rPr>
        <w:t>A</w:t>
      </w:r>
      <w:r w:rsidRPr="00426F6B">
        <w:rPr>
          <w:rFonts w:ascii="Times New Roman" w:hAnsi="Times New Roman" w:cs="Times New Roman"/>
          <w:sz w:val="24"/>
          <w:szCs w:val="24"/>
        </w:rPr>
        <w:t xml:space="preserve"> term that has been embr</w:t>
      </w:r>
      <w:r>
        <w:rPr>
          <w:rFonts w:ascii="Times New Roman" w:hAnsi="Times New Roman" w:cs="Times New Roman"/>
          <w:sz w:val="24"/>
          <w:szCs w:val="24"/>
        </w:rPr>
        <w:t>aced and reclaimed by the LGBT</w:t>
      </w:r>
      <w:r w:rsidRPr="00426F6B">
        <w:rPr>
          <w:rFonts w:ascii="Times New Roman" w:hAnsi="Times New Roman" w:cs="Times New Roman"/>
          <w:sz w:val="24"/>
          <w:szCs w:val="24"/>
        </w:rPr>
        <w:t xml:space="preserve"> community as a symbol of pride, representing all individuals who fall out of the gender and sexuality “norms” </w:t>
      </w:r>
      <w:r>
        <w:rPr>
          <w:rFonts w:ascii="Times New Roman" w:hAnsi="Times New Roman" w:cs="Times New Roman"/>
          <w:sz w:val="24"/>
          <w:szCs w:val="24"/>
        </w:rPr>
        <w:t>(Killerman 2013).</w:t>
      </w:r>
    </w:p>
    <w:p w14:paraId="7DB1E169" w14:textId="77777777" w:rsidR="0044746C" w:rsidRDefault="0044746C" w:rsidP="0044746C">
      <w:pPr>
        <w:pStyle w:val="NoSpacing"/>
        <w:rPr>
          <w:rFonts w:ascii="Times New Roman" w:hAnsi="Times New Roman" w:cs="Times New Roman"/>
          <w:i/>
          <w:sz w:val="24"/>
          <w:szCs w:val="24"/>
        </w:rPr>
      </w:pPr>
    </w:p>
    <w:p w14:paraId="2C2172D4" w14:textId="77777777" w:rsidR="0044746C" w:rsidRPr="003F36D7" w:rsidRDefault="0044746C" w:rsidP="0044746C">
      <w:pPr>
        <w:pStyle w:val="NoSpacing"/>
        <w:rPr>
          <w:rFonts w:ascii="Times New Roman" w:hAnsi="Times New Roman" w:cs="Times New Roman"/>
          <w:i/>
          <w:sz w:val="24"/>
          <w:szCs w:val="24"/>
        </w:rPr>
      </w:pPr>
      <w:r w:rsidRPr="00472A5E">
        <w:rPr>
          <w:rFonts w:ascii="Times New Roman" w:hAnsi="Times New Roman" w:cs="Times New Roman"/>
          <w:i/>
          <w:sz w:val="24"/>
          <w:szCs w:val="24"/>
        </w:rPr>
        <w:t>Reparative Therapy</w:t>
      </w:r>
      <w:r w:rsidRPr="00472A5E">
        <w:rPr>
          <w:rFonts w:ascii="Times New Roman" w:hAnsi="Times New Roman" w:cs="Times New Roman"/>
          <w:sz w:val="24"/>
          <w:szCs w:val="24"/>
        </w:rPr>
        <w:t>: (1)</w:t>
      </w:r>
      <w:r w:rsidRPr="00472A5E">
        <w:t xml:space="preserve"> </w:t>
      </w:r>
      <w:r>
        <w:rPr>
          <w:rFonts w:ascii="Times New Roman" w:hAnsi="Times New Roman" w:cs="Times New Roman"/>
          <w:sz w:val="24"/>
          <w:szCs w:val="24"/>
        </w:rPr>
        <w:t>P</w:t>
      </w:r>
      <w:r w:rsidRPr="00472A5E">
        <w:rPr>
          <w:rFonts w:ascii="Times New Roman" w:hAnsi="Times New Roman" w:cs="Times New Roman"/>
          <w:sz w:val="24"/>
          <w:szCs w:val="24"/>
        </w:rPr>
        <w:t>sychotherapy aimed at changing a person's sexual orientation, based on the view that hom</w:t>
      </w:r>
      <w:r>
        <w:rPr>
          <w:rFonts w:ascii="Times New Roman" w:hAnsi="Times New Roman" w:cs="Times New Roman"/>
          <w:sz w:val="24"/>
          <w:szCs w:val="24"/>
        </w:rPr>
        <w:t>osexuality is a mental disorder. (2) Psychotherapy aimed at changing a person’s gender identity, based on the view that being transgender is a mental disorder. (Also known as conversion therapy).</w:t>
      </w:r>
    </w:p>
    <w:p w14:paraId="1A3F0842" w14:textId="77777777" w:rsidR="0044746C" w:rsidRPr="003F36D7" w:rsidRDefault="0044746C" w:rsidP="0044746C">
      <w:pPr>
        <w:pStyle w:val="NoSpacing"/>
        <w:rPr>
          <w:rFonts w:ascii="Times New Roman" w:hAnsi="Times New Roman" w:cs="Times New Roman"/>
          <w:i/>
          <w:sz w:val="24"/>
          <w:szCs w:val="24"/>
        </w:rPr>
      </w:pPr>
    </w:p>
    <w:p w14:paraId="7F2C8C43" w14:textId="77777777" w:rsidR="0044746C" w:rsidRPr="003F36D7" w:rsidRDefault="0044746C" w:rsidP="0044746C">
      <w:pPr>
        <w:pStyle w:val="NoSpacing"/>
        <w:rPr>
          <w:rFonts w:ascii="Times New Roman" w:hAnsi="Times New Roman" w:cs="Times New Roman"/>
          <w:i/>
          <w:sz w:val="24"/>
          <w:szCs w:val="24"/>
        </w:rPr>
      </w:pPr>
      <w:r w:rsidRPr="00C3060C">
        <w:rPr>
          <w:rFonts w:ascii="Times New Roman" w:hAnsi="Times New Roman" w:cs="Times New Roman"/>
          <w:i/>
          <w:sz w:val="24"/>
          <w:szCs w:val="24"/>
        </w:rPr>
        <w:t>Self-Medicate:</w:t>
      </w:r>
      <w:r>
        <w:rPr>
          <w:rFonts w:ascii="Times New Roman" w:hAnsi="Times New Roman" w:cs="Times New Roman"/>
          <w:i/>
          <w:sz w:val="24"/>
          <w:szCs w:val="24"/>
        </w:rPr>
        <w:t xml:space="preserve"> </w:t>
      </w:r>
      <w:r w:rsidRPr="00C3060C">
        <w:rPr>
          <w:rFonts w:ascii="Times New Roman" w:hAnsi="Times New Roman" w:cs="Times New Roman"/>
          <w:sz w:val="24"/>
          <w:szCs w:val="24"/>
        </w:rPr>
        <w:t>A term</w:t>
      </w:r>
      <w:r w:rsidRPr="00C3060C">
        <w:t xml:space="preserve"> </w:t>
      </w:r>
      <w:r w:rsidRPr="00C3060C">
        <w:rPr>
          <w:rFonts w:ascii="Times New Roman" w:hAnsi="Times New Roman" w:cs="Times New Roman"/>
          <w:sz w:val="24"/>
          <w:szCs w:val="24"/>
        </w:rPr>
        <w:t>used in the transgender community to denote that an individual is obtaining and using hormones (testosterone or estrogen) illegally, meaning the hormones are not prescribed for the individual’s use by a physician or other medical practitioner.</w:t>
      </w:r>
    </w:p>
    <w:p w14:paraId="6B0DE0B2" w14:textId="77777777" w:rsidR="0044746C" w:rsidRPr="003F36D7" w:rsidRDefault="0044746C" w:rsidP="0044746C">
      <w:pPr>
        <w:pStyle w:val="NoSpacing"/>
        <w:rPr>
          <w:rFonts w:ascii="Times New Roman" w:hAnsi="Times New Roman" w:cs="Times New Roman"/>
          <w:i/>
          <w:sz w:val="24"/>
          <w:szCs w:val="24"/>
        </w:rPr>
      </w:pPr>
    </w:p>
    <w:p w14:paraId="0E71FE55" w14:textId="77777777" w:rsidR="0044746C" w:rsidRDefault="0044746C" w:rsidP="0044746C">
      <w:pPr>
        <w:pStyle w:val="NoSpacing"/>
        <w:rPr>
          <w:rFonts w:ascii="Times New Roman" w:hAnsi="Times New Roman" w:cs="Times New Roman"/>
          <w:b/>
          <w:sz w:val="24"/>
          <w:szCs w:val="24"/>
        </w:rPr>
      </w:pPr>
      <w:r w:rsidRPr="003F36D7">
        <w:rPr>
          <w:rFonts w:ascii="Times New Roman" w:hAnsi="Times New Roman" w:cs="Times New Roman"/>
          <w:i/>
          <w:sz w:val="24"/>
          <w:szCs w:val="24"/>
        </w:rPr>
        <w:t>Sex Identity:</w:t>
      </w:r>
      <w:r>
        <w:rPr>
          <w:rFonts w:ascii="Times New Roman" w:hAnsi="Times New Roman" w:cs="Times New Roman"/>
          <w:b/>
          <w:sz w:val="24"/>
          <w:szCs w:val="24"/>
        </w:rPr>
        <w:t xml:space="preserve"> </w:t>
      </w:r>
      <w:r w:rsidRPr="003F36D7">
        <w:rPr>
          <w:rFonts w:ascii="Times New Roman" w:hAnsi="Times New Roman" w:cs="Times New Roman"/>
          <w:sz w:val="24"/>
          <w:szCs w:val="24"/>
        </w:rPr>
        <w:t xml:space="preserve">Refers to a person’s internal or perceived </w:t>
      </w:r>
      <w:r>
        <w:rPr>
          <w:rFonts w:ascii="Times New Roman" w:hAnsi="Times New Roman" w:cs="Times New Roman"/>
          <w:sz w:val="24"/>
          <w:szCs w:val="24"/>
        </w:rPr>
        <w:t xml:space="preserve">sense of sex (e.g., female, </w:t>
      </w:r>
      <w:r>
        <w:rPr>
          <w:rFonts w:ascii="Times New Roman" w:hAnsi="Times New Roman" w:cs="Times New Roman"/>
          <w:sz w:val="24"/>
          <w:szCs w:val="24"/>
        </w:rPr>
        <w:br/>
        <w:t>male).</w:t>
      </w:r>
    </w:p>
    <w:p w14:paraId="4636CB7C" w14:textId="77777777" w:rsidR="0044746C" w:rsidRDefault="0044746C" w:rsidP="0044746C">
      <w:pPr>
        <w:pStyle w:val="NoSpacing"/>
        <w:rPr>
          <w:rFonts w:ascii="Times New Roman" w:hAnsi="Times New Roman" w:cs="Times New Roman"/>
          <w:b/>
          <w:sz w:val="24"/>
          <w:szCs w:val="24"/>
        </w:rPr>
      </w:pPr>
    </w:p>
    <w:p w14:paraId="3F292E43"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Sex Reassignment Surgery</w:t>
      </w:r>
      <w:r>
        <w:rPr>
          <w:rFonts w:ascii="Times New Roman" w:hAnsi="Times New Roman" w:cs="Times New Roman"/>
          <w:i/>
          <w:sz w:val="24"/>
          <w:szCs w:val="24"/>
        </w:rPr>
        <w:t xml:space="preserve"> (SRS):</w:t>
      </w:r>
      <w:r>
        <w:rPr>
          <w:rFonts w:ascii="Times New Roman" w:hAnsi="Times New Roman" w:cs="Times New Roman"/>
          <w:sz w:val="24"/>
          <w:szCs w:val="24"/>
        </w:rPr>
        <w:t xml:space="preserve"> (Also known as gender reassignment surgery (GRS), gender affirming surgery, or gender confirmation surgery) </w:t>
      </w:r>
      <w:r w:rsidRPr="004057AF">
        <w:rPr>
          <w:rFonts w:ascii="Times New Roman" w:hAnsi="Times New Roman" w:cs="Times New Roman"/>
          <w:sz w:val="24"/>
          <w:szCs w:val="24"/>
        </w:rPr>
        <w:t>is a term for the surgical procedures by which a person's physical appearance and function of their existing sexual characteristics are altered to resemble that of the other sex.</w:t>
      </w:r>
    </w:p>
    <w:p w14:paraId="29E08E7E" w14:textId="77777777" w:rsidR="0044746C" w:rsidRDefault="0044746C" w:rsidP="0044746C">
      <w:pPr>
        <w:pStyle w:val="NoSpacing"/>
        <w:rPr>
          <w:rFonts w:ascii="Times New Roman" w:hAnsi="Times New Roman" w:cs="Times New Roman"/>
          <w:sz w:val="24"/>
          <w:szCs w:val="24"/>
        </w:rPr>
      </w:pPr>
    </w:p>
    <w:p w14:paraId="26C73C8F" w14:textId="77777777" w:rsidR="0044746C" w:rsidRPr="003F36D7" w:rsidRDefault="0044746C" w:rsidP="0044746C">
      <w:pPr>
        <w:pStyle w:val="NoSpacing"/>
        <w:rPr>
          <w:rFonts w:ascii="Times New Roman" w:hAnsi="Times New Roman" w:cs="Times New Roman"/>
          <w:i/>
          <w:sz w:val="24"/>
          <w:szCs w:val="24"/>
        </w:rPr>
      </w:pPr>
      <w:r w:rsidRPr="00C3060C">
        <w:rPr>
          <w:rFonts w:ascii="Times New Roman" w:hAnsi="Times New Roman" w:cs="Times New Roman"/>
          <w:i/>
          <w:sz w:val="24"/>
          <w:szCs w:val="24"/>
        </w:rPr>
        <w:t>Stealth:</w:t>
      </w:r>
      <w:r w:rsidRPr="00C3060C">
        <w:t xml:space="preserve"> </w:t>
      </w:r>
      <w:r w:rsidRPr="00C3060C">
        <w:rPr>
          <w:rFonts w:ascii="Times New Roman" w:hAnsi="Times New Roman" w:cs="Times New Roman"/>
          <w:sz w:val="24"/>
          <w:szCs w:val="24"/>
        </w:rPr>
        <w:t>A term used by individuals who have transitioned and want to hide their transgender identity, most likely identifying as either male or female.</w:t>
      </w:r>
    </w:p>
    <w:p w14:paraId="446B0A0C" w14:textId="77777777" w:rsidR="0044746C" w:rsidRPr="003F36D7" w:rsidRDefault="0044746C" w:rsidP="0044746C">
      <w:pPr>
        <w:pStyle w:val="NoSpacing"/>
        <w:rPr>
          <w:rFonts w:ascii="Times New Roman" w:hAnsi="Times New Roman" w:cs="Times New Roman"/>
          <w:i/>
          <w:sz w:val="24"/>
          <w:szCs w:val="24"/>
        </w:rPr>
      </w:pPr>
    </w:p>
    <w:p w14:paraId="596D4EDE" w14:textId="77777777" w:rsidR="0044746C" w:rsidRPr="00426F6B" w:rsidRDefault="0044746C" w:rsidP="0044746C">
      <w:pPr>
        <w:pStyle w:val="NoSpacing"/>
        <w:rPr>
          <w:rFonts w:ascii="Times New Roman" w:hAnsi="Times New Roman" w:cs="Times New Roman"/>
          <w:sz w:val="24"/>
          <w:szCs w:val="24"/>
        </w:rPr>
      </w:pPr>
      <w:r w:rsidRPr="00426F6B">
        <w:rPr>
          <w:rFonts w:ascii="Times New Roman" w:hAnsi="Times New Roman" w:cs="Times New Roman"/>
          <w:i/>
          <w:sz w:val="24"/>
          <w:szCs w:val="24"/>
        </w:rPr>
        <w:t>Third Gender</w:t>
      </w:r>
      <w:r w:rsidRPr="00426F6B">
        <w:rPr>
          <w:rFonts w:ascii="Times New Roman" w:hAnsi="Times New Roman" w:cs="Times New Roman"/>
          <w:sz w:val="24"/>
          <w:szCs w:val="24"/>
        </w:rPr>
        <w:t>:</w:t>
      </w:r>
      <w:r w:rsidRPr="00426F6B">
        <w:t xml:space="preserve"> </w:t>
      </w:r>
      <w:r w:rsidRPr="00426F6B">
        <w:rPr>
          <w:rFonts w:ascii="Times New Roman" w:hAnsi="Times New Roman" w:cs="Times New Roman"/>
          <w:sz w:val="24"/>
          <w:szCs w:val="24"/>
        </w:rPr>
        <w:t xml:space="preserve">(1) </w:t>
      </w:r>
      <w:r>
        <w:rPr>
          <w:rFonts w:ascii="Times New Roman" w:hAnsi="Times New Roman" w:cs="Times New Roman"/>
          <w:sz w:val="24"/>
          <w:szCs w:val="24"/>
        </w:rPr>
        <w:t>A</w:t>
      </w:r>
      <w:r w:rsidRPr="00426F6B">
        <w:rPr>
          <w:rFonts w:ascii="Times New Roman" w:hAnsi="Times New Roman" w:cs="Times New Roman"/>
          <w:sz w:val="24"/>
          <w:szCs w:val="24"/>
        </w:rPr>
        <w:t xml:space="preserve"> person who does not identify with the traditional genders of “man” or “woman,” but identifies with another gender</w:t>
      </w:r>
      <w:r>
        <w:rPr>
          <w:rFonts w:ascii="Times New Roman" w:hAnsi="Times New Roman" w:cs="Times New Roman"/>
          <w:sz w:val="24"/>
          <w:szCs w:val="24"/>
        </w:rPr>
        <w:t>.</w:t>
      </w:r>
      <w:r w:rsidRPr="00426F6B">
        <w:rPr>
          <w:rFonts w:ascii="Times New Roman" w:hAnsi="Times New Roman" w:cs="Times New Roman"/>
          <w:sz w:val="24"/>
          <w:szCs w:val="24"/>
        </w:rPr>
        <w:t xml:space="preserve"> (2) </w:t>
      </w:r>
      <w:r>
        <w:rPr>
          <w:rFonts w:ascii="Times New Roman" w:hAnsi="Times New Roman" w:cs="Times New Roman"/>
          <w:sz w:val="24"/>
          <w:szCs w:val="24"/>
        </w:rPr>
        <w:t>A</w:t>
      </w:r>
      <w:r w:rsidRPr="00426F6B">
        <w:rPr>
          <w:rFonts w:ascii="Times New Roman" w:hAnsi="Times New Roman" w:cs="Times New Roman"/>
          <w:sz w:val="24"/>
          <w:szCs w:val="24"/>
        </w:rPr>
        <w:t xml:space="preserve"> gender category available in societies that recognize three or more genders.</w:t>
      </w:r>
    </w:p>
    <w:p w14:paraId="517772B0" w14:textId="77777777" w:rsidR="0044746C" w:rsidRPr="003F36D7" w:rsidRDefault="0044746C" w:rsidP="0044746C">
      <w:pPr>
        <w:pStyle w:val="NoSpacing"/>
        <w:rPr>
          <w:rFonts w:ascii="Times New Roman" w:hAnsi="Times New Roman" w:cs="Times New Roman"/>
          <w:i/>
          <w:sz w:val="24"/>
          <w:szCs w:val="24"/>
        </w:rPr>
      </w:pPr>
    </w:p>
    <w:p w14:paraId="6E77B42F" w14:textId="77777777" w:rsidR="0044746C" w:rsidRPr="00C3060C" w:rsidRDefault="0044746C" w:rsidP="0044746C">
      <w:pPr>
        <w:pStyle w:val="NoSpacing"/>
        <w:rPr>
          <w:rFonts w:ascii="Times New Roman" w:hAnsi="Times New Roman" w:cs="Times New Roman"/>
          <w:sz w:val="24"/>
          <w:szCs w:val="24"/>
        </w:rPr>
      </w:pPr>
      <w:r w:rsidRPr="00C3060C">
        <w:rPr>
          <w:rFonts w:ascii="Times New Roman" w:hAnsi="Times New Roman" w:cs="Times New Roman"/>
          <w:i/>
          <w:sz w:val="24"/>
          <w:szCs w:val="24"/>
        </w:rPr>
        <w:t>Top Surgery:</w:t>
      </w:r>
      <w:r w:rsidRPr="003F36D7">
        <w:rPr>
          <w:rFonts w:ascii="Times New Roman" w:hAnsi="Times New Roman" w:cs="Times New Roman"/>
          <w:i/>
          <w:sz w:val="24"/>
          <w:szCs w:val="24"/>
        </w:rPr>
        <w:t xml:space="preserve"> </w:t>
      </w:r>
      <w:r>
        <w:rPr>
          <w:rFonts w:ascii="Times New Roman" w:hAnsi="Times New Roman" w:cs="Times New Roman"/>
          <w:sz w:val="24"/>
          <w:szCs w:val="24"/>
        </w:rPr>
        <w:t>T</w:t>
      </w:r>
      <w:r w:rsidRPr="00C3060C">
        <w:rPr>
          <w:rFonts w:ascii="Times New Roman" w:hAnsi="Times New Roman" w:cs="Times New Roman"/>
          <w:sz w:val="24"/>
          <w:szCs w:val="24"/>
        </w:rPr>
        <w:t>he female-to-male gender-affirming surgery to remove breast tissue.</w:t>
      </w:r>
    </w:p>
    <w:p w14:paraId="01485EA6" w14:textId="77777777" w:rsidR="0044746C" w:rsidRPr="003F36D7" w:rsidRDefault="0044746C" w:rsidP="0044746C">
      <w:pPr>
        <w:pStyle w:val="NoSpacing"/>
        <w:rPr>
          <w:rFonts w:ascii="Times New Roman" w:hAnsi="Times New Roman" w:cs="Times New Roman"/>
          <w:i/>
          <w:sz w:val="24"/>
          <w:szCs w:val="24"/>
        </w:rPr>
      </w:pPr>
    </w:p>
    <w:p w14:paraId="5063A540" w14:textId="77777777" w:rsidR="0044746C" w:rsidRPr="00860E9A"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Trans*</w:t>
      </w:r>
      <w:r>
        <w:rPr>
          <w:rFonts w:ascii="Times New Roman" w:hAnsi="Times New Roman" w:cs="Times New Roman"/>
          <w:i/>
          <w:sz w:val="24"/>
          <w:szCs w:val="24"/>
        </w:rPr>
        <w:t xml:space="preserve">: </w:t>
      </w:r>
      <w:r w:rsidRPr="00860E9A">
        <w:rPr>
          <w:rFonts w:ascii="Times New Roman" w:hAnsi="Times New Roman" w:cs="Times New Roman"/>
          <w:sz w:val="24"/>
          <w:szCs w:val="24"/>
        </w:rPr>
        <w:t>Another variation on transgender identity labels.</w:t>
      </w:r>
      <w:r>
        <w:rPr>
          <w:rFonts w:ascii="Times New Roman" w:hAnsi="Times New Roman" w:cs="Times New Roman"/>
          <w:i/>
          <w:sz w:val="24"/>
          <w:szCs w:val="24"/>
        </w:rPr>
        <w:t xml:space="preserve"> </w:t>
      </w:r>
      <w:r>
        <w:rPr>
          <w:rFonts w:ascii="Times New Roman" w:hAnsi="Times New Roman" w:cs="Times New Roman"/>
          <w:sz w:val="24"/>
          <w:szCs w:val="24"/>
        </w:rPr>
        <w:t xml:space="preserve">This is perhaps the most current terminology within the transgender community, and one increasingly used in pop culture. The asterisk placed at the end of the word is seen as an inclusionary step in order to recognize that what defines being transgender for one may differ from another (Killerman 2013). </w:t>
      </w:r>
    </w:p>
    <w:p w14:paraId="19C762C4" w14:textId="77777777" w:rsidR="0044746C" w:rsidRPr="003F36D7" w:rsidRDefault="0044746C" w:rsidP="0044746C">
      <w:pPr>
        <w:pStyle w:val="NoSpacing"/>
        <w:rPr>
          <w:rFonts w:ascii="Times New Roman" w:hAnsi="Times New Roman" w:cs="Times New Roman"/>
          <w:i/>
          <w:sz w:val="24"/>
          <w:szCs w:val="24"/>
        </w:rPr>
      </w:pPr>
    </w:p>
    <w:p w14:paraId="1124C855"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Transgender:</w:t>
      </w:r>
      <w:r>
        <w:rPr>
          <w:rFonts w:ascii="Times New Roman" w:hAnsi="Times New Roman" w:cs="Times New Roman"/>
          <w:sz w:val="24"/>
          <w:szCs w:val="24"/>
        </w:rPr>
        <w:t xml:space="preserve"> An umbrella term that can encompass transsexuals, transvestites, cross-dressers, or any other self-defined gender variant. Often used interchangeably with transsexual. </w:t>
      </w:r>
    </w:p>
    <w:p w14:paraId="4B261129" w14:textId="77777777" w:rsidR="0044746C" w:rsidRDefault="0044746C" w:rsidP="0044746C">
      <w:pPr>
        <w:pStyle w:val="NoSpacing"/>
        <w:rPr>
          <w:rFonts w:ascii="Times New Roman" w:hAnsi="Times New Roman" w:cs="Times New Roman"/>
          <w:sz w:val="24"/>
          <w:szCs w:val="24"/>
        </w:rPr>
      </w:pPr>
    </w:p>
    <w:p w14:paraId="0E6D3926" w14:textId="77777777" w:rsidR="0044746C" w:rsidRDefault="0044746C" w:rsidP="0044746C">
      <w:pPr>
        <w:pStyle w:val="NoSpacing"/>
        <w:rPr>
          <w:rFonts w:ascii="Times New Roman" w:hAnsi="Times New Roman" w:cs="Times New Roman"/>
          <w:sz w:val="24"/>
          <w:szCs w:val="24"/>
        </w:rPr>
      </w:pPr>
      <w:r w:rsidRPr="00485D40">
        <w:rPr>
          <w:rFonts w:ascii="Times New Roman" w:hAnsi="Times New Roman" w:cs="Times New Roman"/>
          <w:i/>
          <w:sz w:val="24"/>
          <w:szCs w:val="24"/>
        </w:rPr>
        <w:t>Transgender Identity:</w:t>
      </w:r>
      <w:r>
        <w:rPr>
          <w:rFonts w:ascii="Times New Roman" w:hAnsi="Times New Roman" w:cs="Times New Roman"/>
          <w:sz w:val="24"/>
          <w:szCs w:val="24"/>
        </w:rPr>
        <w:t xml:space="preserve"> Refers to a self-defined gender identity which falls under the umbrella term transgender. There is much variation in the labels used for transgender identity (e.g., transman, transwoman, MTF, FTM, Genderqueer).</w:t>
      </w:r>
    </w:p>
    <w:p w14:paraId="0F3625D3" w14:textId="77777777" w:rsidR="0044746C" w:rsidRDefault="0044746C" w:rsidP="0044746C">
      <w:pPr>
        <w:pStyle w:val="NoSpacing"/>
        <w:rPr>
          <w:rFonts w:ascii="Times New Roman" w:hAnsi="Times New Roman" w:cs="Times New Roman"/>
          <w:sz w:val="24"/>
          <w:szCs w:val="24"/>
        </w:rPr>
      </w:pPr>
    </w:p>
    <w:p w14:paraId="31C86999" w14:textId="77777777" w:rsidR="000613E5" w:rsidRDefault="0044746C" w:rsidP="0044746C">
      <w:pPr>
        <w:pStyle w:val="NoSpacing"/>
        <w:rPr>
          <w:rFonts w:ascii="Times New Roman" w:hAnsi="Times New Roman" w:cs="Times New Roman"/>
          <w:sz w:val="24"/>
          <w:szCs w:val="24"/>
        </w:rPr>
      </w:pPr>
      <w:r w:rsidRPr="00C3060C">
        <w:rPr>
          <w:rFonts w:ascii="Times New Roman" w:hAnsi="Times New Roman" w:cs="Times New Roman"/>
          <w:i/>
          <w:sz w:val="24"/>
          <w:szCs w:val="24"/>
        </w:rPr>
        <w:lastRenderedPageBreak/>
        <w:t>Transitioning</w:t>
      </w:r>
      <w:r>
        <w:rPr>
          <w:rFonts w:ascii="Times New Roman" w:hAnsi="Times New Roman" w:cs="Times New Roman"/>
          <w:sz w:val="24"/>
          <w:szCs w:val="24"/>
        </w:rPr>
        <w:t>:</w:t>
      </w:r>
      <w:r w:rsidRPr="00426F6B">
        <w:t xml:space="preserve"> </w:t>
      </w:r>
      <w:r>
        <w:rPr>
          <w:rFonts w:ascii="Times New Roman" w:hAnsi="Times New Roman" w:cs="Times New Roman"/>
          <w:sz w:val="24"/>
          <w:szCs w:val="24"/>
        </w:rPr>
        <w:t>A</w:t>
      </w:r>
      <w:r w:rsidRPr="00426F6B">
        <w:rPr>
          <w:rFonts w:ascii="Times New Roman" w:hAnsi="Times New Roman" w:cs="Times New Roman"/>
          <w:sz w:val="24"/>
          <w:szCs w:val="24"/>
        </w:rPr>
        <w:t xml:space="preserve"> term used to describe the process of moving from one sex/gender to another,</w:t>
      </w:r>
      <w:r>
        <w:rPr>
          <w:rFonts w:ascii="Times New Roman" w:hAnsi="Times New Roman" w:cs="Times New Roman"/>
          <w:sz w:val="24"/>
          <w:szCs w:val="24"/>
        </w:rPr>
        <w:t xml:space="preserve"> which is</w:t>
      </w:r>
      <w:r w:rsidRPr="00426F6B">
        <w:rPr>
          <w:rFonts w:ascii="Times New Roman" w:hAnsi="Times New Roman" w:cs="Times New Roman"/>
          <w:sz w:val="24"/>
          <w:szCs w:val="24"/>
        </w:rPr>
        <w:t xml:space="preserve"> done by </w:t>
      </w:r>
      <w:r>
        <w:rPr>
          <w:rFonts w:ascii="Times New Roman" w:hAnsi="Times New Roman" w:cs="Times New Roman"/>
          <w:sz w:val="24"/>
          <w:szCs w:val="24"/>
        </w:rPr>
        <w:t xml:space="preserve">using </w:t>
      </w:r>
      <w:r w:rsidRPr="00426F6B">
        <w:rPr>
          <w:rFonts w:ascii="Times New Roman" w:hAnsi="Times New Roman" w:cs="Times New Roman"/>
          <w:sz w:val="24"/>
          <w:szCs w:val="24"/>
        </w:rPr>
        <w:t>hormo</w:t>
      </w:r>
      <w:r>
        <w:rPr>
          <w:rFonts w:ascii="Times New Roman" w:hAnsi="Times New Roman" w:cs="Times New Roman"/>
          <w:sz w:val="24"/>
          <w:szCs w:val="24"/>
        </w:rPr>
        <w:t>nes or surgical treatments.</w:t>
      </w:r>
      <w:r w:rsidR="000613E5">
        <w:rPr>
          <w:rFonts w:ascii="Times New Roman" w:hAnsi="Times New Roman" w:cs="Times New Roman"/>
          <w:sz w:val="24"/>
          <w:szCs w:val="24"/>
        </w:rPr>
        <w:t xml:space="preserve"> </w:t>
      </w:r>
    </w:p>
    <w:p w14:paraId="14B3E455" w14:textId="77777777" w:rsidR="00F441C3" w:rsidRDefault="00F441C3" w:rsidP="0044746C">
      <w:pPr>
        <w:pStyle w:val="NoSpacing"/>
        <w:rPr>
          <w:rFonts w:ascii="Times New Roman" w:hAnsi="Times New Roman" w:cs="Times New Roman"/>
          <w:i/>
          <w:sz w:val="24"/>
          <w:szCs w:val="24"/>
          <w:highlight w:val="yellow"/>
        </w:rPr>
      </w:pPr>
    </w:p>
    <w:p w14:paraId="449DFEA0" w14:textId="6EBBDA95" w:rsidR="000613E5" w:rsidRPr="00100021" w:rsidRDefault="000613E5" w:rsidP="0044746C">
      <w:pPr>
        <w:pStyle w:val="NoSpacing"/>
        <w:rPr>
          <w:rFonts w:ascii="Times New Roman" w:hAnsi="Times New Roman" w:cs="Times New Roman"/>
          <w:sz w:val="24"/>
          <w:szCs w:val="24"/>
        </w:rPr>
      </w:pPr>
      <w:r w:rsidRPr="00971640">
        <w:rPr>
          <w:rFonts w:ascii="Times New Roman" w:hAnsi="Times New Roman" w:cs="Times New Roman"/>
          <w:i/>
          <w:sz w:val="24"/>
          <w:szCs w:val="24"/>
        </w:rPr>
        <w:t xml:space="preserve">Transitioning Healthcare Services: </w:t>
      </w:r>
      <w:r w:rsidR="00100021" w:rsidRPr="00971640">
        <w:rPr>
          <w:rFonts w:ascii="Times New Roman" w:hAnsi="Times New Roman" w:cs="Times New Roman"/>
          <w:sz w:val="24"/>
          <w:szCs w:val="24"/>
        </w:rPr>
        <w:t xml:space="preserve">Medical </w:t>
      </w:r>
      <w:r w:rsidR="004D4811" w:rsidRPr="00971640">
        <w:rPr>
          <w:rFonts w:ascii="Times New Roman" w:hAnsi="Times New Roman" w:cs="Times New Roman"/>
          <w:sz w:val="24"/>
          <w:szCs w:val="24"/>
        </w:rPr>
        <w:t>s</w:t>
      </w:r>
      <w:r w:rsidR="00100021" w:rsidRPr="00971640">
        <w:rPr>
          <w:rFonts w:ascii="Times New Roman" w:hAnsi="Times New Roman" w:cs="Times New Roman"/>
          <w:sz w:val="24"/>
          <w:szCs w:val="24"/>
        </w:rPr>
        <w:t xml:space="preserve">ervices that involve treatment for the diagnosis of Gender Dysphoria. Services may include, but are not limited to, mental health assessments and therapy, hormone therapy, </w:t>
      </w:r>
      <w:r w:rsidR="00831C87" w:rsidRPr="00971640">
        <w:rPr>
          <w:rFonts w:ascii="Times New Roman" w:hAnsi="Times New Roman" w:cs="Times New Roman"/>
          <w:sz w:val="24"/>
          <w:szCs w:val="24"/>
        </w:rPr>
        <w:t xml:space="preserve">laboratory </w:t>
      </w:r>
      <w:r w:rsidR="005328EE" w:rsidRPr="00971640">
        <w:rPr>
          <w:rFonts w:ascii="Times New Roman" w:hAnsi="Times New Roman" w:cs="Times New Roman"/>
          <w:sz w:val="24"/>
          <w:szCs w:val="24"/>
        </w:rPr>
        <w:t>services, and</w:t>
      </w:r>
      <w:r w:rsidR="00100021" w:rsidRPr="00971640">
        <w:rPr>
          <w:rFonts w:ascii="Times New Roman" w:hAnsi="Times New Roman" w:cs="Times New Roman"/>
          <w:sz w:val="24"/>
          <w:szCs w:val="24"/>
        </w:rPr>
        <w:t xml:space="preserve"> gender affirming sex reassignment surger</w:t>
      </w:r>
      <w:r w:rsidR="00831C87" w:rsidRPr="00971640">
        <w:rPr>
          <w:rFonts w:ascii="Times New Roman" w:hAnsi="Times New Roman" w:cs="Times New Roman"/>
          <w:sz w:val="24"/>
          <w:szCs w:val="24"/>
        </w:rPr>
        <w:t>ies (SRS)</w:t>
      </w:r>
      <w:r w:rsidR="00100021" w:rsidRPr="00971640">
        <w:rPr>
          <w:rFonts w:ascii="Times New Roman" w:hAnsi="Times New Roman" w:cs="Times New Roman"/>
          <w:sz w:val="24"/>
          <w:szCs w:val="24"/>
        </w:rPr>
        <w:t>.</w:t>
      </w:r>
    </w:p>
    <w:p w14:paraId="475B80B8" w14:textId="77777777" w:rsidR="00100021" w:rsidRPr="000613E5" w:rsidRDefault="00100021" w:rsidP="0044746C">
      <w:pPr>
        <w:pStyle w:val="NoSpacing"/>
        <w:rPr>
          <w:rFonts w:ascii="Times New Roman" w:hAnsi="Times New Roman" w:cs="Times New Roman"/>
          <w:i/>
          <w:sz w:val="24"/>
          <w:szCs w:val="24"/>
        </w:rPr>
      </w:pPr>
    </w:p>
    <w:p w14:paraId="2B55B9EA" w14:textId="79700895" w:rsidR="0044746C" w:rsidRPr="000613E5" w:rsidRDefault="000613E5" w:rsidP="0044746C">
      <w:pPr>
        <w:pStyle w:val="NoSpacing"/>
        <w:rPr>
          <w:rFonts w:ascii="Times New Roman" w:hAnsi="Times New Roman" w:cs="Times New Roman"/>
          <w:sz w:val="24"/>
          <w:szCs w:val="24"/>
        </w:rPr>
      </w:pPr>
      <w:r w:rsidRPr="00971640">
        <w:rPr>
          <w:rFonts w:ascii="Times New Roman" w:hAnsi="Times New Roman" w:cs="Times New Roman"/>
          <w:i/>
          <w:sz w:val="24"/>
          <w:szCs w:val="24"/>
        </w:rPr>
        <w:t>Transitioning Process</w:t>
      </w:r>
      <w:r w:rsidRPr="00971640">
        <w:rPr>
          <w:rFonts w:ascii="Times New Roman" w:hAnsi="Times New Roman" w:cs="Times New Roman"/>
          <w:sz w:val="24"/>
          <w:szCs w:val="24"/>
        </w:rPr>
        <w:t>:</w:t>
      </w:r>
      <w:r w:rsidR="00AD016B" w:rsidRPr="00295DCA">
        <w:rPr>
          <w:rFonts w:ascii="Times New Roman" w:hAnsi="Times New Roman" w:cs="Times New Roman"/>
          <w:sz w:val="24"/>
          <w:szCs w:val="24"/>
        </w:rPr>
        <w:t xml:space="preserve"> </w:t>
      </w:r>
      <w:r w:rsidR="00C64041" w:rsidRPr="00971640">
        <w:rPr>
          <w:rFonts w:ascii="Times New Roman" w:hAnsi="Times New Roman" w:cs="Times New Roman"/>
          <w:sz w:val="24"/>
          <w:szCs w:val="24"/>
        </w:rPr>
        <w:t xml:space="preserve">Includes </w:t>
      </w:r>
      <w:r w:rsidR="00AD016B" w:rsidRPr="00971640">
        <w:rPr>
          <w:rFonts w:ascii="Times New Roman" w:hAnsi="Times New Roman" w:cs="Times New Roman"/>
          <w:sz w:val="24"/>
          <w:szCs w:val="24"/>
        </w:rPr>
        <w:t>the specific medical and psychological steps taken to transition from either male to female or female to male</w:t>
      </w:r>
      <w:r w:rsidR="00AD016B" w:rsidRPr="00295DCA">
        <w:rPr>
          <w:rFonts w:ascii="Times New Roman" w:hAnsi="Times New Roman" w:cs="Times New Roman"/>
          <w:sz w:val="24"/>
          <w:szCs w:val="24"/>
        </w:rPr>
        <w:t>.</w:t>
      </w:r>
      <w:r>
        <w:rPr>
          <w:rFonts w:ascii="Times New Roman" w:hAnsi="Times New Roman" w:cs="Times New Roman"/>
          <w:sz w:val="24"/>
          <w:szCs w:val="24"/>
        </w:rPr>
        <w:t xml:space="preserve"> </w:t>
      </w:r>
    </w:p>
    <w:p w14:paraId="12CA0A92" w14:textId="77777777" w:rsidR="0044746C" w:rsidRDefault="0044746C" w:rsidP="0044746C">
      <w:pPr>
        <w:pStyle w:val="NoSpacing"/>
        <w:rPr>
          <w:rFonts w:ascii="Times New Roman" w:hAnsi="Times New Roman" w:cs="Times New Roman"/>
          <w:sz w:val="24"/>
          <w:szCs w:val="24"/>
        </w:rPr>
      </w:pPr>
    </w:p>
    <w:p w14:paraId="6C043E3B" w14:textId="77777777" w:rsidR="0044746C" w:rsidRPr="003F36D7" w:rsidRDefault="0044746C" w:rsidP="0044746C">
      <w:pPr>
        <w:pStyle w:val="NoSpacing"/>
        <w:rPr>
          <w:rFonts w:ascii="Times New Roman" w:hAnsi="Times New Roman" w:cs="Times New Roman"/>
          <w:i/>
          <w:sz w:val="24"/>
          <w:szCs w:val="24"/>
        </w:rPr>
      </w:pPr>
      <w:r w:rsidRPr="003F36D7">
        <w:rPr>
          <w:rFonts w:ascii="Times New Roman" w:hAnsi="Times New Roman" w:cs="Times New Roman"/>
          <w:i/>
          <w:sz w:val="24"/>
          <w:szCs w:val="24"/>
        </w:rPr>
        <w:t>Transman</w:t>
      </w:r>
      <w:r>
        <w:rPr>
          <w:rFonts w:ascii="Times New Roman" w:hAnsi="Times New Roman" w:cs="Times New Roman"/>
          <w:i/>
          <w:sz w:val="24"/>
          <w:szCs w:val="24"/>
        </w:rPr>
        <w:t xml:space="preserve">: </w:t>
      </w:r>
      <w:r w:rsidRPr="00860E9A">
        <w:rPr>
          <w:rFonts w:ascii="Times New Roman" w:hAnsi="Times New Roman" w:cs="Times New Roman"/>
          <w:sz w:val="24"/>
          <w:szCs w:val="24"/>
        </w:rPr>
        <w:t>A variation of transgend</w:t>
      </w:r>
      <w:r>
        <w:rPr>
          <w:rFonts w:ascii="Times New Roman" w:hAnsi="Times New Roman" w:cs="Times New Roman"/>
          <w:sz w:val="24"/>
          <w:szCs w:val="24"/>
        </w:rPr>
        <w:t>er identity, indicating that on</w:t>
      </w:r>
      <w:r w:rsidRPr="00860E9A">
        <w:rPr>
          <w:rFonts w:ascii="Times New Roman" w:hAnsi="Times New Roman" w:cs="Times New Roman"/>
          <w:sz w:val="24"/>
          <w:szCs w:val="24"/>
        </w:rPr>
        <w:t>e has transitioned from female to male</w:t>
      </w:r>
      <w:r>
        <w:rPr>
          <w:rFonts w:ascii="Times New Roman" w:hAnsi="Times New Roman" w:cs="Times New Roman"/>
          <w:sz w:val="24"/>
          <w:szCs w:val="24"/>
        </w:rPr>
        <w:t>.</w:t>
      </w:r>
    </w:p>
    <w:p w14:paraId="79D44A4D" w14:textId="77777777" w:rsidR="0044746C" w:rsidRPr="003F36D7" w:rsidRDefault="0044746C" w:rsidP="0044746C">
      <w:pPr>
        <w:pStyle w:val="NoSpacing"/>
        <w:rPr>
          <w:rFonts w:ascii="Times New Roman" w:hAnsi="Times New Roman" w:cs="Times New Roman"/>
          <w:i/>
          <w:sz w:val="24"/>
          <w:szCs w:val="24"/>
        </w:rPr>
      </w:pPr>
    </w:p>
    <w:p w14:paraId="60336953" w14:textId="77777777" w:rsidR="0044746C" w:rsidRPr="003F36D7" w:rsidRDefault="0044746C" w:rsidP="0044746C">
      <w:pPr>
        <w:pStyle w:val="NoSpacing"/>
        <w:rPr>
          <w:rFonts w:ascii="Times New Roman" w:hAnsi="Times New Roman" w:cs="Times New Roman"/>
          <w:i/>
          <w:sz w:val="24"/>
          <w:szCs w:val="24"/>
        </w:rPr>
      </w:pPr>
      <w:r w:rsidRPr="003F36D7">
        <w:rPr>
          <w:rFonts w:ascii="Times New Roman" w:hAnsi="Times New Roman" w:cs="Times New Roman"/>
          <w:i/>
          <w:sz w:val="24"/>
          <w:szCs w:val="24"/>
        </w:rPr>
        <w:t>Transwoman</w:t>
      </w:r>
      <w:r>
        <w:rPr>
          <w:rFonts w:ascii="Times New Roman" w:hAnsi="Times New Roman" w:cs="Times New Roman"/>
          <w:i/>
          <w:sz w:val="24"/>
          <w:szCs w:val="24"/>
        </w:rPr>
        <w:t>:</w:t>
      </w:r>
      <w:r w:rsidRPr="00860E9A">
        <w:rPr>
          <w:rFonts w:ascii="Times New Roman" w:hAnsi="Times New Roman" w:cs="Times New Roman"/>
          <w:sz w:val="24"/>
          <w:szCs w:val="24"/>
        </w:rPr>
        <w:t xml:space="preserve"> A variation of transgend</w:t>
      </w:r>
      <w:r>
        <w:rPr>
          <w:rFonts w:ascii="Times New Roman" w:hAnsi="Times New Roman" w:cs="Times New Roman"/>
          <w:sz w:val="24"/>
          <w:szCs w:val="24"/>
        </w:rPr>
        <w:t xml:space="preserve">er identity, indicating that one has transitioned from </w:t>
      </w:r>
      <w:r w:rsidRPr="00860E9A">
        <w:rPr>
          <w:rFonts w:ascii="Times New Roman" w:hAnsi="Times New Roman" w:cs="Times New Roman"/>
          <w:sz w:val="24"/>
          <w:szCs w:val="24"/>
        </w:rPr>
        <w:t xml:space="preserve">male to </w:t>
      </w:r>
      <w:r>
        <w:rPr>
          <w:rFonts w:ascii="Times New Roman" w:hAnsi="Times New Roman" w:cs="Times New Roman"/>
          <w:sz w:val="24"/>
          <w:szCs w:val="24"/>
        </w:rPr>
        <w:t>fe</w:t>
      </w:r>
      <w:r w:rsidRPr="00860E9A">
        <w:rPr>
          <w:rFonts w:ascii="Times New Roman" w:hAnsi="Times New Roman" w:cs="Times New Roman"/>
          <w:sz w:val="24"/>
          <w:szCs w:val="24"/>
        </w:rPr>
        <w:t>male</w:t>
      </w:r>
      <w:r>
        <w:rPr>
          <w:rFonts w:ascii="Times New Roman" w:hAnsi="Times New Roman" w:cs="Times New Roman"/>
          <w:sz w:val="24"/>
          <w:szCs w:val="24"/>
        </w:rPr>
        <w:t>.</w:t>
      </w:r>
    </w:p>
    <w:p w14:paraId="0D33DD3C" w14:textId="77777777" w:rsidR="0044746C" w:rsidRPr="003F36D7" w:rsidRDefault="0044746C" w:rsidP="0044746C">
      <w:pPr>
        <w:pStyle w:val="NoSpacing"/>
        <w:rPr>
          <w:rFonts w:ascii="Times New Roman" w:hAnsi="Times New Roman" w:cs="Times New Roman"/>
          <w:i/>
          <w:sz w:val="24"/>
          <w:szCs w:val="24"/>
        </w:rPr>
      </w:pPr>
    </w:p>
    <w:p w14:paraId="19BB02AB"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Transpeople:</w:t>
      </w:r>
      <w:r>
        <w:rPr>
          <w:rFonts w:ascii="Times New Roman" w:hAnsi="Times New Roman" w:cs="Times New Roman"/>
          <w:sz w:val="24"/>
          <w:szCs w:val="24"/>
        </w:rPr>
        <w:t xml:space="preserve"> An umbrella term for individuals who identify as transgender, transsexual, transvestite, or gender variant. The term is commonly used in the trans community and is seen as more humanizing than referring to a group as transsexuals or transvestite, or any other medical terminology (e.g., Gender Identity Disorder) (Raj 2002).</w:t>
      </w:r>
    </w:p>
    <w:p w14:paraId="3662129E" w14:textId="77777777" w:rsidR="0044746C" w:rsidRDefault="0044746C" w:rsidP="0044746C">
      <w:pPr>
        <w:pStyle w:val="NoSpacing"/>
        <w:rPr>
          <w:rFonts w:ascii="Times New Roman" w:hAnsi="Times New Roman" w:cs="Times New Roman"/>
          <w:sz w:val="24"/>
          <w:szCs w:val="24"/>
        </w:rPr>
      </w:pPr>
    </w:p>
    <w:p w14:paraId="6B710F96"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Transphobia:</w:t>
      </w:r>
      <w:r w:rsidRPr="00E2538B">
        <w:rPr>
          <w:rFonts w:ascii="Times New Roman" w:hAnsi="Times New Roman" w:cs="Times New Roman"/>
          <w:sz w:val="24"/>
          <w:szCs w:val="24"/>
        </w:rPr>
        <w:t xml:space="preserve"> (1) </w:t>
      </w:r>
      <w:r>
        <w:rPr>
          <w:rFonts w:ascii="Times New Roman" w:hAnsi="Times New Roman" w:cs="Times New Roman"/>
          <w:sz w:val="24"/>
          <w:szCs w:val="24"/>
        </w:rPr>
        <w:t>Skepticism about the existence of transpeople or a dislike or hatred of, and occasionally, hostility toward then. (2) A fear and hatred of changing sexual characteristics.  Clinical transphobia refers to this concept being practiced in a clinical setting (e.g., by a physician or therapist) (Raj 2002).</w:t>
      </w:r>
    </w:p>
    <w:p w14:paraId="6B6FE5AD" w14:textId="77777777" w:rsidR="0044746C" w:rsidRDefault="0044746C" w:rsidP="0044746C">
      <w:pPr>
        <w:pStyle w:val="NoSpacing"/>
        <w:rPr>
          <w:rFonts w:ascii="Times New Roman" w:hAnsi="Times New Roman" w:cs="Times New Roman"/>
          <w:sz w:val="24"/>
          <w:szCs w:val="24"/>
        </w:rPr>
      </w:pPr>
    </w:p>
    <w:p w14:paraId="3ECB052D"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Transpositivity:</w:t>
      </w:r>
      <w:r>
        <w:rPr>
          <w:rFonts w:ascii="Times New Roman" w:hAnsi="Times New Roman" w:cs="Times New Roman"/>
          <w:sz w:val="24"/>
          <w:szCs w:val="24"/>
        </w:rPr>
        <w:t xml:space="preserve"> Respect for and acceptance of people who identify as transgender. A continuum of diversity and acceptance, truly transpositive people go beyond mere acceptance to appreciation and understanding. Clinical tranpositivity refers to this concept being practiced in a clinical setting (e.g., by a physician or therapist) (Raj 2002).</w:t>
      </w:r>
    </w:p>
    <w:p w14:paraId="0D925569" w14:textId="77777777" w:rsidR="0044746C" w:rsidRDefault="0044746C" w:rsidP="0044746C">
      <w:pPr>
        <w:pStyle w:val="NoSpacing"/>
        <w:rPr>
          <w:rFonts w:ascii="Times New Roman" w:hAnsi="Times New Roman" w:cs="Times New Roman"/>
          <w:sz w:val="24"/>
          <w:szCs w:val="24"/>
        </w:rPr>
      </w:pPr>
    </w:p>
    <w:p w14:paraId="41E34A40"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Transsexual:</w:t>
      </w:r>
      <w:r>
        <w:rPr>
          <w:rFonts w:ascii="Times New Roman" w:hAnsi="Times New Roman" w:cs="Times New Roman"/>
          <w:sz w:val="24"/>
          <w:szCs w:val="24"/>
        </w:rPr>
        <w:t xml:space="preserve"> Behaviorally, the act of living and passing in the role of the opposite sex, before or after having attained hormonal, surgical, and legal sex reassignment. Psychically, the condition of people who have the conviction that they belong to the opposite sex and are driven by the appearance, and social status of the opposite sex (Raj 2002).</w:t>
      </w:r>
    </w:p>
    <w:p w14:paraId="47A4606D" w14:textId="77777777" w:rsidR="0044746C" w:rsidRDefault="0044746C" w:rsidP="0044746C">
      <w:pPr>
        <w:pStyle w:val="NoSpacing"/>
        <w:rPr>
          <w:rFonts w:ascii="Times New Roman" w:hAnsi="Times New Roman" w:cs="Times New Roman"/>
          <w:sz w:val="24"/>
          <w:szCs w:val="24"/>
        </w:rPr>
      </w:pPr>
    </w:p>
    <w:p w14:paraId="08141403" w14:textId="77777777" w:rsidR="0044746C" w:rsidRDefault="0044746C" w:rsidP="0044746C">
      <w:pPr>
        <w:pStyle w:val="NoSpacing"/>
        <w:rPr>
          <w:rFonts w:ascii="Times New Roman" w:hAnsi="Times New Roman" w:cs="Times New Roman"/>
          <w:sz w:val="24"/>
          <w:szCs w:val="24"/>
        </w:rPr>
      </w:pPr>
      <w:r w:rsidRPr="003F36D7">
        <w:rPr>
          <w:rFonts w:ascii="Times New Roman" w:hAnsi="Times New Roman" w:cs="Times New Roman"/>
          <w:i/>
          <w:sz w:val="24"/>
          <w:szCs w:val="24"/>
        </w:rPr>
        <w:t>Transvestite:</w:t>
      </w:r>
      <w:r>
        <w:rPr>
          <w:rFonts w:ascii="Times New Roman" w:hAnsi="Times New Roman" w:cs="Times New Roman"/>
          <w:sz w:val="24"/>
          <w:szCs w:val="24"/>
        </w:rPr>
        <w:t xml:space="preserve"> An individual who dresses in clothing of the opposite gender for emotional satisfaction or erotic pleasure, or both. Transvestites do not wish to permanently alter their biological sex and express no or little desire for hormones or sex reassignment surgery (Raj 2002).</w:t>
      </w:r>
    </w:p>
    <w:p w14:paraId="6D202527" w14:textId="77777777" w:rsidR="0044746C" w:rsidRPr="003F36D7" w:rsidRDefault="0044746C" w:rsidP="0044746C">
      <w:pPr>
        <w:pStyle w:val="NoSpacing"/>
        <w:rPr>
          <w:rFonts w:ascii="Times New Roman" w:hAnsi="Times New Roman" w:cs="Times New Roman"/>
          <w:i/>
          <w:sz w:val="24"/>
          <w:szCs w:val="24"/>
        </w:rPr>
      </w:pPr>
    </w:p>
    <w:p w14:paraId="053E4AB9" w14:textId="77777777" w:rsidR="0044746C" w:rsidRPr="00C3060C" w:rsidRDefault="0044746C" w:rsidP="0044746C">
      <w:pPr>
        <w:pStyle w:val="NoSpacing"/>
        <w:rPr>
          <w:rFonts w:ascii="Times New Roman" w:hAnsi="Times New Roman" w:cs="Times New Roman"/>
          <w:sz w:val="24"/>
          <w:szCs w:val="24"/>
        </w:rPr>
      </w:pPr>
      <w:r w:rsidRPr="00C3060C">
        <w:rPr>
          <w:rFonts w:ascii="Times New Roman" w:hAnsi="Times New Roman" w:cs="Times New Roman"/>
          <w:i/>
          <w:sz w:val="24"/>
          <w:szCs w:val="24"/>
        </w:rPr>
        <w:lastRenderedPageBreak/>
        <w:t>WPATH:</w:t>
      </w:r>
      <w:r>
        <w:rPr>
          <w:rFonts w:ascii="Times New Roman" w:hAnsi="Times New Roman" w:cs="Times New Roman"/>
          <w:i/>
          <w:sz w:val="24"/>
          <w:szCs w:val="24"/>
        </w:rPr>
        <w:t xml:space="preserve"> </w:t>
      </w:r>
      <w:r w:rsidRPr="00C3060C">
        <w:rPr>
          <w:rFonts w:ascii="Times New Roman" w:hAnsi="Times New Roman" w:cs="Times New Roman"/>
          <w:sz w:val="24"/>
          <w:szCs w:val="24"/>
        </w:rPr>
        <w:t>An acronym for World Physicians Association of Transgender Health, a leading international organization on transgender health care that provides standards of care for transitioning healthcare services.</w:t>
      </w:r>
    </w:p>
    <w:p w14:paraId="673A1A74" w14:textId="7EC3D981" w:rsidR="00100021" w:rsidRDefault="00100021" w:rsidP="004D2A31">
      <w:pPr>
        <w:pStyle w:val="NoSpacing"/>
        <w:rPr>
          <w:rFonts w:ascii="Times New Roman" w:hAnsi="Times New Roman" w:cs="Times New Roman"/>
          <w:sz w:val="24"/>
          <w:szCs w:val="24"/>
        </w:rPr>
      </w:pPr>
      <w:r>
        <w:rPr>
          <w:rFonts w:ascii="Times New Roman" w:hAnsi="Times New Roman" w:cs="Times New Roman"/>
          <w:sz w:val="24"/>
          <w:szCs w:val="24"/>
        </w:rPr>
        <w:br w:type="page"/>
      </w:r>
    </w:p>
    <w:p w14:paraId="089FEC99" w14:textId="78BD6271" w:rsidR="0035559F" w:rsidRDefault="0035559F" w:rsidP="00CF2E60">
      <w:pPr>
        <w:pStyle w:val="NoSpacing"/>
        <w:rPr>
          <w:rFonts w:ascii="Times New Roman" w:hAnsi="Times New Roman" w:cs="Times New Roman"/>
          <w:sz w:val="28"/>
          <w:szCs w:val="28"/>
        </w:rPr>
      </w:pPr>
      <w:r>
        <w:rPr>
          <w:rFonts w:ascii="Times New Roman" w:hAnsi="Times New Roman" w:cs="Times New Roman"/>
          <w:sz w:val="28"/>
          <w:szCs w:val="28"/>
        </w:rPr>
        <w:lastRenderedPageBreak/>
        <w:t>APPENDIX B1: Web-based and Email Recruitment Text</w:t>
      </w:r>
    </w:p>
    <w:p w14:paraId="1C567C83" w14:textId="77777777" w:rsidR="0035559F" w:rsidRDefault="0035559F" w:rsidP="00CF2E60">
      <w:pPr>
        <w:pStyle w:val="NoSpacing"/>
        <w:rPr>
          <w:rFonts w:ascii="Times New Roman" w:hAnsi="Times New Roman" w:cs="Times New Roman"/>
          <w:sz w:val="28"/>
          <w:szCs w:val="28"/>
        </w:rPr>
      </w:pPr>
    </w:p>
    <w:p w14:paraId="3CF36077" w14:textId="77777777" w:rsidR="0035559F" w:rsidRDefault="0035559F" w:rsidP="00CF2E60">
      <w:pPr>
        <w:pStyle w:val="NoSpacing"/>
        <w:rPr>
          <w:rFonts w:ascii="Times New Roman" w:hAnsi="Times New Roman" w:cs="Times New Roman"/>
          <w:sz w:val="28"/>
          <w:szCs w:val="28"/>
        </w:rPr>
      </w:pPr>
    </w:p>
    <w:p w14:paraId="23662C2D" w14:textId="77777777" w:rsidR="0035559F" w:rsidRPr="0035559F" w:rsidRDefault="0035559F" w:rsidP="0035559F">
      <w:pPr>
        <w:jc w:val="center"/>
        <w:rPr>
          <w:rFonts w:ascii="Times New Roman" w:hAnsi="Times New Roman" w:cs="Times New Roman"/>
          <w:b/>
          <w:sz w:val="24"/>
          <w:szCs w:val="24"/>
        </w:rPr>
      </w:pPr>
      <w:r w:rsidRPr="0035559F">
        <w:rPr>
          <w:rFonts w:ascii="Times New Roman" w:hAnsi="Times New Roman" w:cs="Times New Roman"/>
          <w:b/>
          <w:sz w:val="24"/>
          <w:szCs w:val="24"/>
        </w:rPr>
        <w:t>Recruitment of Volunteer for Participation in Research Study</w:t>
      </w:r>
    </w:p>
    <w:p w14:paraId="21B97F5C" w14:textId="77777777" w:rsidR="0035559F" w:rsidRPr="0035559F" w:rsidRDefault="0035559F" w:rsidP="0035559F">
      <w:pPr>
        <w:spacing w:after="0"/>
        <w:jc w:val="center"/>
        <w:rPr>
          <w:rFonts w:ascii="Times New Roman" w:hAnsi="Times New Roman" w:cs="Times New Roman"/>
          <w:b/>
          <w:sz w:val="24"/>
          <w:szCs w:val="24"/>
        </w:rPr>
      </w:pPr>
      <w:r w:rsidRPr="0035559F">
        <w:rPr>
          <w:rFonts w:ascii="Times New Roman" w:hAnsi="Times New Roman" w:cs="Times New Roman"/>
          <w:b/>
          <w:sz w:val="24"/>
          <w:szCs w:val="24"/>
        </w:rPr>
        <w:t>Transgender Experiences with Healthcare</w:t>
      </w:r>
    </w:p>
    <w:p w14:paraId="6457AB0F" w14:textId="77777777" w:rsidR="0035559F" w:rsidRPr="0035559F" w:rsidRDefault="0035559F" w:rsidP="0035559F">
      <w:pPr>
        <w:spacing w:after="0"/>
        <w:jc w:val="center"/>
        <w:rPr>
          <w:rFonts w:ascii="Times New Roman" w:hAnsi="Times New Roman" w:cs="Times New Roman"/>
          <w:b/>
          <w:sz w:val="24"/>
          <w:szCs w:val="24"/>
        </w:rPr>
      </w:pPr>
      <w:r w:rsidRPr="0035559F">
        <w:rPr>
          <w:rFonts w:ascii="Times New Roman" w:hAnsi="Times New Roman" w:cs="Times New Roman"/>
          <w:b/>
          <w:sz w:val="24"/>
          <w:szCs w:val="24"/>
        </w:rPr>
        <w:t>Adrienne Brune</w:t>
      </w:r>
    </w:p>
    <w:p w14:paraId="124A58F6" w14:textId="77777777" w:rsidR="0035559F" w:rsidRPr="0035559F" w:rsidRDefault="0035559F" w:rsidP="0035559F">
      <w:pPr>
        <w:spacing w:after="0"/>
        <w:jc w:val="center"/>
        <w:rPr>
          <w:rFonts w:ascii="Times New Roman" w:hAnsi="Times New Roman" w:cs="Times New Roman"/>
          <w:b/>
          <w:sz w:val="24"/>
          <w:szCs w:val="24"/>
        </w:rPr>
      </w:pPr>
      <w:r w:rsidRPr="0035559F">
        <w:rPr>
          <w:rFonts w:ascii="Times New Roman" w:hAnsi="Times New Roman" w:cs="Times New Roman"/>
          <w:b/>
          <w:sz w:val="24"/>
          <w:szCs w:val="24"/>
        </w:rPr>
        <w:t>IRB#3345</w:t>
      </w:r>
    </w:p>
    <w:p w14:paraId="4943882B" w14:textId="77777777" w:rsidR="0035559F" w:rsidRPr="0035559F" w:rsidRDefault="0035559F" w:rsidP="0035559F">
      <w:pPr>
        <w:spacing w:after="0"/>
        <w:rPr>
          <w:rFonts w:ascii="Times New Roman" w:hAnsi="Times New Roman" w:cs="Times New Roman"/>
          <w:sz w:val="24"/>
          <w:szCs w:val="24"/>
        </w:rPr>
      </w:pPr>
    </w:p>
    <w:p w14:paraId="3ECBB94E"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I am conducting research that explores how transgender identified individuals navigate the healthcare system and am looking for volunteers to participate in an interview that will last approximately an hour. I am interested in the experiences of healthcare within the transgender community, especially experiences while transitioning and including issues such as healthcare access and barriers.</w:t>
      </w:r>
    </w:p>
    <w:p w14:paraId="2890BD74" w14:textId="77777777" w:rsidR="0035559F" w:rsidRPr="0035559F" w:rsidRDefault="0035559F" w:rsidP="0035559F">
      <w:pPr>
        <w:spacing w:after="0"/>
        <w:rPr>
          <w:rFonts w:ascii="Times New Roman" w:hAnsi="Times New Roman" w:cs="Times New Roman"/>
          <w:sz w:val="24"/>
          <w:szCs w:val="24"/>
        </w:rPr>
      </w:pPr>
    </w:p>
    <w:p w14:paraId="53C0D5FE"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All interviews will be confidential and no identifying information will be recorded during the interviews or used in analysis or reporting of research findings. Participation in this research study is completely voluntary and participants may choose to not respond to any questions or to end the interview at any time.</w:t>
      </w:r>
    </w:p>
    <w:p w14:paraId="27DE5CB9" w14:textId="77777777" w:rsidR="0035559F" w:rsidRPr="0035559F" w:rsidRDefault="0035559F" w:rsidP="0035559F">
      <w:pPr>
        <w:spacing w:after="0"/>
        <w:rPr>
          <w:rFonts w:ascii="Times New Roman" w:hAnsi="Times New Roman" w:cs="Times New Roman"/>
          <w:sz w:val="24"/>
          <w:szCs w:val="24"/>
        </w:rPr>
      </w:pPr>
    </w:p>
    <w:p w14:paraId="1897EAD1"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 xml:space="preserve">In order to qualify for participation you must 1) be between the ages of 18 and 64 and 2) identify as transgender. </w:t>
      </w:r>
    </w:p>
    <w:p w14:paraId="171823F4" w14:textId="77777777" w:rsidR="0035559F" w:rsidRPr="0035559F" w:rsidRDefault="0035559F" w:rsidP="0035559F">
      <w:pPr>
        <w:spacing w:after="0"/>
        <w:rPr>
          <w:rFonts w:ascii="Times New Roman" w:hAnsi="Times New Roman" w:cs="Times New Roman"/>
          <w:sz w:val="24"/>
          <w:szCs w:val="24"/>
        </w:rPr>
      </w:pPr>
    </w:p>
    <w:p w14:paraId="1427FAD2"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 xml:space="preserve">If this sounds like something you would like to volunteer for, you can sign up by emailing me at </w:t>
      </w:r>
      <w:hyperlink r:id="rId14" w:history="1">
        <w:r w:rsidRPr="0035559F">
          <w:rPr>
            <w:rFonts w:ascii="Times New Roman" w:hAnsi="Times New Roman" w:cs="Times New Roman"/>
            <w:color w:val="0000FF" w:themeColor="hyperlink"/>
            <w:sz w:val="24"/>
            <w:szCs w:val="24"/>
            <w:u w:val="single"/>
          </w:rPr>
          <w:t>abrune@ou.edu</w:t>
        </w:r>
      </w:hyperlink>
      <w:r w:rsidRPr="0035559F">
        <w:rPr>
          <w:rFonts w:ascii="Times New Roman" w:hAnsi="Times New Roman" w:cs="Times New Roman"/>
          <w:sz w:val="24"/>
          <w:szCs w:val="24"/>
        </w:rPr>
        <w:t xml:space="preserve">. If this opportunity does not apply to you, feel free to share this information with others you know who might be interested and eligible. </w:t>
      </w:r>
    </w:p>
    <w:p w14:paraId="5CCE0016" w14:textId="77777777" w:rsidR="0035559F" w:rsidRPr="0035559F" w:rsidRDefault="0035559F" w:rsidP="0035559F">
      <w:pPr>
        <w:spacing w:after="0"/>
        <w:rPr>
          <w:rFonts w:ascii="Times New Roman" w:hAnsi="Times New Roman" w:cs="Times New Roman"/>
          <w:sz w:val="24"/>
          <w:szCs w:val="24"/>
        </w:rPr>
      </w:pPr>
    </w:p>
    <w:p w14:paraId="65E635DD"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Thank you for your consideration. Please feel free to contact me if you have any questions.</w:t>
      </w:r>
    </w:p>
    <w:p w14:paraId="4BAD5260" w14:textId="77777777" w:rsidR="0035559F" w:rsidRPr="0035559F" w:rsidRDefault="0035559F" w:rsidP="0035559F">
      <w:pPr>
        <w:spacing w:after="0"/>
        <w:rPr>
          <w:rFonts w:ascii="Times New Roman" w:hAnsi="Times New Roman" w:cs="Times New Roman"/>
          <w:sz w:val="24"/>
          <w:szCs w:val="24"/>
        </w:rPr>
      </w:pPr>
    </w:p>
    <w:p w14:paraId="533E06B7"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Adrienne Brune</w:t>
      </w:r>
    </w:p>
    <w:p w14:paraId="0D946C28"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PhD Candidate</w:t>
      </w:r>
    </w:p>
    <w:p w14:paraId="1205ED90"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Department of Sociology</w:t>
      </w:r>
    </w:p>
    <w:p w14:paraId="0877552E"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989-400-9143</w:t>
      </w:r>
    </w:p>
    <w:p w14:paraId="650B6B19" w14:textId="77777777" w:rsidR="0035559F" w:rsidRPr="0035559F" w:rsidRDefault="00391A10" w:rsidP="0035559F">
      <w:pPr>
        <w:spacing w:after="0"/>
        <w:rPr>
          <w:rFonts w:ascii="Times New Roman" w:hAnsi="Times New Roman" w:cs="Times New Roman"/>
          <w:sz w:val="24"/>
          <w:szCs w:val="24"/>
        </w:rPr>
      </w:pPr>
      <w:hyperlink r:id="rId15" w:history="1">
        <w:r w:rsidR="0035559F" w:rsidRPr="0035559F">
          <w:rPr>
            <w:rFonts w:ascii="Times New Roman" w:hAnsi="Times New Roman" w:cs="Times New Roman"/>
            <w:color w:val="0000FF" w:themeColor="hyperlink"/>
            <w:sz w:val="24"/>
            <w:szCs w:val="24"/>
            <w:u w:val="single"/>
          </w:rPr>
          <w:t>abrune@ou.edu</w:t>
        </w:r>
      </w:hyperlink>
    </w:p>
    <w:p w14:paraId="0218906D" w14:textId="77777777" w:rsidR="0035559F" w:rsidRPr="0035559F" w:rsidRDefault="0035559F" w:rsidP="0035559F">
      <w:pPr>
        <w:spacing w:after="0"/>
        <w:rPr>
          <w:rFonts w:ascii="Times New Roman" w:hAnsi="Times New Roman" w:cs="Times New Roman"/>
          <w:sz w:val="24"/>
          <w:szCs w:val="24"/>
        </w:rPr>
      </w:pPr>
      <w:r w:rsidRPr="0035559F">
        <w:rPr>
          <w:rFonts w:ascii="Times New Roman" w:hAnsi="Times New Roman" w:cs="Times New Roman"/>
          <w:sz w:val="24"/>
          <w:szCs w:val="24"/>
        </w:rPr>
        <w:t xml:space="preserve"> </w:t>
      </w:r>
    </w:p>
    <w:p w14:paraId="0369601F" w14:textId="77777777" w:rsidR="0035559F" w:rsidRPr="0035559F" w:rsidRDefault="0035559F" w:rsidP="0035559F">
      <w:pPr>
        <w:spacing w:after="120"/>
        <w:rPr>
          <w:rFonts w:ascii="Times New Roman" w:hAnsi="Times New Roman" w:cs="Times New Roman"/>
          <w:b/>
          <w:sz w:val="24"/>
          <w:szCs w:val="24"/>
        </w:rPr>
      </w:pPr>
      <w:r w:rsidRPr="0035559F">
        <w:rPr>
          <w:rFonts w:ascii="Times New Roman" w:hAnsi="Times New Roman" w:cs="Times New Roman"/>
          <w:b/>
          <w:sz w:val="24"/>
          <w:szCs w:val="24"/>
        </w:rPr>
        <w:t>The OU IRB has approved the content of this message but not the method of distribution. The OU IRB has no authority to approve distribution by mass email. OU IRB#3345.</w:t>
      </w:r>
    </w:p>
    <w:p w14:paraId="7C99336B" w14:textId="77777777" w:rsidR="0035559F" w:rsidRPr="0035559F" w:rsidRDefault="0035559F" w:rsidP="0035559F">
      <w:pPr>
        <w:spacing w:after="120"/>
        <w:ind w:left="360"/>
        <w:contextualSpacing/>
        <w:jc w:val="center"/>
        <w:rPr>
          <w:rFonts w:ascii="Times New Roman" w:hAnsi="Times New Roman" w:cs="Times New Roman"/>
          <w:b/>
          <w:sz w:val="24"/>
          <w:szCs w:val="24"/>
        </w:rPr>
      </w:pPr>
      <w:r w:rsidRPr="0035559F">
        <w:rPr>
          <w:rFonts w:ascii="Times New Roman" w:hAnsi="Times New Roman" w:cs="Times New Roman"/>
          <w:b/>
          <w:i/>
          <w:sz w:val="24"/>
          <w:szCs w:val="24"/>
        </w:rPr>
        <w:t>The University of Oklahoma is an equal opportunity institution.</w:t>
      </w:r>
    </w:p>
    <w:p w14:paraId="1476813D" w14:textId="31C40015" w:rsidR="0035559F" w:rsidRDefault="0035559F" w:rsidP="00CF2E60">
      <w:pPr>
        <w:pStyle w:val="NoSpacing"/>
        <w:rPr>
          <w:rFonts w:ascii="Times New Roman" w:hAnsi="Times New Roman" w:cs="Times New Roman"/>
          <w:sz w:val="28"/>
          <w:szCs w:val="28"/>
        </w:rPr>
      </w:pPr>
      <w:r>
        <w:rPr>
          <w:rFonts w:ascii="Times New Roman" w:hAnsi="Times New Roman" w:cs="Times New Roman"/>
          <w:sz w:val="28"/>
          <w:szCs w:val="28"/>
        </w:rPr>
        <w:lastRenderedPageBreak/>
        <w:t>APPENDIX B2: Recruitment Flyer</w:t>
      </w:r>
    </w:p>
    <w:p w14:paraId="4743EF95" w14:textId="77777777" w:rsidR="0035559F" w:rsidRDefault="0035559F" w:rsidP="00CF2E60">
      <w:pPr>
        <w:pStyle w:val="NoSpacing"/>
        <w:rPr>
          <w:rFonts w:ascii="Times New Roman" w:hAnsi="Times New Roman" w:cs="Times New Roman"/>
          <w:sz w:val="28"/>
          <w:szCs w:val="28"/>
        </w:rPr>
      </w:pPr>
    </w:p>
    <w:p w14:paraId="0AF28DC1" w14:textId="77777777" w:rsidR="0035559F" w:rsidRPr="0035559F" w:rsidRDefault="0035559F" w:rsidP="0035559F">
      <w:pPr>
        <w:jc w:val="center"/>
        <w:rPr>
          <w:rFonts w:ascii="Times New Roman" w:hAnsi="Times New Roman" w:cs="Times New Roman"/>
          <w:sz w:val="48"/>
          <w:szCs w:val="48"/>
        </w:rPr>
      </w:pPr>
      <w:r w:rsidRPr="0035559F">
        <w:rPr>
          <w:rFonts w:ascii="Times New Roman" w:hAnsi="Times New Roman" w:cs="Times New Roman"/>
          <w:sz w:val="48"/>
          <w:szCs w:val="48"/>
        </w:rPr>
        <w:t>Do you identify as Transgender?</w:t>
      </w:r>
    </w:p>
    <w:p w14:paraId="1634DCCA" w14:textId="77777777" w:rsidR="0035559F" w:rsidRPr="0035559F" w:rsidRDefault="0035559F" w:rsidP="0035559F">
      <w:pPr>
        <w:jc w:val="center"/>
        <w:rPr>
          <w:rFonts w:ascii="Times New Roman" w:hAnsi="Times New Roman" w:cs="Times New Roman"/>
          <w:sz w:val="48"/>
          <w:szCs w:val="48"/>
        </w:rPr>
      </w:pPr>
      <w:r w:rsidRPr="0035559F">
        <w:rPr>
          <w:rFonts w:ascii="Times New Roman" w:hAnsi="Times New Roman" w:cs="Times New Roman"/>
          <w:sz w:val="48"/>
          <w:szCs w:val="48"/>
        </w:rPr>
        <w:t>Are 18 or older?</w:t>
      </w:r>
    </w:p>
    <w:p w14:paraId="0506E34A" w14:textId="77777777" w:rsidR="0035559F" w:rsidRPr="0035559F" w:rsidRDefault="0035559F" w:rsidP="0035559F">
      <w:pPr>
        <w:jc w:val="center"/>
        <w:rPr>
          <w:rFonts w:ascii="Times New Roman" w:hAnsi="Times New Roman" w:cs="Times New Roman"/>
          <w:sz w:val="48"/>
          <w:szCs w:val="48"/>
        </w:rPr>
      </w:pPr>
      <w:r w:rsidRPr="0035559F">
        <w:rPr>
          <w:rFonts w:ascii="Times New Roman" w:hAnsi="Times New Roman" w:cs="Times New Roman"/>
          <w:sz w:val="48"/>
          <w:szCs w:val="48"/>
        </w:rPr>
        <w:t>If you answer yes to these questions you meet the qualifications to participate in a research opportunity!</w:t>
      </w:r>
    </w:p>
    <w:p w14:paraId="744A404F" w14:textId="77777777" w:rsidR="0035559F" w:rsidRPr="0035559F" w:rsidRDefault="0035559F" w:rsidP="0035559F">
      <w:pPr>
        <w:spacing w:after="0"/>
        <w:rPr>
          <w:rFonts w:ascii="Times New Roman" w:hAnsi="Times New Roman" w:cs="Times New Roman"/>
          <w:sz w:val="24"/>
          <w:szCs w:val="24"/>
        </w:rPr>
      </w:pPr>
    </w:p>
    <w:p w14:paraId="5F91F9E7" w14:textId="77777777" w:rsidR="0035559F" w:rsidRPr="0035559F" w:rsidRDefault="0035559F" w:rsidP="0035559F">
      <w:pPr>
        <w:spacing w:after="0"/>
        <w:rPr>
          <w:rFonts w:ascii="Times New Roman" w:hAnsi="Times New Roman" w:cs="Times New Roman"/>
          <w:sz w:val="28"/>
          <w:szCs w:val="28"/>
        </w:rPr>
      </w:pPr>
      <w:r w:rsidRPr="0035559F">
        <w:rPr>
          <w:rFonts w:ascii="Times New Roman" w:hAnsi="Times New Roman" w:cs="Times New Roman"/>
          <w:sz w:val="28"/>
          <w:szCs w:val="28"/>
        </w:rPr>
        <w:t>I am conducting research that explores how transgender identified individuals navigate the healthcare system and am looking for volunteers to participate in an interview that will last approximately an hour. I am interested in the experiences of health care in the transgender community, including issues such as healthcare access and barriers.</w:t>
      </w:r>
    </w:p>
    <w:p w14:paraId="7E2CFFA3" w14:textId="77777777" w:rsidR="0035559F" w:rsidRPr="0035559F" w:rsidRDefault="0035559F" w:rsidP="0035559F">
      <w:pPr>
        <w:spacing w:after="0"/>
        <w:rPr>
          <w:rFonts w:ascii="Times New Roman" w:hAnsi="Times New Roman" w:cs="Times New Roman"/>
          <w:sz w:val="28"/>
          <w:szCs w:val="28"/>
        </w:rPr>
      </w:pPr>
    </w:p>
    <w:p w14:paraId="1F57FF90" w14:textId="77777777" w:rsidR="0035559F" w:rsidRPr="0035559F" w:rsidRDefault="0035559F" w:rsidP="0035559F">
      <w:pPr>
        <w:spacing w:after="0"/>
        <w:rPr>
          <w:rFonts w:ascii="Times New Roman" w:hAnsi="Times New Roman" w:cs="Times New Roman"/>
          <w:sz w:val="28"/>
          <w:szCs w:val="28"/>
        </w:rPr>
      </w:pPr>
      <w:r w:rsidRPr="0035559F">
        <w:rPr>
          <w:rFonts w:ascii="Times New Roman" w:hAnsi="Times New Roman" w:cs="Times New Roman"/>
          <w:sz w:val="28"/>
          <w:szCs w:val="28"/>
        </w:rPr>
        <w:t xml:space="preserve">All interviews will be confidential and no identifying information will be recorded during the interviews, or used in analysis of reporting research findings. Participation in this research study is completely voluntary. </w:t>
      </w:r>
    </w:p>
    <w:p w14:paraId="0DF3E7CB" w14:textId="77777777" w:rsidR="0035559F" w:rsidRPr="0035559F" w:rsidRDefault="0035559F" w:rsidP="0035559F">
      <w:pPr>
        <w:spacing w:after="0"/>
        <w:rPr>
          <w:rFonts w:ascii="Times New Roman" w:hAnsi="Times New Roman" w:cs="Times New Roman"/>
          <w:sz w:val="24"/>
          <w:szCs w:val="24"/>
        </w:rPr>
      </w:pPr>
    </w:p>
    <w:p w14:paraId="61101E3A" w14:textId="77777777" w:rsidR="0035559F" w:rsidRPr="0035559F" w:rsidRDefault="0035559F" w:rsidP="0035559F">
      <w:pPr>
        <w:spacing w:after="0"/>
        <w:rPr>
          <w:rFonts w:ascii="Times New Roman" w:hAnsi="Times New Roman" w:cs="Times New Roman"/>
          <w:sz w:val="28"/>
          <w:szCs w:val="28"/>
        </w:rPr>
      </w:pPr>
      <w:r w:rsidRPr="0035559F">
        <w:rPr>
          <w:rFonts w:ascii="Times New Roman" w:hAnsi="Times New Roman" w:cs="Times New Roman"/>
          <w:sz w:val="28"/>
          <w:szCs w:val="28"/>
        </w:rPr>
        <w:t xml:space="preserve">To sign up or for more information, contact </w:t>
      </w:r>
      <w:hyperlink r:id="rId16" w:history="1">
        <w:r w:rsidRPr="0035559F">
          <w:rPr>
            <w:rFonts w:ascii="Times New Roman" w:hAnsi="Times New Roman" w:cs="Times New Roman"/>
            <w:color w:val="0000FF" w:themeColor="hyperlink"/>
            <w:sz w:val="28"/>
            <w:szCs w:val="28"/>
            <w:u w:val="single"/>
          </w:rPr>
          <w:t>abrune@ou.edu</w:t>
        </w:r>
      </w:hyperlink>
      <w:r w:rsidRPr="0035559F">
        <w:rPr>
          <w:rFonts w:ascii="Times New Roman" w:hAnsi="Times New Roman" w:cs="Times New Roman"/>
          <w:sz w:val="28"/>
          <w:szCs w:val="28"/>
        </w:rPr>
        <w:t>. Feel free to share this information with others you know who might be interested.</w:t>
      </w:r>
    </w:p>
    <w:p w14:paraId="42647BD9" w14:textId="77777777" w:rsidR="0035559F" w:rsidRPr="0035559F" w:rsidRDefault="0035559F" w:rsidP="0035559F">
      <w:pPr>
        <w:spacing w:after="0"/>
        <w:rPr>
          <w:rFonts w:ascii="Times New Roman" w:hAnsi="Times New Roman" w:cs="Times New Roman"/>
          <w:sz w:val="24"/>
          <w:szCs w:val="24"/>
        </w:rPr>
      </w:pPr>
    </w:p>
    <w:p w14:paraId="23F01970" w14:textId="77777777" w:rsidR="0035559F" w:rsidRPr="0035559F" w:rsidRDefault="0035559F" w:rsidP="0035559F">
      <w:pPr>
        <w:spacing w:after="0"/>
        <w:rPr>
          <w:rFonts w:ascii="Times New Roman" w:hAnsi="Times New Roman" w:cs="Times New Roman"/>
          <w:sz w:val="24"/>
          <w:szCs w:val="24"/>
        </w:rPr>
      </w:pPr>
    </w:p>
    <w:p w14:paraId="4D0C9CDA" w14:textId="77777777" w:rsidR="0035559F" w:rsidRPr="0035559F" w:rsidRDefault="0035559F" w:rsidP="0035559F">
      <w:pPr>
        <w:spacing w:after="0"/>
        <w:rPr>
          <w:rFonts w:ascii="Times New Roman" w:hAnsi="Times New Roman" w:cs="Times New Roman"/>
          <w:sz w:val="24"/>
          <w:szCs w:val="24"/>
        </w:rPr>
      </w:pPr>
    </w:p>
    <w:p w14:paraId="77EA35C0" w14:textId="77777777" w:rsidR="0035559F" w:rsidRPr="0035559F" w:rsidRDefault="0035559F" w:rsidP="0035559F">
      <w:pPr>
        <w:spacing w:after="0"/>
        <w:rPr>
          <w:rFonts w:ascii="Times New Roman" w:hAnsi="Times New Roman" w:cs="Times New Roman"/>
          <w:sz w:val="24"/>
          <w:szCs w:val="24"/>
        </w:rPr>
      </w:pPr>
    </w:p>
    <w:p w14:paraId="6F1D0FCB" w14:textId="77777777" w:rsidR="0035559F" w:rsidRPr="0035559F" w:rsidRDefault="0035559F" w:rsidP="0035559F">
      <w:pPr>
        <w:spacing w:after="120"/>
        <w:jc w:val="center"/>
        <w:rPr>
          <w:rFonts w:ascii="Times New Roman" w:hAnsi="Times New Roman" w:cs="Times New Roman"/>
          <w:b/>
          <w:sz w:val="24"/>
          <w:szCs w:val="24"/>
        </w:rPr>
      </w:pPr>
      <w:r w:rsidRPr="0035559F">
        <w:rPr>
          <w:rFonts w:ascii="Times New Roman" w:hAnsi="Times New Roman" w:cs="Times New Roman"/>
          <w:b/>
          <w:sz w:val="24"/>
          <w:szCs w:val="24"/>
        </w:rPr>
        <w:t>The OU IRB has approved the content of this message but not the method of distribution. The OU IRB has no authority to approve distribution by mass email. OU IRB######.</w:t>
      </w:r>
    </w:p>
    <w:p w14:paraId="48F3C120" w14:textId="77777777" w:rsidR="0035559F" w:rsidRPr="0035559F" w:rsidRDefault="0035559F" w:rsidP="0035559F">
      <w:pPr>
        <w:spacing w:after="120"/>
        <w:ind w:left="360"/>
        <w:contextualSpacing/>
        <w:jc w:val="center"/>
        <w:rPr>
          <w:rFonts w:ascii="Times New Roman" w:hAnsi="Times New Roman" w:cs="Times New Roman"/>
          <w:sz w:val="24"/>
          <w:szCs w:val="24"/>
        </w:rPr>
      </w:pPr>
      <w:r w:rsidRPr="0035559F">
        <w:rPr>
          <w:rFonts w:ascii="Times New Roman" w:hAnsi="Times New Roman" w:cs="Times New Roman"/>
          <w:b/>
          <w:i/>
          <w:sz w:val="24"/>
          <w:szCs w:val="24"/>
        </w:rPr>
        <w:t>The University of Oklahoma is an equal opportunity institution.</w:t>
      </w:r>
    </w:p>
    <w:p w14:paraId="4A44D57F" w14:textId="77777777" w:rsidR="0035559F" w:rsidRPr="0035559F" w:rsidRDefault="0035559F" w:rsidP="0035559F">
      <w:pPr>
        <w:spacing w:after="120"/>
        <w:ind w:left="360"/>
        <w:contextualSpacing/>
        <w:jc w:val="center"/>
        <w:rPr>
          <w:rFonts w:ascii="Times New Roman" w:hAnsi="Times New Roman" w:cs="Times New Roman"/>
          <w:sz w:val="24"/>
          <w:szCs w:val="24"/>
        </w:rPr>
      </w:pPr>
    </w:p>
    <w:p w14:paraId="4DBF400E" w14:textId="77777777" w:rsidR="0035559F" w:rsidRPr="0035559F" w:rsidRDefault="0035559F" w:rsidP="0035559F">
      <w:pPr>
        <w:spacing w:after="120"/>
        <w:ind w:left="360"/>
        <w:contextualSpacing/>
        <w:jc w:val="center"/>
        <w:rPr>
          <w:rFonts w:ascii="Times New Roman" w:hAnsi="Times New Roman" w:cs="Times New Roman"/>
          <w:sz w:val="24"/>
          <w:szCs w:val="24"/>
        </w:rPr>
      </w:pPr>
    </w:p>
    <w:p w14:paraId="144B0BB0" w14:textId="77777777" w:rsidR="0035559F" w:rsidRDefault="0035559F" w:rsidP="00CF2E60">
      <w:pPr>
        <w:pStyle w:val="NoSpacing"/>
        <w:rPr>
          <w:rFonts w:ascii="Times New Roman" w:hAnsi="Times New Roman" w:cs="Times New Roman"/>
          <w:sz w:val="28"/>
          <w:szCs w:val="28"/>
        </w:rPr>
      </w:pPr>
    </w:p>
    <w:p w14:paraId="3B15CD13" w14:textId="468568BE" w:rsidR="00CF2E60" w:rsidRPr="005E3E9B" w:rsidRDefault="0035559F" w:rsidP="00CF2E60">
      <w:pPr>
        <w:pStyle w:val="NoSpacing"/>
        <w:rPr>
          <w:rFonts w:ascii="Times New Roman" w:hAnsi="Times New Roman" w:cs="Times New Roman"/>
          <w:sz w:val="28"/>
          <w:szCs w:val="28"/>
        </w:rPr>
      </w:pPr>
      <w:r>
        <w:rPr>
          <w:rFonts w:ascii="Times New Roman" w:hAnsi="Times New Roman" w:cs="Times New Roman"/>
          <w:sz w:val="28"/>
          <w:szCs w:val="28"/>
        </w:rPr>
        <w:lastRenderedPageBreak/>
        <w:t>APPENDIX C</w:t>
      </w:r>
      <w:r w:rsidR="000667DB" w:rsidRPr="005E3E9B">
        <w:rPr>
          <w:rFonts w:ascii="Times New Roman" w:hAnsi="Times New Roman" w:cs="Times New Roman"/>
          <w:sz w:val="28"/>
          <w:szCs w:val="28"/>
        </w:rPr>
        <w:t>1</w:t>
      </w:r>
      <w:r w:rsidR="005E3E9B" w:rsidRPr="005E3E9B">
        <w:rPr>
          <w:rFonts w:ascii="Times New Roman" w:hAnsi="Times New Roman" w:cs="Times New Roman"/>
          <w:sz w:val="28"/>
          <w:szCs w:val="28"/>
        </w:rPr>
        <w:t xml:space="preserve">: </w:t>
      </w:r>
      <w:r w:rsidR="00CF2E60" w:rsidRPr="005E3E9B">
        <w:rPr>
          <w:rFonts w:ascii="Times New Roman" w:hAnsi="Times New Roman" w:cs="Times New Roman"/>
          <w:sz w:val="28"/>
          <w:szCs w:val="28"/>
        </w:rPr>
        <w:t>Interview Schedule</w:t>
      </w:r>
    </w:p>
    <w:p w14:paraId="4E69322F" w14:textId="77777777" w:rsidR="00CF2E60" w:rsidRDefault="00CF2E60" w:rsidP="00CF2E60">
      <w:pPr>
        <w:pStyle w:val="NoSpacing"/>
        <w:rPr>
          <w:rFonts w:ascii="Times New Roman" w:hAnsi="Times New Roman" w:cs="Times New Roman"/>
          <w:sz w:val="24"/>
          <w:szCs w:val="24"/>
        </w:rPr>
      </w:pPr>
    </w:p>
    <w:p w14:paraId="34B71E93" w14:textId="77777777" w:rsidR="00CF2E60" w:rsidRDefault="00CF2E60" w:rsidP="00CF2E60">
      <w:pPr>
        <w:pStyle w:val="NoSpacing"/>
        <w:rPr>
          <w:rFonts w:ascii="Times New Roman" w:hAnsi="Times New Roman" w:cs="Times New Roman"/>
          <w:sz w:val="24"/>
          <w:szCs w:val="24"/>
        </w:rPr>
      </w:pPr>
      <w:r>
        <w:rPr>
          <w:rFonts w:ascii="Times New Roman" w:hAnsi="Times New Roman" w:cs="Times New Roman"/>
          <w:sz w:val="24"/>
          <w:szCs w:val="24"/>
        </w:rPr>
        <w:t>Introduction to interview:</w:t>
      </w:r>
    </w:p>
    <w:p w14:paraId="701CBDA6" w14:textId="77777777" w:rsidR="00CF2E60" w:rsidRDefault="00CF2E60" w:rsidP="00CF2E60">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Researcher introduction, overview and expectations</w:t>
      </w:r>
    </w:p>
    <w:p w14:paraId="19A477C0" w14:textId="77777777" w:rsidR="00CF2E60" w:rsidRDefault="00CF2E60" w:rsidP="00CF2E60">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Consent form</w:t>
      </w:r>
    </w:p>
    <w:p w14:paraId="5592D0B3" w14:textId="77777777" w:rsidR="00CF2E60" w:rsidRDefault="00CF2E60" w:rsidP="00CF2E60">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Demographic questionnaire </w:t>
      </w:r>
    </w:p>
    <w:p w14:paraId="7C5D3598" w14:textId="77777777" w:rsidR="00CF2E60" w:rsidRDefault="00CF2E60" w:rsidP="00CF2E60">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Consent to record (also get verbal consent on tape)</w:t>
      </w:r>
    </w:p>
    <w:p w14:paraId="1EDE0EDE" w14:textId="77777777" w:rsidR="00CF2E60" w:rsidRDefault="00CF2E60" w:rsidP="00CF2E60">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Any questions for me before we begin?</w:t>
      </w:r>
    </w:p>
    <w:p w14:paraId="47ED1DDC" w14:textId="77777777" w:rsidR="00CF2E60" w:rsidRDefault="00CF2E60" w:rsidP="00CF2E60">
      <w:pPr>
        <w:pStyle w:val="NoSpacing"/>
        <w:pBdr>
          <w:bottom w:val="single" w:sz="4" w:space="1" w:color="auto"/>
        </w:pBdr>
        <w:rPr>
          <w:rFonts w:ascii="Times New Roman" w:hAnsi="Times New Roman" w:cs="Times New Roman"/>
          <w:sz w:val="24"/>
          <w:szCs w:val="24"/>
        </w:rPr>
      </w:pPr>
    </w:p>
    <w:p w14:paraId="6E9F5823" w14:textId="77777777" w:rsidR="00CF2E60" w:rsidRDefault="00CF2E60" w:rsidP="00CF2E60">
      <w:pPr>
        <w:pStyle w:val="NoSpacing"/>
        <w:rPr>
          <w:rFonts w:ascii="Times New Roman" w:hAnsi="Times New Roman" w:cs="Times New Roman"/>
          <w:sz w:val="24"/>
          <w:szCs w:val="24"/>
        </w:rPr>
      </w:pPr>
    </w:p>
    <w:p w14:paraId="72052109" w14:textId="77777777" w:rsidR="00CF2E60" w:rsidRDefault="00CF2E60" w:rsidP="00CF2E60">
      <w:pPr>
        <w:pStyle w:val="NoSpacing"/>
        <w:rPr>
          <w:rFonts w:ascii="Times New Roman" w:hAnsi="Times New Roman" w:cs="Times New Roman"/>
          <w:sz w:val="24"/>
          <w:szCs w:val="24"/>
        </w:rPr>
      </w:pPr>
      <w:r>
        <w:rPr>
          <w:rFonts w:ascii="Times New Roman" w:hAnsi="Times New Roman" w:cs="Times New Roman"/>
          <w:sz w:val="24"/>
          <w:szCs w:val="24"/>
        </w:rPr>
        <w:t>Okay, so we are going to start out going over some of the demographic questions you just answered.</w:t>
      </w:r>
    </w:p>
    <w:p w14:paraId="49D14CE1" w14:textId="77777777" w:rsidR="00CF2E60" w:rsidRDefault="00CF2E60" w:rsidP="00CF2E60">
      <w:pPr>
        <w:pStyle w:val="NoSpacing"/>
        <w:rPr>
          <w:rFonts w:ascii="Times New Roman" w:hAnsi="Times New Roman" w:cs="Times New Roman"/>
          <w:sz w:val="24"/>
          <w:szCs w:val="24"/>
        </w:rPr>
      </w:pPr>
    </w:p>
    <w:p w14:paraId="7D7F4241"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You indicate in the questionnaire that your occupation is ___________. Do you enjoy your job? How long have you worked there? Is the environment friendly and welcoming? (Probe as needed.)</w:t>
      </w:r>
    </w:p>
    <w:p w14:paraId="161DB4BF" w14:textId="77777777" w:rsidR="00CF2E60" w:rsidRDefault="00CF2E60" w:rsidP="00CF2E60">
      <w:pPr>
        <w:pStyle w:val="NoSpacing"/>
        <w:rPr>
          <w:rFonts w:ascii="Times New Roman" w:hAnsi="Times New Roman" w:cs="Times New Roman"/>
          <w:sz w:val="24"/>
          <w:szCs w:val="24"/>
        </w:rPr>
      </w:pPr>
    </w:p>
    <w:p w14:paraId="0CABC40E"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You mention that you have _________ diploma/degree. Where did you go to school? When? Tell me more about this. (Probe as needed - where you out, how did you identify, etc.).</w:t>
      </w:r>
      <w:r w:rsidRPr="00BB0CFB">
        <w:rPr>
          <w:rFonts w:ascii="Times New Roman" w:hAnsi="Times New Roman" w:cs="Times New Roman"/>
          <w:sz w:val="24"/>
          <w:szCs w:val="24"/>
        </w:rPr>
        <w:t xml:space="preserve"> </w:t>
      </w:r>
    </w:p>
    <w:p w14:paraId="348CF732" w14:textId="77777777" w:rsidR="00CF2E60" w:rsidRDefault="00CF2E60" w:rsidP="00CF2E60">
      <w:pPr>
        <w:pStyle w:val="NoSpacing"/>
        <w:rPr>
          <w:rFonts w:ascii="Times New Roman" w:hAnsi="Times New Roman" w:cs="Times New Roman"/>
          <w:sz w:val="24"/>
          <w:szCs w:val="24"/>
        </w:rPr>
      </w:pPr>
    </w:p>
    <w:p w14:paraId="1EF41627" w14:textId="77777777" w:rsidR="00CF2E60" w:rsidRDefault="00CF2E60" w:rsidP="00CF2E60">
      <w:pPr>
        <w:pStyle w:val="NoSpacing"/>
        <w:numPr>
          <w:ilvl w:val="0"/>
          <w:numId w:val="5"/>
        </w:numPr>
        <w:rPr>
          <w:rFonts w:ascii="Times New Roman" w:hAnsi="Times New Roman" w:cs="Times New Roman"/>
          <w:sz w:val="24"/>
          <w:szCs w:val="24"/>
        </w:rPr>
      </w:pPr>
      <w:r w:rsidRPr="00C06CBA">
        <w:rPr>
          <w:rFonts w:ascii="Times New Roman" w:hAnsi="Times New Roman" w:cs="Times New Roman"/>
          <w:sz w:val="24"/>
          <w:szCs w:val="24"/>
        </w:rPr>
        <w:t xml:space="preserve">Tell me about </w:t>
      </w:r>
      <w:r>
        <w:rPr>
          <w:rFonts w:ascii="Times New Roman" w:hAnsi="Times New Roman" w:cs="Times New Roman"/>
          <w:sz w:val="24"/>
          <w:szCs w:val="24"/>
        </w:rPr>
        <w:t xml:space="preserve">your life </w:t>
      </w:r>
      <w:r w:rsidRPr="00C06CBA">
        <w:rPr>
          <w:rFonts w:ascii="Times New Roman" w:hAnsi="Times New Roman" w:cs="Times New Roman"/>
          <w:sz w:val="24"/>
          <w:szCs w:val="24"/>
        </w:rPr>
        <w:t>growing up (</w:t>
      </w:r>
      <w:r>
        <w:rPr>
          <w:rFonts w:ascii="Times New Roman" w:hAnsi="Times New Roman" w:cs="Times New Roman"/>
          <w:sz w:val="24"/>
          <w:szCs w:val="24"/>
        </w:rPr>
        <w:t xml:space="preserve">probe for </w:t>
      </w:r>
      <w:r w:rsidRPr="00C06CBA">
        <w:rPr>
          <w:rFonts w:ascii="Times New Roman" w:hAnsi="Times New Roman" w:cs="Times New Roman"/>
          <w:sz w:val="24"/>
          <w:szCs w:val="24"/>
        </w:rPr>
        <w:t>where, what family type, socio-economic st</w:t>
      </w:r>
      <w:r>
        <w:rPr>
          <w:rFonts w:ascii="Times New Roman" w:hAnsi="Times New Roman" w:cs="Times New Roman"/>
          <w:sz w:val="24"/>
          <w:szCs w:val="24"/>
        </w:rPr>
        <w:t>atus, siblings, and other</w:t>
      </w:r>
      <w:r w:rsidRPr="00C06CBA">
        <w:rPr>
          <w:rFonts w:ascii="Times New Roman" w:hAnsi="Times New Roman" w:cs="Times New Roman"/>
          <w:sz w:val="24"/>
          <w:szCs w:val="24"/>
        </w:rPr>
        <w:t xml:space="preserve"> </w:t>
      </w:r>
      <w:r>
        <w:rPr>
          <w:rFonts w:ascii="Times New Roman" w:hAnsi="Times New Roman" w:cs="Times New Roman"/>
          <w:sz w:val="24"/>
          <w:szCs w:val="24"/>
        </w:rPr>
        <w:t xml:space="preserve">probes </w:t>
      </w:r>
      <w:r w:rsidRPr="00C06CBA">
        <w:rPr>
          <w:rFonts w:ascii="Times New Roman" w:hAnsi="Times New Roman" w:cs="Times New Roman"/>
          <w:sz w:val="24"/>
          <w:szCs w:val="24"/>
        </w:rPr>
        <w:t>as needed).</w:t>
      </w:r>
    </w:p>
    <w:p w14:paraId="1502999B" w14:textId="77777777" w:rsidR="00CF2E60" w:rsidRDefault="00CF2E60" w:rsidP="00CF2E60">
      <w:pPr>
        <w:pStyle w:val="NoSpacing"/>
        <w:rPr>
          <w:rFonts w:ascii="Times New Roman" w:hAnsi="Times New Roman" w:cs="Times New Roman"/>
          <w:sz w:val="24"/>
          <w:szCs w:val="24"/>
        </w:rPr>
      </w:pPr>
    </w:p>
    <w:p w14:paraId="1FCB9512"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You mention that your current relationship status is _____________. Tell me more about that (e.g., length of relationship)? When was your last relationship (if you have had one)? (Other probes as needed.)</w:t>
      </w:r>
    </w:p>
    <w:p w14:paraId="60228B22" w14:textId="77777777" w:rsidR="00CF2E60" w:rsidRPr="00833E9E" w:rsidRDefault="00CF2E60" w:rsidP="00CF2E60">
      <w:pPr>
        <w:pStyle w:val="NoSpacing"/>
        <w:rPr>
          <w:rFonts w:ascii="Times New Roman" w:hAnsi="Times New Roman" w:cs="Times New Roman"/>
          <w:sz w:val="24"/>
          <w:szCs w:val="24"/>
        </w:rPr>
      </w:pPr>
    </w:p>
    <w:p w14:paraId="28408F04" w14:textId="77777777" w:rsidR="00CF2E60" w:rsidRDefault="00CF2E60" w:rsidP="00CF2E60">
      <w:pPr>
        <w:pStyle w:val="NoSpacing"/>
        <w:rPr>
          <w:rFonts w:ascii="Times New Roman" w:hAnsi="Times New Roman" w:cs="Times New Roman"/>
          <w:sz w:val="24"/>
          <w:szCs w:val="24"/>
        </w:rPr>
      </w:pPr>
      <w:r>
        <w:rPr>
          <w:rFonts w:ascii="Times New Roman" w:hAnsi="Times New Roman" w:cs="Times New Roman"/>
          <w:sz w:val="24"/>
          <w:szCs w:val="24"/>
        </w:rPr>
        <w:t xml:space="preserve">TRANSITION: Okay, now we are going to shift gears a little and talk about gender identification. </w:t>
      </w:r>
    </w:p>
    <w:p w14:paraId="4FBB4300" w14:textId="77777777" w:rsidR="00CF2E60" w:rsidRDefault="00CF2E60" w:rsidP="00CF2E60">
      <w:pPr>
        <w:pStyle w:val="NoSpacing"/>
        <w:rPr>
          <w:rFonts w:ascii="Times New Roman" w:hAnsi="Times New Roman" w:cs="Times New Roman"/>
          <w:sz w:val="24"/>
          <w:szCs w:val="24"/>
        </w:rPr>
      </w:pPr>
    </w:p>
    <w:p w14:paraId="5E0639D4" w14:textId="77777777" w:rsidR="00CF2E60" w:rsidRPr="00BB0CFB"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You state that you identify as _________( MTF, FTM, M, F, other), tell me more about this? </w:t>
      </w:r>
      <w:r w:rsidRPr="00BB0CFB">
        <w:rPr>
          <w:rFonts w:ascii="Times New Roman" w:hAnsi="Times New Roman" w:cs="Times New Roman"/>
          <w:sz w:val="24"/>
          <w:szCs w:val="24"/>
        </w:rPr>
        <w:t>Tell me about your experience as transgender, when did you f</w:t>
      </w:r>
      <w:r>
        <w:rPr>
          <w:rFonts w:ascii="Times New Roman" w:hAnsi="Times New Roman" w:cs="Times New Roman"/>
          <w:sz w:val="24"/>
          <w:szCs w:val="24"/>
        </w:rPr>
        <w:t>irst identify as transgender? (P</w:t>
      </w:r>
      <w:r w:rsidRPr="00BB0CFB">
        <w:rPr>
          <w:rFonts w:ascii="Times New Roman" w:hAnsi="Times New Roman" w:cs="Times New Roman"/>
          <w:sz w:val="24"/>
          <w:szCs w:val="24"/>
        </w:rPr>
        <w:t>robe as needed</w:t>
      </w:r>
      <w:r>
        <w:rPr>
          <w:rFonts w:ascii="Times New Roman" w:hAnsi="Times New Roman" w:cs="Times New Roman"/>
          <w:sz w:val="24"/>
          <w:szCs w:val="24"/>
        </w:rPr>
        <w:t>.</w:t>
      </w:r>
      <w:r w:rsidRPr="00BB0CFB">
        <w:rPr>
          <w:rFonts w:ascii="Times New Roman" w:hAnsi="Times New Roman" w:cs="Times New Roman"/>
          <w:sz w:val="24"/>
          <w:szCs w:val="24"/>
        </w:rPr>
        <w:t>)</w:t>
      </w:r>
    </w:p>
    <w:p w14:paraId="2FE56A42" w14:textId="77777777" w:rsidR="00CF2E60" w:rsidRDefault="00CF2E60" w:rsidP="00CF2E60">
      <w:pPr>
        <w:pStyle w:val="NoSpacing"/>
        <w:rPr>
          <w:rFonts w:ascii="Times New Roman" w:hAnsi="Times New Roman" w:cs="Times New Roman"/>
          <w:b/>
          <w:sz w:val="24"/>
          <w:szCs w:val="24"/>
        </w:rPr>
      </w:pPr>
    </w:p>
    <w:p w14:paraId="0F2A4391" w14:textId="77777777" w:rsidR="00CF2E60" w:rsidRDefault="00CF2E60" w:rsidP="00CF2E60">
      <w:pPr>
        <w:pStyle w:val="NoSpacing"/>
        <w:rPr>
          <w:rFonts w:ascii="Times New Roman" w:hAnsi="Times New Roman" w:cs="Times New Roman"/>
          <w:sz w:val="24"/>
          <w:szCs w:val="24"/>
        </w:rPr>
      </w:pPr>
      <w:r>
        <w:rPr>
          <w:rFonts w:ascii="Times New Roman" w:hAnsi="Times New Roman" w:cs="Times New Roman"/>
          <w:sz w:val="24"/>
          <w:szCs w:val="24"/>
        </w:rPr>
        <w:t>TRANSITION: Okay, now we are going to move on and talk about health insurance for a bit.</w:t>
      </w:r>
    </w:p>
    <w:p w14:paraId="636EC021" w14:textId="77777777" w:rsidR="00CF2E60" w:rsidRDefault="00CF2E60" w:rsidP="00CF2E60">
      <w:pPr>
        <w:pStyle w:val="NoSpacing"/>
        <w:rPr>
          <w:rFonts w:ascii="Times New Roman" w:hAnsi="Times New Roman" w:cs="Times New Roman"/>
          <w:b/>
          <w:sz w:val="24"/>
          <w:szCs w:val="24"/>
        </w:rPr>
      </w:pPr>
    </w:p>
    <w:p w14:paraId="2ACDA382" w14:textId="4A154A64"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Do you have health insurance currently? Who is your carrier? Is it through employment?  Is it through school? (Probe as needed, including: whether person is covered under someone else’s insurance, what role current health care/insurance plan plays in transitioning?) </w:t>
      </w:r>
    </w:p>
    <w:p w14:paraId="2E066CD2" w14:textId="77777777" w:rsidR="00CF2E60" w:rsidRDefault="00CF2E60" w:rsidP="00CF2E60">
      <w:pPr>
        <w:pStyle w:val="NoSpacing"/>
        <w:rPr>
          <w:rFonts w:ascii="Times New Roman" w:hAnsi="Times New Roman" w:cs="Times New Roman"/>
          <w:sz w:val="24"/>
          <w:szCs w:val="24"/>
        </w:rPr>
      </w:pPr>
    </w:p>
    <w:p w14:paraId="47898FC7"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Do you currently have a family doctor or Primary Care Physician (PCP)? </w:t>
      </w:r>
    </w:p>
    <w:p w14:paraId="035D96D2" w14:textId="77777777" w:rsidR="00CF2E60" w:rsidRDefault="00CF2E60" w:rsidP="00CF2E60">
      <w:pPr>
        <w:pStyle w:val="ListParagraph"/>
        <w:rPr>
          <w:rFonts w:ascii="Times New Roman" w:hAnsi="Times New Roman" w:cs="Times New Roman"/>
          <w:sz w:val="24"/>
          <w:szCs w:val="24"/>
        </w:rPr>
      </w:pPr>
    </w:p>
    <w:p w14:paraId="386F9B61" w14:textId="0ECFFC50"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Tell me about your attitudes toward and experiences with healthcare while growing up. As far as you know, did you have health insurance growing up? (Probe as needed.)</w:t>
      </w:r>
    </w:p>
    <w:p w14:paraId="2CA8AEB5" w14:textId="77777777" w:rsidR="00CF2E60" w:rsidRDefault="00CF2E60" w:rsidP="00CF2E60">
      <w:pPr>
        <w:pStyle w:val="NoSpacing"/>
        <w:ind w:left="720"/>
        <w:rPr>
          <w:rFonts w:ascii="Times New Roman" w:hAnsi="Times New Roman" w:cs="Times New Roman"/>
          <w:sz w:val="24"/>
          <w:szCs w:val="24"/>
        </w:rPr>
      </w:pPr>
    </w:p>
    <w:p w14:paraId="5E4320C1" w14:textId="77777777" w:rsidR="00CF2E60" w:rsidRDefault="00CF2E60" w:rsidP="00CF2E60">
      <w:pPr>
        <w:pStyle w:val="NoSpacing"/>
        <w:rPr>
          <w:rFonts w:ascii="Times New Roman" w:hAnsi="Times New Roman" w:cs="Times New Roman"/>
          <w:sz w:val="24"/>
          <w:szCs w:val="24"/>
        </w:rPr>
      </w:pPr>
      <w:r>
        <w:rPr>
          <w:rFonts w:ascii="Times New Roman" w:hAnsi="Times New Roman" w:cs="Times New Roman"/>
          <w:sz w:val="24"/>
          <w:szCs w:val="24"/>
        </w:rPr>
        <w:t>TRANSITION: Okay, now we are going to talk about your experience with transitioning and your experiences with the healthcare system.</w:t>
      </w:r>
    </w:p>
    <w:p w14:paraId="504C857F" w14:textId="77777777" w:rsidR="00CF2E60" w:rsidRDefault="00CF2E60" w:rsidP="00CF2E60">
      <w:pPr>
        <w:pStyle w:val="NoSpacing"/>
        <w:rPr>
          <w:rFonts w:ascii="Times New Roman" w:hAnsi="Times New Roman" w:cs="Times New Roman"/>
          <w:sz w:val="24"/>
          <w:szCs w:val="24"/>
        </w:rPr>
      </w:pPr>
    </w:p>
    <w:p w14:paraId="22AA3CDE"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Tell me about your experience with transitioning, specifically, what does transitioning/the transitioning process mean for you? (Use probes as needed, including ones from the following list when appropriate).</w:t>
      </w:r>
    </w:p>
    <w:p w14:paraId="77EDE16B" w14:textId="77777777" w:rsidR="00CF2E60" w:rsidRDefault="00CF2E60" w:rsidP="00CF2E60">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How did you learn about the services? Where was the service provided?</w:t>
      </w:r>
    </w:p>
    <w:p w14:paraId="7BEDBEBA" w14:textId="77777777" w:rsidR="00CF2E60" w:rsidRDefault="00CF2E60" w:rsidP="00CF2E60">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How was the interaction with the Health Care Providers (HCPs) (e.g., physicians, psychiatrist, surgeon). (For example: were they respectful? Friendly? Open to discussion with you? Did you trust them? Did you lie about any of your personal information?)</w:t>
      </w:r>
    </w:p>
    <w:p w14:paraId="6ABAE552" w14:textId="77777777" w:rsidR="00CF2E60" w:rsidRDefault="00CF2E60" w:rsidP="00CF2E60">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How was the interaction with HCP staff (i.e., everyone but the HCP)?</w:t>
      </w:r>
    </w:p>
    <w:p w14:paraId="1EFC6F74" w14:textId="77777777" w:rsidR="00CF2E60" w:rsidRDefault="00CF2E60" w:rsidP="00CF2E60">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Did your HCP or staff ever not respect or acknowledge your identity (i.e. using wrong pronouns)?</w:t>
      </w:r>
    </w:p>
    <w:p w14:paraId="554C87DC" w14:textId="77777777" w:rsidR="00CF2E60" w:rsidRDefault="00CF2E60" w:rsidP="00CF2E60">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Did your HCP seem knowledgeable about your transitioning process?</w:t>
      </w:r>
    </w:p>
    <w:p w14:paraId="7404F123" w14:textId="77777777" w:rsidR="00CF2E60" w:rsidRDefault="00CF2E60" w:rsidP="00CF2E60">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Did you experience any problems or unforeseen events?</w:t>
      </w:r>
    </w:p>
    <w:p w14:paraId="7CA3D355" w14:textId="77777777" w:rsidR="00CF2E60" w:rsidRDefault="00CF2E60" w:rsidP="00CF2E60">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What was/will be the cost? (Prompt for each individual service e.g., hormones, surgery, tests, office visits.)</w:t>
      </w:r>
    </w:p>
    <w:p w14:paraId="33EF5B64" w14:textId="77777777" w:rsidR="00CF2E60" w:rsidRDefault="00CF2E60" w:rsidP="00CF2E60">
      <w:pPr>
        <w:pStyle w:val="NoSpacing"/>
        <w:numPr>
          <w:ilvl w:val="1"/>
          <w:numId w:val="5"/>
        </w:numPr>
        <w:rPr>
          <w:rFonts w:ascii="Times New Roman" w:hAnsi="Times New Roman" w:cs="Times New Roman"/>
          <w:sz w:val="24"/>
          <w:szCs w:val="24"/>
        </w:rPr>
      </w:pPr>
      <w:r>
        <w:rPr>
          <w:rFonts w:ascii="Times New Roman" w:hAnsi="Times New Roman" w:cs="Times New Roman"/>
          <w:sz w:val="24"/>
          <w:szCs w:val="24"/>
        </w:rPr>
        <w:t>Did/will your health insurance cover any of the costs?</w:t>
      </w:r>
    </w:p>
    <w:p w14:paraId="0091DA62" w14:textId="77777777" w:rsidR="00CF2E60" w:rsidRDefault="00CF2E60" w:rsidP="00CF2E60">
      <w:pPr>
        <w:pStyle w:val="NoSpacing"/>
        <w:rPr>
          <w:rFonts w:ascii="Times New Roman" w:hAnsi="Times New Roman" w:cs="Times New Roman"/>
          <w:sz w:val="24"/>
          <w:szCs w:val="24"/>
        </w:rPr>
      </w:pPr>
    </w:p>
    <w:p w14:paraId="767386EA"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Tell me about your experience with taking </w:t>
      </w:r>
      <w:r w:rsidRPr="00D22A4C">
        <w:rPr>
          <w:rFonts w:ascii="Times New Roman" w:hAnsi="Times New Roman" w:cs="Times New Roman"/>
          <w:sz w:val="24"/>
          <w:szCs w:val="24"/>
        </w:rPr>
        <w:t>hormones</w:t>
      </w:r>
      <w:r>
        <w:rPr>
          <w:rFonts w:ascii="Times New Roman" w:hAnsi="Times New Roman" w:cs="Times New Roman"/>
          <w:sz w:val="24"/>
          <w:szCs w:val="24"/>
        </w:rPr>
        <w:t>, if any (e.g., for how long, any difficult side effects, how satisfied you have been with them, etc.). Do you intend to take hormones for your entire life, making this a lifetime cost? Have you been “thinking ahead” as to the impact of this (e.g., financially, socially)? How might this impact your future employment or other future plans? (e.g., what job you want to have, what and where you decide to work)? (Use probes from question 9, if needed.)</w:t>
      </w:r>
    </w:p>
    <w:p w14:paraId="490BAA62" w14:textId="77777777" w:rsidR="00CF2E60" w:rsidRDefault="00CF2E60" w:rsidP="00CF2E60">
      <w:pPr>
        <w:pStyle w:val="NoSpacing"/>
        <w:tabs>
          <w:tab w:val="left" w:pos="8208"/>
        </w:tabs>
        <w:ind w:firstLine="8205"/>
        <w:rPr>
          <w:rFonts w:ascii="Times New Roman" w:hAnsi="Times New Roman" w:cs="Times New Roman"/>
          <w:sz w:val="24"/>
          <w:szCs w:val="24"/>
        </w:rPr>
      </w:pPr>
    </w:p>
    <w:p w14:paraId="5F943BDB" w14:textId="77777777" w:rsidR="00CF2E60" w:rsidRPr="00D22A4C" w:rsidRDefault="00CF2E60" w:rsidP="00CF2E60">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Tell me about your experience, if any, with Gender Reassignment Surgery </w:t>
      </w:r>
      <w:r w:rsidRPr="00D22A4C">
        <w:rPr>
          <w:rFonts w:ascii="Times New Roman" w:hAnsi="Times New Roman" w:cs="Times New Roman"/>
          <w:sz w:val="24"/>
          <w:szCs w:val="24"/>
        </w:rPr>
        <w:t>(GRS) or other</w:t>
      </w:r>
      <w:r>
        <w:rPr>
          <w:rFonts w:ascii="Times New Roman" w:hAnsi="Times New Roman" w:cs="Times New Roman"/>
          <w:sz w:val="24"/>
          <w:szCs w:val="24"/>
        </w:rPr>
        <w:t xml:space="preserve"> gender affirming</w:t>
      </w:r>
      <w:r w:rsidRPr="00D22A4C">
        <w:rPr>
          <w:rFonts w:ascii="Times New Roman" w:hAnsi="Times New Roman" w:cs="Times New Roman"/>
          <w:sz w:val="24"/>
          <w:szCs w:val="24"/>
        </w:rPr>
        <w:t xml:space="preserve"> surgeries</w:t>
      </w:r>
      <w:r>
        <w:rPr>
          <w:rFonts w:ascii="Times New Roman" w:hAnsi="Times New Roman" w:cs="Times New Roman"/>
          <w:sz w:val="24"/>
          <w:szCs w:val="24"/>
        </w:rPr>
        <w:t xml:space="preserve"> (e.g., what type of surgery you had, whether you were anxious about it, what the recovery was like; use probes from question 9, if needed).</w:t>
      </w:r>
    </w:p>
    <w:p w14:paraId="54C91A9F" w14:textId="77777777" w:rsidR="00CF2E60" w:rsidRPr="00D22A4C" w:rsidRDefault="00CF2E60" w:rsidP="00CF2E60">
      <w:pPr>
        <w:pStyle w:val="NoSpacing"/>
        <w:numPr>
          <w:ilvl w:val="1"/>
          <w:numId w:val="5"/>
        </w:numPr>
        <w:rPr>
          <w:rFonts w:ascii="Times New Roman" w:hAnsi="Times New Roman" w:cs="Times New Roman"/>
          <w:i/>
          <w:sz w:val="24"/>
          <w:szCs w:val="24"/>
        </w:rPr>
      </w:pPr>
      <w:r w:rsidRPr="00D22A4C">
        <w:rPr>
          <w:rFonts w:ascii="Times New Roman" w:hAnsi="Times New Roman" w:cs="Times New Roman"/>
          <w:b/>
          <w:i/>
          <w:sz w:val="24"/>
          <w:szCs w:val="24"/>
        </w:rPr>
        <w:t>MTF</w:t>
      </w:r>
      <w:r w:rsidRPr="00D22A4C">
        <w:rPr>
          <w:rFonts w:ascii="Times New Roman" w:hAnsi="Times New Roman" w:cs="Times New Roman"/>
          <w:i/>
          <w:sz w:val="24"/>
          <w:szCs w:val="24"/>
        </w:rPr>
        <w:t xml:space="preserve"> (</w:t>
      </w:r>
      <w:r>
        <w:rPr>
          <w:rFonts w:ascii="Times New Roman" w:hAnsi="Times New Roman" w:cs="Times New Roman"/>
          <w:i/>
          <w:sz w:val="24"/>
          <w:szCs w:val="24"/>
        </w:rPr>
        <w:t>including m</w:t>
      </w:r>
      <w:r w:rsidRPr="00D22A4C">
        <w:rPr>
          <w:rFonts w:ascii="Times New Roman" w:hAnsi="Times New Roman" w:cs="Times New Roman"/>
          <w:i/>
          <w:sz w:val="24"/>
          <w:szCs w:val="24"/>
        </w:rPr>
        <w:t>astectomy, masculine chest reconstruction, geni</w:t>
      </w:r>
      <w:r>
        <w:rPr>
          <w:rFonts w:ascii="Times New Roman" w:hAnsi="Times New Roman" w:cs="Times New Roman"/>
          <w:i/>
          <w:sz w:val="24"/>
          <w:szCs w:val="24"/>
        </w:rPr>
        <w:t>t</w:t>
      </w:r>
      <w:r w:rsidRPr="00D22A4C">
        <w:rPr>
          <w:rFonts w:ascii="Times New Roman" w:hAnsi="Times New Roman" w:cs="Times New Roman"/>
          <w:i/>
          <w:sz w:val="24"/>
          <w:szCs w:val="24"/>
        </w:rPr>
        <w:t>al reconstruction (phalloplasty, metoidioplasty).</w:t>
      </w:r>
    </w:p>
    <w:p w14:paraId="420F2C57" w14:textId="77777777" w:rsidR="00CF2E60" w:rsidRPr="00D22A4C" w:rsidRDefault="00CF2E60" w:rsidP="00CF2E60">
      <w:pPr>
        <w:pStyle w:val="NoSpacing"/>
        <w:numPr>
          <w:ilvl w:val="1"/>
          <w:numId w:val="5"/>
        </w:numPr>
        <w:rPr>
          <w:rFonts w:ascii="Times New Roman" w:hAnsi="Times New Roman" w:cs="Times New Roman"/>
          <w:i/>
          <w:sz w:val="24"/>
          <w:szCs w:val="24"/>
        </w:rPr>
      </w:pPr>
      <w:r w:rsidRPr="00D22A4C">
        <w:rPr>
          <w:rFonts w:ascii="Times New Roman" w:hAnsi="Times New Roman" w:cs="Times New Roman"/>
          <w:b/>
          <w:i/>
          <w:sz w:val="24"/>
          <w:szCs w:val="24"/>
        </w:rPr>
        <w:t>FTM</w:t>
      </w:r>
      <w:r w:rsidRPr="00D22A4C">
        <w:rPr>
          <w:rFonts w:ascii="Times New Roman" w:hAnsi="Times New Roman" w:cs="Times New Roman"/>
          <w:i/>
          <w:sz w:val="24"/>
          <w:szCs w:val="24"/>
        </w:rPr>
        <w:t xml:space="preserve"> (</w:t>
      </w:r>
      <w:r>
        <w:rPr>
          <w:rFonts w:ascii="Times New Roman" w:hAnsi="Times New Roman" w:cs="Times New Roman"/>
          <w:i/>
          <w:sz w:val="24"/>
          <w:szCs w:val="24"/>
        </w:rPr>
        <w:t>including f</w:t>
      </w:r>
      <w:r w:rsidRPr="00D22A4C">
        <w:rPr>
          <w:rFonts w:ascii="Times New Roman" w:hAnsi="Times New Roman" w:cs="Times New Roman"/>
          <w:i/>
          <w:sz w:val="24"/>
          <w:szCs w:val="24"/>
        </w:rPr>
        <w:t>acial feminizing surgery, voice-pitch elevating surgery, other feminizing surgery/laser therapy, breast augmentation, vaginoplasty (several procedures).</w:t>
      </w:r>
    </w:p>
    <w:p w14:paraId="5B24D2A1" w14:textId="77777777" w:rsidR="00CF2E60" w:rsidRDefault="00CF2E60" w:rsidP="00CF2E60">
      <w:pPr>
        <w:pStyle w:val="NoSpacing"/>
        <w:rPr>
          <w:rFonts w:ascii="Times New Roman" w:hAnsi="Times New Roman" w:cs="Times New Roman"/>
          <w:sz w:val="24"/>
          <w:szCs w:val="24"/>
        </w:rPr>
      </w:pPr>
    </w:p>
    <w:p w14:paraId="2EB16034"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Are there any health services related to your transition that you wanted that you have not received? Which services and why?</w:t>
      </w:r>
    </w:p>
    <w:p w14:paraId="65C46C14" w14:textId="77777777" w:rsidR="00CF2E60" w:rsidRDefault="00CF2E60" w:rsidP="00CF2E60">
      <w:pPr>
        <w:pStyle w:val="NoSpacing"/>
        <w:rPr>
          <w:rFonts w:ascii="Times New Roman" w:hAnsi="Times New Roman" w:cs="Times New Roman"/>
          <w:sz w:val="24"/>
          <w:szCs w:val="24"/>
        </w:rPr>
      </w:pPr>
    </w:p>
    <w:p w14:paraId="3B731627" w14:textId="5C0F3665"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 xml:space="preserve">Tell me about your experience with </w:t>
      </w:r>
      <w:r w:rsidRPr="00D22A4C">
        <w:rPr>
          <w:rFonts w:ascii="Times New Roman" w:hAnsi="Times New Roman" w:cs="Times New Roman"/>
          <w:sz w:val="24"/>
          <w:szCs w:val="24"/>
        </w:rPr>
        <w:t xml:space="preserve">the continued </w:t>
      </w:r>
      <w:r>
        <w:rPr>
          <w:rFonts w:ascii="Times New Roman" w:hAnsi="Times New Roman" w:cs="Times New Roman"/>
          <w:sz w:val="24"/>
          <w:szCs w:val="24"/>
        </w:rPr>
        <w:t>health</w:t>
      </w:r>
      <w:r w:rsidRPr="00D22A4C">
        <w:rPr>
          <w:rFonts w:ascii="Times New Roman" w:hAnsi="Times New Roman" w:cs="Times New Roman"/>
          <w:sz w:val="24"/>
          <w:szCs w:val="24"/>
        </w:rPr>
        <w:t>care involved in transitioning</w:t>
      </w:r>
      <w:r>
        <w:rPr>
          <w:rFonts w:ascii="Times New Roman" w:hAnsi="Times New Roman" w:cs="Times New Roman"/>
          <w:sz w:val="24"/>
          <w:szCs w:val="24"/>
        </w:rPr>
        <w:t xml:space="preserve">. (This may include things such as hormones, pap/pelvic exams and prostate, among others, depending on transition experience). (E.g., how are you treated by Health Care Providers and their staff when you have such procedures, insurance coverage, costs.) </w:t>
      </w:r>
    </w:p>
    <w:p w14:paraId="4925BCAB" w14:textId="77777777" w:rsidR="00CF2E60" w:rsidRDefault="00CF2E60" w:rsidP="00CF2E60">
      <w:pPr>
        <w:pStyle w:val="NoSpacing"/>
        <w:rPr>
          <w:rFonts w:ascii="Times New Roman" w:hAnsi="Times New Roman" w:cs="Times New Roman"/>
          <w:sz w:val="24"/>
          <w:szCs w:val="24"/>
        </w:rPr>
      </w:pPr>
    </w:p>
    <w:p w14:paraId="47C3D88B" w14:textId="4EA69669"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Were you ever denied healthcare in relation to transitioning? (Probe if needed for what happened.) Why do you think that is? (Probe if needed.)</w:t>
      </w:r>
    </w:p>
    <w:p w14:paraId="3F571FF7" w14:textId="77777777" w:rsidR="00CF2E60" w:rsidRDefault="00CF2E60" w:rsidP="00CF2E60">
      <w:pPr>
        <w:pStyle w:val="NoSpacing"/>
        <w:rPr>
          <w:rFonts w:ascii="Times New Roman" w:hAnsi="Times New Roman" w:cs="Times New Roman"/>
          <w:sz w:val="24"/>
          <w:szCs w:val="24"/>
        </w:rPr>
      </w:pPr>
    </w:p>
    <w:p w14:paraId="0C722DE9"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What do you think about Gender Identity Disorder (GID) or Gender Dysphoria being a psychiatric diagnosis? (Probe as needed for why they are for or against it, and use other probes as needed.)</w:t>
      </w:r>
    </w:p>
    <w:p w14:paraId="1357FBB2" w14:textId="77777777" w:rsidR="00CF2E60" w:rsidRDefault="00CF2E60" w:rsidP="00CF2E60">
      <w:pPr>
        <w:pStyle w:val="NoSpacing"/>
        <w:rPr>
          <w:rFonts w:ascii="Times New Roman" w:hAnsi="Times New Roman" w:cs="Times New Roman"/>
          <w:sz w:val="24"/>
          <w:szCs w:val="24"/>
        </w:rPr>
      </w:pPr>
    </w:p>
    <w:p w14:paraId="315F8A0C" w14:textId="77777777" w:rsidR="00CF2E60" w:rsidRPr="00BB0CFB"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Do you consider yourself "transitioned?" What does this (i.e., transitioned) mean to you? What are your future plans regarding transitioning? Where do you see yourself in 5, 10, 15 years?</w:t>
      </w:r>
      <w:r w:rsidRPr="00F678BC">
        <w:rPr>
          <w:rFonts w:ascii="Times New Roman" w:hAnsi="Times New Roman" w:cs="Times New Roman"/>
          <w:sz w:val="24"/>
          <w:szCs w:val="24"/>
        </w:rPr>
        <w:t xml:space="preserve"> </w:t>
      </w:r>
      <w:r>
        <w:rPr>
          <w:rFonts w:ascii="Times New Roman" w:hAnsi="Times New Roman" w:cs="Times New Roman"/>
          <w:sz w:val="24"/>
          <w:szCs w:val="24"/>
        </w:rPr>
        <w:t>(Probe as needed.)</w:t>
      </w:r>
    </w:p>
    <w:p w14:paraId="393FB28B" w14:textId="77777777" w:rsidR="00CF2E60" w:rsidRDefault="00CF2E60" w:rsidP="00CF2E60">
      <w:pPr>
        <w:pStyle w:val="NoSpacing"/>
        <w:rPr>
          <w:rFonts w:ascii="Times New Roman" w:hAnsi="Times New Roman" w:cs="Times New Roman"/>
          <w:sz w:val="24"/>
          <w:szCs w:val="24"/>
        </w:rPr>
      </w:pPr>
    </w:p>
    <w:p w14:paraId="5BB16393" w14:textId="77777777" w:rsidR="00CF2E60" w:rsidRDefault="00CF2E60" w:rsidP="00CF2E60">
      <w:pPr>
        <w:pStyle w:val="NoSpacing"/>
        <w:rPr>
          <w:rFonts w:ascii="Times New Roman" w:hAnsi="Times New Roman" w:cs="Times New Roman"/>
          <w:sz w:val="24"/>
          <w:szCs w:val="24"/>
        </w:rPr>
      </w:pPr>
      <w:r>
        <w:rPr>
          <w:rFonts w:ascii="Times New Roman" w:hAnsi="Times New Roman" w:cs="Times New Roman"/>
          <w:sz w:val="24"/>
          <w:szCs w:val="24"/>
        </w:rPr>
        <w:t>TRANSITION: Okay, now we are going to move on and talk about your support network and experiences in society, more in general.</w:t>
      </w:r>
    </w:p>
    <w:p w14:paraId="3F45D984" w14:textId="77777777" w:rsidR="00CF2E60" w:rsidRDefault="00CF2E60" w:rsidP="00CF2E60">
      <w:pPr>
        <w:pStyle w:val="NoSpacing"/>
        <w:rPr>
          <w:rFonts w:ascii="Times New Roman" w:hAnsi="Times New Roman" w:cs="Times New Roman"/>
          <w:sz w:val="24"/>
          <w:szCs w:val="24"/>
        </w:rPr>
      </w:pPr>
    </w:p>
    <w:p w14:paraId="75B671FE" w14:textId="77777777" w:rsidR="00CF2E60" w:rsidRPr="00150F19"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Tell me about your social and support network (friends, family, work, religious, intimate partner). Has your support network changed over time? (Probe for whether people have left or entered the support network and why, especially during the time period around the transitioning process; use other probes as needed.)</w:t>
      </w:r>
    </w:p>
    <w:p w14:paraId="734023B1" w14:textId="77777777" w:rsidR="00CF2E60" w:rsidRDefault="00CF2E60" w:rsidP="00CF2E60">
      <w:pPr>
        <w:pStyle w:val="NoSpacing"/>
        <w:rPr>
          <w:rFonts w:ascii="Times New Roman" w:hAnsi="Times New Roman" w:cs="Times New Roman"/>
          <w:sz w:val="24"/>
          <w:szCs w:val="24"/>
        </w:rPr>
      </w:pPr>
    </w:p>
    <w:p w14:paraId="7EA63868"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Are you "out" as transgender (e.g., to coworkers, to family, to peers and acquaintances)? (Probe as needed.)</w:t>
      </w:r>
    </w:p>
    <w:p w14:paraId="49CED867" w14:textId="77777777" w:rsidR="00CF2E60" w:rsidRPr="007A4423" w:rsidRDefault="00CF2E60" w:rsidP="00CF2E60">
      <w:pPr>
        <w:pStyle w:val="NoSpacing"/>
        <w:rPr>
          <w:rFonts w:ascii="Times New Roman" w:hAnsi="Times New Roman" w:cs="Times New Roman"/>
          <w:sz w:val="24"/>
          <w:szCs w:val="24"/>
        </w:rPr>
      </w:pPr>
    </w:p>
    <w:p w14:paraId="1F50D38B" w14:textId="77777777" w:rsidR="00CF2E60"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What experiences have you had with public perceptions of your gender? (Probe if needed.) </w:t>
      </w:r>
    </w:p>
    <w:p w14:paraId="7AD03317" w14:textId="77777777" w:rsidR="00CF2E60" w:rsidRPr="007A4423" w:rsidRDefault="00CF2E60" w:rsidP="00CF2E60">
      <w:pPr>
        <w:pStyle w:val="NoSpacing"/>
        <w:rPr>
          <w:rFonts w:ascii="Times New Roman" w:hAnsi="Times New Roman" w:cs="Times New Roman"/>
          <w:sz w:val="24"/>
          <w:szCs w:val="24"/>
        </w:rPr>
      </w:pPr>
    </w:p>
    <w:p w14:paraId="2044F105" w14:textId="77777777" w:rsidR="00CF2E60" w:rsidRPr="00BA75BC" w:rsidRDefault="00CF2E60" w:rsidP="00CF2E60">
      <w:pPr>
        <w:pStyle w:val="NoSpacing"/>
        <w:numPr>
          <w:ilvl w:val="0"/>
          <w:numId w:val="5"/>
        </w:numPr>
        <w:rPr>
          <w:rFonts w:ascii="Times New Roman" w:hAnsi="Times New Roman" w:cs="Times New Roman"/>
          <w:sz w:val="24"/>
          <w:szCs w:val="24"/>
        </w:rPr>
      </w:pPr>
      <w:r w:rsidRPr="00857A8C">
        <w:rPr>
          <w:rFonts w:ascii="Times New Roman" w:hAnsi="Times New Roman" w:cs="Times New Roman"/>
          <w:sz w:val="24"/>
          <w:szCs w:val="24"/>
        </w:rPr>
        <w:t xml:space="preserve">Would you be interested in sharing your thoughts and attitudes </w:t>
      </w:r>
      <w:r>
        <w:rPr>
          <w:rFonts w:ascii="Times New Roman" w:hAnsi="Times New Roman" w:cs="Times New Roman"/>
          <w:sz w:val="24"/>
          <w:szCs w:val="24"/>
        </w:rPr>
        <w:t>about how society categorizes and/or treats gender, just</w:t>
      </w:r>
      <w:r w:rsidRPr="00857A8C">
        <w:rPr>
          <w:rFonts w:ascii="Times New Roman" w:hAnsi="Times New Roman" w:cs="Times New Roman"/>
          <w:sz w:val="24"/>
          <w:szCs w:val="24"/>
        </w:rPr>
        <w:t xml:space="preserve"> in general? </w:t>
      </w:r>
    </w:p>
    <w:p w14:paraId="0FDF0371" w14:textId="77777777" w:rsidR="00CF2E60" w:rsidRPr="007A4423" w:rsidRDefault="00CF2E60" w:rsidP="00CF2E60">
      <w:pPr>
        <w:pStyle w:val="NoSpacing"/>
        <w:rPr>
          <w:rFonts w:ascii="Times New Roman" w:hAnsi="Times New Roman" w:cs="Times New Roman"/>
          <w:sz w:val="24"/>
          <w:szCs w:val="24"/>
        </w:rPr>
      </w:pPr>
    </w:p>
    <w:p w14:paraId="7993C97C" w14:textId="77777777" w:rsidR="00CF2E60" w:rsidRPr="00890EFF" w:rsidRDefault="00CF2E60" w:rsidP="00CF2E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It seems as though we have covered all the questions I have for you. Do you have any questions for me? Did I miss anything you think is important?</w:t>
      </w:r>
    </w:p>
    <w:p w14:paraId="35A5862B" w14:textId="77777777" w:rsidR="00CF2E60" w:rsidRDefault="00CF2E60" w:rsidP="00CF2E60"/>
    <w:p w14:paraId="2A18FDA8" w14:textId="77777777" w:rsidR="00533E18" w:rsidRDefault="00533E18" w:rsidP="00CF2E60"/>
    <w:p w14:paraId="1BC7EE4D" w14:textId="77777777" w:rsidR="00533E18" w:rsidRDefault="00533E18" w:rsidP="00CF2E60"/>
    <w:p w14:paraId="600DB266" w14:textId="77777777" w:rsidR="00533E18" w:rsidRDefault="00533E18" w:rsidP="00CF2E60"/>
    <w:p w14:paraId="0881D643" w14:textId="77777777" w:rsidR="005E3E9B" w:rsidRDefault="005E3E9B" w:rsidP="00CF2E60">
      <w:r>
        <w:br w:type="page"/>
      </w:r>
    </w:p>
    <w:p w14:paraId="78058EB2" w14:textId="4485DC81" w:rsidR="000667DB" w:rsidRPr="005E3E9B" w:rsidRDefault="0035559F" w:rsidP="000667DB">
      <w:pPr>
        <w:pStyle w:val="NoSpacing"/>
        <w:rPr>
          <w:rFonts w:ascii="Times New Roman" w:hAnsi="Times New Roman" w:cs="Times New Roman"/>
          <w:sz w:val="28"/>
          <w:szCs w:val="28"/>
        </w:rPr>
      </w:pPr>
      <w:r>
        <w:rPr>
          <w:rFonts w:ascii="Times New Roman" w:hAnsi="Times New Roman" w:cs="Times New Roman"/>
          <w:sz w:val="28"/>
          <w:szCs w:val="28"/>
        </w:rPr>
        <w:lastRenderedPageBreak/>
        <w:t>APPENDIX C</w:t>
      </w:r>
      <w:r w:rsidR="000667DB" w:rsidRPr="005E3E9B">
        <w:rPr>
          <w:rFonts w:ascii="Times New Roman" w:hAnsi="Times New Roman" w:cs="Times New Roman"/>
          <w:sz w:val="28"/>
          <w:szCs w:val="28"/>
        </w:rPr>
        <w:t>2</w:t>
      </w:r>
      <w:r w:rsidR="005E3E9B" w:rsidRPr="005E3E9B">
        <w:rPr>
          <w:rFonts w:ascii="Times New Roman" w:hAnsi="Times New Roman" w:cs="Times New Roman"/>
          <w:sz w:val="28"/>
          <w:szCs w:val="28"/>
        </w:rPr>
        <w:t xml:space="preserve">: </w:t>
      </w:r>
      <w:r w:rsidR="000667DB" w:rsidRPr="005E3E9B">
        <w:rPr>
          <w:rFonts w:ascii="Times New Roman" w:hAnsi="Times New Roman" w:cs="Times New Roman"/>
          <w:sz w:val="28"/>
          <w:szCs w:val="28"/>
        </w:rPr>
        <w:t>Demographic Questionnaire</w:t>
      </w:r>
    </w:p>
    <w:p w14:paraId="08403203" w14:textId="77777777" w:rsidR="000667DB" w:rsidRDefault="000667DB" w:rsidP="000667DB">
      <w:pPr>
        <w:pStyle w:val="NoSpacing"/>
        <w:rPr>
          <w:rFonts w:ascii="Times New Roman" w:hAnsi="Times New Roman" w:cs="Times New Roman"/>
          <w:sz w:val="24"/>
          <w:szCs w:val="24"/>
        </w:rPr>
      </w:pPr>
    </w:p>
    <w:p w14:paraId="21CB4D92" w14:textId="77777777" w:rsidR="000667DB" w:rsidRDefault="000667DB" w:rsidP="000667DB">
      <w:pPr>
        <w:pStyle w:val="NoSpacing"/>
        <w:rPr>
          <w:rFonts w:ascii="Times New Roman" w:hAnsi="Times New Roman" w:cs="Times New Roman"/>
          <w:sz w:val="24"/>
          <w:szCs w:val="24"/>
        </w:rPr>
      </w:pPr>
      <w:r w:rsidRPr="00FD47AE">
        <w:rPr>
          <w:rFonts w:ascii="Times New Roman" w:hAnsi="Times New Roman" w:cs="Times New Roman"/>
          <w:b/>
          <w:sz w:val="24"/>
          <w:szCs w:val="24"/>
        </w:rPr>
        <w:t>Instructions:</w:t>
      </w:r>
      <w:r>
        <w:rPr>
          <w:rFonts w:ascii="Times New Roman" w:hAnsi="Times New Roman" w:cs="Times New Roman"/>
          <w:sz w:val="24"/>
          <w:szCs w:val="24"/>
        </w:rPr>
        <w:t xml:space="preserve"> Please complete the following questions by either writing in the correct information or circling the answer that best describes you.</w:t>
      </w:r>
    </w:p>
    <w:p w14:paraId="0F6BA186" w14:textId="77777777" w:rsidR="000667DB" w:rsidRDefault="000667DB" w:rsidP="000667DB">
      <w:pPr>
        <w:pStyle w:val="NoSpacing"/>
        <w:rPr>
          <w:rFonts w:ascii="Times New Roman" w:hAnsi="Times New Roman" w:cs="Times New Roman"/>
          <w:sz w:val="24"/>
          <w:szCs w:val="24"/>
        </w:rPr>
      </w:pPr>
    </w:p>
    <w:p w14:paraId="2F205019" w14:textId="77777777" w:rsidR="000667DB" w:rsidRPr="00235F5E" w:rsidRDefault="000667DB" w:rsidP="000667DB">
      <w:pPr>
        <w:pStyle w:val="NoSpacing"/>
        <w:rPr>
          <w:rFonts w:ascii="Times New Roman" w:hAnsi="Times New Roman" w:cs="Times New Roman"/>
        </w:rPr>
      </w:pPr>
    </w:p>
    <w:p w14:paraId="05AD8E53" w14:textId="77777777" w:rsidR="000667DB" w:rsidRPr="00235F5E" w:rsidRDefault="000667DB" w:rsidP="000667DB">
      <w:pPr>
        <w:pStyle w:val="NoSpacing"/>
        <w:rPr>
          <w:rFonts w:ascii="Times New Roman" w:hAnsi="Times New Roman" w:cs="Times New Roman"/>
        </w:rPr>
      </w:pPr>
      <w:r w:rsidRPr="00235F5E">
        <w:rPr>
          <w:rFonts w:ascii="Times New Roman" w:hAnsi="Times New Roman" w:cs="Times New Roman"/>
        </w:rPr>
        <w:t>1. What is your current age? ___________________</w:t>
      </w:r>
    </w:p>
    <w:p w14:paraId="6E39C550" w14:textId="77777777" w:rsidR="000667DB" w:rsidRPr="00235F5E" w:rsidRDefault="000667DB" w:rsidP="000667DB">
      <w:pPr>
        <w:pStyle w:val="NoSpacing"/>
        <w:rPr>
          <w:rFonts w:ascii="Times New Roman" w:hAnsi="Times New Roman" w:cs="Times New Roman"/>
        </w:rPr>
      </w:pPr>
    </w:p>
    <w:p w14:paraId="395392FC" w14:textId="77777777" w:rsidR="000667DB" w:rsidRPr="00235F5E" w:rsidRDefault="000667DB" w:rsidP="000667DB">
      <w:pPr>
        <w:pStyle w:val="NoSpacing"/>
        <w:rPr>
          <w:rFonts w:ascii="Times New Roman" w:hAnsi="Times New Roman" w:cs="Times New Roman"/>
        </w:rPr>
      </w:pPr>
    </w:p>
    <w:p w14:paraId="563AB060" w14:textId="77777777" w:rsidR="000667DB" w:rsidRPr="00235F5E" w:rsidRDefault="000667DB" w:rsidP="000667DB">
      <w:pPr>
        <w:pStyle w:val="NoSpacing"/>
        <w:rPr>
          <w:rFonts w:ascii="Times New Roman" w:hAnsi="Times New Roman" w:cs="Times New Roman"/>
        </w:rPr>
      </w:pPr>
      <w:r w:rsidRPr="00235F5E">
        <w:rPr>
          <w:rFonts w:ascii="Times New Roman" w:hAnsi="Times New Roman" w:cs="Times New Roman"/>
        </w:rPr>
        <w:t>2. What is your date of birth? __________________</w:t>
      </w:r>
    </w:p>
    <w:p w14:paraId="248D431F" w14:textId="77777777" w:rsidR="000667DB" w:rsidRPr="00235F5E" w:rsidRDefault="000667DB" w:rsidP="000667DB">
      <w:pPr>
        <w:pStyle w:val="NoSpacing"/>
        <w:rPr>
          <w:rFonts w:ascii="Times New Roman" w:hAnsi="Times New Roman" w:cs="Times New Roman"/>
        </w:rPr>
      </w:pPr>
    </w:p>
    <w:p w14:paraId="5A54B37C" w14:textId="77777777" w:rsidR="000667DB" w:rsidRPr="00235F5E" w:rsidRDefault="000667DB" w:rsidP="000667DB">
      <w:pPr>
        <w:pStyle w:val="NoSpacing"/>
        <w:rPr>
          <w:rFonts w:ascii="Times New Roman" w:hAnsi="Times New Roman" w:cs="Times New Roman"/>
        </w:rPr>
      </w:pPr>
    </w:p>
    <w:p w14:paraId="7E7670DD" w14:textId="77777777" w:rsidR="000667DB" w:rsidRPr="00235F5E" w:rsidRDefault="000667DB" w:rsidP="000667DB">
      <w:pPr>
        <w:pStyle w:val="NoSpacing"/>
        <w:rPr>
          <w:rFonts w:ascii="Times New Roman" w:hAnsi="Times New Roman" w:cs="Times New Roman"/>
        </w:rPr>
      </w:pPr>
      <w:r w:rsidRPr="00235F5E">
        <w:rPr>
          <w:rFonts w:ascii="Times New Roman" w:hAnsi="Times New Roman" w:cs="Times New Roman"/>
        </w:rPr>
        <w:t xml:space="preserve">3. In what city </w:t>
      </w:r>
      <w:r>
        <w:rPr>
          <w:rFonts w:ascii="Times New Roman" w:hAnsi="Times New Roman" w:cs="Times New Roman"/>
        </w:rPr>
        <w:t xml:space="preserve">or town </w:t>
      </w:r>
      <w:r w:rsidRPr="00235F5E">
        <w:rPr>
          <w:rFonts w:ascii="Times New Roman" w:hAnsi="Times New Roman" w:cs="Times New Roman"/>
        </w:rPr>
        <w:t>do you live? __________________________</w:t>
      </w:r>
    </w:p>
    <w:p w14:paraId="20D4BFCE" w14:textId="77777777" w:rsidR="000667DB" w:rsidRPr="00235F5E" w:rsidRDefault="000667DB" w:rsidP="000667DB">
      <w:pPr>
        <w:pStyle w:val="NoSpacing"/>
        <w:rPr>
          <w:rFonts w:ascii="Times New Roman" w:hAnsi="Times New Roman" w:cs="Times New Roman"/>
        </w:rPr>
      </w:pPr>
    </w:p>
    <w:p w14:paraId="1CCEFC82" w14:textId="77777777" w:rsidR="000667DB" w:rsidRPr="00235F5E" w:rsidRDefault="000667DB" w:rsidP="000667DB">
      <w:pPr>
        <w:pStyle w:val="NoSpacing"/>
        <w:rPr>
          <w:rFonts w:ascii="Times New Roman" w:hAnsi="Times New Roman" w:cs="Times New Roman"/>
        </w:rPr>
      </w:pPr>
    </w:p>
    <w:p w14:paraId="4BB9C352" w14:textId="77777777" w:rsidR="000667DB" w:rsidRPr="00235F5E" w:rsidRDefault="000667DB" w:rsidP="000667DB">
      <w:pPr>
        <w:pStyle w:val="NoSpacing"/>
        <w:rPr>
          <w:rFonts w:ascii="Times New Roman" w:hAnsi="Times New Roman" w:cs="Times New Roman"/>
        </w:rPr>
      </w:pPr>
      <w:r w:rsidRPr="00235F5E">
        <w:rPr>
          <w:rFonts w:ascii="Times New Roman" w:hAnsi="Times New Roman" w:cs="Times New Roman"/>
        </w:rPr>
        <w:t>4. How long have you lived in the above city</w:t>
      </w:r>
      <w:r>
        <w:rPr>
          <w:rFonts w:ascii="Times New Roman" w:hAnsi="Times New Roman" w:cs="Times New Roman"/>
        </w:rPr>
        <w:t xml:space="preserve"> or town</w:t>
      </w:r>
      <w:r w:rsidRPr="00235F5E">
        <w:rPr>
          <w:rFonts w:ascii="Times New Roman" w:hAnsi="Times New Roman" w:cs="Times New Roman"/>
        </w:rPr>
        <w:t>? ___________</w:t>
      </w:r>
    </w:p>
    <w:p w14:paraId="3086EE31" w14:textId="77777777" w:rsidR="000667DB" w:rsidRPr="00235F5E" w:rsidRDefault="000667DB" w:rsidP="000667DB">
      <w:pPr>
        <w:pStyle w:val="NoSpacing"/>
        <w:rPr>
          <w:rFonts w:ascii="Times New Roman" w:hAnsi="Times New Roman" w:cs="Times New Roman"/>
        </w:rPr>
      </w:pPr>
    </w:p>
    <w:p w14:paraId="436C99A1" w14:textId="77777777" w:rsidR="000667DB" w:rsidRPr="00235F5E" w:rsidRDefault="000667DB" w:rsidP="000667DB">
      <w:pPr>
        <w:pStyle w:val="NoSpacing"/>
        <w:rPr>
          <w:rFonts w:ascii="Times New Roman" w:hAnsi="Times New Roman" w:cs="Times New Roman"/>
        </w:rPr>
      </w:pPr>
    </w:p>
    <w:p w14:paraId="384E886F" w14:textId="77777777" w:rsidR="000667DB" w:rsidRPr="00235F5E" w:rsidRDefault="000667DB" w:rsidP="000667DB">
      <w:pPr>
        <w:pStyle w:val="NoSpacing"/>
        <w:rPr>
          <w:rFonts w:ascii="Times New Roman" w:hAnsi="Times New Roman" w:cs="Times New Roman"/>
        </w:rPr>
      </w:pPr>
      <w:r>
        <w:rPr>
          <w:rFonts w:ascii="Times New Roman" w:hAnsi="Times New Roman" w:cs="Times New Roman"/>
        </w:rPr>
        <w:t>5</w:t>
      </w:r>
      <w:r w:rsidRPr="00235F5E">
        <w:rPr>
          <w:rFonts w:ascii="Times New Roman" w:hAnsi="Times New Roman" w:cs="Times New Roman"/>
        </w:rPr>
        <w:t>. What is your current occupation?_____________________________________</w:t>
      </w:r>
    </w:p>
    <w:p w14:paraId="37D4E716" w14:textId="77777777" w:rsidR="000667DB" w:rsidRDefault="000667DB" w:rsidP="000667DB">
      <w:pPr>
        <w:pStyle w:val="NoSpacing"/>
        <w:rPr>
          <w:rFonts w:ascii="Times New Roman" w:hAnsi="Times New Roman" w:cs="Times New Roman"/>
        </w:rPr>
      </w:pPr>
    </w:p>
    <w:p w14:paraId="7DB20BE2" w14:textId="77777777" w:rsidR="000667DB" w:rsidRDefault="000667DB" w:rsidP="000667DB">
      <w:pPr>
        <w:pStyle w:val="NoSpacing"/>
        <w:rPr>
          <w:rFonts w:ascii="Times New Roman" w:hAnsi="Times New Roman" w:cs="Times New Roman"/>
        </w:rPr>
      </w:pPr>
    </w:p>
    <w:p w14:paraId="327ED596" w14:textId="77777777" w:rsidR="000667DB" w:rsidRPr="00235F5E" w:rsidRDefault="000667DB" w:rsidP="000667DB">
      <w:pPr>
        <w:pStyle w:val="NoSpacing"/>
        <w:rPr>
          <w:rFonts w:ascii="Times New Roman" w:hAnsi="Times New Roman" w:cs="Times New Roman"/>
        </w:rPr>
      </w:pPr>
      <w:r>
        <w:rPr>
          <w:rFonts w:ascii="Times New Roman" w:hAnsi="Times New Roman" w:cs="Times New Roman"/>
        </w:rPr>
        <w:t>6</w:t>
      </w:r>
      <w:r w:rsidRPr="00235F5E">
        <w:rPr>
          <w:rFonts w:ascii="Times New Roman" w:hAnsi="Times New Roman" w:cs="Times New Roman"/>
        </w:rPr>
        <w:t>. Do you live alone or with others? ___________________</w:t>
      </w:r>
    </w:p>
    <w:p w14:paraId="46D4B854" w14:textId="77777777" w:rsidR="000667DB" w:rsidRDefault="000667DB" w:rsidP="000667DB">
      <w:pPr>
        <w:pStyle w:val="NoSpacing"/>
        <w:rPr>
          <w:rFonts w:ascii="Times New Roman" w:hAnsi="Times New Roman" w:cs="Times New Roman"/>
        </w:rPr>
      </w:pPr>
    </w:p>
    <w:p w14:paraId="69B04A60" w14:textId="77777777" w:rsidR="000667DB" w:rsidRPr="005C41DF" w:rsidRDefault="000667DB" w:rsidP="000667DB">
      <w:pPr>
        <w:pStyle w:val="NoSpacing"/>
        <w:ind w:firstLine="720"/>
        <w:rPr>
          <w:rFonts w:ascii="Times New Roman" w:hAnsi="Times New Roman" w:cs="Times New Roman"/>
          <w:sz w:val="20"/>
          <w:szCs w:val="20"/>
        </w:rPr>
      </w:pPr>
      <w:r w:rsidRPr="005C41DF">
        <w:rPr>
          <w:rFonts w:ascii="Times New Roman" w:hAnsi="Times New Roman" w:cs="Times New Roman"/>
          <w:sz w:val="20"/>
          <w:szCs w:val="20"/>
        </w:rPr>
        <w:t xml:space="preserve">I live alone </w:t>
      </w:r>
    </w:p>
    <w:p w14:paraId="2B22393D" w14:textId="77777777" w:rsidR="000667DB" w:rsidRPr="005C41DF" w:rsidRDefault="000667DB" w:rsidP="000667DB">
      <w:pPr>
        <w:pStyle w:val="NoSpacing"/>
        <w:rPr>
          <w:rFonts w:ascii="Times New Roman" w:hAnsi="Times New Roman" w:cs="Times New Roman"/>
          <w:sz w:val="20"/>
          <w:szCs w:val="20"/>
        </w:rPr>
      </w:pPr>
    </w:p>
    <w:p w14:paraId="5AFAB65F" w14:textId="77777777" w:rsidR="000667DB" w:rsidRPr="005C41DF" w:rsidRDefault="000667DB" w:rsidP="000667DB">
      <w:pPr>
        <w:pStyle w:val="NoSpacing"/>
        <w:ind w:left="720"/>
        <w:rPr>
          <w:rFonts w:ascii="Times New Roman" w:hAnsi="Times New Roman" w:cs="Times New Roman"/>
          <w:sz w:val="20"/>
          <w:szCs w:val="20"/>
        </w:rPr>
      </w:pPr>
      <w:r w:rsidRPr="005C41DF">
        <w:rPr>
          <w:rFonts w:ascii="Times New Roman" w:hAnsi="Times New Roman" w:cs="Times New Roman"/>
          <w:sz w:val="20"/>
          <w:szCs w:val="20"/>
        </w:rPr>
        <w:t>I live with others. Please indicate all of the people with whom you live (e.g., parents, siblings, roommates, partner):</w:t>
      </w:r>
    </w:p>
    <w:p w14:paraId="5F3332DA" w14:textId="77777777" w:rsidR="000667DB" w:rsidRPr="005C41DF" w:rsidRDefault="000667DB" w:rsidP="000667DB">
      <w:pPr>
        <w:pStyle w:val="NoSpacing"/>
        <w:ind w:firstLine="720"/>
        <w:rPr>
          <w:rFonts w:ascii="Times New Roman" w:hAnsi="Times New Roman" w:cs="Times New Roman"/>
          <w:sz w:val="20"/>
          <w:szCs w:val="20"/>
        </w:rPr>
      </w:pPr>
      <w:r w:rsidRPr="005C41DF">
        <w:rPr>
          <w:rFonts w:ascii="Times New Roman" w:hAnsi="Times New Roman" w:cs="Times New Roman"/>
          <w:sz w:val="20"/>
          <w:szCs w:val="20"/>
        </w:rPr>
        <w:t>___________________________________________________________</w:t>
      </w:r>
      <w:r>
        <w:rPr>
          <w:rFonts w:ascii="Times New Roman" w:hAnsi="Times New Roman" w:cs="Times New Roman"/>
          <w:sz w:val="20"/>
          <w:szCs w:val="20"/>
        </w:rPr>
        <w:t>_________________</w:t>
      </w:r>
    </w:p>
    <w:p w14:paraId="4A32B4F4" w14:textId="77777777" w:rsidR="000667DB" w:rsidRPr="005C41DF" w:rsidRDefault="000667DB" w:rsidP="000667DB">
      <w:pPr>
        <w:pStyle w:val="NoSpacing"/>
        <w:ind w:firstLine="720"/>
        <w:rPr>
          <w:rFonts w:ascii="Times New Roman" w:hAnsi="Times New Roman" w:cs="Times New Roman"/>
          <w:sz w:val="20"/>
          <w:szCs w:val="20"/>
        </w:rPr>
      </w:pPr>
    </w:p>
    <w:p w14:paraId="1654D3BA" w14:textId="77777777" w:rsidR="000667DB" w:rsidRPr="00235F5E" w:rsidRDefault="000667DB" w:rsidP="000667DB">
      <w:pPr>
        <w:pStyle w:val="NoSpacing"/>
        <w:ind w:firstLine="720"/>
        <w:rPr>
          <w:rFonts w:ascii="Times New Roman" w:hAnsi="Times New Roman" w:cs="Times New Roman"/>
        </w:rPr>
      </w:pPr>
    </w:p>
    <w:p w14:paraId="4F4B4D4D" w14:textId="77777777" w:rsidR="000667DB" w:rsidRPr="00235F5E" w:rsidRDefault="000667DB" w:rsidP="000667DB">
      <w:pPr>
        <w:pStyle w:val="NoSpacing"/>
        <w:spacing w:line="360" w:lineRule="auto"/>
        <w:rPr>
          <w:rFonts w:ascii="Times New Roman" w:hAnsi="Times New Roman" w:cs="Times New Roman"/>
        </w:rPr>
      </w:pPr>
      <w:r w:rsidRPr="00235F5E">
        <w:rPr>
          <w:rFonts w:ascii="Times New Roman" w:hAnsi="Times New Roman" w:cs="Times New Roman"/>
        </w:rPr>
        <w:t xml:space="preserve">7. What is the highest education level </w:t>
      </w:r>
      <w:r w:rsidRPr="00235F5E">
        <w:rPr>
          <w:rFonts w:ascii="Times New Roman" w:hAnsi="Times New Roman" w:cs="Times New Roman"/>
          <w:b/>
        </w:rPr>
        <w:t>you</w:t>
      </w:r>
      <w:r w:rsidRPr="00235F5E">
        <w:rPr>
          <w:rFonts w:ascii="Times New Roman" w:hAnsi="Times New Roman" w:cs="Times New Roman"/>
        </w:rPr>
        <w:t xml:space="preserve"> have completed? (</w:t>
      </w:r>
      <w:r w:rsidRPr="00235F5E">
        <w:rPr>
          <w:rFonts w:ascii="Times New Roman" w:hAnsi="Times New Roman" w:cs="Times New Roman"/>
          <w:i/>
        </w:rPr>
        <w:t>please circle the answer that best describes you</w:t>
      </w:r>
      <w:r w:rsidRPr="00235F5E">
        <w:rPr>
          <w:rFonts w:ascii="Times New Roman" w:hAnsi="Times New Roman" w:cs="Times New Roman"/>
        </w:rPr>
        <w:t>)</w:t>
      </w:r>
    </w:p>
    <w:p w14:paraId="16E16ECC"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Less than high school</w:t>
      </w:r>
    </w:p>
    <w:p w14:paraId="61644A32"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High School or GED</w:t>
      </w:r>
    </w:p>
    <w:p w14:paraId="5F7F41F2"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 xml:space="preserve">Skilled trade, vocational program </w:t>
      </w:r>
    </w:p>
    <w:p w14:paraId="3011BC54" w14:textId="77777777" w:rsidR="000667DB" w:rsidRPr="00235F5E" w:rsidRDefault="000667DB" w:rsidP="000667DB">
      <w:pPr>
        <w:pStyle w:val="NoSpacing"/>
        <w:spacing w:line="360" w:lineRule="auto"/>
        <w:ind w:firstLine="720"/>
        <w:rPr>
          <w:rFonts w:ascii="Times New Roman" w:hAnsi="Times New Roman" w:cs="Times New Roman"/>
          <w:sz w:val="20"/>
          <w:szCs w:val="20"/>
        </w:rPr>
      </w:pPr>
      <w:r w:rsidRPr="00235F5E">
        <w:rPr>
          <w:rFonts w:ascii="Times New Roman" w:hAnsi="Times New Roman" w:cs="Times New Roman"/>
          <w:sz w:val="20"/>
          <w:szCs w:val="20"/>
        </w:rPr>
        <w:t>Some college (no degree)</w:t>
      </w:r>
    </w:p>
    <w:p w14:paraId="3372AD12" w14:textId="77777777" w:rsidR="000667DB" w:rsidRPr="00235F5E" w:rsidRDefault="000667DB" w:rsidP="000667DB">
      <w:pPr>
        <w:pStyle w:val="NoSpacing"/>
        <w:spacing w:line="360" w:lineRule="auto"/>
        <w:ind w:firstLine="720"/>
        <w:rPr>
          <w:rFonts w:ascii="Times New Roman" w:hAnsi="Times New Roman" w:cs="Times New Roman"/>
          <w:sz w:val="20"/>
          <w:szCs w:val="20"/>
        </w:rPr>
      </w:pPr>
      <w:r w:rsidRPr="00235F5E">
        <w:rPr>
          <w:rFonts w:ascii="Times New Roman" w:hAnsi="Times New Roman" w:cs="Times New Roman"/>
          <w:sz w:val="20"/>
          <w:szCs w:val="20"/>
        </w:rPr>
        <w:t>Associate’s degree</w:t>
      </w:r>
    </w:p>
    <w:p w14:paraId="51665B1D"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College degree (4 year)</w:t>
      </w:r>
    </w:p>
    <w:p w14:paraId="5EC23DA0"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 xml:space="preserve">Some graduate school </w:t>
      </w:r>
      <w:r>
        <w:rPr>
          <w:rFonts w:ascii="Times New Roman" w:hAnsi="Times New Roman" w:cs="Times New Roman"/>
          <w:sz w:val="20"/>
          <w:szCs w:val="20"/>
        </w:rPr>
        <w:t xml:space="preserve">or professional school </w:t>
      </w:r>
      <w:r w:rsidRPr="00235F5E">
        <w:rPr>
          <w:rFonts w:ascii="Times New Roman" w:hAnsi="Times New Roman" w:cs="Times New Roman"/>
          <w:sz w:val="20"/>
          <w:szCs w:val="20"/>
        </w:rPr>
        <w:t xml:space="preserve"> (</w:t>
      </w:r>
      <w:r>
        <w:rPr>
          <w:rFonts w:ascii="Times New Roman" w:hAnsi="Times New Roman" w:cs="Times New Roman"/>
          <w:sz w:val="20"/>
          <w:szCs w:val="20"/>
        </w:rPr>
        <w:t xml:space="preserve">but </w:t>
      </w:r>
      <w:r w:rsidRPr="00235F5E">
        <w:rPr>
          <w:rFonts w:ascii="Times New Roman" w:hAnsi="Times New Roman" w:cs="Times New Roman"/>
          <w:sz w:val="20"/>
          <w:szCs w:val="20"/>
        </w:rPr>
        <w:t xml:space="preserve">no graduate </w:t>
      </w:r>
      <w:r>
        <w:rPr>
          <w:rFonts w:ascii="Times New Roman" w:hAnsi="Times New Roman" w:cs="Times New Roman"/>
          <w:sz w:val="20"/>
          <w:szCs w:val="20"/>
        </w:rPr>
        <w:t xml:space="preserve">or professional </w:t>
      </w:r>
      <w:r w:rsidRPr="00235F5E">
        <w:rPr>
          <w:rFonts w:ascii="Times New Roman" w:hAnsi="Times New Roman" w:cs="Times New Roman"/>
          <w:sz w:val="20"/>
          <w:szCs w:val="20"/>
        </w:rPr>
        <w:t>degree)</w:t>
      </w:r>
    </w:p>
    <w:p w14:paraId="5CC31803"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Graduate or professional degree</w:t>
      </w:r>
    </w:p>
    <w:p w14:paraId="437D12B7" w14:textId="77777777" w:rsidR="000667DB" w:rsidRPr="00235F5E" w:rsidRDefault="000667DB" w:rsidP="000667DB">
      <w:pPr>
        <w:pStyle w:val="NoSpacing"/>
        <w:rPr>
          <w:rFonts w:ascii="Times New Roman" w:hAnsi="Times New Roman" w:cs="Times New Roman"/>
        </w:rPr>
      </w:pPr>
    </w:p>
    <w:p w14:paraId="3043D857" w14:textId="77777777" w:rsidR="000667DB" w:rsidRDefault="000667DB" w:rsidP="000667DB">
      <w:pPr>
        <w:pStyle w:val="NoSpacing"/>
        <w:rPr>
          <w:rFonts w:ascii="Times New Roman" w:hAnsi="Times New Roman" w:cs="Times New Roman"/>
        </w:rPr>
      </w:pPr>
    </w:p>
    <w:p w14:paraId="35CF3DA0" w14:textId="77777777" w:rsidR="005E3E9B" w:rsidRDefault="005E3E9B" w:rsidP="000667DB">
      <w:pPr>
        <w:pStyle w:val="NoSpacing"/>
        <w:rPr>
          <w:rFonts w:ascii="Times New Roman" w:hAnsi="Times New Roman" w:cs="Times New Roman"/>
        </w:rPr>
      </w:pPr>
    </w:p>
    <w:p w14:paraId="6A7BE98E" w14:textId="77777777" w:rsidR="005E3E9B" w:rsidRDefault="005E3E9B" w:rsidP="000667DB">
      <w:pPr>
        <w:pStyle w:val="NoSpacing"/>
        <w:rPr>
          <w:rFonts w:ascii="Times New Roman" w:hAnsi="Times New Roman" w:cs="Times New Roman"/>
        </w:rPr>
      </w:pPr>
    </w:p>
    <w:p w14:paraId="2EBBE2E6" w14:textId="77777777" w:rsidR="005E3E9B" w:rsidRPr="00235F5E" w:rsidRDefault="005E3E9B" w:rsidP="000667DB">
      <w:pPr>
        <w:pStyle w:val="NoSpacing"/>
        <w:rPr>
          <w:rFonts w:ascii="Times New Roman" w:hAnsi="Times New Roman" w:cs="Times New Roman"/>
        </w:rPr>
      </w:pPr>
    </w:p>
    <w:p w14:paraId="78FC641F" w14:textId="77777777" w:rsidR="000667DB" w:rsidRPr="00235F5E" w:rsidRDefault="000667DB" w:rsidP="000667DB">
      <w:pPr>
        <w:pStyle w:val="NoSpacing"/>
        <w:spacing w:line="360" w:lineRule="auto"/>
        <w:rPr>
          <w:rFonts w:ascii="Times New Roman" w:hAnsi="Times New Roman" w:cs="Times New Roman"/>
        </w:rPr>
      </w:pPr>
      <w:r w:rsidRPr="00235F5E">
        <w:rPr>
          <w:rFonts w:ascii="Times New Roman" w:hAnsi="Times New Roman" w:cs="Times New Roman"/>
        </w:rPr>
        <w:lastRenderedPageBreak/>
        <w:t xml:space="preserve">8.  What is the highest education level </w:t>
      </w:r>
      <w:r w:rsidRPr="00235F5E">
        <w:rPr>
          <w:rFonts w:ascii="Times New Roman" w:hAnsi="Times New Roman" w:cs="Times New Roman"/>
          <w:b/>
        </w:rPr>
        <w:t>your mother</w:t>
      </w:r>
      <w:r w:rsidRPr="00235F5E">
        <w:rPr>
          <w:rFonts w:ascii="Times New Roman" w:hAnsi="Times New Roman" w:cs="Times New Roman"/>
        </w:rPr>
        <w:t xml:space="preserve"> completed? (</w:t>
      </w:r>
      <w:r w:rsidRPr="00235F5E">
        <w:rPr>
          <w:rFonts w:ascii="Times New Roman" w:hAnsi="Times New Roman" w:cs="Times New Roman"/>
          <w:i/>
        </w:rPr>
        <w:t xml:space="preserve">please circle the </w:t>
      </w:r>
      <w:r>
        <w:rPr>
          <w:rFonts w:ascii="Times New Roman" w:hAnsi="Times New Roman" w:cs="Times New Roman"/>
          <w:i/>
        </w:rPr>
        <w:t>best answer</w:t>
      </w:r>
      <w:r w:rsidRPr="00235F5E">
        <w:rPr>
          <w:rFonts w:ascii="Times New Roman" w:hAnsi="Times New Roman" w:cs="Times New Roman"/>
        </w:rPr>
        <w:t>)</w:t>
      </w:r>
    </w:p>
    <w:p w14:paraId="0599FFE9"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rPr>
        <w:tab/>
      </w:r>
      <w:r w:rsidRPr="00235F5E">
        <w:rPr>
          <w:rFonts w:ascii="Times New Roman" w:hAnsi="Times New Roman" w:cs="Times New Roman"/>
          <w:sz w:val="20"/>
          <w:szCs w:val="20"/>
        </w:rPr>
        <w:t>Less than high school</w:t>
      </w:r>
    </w:p>
    <w:p w14:paraId="7FFB50DA"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High School or GED</w:t>
      </w:r>
    </w:p>
    <w:p w14:paraId="6759B8C6"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 xml:space="preserve">Skilled trade, vocational program </w:t>
      </w:r>
    </w:p>
    <w:p w14:paraId="78126E40" w14:textId="77777777" w:rsidR="000667DB" w:rsidRPr="00235F5E" w:rsidRDefault="000667DB" w:rsidP="000667DB">
      <w:pPr>
        <w:pStyle w:val="NoSpacing"/>
        <w:spacing w:line="360" w:lineRule="auto"/>
        <w:ind w:firstLine="720"/>
        <w:rPr>
          <w:rFonts w:ascii="Times New Roman" w:hAnsi="Times New Roman" w:cs="Times New Roman"/>
          <w:sz w:val="20"/>
          <w:szCs w:val="20"/>
        </w:rPr>
      </w:pPr>
      <w:r w:rsidRPr="00235F5E">
        <w:rPr>
          <w:rFonts w:ascii="Times New Roman" w:hAnsi="Times New Roman" w:cs="Times New Roman"/>
          <w:sz w:val="20"/>
          <w:szCs w:val="20"/>
        </w:rPr>
        <w:t>Some college (no degree)</w:t>
      </w:r>
    </w:p>
    <w:p w14:paraId="761C83C9" w14:textId="77777777" w:rsidR="000667DB" w:rsidRPr="00235F5E" w:rsidRDefault="000667DB" w:rsidP="000667DB">
      <w:pPr>
        <w:pStyle w:val="NoSpacing"/>
        <w:spacing w:line="360" w:lineRule="auto"/>
        <w:ind w:firstLine="720"/>
        <w:rPr>
          <w:rFonts w:ascii="Times New Roman" w:hAnsi="Times New Roman" w:cs="Times New Roman"/>
          <w:sz w:val="20"/>
          <w:szCs w:val="20"/>
        </w:rPr>
      </w:pPr>
      <w:r w:rsidRPr="00235F5E">
        <w:rPr>
          <w:rFonts w:ascii="Times New Roman" w:hAnsi="Times New Roman" w:cs="Times New Roman"/>
          <w:sz w:val="20"/>
          <w:szCs w:val="20"/>
        </w:rPr>
        <w:t>Associate’s degree</w:t>
      </w:r>
    </w:p>
    <w:p w14:paraId="3EF89DA5"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College degree (4 year)</w:t>
      </w:r>
    </w:p>
    <w:p w14:paraId="62C4A4DF"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 xml:space="preserve">Some graduate school </w:t>
      </w:r>
      <w:r>
        <w:rPr>
          <w:rFonts w:ascii="Times New Roman" w:hAnsi="Times New Roman" w:cs="Times New Roman"/>
          <w:sz w:val="20"/>
          <w:szCs w:val="20"/>
        </w:rPr>
        <w:t xml:space="preserve">or professional school </w:t>
      </w:r>
      <w:r w:rsidRPr="00235F5E">
        <w:rPr>
          <w:rFonts w:ascii="Times New Roman" w:hAnsi="Times New Roman" w:cs="Times New Roman"/>
          <w:sz w:val="20"/>
          <w:szCs w:val="20"/>
        </w:rPr>
        <w:t xml:space="preserve"> (</w:t>
      </w:r>
      <w:r>
        <w:rPr>
          <w:rFonts w:ascii="Times New Roman" w:hAnsi="Times New Roman" w:cs="Times New Roman"/>
          <w:sz w:val="20"/>
          <w:szCs w:val="20"/>
        </w:rPr>
        <w:t xml:space="preserve">but </w:t>
      </w:r>
      <w:r w:rsidRPr="00235F5E">
        <w:rPr>
          <w:rFonts w:ascii="Times New Roman" w:hAnsi="Times New Roman" w:cs="Times New Roman"/>
          <w:sz w:val="20"/>
          <w:szCs w:val="20"/>
        </w:rPr>
        <w:t xml:space="preserve">no graduate </w:t>
      </w:r>
      <w:r>
        <w:rPr>
          <w:rFonts w:ascii="Times New Roman" w:hAnsi="Times New Roman" w:cs="Times New Roman"/>
          <w:sz w:val="20"/>
          <w:szCs w:val="20"/>
        </w:rPr>
        <w:t xml:space="preserve">or professional </w:t>
      </w:r>
      <w:r w:rsidRPr="00235F5E">
        <w:rPr>
          <w:rFonts w:ascii="Times New Roman" w:hAnsi="Times New Roman" w:cs="Times New Roman"/>
          <w:sz w:val="20"/>
          <w:szCs w:val="20"/>
        </w:rPr>
        <w:t>degree)</w:t>
      </w:r>
    </w:p>
    <w:p w14:paraId="2CF5E85D" w14:textId="77777777" w:rsidR="000667DB"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Graduate or professional degree</w:t>
      </w:r>
    </w:p>
    <w:p w14:paraId="70DFFA18" w14:textId="77777777" w:rsidR="000667DB" w:rsidRPr="00AE15F6" w:rsidRDefault="000667DB" w:rsidP="000667DB">
      <w:pPr>
        <w:pStyle w:val="NoSpacing"/>
        <w:spacing w:line="360" w:lineRule="auto"/>
        <w:rPr>
          <w:rFonts w:ascii="Times New Roman" w:hAnsi="Times New Roman" w:cs="Times New Roman"/>
          <w:sz w:val="20"/>
          <w:szCs w:val="20"/>
        </w:rPr>
      </w:pPr>
    </w:p>
    <w:p w14:paraId="5B8A6167" w14:textId="77777777" w:rsidR="000667DB" w:rsidRPr="00235F5E" w:rsidRDefault="000667DB" w:rsidP="000667DB">
      <w:pPr>
        <w:pStyle w:val="NoSpacing"/>
        <w:spacing w:line="360" w:lineRule="auto"/>
        <w:rPr>
          <w:rFonts w:ascii="Times New Roman" w:hAnsi="Times New Roman" w:cs="Times New Roman"/>
        </w:rPr>
      </w:pPr>
      <w:r w:rsidRPr="00235F5E">
        <w:rPr>
          <w:rFonts w:ascii="Times New Roman" w:hAnsi="Times New Roman" w:cs="Times New Roman"/>
        </w:rPr>
        <w:t xml:space="preserve">9.  What is the highest education level </w:t>
      </w:r>
      <w:r w:rsidRPr="00235F5E">
        <w:rPr>
          <w:rFonts w:ascii="Times New Roman" w:hAnsi="Times New Roman" w:cs="Times New Roman"/>
          <w:b/>
        </w:rPr>
        <w:t>your father</w:t>
      </w:r>
      <w:r w:rsidRPr="00235F5E">
        <w:rPr>
          <w:rFonts w:ascii="Times New Roman" w:hAnsi="Times New Roman" w:cs="Times New Roman"/>
        </w:rPr>
        <w:t xml:space="preserve"> completed? </w:t>
      </w:r>
    </w:p>
    <w:p w14:paraId="66C7A1D4"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rPr>
        <w:tab/>
      </w:r>
      <w:r w:rsidRPr="00235F5E">
        <w:rPr>
          <w:rFonts w:ascii="Times New Roman" w:hAnsi="Times New Roman" w:cs="Times New Roman"/>
          <w:sz w:val="20"/>
          <w:szCs w:val="20"/>
        </w:rPr>
        <w:t>Less than high school</w:t>
      </w:r>
    </w:p>
    <w:p w14:paraId="1398340F"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High School or GED</w:t>
      </w:r>
    </w:p>
    <w:p w14:paraId="5111E875"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 xml:space="preserve">Skilled trade, vocational program </w:t>
      </w:r>
    </w:p>
    <w:p w14:paraId="370FB582" w14:textId="77777777" w:rsidR="000667DB" w:rsidRPr="00235F5E" w:rsidRDefault="000667DB" w:rsidP="000667DB">
      <w:pPr>
        <w:pStyle w:val="NoSpacing"/>
        <w:spacing w:line="360" w:lineRule="auto"/>
        <w:ind w:firstLine="720"/>
        <w:rPr>
          <w:rFonts w:ascii="Times New Roman" w:hAnsi="Times New Roman" w:cs="Times New Roman"/>
          <w:sz w:val="20"/>
          <w:szCs w:val="20"/>
        </w:rPr>
      </w:pPr>
      <w:r w:rsidRPr="00235F5E">
        <w:rPr>
          <w:rFonts w:ascii="Times New Roman" w:hAnsi="Times New Roman" w:cs="Times New Roman"/>
          <w:sz w:val="20"/>
          <w:szCs w:val="20"/>
        </w:rPr>
        <w:t>Some college (no degree)</w:t>
      </w:r>
    </w:p>
    <w:p w14:paraId="70B3105E" w14:textId="77777777" w:rsidR="000667DB" w:rsidRPr="00235F5E" w:rsidRDefault="000667DB" w:rsidP="000667DB">
      <w:pPr>
        <w:pStyle w:val="NoSpacing"/>
        <w:spacing w:line="360" w:lineRule="auto"/>
        <w:ind w:firstLine="720"/>
        <w:rPr>
          <w:rFonts w:ascii="Times New Roman" w:hAnsi="Times New Roman" w:cs="Times New Roman"/>
          <w:sz w:val="20"/>
          <w:szCs w:val="20"/>
        </w:rPr>
      </w:pPr>
      <w:r w:rsidRPr="00235F5E">
        <w:rPr>
          <w:rFonts w:ascii="Times New Roman" w:hAnsi="Times New Roman" w:cs="Times New Roman"/>
          <w:sz w:val="20"/>
          <w:szCs w:val="20"/>
        </w:rPr>
        <w:t>Associate’s degree</w:t>
      </w:r>
    </w:p>
    <w:p w14:paraId="2087E5AE"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College degree (4 year)</w:t>
      </w:r>
    </w:p>
    <w:p w14:paraId="1882FDAF"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 xml:space="preserve">Some graduate school </w:t>
      </w:r>
      <w:r>
        <w:rPr>
          <w:rFonts w:ascii="Times New Roman" w:hAnsi="Times New Roman" w:cs="Times New Roman"/>
          <w:sz w:val="20"/>
          <w:szCs w:val="20"/>
        </w:rPr>
        <w:t xml:space="preserve">or professional school </w:t>
      </w:r>
      <w:r w:rsidRPr="00235F5E">
        <w:rPr>
          <w:rFonts w:ascii="Times New Roman" w:hAnsi="Times New Roman" w:cs="Times New Roman"/>
          <w:sz w:val="20"/>
          <w:szCs w:val="20"/>
        </w:rPr>
        <w:t xml:space="preserve"> (</w:t>
      </w:r>
      <w:r>
        <w:rPr>
          <w:rFonts w:ascii="Times New Roman" w:hAnsi="Times New Roman" w:cs="Times New Roman"/>
          <w:sz w:val="20"/>
          <w:szCs w:val="20"/>
        </w:rPr>
        <w:t xml:space="preserve">but </w:t>
      </w:r>
      <w:r w:rsidRPr="00235F5E">
        <w:rPr>
          <w:rFonts w:ascii="Times New Roman" w:hAnsi="Times New Roman" w:cs="Times New Roman"/>
          <w:sz w:val="20"/>
          <w:szCs w:val="20"/>
        </w:rPr>
        <w:t>no graduate</w:t>
      </w:r>
      <w:r>
        <w:rPr>
          <w:rFonts w:ascii="Times New Roman" w:hAnsi="Times New Roman" w:cs="Times New Roman"/>
          <w:sz w:val="20"/>
          <w:szCs w:val="20"/>
        </w:rPr>
        <w:t xml:space="preserve"> or professional</w:t>
      </w:r>
      <w:r w:rsidRPr="00235F5E">
        <w:rPr>
          <w:rFonts w:ascii="Times New Roman" w:hAnsi="Times New Roman" w:cs="Times New Roman"/>
          <w:sz w:val="20"/>
          <w:szCs w:val="20"/>
        </w:rPr>
        <w:t xml:space="preserve"> degree)</w:t>
      </w:r>
    </w:p>
    <w:p w14:paraId="744AE243" w14:textId="77777777" w:rsidR="000667DB" w:rsidRPr="00CF2E60"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Graduate or professional degree</w:t>
      </w:r>
    </w:p>
    <w:p w14:paraId="77D70D50" w14:textId="77777777" w:rsidR="000667DB" w:rsidRPr="00235F5E" w:rsidRDefault="000667DB" w:rsidP="000667DB">
      <w:pPr>
        <w:pStyle w:val="NoSpacing"/>
        <w:rPr>
          <w:rFonts w:ascii="Times New Roman" w:hAnsi="Times New Roman" w:cs="Times New Roman"/>
        </w:rPr>
      </w:pPr>
    </w:p>
    <w:p w14:paraId="1026A256" w14:textId="77777777" w:rsidR="000667DB" w:rsidRPr="00235F5E" w:rsidRDefault="000667DB" w:rsidP="000667DB">
      <w:pPr>
        <w:pStyle w:val="NoSpacing"/>
        <w:spacing w:line="360" w:lineRule="auto"/>
        <w:rPr>
          <w:rFonts w:ascii="Times New Roman" w:hAnsi="Times New Roman" w:cs="Times New Roman"/>
        </w:rPr>
      </w:pPr>
      <w:r>
        <w:rPr>
          <w:rFonts w:ascii="Times New Roman" w:hAnsi="Times New Roman" w:cs="Times New Roman"/>
        </w:rPr>
        <w:t>10</w:t>
      </w:r>
      <w:r w:rsidRPr="00235F5E">
        <w:rPr>
          <w:rFonts w:ascii="Times New Roman" w:hAnsi="Times New Roman" w:cs="Times New Roman"/>
        </w:rPr>
        <w:t xml:space="preserve">. Which of the following racial </w:t>
      </w:r>
      <w:r>
        <w:rPr>
          <w:rFonts w:ascii="Times New Roman" w:hAnsi="Times New Roman" w:cs="Times New Roman"/>
        </w:rPr>
        <w:t xml:space="preserve">or ethnic </w:t>
      </w:r>
      <w:r w:rsidRPr="00235F5E">
        <w:rPr>
          <w:rFonts w:ascii="Times New Roman" w:hAnsi="Times New Roman" w:cs="Times New Roman"/>
        </w:rPr>
        <w:t>categories do you consider yourself to belong to? (Circle all that apply)</w:t>
      </w:r>
    </w:p>
    <w:p w14:paraId="352E82DA"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American Indian, Native American, or Alaska Native</w:t>
      </w:r>
    </w:p>
    <w:p w14:paraId="545EB538"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Asian or Asian American</w:t>
      </w:r>
    </w:p>
    <w:p w14:paraId="505AFEE2"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Black or African American</w:t>
      </w:r>
    </w:p>
    <w:p w14:paraId="4DF10043"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Caucasian or White</w:t>
      </w:r>
    </w:p>
    <w:p w14:paraId="31A3F437"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Hispanic or Latino/Latina</w:t>
      </w:r>
    </w:p>
    <w:p w14:paraId="79DCAEB4"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 xml:space="preserve">Middle Eastern </w:t>
      </w:r>
    </w:p>
    <w:p w14:paraId="22272F98"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 xml:space="preserve"> Native Hawaiian or other Pacific Islander</w:t>
      </w:r>
    </w:p>
    <w:p w14:paraId="5459ABF7"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Other (please specify): ________________________________</w:t>
      </w:r>
    </w:p>
    <w:p w14:paraId="0F270317" w14:textId="77777777" w:rsidR="000667DB" w:rsidRPr="00235F5E" w:rsidRDefault="000667DB" w:rsidP="000667DB">
      <w:pPr>
        <w:pStyle w:val="NoSpacing"/>
        <w:spacing w:line="360" w:lineRule="auto"/>
        <w:rPr>
          <w:rFonts w:ascii="Times New Roman" w:hAnsi="Times New Roman" w:cs="Times New Roman"/>
        </w:rPr>
      </w:pPr>
    </w:p>
    <w:p w14:paraId="66AE5375" w14:textId="77777777" w:rsidR="000667DB" w:rsidRDefault="000667DB" w:rsidP="000667DB">
      <w:pPr>
        <w:pStyle w:val="NoSpacing"/>
        <w:rPr>
          <w:rFonts w:ascii="Times New Roman" w:hAnsi="Times New Roman" w:cs="Times New Roman"/>
        </w:rPr>
      </w:pPr>
      <w:r>
        <w:rPr>
          <w:rFonts w:ascii="Times New Roman" w:hAnsi="Times New Roman" w:cs="Times New Roman"/>
        </w:rPr>
        <w:t>11</w:t>
      </w:r>
      <w:r w:rsidRPr="00235F5E">
        <w:rPr>
          <w:rFonts w:ascii="Times New Roman" w:hAnsi="Times New Roman" w:cs="Times New Roman"/>
        </w:rPr>
        <w:t>. What is your current religious affiliation? ____________________</w:t>
      </w:r>
      <w:r w:rsidR="005E3E9B">
        <w:rPr>
          <w:rFonts w:ascii="Times New Roman" w:hAnsi="Times New Roman" w:cs="Times New Roman"/>
        </w:rPr>
        <w:t>___________________</w:t>
      </w:r>
    </w:p>
    <w:p w14:paraId="48C4A1FE" w14:textId="77777777" w:rsidR="005E3E9B" w:rsidRPr="00235F5E" w:rsidRDefault="005E3E9B" w:rsidP="000667DB">
      <w:pPr>
        <w:pStyle w:val="NoSpacing"/>
        <w:rPr>
          <w:rFonts w:ascii="Times New Roman" w:hAnsi="Times New Roman" w:cs="Times New Roman"/>
        </w:rPr>
      </w:pPr>
    </w:p>
    <w:p w14:paraId="3A877C18" w14:textId="77777777" w:rsidR="000667DB" w:rsidRPr="00235F5E" w:rsidRDefault="000667DB" w:rsidP="000667DB">
      <w:pPr>
        <w:pStyle w:val="NoSpacing"/>
        <w:rPr>
          <w:rFonts w:ascii="Times New Roman" w:hAnsi="Times New Roman" w:cs="Times New Roman"/>
        </w:rPr>
      </w:pPr>
      <w:r>
        <w:rPr>
          <w:rFonts w:ascii="Times New Roman" w:hAnsi="Times New Roman" w:cs="Times New Roman"/>
        </w:rPr>
        <w:t>12</w:t>
      </w:r>
      <w:r w:rsidRPr="00235F5E">
        <w:rPr>
          <w:rFonts w:ascii="Times New Roman" w:hAnsi="Times New Roman" w:cs="Times New Roman"/>
        </w:rPr>
        <w:t>. What was your religious affiliation growing up? _________</w:t>
      </w:r>
      <w:r w:rsidR="005E3E9B">
        <w:rPr>
          <w:rFonts w:ascii="Times New Roman" w:hAnsi="Times New Roman" w:cs="Times New Roman"/>
        </w:rPr>
        <w:t>________________________</w:t>
      </w:r>
    </w:p>
    <w:p w14:paraId="7AB070FE" w14:textId="77777777" w:rsidR="000667DB" w:rsidRDefault="000667DB" w:rsidP="000667DB">
      <w:pPr>
        <w:pStyle w:val="NoSpacing"/>
        <w:rPr>
          <w:rFonts w:ascii="Times New Roman" w:hAnsi="Times New Roman" w:cs="Times New Roman"/>
        </w:rPr>
      </w:pPr>
    </w:p>
    <w:p w14:paraId="5DEBBD07" w14:textId="77777777" w:rsidR="000667DB" w:rsidRDefault="000667DB" w:rsidP="000667DB">
      <w:pPr>
        <w:pStyle w:val="NoSpacing"/>
        <w:rPr>
          <w:rFonts w:ascii="Times New Roman" w:hAnsi="Times New Roman" w:cs="Times New Roman"/>
        </w:rPr>
      </w:pPr>
    </w:p>
    <w:p w14:paraId="37BFA004" w14:textId="77777777" w:rsidR="000667DB" w:rsidRPr="00235F5E" w:rsidRDefault="000667DB" w:rsidP="000667DB">
      <w:pPr>
        <w:pStyle w:val="NoSpacing"/>
        <w:rPr>
          <w:rFonts w:ascii="Times New Roman" w:hAnsi="Times New Roman" w:cs="Times New Roman"/>
        </w:rPr>
      </w:pPr>
    </w:p>
    <w:p w14:paraId="4D6A9790" w14:textId="77777777" w:rsidR="000667DB" w:rsidRDefault="000667DB" w:rsidP="000667DB">
      <w:pPr>
        <w:pStyle w:val="NoSpacing"/>
        <w:rPr>
          <w:rFonts w:ascii="Times New Roman" w:hAnsi="Times New Roman" w:cs="Times New Roman"/>
        </w:rPr>
      </w:pPr>
      <w:r>
        <w:rPr>
          <w:rFonts w:ascii="Times New Roman" w:hAnsi="Times New Roman" w:cs="Times New Roman"/>
        </w:rPr>
        <w:lastRenderedPageBreak/>
        <w:t>13</w:t>
      </w:r>
      <w:r w:rsidRPr="00235F5E">
        <w:rPr>
          <w:rFonts w:ascii="Times New Roman" w:hAnsi="Times New Roman" w:cs="Times New Roman"/>
        </w:rPr>
        <w:t xml:space="preserve">. What is </w:t>
      </w:r>
      <w:r w:rsidRPr="00235F5E">
        <w:rPr>
          <w:rFonts w:ascii="Times New Roman" w:hAnsi="Times New Roman" w:cs="Times New Roman"/>
          <w:b/>
        </w:rPr>
        <w:t>your</w:t>
      </w:r>
      <w:r w:rsidRPr="00235F5E">
        <w:rPr>
          <w:rFonts w:ascii="Times New Roman" w:hAnsi="Times New Roman" w:cs="Times New Roman"/>
        </w:rPr>
        <w:t xml:space="preserve"> approximate annual income? (Only include income you have earned. Do not include income earned by anyone else in your household.)  </w:t>
      </w:r>
    </w:p>
    <w:p w14:paraId="0D454E8D" w14:textId="77777777" w:rsidR="000667DB" w:rsidRPr="00235F5E" w:rsidRDefault="000667DB" w:rsidP="000667DB">
      <w:pPr>
        <w:pStyle w:val="NoSpacing"/>
        <w:rPr>
          <w:rFonts w:ascii="Times New Roman" w:hAnsi="Times New Roman" w:cs="Times New Roman"/>
        </w:rPr>
      </w:pPr>
    </w:p>
    <w:p w14:paraId="36E32587"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rPr>
        <w:tab/>
      </w:r>
      <w:r w:rsidRPr="00235F5E">
        <w:rPr>
          <w:rFonts w:ascii="Times New Roman" w:hAnsi="Times New Roman" w:cs="Times New Roman"/>
          <w:sz w:val="20"/>
          <w:szCs w:val="20"/>
        </w:rPr>
        <w:t>0 - $19,999</w:t>
      </w:r>
    </w:p>
    <w:p w14:paraId="43238F9F"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$20,000 - $39,999</w:t>
      </w:r>
    </w:p>
    <w:p w14:paraId="4649AFF6"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$40,000 - $59,999</w:t>
      </w:r>
    </w:p>
    <w:p w14:paraId="13F04B1C"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$60,000 - $79,999</w:t>
      </w:r>
    </w:p>
    <w:p w14:paraId="047E2361" w14:textId="77777777" w:rsidR="000667DB" w:rsidRPr="00235F5E"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sz w:val="20"/>
          <w:szCs w:val="20"/>
        </w:rPr>
        <w:tab/>
        <w:t>$80,000 or above</w:t>
      </w:r>
    </w:p>
    <w:p w14:paraId="761FE82C" w14:textId="77777777" w:rsidR="000667DB" w:rsidRPr="00235F5E" w:rsidRDefault="000667DB" w:rsidP="000667DB">
      <w:pPr>
        <w:pStyle w:val="NoSpacing"/>
        <w:rPr>
          <w:rFonts w:ascii="Times New Roman" w:hAnsi="Times New Roman" w:cs="Times New Roman"/>
        </w:rPr>
      </w:pPr>
    </w:p>
    <w:p w14:paraId="411AD912" w14:textId="77777777" w:rsidR="000667DB" w:rsidRDefault="000667DB" w:rsidP="000667DB">
      <w:pPr>
        <w:pStyle w:val="NoSpacing"/>
        <w:rPr>
          <w:rFonts w:ascii="Times New Roman" w:hAnsi="Times New Roman" w:cs="Times New Roman"/>
        </w:rPr>
      </w:pPr>
      <w:r>
        <w:rPr>
          <w:rFonts w:ascii="Times New Roman" w:hAnsi="Times New Roman" w:cs="Times New Roman"/>
        </w:rPr>
        <w:t>14</w:t>
      </w:r>
      <w:r w:rsidRPr="00235F5E">
        <w:rPr>
          <w:rFonts w:ascii="Times New Roman" w:hAnsi="Times New Roman" w:cs="Times New Roman"/>
        </w:rPr>
        <w:t xml:space="preserve">. What is your approximate annual </w:t>
      </w:r>
      <w:r w:rsidRPr="00235F5E">
        <w:rPr>
          <w:rFonts w:ascii="Times New Roman" w:hAnsi="Times New Roman" w:cs="Times New Roman"/>
          <w:b/>
        </w:rPr>
        <w:t>household</w:t>
      </w:r>
      <w:r w:rsidRPr="00235F5E">
        <w:rPr>
          <w:rFonts w:ascii="Times New Roman" w:hAnsi="Times New Roman" w:cs="Times New Roman"/>
        </w:rPr>
        <w:t xml:space="preserve"> income (combined income of you and your spouse or cohabiting partner), if different from above?</w:t>
      </w:r>
    </w:p>
    <w:p w14:paraId="3E064F65" w14:textId="77777777" w:rsidR="000667DB" w:rsidRPr="00235F5E" w:rsidRDefault="000667DB" w:rsidP="000667DB">
      <w:pPr>
        <w:pStyle w:val="NoSpacing"/>
        <w:rPr>
          <w:rFonts w:ascii="Times New Roman" w:hAnsi="Times New Roman" w:cs="Times New Roman"/>
        </w:rPr>
      </w:pPr>
    </w:p>
    <w:p w14:paraId="1320B6F4" w14:textId="77777777" w:rsidR="000667DB" w:rsidRPr="00F85AF6"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rPr>
        <w:tab/>
      </w:r>
      <w:r w:rsidRPr="00F85AF6">
        <w:rPr>
          <w:rFonts w:ascii="Times New Roman" w:hAnsi="Times New Roman" w:cs="Times New Roman"/>
          <w:sz w:val="20"/>
          <w:szCs w:val="20"/>
        </w:rPr>
        <w:t>0 - $19,999</w:t>
      </w:r>
    </w:p>
    <w:p w14:paraId="69175946"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$20,000 - $39,999</w:t>
      </w:r>
    </w:p>
    <w:p w14:paraId="3FC8B9D5"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$40,000 - $59,999</w:t>
      </w:r>
    </w:p>
    <w:p w14:paraId="128DED55"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$60,000 - $79,999</w:t>
      </w:r>
    </w:p>
    <w:p w14:paraId="69D69E42"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$80,000 or above</w:t>
      </w:r>
    </w:p>
    <w:p w14:paraId="698235A5" w14:textId="77777777" w:rsidR="000667DB" w:rsidRPr="00235F5E" w:rsidRDefault="000667DB" w:rsidP="000667DB">
      <w:pPr>
        <w:pStyle w:val="NoSpacing"/>
        <w:rPr>
          <w:rFonts w:ascii="Times New Roman" w:hAnsi="Times New Roman" w:cs="Times New Roman"/>
        </w:rPr>
      </w:pPr>
    </w:p>
    <w:p w14:paraId="4350FBD1" w14:textId="77777777" w:rsidR="000667DB" w:rsidRPr="00235F5E" w:rsidRDefault="000667DB" w:rsidP="000667DB">
      <w:pPr>
        <w:pStyle w:val="NoSpacing"/>
        <w:spacing w:line="360" w:lineRule="auto"/>
        <w:rPr>
          <w:rFonts w:ascii="Times New Roman" w:hAnsi="Times New Roman" w:cs="Times New Roman"/>
        </w:rPr>
      </w:pPr>
      <w:r w:rsidRPr="00235F5E">
        <w:rPr>
          <w:rFonts w:ascii="Times New Roman" w:hAnsi="Times New Roman" w:cs="Times New Roman"/>
        </w:rPr>
        <w:t xml:space="preserve">15. Have you ever been legally married? </w:t>
      </w:r>
    </w:p>
    <w:p w14:paraId="14D96AF4"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Yes, I was in the past but </w:t>
      </w:r>
      <w:r>
        <w:rPr>
          <w:rFonts w:ascii="Times New Roman" w:hAnsi="Times New Roman" w:cs="Times New Roman"/>
          <w:sz w:val="20"/>
          <w:szCs w:val="20"/>
        </w:rPr>
        <w:t xml:space="preserve">I </w:t>
      </w:r>
      <w:r w:rsidRPr="00F85AF6">
        <w:rPr>
          <w:rFonts w:ascii="Times New Roman" w:hAnsi="Times New Roman" w:cs="Times New Roman"/>
          <w:sz w:val="20"/>
          <w:szCs w:val="20"/>
        </w:rPr>
        <w:t>am not</w:t>
      </w:r>
      <w:r>
        <w:rPr>
          <w:rFonts w:ascii="Times New Roman" w:hAnsi="Times New Roman" w:cs="Times New Roman"/>
          <w:sz w:val="20"/>
          <w:szCs w:val="20"/>
        </w:rPr>
        <w:t xml:space="preserve"> legally </w:t>
      </w:r>
      <w:r w:rsidRPr="00F85AF6">
        <w:rPr>
          <w:rFonts w:ascii="Times New Roman" w:hAnsi="Times New Roman" w:cs="Times New Roman"/>
          <w:sz w:val="20"/>
          <w:szCs w:val="20"/>
        </w:rPr>
        <w:t xml:space="preserve">married now. </w:t>
      </w:r>
    </w:p>
    <w:p w14:paraId="73E8C6F0"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Yes, I am </w:t>
      </w:r>
      <w:r>
        <w:rPr>
          <w:rFonts w:ascii="Times New Roman" w:hAnsi="Times New Roman" w:cs="Times New Roman"/>
          <w:sz w:val="20"/>
          <w:szCs w:val="20"/>
        </w:rPr>
        <w:t xml:space="preserve">legally married </w:t>
      </w:r>
      <w:r w:rsidRPr="00F85AF6">
        <w:rPr>
          <w:rFonts w:ascii="Times New Roman" w:hAnsi="Times New Roman" w:cs="Times New Roman"/>
          <w:sz w:val="20"/>
          <w:szCs w:val="20"/>
        </w:rPr>
        <w:t xml:space="preserve">now.  </w:t>
      </w:r>
    </w:p>
    <w:p w14:paraId="4424DD26"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No, I have never been legally married.  </w:t>
      </w:r>
    </w:p>
    <w:p w14:paraId="5544CD4D" w14:textId="77777777" w:rsidR="000667DB" w:rsidRPr="00235F5E" w:rsidRDefault="000667DB" w:rsidP="000667DB">
      <w:pPr>
        <w:pStyle w:val="NoSpacing"/>
        <w:rPr>
          <w:rFonts w:ascii="Times New Roman" w:hAnsi="Times New Roman" w:cs="Times New Roman"/>
        </w:rPr>
      </w:pPr>
    </w:p>
    <w:p w14:paraId="4B84DC49" w14:textId="77777777" w:rsidR="000667DB" w:rsidRPr="00235F5E" w:rsidRDefault="000667DB" w:rsidP="000667DB">
      <w:pPr>
        <w:pStyle w:val="NoSpacing"/>
        <w:spacing w:line="360" w:lineRule="auto"/>
        <w:rPr>
          <w:rFonts w:ascii="Times New Roman" w:hAnsi="Times New Roman" w:cs="Times New Roman"/>
        </w:rPr>
      </w:pPr>
      <w:r w:rsidRPr="00235F5E">
        <w:rPr>
          <w:rFonts w:ascii="Times New Roman" w:hAnsi="Times New Roman" w:cs="Times New Roman"/>
        </w:rPr>
        <w:t xml:space="preserve">16. Have you ever been divorced? </w:t>
      </w:r>
    </w:p>
    <w:p w14:paraId="4303CA24"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Yes, I have been divorced. </w:t>
      </w:r>
    </w:p>
    <w:p w14:paraId="036E96F5" w14:textId="77777777" w:rsidR="000667DB" w:rsidRPr="00AE15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No, I have never been divorced.  </w:t>
      </w:r>
    </w:p>
    <w:p w14:paraId="44A1DA3E" w14:textId="77777777" w:rsidR="000667DB" w:rsidRPr="00235F5E" w:rsidRDefault="000667DB" w:rsidP="000667DB">
      <w:pPr>
        <w:pStyle w:val="NoSpacing"/>
        <w:rPr>
          <w:rFonts w:ascii="Times New Roman" w:hAnsi="Times New Roman" w:cs="Times New Roman"/>
        </w:rPr>
      </w:pPr>
    </w:p>
    <w:p w14:paraId="103E60EE" w14:textId="77777777" w:rsidR="000667DB" w:rsidRPr="00235F5E" w:rsidRDefault="000667DB" w:rsidP="000667DB">
      <w:pPr>
        <w:pStyle w:val="NoSpacing"/>
        <w:spacing w:line="360" w:lineRule="auto"/>
        <w:rPr>
          <w:rFonts w:ascii="Times New Roman" w:hAnsi="Times New Roman" w:cs="Times New Roman"/>
        </w:rPr>
      </w:pPr>
      <w:r w:rsidRPr="00235F5E">
        <w:rPr>
          <w:rFonts w:ascii="Times New Roman" w:hAnsi="Times New Roman" w:cs="Times New Roman"/>
        </w:rPr>
        <w:t xml:space="preserve">17. What is your current relationship status? </w:t>
      </w:r>
    </w:p>
    <w:p w14:paraId="44194D39"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Not legally married and </w:t>
      </w:r>
      <w:r w:rsidRPr="005C41DF">
        <w:rPr>
          <w:rFonts w:ascii="Times New Roman" w:hAnsi="Times New Roman" w:cs="Times New Roman"/>
          <w:b/>
          <w:sz w:val="20"/>
          <w:szCs w:val="20"/>
        </w:rPr>
        <w:t>not</w:t>
      </w:r>
      <w:r w:rsidRPr="00F85AF6">
        <w:rPr>
          <w:rFonts w:ascii="Times New Roman" w:hAnsi="Times New Roman" w:cs="Times New Roman"/>
          <w:sz w:val="20"/>
          <w:szCs w:val="20"/>
        </w:rPr>
        <w:t xml:space="preserve"> in a relationship. </w:t>
      </w:r>
    </w:p>
    <w:p w14:paraId="19B4577B"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Not legally married but in a relationship. </w:t>
      </w:r>
    </w:p>
    <w:p w14:paraId="368CC002"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Legally married. </w:t>
      </w:r>
    </w:p>
    <w:p w14:paraId="50AEDAA7"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Separated, divorced, or widowed and </w:t>
      </w:r>
      <w:r w:rsidRPr="005C41DF">
        <w:rPr>
          <w:rFonts w:ascii="Times New Roman" w:hAnsi="Times New Roman" w:cs="Times New Roman"/>
          <w:b/>
          <w:sz w:val="20"/>
          <w:szCs w:val="20"/>
        </w:rPr>
        <w:t>not</w:t>
      </w:r>
      <w:r w:rsidRPr="00F85AF6">
        <w:rPr>
          <w:rFonts w:ascii="Times New Roman" w:hAnsi="Times New Roman" w:cs="Times New Roman"/>
          <w:sz w:val="20"/>
          <w:szCs w:val="20"/>
        </w:rPr>
        <w:t xml:space="preserve"> in a relationship. </w:t>
      </w:r>
    </w:p>
    <w:p w14:paraId="5F070EE9" w14:textId="77777777" w:rsidR="000667DB"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 xml:space="preserve">Separated, divorced, or widowed and in a relationship.  </w:t>
      </w:r>
    </w:p>
    <w:p w14:paraId="2CD3DD1C" w14:textId="77777777" w:rsidR="000667DB" w:rsidRDefault="000667DB" w:rsidP="000667DB">
      <w:pPr>
        <w:pStyle w:val="NoSpacing"/>
        <w:spacing w:line="360" w:lineRule="auto"/>
        <w:ind w:firstLine="720"/>
        <w:rPr>
          <w:rFonts w:ascii="Times New Roman" w:hAnsi="Times New Roman" w:cs="Times New Roman"/>
          <w:sz w:val="20"/>
          <w:szCs w:val="20"/>
        </w:rPr>
      </w:pPr>
    </w:p>
    <w:p w14:paraId="56D63431" w14:textId="77777777" w:rsidR="000667DB" w:rsidRDefault="000667DB" w:rsidP="000667DB">
      <w:pPr>
        <w:pStyle w:val="NoSpacing"/>
        <w:spacing w:line="360" w:lineRule="auto"/>
        <w:ind w:firstLine="720"/>
        <w:rPr>
          <w:rFonts w:ascii="Times New Roman" w:hAnsi="Times New Roman" w:cs="Times New Roman"/>
          <w:sz w:val="20"/>
          <w:szCs w:val="20"/>
        </w:rPr>
      </w:pPr>
    </w:p>
    <w:p w14:paraId="729D1E67" w14:textId="77777777" w:rsidR="000667DB" w:rsidRDefault="000667DB" w:rsidP="000667DB">
      <w:pPr>
        <w:pStyle w:val="NoSpacing"/>
        <w:spacing w:line="360" w:lineRule="auto"/>
        <w:ind w:firstLine="720"/>
        <w:rPr>
          <w:rFonts w:ascii="Times New Roman" w:hAnsi="Times New Roman" w:cs="Times New Roman"/>
          <w:sz w:val="20"/>
          <w:szCs w:val="20"/>
        </w:rPr>
      </w:pPr>
    </w:p>
    <w:p w14:paraId="10A4571F" w14:textId="77777777" w:rsidR="000667DB" w:rsidRDefault="000667DB" w:rsidP="000667DB">
      <w:pPr>
        <w:pStyle w:val="NoSpacing"/>
        <w:spacing w:line="360" w:lineRule="auto"/>
        <w:ind w:firstLine="720"/>
        <w:rPr>
          <w:rFonts w:ascii="Times New Roman" w:hAnsi="Times New Roman" w:cs="Times New Roman"/>
          <w:sz w:val="20"/>
          <w:szCs w:val="20"/>
        </w:rPr>
      </w:pPr>
    </w:p>
    <w:p w14:paraId="0BAF03ED" w14:textId="77777777" w:rsidR="000667DB" w:rsidRDefault="000667DB" w:rsidP="000667DB">
      <w:pPr>
        <w:pStyle w:val="NoSpacing"/>
        <w:spacing w:line="360" w:lineRule="auto"/>
        <w:ind w:firstLine="720"/>
        <w:rPr>
          <w:rFonts w:ascii="Times New Roman" w:hAnsi="Times New Roman" w:cs="Times New Roman"/>
          <w:sz w:val="20"/>
          <w:szCs w:val="20"/>
        </w:rPr>
      </w:pPr>
    </w:p>
    <w:p w14:paraId="54364F66" w14:textId="77777777" w:rsidR="005E3E9B" w:rsidRPr="00F85AF6" w:rsidRDefault="005E3E9B" w:rsidP="000667DB">
      <w:pPr>
        <w:pStyle w:val="NoSpacing"/>
        <w:spacing w:line="360" w:lineRule="auto"/>
        <w:ind w:firstLine="720"/>
        <w:rPr>
          <w:rFonts w:ascii="Times New Roman" w:hAnsi="Times New Roman" w:cs="Times New Roman"/>
          <w:sz w:val="20"/>
          <w:szCs w:val="20"/>
        </w:rPr>
      </w:pPr>
    </w:p>
    <w:p w14:paraId="4290CDA7" w14:textId="77777777" w:rsidR="000667DB" w:rsidRPr="00235F5E" w:rsidRDefault="000667DB" w:rsidP="000667DB">
      <w:pPr>
        <w:pStyle w:val="NoSpacing"/>
        <w:rPr>
          <w:rFonts w:ascii="Times New Roman" w:hAnsi="Times New Roman" w:cs="Times New Roman"/>
        </w:rPr>
      </w:pPr>
    </w:p>
    <w:p w14:paraId="482E5217" w14:textId="77777777" w:rsidR="000667DB" w:rsidRPr="00235F5E" w:rsidRDefault="000667DB" w:rsidP="000667DB">
      <w:pPr>
        <w:pStyle w:val="NoSpacing"/>
        <w:spacing w:line="360" w:lineRule="auto"/>
        <w:rPr>
          <w:rFonts w:ascii="Times New Roman" w:hAnsi="Times New Roman" w:cs="Times New Roman"/>
        </w:rPr>
      </w:pPr>
      <w:r w:rsidRPr="00235F5E">
        <w:rPr>
          <w:rFonts w:ascii="Times New Roman" w:hAnsi="Times New Roman" w:cs="Times New Roman"/>
        </w:rPr>
        <w:lastRenderedPageBreak/>
        <w:t>18. Which of the following terms best describes your sexual orientation?</w:t>
      </w:r>
    </w:p>
    <w:p w14:paraId="34100EB4" w14:textId="77777777" w:rsidR="000667DB" w:rsidRPr="00F85AF6"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rPr>
        <w:tab/>
      </w:r>
      <w:r w:rsidRPr="00F85AF6">
        <w:rPr>
          <w:rFonts w:ascii="Times New Roman" w:hAnsi="Times New Roman" w:cs="Times New Roman"/>
          <w:sz w:val="20"/>
          <w:szCs w:val="20"/>
        </w:rPr>
        <w:t>Heterosexual</w:t>
      </w:r>
    </w:p>
    <w:p w14:paraId="6710DAC4"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noProof/>
          <w:sz w:val="20"/>
          <w:szCs w:val="20"/>
        </w:rPr>
        <mc:AlternateContent>
          <mc:Choice Requires="wps">
            <w:drawing>
              <wp:anchor distT="0" distB="0" distL="114300" distR="114300" simplePos="0" relativeHeight="251705344" behindDoc="1" locked="0" layoutInCell="1" allowOverlap="1" wp14:anchorId="028F335B" wp14:editId="4AB1CBB3">
                <wp:simplePos x="0" y="0"/>
                <wp:positionH relativeFrom="column">
                  <wp:posOffset>4899660</wp:posOffset>
                </wp:positionH>
                <wp:positionV relativeFrom="paragraph">
                  <wp:posOffset>-10157460</wp:posOffset>
                </wp:positionV>
                <wp:extent cx="1566545" cy="68135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29A8A" w14:textId="77777777" w:rsidR="00EA5FFB" w:rsidRDefault="00EA5FFB" w:rsidP="000667DB">
                            <w:pPr>
                              <w:rPr>
                                <w:rFonts w:ascii="Times New Roman" w:hAnsi="Times New Roman" w:cs="Times New Roman"/>
                                <w:b/>
                                <w:sz w:val="20"/>
                                <w:szCs w:val="20"/>
                              </w:rPr>
                            </w:pPr>
                          </w:p>
                          <w:p w14:paraId="5ABF9A1D" w14:textId="77777777" w:rsidR="00EA5FFB" w:rsidRPr="00894529" w:rsidRDefault="00EA5FFB" w:rsidP="000667DB">
                            <w:pPr>
                              <w:rPr>
                                <w:rFonts w:ascii="Times New Roman" w:hAnsi="Times New Roman" w:cs="Times New Roman"/>
                                <w:b/>
                                <w:sz w:val="20"/>
                                <w:szCs w:val="20"/>
                              </w:rPr>
                            </w:pPr>
                            <w:r w:rsidRPr="00894529">
                              <w:rPr>
                                <w:rFonts w:ascii="Times New Roman" w:hAnsi="Times New Roman" w:cs="Times New Roman"/>
                                <w:b/>
                                <w:sz w:val="20"/>
                                <w:szCs w:val="20"/>
                              </w:rPr>
                              <w:t>Interview # 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8F335B" id="Text Box 1" o:spid="_x0000_s1027" type="#_x0000_t202" style="position:absolute;left:0;text-align:left;margin-left:385.8pt;margin-top:-799.8pt;width:123.35pt;height:53.65pt;z-index:-251611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" stroked="f">
                <v:textbox style="mso-fit-shape-to-text:t">
                  <w:txbxContent>
                    <w:p w14:paraId="6E129A8A" w14:textId="77777777" w:rsidR="00EA5FFB" w:rsidRDefault="00EA5FFB" w:rsidP="000667DB">
                      <w:pPr>
                        <w:rPr>
                          <w:rFonts w:ascii="Times New Roman" w:hAnsi="Times New Roman" w:cs="Times New Roman"/>
                          <w:b/>
                          <w:sz w:val="20"/>
                          <w:szCs w:val="20"/>
                        </w:rPr>
                      </w:pPr>
                    </w:p>
                    <w:p w14:paraId="5ABF9A1D" w14:textId="77777777" w:rsidR="00EA5FFB" w:rsidRPr="00894529" w:rsidRDefault="00EA5FFB" w:rsidP="000667DB">
                      <w:pPr>
                        <w:rPr>
                          <w:rFonts w:ascii="Times New Roman" w:hAnsi="Times New Roman" w:cs="Times New Roman"/>
                          <w:b/>
                          <w:sz w:val="20"/>
                          <w:szCs w:val="20"/>
                        </w:rPr>
                      </w:pPr>
                      <w:r w:rsidRPr="00894529">
                        <w:rPr>
                          <w:rFonts w:ascii="Times New Roman" w:hAnsi="Times New Roman" w:cs="Times New Roman"/>
                          <w:b/>
                          <w:sz w:val="20"/>
                          <w:szCs w:val="20"/>
                        </w:rPr>
                        <w:t>Interview # __________</w:t>
                      </w:r>
                    </w:p>
                  </w:txbxContent>
                </v:textbox>
              </v:shape>
            </w:pict>
          </mc:Fallback>
        </mc:AlternateContent>
      </w:r>
      <w:r w:rsidRPr="00F85AF6">
        <w:rPr>
          <w:rFonts w:ascii="Times New Roman" w:hAnsi="Times New Roman" w:cs="Times New Roman"/>
          <w:sz w:val="20"/>
          <w:szCs w:val="20"/>
        </w:rPr>
        <w:t>Homosexual</w:t>
      </w:r>
    </w:p>
    <w:p w14:paraId="0CA58712"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Bisexual</w:t>
      </w:r>
    </w:p>
    <w:p w14:paraId="453B664D"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Asexual</w:t>
      </w:r>
    </w:p>
    <w:p w14:paraId="12D06A9F"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Other (please specify): ___________________</w:t>
      </w:r>
    </w:p>
    <w:p w14:paraId="609716A6" w14:textId="77777777" w:rsidR="000667DB" w:rsidRPr="00235F5E" w:rsidRDefault="000667DB" w:rsidP="000667DB">
      <w:pPr>
        <w:pStyle w:val="NoSpacing"/>
        <w:rPr>
          <w:rFonts w:ascii="Times New Roman" w:hAnsi="Times New Roman" w:cs="Times New Roman"/>
        </w:rPr>
      </w:pPr>
    </w:p>
    <w:p w14:paraId="1F4CC3AF" w14:textId="77777777" w:rsidR="000667DB" w:rsidRPr="00235F5E" w:rsidRDefault="000667DB" w:rsidP="000667DB">
      <w:pPr>
        <w:pStyle w:val="NoSpacing"/>
        <w:spacing w:line="360" w:lineRule="auto"/>
        <w:rPr>
          <w:rFonts w:ascii="Times New Roman" w:hAnsi="Times New Roman" w:cs="Times New Roman"/>
        </w:rPr>
      </w:pPr>
      <w:r w:rsidRPr="00235F5E">
        <w:rPr>
          <w:rFonts w:ascii="Times New Roman" w:hAnsi="Times New Roman" w:cs="Times New Roman"/>
        </w:rPr>
        <w:t>19.  What was your biological sex at birth?</w:t>
      </w:r>
    </w:p>
    <w:p w14:paraId="5EFBE132" w14:textId="77777777" w:rsidR="000667DB" w:rsidRPr="00F85AF6" w:rsidRDefault="000667DB" w:rsidP="000667DB">
      <w:pPr>
        <w:pStyle w:val="NoSpacing"/>
        <w:spacing w:line="360" w:lineRule="auto"/>
        <w:rPr>
          <w:rFonts w:ascii="Times New Roman" w:hAnsi="Times New Roman" w:cs="Times New Roman"/>
          <w:sz w:val="20"/>
          <w:szCs w:val="20"/>
        </w:rPr>
      </w:pPr>
      <w:r w:rsidRPr="00235F5E">
        <w:rPr>
          <w:rFonts w:ascii="Times New Roman" w:hAnsi="Times New Roman" w:cs="Times New Roman"/>
        </w:rPr>
        <w:tab/>
      </w:r>
      <w:r w:rsidRPr="00F85AF6">
        <w:rPr>
          <w:rFonts w:ascii="Times New Roman" w:hAnsi="Times New Roman" w:cs="Times New Roman"/>
          <w:sz w:val="20"/>
          <w:szCs w:val="20"/>
        </w:rPr>
        <w:t>Male</w:t>
      </w:r>
    </w:p>
    <w:p w14:paraId="7FFB2615"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Female</w:t>
      </w:r>
    </w:p>
    <w:p w14:paraId="60F0FB8C" w14:textId="77777777" w:rsidR="000667DB" w:rsidRPr="00F85AF6" w:rsidRDefault="000667DB" w:rsidP="000667DB">
      <w:pPr>
        <w:pStyle w:val="NoSpacing"/>
        <w:spacing w:line="360" w:lineRule="auto"/>
        <w:ind w:firstLine="720"/>
        <w:rPr>
          <w:rFonts w:ascii="Times New Roman" w:hAnsi="Times New Roman" w:cs="Times New Roman"/>
          <w:sz w:val="20"/>
          <w:szCs w:val="20"/>
        </w:rPr>
      </w:pPr>
      <w:r w:rsidRPr="00F85AF6">
        <w:rPr>
          <w:rFonts w:ascii="Times New Roman" w:hAnsi="Times New Roman" w:cs="Times New Roman"/>
          <w:sz w:val="20"/>
          <w:szCs w:val="20"/>
        </w:rPr>
        <w:t>Intersex</w:t>
      </w:r>
    </w:p>
    <w:p w14:paraId="17EF16E2" w14:textId="77777777" w:rsidR="000667DB" w:rsidRPr="00235F5E" w:rsidRDefault="000667DB" w:rsidP="000667DB">
      <w:pPr>
        <w:pStyle w:val="NoSpacing"/>
        <w:rPr>
          <w:rFonts w:ascii="Times New Roman" w:hAnsi="Times New Roman" w:cs="Times New Roman"/>
        </w:rPr>
      </w:pPr>
    </w:p>
    <w:p w14:paraId="4A4D9A97" w14:textId="77777777" w:rsidR="000667DB" w:rsidRPr="00235F5E" w:rsidRDefault="000667DB" w:rsidP="000667DB">
      <w:pPr>
        <w:pStyle w:val="NoSpacing"/>
        <w:spacing w:line="360" w:lineRule="auto"/>
        <w:rPr>
          <w:rFonts w:ascii="Times New Roman" w:hAnsi="Times New Roman" w:cs="Times New Roman"/>
        </w:rPr>
      </w:pPr>
      <w:r w:rsidRPr="00235F5E">
        <w:rPr>
          <w:rFonts w:ascii="Times New Roman" w:hAnsi="Times New Roman" w:cs="Times New Roman"/>
        </w:rPr>
        <w:t xml:space="preserve">20. Which of the following gender categories do you consider yourself to belong to? </w:t>
      </w:r>
    </w:p>
    <w:p w14:paraId="1E307F6E"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Male</w:t>
      </w:r>
    </w:p>
    <w:p w14:paraId="45955A01"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Female</w:t>
      </w:r>
    </w:p>
    <w:p w14:paraId="0DAAB74D"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Male to Female MTF</w:t>
      </w:r>
    </w:p>
    <w:p w14:paraId="6946BDC4"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Female to Male FTM</w:t>
      </w:r>
    </w:p>
    <w:p w14:paraId="59EAFC44" w14:textId="77777777" w:rsidR="000667DB" w:rsidRPr="00F85AF6" w:rsidRDefault="000667DB" w:rsidP="000667DB">
      <w:pPr>
        <w:pStyle w:val="NoSpacing"/>
        <w:spacing w:line="360" w:lineRule="auto"/>
        <w:rPr>
          <w:rFonts w:ascii="Times New Roman" w:hAnsi="Times New Roman" w:cs="Times New Roman"/>
          <w:sz w:val="20"/>
          <w:szCs w:val="20"/>
        </w:rPr>
      </w:pPr>
      <w:r w:rsidRPr="00F85AF6">
        <w:rPr>
          <w:rFonts w:ascii="Times New Roman" w:hAnsi="Times New Roman" w:cs="Times New Roman"/>
          <w:sz w:val="20"/>
          <w:szCs w:val="20"/>
        </w:rPr>
        <w:tab/>
        <w:t>Genderqueer</w:t>
      </w:r>
      <w:r>
        <w:rPr>
          <w:rFonts w:ascii="Times New Roman" w:hAnsi="Times New Roman" w:cs="Times New Roman"/>
          <w:sz w:val="20"/>
          <w:szCs w:val="20"/>
        </w:rPr>
        <w:br/>
      </w:r>
      <w:r>
        <w:rPr>
          <w:rFonts w:ascii="Times New Roman" w:hAnsi="Times New Roman" w:cs="Times New Roman"/>
          <w:sz w:val="20"/>
          <w:szCs w:val="20"/>
        </w:rPr>
        <w:tab/>
        <w:t>Trans*</w:t>
      </w:r>
    </w:p>
    <w:p w14:paraId="26DCA468" w14:textId="77777777" w:rsidR="000667DB" w:rsidRDefault="000667DB" w:rsidP="000667DB">
      <w:pPr>
        <w:pStyle w:val="NoSpacing"/>
        <w:rPr>
          <w:rFonts w:ascii="Times New Roman" w:hAnsi="Times New Roman" w:cs="Times New Roman"/>
          <w:sz w:val="24"/>
          <w:szCs w:val="24"/>
        </w:rPr>
      </w:pPr>
      <w:r w:rsidRPr="00F85AF6">
        <w:rPr>
          <w:rFonts w:ascii="Times New Roman" w:hAnsi="Times New Roman" w:cs="Times New Roman"/>
          <w:sz w:val="20"/>
          <w:szCs w:val="20"/>
        </w:rPr>
        <w:tab/>
        <w:t>Other (please specify): _____________________________</w:t>
      </w:r>
    </w:p>
    <w:p w14:paraId="799BEC3D" w14:textId="77777777" w:rsidR="000667DB" w:rsidRDefault="000667DB" w:rsidP="00CF2E60"/>
    <w:p w14:paraId="6DC2E4C8" w14:textId="77777777" w:rsidR="00533E18" w:rsidRDefault="00533E18" w:rsidP="00CF2E60"/>
    <w:p w14:paraId="68CFB9F9" w14:textId="77777777" w:rsidR="005E3E9B" w:rsidRDefault="005E3E9B" w:rsidP="00CF2E60"/>
    <w:p w14:paraId="041E8643" w14:textId="77777777" w:rsidR="005E3E9B" w:rsidRDefault="005E3E9B" w:rsidP="00CF2E60"/>
    <w:p w14:paraId="22117509" w14:textId="77777777" w:rsidR="005E3E9B" w:rsidRDefault="005E3E9B" w:rsidP="00CF2E60"/>
    <w:p w14:paraId="12C392B2" w14:textId="77777777" w:rsidR="005E3E9B" w:rsidRDefault="005E3E9B" w:rsidP="00CF2E60"/>
    <w:p w14:paraId="73DF6185" w14:textId="77777777" w:rsidR="005E3E9B" w:rsidRDefault="005E3E9B" w:rsidP="00CF2E60"/>
    <w:p w14:paraId="5BAD279F" w14:textId="77777777" w:rsidR="005E3E9B" w:rsidRDefault="005E3E9B" w:rsidP="00CF2E60"/>
    <w:p w14:paraId="1CD5E5CA" w14:textId="77777777" w:rsidR="005E3E9B" w:rsidRDefault="005E3E9B" w:rsidP="00CF2E60"/>
    <w:p w14:paraId="54DD46DB" w14:textId="77777777" w:rsidR="005E3E9B" w:rsidRDefault="005E3E9B" w:rsidP="00CF2E60"/>
    <w:p w14:paraId="16DF682D" w14:textId="77777777" w:rsidR="005E3E9B" w:rsidRDefault="005E3E9B" w:rsidP="00035968">
      <w:pPr>
        <w:pStyle w:val="NoSpacing"/>
        <w:rPr>
          <w:rFonts w:ascii="Times New Roman" w:hAnsi="Times New Roman" w:cs="Times New Roman"/>
          <w:sz w:val="28"/>
          <w:szCs w:val="28"/>
        </w:rPr>
      </w:pPr>
    </w:p>
    <w:p w14:paraId="158CB6FE" w14:textId="2A8D7B00" w:rsidR="005E3E9B" w:rsidRDefault="005E3E9B" w:rsidP="00035968">
      <w:pPr>
        <w:pStyle w:val="NoSpacing"/>
        <w:rPr>
          <w:rFonts w:ascii="Times New Roman" w:hAnsi="Times New Roman" w:cs="Times New Roman"/>
          <w:sz w:val="28"/>
          <w:szCs w:val="28"/>
        </w:rPr>
      </w:pPr>
    </w:p>
    <w:p w14:paraId="1C7C7EE6" w14:textId="77777777" w:rsidR="00035968" w:rsidRPr="00035968" w:rsidRDefault="00035968" w:rsidP="00035968">
      <w:pPr>
        <w:pStyle w:val="NoSpacing"/>
        <w:rPr>
          <w:rFonts w:ascii="Times New Roman" w:hAnsi="Times New Roman" w:cs="Times New Roman"/>
          <w:sz w:val="24"/>
          <w:szCs w:val="24"/>
        </w:rPr>
      </w:pPr>
    </w:p>
    <w:sectPr w:rsidR="00035968" w:rsidRPr="00035968" w:rsidSect="00426AF8">
      <w:pgSz w:w="12240" w:h="15840"/>
      <w:pgMar w:top="1440" w:right="1440" w:bottom="1440" w:left="244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9C239" w14:textId="77777777" w:rsidR="00EA5FFB" w:rsidRDefault="00EA5FFB" w:rsidP="004D2A31">
      <w:pPr>
        <w:spacing w:after="0" w:line="240" w:lineRule="auto"/>
      </w:pPr>
      <w:r>
        <w:separator/>
      </w:r>
    </w:p>
  </w:endnote>
  <w:endnote w:type="continuationSeparator" w:id="0">
    <w:p w14:paraId="4CA9820D" w14:textId="77777777" w:rsidR="00EA5FFB" w:rsidRDefault="00EA5FFB" w:rsidP="004D2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975514"/>
      <w:docPartObj>
        <w:docPartGallery w:val="Page Numbers (Bottom of Page)"/>
        <w:docPartUnique/>
      </w:docPartObj>
    </w:sdtPr>
    <w:sdtEndPr>
      <w:rPr>
        <w:noProof/>
      </w:rPr>
    </w:sdtEndPr>
    <w:sdtContent>
      <w:p w14:paraId="55FBF313" w14:textId="77777777" w:rsidR="00EA5FFB" w:rsidRDefault="00EA5FFB">
        <w:pPr>
          <w:pStyle w:val="Footer"/>
          <w:jc w:val="right"/>
        </w:pPr>
        <w:r>
          <w:fldChar w:fldCharType="begin"/>
        </w:r>
        <w:r>
          <w:instrText xml:space="preserve"> PAGE    \* MERGEFORMAT </w:instrText>
        </w:r>
        <w:r>
          <w:fldChar w:fldCharType="separate"/>
        </w:r>
        <w:r>
          <w:rPr>
            <w:noProof/>
          </w:rPr>
          <w:t>2</w:t>
        </w:r>
        <w:r>
          <w:fldChar w:fldCharType="end"/>
        </w:r>
      </w:p>
    </w:sdtContent>
  </w:sdt>
  <w:p w14:paraId="3DA90CC6" w14:textId="77777777" w:rsidR="00EA5FFB" w:rsidRDefault="00EA5F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F947" w14:textId="77777777" w:rsidR="00EA5FFB" w:rsidRDefault="00EA5FFB">
    <w:pPr>
      <w:pStyle w:val="Footer"/>
      <w:jc w:val="right"/>
    </w:pPr>
  </w:p>
  <w:p w14:paraId="12E81FD1" w14:textId="77777777" w:rsidR="00EA5FFB" w:rsidRDefault="00EA5F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2D3E1" w14:textId="77777777" w:rsidR="00EA5FFB" w:rsidRDefault="00EA5FF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7603987"/>
      <w:docPartObj>
        <w:docPartGallery w:val="Page Numbers (Bottom of Page)"/>
        <w:docPartUnique/>
      </w:docPartObj>
    </w:sdtPr>
    <w:sdtEndPr>
      <w:rPr>
        <w:rFonts w:ascii="Times New Roman" w:hAnsi="Times New Roman" w:cs="Times New Roman"/>
        <w:noProof/>
        <w:sz w:val="24"/>
        <w:szCs w:val="24"/>
      </w:rPr>
    </w:sdtEndPr>
    <w:sdtContent>
      <w:p w14:paraId="5B0A3E9B" w14:textId="77777777" w:rsidR="00EA5FFB" w:rsidRPr="0082631A" w:rsidRDefault="00EA5FFB">
        <w:pPr>
          <w:pStyle w:val="Footer"/>
          <w:jc w:val="right"/>
          <w:rPr>
            <w:rFonts w:ascii="Times New Roman" w:hAnsi="Times New Roman" w:cs="Times New Roman"/>
            <w:sz w:val="24"/>
            <w:szCs w:val="24"/>
          </w:rPr>
        </w:pPr>
        <w:r w:rsidRPr="0082631A">
          <w:rPr>
            <w:rFonts w:ascii="Times New Roman" w:hAnsi="Times New Roman" w:cs="Times New Roman"/>
            <w:sz w:val="24"/>
            <w:szCs w:val="24"/>
          </w:rPr>
          <w:fldChar w:fldCharType="begin"/>
        </w:r>
        <w:r w:rsidRPr="0082631A">
          <w:rPr>
            <w:rFonts w:ascii="Times New Roman" w:hAnsi="Times New Roman" w:cs="Times New Roman"/>
            <w:sz w:val="24"/>
            <w:szCs w:val="24"/>
          </w:rPr>
          <w:instrText xml:space="preserve"> PAGE    \* MERGEFORMAT </w:instrText>
        </w:r>
        <w:r w:rsidRPr="0082631A">
          <w:rPr>
            <w:rFonts w:ascii="Times New Roman" w:hAnsi="Times New Roman" w:cs="Times New Roman"/>
            <w:sz w:val="24"/>
            <w:szCs w:val="24"/>
          </w:rPr>
          <w:fldChar w:fldCharType="separate"/>
        </w:r>
        <w:r w:rsidR="00391A10">
          <w:rPr>
            <w:rFonts w:ascii="Times New Roman" w:hAnsi="Times New Roman" w:cs="Times New Roman"/>
            <w:noProof/>
            <w:sz w:val="24"/>
            <w:szCs w:val="24"/>
          </w:rPr>
          <w:t>iv</w:t>
        </w:r>
        <w:r w:rsidRPr="0082631A">
          <w:rPr>
            <w:rFonts w:ascii="Times New Roman" w:hAnsi="Times New Roman" w:cs="Times New Roman"/>
            <w:sz w:val="24"/>
            <w:szCs w:val="24"/>
          </w:rPr>
          <w:fldChar w:fldCharType="end"/>
        </w:r>
      </w:p>
    </w:sdtContent>
  </w:sdt>
  <w:p w14:paraId="3310A816" w14:textId="77777777" w:rsidR="00EA5FFB" w:rsidRDefault="00EA5F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B6E75" w14:textId="77777777" w:rsidR="00EA5FFB" w:rsidRDefault="00EA5FFB" w:rsidP="004D2A31">
      <w:pPr>
        <w:spacing w:after="0" w:line="240" w:lineRule="auto"/>
      </w:pPr>
      <w:r>
        <w:separator/>
      </w:r>
    </w:p>
  </w:footnote>
  <w:footnote w:type="continuationSeparator" w:id="0">
    <w:p w14:paraId="075A9A3C" w14:textId="77777777" w:rsidR="00EA5FFB" w:rsidRDefault="00EA5FFB" w:rsidP="004D2A31">
      <w:pPr>
        <w:spacing w:after="0" w:line="240" w:lineRule="auto"/>
      </w:pPr>
      <w:r>
        <w:continuationSeparator/>
      </w:r>
    </w:p>
  </w:footnote>
  <w:footnote w:id="1">
    <w:p w14:paraId="67C1A66C" w14:textId="3BFC1125" w:rsidR="00EA5FFB" w:rsidRPr="00021B1D" w:rsidRDefault="00EA5FFB">
      <w:pPr>
        <w:pStyle w:val="FootnoteText"/>
        <w:rPr>
          <w:rFonts w:ascii="Times New Roman" w:hAnsi="Times New Roman" w:cs="Times New Roman"/>
        </w:rPr>
      </w:pPr>
      <w:r w:rsidRPr="00F925F3">
        <w:rPr>
          <w:rStyle w:val="FootnoteReference"/>
          <w:rFonts w:ascii="Times New Roman" w:hAnsi="Times New Roman" w:cs="Times New Roman"/>
        </w:rPr>
        <w:footnoteRef/>
      </w:r>
      <w:r w:rsidRPr="00F925F3">
        <w:rPr>
          <w:rFonts w:ascii="Times New Roman" w:hAnsi="Times New Roman" w:cs="Times New Roman"/>
        </w:rPr>
        <w:t xml:space="preserve"> It is important to point out that not all transgender individuals are transitioning from male to female or female to male. While my study uses significant identity markers, there are individuals who participate in the transitioning process but do not identify as transgender, or conversely, individuals who identify as</w:t>
      </w:r>
      <w:r w:rsidRPr="00021B1D">
        <w:rPr>
          <w:rFonts w:ascii="Times New Roman" w:hAnsi="Times New Roman" w:cs="Times New Roman"/>
          <w:highlight w:val="yellow"/>
        </w:rPr>
        <w:t xml:space="preserve"> </w:t>
      </w:r>
      <w:r w:rsidRPr="00F925F3">
        <w:rPr>
          <w:rFonts w:ascii="Times New Roman" w:hAnsi="Times New Roman" w:cs="Times New Roman"/>
        </w:rPr>
        <w:t>transgender but do not participate in the transitioning process.</w:t>
      </w:r>
      <w:r w:rsidRPr="00021B1D">
        <w:rPr>
          <w:rFonts w:ascii="Times New Roman" w:hAnsi="Times New Roman" w:cs="Times New Roman"/>
        </w:rPr>
        <w:t xml:space="preserve"> </w:t>
      </w:r>
    </w:p>
  </w:footnote>
  <w:footnote w:id="2">
    <w:p w14:paraId="08B23410" w14:textId="7078FCDF" w:rsidR="00EA5FFB" w:rsidRDefault="00EA5FFB">
      <w:pPr>
        <w:pStyle w:val="FootnoteText"/>
      </w:pPr>
      <w:r>
        <w:rPr>
          <w:rStyle w:val="FootnoteReference"/>
        </w:rPr>
        <w:footnoteRef/>
      </w:r>
      <w:r>
        <w:t xml:space="preserve"> </w:t>
      </w:r>
      <w:r w:rsidRPr="00567F3E">
        <w:rPr>
          <w:rFonts w:ascii="Times New Roman" w:hAnsi="Times New Roman" w:cs="Times New Roman"/>
        </w:rPr>
        <w:t>Using the term “complete” for transitioning is compl</w:t>
      </w:r>
      <w:r>
        <w:rPr>
          <w:rFonts w:ascii="Times New Roman" w:hAnsi="Times New Roman" w:cs="Times New Roman"/>
        </w:rPr>
        <w:t>icated</w:t>
      </w:r>
      <w:r w:rsidRPr="00567F3E">
        <w:rPr>
          <w:rFonts w:ascii="Times New Roman" w:hAnsi="Times New Roman" w:cs="Times New Roman"/>
        </w:rPr>
        <w:t>. Some feel the transitioning process is fluid and not necessarily ending,</w:t>
      </w:r>
      <w:r>
        <w:rPr>
          <w:rFonts w:ascii="Times New Roman" w:hAnsi="Times New Roman" w:cs="Times New Roman"/>
        </w:rPr>
        <w:t xml:space="preserve"> therefore having no completion. Others </w:t>
      </w:r>
      <w:r w:rsidRPr="00567F3E">
        <w:rPr>
          <w:rFonts w:ascii="Times New Roman" w:hAnsi="Times New Roman" w:cs="Times New Roman"/>
        </w:rPr>
        <w:t xml:space="preserve">do identify as </w:t>
      </w:r>
      <w:r>
        <w:rPr>
          <w:rFonts w:ascii="Times New Roman" w:hAnsi="Times New Roman" w:cs="Times New Roman"/>
        </w:rPr>
        <w:t>finished with their transition once they reach the point of passing and living in their preferred gender. In fact,</w:t>
      </w:r>
      <w:r w:rsidRPr="00567F3E">
        <w:rPr>
          <w:rFonts w:ascii="Times New Roman" w:hAnsi="Times New Roman" w:cs="Times New Roman"/>
        </w:rPr>
        <w:t xml:space="preserve"> </w:t>
      </w:r>
      <w:r>
        <w:rPr>
          <w:rFonts w:ascii="Times New Roman" w:hAnsi="Times New Roman" w:cs="Times New Roman"/>
        </w:rPr>
        <w:t>those who feel the process is complete will</w:t>
      </w:r>
      <w:r w:rsidRPr="00567F3E">
        <w:rPr>
          <w:rFonts w:ascii="Times New Roman" w:hAnsi="Times New Roman" w:cs="Times New Roman"/>
        </w:rPr>
        <w:t xml:space="preserve"> </w:t>
      </w:r>
      <w:r>
        <w:rPr>
          <w:rFonts w:ascii="Times New Roman" w:hAnsi="Times New Roman" w:cs="Times New Roman"/>
        </w:rPr>
        <w:t xml:space="preserve">often </w:t>
      </w:r>
      <w:r w:rsidRPr="00567F3E">
        <w:rPr>
          <w:rFonts w:ascii="Times New Roman" w:hAnsi="Times New Roman" w:cs="Times New Roman"/>
        </w:rPr>
        <w:t>shed the transgender identity and identify as solely male or female.</w:t>
      </w:r>
    </w:p>
  </w:footnote>
  <w:footnote w:id="3">
    <w:p w14:paraId="7620437C" w14:textId="2F5EACD2" w:rsidR="00EA5FFB" w:rsidRPr="005176E6" w:rsidRDefault="00EA5FFB" w:rsidP="0079296A">
      <w:pPr>
        <w:pStyle w:val="FootnoteText"/>
        <w:rPr>
          <w:rFonts w:ascii="Times New Roman" w:hAnsi="Times New Roman" w:cs="Times New Roman"/>
        </w:rPr>
      </w:pPr>
      <w:r w:rsidRPr="005176E6">
        <w:rPr>
          <w:rStyle w:val="FootnoteReference"/>
          <w:rFonts w:ascii="Times New Roman" w:hAnsi="Times New Roman" w:cs="Times New Roman"/>
        </w:rPr>
        <w:footnoteRef/>
      </w:r>
      <w:r w:rsidRPr="005176E6">
        <w:rPr>
          <w:rFonts w:ascii="Times New Roman" w:hAnsi="Times New Roman" w:cs="Times New Roman"/>
        </w:rPr>
        <w:t xml:space="preserve"> Costs provided are estimates from treatment received in the United States. Estimates were </w:t>
      </w:r>
      <w:r>
        <w:rPr>
          <w:rFonts w:ascii="Times New Roman" w:hAnsi="Times New Roman" w:cs="Times New Roman"/>
        </w:rPr>
        <w:t xml:space="preserve">based on reports from </w:t>
      </w:r>
      <w:r w:rsidRPr="005176E6">
        <w:rPr>
          <w:rFonts w:ascii="Times New Roman" w:hAnsi="Times New Roman" w:cs="Times New Roman"/>
        </w:rPr>
        <w:t xml:space="preserve">my </w:t>
      </w:r>
      <w:r>
        <w:rPr>
          <w:rFonts w:ascii="Times New Roman" w:hAnsi="Times New Roman" w:cs="Times New Roman"/>
        </w:rPr>
        <w:t xml:space="preserve">participants and </w:t>
      </w:r>
      <w:r w:rsidRPr="005176E6">
        <w:rPr>
          <w:rFonts w:ascii="Times New Roman" w:hAnsi="Times New Roman" w:cs="Times New Roman"/>
        </w:rPr>
        <w:t>information from the Philadelphia Center for Transgender Surgery.</w:t>
      </w:r>
    </w:p>
  </w:footnote>
  <w:footnote w:id="4">
    <w:p w14:paraId="1BFE9BD5" w14:textId="76D82A51" w:rsidR="00EA5FFB" w:rsidRPr="0078514A" w:rsidRDefault="00EA5FFB">
      <w:pPr>
        <w:pStyle w:val="FootnoteText"/>
        <w:rPr>
          <w:rFonts w:ascii="Times New Roman" w:hAnsi="Times New Roman" w:cs="Times New Roman"/>
        </w:rPr>
      </w:pPr>
      <w:r w:rsidRPr="003441E8">
        <w:rPr>
          <w:rStyle w:val="FootnoteReference"/>
          <w:rFonts w:ascii="Times New Roman" w:hAnsi="Times New Roman" w:cs="Times New Roman"/>
        </w:rPr>
        <w:footnoteRef/>
      </w:r>
      <w:r w:rsidRPr="003441E8">
        <w:rPr>
          <w:rFonts w:ascii="Times New Roman" w:hAnsi="Times New Roman" w:cs="Times New Roman"/>
        </w:rPr>
        <w:t xml:space="preserve"> Work by Valentine (2002, 2007) discusses how gender and sexual orientation are often conflated in everyday life and often it is hard to disentangle the two. More recent work by Westbrook and Schilt (2014) explores how determining gender can differ across social spaces, including spaces that include sexual orientation</w:t>
      </w:r>
      <w:r w:rsidRPr="00EA077F">
        <w:rPr>
          <w:rFonts w:ascii="Times New Roman" w:hAnsi="Times New Roman" w:cs="Times New Roman"/>
        </w:rPr>
        <w:t>.</w:t>
      </w:r>
    </w:p>
  </w:footnote>
  <w:footnote w:id="5">
    <w:p w14:paraId="06C6B2FE" w14:textId="1EA2F140" w:rsidR="00EA5FFB" w:rsidRPr="000245F2" w:rsidRDefault="00EA5FFB">
      <w:pPr>
        <w:pStyle w:val="FootnoteText"/>
        <w:rPr>
          <w:rFonts w:ascii="Times New Roman" w:hAnsi="Times New Roman" w:cs="Times New Roman"/>
        </w:rPr>
      </w:pPr>
      <w:r w:rsidRPr="000245F2">
        <w:rPr>
          <w:rStyle w:val="FootnoteReference"/>
          <w:rFonts w:ascii="Times New Roman" w:hAnsi="Times New Roman" w:cs="Times New Roman"/>
        </w:rPr>
        <w:footnoteRef/>
      </w:r>
      <w:r w:rsidRPr="000245F2">
        <w:rPr>
          <w:rFonts w:ascii="Times New Roman" w:hAnsi="Times New Roman" w:cs="Times New Roman"/>
        </w:rPr>
        <w:t xml:space="preserve"> Although it is common in reporting the results of a qualitative study to include a table that summarizes the demographic characteristics of each participant, I do not include such a table so the identity of each o</w:t>
      </w:r>
      <w:r w:rsidRPr="0079076C">
        <w:rPr>
          <w:rFonts w:ascii="Times New Roman" w:hAnsi="Times New Roman" w:cs="Times New Roman"/>
        </w:rPr>
        <w:t>f my participants is protected.</w:t>
      </w:r>
    </w:p>
  </w:footnote>
  <w:footnote w:id="6">
    <w:p w14:paraId="3783EC5B" w14:textId="77777777" w:rsidR="00EA5FFB" w:rsidRPr="003C1B09" w:rsidRDefault="00EA5FFB">
      <w:pPr>
        <w:pStyle w:val="FootnoteText"/>
        <w:rPr>
          <w:rFonts w:ascii="Times New Roman" w:hAnsi="Times New Roman" w:cs="Times New Roman"/>
        </w:rPr>
      </w:pPr>
      <w:r w:rsidRPr="003C1B09">
        <w:rPr>
          <w:rStyle w:val="FootnoteReference"/>
          <w:rFonts w:ascii="Times New Roman" w:hAnsi="Times New Roman" w:cs="Times New Roman"/>
        </w:rPr>
        <w:footnoteRef/>
      </w:r>
      <w:r w:rsidRPr="003C1B09">
        <w:rPr>
          <w:rFonts w:ascii="Times New Roman" w:hAnsi="Times New Roman" w:cs="Times New Roman"/>
        </w:rPr>
        <w:t xml:space="preserve"> According to the U.S. Census Bureau (2010)</w:t>
      </w:r>
      <w:r>
        <w:rPr>
          <w:rFonts w:ascii="Times New Roman" w:hAnsi="Times New Roman" w:cs="Times New Roman"/>
        </w:rPr>
        <w:t>,</w:t>
      </w:r>
      <w:r w:rsidRPr="003C1B09">
        <w:rPr>
          <w:rFonts w:ascii="Times New Roman" w:hAnsi="Times New Roman" w:cs="Times New Roman"/>
        </w:rPr>
        <w:t xml:space="preserve"> “rural encompasses all population, housing, and territory not included in an urban area. Urban areas include two types, urbanized areas (population greater than 50,000) and urban clusters (areas adjacent to urbanized areas with population of 2</w:t>
      </w:r>
      <w:r>
        <w:rPr>
          <w:rFonts w:ascii="Times New Roman" w:hAnsi="Times New Roman" w:cs="Times New Roman"/>
        </w:rPr>
        <w:t>,</w:t>
      </w:r>
      <w:r w:rsidRPr="003C1B09">
        <w:rPr>
          <w:rFonts w:ascii="Times New Roman" w:hAnsi="Times New Roman" w:cs="Times New Roman"/>
        </w:rPr>
        <w:t>500-50,000).</w:t>
      </w:r>
      <w:r>
        <w:rPr>
          <w:rFonts w:ascii="Times New Roman" w:hAnsi="Times New Roman" w:cs="Times New Roman"/>
        </w:rPr>
        <w:t>”</w:t>
      </w:r>
    </w:p>
  </w:footnote>
  <w:footnote w:id="7">
    <w:p w14:paraId="38FE519C" w14:textId="14F20425" w:rsidR="00EA5FFB" w:rsidRDefault="00EA5FFB">
      <w:pPr>
        <w:pStyle w:val="FootnoteText"/>
      </w:pPr>
      <w:r>
        <w:rPr>
          <w:rStyle w:val="FootnoteReference"/>
        </w:rPr>
        <w:footnoteRef/>
      </w:r>
      <w:r>
        <w:t xml:space="preserve"> </w:t>
      </w:r>
      <w:r w:rsidRPr="000245F2">
        <w:rPr>
          <w:rFonts w:ascii="Times New Roman" w:hAnsi="Times New Roman" w:cs="Times New Roman"/>
        </w:rPr>
        <w:t>There may seem to be some incongruences between the recruitment requirements (i.e., identifying as transgender) and the actual sample composition because some respondents did not self-identify as transgender at the time of the study.</w:t>
      </w:r>
      <w:r w:rsidRPr="000245F2" w:rsidDel="00EF0DD9">
        <w:rPr>
          <w:rFonts w:ascii="Times New Roman" w:hAnsi="Times New Roman" w:cs="Times New Roman"/>
        </w:rPr>
        <w:t xml:space="preserve"> </w:t>
      </w:r>
      <w:r w:rsidRPr="000245F2">
        <w:rPr>
          <w:rFonts w:ascii="Times New Roman" w:hAnsi="Times New Roman" w:cs="Times New Roman"/>
        </w:rPr>
        <w:t>The complexities of terminology and the transitioning process can account for this. For example, some participants, after receiving such transitioning healthcare services as SRS</w:t>
      </w:r>
      <w:r>
        <w:rPr>
          <w:rFonts w:ascii="Times New Roman" w:hAnsi="Times New Roman" w:cs="Times New Roman"/>
        </w:rPr>
        <w:t>,</w:t>
      </w:r>
      <w:r w:rsidRPr="000245F2">
        <w:rPr>
          <w:rFonts w:ascii="Times New Roman" w:hAnsi="Times New Roman" w:cs="Times New Roman"/>
        </w:rPr>
        <w:t xml:space="preserve"> may refer to themselves as male or female and not transgender because they feel their experiences with transitioning is complete. These respondents certainly did refer to themselves as transgender while they were transitioning, and while they do still consider themselves as part of the transgender community, they no longer see transgender as their most salient gender identity marker. Conversely, some participants may still label themselves as transgender even if they have undergone SRS and other transitioning healthcare services.</w:t>
      </w:r>
    </w:p>
  </w:footnote>
  <w:footnote w:id="8">
    <w:p w14:paraId="7CF40E81" w14:textId="77777777" w:rsidR="00EA5FFB" w:rsidRPr="00516EC1" w:rsidRDefault="00EA5FFB" w:rsidP="002F2938">
      <w:pPr>
        <w:pStyle w:val="FootnoteText"/>
        <w:rPr>
          <w:rFonts w:ascii="Times New Roman" w:hAnsi="Times New Roman" w:cs="Times New Roman"/>
        </w:rPr>
      </w:pPr>
      <w:r w:rsidRPr="00516EC1">
        <w:rPr>
          <w:rStyle w:val="FootnoteReference"/>
          <w:rFonts w:ascii="Times New Roman" w:hAnsi="Times New Roman" w:cs="Times New Roman"/>
        </w:rPr>
        <w:footnoteRef/>
      </w:r>
      <w:r w:rsidRPr="00516EC1">
        <w:rPr>
          <w:rFonts w:ascii="Times New Roman" w:hAnsi="Times New Roman" w:cs="Times New Roman"/>
        </w:rPr>
        <w:t xml:space="preserve"> Every name of a study participant given in this dissertation is a pseudonym. </w:t>
      </w:r>
    </w:p>
  </w:footnote>
  <w:footnote w:id="9">
    <w:p w14:paraId="39DD655F" w14:textId="77777777" w:rsidR="00EA5FFB" w:rsidRDefault="00EA5FFB" w:rsidP="002F2938">
      <w:pPr>
        <w:pStyle w:val="FootnoteText"/>
      </w:pPr>
      <w:r w:rsidRPr="00516EC1">
        <w:rPr>
          <w:rStyle w:val="FootnoteReference"/>
          <w:rFonts w:ascii="Times New Roman" w:hAnsi="Times New Roman" w:cs="Times New Roman"/>
        </w:rPr>
        <w:footnoteRef/>
      </w:r>
      <w:r w:rsidRPr="00516EC1">
        <w:rPr>
          <w:rFonts w:ascii="Times New Roman" w:hAnsi="Times New Roman" w:cs="Times New Roman"/>
        </w:rPr>
        <w:t xml:space="preserve"> The gender identifiers for participants are the exact terms they used to describe themselves.</w:t>
      </w:r>
    </w:p>
  </w:footnote>
  <w:footnote w:id="10">
    <w:p w14:paraId="7D86C6BF" w14:textId="77777777" w:rsidR="00EA5FFB" w:rsidRPr="00E5233D" w:rsidRDefault="00EA5FFB" w:rsidP="002F2938">
      <w:pPr>
        <w:pStyle w:val="FootnoteText"/>
        <w:rPr>
          <w:rFonts w:ascii="Times New Roman" w:hAnsi="Times New Roman" w:cs="Times New Roman"/>
        </w:rPr>
      </w:pPr>
      <w:r w:rsidRPr="00E5233D">
        <w:rPr>
          <w:rStyle w:val="FootnoteReference"/>
          <w:rFonts w:ascii="Times New Roman" w:hAnsi="Times New Roman" w:cs="Times New Roman"/>
        </w:rPr>
        <w:footnoteRef/>
      </w:r>
      <w:r w:rsidRPr="00E5233D">
        <w:rPr>
          <w:rFonts w:ascii="Times New Roman" w:hAnsi="Times New Roman" w:cs="Times New Roman"/>
        </w:rPr>
        <w:t xml:space="preserve"> All organizations related to participant</w:t>
      </w:r>
      <w:r>
        <w:rPr>
          <w:rFonts w:ascii="Times New Roman" w:hAnsi="Times New Roman" w:cs="Times New Roman"/>
        </w:rPr>
        <w:t>s’</w:t>
      </w:r>
      <w:r w:rsidRPr="00E5233D">
        <w:rPr>
          <w:rFonts w:ascii="Times New Roman" w:hAnsi="Times New Roman" w:cs="Times New Roman"/>
        </w:rPr>
        <w:t xml:space="preserve"> experiences have been assigned pseudonyms. </w:t>
      </w:r>
    </w:p>
  </w:footnote>
  <w:footnote w:id="11">
    <w:p w14:paraId="36839A67" w14:textId="77777777" w:rsidR="00EA5FFB" w:rsidRPr="00313044" w:rsidRDefault="00EA5FFB" w:rsidP="002F2938">
      <w:pPr>
        <w:pStyle w:val="FootnoteText"/>
        <w:rPr>
          <w:rFonts w:ascii="Times New Roman" w:hAnsi="Times New Roman" w:cs="Times New Roman"/>
        </w:rPr>
      </w:pPr>
      <w:r w:rsidRPr="00313044">
        <w:rPr>
          <w:rStyle w:val="FootnoteReference"/>
          <w:rFonts w:ascii="Times New Roman" w:hAnsi="Times New Roman" w:cs="Times New Roman"/>
        </w:rPr>
        <w:footnoteRef/>
      </w:r>
      <w:r w:rsidRPr="00313044">
        <w:rPr>
          <w:rFonts w:ascii="Times New Roman" w:hAnsi="Times New Roman" w:cs="Times New Roman"/>
        </w:rPr>
        <w:t xml:space="preserve"> Finn’s preferred pronoun is hir. </w:t>
      </w:r>
    </w:p>
  </w:footnote>
  <w:footnote w:id="12">
    <w:p w14:paraId="71C7358F" w14:textId="77777777" w:rsidR="00EA5FFB" w:rsidRPr="00622A02" w:rsidRDefault="00EA5FFB" w:rsidP="002F2938">
      <w:pPr>
        <w:pStyle w:val="FootnoteText"/>
        <w:rPr>
          <w:rFonts w:ascii="Times New Roman" w:hAnsi="Times New Roman" w:cs="Times New Roman"/>
        </w:rPr>
      </w:pPr>
      <w:r w:rsidRPr="00622A02">
        <w:rPr>
          <w:rStyle w:val="FootnoteReference"/>
          <w:rFonts w:ascii="Times New Roman" w:hAnsi="Times New Roman" w:cs="Times New Roman"/>
        </w:rPr>
        <w:footnoteRef/>
      </w:r>
      <w:r w:rsidRPr="00622A02">
        <w:rPr>
          <w:rFonts w:ascii="Times New Roman" w:hAnsi="Times New Roman" w:cs="Times New Roman"/>
        </w:rPr>
        <w:t xml:space="preserve"> Binding is the process of flattening breast tissue in order to create a male-appearing chest. Types of ma</w:t>
      </w:r>
      <w:r>
        <w:rPr>
          <w:rFonts w:ascii="Times New Roman" w:hAnsi="Times New Roman" w:cs="Times New Roman"/>
        </w:rPr>
        <w:t>terial used to bind vary; however,</w:t>
      </w:r>
      <w:r w:rsidRPr="00622A02">
        <w:rPr>
          <w:rFonts w:ascii="Times New Roman" w:hAnsi="Times New Roman" w:cs="Times New Roman"/>
        </w:rPr>
        <w:t xml:space="preserve"> the most popular </w:t>
      </w:r>
      <w:r>
        <w:rPr>
          <w:rFonts w:ascii="Times New Roman" w:hAnsi="Times New Roman" w:cs="Times New Roman"/>
        </w:rPr>
        <w:t>is</w:t>
      </w:r>
      <w:r w:rsidRPr="00622A02">
        <w:rPr>
          <w:rFonts w:ascii="Times New Roman" w:hAnsi="Times New Roman" w:cs="Times New Roman"/>
        </w:rPr>
        <w:t xml:space="preserve"> a binder </w:t>
      </w:r>
      <w:r>
        <w:rPr>
          <w:rFonts w:ascii="Times New Roman" w:hAnsi="Times New Roman" w:cs="Times New Roman"/>
        </w:rPr>
        <w:t>made from nylon and spandex.</w:t>
      </w:r>
    </w:p>
  </w:footnote>
  <w:footnote w:id="13">
    <w:p w14:paraId="025EAE7B" w14:textId="77777777" w:rsidR="00EA5FFB" w:rsidRPr="00AF2A5F" w:rsidRDefault="00EA5FFB" w:rsidP="002F2938">
      <w:pPr>
        <w:pStyle w:val="FootnoteText"/>
        <w:rPr>
          <w:rFonts w:ascii="Times New Roman" w:hAnsi="Times New Roman" w:cs="Times New Roman"/>
        </w:rPr>
      </w:pPr>
      <w:r w:rsidRPr="00AF2A5F">
        <w:rPr>
          <w:rStyle w:val="FootnoteReference"/>
          <w:rFonts w:ascii="Times New Roman" w:hAnsi="Times New Roman" w:cs="Times New Roman"/>
        </w:rPr>
        <w:footnoteRef/>
      </w:r>
      <w:r w:rsidRPr="00AF2A5F">
        <w:rPr>
          <w:rFonts w:ascii="Times New Roman" w:hAnsi="Times New Roman" w:cs="Times New Roman"/>
        </w:rPr>
        <w:t xml:space="preserve"> </w:t>
      </w:r>
      <w:r>
        <w:rPr>
          <w:rFonts w:ascii="Times New Roman" w:hAnsi="Times New Roman" w:cs="Times New Roman"/>
        </w:rPr>
        <w:t>It is important to note that n</w:t>
      </w:r>
      <w:r w:rsidRPr="00AF2A5F">
        <w:rPr>
          <w:rFonts w:ascii="Times New Roman" w:hAnsi="Times New Roman" w:cs="Times New Roman"/>
        </w:rPr>
        <w:t>ot all religious faiths deny the existence of a transgender identity. However</w:t>
      </w:r>
      <w:r>
        <w:rPr>
          <w:rFonts w:ascii="Times New Roman" w:hAnsi="Times New Roman" w:cs="Times New Roman"/>
        </w:rPr>
        <w:t>,</w:t>
      </w:r>
      <w:r w:rsidRPr="00AF2A5F">
        <w:rPr>
          <w:rFonts w:ascii="Times New Roman" w:hAnsi="Times New Roman" w:cs="Times New Roman"/>
        </w:rPr>
        <w:t xml:space="preserve"> many of the mainline Christian churches (</w:t>
      </w:r>
      <w:r>
        <w:rPr>
          <w:rFonts w:ascii="Times New Roman" w:hAnsi="Times New Roman" w:cs="Times New Roman"/>
        </w:rPr>
        <w:t xml:space="preserve">e.g., </w:t>
      </w:r>
      <w:r w:rsidRPr="00AF2A5F">
        <w:rPr>
          <w:rFonts w:ascii="Times New Roman" w:hAnsi="Times New Roman" w:cs="Times New Roman"/>
        </w:rPr>
        <w:t>Bap</w:t>
      </w:r>
      <w:r>
        <w:rPr>
          <w:rFonts w:ascii="Times New Roman" w:hAnsi="Times New Roman" w:cs="Times New Roman"/>
        </w:rPr>
        <w:t>tist, Evangelical, Catholic</w:t>
      </w:r>
      <w:r w:rsidRPr="00AF2A5F">
        <w:rPr>
          <w:rFonts w:ascii="Times New Roman" w:hAnsi="Times New Roman" w:cs="Times New Roman"/>
        </w:rPr>
        <w:t>) do not condone transitioning and will often lead people who are questioning their gender identity toward reparative therapy.</w:t>
      </w:r>
    </w:p>
  </w:footnote>
  <w:footnote w:id="14">
    <w:p w14:paraId="05585E28" w14:textId="77777777" w:rsidR="00EA5FFB" w:rsidRDefault="00EA5FFB" w:rsidP="002F2938">
      <w:pPr>
        <w:pStyle w:val="FootnoteText"/>
      </w:pPr>
      <w:r>
        <w:rPr>
          <w:rStyle w:val="FootnoteReference"/>
        </w:rPr>
        <w:footnoteRef/>
      </w:r>
      <w:r>
        <w:t xml:space="preserve"> </w:t>
      </w:r>
      <w:r w:rsidRPr="006A1101">
        <w:rPr>
          <w:rFonts w:ascii="Times New Roman" w:hAnsi="Times New Roman" w:cs="Times New Roman"/>
        </w:rPr>
        <w:t>Gofundme.com is a fundraising website that allows users to share their story about what they are trying to raise money for and then solicit others to give money online through the site. Kisckstarter.com is another popular website in which to raise money. Users must set a fundraising goal and money that is donated is only processed if the fundraising goal is met.</w:t>
      </w:r>
    </w:p>
  </w:footnote>
  <w:footnote w:id="15">
    <w:p w14:paraId="2A20E439" w14:textId="77777777" w:rsidR="00EA5FFB" w:rsidRPr="00154203" w:rsidRDefault="00EA5FFB" w:rsidP="002F2938">
      <w:pPr>
        <w:pStyle w:val="FootnoteText"/>
        <w:rPr>
          <w:rFonts w:ascii="Times New Roman" w:hAnsi="Times New Roman" w:cs="Times New Roman"/>
        </w:rPr>
      </w:pPr>
      <w:r w:rsidRPr="00154203">
        <w:rPr>
          <w:rStyle w:val="FootnoteReference"/>
          <w:rFonts w:ascii="Times New Roman" w:hAnsi="Times New Roman" w:cs="Times New Roman"/>
        </w:rPr>
        <w:footnoteRef/>
      </w:r>
      <w:r w:rsidRPr="00154203">
        <w:rPr>
          <w:rFonts w:ascii="Times New Roman" w:hAnsi="Times New Roman" w:cs="Times New Roman"/>
        </w:rPr>
        <w:t xml:space="preserve"> The organization ICATH (Informed Consent for Access to Trans Health) was recently formed to advocate for an informed consent model as an alternative to the WPATH (World Physicians Association of Transgender Health)</w:t>
      </w:r>
      <w:r>
        <w:rPr>
          <w:rFonts w:ascii="Times New Roman" w:hAnsi="Times New Roman" w:cs="Times New Roman"/>
        </w:rPr>
        <w:t xml:space="preserve"> Standards of C</w:t>
      </w:r>
      <w:r w:rsidRPr="00154203">
        <w:rPr>
          <w:rFonts w:ascii="Times New Roman" w:hAnsi="Times New Roman" w:cs="Times New Roman"/>
        </w:rPr>
        <w:t>are</w:t>
      </w:r>
      <w:r>
        <w:rPr>
          <w:rFonts w:ascii="Times New Roman" w:hAnsi="Times New Roman" w:cs="Times New Roman"/>
        </w:rPr>
        <w:t xml:space="preserve"> discussed in Chapter Four</w:t>
      </w:r>
      <w:r w:rsidRPr="00154203">
        <w:rPr>
          <w:rFonts w:ascii="Times New Roman" w:hAnsi="Times New Roman" w:cs="Times New Roman"/>
        </w:rPr>
        <w:t>. There are very few clinics in the U.S. that have ado</w:t>
      </w:r>
      <w:r>
        <w:rPr>
          <w:rFonts w:ascii="Times New Roman" w:hAnsi="Times New Roman" w:cs="Times New Roman"/>
        </w:rPr>
        <w:t>pted the informed consent model, although support for informed consent is growing.</w:t>
      </w:r>
    </w:p>
  </w:footnote>
  <w:footnote w:id="16">
    <w:p w14:paraId="29DD73D0" w14:textId="4523289D" w:rsidR="00EA5FFB" w:rsidRPr="00971640" w:rsidRDefault="00EA5FFB" w:rsidP="00DA2623">
      <w:pPr>
        <w:pStyle w:val="FootnoteText"/>
        <w:rPr>
          <w:rFonts w:ascii="Times New Roman" w:hAnsi="Times New Roman" w:cs="Times New Roman"/>
          <w:sz w:val="22"/>
          <w:szCs w:val="22"/>
          <w:lang w:val="en"/>
        </w:rPr>
      </w:pPr>
      <w:r w:rsidRPr="00971640">
        <w:rPr>
          <w:rStyle w:val="FootnoteReference"/>
          <w:rFonts w:ascii="Times New Roman" w:hAnsi="Times New Roman" w:cs="Times New Roman"/>
          <w:sz w:val="22"/>
          <w:szCs w:val="22"/>
        </w:rPr>
        <w:footnoteRef/>
      </w:r>
      <w:r w:rsidRPr="00971640">
        <w:rPr>
          <w:rFonts w:ascii="Times New Roman" w:hAnsi="Times New Roman" w:cs="Times New Roman"/>
          <w:sz w:val="22"/>
          <w:szCs w:val="22"/>
        </w:rPr>
        <w:t xml:space="preserve"> </w:t>
      </w:r>
      <w:r w:rsidRPr="00971640">
        <w:rPr>
          <w:rFonts w:ascii="Times New Roman" w:hAnsi="Times New Roman" w:cs="Times New Roman"/>
          <w:sz w:val="22"/>
          <w:szCs w:val="22"/>
          <w:lang w:val="en"/>
        </w:rPr>
        <w:t>On March 23, 2010, President Obama signed the Affordable Care Act (ACA). The law put in place comprehensive health insurance reforms that would roll out over a four year period and beyond. The main goal of the ACA is for all Americans to have access to affordable health insurance options. The reforms mean that millions of people who were previously uninsured will gain health insurance coverage (U.S. Department of Health and Human Services 2014).</w:t>
      </w:r>
    </w:p>
    <w:p w14:paraId="74E7617F" w14:textId="5CB5146D" w:rsidR="00EA5FFB" w:rsidRDefault="00EA5FF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4438C"/>
    <w:multiLevelType w:val="hybridMultilevel"/>
    <w:tmpl w:val="27EA9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500F33"/>
    <w:multiLevelType w:val="hybridMultilevel"/>
    <w:tmpl w:val="A2646AD8"/>
    <w:lvl w:ilvl="0" w:tplc="7EFE3B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8F2F1F"/>
    <w:multiLevelType w:val="hybridMultilevel"/>
    <w:tmpl w:val="F80A2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F12D7"/>
    <w:multiLevelType w:val="hybridMultilevel"/>
    <w:tmpl w:val="F508F58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CF7280"/>
    <w:multiLevelType w:val="hybridMultilevel"/>
    <w:tmpl w:val="54C8F70E"/>
    <w:lvl w:ilvl="0" w:tplc="435EF78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743ABC"/>
    <w:multiLevelType w:val="hybridMultilevel"/>
    <w:tmpl w:val="F73C5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4D170A"/>
    <w:multiLevelType w:val="hybridMultilevel"/>
    <w:tmpl w:val="B2643B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53645B"/>
    <w:multiLevelType w:val="hybridMultilevel"/>
    <w:tmpl w:val="8F9279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94067E"/>
    <w:multiLevelType w:val="hybridMultilevel"/>
    <w:tmpl w:val="25546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90384B"/>
    <w:multiLevelType w:val="hybridMultilevel"/>
    <w:tmpl w:val="D4F693A4"/>
    <w:lvl w:ilvl="0" w:tplc="AE70B5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6A7999"/>
    <w:multiLevelType w:val="hybridMultilevel"/>
    <w:tmpl w:val="A46EAFD6"/>
    <w:lvl w:ilvl="0" w:tplc="1674B8F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8D7470D"/>
    <w:multiLevelType w:val="hybridMultilevel"/>
    <w:tmpl w:val="347015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844F13"/>
    <w:multiLevelType w:val="hybridMultilevel"/>
    <w:tmpl w:val="9EC42C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265B40"/>
    <w:multiLevelType w:val="hybridMultilevel"/>
    <w:tmpl w:val="94DAE09E"/>
    <w:lvl w:ilvl="0" w:tplc="C62E7D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6497D75"/>
    <w:multiLevelType w:val="hybridMultilevel"/>
    <w:tmpl w:val="75C4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400C66"/>
    <w:multiLevelType w:val="hybridMultilevel"/>
    <w:tmpl w:val="1592F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257DE1"/>
    <w:multiLevelType w:val="hybridMultilevel"/>
    <w:tmpl w:val="3022D168"/>
    <w:lvl w:ilvl="0" w:tplc="0FE2AB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3A3834"/>
    <w:multiLevelType w:val="hybridMultilevel"/>
    <w:tmpl w:val="B8BED982"/>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DDF0A93"/>
    <w:multiLevelType w:val="hybridMultilevel"/>
    <w:tmpl w:val="7C4AA94C"/>
    <w:lvl w:ilvl="0" w:tplc="2698E49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E3C0126"/>
    <w:multiLevelType w:val="hybridMultilevel"/>
    <w:tmpl w:val="6E9C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98635E"/>
    <w:multiLevelType w:val="hybridMultilevel"/>
    <w:tmpl w:val="C122A7D4"/>
    <w:lvl w:ilvl="0" w:tplc="1806E28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0F7CC7"/>
    <w:multiLevelType w:val="hybridMultilevel"/>
    <w:tmpl w:val="563CAF28"/>
    <w:lvl w:ilvl="0" w:tplc="38961D5A">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76FC673D"/>
    <w:multiLevelType w:val="hybridMultilevel"/>
    <w:tmpl w:val="32B8309E"/>
    <w:lvl w:ilvl="0" w:tplc="BADAC5B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3A0383"/>
    <w:multiLevelType w:val="hybridMultilevel"/>
    <w:tmpl w:val="1A6CF442"/>
    <w:lvl w:ilvl="0" w:tplc="2D044D92">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E07144F"/>
    <w:multiLevelType w:val="hybridMultilevel"/>
    <w:tmpl w:val="75BC52FC"/>
    <w:lvl w:ilvl="0" w:tplc="E6C824C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7"/>
  </w:num>
  <w:num w:numId="3">
    <w:abstractNumId w:val="14"/>
  </w:num>
  <w:num w:numId="4">
    <w:abstractNumId w:val="19"/>
  </w:num>
  <w:num w:numId="5">
    <w:abstractNumId w:val="22"/>
  </w:num>
  <w:num w:numId="6">
    <w:abstractNumId w:val="23"/>
  </w:num>
  <w:num w:numId="7">
    <w:abstractNumId w:val="20"/>
  </w:num>
  <w:num w:numId="8">
    <w:abstractNumId w:val="4"/>
  </w:num>
  <w:num w:numId="9">
    <w:abstractNumId w:val="8"/>
  </w:num>
  <w:num w:numId="10">
    <w:abstractNumId w:val="6"/>
  </w:num>
  <w:num w:numId="11">
    <w:abstractNumId w:val="3"/>
  </w:num>
  <w:num w:numId="12">
    <w:abstractNumId w:val="21"/>
  </w:num>
  <w:num w:numId="13">
    <w:abstractNumId w:val="12"/>
  </w:num>
  <w:num w:numId="14">
    <w:abstractNumId w:val="1"/>
  </w:num>
  <w:num w:numId="15">
    <w:abstractNumId w:val="11"/>
  </w:num>
  <w:num w:numId="16">
    <w:abstractNumId w:val="10"/>
  </w:num>
  <w:num w:numId="17">
    <w:abstractNumId w:val="24"/>
  </w:num>
  <w:num w:numId="18">
    <w:abstractNumId w:val="13"/>
  </w:num>
  <w:num w:numId="19">
    <w:abstractNumId w:val="18"/>
  </w:num>
  <w:num w:numId="20">
    <w:abstractNumId w:val="9"/>
  </w:num>
  <w:num w:numId="21">
    <w:abstractNumId w:val="17"/>
  </w:num>
  <w:num w:numId="22">
    <w:abstractNumId w:val="0"/>
  </w:num>
  <w:num w:numId="23">
    <w:abstractNumId w:val="2"/>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A31"/>
    <w:rsid w:val="00000E44"/>
    <w:rsid w:val="00002163"/>
    <w:rsid w:val="00002B56"/>
    <w:rsid w:val="00007218"/>
    <w:rsid w:val="00013621"/>
    <w:rsid w:val="00014812"/>
    <w:rsid w:val="00017653"/>
    <w:rsid w:val="00021312"/>
    <w:rsid w:val="00021859"/>
    <w:rsid w:val="00021B1D"/>
    <w:rsid w:val="00022A2F"/>
    <w:rsid w:val="000231A2"/>
    <w:rsid w:val="000241DC"/>
    <w:rsid w:val="000245F2"/>
    <w:rsid w:val="00025DAA"/>
    <w:rsid w:val="00031AA8"/>
    <w:rsid w:val="00031E5A"/>
    <w:rsid w:val="00033712"/>
    <w:rsid w:val="00034BA5"/>
    <w:rsid w:val="00035968"/>
    <w:rsid w:val="00040973"/>
    <w:rsid w:val="00040EAA"/>
    <w:rsid w:val="00041C16"/>
    <w:rsid w:val="00047288"/>
    <w:rsid w:val="00052C75"/>
    <w:rsid w:val="00054EAC"/>
    <w:rsid w:val="000613E5"/>
    <w:rsid w:val="0006564A"/>
    <w:rsid w:val="00066257"/>
    <w:rsid w:val="000667DB"/>
    <w:rsid w:val="00067EC3"/>
    <w:rsid w:val="0007191F"/>
    <w:rsid w:val="00073281"/>
    <w:rsid w:val="000732A6"/>
    <w:rsid w:val="0007371D"/>
    <w:rsid w:val="00083474"/>
    <w:rsid w:val="000863D1"/>
    <w:rsid w:val="000874A3"/>
    <w:rsid w:val="00087FFE"/>
    <w:rsid w:val="0009554D"/>
    <w:rsid w:val="00096278"/>
    <w:rsid w:val="000973C7"/>
    <w:rsid w:val="000A0D07"/>
    <w:rsid w:val="000A0FF6"/>
    <w:rsid w:val="000A7902"/>
    <w:rsid w:val="000B05C9"/>
    <w:rsid w:val="000B2E25"/>
    <w:rsid w:val="000B35BC"/>
    <w:rsid w:val="000B3C8C"/>
    <w:rsid w:val="000B7F2C"/>
    <w:rsid w:val="000C0FEE"/>
    <w:rsid w:val="000C397C"/>
    <w:rsid w:val="000C4DB1"/>
    <w:rsid w:val="000C5621"/>
    <w:rsid w:val="000C5BCC"/>
    <w:rsid w:val="000C7D9E"/>
    <w:rsid w:val="000D203D"/>
    <w:rsid w:val="000D3089"/>
    <w:rsid w:val="000D4D4A"/>
    <w:rsid w:val="000D54B7"/>
    <w:rsid w:val="000E004C"/>
    <w:rsid w:val="000E5658"/>
    <w:rsid w:val="000E6B06"/>
    <w:rsid w:val="000E6E72"/>
    <w:rsid w:val="000F3C84"/>
    <w:rsid w:val="000F63E1"/>
    <w:rsid w:val="00100021"/>
    <w:rsid w:val="00102D83"/>
    <w:rsid w:val="00113BE8"/>
    <w:rsid w:val="00117138"/>
    <w:rsid w:val="001222D9"/>
    <w:rsid w:val="0013030A"/>
    <w:rsid w:val="00131DA1"/>
    <w:rsid w:val="00132963"/>
    <w:rsid w:val="00140816"/>
    <w:rsid w:val="0014107F"/>
    <w:rsid w:val="001422BF"/>
    <w:rsid w:val="00143A5C"/>
    <w:rsid w:val="00150675"/>
    <w:rsid w:val="0015486A"/>
    <w:rsid w:val="00154DDE"/>
    <w:rsid w:val="00161EA3"/>
    <w:rsid w:val="00162125"/>
    <w:rsid w:val="00164D31"/>
    <w:rsid w:val="00170A4A"/>
    <w:rsid w:val="00172E21"/>
    <w:rsid w:val="00173359"/>
    <w:rsid w:val="00174540"/>
    <w:rsid w:val="00187DC5"/>
    <w:rsid w:val="001915EC"/>
    <w:rsid w:val="00191D31"/>
    <w:rsid w:val="00193929"/>
    <w:rsid w:val="001A07F5"/>
    <w:rsid w:val="001A1F5F"/>
    <w:rsid w:val="001A3414"/>
    <w:rsid w:val="001A38F9"/>
    <w:rsid w:val="001A4C3A"/>
    <w:rsid w:val="001B13A1"/>
    <w:rsid w:val="001B488B"/>
    <w:rsid w:val="001B5348"/>
    <w:rsid w:val="001B78DF"/>
    <w:rsid w:val="001C5F80"/>
    <w:rsid w:val="001D0C27"/>
    <w:rsid w:val="001D0E10"/>
    <w:rsid w:val="001D26A3"/>
    <w:rsid w:val="001D39C6"/>
    <w:rsid w:val="001D709E"/>
    <w:rsid w:val="001D7E8D"/>
    <w:rsid w:val="001E16C8"/>
    <w:rsid w:val="001E7B7A"/>
    <w:rsid w:val="001E7E25"/>
    <w:rsid w:val="001F0654"/>
    <w:rsid w:val="001F27F0"/>
    <w:rsid w:val="001F2CAF"/>
    <w:rsid w:val="001F394C"/>
    <w:rsid w:val="001F557E"/>
    <w:rsid w:val="001F7985"/>
    <w:rsid w:val="002005DA"/>
    <w:rsid w:val="00200C11"/>
    <w:rsid w:val="00202511"/>
    <w:rsid w:val="002079AC"/>
    <w:rsid w:val="00207F45"/>
    <w:rsid w:val="00210CAF"/>
    <w:rsid w:val="0021737C"/>
    <w:rsid w:val="00225914"/>
    <w:rsid w:val="0022773E"/>
    <w:rsid w:val="00230023"/>
    <w:rsid w:val="00230139"/>
    <w:rsid w:val="0023640D"/>
    <w:rsid w:val="00236A99"/>
    <w:rsid w:val="00237B27"/>
    <w:rsid w:val="0024019A"/>
    <w:rsid w:val="00242741"/>
    <w:rsid w:val="002451B6"/>
    <w:rsid w:val="00247518"/>
    <w:rsid w:val="00256D30"/>
    <w:rsid w:val="00264E4D"/>
    <w:rsid w:val="00272DFB"/>
    <w:rsid w:val="00273F41"/>
    <w:rsid w:val="00274372"/>
    <w:rsid w:val="0027557C"/>
    <w:rsid w:val="00282F6E"/>
    <w:rsid w:val="00283344"/>
    <w:rsid w:val="002838B6"/>
    <w:rsid w:val="0028556D"/>
    <w:rsid w:val="0028567A"/>
    <w:rsid w:val="00291B04"/>
    <w:rsid w:val="0029284F"/>
    <w:rsid w:val="00295DCA"/>
    <w:rsid w:val="002A00E0"/>
    <w:rsid w:val="002A2885"/>
    <w:rsid w:val="002A2C25"/>
    <w:rsid w:val="002A3566"/>
    <w:rsid w:val="002A556B"/>
    <w:rsid w:val="002A56B4"/>
    <w:rsid w:val="002B0064"/>
    <w:rsid w:val="002B25E4"/>
    <w:rsid w:val="002B283C"/>
    <w:rsid w:val="002B4204"/>
    <w:rsid w:val="002B4645"/>
    <w:rsid w:val="002B5B6E"/>
    <w:rsid w:val="002B6976"/>
    <w:rsid w:val="002B7123"/>
    <w:rsid w:val="002B7B3D"/>
    <w:rsid w:val="002C1C9D"/>
    <w:rsid w:val="002C3D45"/>
    <w:rsid w:val="002C56FA"/>
    <w:rsid w:val="002D11E2"/>
    <w:rsid w:val="002D1700"/>
    <w:rsid w:val="002D1E04"/>
    <w:rsid w:val="002D5329"/>
    <w:rsid w:val="002D75D2"/>
    <w:rsid w:val="002D7834"/>
    <w:rsid w:val="002E0273"/>
    <w:rsid w:val="002E1374"/>
    <w:rsid w:val="002E3891"/>
    <w:rsid w:val="002E4FF9"/>
    <w:rsid w:val="002E5A05"/>
    <w:rsid w:val="002F2938"/>
    <w:rsid w:val="002F2986"/>
    <w:rsid w:val="002F715D"/>
    <w:rsid w:val="002F7488"/>
    <w:rsid w:val="003033E6"/>
    <w:rsid w:val="00303CA9"/>
    <w:rsid w:val="00307121"/>
    <w:rsid w:val="003103A4"/>
    <w:rsid w:val="00310CAE"/>
    <w:rsid w:val="00311042"/>
    <w:rsid w:val="00313044"/>
    <w:rsid w:val="00317472"/>
    <w:rsid w:val="00317F5F"/>
    <w:rsid w:val="00321F92"/>
    <w:rsid w:val="003225B9"/>
    <w:rsid w:val="00324564"/>
    <w:rsid w:val="00326216"/>
    <w:rsid w:val="00331090"/>
    <w:rsid w:val="00331E81"/>
    <w:rsid w:val="003327F8"/>
    <w:rsid w:val="00332DC5"/>
    <w:rsid w:val="0033497D"/>
    <w:rsid w:val="00337A3C"/>
    <w:rsid w:val="00340D82"/>
    <w:rsid w:val="0034276C"/>
    <w:rsid w:val="00343BFF"/>
    <w:rsid w:val="00343C5F"/>
    <w:rsid w:val="003441E8"/>
    <w:rsid w:val="00345BD6"/>
    <w:rsid w:val="00346E20"/>
    <w:rsid w:val="003510D1"/>
    <w:rsid w:val="00351DBB"/>
    <w:rsid w:val="003520C7"/>
    <w:rsid w:val="0035559F"/>
    <w:rsid w:val="00362235"/>
    <w:rsid w:val="00362BCC"/>
    <w:rsid w:val="00366C76"/>
    <w:rsid w:val="00374B28"/>
    <w:rsid w:val="0037557F"/>
    <w:rsid w:val="00375F1B"/>
    <w:rsid w:val="00376008"/>
    <w:rsid w:val="00390977"/>
    <w:rsid w:val="00391A10"/>
    <w:rsid w:val="00396C0E"/>
    <w:rsid w:val="003A1ABD"/>
    <w:rsid w:val="003A3238"/>
    <w:rsid w:val="003A364B"/>
    <w:rsid w:val="003B2762"/>
    <w:rsid w:val="003B2C78"/>
    <w:rsid w:val="003B5B0A"/>
    <w:rsid w:val="003C12FE"/>
    <w:rsid w:val="003C1B09"/>
    <w:rsid w:val="003C1E07"/>
    <w:rsid w:val="003D568E"/>
    <w:rsid w:val="003D5C27"/>
    <w:rsid w:val="003D6A98"/>
    <w:rsid w:val="003D6D51"/>
    <w:rsid w:val="003D7368"/>
    <w:rsid w:val="003D7E23"/>
    <w:rsid w:val="003D7F11"/>
    <w:rsid w:val="003E0C82"/>
    <w:rsid w:val="003E0E2C"/>
    <w:rsid w:val="003E1679"/>
    <w:rsid w:val="003E4CC5"/>
    <w:rsid w:val="003F22B9"/>
    <w:rsid w:val="003F36D7"/>
    <w:rsid w:val="003F501B"/>
    <w:rsid w:val="003F52E3"/>
    <w:rsid w:val="003F6C7D"/>
    <w:rsid w:val="004043BC"/>
    <w:rsid w:val="004052EA"/>
    <w:rsid w:val="0041455F"/>
    <w:rsid w:val="00414568"/>
    <w:rsid w:val="004240AF"/>
    <w:rsid w:val="004257BA"/>
    <w:rsid w:val="00425D94"/>
    <w:rsid w:val="00426AF8"/>
    <w:rsid w:val="00426EFF"/>
    <w:rsid w:val="00426F6B"/>
    <w:rsid w:val="004305CC"/>
    <w:rsid w:val="004357AD"/>
    <w:rsid w:val="004357D3"/>
    <w:rsid w:val="00435C64"/>
    <w:rsid w:val="00435F6F"/>
    <w:rsid w:val="0044412B"/>
    <w:rsid w:val="004453A7"/>
    <w:rsid w:val="0044746C"/>
    <w:rsid w:val="00450155"/>
    <w:rsid w:val="00454379"/>
    <w:rsid w:val="004574FB"/>
    <w:rsid w:val="0046096C"/>
    <w:rsid w:val="00467F52"/>
    <w:rsid w:val="004724EE"/>
    <w:rsid w:val="00472A5E"/>
    <w:rsid w:val="0047319F"/>
    <w:rsid w:val="00474E0B"/>
    <w:rsid w:val="00477CB7"/>
    <w:rsid w:val="00480A83"/>
    <w:rsid w:val="004939A8"/>
    <w:rsid w:val="00496B6A"/>
    <w:rsid w:val="004A01A1"/>
    <w:rsid w:val="004A01DF"/>
    <w:rsid w:val="004A2023"/>
    <w:rsid w:val="004A26C7"/>
    <w:rsid w:val="004A2A4F"/>
    <w:rsid w:val="004A3A67"/>
    <w:rsid w:val="004A65B3"/>
    <w:rsid w:val="004B64C2"/>
    <w:rsid w:val="004C762F"/>
    <w:rsid w:val="004D2A31"/>
    <w:rsid w:val="004D4811"/>
    <w:rsid w:val="004D5A54"/>
    <w:rsid w:val="004E0CD9"/>
    <w:rsid w:val="004E2423"/>
    <w:rsid w:val="004E64F9"/>
    <w:rsid w:val="004F0980"/>
    <w:rsid w:val="004F2B68"/>
    <w:rsid w:val="004F3EA5"/>
    <w:rsid w:val="004F4C94"/>
    <w:rsid w:val="004F706D"/>
    <w:rsid w:val="0050211B"/>
    <w:rsid w:val="00503361"/>
    <w:rsid w:val="00515D04"/>
    <w:rsid w:val="0051752F"/>
    <w:rsid w:val="005176E6"/>
    <w:rsid w:val="00520133"/>
    <w:rsid w:val="00520605"/>
    <w:rsid w:val="00522AB6"/>
    <w:rsid w:val="00522F4F"/>
    <w:rsid w:val="005328EE"/>
    <w:rsid w:val="00533E18"/>
    <w:rsid w:val="00535BC0"/>
    <w:rsid w:val="00540444"/>
    <w:rsid w:val="00540E78"/>
    <w:rsid w:val="00544595"/>
    <w:rsid w:val="0054488B"/>
    <w:rsid w:val="005575AA"/>
    <w:rsid w:val="00557992"/>
    <w:rsid w:val="0056082A"/>
    <w:rsid w:val="00562FB0"/>
    <w:rsid w:val="0056414C"/>
    <w:rsid w:val="00564858"/>
    <w:rsid w:val="00566E26"/>
    <w:rsid w:val="00567F3E"/>
    <w:rsid w:val="005773A4"/>
    <w:rsid w:val="005830CD"/>
    <w:rsid w:val="005859E8"/>
    <w:rsid w:val="005902DF"/>
    <w:rsid w:val="0059058A"/>
    <w:rsid w:val="005A4B7E"/>
    <w:rsid w:val="005B26C9"/>
    <w:rsid w:val="005B29FB"/>
    <w:rsid w:val="005B50DE"/>
    <w:rsid w:val="005C0041"/>
    <w:rsid w:val="005C41E8"/>
    <w:rsid w:val="005C5FFA"/>
    <w:rsid w:val="005D193B"/>
    <w:rsid w:val="005D30D4"/>
    <w:rsid w:val="005D50BB"/>
    <w:rsid w:val="005E3E9B"/>
    <w:rsid w:val="005E49D0"/>
    <w:rsid w:val="005E577D"/>
    <w:rsid w:val="005E5E4F"/>
    <w:rsid w:val="005E653A"/>
    <w:rsid w:val="005F2586"/>
    <w:rsid w:val="005F3803"/>
    <w:rsid w:val="00603A5A"/>
    <w:rsid w:val="006109E0"/>
    <w:rsid w:val="0061439D"/>
    <w:rsid w:val="00614642"/>
    <w:rsid w:val="006150B0"/>
    <w:rsid w:val="006151F7"/>
    <w:rsid w:val="006161DD"/>
    <w:rsid w:val="006167B6"/>
    <w:rsid w:val="006178DC"/>
    <w:rsid w:val="006203A6"/>
    <w:rsid w:val="006234D0"/>
    <w:rsid w:val="00623C0B"/>
    <w:rsid w:val="00623C14"/>
    <w:rsid w:val="006271D7"/>
    <w:rsid w:val="006303D3"/>
    <w:rsid w:val="00631972"/>
    <w:rsid w:val="00633CE7"/>
    <w:rsid w:val="0063567F"/>
    <w:rsid w:val="00640652"/>
    <w:rsid w:val="00640FF3"/>
    <w:rsid w:val="006557FD"/>
    <w:rsid w:val="00656F3F"/>
    <w:rsid w:val="00660E30"/>
    <w:rsid w:val="00661EEF"/>
    <w:rsid w:val="0066435A"/>
    <w:rsid w:val="00675CEE"/>
    <w:rsid w:val="00677CB9"/>
    <w:rsid w:val="006809CE"/>
    <w:rsid w:val="006835E5"/>
    <w:rsid w:val="0068362F"/>
    <w:rsid w:val="0068431A"/>
    <w:rsid w:val="00687A0E"/>
    <w:rsid w:val="00692C98"/>
    <w:rsid w:val="00693A64"/>
    <w:rsid w:val="0069613D"/>
    <w:rsid w:val="006972E3"/>
    <w:rsid w:val="00697506"/>
    <w:rsid w:val="006A3682"/>
    <w:rsid w:val="006A3980"/>
    <w:rsid w:val="006A43C2"/>
    <w:rsid w:val="006A6A75"/>
    <w:rsid w:val="006B5748"/>
    <w:rsid w:val="006B7BBA"/>
    <w:rsid w:val="006C01E3"/>
    <w:rsid w:val="006C19EE"/>
    <w:rsid w:val="006C1EC1"/>
    <w:rsid w:val="006C3B5B"/>
    <w:rsid w:val="006C3DD2"/>
    <w:rsid w:val="006C728F"/>
    <w:rsid w:val="006D30FD"/>
    <w:rsid w:val="006D4FBB"/>
    <w:rsid w:val="006D4FD3"/>
    <w:rsid w:val="006D5614"/>
    <w:rsid w:val="006E193B"/>
    <w:rsid w:val="006E322A"/>
    <w:rsid w:val="006E5947"/>
    <w:rsid w:val="006E70DE"/>
    <w:rsid w:val="006F34F6"/>
    <w:rsid w:val="006F3700"/>
    <w:rsid w:val="006F6234"/>
    <w:rsid w:val="006F667D"/>
    <w:rsid w:val="00712559"/>
    <w:rsid w:val="0071338A"/>
    <w:rsid w:val="00713CF5"/>
    <w:rsid w:val="00716236"/>
    <w:rsid w:val="00717B89"/>
    <w:rsid w:val="00723167"/>
    <w:rsid w:val="0072332D"/>
    <w:rsid w:val="00723C89"/>
    <w:rsid w:val="007243DB"/>
    <w:rsid w:val="007248EC"/>
    <w:rsid w:val="00727317"/>
    <w:rsid w:val="007304F6"/>
    <w:rsid w:val="007329B3"/>
    <w:rsid w:val="0073637F"/>
    <w:rsid w:val="00743AFC"/>
    <w:rsid w:val="00746CA3"/>
    <w:rsid w:val="0074718A"/>
    <w:rsid w:val="007515C1"/>
    <w:rsid w:val="007520FE"/>
    <w:rsid w:val="00753AC2"/>
    <w:rsid w:val="00756866"/>
    <w:rsid w:val="007605C6"/>
    <w:rsid w:val="007724A0"/>
    <w:rsid w:val="00773105"/>
    <w:rsid w:val="00776D4B"/>
    <w:rsid w:val="007816C6"/>
    <w:rsid w:val="00782685"/>
    <w:rsid w:val="0078382C"/>
    <w:rsid w:val="00783C52"/>
    <w:rsid w:val="0078514A"/>
    <w:rsid w:val="00787F56"/>
    <w:rsid w:val="0079076C"/>
    <w:rsid w:val="0079296A"/>
    <w:rsid w:val="0079613D"/>
    <w:rsid w:val="007A05E6"/>
    <w:rsid w:val="007A357C"/>
    <w:rsid w:val="007B118D"/>
    <w:rsid w:val="007B1A33"/>
    <w:rsid w:val="007B21B2"/>
    <w:rsid w:val="007B461D"/>
    <w:rsid w:val="007B5A35"/>
    <w:rsid w:val="007B7FB6"/>
    <w:rsid w:val="007C28A1"/>
    <w:rsid w:val="007C3430"/>
    <w:rsid w:val="007D1C2C"/>
    <w:rsid w:val="007D31B1"/>
    <w:rsid w:val="007D51E5"/>
    <w:rsid w:val="007E07AD"/>
    <w:rsid w:val="007E46AC"/>
    <w:rsid w:val="007F0EF0"/>
    <w:rsid w:val="007F3C1A"/>
    <w:rsid w:val="007F5BF8"/>
    <w:rsid w:val="00802A1D"/>
    <w:rsid w:val="008101BA"/>
    <w:rsid w:val="00817ECA"/>
    <w:rsid w:val="0082631A"/>
    <w:rsid w:val="0082678B"/>
    <w:rsid w:val="008269DA"/>
    <w:rsid w:val="00831C87"/>
    <w:rsid w:val="008326A2"/>
    <w:rsid w:val="0084070B"/>
    <w:rsid w:val="00840911"/>
    <w:rsid w:val="00840BDF"/>
    <w:rsid w:val="00841641"/>
    <w:rsid w:val="0084198E"/>
    <w:rsid w:val="008463D2"/>
    <w:rsid w:val="008471E2"/>
    <w:rsid w:val="00856DEF"/>
    <w:rsid w:val="00860E9A"/>
    <w:rsid w:val="00863DB4"/>
    <w:rsid w:val="00864954"/>
    <w:rsid w:val="0086568A"/>
    <w:rsid w:val="00866D50"/>
    <w:rsid w:val="008703DB"/>
    <w:rsid w:val="008711DA"/>
    <w:rsid w:val="00880072"/>
    <w:rsid w:val="008801B6"/>
    <w:rsid w:val="008811DF"/>
    <w:rsid w:val="00882414"/>
    <w:rsid w:val="00882D67"/>
    <w:rsid w:val="008843D5"/>
    <w:rsid w:val="008851A0"/>
    <w:rsid w:val="0088618E"/>
    <w:rsid w:val="00890125"/>
    <w:rsid w:val="00895512"/>
    <w:rsid w:val="008A0920"/>
    <w:rsid w:val="008A2D27"/>
    <w:rsid w:val="008A4AD0"/>
    <w:rsid w:val="008A6674"/>
    <w:rsid w:val="008A67C9"/>
    <w:rsid w:val="008A723E"/>
    <w:rsid w:val="008B0C60"/>
    <w:rsid w:val="008B42D2"/>
    <w:rsid w:val="008B6E8B"/>
    <w:rsid w:val="008B7073"/>
    <w:rsid w:val="008B79A3"/>
    <w:rsid w:val="008C174C"/>
    <w:rsid w:val="008C1ACB"/>
    <w:rsid w:val="008C3F04"/>
    <w:rsid w:val="008C3FFA"/>
    <w:rsid w:val="008D01A1"/>
    <w:rsid w:val="008E038A"/>
    <w:rsid w:val="008E0CF4"/>
    <w:rsid w:val="008E561F"/>
    <w:rsid w:val="008E5D68"/>
    <w:rsid w:val="008E7543"/>
    <w:rsid w:val="008F52B4"/>
    <w:rsid w:val="008F6C52"/>
    <w:rsid w:val="009008FC"/>
    <w:rsid w:val="0090294D"/>
    <w:rsid w:val="00902DD5"/>
    <w:rsid w:val="00903502"/>
    <w:rsid w:val="00904611"/>
    <w:rsid w:val="00906608"/>
    <w:rsid w:val="00907B44"/>
    <w:rsid w:val="00910751"/>
    <w:rsid w:val="00916DD8"/>
    <w:rsid w:val="009227C3"/>
    <w:rsid w:val="009317D1"/>
    <w:rsid w:val="009337A4"/>
    <w:rsid w:val="00941D73"/>
    <w:rsid w:val="00951898"/>
    <w:rsid w:val="009519AA"/>
    <w:rsid w:val="00952CBC"/>
    <w:rsid w:val="00953823"/>
    <w:rsid w:val="009538E2"/>
    <w:rsid w:val="00956D6E"/>
    <w:rsid w:val="009619DA"/>
    <w:rsid w:val="00962A38"/>
    <w:rsid w:val="00964828"/>
    <w:rsid w:val="00966BE0"/>
    <w:rsid w:val="00966F87"/>
    <w:rsid w:val="00970F07"/>
    <w:rsid w:val="00971640"/>
    <w:rsid w:val="00973300"/>
    <w:rsid w:val="0097740F"/>
    <w:rsid w:val="00980B04"/>
    <w:rsid w:val="00985464"/>
    <w:rsid w:val="00993037"/>
    <w:rsid w:val="00996FD7"/>
    <w:rsid w:val="009976D9"/>
    <w:rsid w:val="009A5096"/>
    <w:rsid w:val="009B0513"/>
    <w:rsid w:val="009B149B"/>
    <w:rsid w:val="009B2767"/>
    <w:rsid w:val="009B4045"/>
    <w:rsid w:val="009C0A4D"/>
    <w:rsid w:val="009C17ED"/>
    <w:rsid w:val="009C326A"/>
    <w:rsid w:val="009C6C1A"/>
    <w:rsid w:val="009D094D"/>
    <w:rsid w:val="009D7CDA"/>
    <w:rsid w:val="009E38D4"/>
    <w:rsid w:val="009E3D70"/>
    <w:rsid w:val="009E4B95"/>
    <w:rsid w:val="009F08F8"/>
    <w:rsid w:val="009F3CF0"/>
    <w:rsid w:val="009F6194"/>
    <w:rsid w:val="00A10D88"/>
    <w:rsid w:val="00A1192D"/>
    <w:rsid w:val="00A156B9"/>
    <w:rsid w:val="00A156CA"/>
    <w:rsid w:val="00A20BA0"/>
    <w:rsid w:val="00A22910"/>
    <w:rsid w:val="00A24764"/>
    <w:rsid w:val="00A2799B"/>
    <w:rsid w:val="00A30C24"/>
    <w:rsid w:val="00A314E3"/>
    <w:rsid w:val="00A32EA7"/>
    <w:rsid w:val="00A3394F"/>
    <w:rsid w:val="00A343BB"/>
    <w:rsid w:val="00A35242"/>
    <w:rsid w:val="00A36758"/>
    <w:rsid w:val="00A37105"/>
    <w:rsid w:val="00A43DE5"/>
    <w:rsid w:val="00A43E65"/>
    <w:rsid w:val="00A45886"/>
    <w:rsid w:val="00A45AAD"/>
    <w:rsid w:val="00A50B97"/>
    <w:rsid w:val="00A52B10"/>
    <w:rsid w:val="00A531DF"/>
    <w:rsid w:val="00A53E70"/>
    <w:rsid w:val="00A55151"/>
    <w:rsid w:val="00A55EFE"/>
    <w:rsid w:val="00A55F42"/>
    <w:rsid w:val="00A60B10"/>
    <w:rsid w:val="00A64A7C"/>
    <w:rsid w:val="00A650A6"/>
    <w:rsid w:val="00A700D2"/>
    <w:rsid w:val="00A7054D"/>
    <w:rsid w:val="00A75EF3"/>
    <w:rsid w:val="00A771DC"/>
    <w:rsid w:val="00A80C6E"/>
    <w:rsid w:val="00A8221A"/>
    <w:rsid w:val="00A8699F"/>
    <w:rsid w:val="00A87693"/>
    <w:rsid w:val="00A87C7B"/>
    <w:rsid w:val="00A918AA"/>
    <w:rsid w:val="00A9725A"/>
    <w:rsid w:val="00A972E7"/>
    <w:rsid w:val="00A976AE"/>
    <w:rsid w:val="00AA36FC"/>
    <w:rsid w:val="00AA64CD"/>
    <w:rsid w:val="00AA6D82"/>
    <w:rsid w:val="00AA6E88"/>
    <w:rsid w:val="00AA7C5B"/>
    <w:rsid w:val="00AB007B"/>
    <w:rsid w:val="00AB3014"/>
    <w:rsid w:val="00AB30E6"/>
    <w:rsid w:val="00AB6625"/>
    <w:rsid w:val="00AC02C3"/>
    <w:rsid w:val="00AC7A49"/>
    <w:rsid w:val="00AD016B"/>
    <w:rsid w:val="00AD64AD"/>
    <w:rsid w:val="00AE244C"/>
    <w:rsid w:val="00AE399E"/>
    <w:rsid w:val="00AF0EB0"/>
    <w:rsid w:val="00AF1E1E"/>
    <w:rsid w:val="00AF45E8"/>
    <w:rsid w:val="00AF5590"/>
    <w:rsid w:val="00AF587F"/>
    <w:rsid w:val="00AF6DA3"/>
    <w:rsid w:val="00B04422"/>
    <w:rsid w:val="00B10093"/>
    <w:rsid w:val="00B107E5"/>
    <w:rsid w:val="00B11280"/>
    <w:rsid w:val="00B11D39"/>
    <w:rsid w:val="00B1245D"/>
    <w:rsid w:val="00B12C12"/>
    <w:rsid w:val="00B149DA"/>
    <w:rsid w:val="00B21238"/>
    <w:rsid w:val="00B214C4"/>
    <w:rsid w:val="00B226B5"/>
    <w:rsid w:val="00B22BB5"/>
    <w:rsid w:val="00B24657"/>
    <w:rsid w:val="00B248F2"/>
    <w:rsid w:val="00B24BD1"/>
    <w:rsid w:val="00B24BEC"/>
    <w:rsid w:val="00B30250"/>
    <w:rsid w:val="00B336D3"/>
    <w:rsid w:val="00B3586B"/>
    <w:rsid w:val="00B37E25"/>
    <w:rsid w:val="00B41D01"/>
    <w:rsid w:val="00B43F68"/>
    <w:rsid w:val="00B44707"/>
    <w:rsid w:val="00B4637C"/>
    <w:rsid w:val="00B5060D"/>
    <w:rsid w:val="00B550D1"/>
    <w:rsid w:val="00B60875"/>
    <w:rsid w:val="00B638B5"/>
    <w:rsid w:val="00B64BA6"/>
    <w:rsid w:val="00B70262"/>
    <w:rsid w:val="00B724EA"/>
    <w:rsid w:val="00B735BF"/>
    <w:rsid w:val="00B7557C"/>
    <w:rsid w:val="00B77039"/>
    <w:rsid w:val="00B770B3"/>
    <w:rsid w:val="00B8045A"/>
    <w:rsid w:val="00B80468"/>
    <w:rsid w:val="00B80C56"/>
    <w:rsid w:val="00B8135C"/>
    <w:rsid w:val="00B8384C"/>
    <w:rsid w:val="00B83D3E"/>
    <w:rsid w:val="00B86B42"/>
    <w:rsid w:val="00B86BB8"/>
    <w:rsid w:val="00B94AC1"/>
    <w:rsid w:val="00BA00B4"/>
    <w:rsid w:val="00BA0631"/>
    <w:rsid w:val="00BA0FE8"/>
    <w:rsid w:val="00BA2341"/>
    <w:rsid w:val="00BA509D"/>
    <w:rsid w:val="00BA54A1"/>
    <w:rsid w:val="00BA62E8"/>
    <w:rsid w:val="00BA6DF9"/>
    <w:rsid w:val="00BB0677"/>
    <w:rsid w:val="00BB1C09"/>
    <w:rsid w:val="00BB322F"/>
    <w:rsid w:val="00BB4B76"/>
    <w:rsid w:val="00BB5BB2"/>
    <w:rsid w:val="00BB6193"/>
    <w:rsid w:val="00BB626A"/>
    <w:rsid w:val="00BC13AD"/>
    <w:rsid w:val="00BC398D"/>
    <w:rsid w:val="00BC4FFD"/>
    <w:rsid w:val="00BC7489"/>
    <w:rsid w:val="00BC75E7"/>
    <w:rsid w:val="00BD5514"/>
    <w:rsid w:val="00BD7DDE"/>
    <w:rsid w:val="00BE1EC2"/>
    <w:rsid w:val="00BE2729"/>
    <w:rsid w:val="00BE4ED7"/>
    <w:rsid w:val="00BE6290"/>
    <w:rsid w:val="00BE77AD"/>
    <w:rsid w:val="00BF773A"/>
    <w:rsid w:val="00C00C50"/>
    <w:rsid w:val="00C02F56"/>
    <w:rsid w:val="00C04817"/>
    <w:rsid w:val="00C12530"/>
    <w:rsid w:val="00C13DAD"/>
    <w:rsid w:val="00C142BF"/>
    <w:rsid w:val="00C153B3"/>
    <w:rsid w:val="00C252A7"/>
    <w:rsid w:val="00C26902"/>
    <w:rsid w:val="00C3060C"/>
    <w:rsid w:val="00C313FC"/>
    <w:rsid w:val="00C3283D"/>
    <w:rsid w:val="00C3289A"/>
    <w:rsid w:val="00C33929"/>
    <w:rsid w:val="00C46322"/>
    <w:rsid w:val="00C54407"/>
    <w:rsid w:val="00C54B57"/>
    <w:rsid w:val="00C5587D"/>
    <w:rsid w:val="00C55B30"/>
    <w:rsid w:val="00C617D4"/>
    <w:rsid w:val="00C62F19"/>
    <w:rsid w:val="00C64041"/>
    <w:rsid w:val="00C672B2"/>
    <w:rsid w:val="00C672E3"/>
    <w:rsid w:val="00C71438"/>
    <w:rsid w:val="00C81A1C"/>
    <w:rsid w:val="00C834CB"/>
    <w:rsid w:val="00C92187"/>
    <w:rsid w:val="00C96E30"/>
    <w:rsid w:val="00C975F4"/>
    <w:rsid w:val="00CA1C83"/>
    <w:rsid w:val="00CA3ADE"/>
    <w:rsid w:val="00CA4063"/>
    <w:rsid w:val="00CB2280"/>
    <w:rsid w:val="00CB6911"/>
    <w:rsid w:val="00CB69BB"/>
    <w:rsid w:val="00CB7AE0"/>
    <w:rsid w:val="00CC0D7C"/>
    <w:rsid w:val="00CC168E"/>
    <w:rsid w:val="00CC228A"/>
    <w:rsid w:val="00CC763B"/>
    <w:rsid w:val="00CD1E12"/>
    <w:rsid w:val="00CD3004"/>
    <w:rsid w:val="00CD426C"/>
    <w:rsid w:val="00CD6A99"/>
    <w:rsid w:val="00CE1590"/>
    <w:rsid w:val="00CE1AFD"/>
    <w:rsid w:val="00CF2E60"/>
    <w:rsid w:val="00CF45A5"/>
    <w:rsid w:val="00CF5F4F"/>
    <w:rsid w:val="00CF7A7B"/>
    <w:rsid w:val="00D04014"/>
    <w:rsid w:val="00D17A86"/>
    <w:rsid w:val="00D247FF"/>
    <w:rsid w:val="00D3324D"/>
    <w:rsid w:val="00D3566B"/>
    <w:rsid w:val="00D3584F"/>
    <w:rsid w:val="00D35C81"/>
    <w:rsid w:val="00D40230"/>
    <w:rsid w:val="00D412E8"/>
    <w:rsid w:val="00D41599"/>
    <w:rsid w:val="00D45E06"/>
    <w:rsid w:val="00D47566"/>
    <w:rsid w:val="00D47DE8"/>
    <w:rsid w:val="00D50A37"/>
    <w:rsid w:val="00D540CE"/>
    <w:rsid w:val="00D547AE"/>
    <w:rsid w:val="00D56C0E"/>
    <w:rsid w:val="00D57079"/>
    <w:rsid w:val="00D573D2"/>
    <w:rsid w:val="00D6107F"/>
    <w:rsid w:val="00D6216C"/>
    <w:rsid w:val="00D65037"/>
    <w:rsid w:val="00D6583D"/>
    <w:rsid w:val="00D711A5"/>
    <w:rsid w:val="00D72009"/>
    <w:rsid w:val="00D76DA4"/>
    <w:rsid w:val="00D83C93"/>
    <w:rsid w:val="00D83CFD"/>
    <w:rsid w:val="00D854FA"/>
    <w:rsid w:val="00D85D7C"/>
    <w:rsid w:val="00D93068"/>
    <w:rsid w:val="00D93B71"/>
    <w:rsid w:val="00D9621F"/>
    <w:rsid w:val="00D96273"/>
    <w:rsid w:val="00DA2623"/>
    <w:rsid w:val="00DA76E7"/>
    <w:rsid w:val="00DB2291"/>
    <w:rsid w:val="00DB41CA"/>
    <w:rsid w:val="00DB5AB9"/>
    <w:rsid w:val="00DC1F75"/>
    <w:rsid w:val="00DC4867"/>
    <w:rsid w:val="00DC703F"/>
    <w:rsid w:val="00DD15D6"/>
    <w:rsid w:val="00DD2DDB"/>
    <w:rsid w:val="00DD7BAD"/>
    <w:rsid w:val="00DE134F"/>
    <w:rsid w:val="00DE1D05"/>
    <w:rsid w:val="00DE23B1"/>
    <w:rsid w:val="00DE5E52"/>
    <w:rsid w:val="00DE5F56"/>
    <w:rsid w:val="00DF041A"/>
    <w:rsid w:val="00DF4B54"/>
    <w:rsid w:val="00DF4BED"/>
    <w:rsid w:val="00DF7F34"/>
    <w:rsid w:val="00E03EA8"/>
    <w:rsid w:val="00E158A3"/>
    <w:rsid w:val="00E20B3E"/>
    <w:rsid w:val="00E24E80"/>
    <w:rsid w:val="00E3104F"/>
    <w:rsid w:val="00E342C3"/>
    <w:rsid w:val="00E3533E"/>
    <w:rsid w:val="00E378DF"/>
    <w:rsid w:val="00E42CD6"/>
    <w:rsid w:val="00E471C5"/>
    <w:rsid w:val="00E52974"/>
    <w:rsid w:val="00E52F55"/>
    <w:rsid w:val="00E54DB5"/>
    <w:rsid w:val="00E61F28"/>
    <w:rsid w:val="00E635E0"/>
    <w:rsid w:val="00E63E37"/>
    <w:rsid w:val="00E77983"/>
    <w:rsid w:val="00E80416"/>
    <w:rsid w:val="00E81C65"/>
    <w:rsid w:val="00E85623"/>
    <w:rsid w:val="00E8768D"/>
    <w:rsid w:val="00E87FC3"/>
    <w:rsid w:val="00E928F5"/>
    <w:rsid w:val="00E9681E"/>
    <w:rsid w:val="00EA077F"/>
    <w:rsid w:val="00EA3F1A"/>
    <w:rsid w:val="00EA4ED5"/>
    <w:rsid w:val="00EA56B6"/>
    <w:rsid w:val="00EA5FE1"/>
    <w:rsid w:val="00EA5FFB"/>
    <w:rsid w:val="00EB3E76"/>
    <w:rsid w:val="00EC02A2"/>
    <w:rsid w:val="00EC1921"/>
    <w:rsid w:val="00EC4601"/>
    <w:rsid w:val="00EC5ED0"/>
    <w:rsid w:val="00EC5F5C"/>
    <w:rsid w:val="00EC60A0"/>
    <w:rsid w:val="00ED1048"/>
    <w:rsid w:val="00ED4AB3"/>
    <w:rsid w:val="00ED4D23"/>
    <w:rsid w:val="00ED60EE"/>
    <w:rsid w:val="00ED7A6B"/>
    <w:rsid w:val="00EE1C25"/>
    <w:rsid w:val="00EE3DB0"/>
    <w:rsid w:val="00EF0DD9"/>
    <w:rsid w:val="00EF0DF8"/>
    <w:rsid w:val="00EF22D8"/>
    <w:rsid w:val="00EF23EA"/>
    <w:rsid w:val="00EF2C59"/>
    <w:rsid w:val="00EF5969"/>
    <w:rsid w:val="00EF67AE"/>
    <w:rsid w:val="00F00849"/>
    <w:rsid w:val="00F022F7"/>
    <w:rsid w:val="00F030A6"/>
    <w:rsid w:val="00F04555"/>
    <w:rsid w:val="00F05D10"/>
    <w:rsid w:val="00F06392"/>
    <w:rsid w:val="00F06C16"/>
    <w:rsid w:val="00F11304"/>
    <w:rsid w:val="00F151C0"/>
    <w:rsid w:val="00F16AE5"/>
    <w:rsid w:val="00F17BB3"/>
    <w:rsid w:val="00F27385"/>
    <w:rsid w:val="00F33DBE"/>
    <w:rsid w:val="00F34C7A"/>
    <w:rsid w:val="00F36234"/>
    <w:rsid w:val="00F40D01"/>
    <w:rsid w:val="00F441C3"/>
    <w:rsid w:val="00F454FC"/>
    <w:rsid w:val="00F45EB5"/>
    <w:rsid w:val="00F467D5"/>
    <w:rsid w:val="00F51CC4"/>
    <w:rsid w:val="00F57C35"/>
    <w:rsid w:val="00F57CDE"/>
    <w:rsid w:val="00F604C9"/>
    <w:rsid w:val="00F61749"/>
    <w:rsid w:val="00F6413D"/>
    <w:rsid w:val="00F742B9"/>
    <w:rsid w:val="00F925F3"/>
    <w:rsid w:val="00F93A83"/>
    <w:rsid w:val="00F945D4"/>
    <w:rsid w:val="00F971D1"/>
    <w:rsid w:val="00F971F3"/>
    <w:rsid w:val="00FA2749"/>
    <w:rsid w:val="00FA3B66"/>
    <w:rsid w:val="00FA45CF"/>
    <w:rsid w:val="00FB2057"/>
    <w:rsid w:val="00FB2342"/>
    <w:rsid w:val="00FB3A93"/>
    <w:rsid w:val="00FB3F9B"/>
    <w:rsid w:val="00FB60C7"/>
    <w:rsid w:val="00FC1419"/>
    <w:rsid w:val="00FC16E9"/>
    <w:rsid w:val="00FC2AF7"/>
    <w:rsid w:val="00FC4C23"/>
    <w:rsid w:val="00FC4C44"/>
    <w:rsid w:val="00FC63A3"/>
    <w:rsid w:val="00FD1944"/>
    <w:rsid w:val="00FD265C"/>
    <w:rsid w:val="00FD328F"/>
    <w:rsid w:val="00FD40F2"/>
    <w:rsid w:val="00FD4F42"/>
    <w:rsid w:val="00FE524A"/>
    <w:rsid w:val="00FE5FA9"/>
    <w:rsid w:val="00FE6306"/>
    <w:rsid w:val="00FF04E6"/>
    <w:rsid w:val="00FF0AEF"/>
    <w:rsid w:val="00FF33DC"/>
    <w:rsid w:val="00FF4727"/>
    <w:rsid w:val="00FF659A"/>
    <w:rsid w:val="00FF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E2FB48"/>
  <w15:docId w15:val="{B07B48BE-FCF6-43DE-BABF-BCF04A89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1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2A31"/>
    <w:pPr>
      <w:spacing w:after="0" w:line="240" w:lineRule="auto"/>
    </w:pPr>
  </w:style>
  <w:style w:type="paragraph" w:styleId="Header">
    <w:name w:val="header"/>
    <w:basedOn w:val="Normal"/>
    <w:link w:val="HeaderChar"/>
    <w:uiPriority w:val="99"/>
    <w:unhideWhenUsed/>
    <w:rsid w:val="004D2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A31"/>
  </w:style>
  <w:style w:type="paragraph" w:styleId="Footer">
    <w:name w:val="footer"/>
    <w:basedOn w:val="Normal"/>
    <w:link w:val="FooterChar"/>
    <w:uiPriority w:val="99"/>
    <w:unhideWhenUsed/>
    <w:rsid w:val="004D2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A31"/>
  </w:style>
  <w:style w:type="paragraph" w:styleId="BalloonText">
    <w:name w:val="Balloon Text"/>
    <w:basedOn w:val="Normal"/>
    <w:link w:val="BalloonTextChar"/>
    <w:uiPriority w:val="99"/>
    <w:semiHidden/>
    <w:unhideWhenUsed/>
    <w:rsid w:val="00071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91F"/>
    <w:rPr>
      <w:rFonts w:ascii="Tahoma" w:hAnsi="Tahoma" w:cs="Tahoma"/>
      <w:sz w:val="16"/>
      <w:szCs w:val="16"/>
    </w:rPr>
  </w:style>
  <w:style w:type="paragraph" w:styleId="CommentText">
    <w:name w:val="annotation text"/>
    <w:basedOn w:val="Normal"/>
    <w:link w:val="CommentTextChar"/>
    <w:uiPriority w:val="99"/>
    <w:semiHidden/>
    <w:unhideWhenUsed/>
    <w:rsid w:val="009F6194"/>
    <w:pPr>
      <w:spacing w:line="240" w:lineRule="auto"/>
    </w:pPr>
    <w:rPr>
      <w:sz w:val="20"/>
      <w:szCs w:val="20"/>
    </w:rPr>
  </w:style>
  <w:style w:type="character" w:customStyle="1" w:styleId="CommentTextChar">
    <w:name w:val="Comment Text Char"/>
    <w:basedOn w:val="DefaultParagraphFont"/>
    <w:link w:val="CommentText"/>
    <w:uiPriority w:val="99"/>
    <w:semiHidden/>
    <w:rsid w:val="009F6194"/>
    <w:rPr>
      <w:sz w:val="20"/>
      <w:szCs w:val="20"/>
    </w:rPr>
  </w:style>
  <w:style w:type="table" w:styleId="TableGrid">
    <w:name w:val="Table Grid"/>
    <w:basedOn w:val="TableNormal"/>
    <w:uiPriority w:val="59"/>
    <w:rsid w:val="009F6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F6194"/>
    <w:rPr>
      <w:sz w:val="16"/>
      <w:szCs w:val="16"/>
    </w:rPr>
  </w:style>
  <w:style w:type="paragraph" w:customStyle="1" w:styleId="Default">
    <w:name w:val="Default"/>
    <w:rsid w:val="004357D3"/>
    <w:pPr>
      <w:autoSpaceDE w:val="0"/>
      <w:autoSpaceDN w:val="0"/>
      <w:adjustRightInd w:val="0"/>
      <w:spacing w:after="0" w:line="240" w:lineRule="auto"/>
    </w:pPr>
    <w:rPr>
      <w:rFonts w:ascii="Code" w:hAnsi="Code" w:cs="Code"/>
      <w:color w:val="000000"/>
      <w:sz w:val="24"/>
      <w:szCs w:val="24"/>
    </w:rPr>
  </w:style>
  <w:style w:type="character" w:styleId="Strong">
    <w:name w:val="Strong"/>
    <w:basedOn w:val="DefaultParagraphFont"/>
    <w:uiPriority w:val="22"/>
    <w:qFormat/>
    <w:rsid w:val="005859E8"/>
    <w:rPr>
      <w:b/>
      <w:bCs/>
    </w:rPr>
  </w:style>
  <w:style w:type="paragraph" w:styleId="ListParagraph">
    <w:name w:val="List Paragraph"/>
    <w:basedOn w:val="Normal"/>
    <w:uiPriority w:val="34"/>
    <w:qFormat/>
    <w:rsid w:val="00AB007B"/>
    <w:pPr>
      <w:ind w:left="720"/>
      <w:contextualSpacing/>
    </w:pPr>
  </w:style>
  <w:style w:type="paragraph" w:styleId="CommentSubject">
    <w:name w:val="annotation subject"/>
    <w:basedOn w:val="CommentText"/>
    <w:next w:val="CommentText"/>
    <w:link w:val="CommentSubjectChar"/>
    <w:uiPriority w:val="99"/>
    <w:semiHidden/>
    <w:unhideWhenUsed/>
    <w:rsid w:val="00EE1C25"/>
    <w:rPr>
      <w:b/>
      <w:bCs/>
    </w:rPr>
  </w:style>
  <w:style w:type="character" w:customStyle="1" w:styleId="CommentSubjectChar">
    <w:name w:val="Comment Subject Char"/>
    <w:basedOn w:val="CommentTextChar"/>
    <w:link w:val="CommentSubject"/>
    <w:uiPriority w:val="99"/>
    <w:semiHidden/>
    <w:rsid w:val="00EE1C25"/>
    <w:rPr>
      <w:b/>
      <w:bCs/>
      <w:sz w:val="20"/>
      <w:szCs w:val="20"/>
    </w:rPr>
  </w:style>
  <w:style w:type="paragraph" w:styleId="FootnoteText">
    <w:name w:val="footnote text"/>
    <w:basedOn w:val="Normal"/>
    <w:link w:val="FootnoteTextChar"/>
    <w:uiPriority w:val="99"/>
    <w:semiHidden/>
    <w:unhideWhenUsed/>
    <w:rsid w:val="00B770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70B3"/>
    <w:rPr>
      <w:sz w:val="20"/>
      <w:szCs w:val="20"/>
    </w:rPr>
  </w:style>
  <w:style w:type="character" w:styleId="FootnoteReference">
    <w:name w:val="footnote reference"/>
    <w:basedOn w:val="DefaultParagraphFont"/>
    <w:uiPriority w:val="99"/>
    <w:semiHidden/>
    <w:unhideWhenUsed/>
    <w:rsid w:val="00B770B3"/>
    <w:rPr>
      <w:vertAlign w:val="superscript"/>
    </w:rPr>
  </w:style>
  <w:style w:type="character" w:styleId="LineNumber">
    <w:name w:val="line number"/>
    <w:basedOn w:val="DefaultParagraphFont"/>
    <w:uiPriority w:val="99"/>
    <w:semiHidden/>
    <w:unhideWhenUsed/>
    <w:rsid w:val="00426AF8"/>
  </w:style>
  <w:style w:type="character" w:styleId="Hyperlink">
    <w:name w:val="Hyperlink"/>
    <w:basedOn w:val="DefaultParagraphFont"/>
    <w:uiPriority w:val="99"/>
    <w:unhideWhenUsed/>
    <w:rsid w:val="00D76DA4"/>
    <w:rPr>
      <w:color w:val="0000FF" w:themeColor="hyperlink"/>
      <w:u w:val="single"/>
    </w:rPr>
  </w:style>
  <w:style w:type="paragraph" w:styleId="Revision">
    <w:name w:val="Revision"/>
    <w:hidden/>
    <w:uiPriority w:val="99"/>
    <w:semiHidden/>
    <w:rsid w:val="002F29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498913">
      <w:bodyDiv w:val="1"/>
      <w:marLeft w:val="0"/>
      <w:marRight w:val="0"/>
      <w:marTop w:val="0"/>
      <w:marBottom w:val="0"/>
      <w:divBdr>
        <w:top w:val="none" w:sz="0" w:space="0" w:color="auto"/>
        <w:left w:val="none" w:sz="0" w:space="0" w:color="auto"/>
        <w:bottom w:val="none" w:sz="0" w:space="0" w:color="auto"/>
        <w:right w:val="none" w:sz="0" w:space="0" w:color="auto"/>
      </w:divBdr>
      <w:divsChild>
        <w:div w:id="1871065517">
          <w:marLeft w:val="0"/>
          <w:marRight w:val="0"/>
          <w:marTop w:val="0"/>
          <w:marBottom w:val="0"/>
          <w:divBdr>
            <w:top w:val="none" w:sz="0" w:space="0" w:color="auto"/>
            <w:left w:val="none" w:sz="0" w:space="0" w:color="auto"/>
            <w:bottom w:val="none" w:sz="0" w:space="0" w:color="auto"/>
            <w:right w:val="none" w:sz="0" w:space="0" w:color="auto"/>
          </w:divBdr>
          <w:divsChild>
            <w:div w:id="1483815880">
              <w:marLeft w:val="0"/>
              <w:marRight w:val="0"/>
              <w:marTop w:val="0"/>
              <w:marBottom w:val="0"/>
              <w:divBdr>
                <w:top w:val="none" w:sz="0" w:space="0" w:color="auto"/>
                <w:left w:val="none" w:sz="0" w:space="0" w:color="auto"/>
                <w:bottom w:val="none" w:sz="0" w:space="0" w:color="auto"/>
                <w:right w:val="none" w:sz="0" w:space="0" w:color="auto"/>
              </w:divBdr>
              <w:divsChild>
                <w:div w:id="439222688">
                  <w:marLeft w:val="0"/>
                  <w:marRight w:val="0"/>
                  <w:marTop w:val="0"/>
                  <w:marBottom w:val="0"/>
                  <w:divBdr>
                    <w:top w:val="none" w:sz="0" w:space="0" w:color="auto"/>
                    <w:left w:val="none" w:sz="0" w:space="0" w:color="auto"/>
                    <w:bottom w:val="none" w:sz="0" w:space="0" w:color="auto"/>
                    <w:right w:val="none" w:sz="0" w:space="0" w:color="auto"/>
                  </w:divBdr>
                  <w:divsChild>
                    <w:div w:id="888735108">
                      <w:marLeft w:val="0"/>
                      <w:marRight w:val="0"/>
                      <w:marTop w:val="0"/>
                      <w:marBottom w:val="0"/>
                      <w:divBdr>
                        <w:top w:val="none" w:sz="0" w:space="0" w:color="auto"/>
                        <w:left w:val="none" w:sz="0" w:space="0" w:color="auto"/>
                        <w:bottom w:val="none" w:sz="0" w:space="0" w:color="auto"/>
                        <w:right w:val="none" w:sz="0" w:space="0" w:color="auto"/>
                      </w:divBdr>
                      <w:divsChild>
                        <w:div w:id="1483035992">
                          <w:marLeft w:val="0"/>
                          <w:marRight w:val="0"/>
                          <w:marTop w:val="0"/>
                          <w:marBottom w:val="0"/>
                          <w:divBdr>
                            <w:top w:val="none" w:sz="0" w:space="0" w:color="auto"/>
                            <w:left w:val="none" w:sz="0" w:space="0" w:color="auto"/>
                            <w:bottom w:val="none" w:sz="0" w:space="0" w:color="auto"/>
                            <w:right w:val="none" w:sz="0" w:space="0" w:color="auto"/>
                          </w:divBdr>
                          <w:divsChild>
                            <w:div w:id="56040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081277">
      <w:bodyDiv w:val="1"/>
      <w:marLeft w:val="0"/>
      <w:marRight w:val="0"/>
      <w:marTop w:val="0"/>
      <w:marBottom w:val="0"/>
      <w:divBdr>
        <w:top w:val="none" w:sz="0" w:space="0" w:color="auto"/>
        <w:left w:val="none" w:sz="0" w:space="0" w:color="auto"/>
        <w:bottom w:val="none" w:sz="0" w:space="0" w:color="auto"/>
        <w:right w:val="none" w:sz="0" w:space="0" w:color="auto"/>
      </w:divBdr>
      <w:divsChild>
        <w:div w:id="1917862235">
          <w:marLeft w:val="0"/>
          <w:marRight w:val="0"/>
          <w:marTop w:val="0"/>
          <w:marBottom w:val="0"/>
          <w:divBdr>
            <w:top w:val="none" w:sz="0" w:space="0" w:color="auto"/>
            <w:left w:val="none" w:sz="0" w:space="0" w:color="auto"/>
            <w:bottom w:val="none" w:sz="0" w:space="0" w:color="auto"/>
            <w:right w:val="none" w:sz="0" w:space="0" w:color="auto"/>
          </w:divBdr>
          <w:divsChild>
            <w:div w:id="1864173171">
              <w:marLeft w:val="0"/>
              <w:marRight w:val="0"/>
              <w:marTop w:val="0"/>
              <w:marBottom w:val="0"/>
              <w:divBdr>
                <w:top w:val="none" w:sz="0" w:space="0" w:color="auto"/>
                <w:left w:val="none" w:sz="0" w:space="0" w:color="auto"/>
                <w:bottom w:val="none" w:sz="0" w:space="0" w:color="auto"/>
                <w:right w:val="none" w:sz="0" w:space="0" w:color="auto"/>
              </w:divBdr>
              <w:divsChild>
                <w:div w:id="722406680">
                  <w:marLeft w:val="0"/>
                  <w:marRight w:val="0"/>
                  <w:marTop w:val="0"/>
                  <w:marBottom w:val="0"/>
                  <w:divBdr>
                    <w:top w:val="none" w:sz="0" w:space="0" w:color="auto"/>
                    <w:left w:val="none" w:sz="0" w:space="0" w:color="auto"/>
                    <w:bottom w:val="none" w:sz="0" w:space="0" w:color="auto"/>
                    <w:right w:val="none" w:sz="0" w:space="0" w:color="auto"/>
                  </w:divBdr>
                  <w:divsChild>
                    <w:div w:id="1161970507">
                      <w:marLeft w:val="0"/>
                      <w:marRight w:val="0"/>
                      <w:marTop w:val="0"/>
                      <w:marBottom w:val="0"/>
                      <w:divBdr>
                        <w:top w:val="none" w:sz="0" w:space="0" w:color="auto"/>
                        <w:left w:val="none" w:sz="0" w:space="0" w:color="auto"/>
                        <w:bottom w:val="none" w:sz="0" w:space="0" w:color="auto"/>
                        <w:right w:val="none" w:sz="0" w:space="0" w:color="auto"/>
                      </w:divBdr>
                      <w:divsChild>
                        <w:div w:id="2000814412">
                          <w:marLeft w:val="0"/>
                          <w:marRight w:val="0"/>
                          <w:marTop w:val="0"/>
                          <w:marBottom w:val="0"/>
                          <w:divBdr>
                            <w:top w:val="none" w:sz="0" w:space="0" w:color="auto"/>
                            <w:left w:val="none" w:sz="0" w:space="0" w:color="auto"/>
                            <w:bottom w:val="none" w:sz="0" w:space="0" w:color="auto"/>
                            <w:right w:val="none" w:sz="0" w:space="0" w:color="auto"/>
                          </w:divBdr>
                          <w:divsChild>
                            <w:div w:id="13653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n.wikipedia.org/wiki/Anglospher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wikipedia.org/wiki/United_Stat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brune@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abrune@ou.edu"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abrune@o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5684B-E78B-4B1A-A23A-7F5EA67CD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33773</Words>
  <Characters>192507</Characters>
  <Application>Microsoft Office Word</Application>
  <DocSecurity>0</DocSecurity>
  <Lines>1604</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 Adrienne L.</dc:creator>
  <cp:lastModifiedBy>Brune, Adrienne L.</cp:lastModifiedBy>
  <cp:revision>2</cp:revision>
  <cp:lastPrinted>2014-08-14T14:46:00Z</cp:lastPrinted>
  <dcterms:created xsi:type="dcterms:W3CDTF">2014-08-14T14:48:00Z</dcterms:created>
  <dcterms:modified xsi:type="dcterms:W3CDTF">2014-08-14T14:48:00Z</dcterms:modified>
</cp:coreProperties>
</file>