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1F091" w14:textId="77777777" w:rsidR="00355E9E" w:rsidRDefault="00355E9E" w:rsidP="00A11249">
      <w:pPr>
        <w:spacing w:line="480" w:lineRule="auto"/>
        <w:contextualSpacing/>
        <w:jc w:val="center"/>
        <w:rPr>
          <w:rFonts w:ascii="Times New Roman" w:hAnsi="Times New Roman" w:cs="Times New Roman"/>
          <w:sz w:val="24"/>
          <w:szCs w:val="24"/>
        </w:rPr>
        <w:sectPr w:rsidR="00355E9E" w:rsidSect="00C967C3">
          <w:headerReference w:type="default" r:id="rId9"/>
          <w:pgSz w:w="12240" w:h="15840"/>
          <w:pgMar w:top="1440" w:right="1440" w:bottom="1440" w:left="2160" w:header="720" w:footer="720" w:gutter="0"/>
          <w:pgNumType w:fmt="lowerRoman" w:start="1"/>
          <w:cols w:space="720"/>
          <w:docGrid w:linePitch="360"/>
        </w:sectPr>
      </w:pPr>
    </w:p>
    <w:p w14:paraId="63DDF44B" w14:textId="7FD119A6"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UNIVERSITY OF OKLAHOMA</w:t>
      </w:r>
    </w:p>
    <w:p w14:paraId="54F1DB4E" w14:textId="77777777"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GRADUATE COLLEGE</w:t>
      </w:r>
    </w:p>
    <w:p w14:paraId="5D77150D" w14:textId="77777777" w:rsidR="004E32F3" w:rsidRDefault="004E32F3" w:rsidP="00A11249">
      <w:pPr>
        <w:spacing w:line="480" w:lineRule="auto"/>
        <w:contextualSpacing/>
        <w:rPr>
          <w:rFonts w:ascii="Times New Roman" w:hAnsi="Times New Roman" w:cs="Times New Roman"/>
          <w:sz w:val="24"/>
          <w:szCs w:val="24"/>
        </w:rPr>
      </w:pPr>
    </w:p>
    <w:p w14:paraId="3C6F8C22" w14:textId="77777777" w:rsidR="004E32F3" w:rsidRDefault="004E32F3" w:rsidP="00A11249">
      <w:pPr>
        <w:spacing w:line="480" w:lineRule="auto"/>
        <w:contextualSpacing/>
        <w:rPr>
          <w:rFonts w:ascii="Times New Roman" w:hAnsi="Times New Roman" w:cs="Times New Roman"/>
          <w:sz w:val="24"/>
          <w:szCs w:val="24"/>
        </w:rPr>
      </w:pPr>
    </w:p>
    <w:p w14:paraId="1E5FCA39" w14:textId="77777777" w:rsidR="004E32F3" w:rsidRDefault="004E32F3" w:rsidP="00A11249">
      <w:pPr>
        <w:spacing w:line="480" w:lineRule="auto"/>
        <w:contextualSpacing/>
        <w:rPr>
          <w:rFonts w:ascii="Times New Roman" w:hAnsi="Times New Roman" w:cs="Times New Roman"/>
          <w:sz w:val="24"/>
          <w:szCs w:val="24"/>
        </w:rPr>
      </w:pPr>
    </w:p>
    <w:p w14:paraId="5BDDA653" w14:textId="77777777"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EFFECT OF TEXT-TO-SPEECH AND HUMAN READER ON LISTENING COMPREHENSION FOR STUDENTS WITH LEARNING DISABILITIES</w:t>
      </w:r>
    </w:p>
    <w:p w14:paraId="6142B224" w14:textId="77777777" w:rsidR="004E32F3" w:rsidRDefault="004E32F3" w:rsidP="00A11249">
      <w:pPr>
        <w:spacing w:line="480" w:lineRule="auto"/>
        <w:contextualSpacing/>
        <w:jc w:val="center"/>
        <w:rPr>
          <w:rFonts w:ascii="Times New Roman" w:hAnsi="Times New Roman" w:cs="Times New Roman"/>
          <w:sz w:val="24"/>
          <w:szCs w:val="24"/>
        </w:rPr>
      </w:pPr>
    </w:p>
    <w:p w14:paraId="56B8EFCF" w14:textId="77777777" w:rsidR="004E32F3" w:rsidRDefault="004E32F3" w:rsidP="00A11249">
      <w:pPr>
        <w:spacing w:line="480" w:lineRule="auto"/>
        <w:contextualSpacing/>
        <w:jc w:val="center"/>
        <w:rPr>
          <w:rFonts w:ascii="Times New Roman" w:hAnsi="Times New Roman" w:cs="Times New Roman"/>
          <w:sz w:val="24"/>
          <w:szCs w:val="24"/>
        </w:rPr>
      </w:pPr>
    </w:p>
    <w:p w14:paraId="0FD4C526" w14:textId="77777777"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A DISSERTATION</w:t>
      </w:r>
    </w:p>
    <w:p w14:paraId="709BFA53" w14:textId="77777777"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2ADF32D9" w14:textId="77777777"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4FAE6980" w14:textId="77777777"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Degree of</w:t>
      </w:r>
    </w:p>
    <w:p w14:paraId="711235F4" w14:textId="77777777"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DOCTOR OF PHILOSOPHY</w:t>
      </w:r>
    </w:p>
    <w:p w14:paraId="62ACC567" w14:textId="77777777" w:rsidR="004E32F3" w:rsidRDefault="004E32F3" w:rsidP="00A11249">
      <w:pPr>
        <w:spacing w:line="480" w:lineRule="auto"/>
        <w:contextualSpacing/>
        <w:jc w:val="center"/>
        <w:rPr>
          <w:rFonts w:ascii="Times New Roman" w:hAnsi="Times New Roman" w:cs="Times New Roman"/>
          <w:sz w:val="24"/>
          <w:szCs w:val="24"/>
        </w:rPr>
      </w:pPr>
    </w:p>
    <w:p w14:paraId="191DF2B0" w14:textId="77777777"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By</w:t>
      </w:r>
    </w:p>
    <w:p w14:paraId="2CF3FD7D" w14:textId="77777777" w:rsidR="004E32F3" w:rsidRPr="004E32F3" w:rsidRDefault="004E32F3" w:rsidP="00A11249">
      <w:pPr>
        <w:pStyle w:val="NoSpacing"/>
        <w:spacing w:line="480" w:lineRule="auto"/>
        <w:contextualSpacing/>
        <w:jc w:val="center"/>
        <w:rPr>
          <w:rFonts w:ascii="Times New Roman" w:hAnsi="Times New Roman" w:cs="Times New Roman"/>
          <w:sz w:val="24"/>
          <w:szCs w:val="24"/>
        </w:rPr>
      </w:pPr>
      <w:r w:rsidRPr="004E32F3">
        <w:rPr>
          <w:rFonts w:ascii="Times New Roman" w:hAnsi="Times New Roman" w:cs="Times New Roman"/>
          <w:sz w:val="24"/>
          <w:szCs w:val="24"/>
        </w:rPr>
        <w:t>DAVID ANDREW BRUNOW</w:t>
      </w:r>
    </w:p>
    <w:p w14:paraId="27507D0D" w14:textId="77777777" w:rsidR="004E32F3" w:rsidRPr="004E32F3" w:rsidRDefault="004E32F3" w:rsidP="00A11249">
      <w:pPr>
        <w:pStyle w:val="NoSpacing"/>
        <w:spacing w:line="480" w:lineRule="auto"/>
        <w:contextualSpacing/>
        <w:jc w:val="center"/>
        <w:rPr>
          <w:rFonts w:ascii="Times New Roman" w:hAnsi="Times New Roman" w:cs="Times New Roman"/>
          <w:sz w:val="24"/>
          <w:szCs w:val="24"/>
        </w:rPr>
      </w:pPr>
      <w:r w:rsidRPr="004E32F3">
        <w:rPr>
          <w:rFonts w:ascii="Times New Roman" w:hAnsi="Times New Roman" w:cs="Times New Roman"/>
          <w:sz w:val="24"/>
          <w:szCs w:val="24"/>
        </w:rPr>
        <w:t>Norman, Oklahoma</w:t>
      </w:r>
    </w:p>
    <w:p w14:paraId="55DA30FD" w14:textId="77777777" w:rsidR="004E32F3" w:rsidRPr="004E32F3" w:rsidRDefault="004E32F3" w:rsidP="00A11249">
      <w:pPr>
        <w:pStyle w:val="NoSpacing"/>
        <w:spacing w:line="480" w:lineRule="auto"/>
        <w:contextualSpacing/>
        <w:jc w:val="center"/>
        <w:rPr>
          <w:rFonts w:ascii="Times New Roman" w:hAnsi="Times New Roman" w:cs="Times New Roman"/>
          <w:sz w:val="24"/>
          <w:szCs w:val="24"/>
        </w:rPr>
      </w:pPr>
      <w:r w:rsidRPr="004E32F3">
        <w:rPr>
          <w:rFonts w:ascii="Times New Roman" w:hAnsi="Times New Roman" w:cs="Times New Roman"/>
          <w:sz w:val="24"/>
          <w:szCs w:val="24"/>
        </w:rPr>
        <w:t>2018</w:t>
      </w:r>
    </w:p>
    <w:p w14:paraId="2E964EE0" w14:textId="77777777" w:rsidR="004E32F3" w:rsidRDefault="004E32F3" w:rsidP="00A11249">
      <w:pPr>
        <w:spacing w:line="480" w:lineRule="auto"/>
        <w:contextualSpacing/>
        <w:jc w:val="center"/>
        <w:rPr>
          <w:rFonts w:ascii="Times New Roman" w:hAnsi="Times New Roman" w:cs="Times New Roman"/>
          <w:sz w:val="24"/>
          <w:szCs w:val="24"/>
        </w:rPr>
      </w:pPr>
    </w:p>
    <w:p w14:paraId="575CAF9B" w14:textId="77777777" w:rsidR="004E32F3" w:rsidRDefault="004E32F3" w:rsidP="00A11249">
      <w:pPr>
        <w:spacing w:line="480" w:lineRule="auto"/>
        <w:contextualSpacing/>
        <w:jc w:val="center"/>
        <w:rPr>
          <w:rFonts w:ascii="Times New Roman" w:hAnsi="Times New Roman" w:cs="Times New Roman"/>
          <w:sz w:val="24"/>
          <w:szCs w:val="24"/>
        </w:rPr>
      </w:pPr>
    </w:p>
    <w:p w14:paraId="19C9AB0C" w14:textId="77777777" w:rsidR="00B827A4" w:rsidRDefault="00B827A4" w:rsidP="00A11249">
      <w:pPr>
        <w:spacing w:line="480" w:lineRule="auto"/>
        <w:contextualSpacing/>
        <w:jc w:val="center"/>
        <w:rPr>
          <w:rFonts w:ascii="Times New Roman" w:hAnsi="Times New Roman" w:cs="Times New Roman"/>
          <w:sz w:val="24"/>
          <w:szCs w:val="24"/>
        </w:rPr>
      </w:pPr>
    </w:p>
    <w:p w14:paraId="68B3A7C0" w14:textId="77777777" w:rsidR="004E32F3" w:rsidRPr="00E5637F" w:rsidRDefault="004E32F3" w:rsidP="00A11249">
      <w:pPr>
        <w:pStyle w:val="NoSpacing"/>
        <w:spacing w:line="480" w:lineRule="auto"/>
        <w:contextualSpacing/>
        <w:jc w:val="center"/>
        <w:rPr>
          <w:rFonts w:ascii="Times New Roman" w:hAnsi="Times New Roman" w:cs="Times New Roman"/>
          <w:sz w:val="24"/>
          <w:szCs w:val="24"/>
        </w:rPr>
      </w:pPr>
      <w:r w:rsidRPr="00E5637F">
        <w:rPr>
          <w:rFonts w:ascii="Times New Roman" w:hAnsi="Times New Roman" w:cs="Times New Roman"/>
          <w:sz w:val="24"/>
          <w:szCs w:val="24"/>
        </w:rPr>
        <w:lastRenderedPageBreak/>
        <w:t>EFFECT OF TEXT-TO-SPEECH AND HUMAN READER ON LISTENING COMPREHENSION FOR STUDENTS WITH LEARNING DISABILITIES</w:t>
      </w:r>
    </w:p>
    <w:p w14:paraId="4F375A06" w14:textId="77777777" w:rsidR="004E32F3" w:rsidRDefault="004E32F3" w:rsidP="00A11249">
      <w:pPr>
        <w:spacing w:line="480" w:lineRule="auto"/>
        <w:contextualSpacing/>
        <w:jc w:val="center"/>
        <w:rPr>
          <w:rFonts w:ascii="Times New Roman" w:hAnsi="Times New Roman" w:cs="Times New Roman"/>
          <w:sz w:val="24"/>
          <w:szCs w:val="24"/>
        </w:rPr>
      </w:pPr>
    </w:p>
    <w:p w14:paraId="198579E4" w14:textId="77777777" w:rsidR="004E32F3" w:rsidRDefault="004E32F3" w:rsidP="00A11249">
      <w:pPr>
        <w:spacing w:line="480" w:lineRule="auto"/>
        <w:contextualSpacing/>
        <w:jc w:val="center"/>
        <w:rPr>
          <w:rFonts w:ascii="Times New Roman" w:hAnsi="Times New Roman" w:cs="Times New Roman"/>
          <w:sz w:val="24"/>
          <w:szCs w:val="24"/>
        </w:rPr>
      </w:pPr>
    </w:p>
    <w:p w14:paraId="30A1CDE9" w14:textId="77777777" w:rsidR="004E32F3" w:rsidRDefault="004E32F3" w:rsidP="00A11249">
      <w:pPr>
        <w:spacing w:line="480" w:lineRule="auto"/>
        <w:contextualSpacing/>
        <w:jc w:val="center"/>
        <w:rPr>
          <w:rFonts w:ascii="Times New Roman" w:hAnsi="Times New Roman" w:cs="Times New Roman"/>
          <w:sz w:val="24"/>
          <w:szCs w:val="24"/>
        </w:rPr>
      </w:pPr>
    </w:p>
    <w:p w14:paraId="4A653252" w14:textId="77777777" w:rsidR="004E32F3" w:rsidRDefault="004E32F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A DISSERTATION APPROVED FOR THE </w:t>
      </w:r>
    </w:p>
    <w:p w14:paraId="274842FD" w14:textId="4396E615" w:rsidR="004E32F3" w:rsidRDefault="00C967C3"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DEPARTMENT OF EDUCATIONAL PSYCHOLOGY</w:t>
      </w:r>
    </w:p>
    <w:p w14:paraId="1A3EBD87" w14:textId="77777777" w:rsidR="004E32F3" w:rsidRDefault="004E32F3" w:rsidP="00A11249">
      <w:pPr>
        <w:spacing w:line="480" w:lineRule="auto"/>
        <w:contextualSpacing/>
        <w:jc w:val="center"/>
        <w:rPr>
          <w:rFonts w:ascii="Times New Roman" w:hAnsi="Times New Roman" w:cs="Times New Roman"/>
          <w:sz w:val="24"/>
          <w:szCs w:val="24"/>
        </w:rPr>
      </w:pPr>
    </w:p>
    <w:p w14:paraId="73F9A0CF" w14:textId="77777777" w:rsidR="004E32F3" w:rsidRDefault="004E32F3" w:rsidP="00A11249">
      <w:pPr>
        <w:spacing w:line="480" w:lineRule="auto"/>
        <w:contextualSpacing/>
        <w:jc w:val="center"/>
        <w:rPr>
          <w:rFonts w:ascii="Times New Roman" w:hAnsi="Times New Roman" w:cs="Times New Roman"/>
          <w:sz w:val="24"/>
          <w:szCs w:val="24"/>
        </w:rPr>
      </w:pPr>
    </w:p>
    <w:p w14:paraId="4A9B0AF4" w14:textId="77777777" w:rsidR="004E32F3" w:rsidRDefault="004E32F3" w:rsidP="00A11249">
      <w:pPr>
        <w:spacing w:line="480" w:lineRule="auto"/>
        <w:contextualSpacing/>
        <w:jc w:val="center"/>
        <w:rPr>
          <w:rFonts w:ascii="Times New Roman" w:hAnsi="Times New Roman" w:cs="Times New Roman"/>
          <w:sz w:val="24"/>
          <w:szCs w:val="24"/>
        </w:rPr>
      </w:pPr>
    </w:p>
    <w:p w14:paraId="38FFFFE4" w14:textId="77777777" w:rsidR="004E32F3" w:rsidRDefault="004E32F3" w:rsidP="00A11249">
      <w:pPr>
        <w:spacing w:line="480" w:lineRule="auto"/>
        <w:contextualSpacing/>
        <w:jc w:val="center"/>
        <w:rPr>
          <w:rFonts w:ascii="Times New Roman" w:hAnsi="Times New Roman" w:cs="Times New Roman"/>
          <w:sz w:val="24"/>
          <w:szCs w:val="24"/>
        </w:rPr>
      </w:pPr>
    </w:p>
    <w:p w14:paraId="5008B215" w14:textId="188226D6" w:rsidR="004E32F3" w:rsidRDefault="004E32F3" w:rsidP="00A11249">
      <w:pPr>
        <w:spacing w:line="480" w:lineRule="auto"/>
        <w:contextualSpacing/>
        <w:jc w:val="center"/>
        <w:rPr>
          <w:rFonts w:ascii="Times New Roman" w:hAnsi="Times New Roman" w:cs="Times New Roman"/>
          <w:sz w:val="24"/>
          <w:szCs w:val="24"/>
        </w:rPr>
      </w:pPr>
    </w:p>
    <w:p w14:paraId="78A4AAD0" w14:textId="2D948C3F" w:rsidR="004E32F3" w:rsidRDefault="00BC0B3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BY</w:t>
      </w:r>
    </w:p>
    <w:p w14:paraId="6039EFF0" w14:textId="77777777" w:rsidR="004E32F3" w:rsidRDefault="004E32F3" w:rsidP="00A11249">
      <w:pPr>
        <w:spacing w:line="480" w:lineRule="auto"/>
        <w:contextualSpacing/>
        <w:jc w:val="center"/>
        <w:rPr>
          <w:rFonts w:ascii="Times New Roman" w:hAnsi="Times New Roman" w:cs="Times New Roman"/>
          <w:sz w:val="24"/>
          <w:szCs w:val="24"/>
        </w:rPr>
      </w:pPr>
      <w:bookmarkStart w:id="0" w:name="_GoBack"/>
      <w:bookmarkEnd w:id="0"/>
    </w:p>
    <w:p w14:paraId="29B6A620" w14:textId="77777777" w:rsidR="00B827A4" w:rsidRDefault="00B827A4" w:rsidP="00A11249">
      <w:pPr>
        <w:spacing w:line="480" w:lineRule="auto"/>
        <w:contextualSpacing/>
        <w:jc w:val="center"/>
        <w:rPr>
          <w:rFonts w:ascii="Times New Roman" w:hAnsi="Times New Roman" w:cs="Times New Roman"/>
          <w:sz w:val="24"/>
          <w:szCs w:val="24"/>
        </w:rPr>
      </w:pPr>
    </w:p>
    <w:p w14:paraId="5F0FEE98" w14:textId="77777777" w:rsidR="00B827A4" w:rsidRDefault="00B827A4" w:rsidP="00A11249">
      <w:pPr>
        <w:spacing w:line="480" w:lineRule="auto"/>
        <w:contextualSpacing/>
        <w:jc w:val="center"/>
        <w:rPr>
          <w:rFonts w:ascii="Times New Roman" w:hAnsi="Times New Roman" w:cs="Times New Roman"/>
          <w:sz w:val="24"/>
          <w:szCs w:val="24"/>
        </w:rPr>
      </w:pPr>
    </w:p>
    <w:p w14:paraId="01411650" w14:textId="77777777" w:rsidR="004E32F3" w:rsidRDefault="004E32F3" w:rsidP="00A11249">
      <w:pPr>
        <w:spacing w:line="480" w:lineRule="auto"/>
        <w:contextualSpacing/>
        <w:jc w:val="center"/>
        <w:rPr>
          <w:rFonts w:ascii="Times New Roman" w:hAnsi="Times New Roman" w:cs="Times New Roman"/>
          <w:sz w:val="24"/>
          <w:szCs w:val="24"/>
        </w:rPr>
      </w:pPr>
    </w:p>
    <w:p w14:paraId="3901AD6A" w14:textId="77777777" w:rsidR="004E32F3" w:rsidRDefault="004E32F3" w:rsidP="00A11249">
      <w:pPr>
        <w:spacing w:line="480" w:lineRule="auto"/>
        <w:contextualSpacing/>
        <w:jc w:val="center"/>
        <w:rPr>
          <w:rFonts w:ascii="Times New Roman" w:hAnsi="Times New Roman" w:cs="Times New Roman"/>
          <w:sz w:val="24"/>
          <w:szCs w:val="24"/>
        </w:rPr>
      </w:pPr>
    </w:p>
    <w:p w14:paraId="106697C0" w14:textId="77777777" w:rsidR="004E32F3" w:rsidRDefault="004E32F3" w:rsidP="00A11249">
      <w:pPr>
        <w:spacing w:line="480" w:lineRule="auto"/>
        <w:contextualSpacing/>
        <w:jc w:val="right"/>
        <w:rPr>
          <w:rFonts w:ascii="Times New Roman" w:hAnsi="Times New Roman" w:cs="Times New Roman"/>
          <w:sz w:val="24"/>
          <w:szCs w:val="24"/>
        </w:rPr>
      </w:pPr>
      <w:r>
        <w:rPr>
          <w:rFonts w:ascii="Times New Roman" w:hAnsi="Times New Roman" w:cs="Times New Roman"/>
          <w:sz w:val="24"/>
          <w:szCs w:val="24"/>
        </w:rPr>
        <w:t>Dr. Theresa Cullen, Chair</w:t>
      </w:r>
    </w:p>
    <w:p w14:paraId="4AD85054" w14:textId="77777777" w:rsidR="004E32F3" w:rsidRDefault="004E32F3" w:rsidP="00A11249">
      <w:pPr>
        <w:spacing w:line="480" w:lineRule="auto"/>
        <w:contextualSpacing/>
        <w:jc w:val="right"/>
        <w:rPr>
          <w:rFonts w:ascii="Times New Roman" w:hAnsi="Times New Roman" w:cs="Times New Roman"/>
          <w:sz w:val="24"/>
          <w:szCs w:val="24"/>
        </w:rPr>
      </w:pPr>
      <w:r>
        <w:rPr>
          <w:rFonts w:ascii="Times New Roman" w:hAnsi="Times New Roman" w:cs="Times New Roman"/>
          <w:sz w:val="24"/>
          <w:szCs w:val="24"/>
        </w:rPr>
        <w:t>Dr. Kendra Williams-</w:t>
      </w:r>
      <w:proofErr w:type="spellStart"/>
      <w:r>
        <w:rPr>
          <w:rFonts w:ascii="Times New Roman" w:hAnsi="Times New Roman" w:cs="Times New Roman"/>
          <w:sz w:val="24"/>
          <w:szCs w:val="24"/>
        </w:rPr>
        <w:t>Diehm</w:t>
      </w:r>
      <w:proofErr w:type="spellEnd"/>
    </w:p>
    <w:p w14:paraId="678E8D77" w14:textId="77777777" w:rsidR="004E32F3" w:rsidRDefault="004E32F3" w:rsidP="00A11249">
      <w:pPr>
        <w:spacing w:line="48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Maeghan</w:t>
      </w:r>
      <w:proofErr w:type="spellEnd"/>
      <w:r>
        <w:rPr>
          <w:rFonts w:ascii="Times New Roman" w:hAnsi="Times New Roman" w:cs="Times New Roman"/>
          <w:sz w:val="24"/>
          <w:szCs w:val="24"/>
        </w:rPr>
        <w:t xml:space="preserve"> Hennessey</w:t>
      </w:r>
    </w:p>
    <w:p w14:paraId="62D5FE19" w14:textId="77777777" w:rsidR="004E32F3" w:rsidRDefault="004E32F3" w:rsidP="00A11249">
      <w:pPr>
        <w:spacing w:line="48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Dr. H. Michael </w:t>
      </w:r>
      <w:proofErr w:type="spellStart"/>
      <w:r>
        <w:rPr>
          <w:rFonts w:ascii="Times New Roman" w:hAnsi="Times New Roman" w:cs="Times New Roman"/>
          <w:sz w:val="24"/>
          <w:szCs w:val="24"/>
        </w:rPr>
        <w:t>Crowson</w:t>
      </w:r>
      <w:proofErr w:type="spellEnd"/>
    </w:p>
    <w:p w14:paraId="4681E630" w14:textId="77777777" w:rsidR="004E32F3" w:rsidRDefault="004E32F3" w:rsidP="00A11249">
      <w:pPr>
        <w:spacing w:line="480" w:lineRule="auto"/>
        <w:contextualSpacing/>
        <w:jc w:val="right"/>
        <w:rPr>
          <w:rFonts w:ascii="Times New Roman" w:hAnsi="Times New Roman" w:cs="Times New Roman"/>
          <w:sz w:val="24"/>
          <w:szCs w:val="24"/>
        </w:rPr>
      </w:pPr>
      <w:r>
        <w:rPr>
          <w:rFonts w:ascii="Times New Roman" w:hAnsi="Times New Roman" w:cs="Times New Roman"/>
          <w:sz w:val="24"/>
          <w:szCs w:val="24"/>
        </w:rPr>
        <w:t>Dr. Hollie Mackey</w:t>
      </w:r>
    </w:p>
    <w:p w14:paraId="0068A8DE" w14:textId="77777777" w:rsidR="004E32F3" w:rsidRDefault="004E32F3" w:rsidP="00A11249">
      <w:pPr>
        <w:spacing w:line="480" w:lineRule="auto"/>
        <w:contextualSpacing/>
        <w:jc w:val="center"/>
        <w:rPr>
          <w:rFonts w:ascii="Times New Roman" w:hAnsi="Times New Roman" w:cs="Times New Roman"/>
          <w:sz w:val="24"/>
          <w:szCs w:val="24"/>
        </w:rPr>
      </w:pPr>
    </w:p>
    <w:p w14:paraId="4A22EF91" w14:textId="77777777" w:rsidR="004E32F3" w:rsidRDefault="004E32F3" w:rsidP="00A11249">
      <w:pPr>
        <w:spacing w:line="480" w:lineRule="auto"/>
        <w:contextualSpacing/>
        <w:jc w:val="center"/>
        <w:rPr>
          <w:rFonts w:ascii="Times New Roman" w:hAnsi="Times New Roman" w:cs="Times New Roman"/>
          <w:sz w:val="24"/>
          <w:szCs w:val="24"/>
        </w:rPr>
      </w:pPr>
    </w:p>
    <w:p w14:paraId="394D59E1" w14:textId="77777777" w:rsidR="004E32F3" w:rsidRDefault="004E32F3" w:rsidP="00A11249">
      <w:pPr>
        <w:spacing w:line="480" w:lineRule="auto"/>
        <w:contextualSpacing/>
        <w:jc w:val="center"/>
        <w:rPr>
          <w:rFonts w:ascii="Times New Roman" w:hAnsi="Times New Roman" w:cs="Times New Roman"/>
          <w:sz w:val="24"/>
          <w:szCs w:val="24"/>
        </w:rPr>
      </w:pPr>
    </w:p>
    <w:p w14:paraId="677DEA8C" w14:textId="77777777" w:rsidR="004E32F3" w:rsidRDefault="004E32F3" w:rsidP="00A11249">
      <w:pPr>
        <w:spacing w:line="480" w:lineRule="auto"/>
        <w:contextualSpacing/>
        <w:jc w:val="center"/>
        <w:rPr>
          <w:rFonts w:ascii="Times New Roman" w:hAnsi="Times New Roman" w:cs="Times New Roman"/>
          <w:sz w:val="24"/>
          <w:szCs w:val="24"/>
        </w:rPr>
      </w:pPr>
    </w:p>
    <w:p w14:paraId="649BE695" w14:textId="77777777" w:rsidR="004E32F3" w:rsidRDefault="004E32F3" w:rsidP="00A11249">
      <w:pPr>
        <w:spacing w:line="480" w:lineRule="auto"/>
        <w:contextualSpacing/>
        <w:jc w:val="center"/>
        <w:rPr>
          <w:rFonts w:ascii="Times New Roman" w:hAnsi="Times New Roman" w:cs="Times New Roman"/>
          <w:sz w:val="24"/>
          <w:szCs w:val="24"/>
        </w:rPr>
      </w:pPr>
    </w:p>
    <w:p w14:paraId="4BE9C748" w14:textId="77777777" w:rsidR="004E32F3" w:rsidRDefault="004E32F3" w:rsidP="00A11249">
      <w:pPr>
        <w:spacing w:line="480" w:lineRule="auto"/>
        <w:contextualSpacing/>
        <w:jc w:val="center"/>
        <w:rPr>
          <w:rFonts w:ascii="Times New Roman" w:hAnsi="Times New Roman" w:cs="Times New Roman"/>
          <w:sz w:val="24"/>
          <w:szCs w:val="24"/>
        </w:rPr>
      </w:pPr>
    </w:p>
    <w:p w14:paraId="628EF73C" w14:textId="77777777" w:rsidR="004E32F3" w:rsidRDefault="004E32F3" w:rsidP="00A11249">
      <w:pPr>
        <w:spacing w:line="480" w:lineRule="auto"/>
        <w:contextualSpacing/>
        <w:jc w:val="center"/>
        <w:rPr>
          <w:rFonts w:ascii="Times New Roman" w:hAnsi="Times New Roman" w:cs="Times New Roman"/>
          <w:sz w:val="24"/>
          <w:szCs w:val="24"/>
        </w:rPr>
      </w:pPr>
    </w:p>
    <w:p w14:paraId="21AFB016" w14:textId="77777777" w:rsidR="004E32F3" w:rsidRDefault="004E32F3" w:rsidP="00A11249">
      <w:pPr>
        <w:spacing w:line="480" w:lineRule="auto"/>
        <w:contextualSpacing/>
        <w:jc w:val="center"/>
        <w:rPr>
          <w:rFonts w:ascii="Times New Roman" w:hAnsi="Times New Roman" w:cs="Times New Roman"/>
          <w:sz w:val="24"/>
          <w:szCs w:val="24"/>
        </w:rPr>
      </w:pPr>
    </w:p>
    <w:p w14:paraId="6C02F60F" w14:textId="77777777" w:rsidR="004E32F3" w:rsidRDefault="004E32F3" w:rsidP="00A11249">
      <w:pPr>
        <w:spacing w:line="480" w:lineRule="auto"/>
        <w:contextualSpacing/>
        <w:jc w:val="center"/>
        <w:rPr>
          <w:rFonts w:ascii="Times New Roman" w:hAnsi="Times New Roman" w:cs="Times New Roman"/>
          <w:sz w:val="24"/>
          <w:szCs w:val="24"/>
        </w:rPr>
      </w:pPr>
    </w:p>
    <w:p w14:paraId="48A694E2" w14:textId="77777777" w:rsidR="004E32F3" w:rsidRDefault="004E32F3" w:rsidP="00A11249">
      <w:pPr>
        <w:spacing w:line="480" w:lineRule="auto"/>
        <w:contextualSpacing/>
        <w:jc w:val="center"/>
        <w:rPr>
          <w:rFonts w:ascii="Times New Roman" w:hAnsi="Times New Roman" w:cs="Times New Roman"/>
          <w:sz w:val="24"/>
          <w:szCs w:val="24"/>
        </w:rPr>
      </w:pPr>
    </w:p>
    <w:p w14:paraId="39AA909F" w14:textId="77777777" w:rsidR="004E32F3" w:rsidRDefault="004E32F3" w:rsidP="00A11249">
      <w:pPr>
        <w:spacing w:line="480" w:lineRule="auto"/>
        <w:contextualSpacing/>
        <w:jc w:val="center"/>
        <w:rPr>
          <w:rFonts w:ascii="Times New Roman" w:hAnsi="Times New Roman" w:cs="Times New Roman"/>
          <w:sz w:val="24"/>
          <w:szCs w:val="24"/>
        </w:rPr>
      </w:pPr>
    </w:p>
    <w:p w14:paraId="5F7AFA87" w14:textId="77777777" w:rsidR="004E32F3" w:rsidRDefault="004E32F3" w:rsidP="00A11249">
      <w:pPr>
        <w:spacing w:line="480" w:lineRule="auto"/>
        <w:contextualSpacing/>
        <w:jc w:val="center"/>
        <w:rPr>
          <w:rFonts w:ascii="Times New Roman" w:hAnsi="Times New Roman" w:cs="Times New Roman"/>
          <w:sz w:val="24"/>
          <w:szCs w:val="24"/>
        </w:rPr>
      </w:pPr>
    </w:p>
    <w:p w14:paraId="0BE9F3EC" w14:textId="77777777" w:rsidR="004E32F3" w:rsidRDefault="004E32F3" w:rsidP="00A11249">
      <w:pPr>
        <w:spacing w:line="480" w:lineRule="auto"/>
        <w:contextualSpacing/>
        <w:jc w:val="center"/>
        <w:rPr>
          <w:rFonts w:ascii="Times New Roman" w:hAnsi="Times New Roman" w:cs="Times New Roman"/>
          <w:sz w:val="24"/>
          <w:szCs w:val="24"/>
        </w:rPr>
      </w:pPr>
    </w:p>
    <w:p w14:paraId="293F6746" w14:textId="77777777" w:rsidR="004E32F3" w:rsidRDefault="004E32F3" w:rsidP="00A11249">
      <w:pPr>
        <w:spacing w:line="480" w:lineRule="auto"/>
        <w:contextualSpacing/>
        <w:jc w:val="center"/>
        <w:rPr>
          <w:rFonts w:ascii="Times New Roman" w:hAnsi="Times New Roman" w:cs="Times New Roman"/>
          <w:sz w:val="24"/>
          <w:szCs w:val="24"/>
        </w:rPr>
      </w:pPr>
    </w:p>
    <w:p w14:paraId="0069A74C" w14:textId="77777777" w:rsidR="004E32F3" w:rsidRDefault="004E32F3" w:rsidP="00A11249">
      <w:pPr>
        <w:spacing w:line="480" w:lineRule="auto"/>
        <w:contextualSpacing/>
        <w:jc w:val="center"/>
        <w:rPr>
          <w:rFonts w:ascii="Times New Roman" w:hAnsi="Times New Roman" w:cs="Times New Roman"/>
          <w:sz w:val="24"/>
          <w:szCs w:val="24"/>
        </w:rPr>
      </w:pPr>
    </w:p>
    <w:p w14:paraId="7043D14B" w14:textId="77777777" w:rsidR="004E32F3" w:rsidRDefault="004E32F3" w:rsidP="00A11249">
      <w:pPr>
        <w:spacing w:line="480" w:lineRule="auto"/>
        <w:contextualSpacing/>
        <w:rPr>
          <w:rFonts w:ascii="Times New Roman" w:hAnsi="Times New Roman" w:cs="Times New Roman"/>
          <w:sz w:val="24"/>
          <w:szCs w:val="24"/>
        </w:rPr>
      </w:pPr>
    </w:p>
    <w:p w14:paraId="74C11D69" w14:textId="77777777" w:rsidR="00E5637F" w:rsidRDefault="00E5637F" w:rsidP="00A11249">
      <w:pPr>
        <w:spacing w:line="480" w:lineRule="auto"/>
        <w:contextualSpacing/>
        <w:jc w:val="center"/>
        <w:rPr>
          <w:rFonts w:ascii="Times New Roman" w:hAnsi="Times New Roman" w:cs="Times New Roman"/>
          <w:sz w:val="24"/>
          <w:szCs w:val="24"/>
        </w:rPr>
      </w:pPr>
    </w:p>
    <w:p w14:paraId="2F92346A" w14:textId="77777777" w:rsidR="00E5637F" w:rsidRDefault="00E5637F" w:rsidP="00A11249">
      <w:pPr>
        <w:spacing w:line="480" w:lineRule="auto"/>
        <w:contextualSpacing/>
        <w:jc w:val="center"/>
        <w:rPr>
          <w:rFonts w:ascii="Times New Roman" w:hAnsi="Times New Roman" w:cs="Times New Roman"/>
          <w:sz w:val="24"/>
          <w:szCs w:val="24"/>
        </w:rPr>
      </w:pPr>
    </w:p>
    <w:p w14:paraId="16F1964F" w14:textId="77777777" w:rsidR="00E5637F" w:rsidRDefault="00E5637F" w:rsidP="00A11249">
      <w:pPr>
        <w:spacing w:line="480" w:lineRule="auto"/>
        <w:contextualSpacing/>
        <w:jc w:val="center"/>
        <w:rPr>
          <w:rFonts w:ascii="Times New Roman" w:hAnsi="Times New Roman" w:cs="Times New Roman"/>
          <w:sz w:val="24"/>
          <w:szCs w:val="24"/>
        </w:rPr>
      </w:pPr>
    </w:p>
    <w:p w14:paraId="4D201955" w14:textId="77777777" w:rsidR="00E5637F" w:rsidRDefault="00E5637F" w:rsidP="00A11249">
      <w:pPr>
        <w:spacing w:line="480" w:lineRule="auto"/>
        <w:contextualSpacing/>
        <w:jc w:val="center"/>
        <w:rPr>
          <w:rFonts w:ascii="Times New Roman" w:hAnsi="Times New Roman" w:cs="Times New Roman"/>
          <w:sz w:val="24"/>
          <w:szCs w:val="24"/>
        </w:rPr>
      </w:pPr>
    </w:p>
    <w:p w14:paraId="6378BA67" w14:textId="77777777" w:rsidR="00B827A4" w:rsidRDefault="00B827A4" w:rsidP="00A11249">
      <w:pPr>
        <w:spacing w:line="480" w:lineRule="auto"/>
        <w:contextualSpacing/>
        <w:jc w:val="center"/>
        <w:rPr>
          <w:rFonts w:ascii="Times New Roman" w:hAnsi="Times New Roman" w:cs="Times New Roman"/>
          <w:sz w:val="24"/>
          <w:szCs w:val="24"/>
        </w:rPr>
      </w:pPr>
    </w:p>
    <w:p w14:paraId="2993EA2B" w14:textId="77777777" w:rsidR="00296C07" w:rsidRDefault="00296C07"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Copyright by DAVID ANDREW BRUNOW 2018</w:t>
      </w:r>
    </w:p>
    <w:p w14:paraId="47D4C0B6" w14:textId="77777777" w:rsidR="00355E9E" w:rsidRDefault="00296C07" w:rsidP="00A11249">
      <w:pPr>
        <w:spacing w:line="480" w:lineRule="auto"/>
        <w:contextualSpacing/>
        <w:jc w:val="center"/>
        <w:rPr>
          <w:rFonts w:ascii="Times New Roman" w:hAnsi="Times New Roman" w:cs="Times New Roman"/>
          <w:sz w:val="24"/>
          <w:szCs w:val="24"/>
        </w:rPr>
        <w:sectPr w:rsidR="00355E9E" w:rsidSect="00355E9E">
          <w:type w:val="continuous"/>
          <w:pgSz w:w="12240" w:h="15840"/>
          <w:pgMar w:top="1440" w:right="1440" w:bottom="1440" w:left="2160" w:header="720" w:footer="720" w:gutter="0"/>
          <w:pgNumType w:start="1"/>
          <w:cols w:space="720"/>
          <w:docGrid w:linePitch="360"/>
        </w:sectPr>
      </w:pPr>
      <w:r>
        <w:rPr>
          <w:rFonts w:ascii="Times New Roman" w:hAnsi="Times New Roman" w:cs="Times New Roman"/>
          <w:sz w:val="24"/>
          <w:szCs w:val="24"/>
        </w:rPr>
        <w:t>All Rights Reserved.</w:t>
      </w:r>
    </w:p>
    <w:p w14:paraId="2A8B4AEA" w14:textId="1DD97B14" w:rsidR="00C967C3" w:rsidRDefault="00C967C3" w:rsidP="00C967C3">
      <w:pPr>
        <w:pStyle w:val="Heading1"/>
        <w:jc w:val="center"/>
        <w:rPr>
          <w:rFonts w:ascii="Times New Roman" w:hAnsi="Times New Roman" w:cs="Times New Roman"/>
          <w:color w:val="000000" w:themeColor="text1"/>
          <w:sz w:val="24"/>
          <w:szCs w:val="24"/>
        </w:rPr>
      </w:pPr>
      <w:bookmarkStart w:id="1" w:name="_Toc531852992"/>
      <w:r w:rsidRPr="00C967C3">
        <w:rPr>
          <w:rFonts w:ascii="Times New Roman" w:hAnsi="Times New Roman" w:cs="Times New Roman"/>
          <w:color w:val="000000" w:themeColor="text1"/>
          <w:sz w:val="24"/>
          <w:szCs w:val="24"/>
        </w:rPr>
        <w:lastRenderedPageBreak/>
        <w:t>Acknowledgements</w:t>
      </w:r>
      <w:bookmarkEnd w:id="1"/>
    </w:p>
    <w:p w14:paraId="3FDB9305" w14:textId="77777777" w:rsidR="000E1476" w:rsidRPr="000E1476" w:rsidRDefault="000E1476" w:rsidP="000E1476"/>
    <w:p w14:paraId="0BD0BF3E" w14:textId="7D06381D" w:rsidR="00C967C3" w:rsidRDefault="00E360FD" w:rsidP="00D66C8C">
      <w:pPr>
        <w:spacing w:line="480" w:lineRule="auto"/>
        <w:ind w:firstLine="720"/>
        <w:contextualSpacing/>
        <w:rPr>
          <w:rFonts w:ascii="Times New Roman" w:hAnsi="Times New Roman" w:cs="Times New Roman"/>
          <w:sz w:val="24"/>
          <w:szCs w:val="24"/>
        </w:rPr>
      </w:pPr>
      <w:r w:rsidRPr="00D66C8C">
        <w:rPr>
          <w:rFonts w:ascii="Times New Roman" w:hAnsi="Times New Roman" w:cs="Times New Roman"/>
          <w:sz w:val="24"/>
          <w:szCs w:val="24"/>
        </w:rPr>
        <w:t xml:space="preserve">I would like to thank Dr. Cullen for her support and guidance. </w:t>
      </w:r>
      <w:r w:rsidR="000E1476">
        <w:rPr>
          <w:rFonts w:ascii="Times New Roman" w:hAnsi="Times New Roman" w:cs="Times New Roman"/>
          <w:sz w:val="24"/>
          <w:szCs w:val="24"/>
        </w:rPr>
        <w:t xml:space="preserve">She has been instrumental in maintaining the necessary forward momentum during the final stages of my dissertation process. </w:t>
      </w:r>
      <w:r w:rsidRPr="00D66C8C">
        <w:rPr>
          <w:rFonts w:ascii="Times New Roman" w:hAnsi="Times New Roman" w:cs="Times New Roman"/>
          <w:sz w:val="24"/>
          <w:szCs w:val="24"/>
        </w:rPr>
        <w:t>I would also like to express my gratitude to my committee members</w:t>
      </w:r>
      <w:r w:rsidR="00D66C8C">
        <w:rPr>
          <w:rFonts w:ascii="Times New Roman" w:hAnsi="Times New Roman" w:cs="Times New Roman"/>
          <w:sz w:val="24"/>
          <w:szCs w:val="24"/>
        </w:rPr>
        <w:t xml:space="preserve"> members—</w:t>
      </w:r>
      <w:r w:rsidR="00BE5061" w:rsidRPr="00D66C8C">
        <w:rPr>
          <w:rFonts w:ascii="Times New Roman" w:hAnsi="Times New Roman" w:cs="Times New Roman"/>
          <w:sz w:val="24"/>
          <w:szCs w:val="24"/>
        </w:rPr>
        <w:t xml:space="preserve">Dr. </w:t>
      </w:r>
      <w:r w:rsidR="000E1476">
        <w:rPr>
          <w:rFonts w:ascii="Times New Roman" w:hAnsi="Times New Roman" w:cs="Times New Roman"/>
          <w:sz w:val="24"/>
          <w:szCs w:val="24"/>
        </w:rPr>
        <w:t>Kendra Williams-</w:t>
      </w:r>
      <w:proofErr w:type="spellStart"/>
      <w:r w:rsidR="000E1476">
        <w:rPr>
          <w:rFonts w:ascii="Times New Roman" w:hAnsi="Times New Roman" w:cs="Times New Roman"/>
          <w:sz w:val="24"/>
          <w:szCs w:val="24"/>
        </w:rPr>
        <w:t>Diehm</w:t>
      </w:r>
      <w:proofErr w:type="spellEnd"/>
      <w:r w:rsidR="00D66C8C">
        <w:rPr>
          <w:rFonts w:ascii="Times New Roman" w:hAnsi="Times New Roman" w:cs="Times New Roman"/>
          <w:sz w:val="24"/>
          <w:szCs w:val="24"/>
        </w:rPr>
        <w:t xml:space="preserve">,  </w:t>
      </w:r>
      <w:proofErr w:type="spellStart"/>
      <w:r w:rsidR="00D66C8C">
        <w:rPr>
          <w:rFonts w:ascii="Times New Roman" w:hAnsi="Times New Roman" w:cs="Times New Roman"/>
          <w:sz w:val="24"/>
          <w:szCs w:val="24"/>
        </w:rPr>
        <w:t>Maeghan</w:t>
      </w:r>
      <w:proofErr w:type="spellEnd"/>
      <w:r w:rsidR="00D66C8C">
        <w:rPr>
          <w:rFonts w:ascii="Times New Roman" w:hAnsi="Times New Roman" w:cs="Times New Roman"/>
          <w:sz w:val="24"/>
          <w:szCs w:val="24"/>
        </w:rPr>
        <w:t xml:space="preserve"> Hennessey, Michael </w:t>
      </w:r>
      <w:proofErr w:type="spellStart"/>
      <w:r w:rsidR="00D66C8C">
        <w:rPr>
          <w:rFonts w:ascii="Times New Roman" w:hAnsi="Times New Roman" w:cs="Times New Roman"/>
          <w:sz w:val="24"/>
          <w:szCs w:val="24"/>
        </w:rPr>
        <w:t>Crowson</w:t>
      </w:r>
      <w:proofErr w:type="spellEnd"/>
      <w:r w:rsidR="00D66C8C">
        <w:rPr>
          <w:rFonts w:ascii="Times New Roman" w:hAnsi="Times New Roman" w:cs="Times New Roman"/>
          <w:sz w:val="24"/>
          <w:szCs w:val="24"/>
        </w:rPr>
        <w:t>, and Hollie Mackey—for their helpful comments and feedback throughout the writing process and at my defense.</w:t>
      </w:r>
    </w:p>
    <w:p w14:paraId="793C50E7" w14:textId="1AD22022" w:rsidR="00D66C8C" w:rsidRDefault="00D66C8C" w:rsidP="00D66C8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 am also grateful to Norman Public Schools for allowing me to </w:t>
      </w:r>
      <w:r w:rsidR="00D034BA">
        <w:rPr>
          <w:rFonts w:ascii="Times New Roman" w:hAnsi="Times New Roman" w:cs="Times New Roman"/>
          <w:sz w:val="24"/>
          <w:szCs w:val="24"/>
        </w:rPr>
        <w:t>work with</w:t>
      </w:r>
      <w:r>
        <w:rPr>
          <w:rFonts w:ascii="Times New Roman" w:hAnsi="Times New Roman" w:cs="Times New Roman"/>
          <w:sz w:val="24"/>
          <w:szCs w:val="24"/>
        </w:rPr>
        <w:t xml:space="preserve"> students at Norman High School. Donna </w:t>
      </w:r>
      <w:proofErr w:type="spellStart"/>
      <w:r>
        <w:rPr>
          <w:rFonts w:ascii="Times New Roman" w:hAnsi="Times New Roman" w:cs="Times New Roman"/>
          <w:sz w:val="24"/>
          <w:szCs w:val="24"/>
        </w:rPr>
        <w:t>Tiemann</w:t>
      </w:r>
      <w:proofErr w:type="spellEnd"/>
      <w:r>
        <w:rPr>
          <w:rFonts w:ascii="Times New Roman" w:hAnsi="Times New Roman" w:cs="Times New Roman"/>
          <w:sz w:val="24"/>
          <w:szCs w:val="24"/>
        </w:rPr>
        <w:t xml:space="preserve">, Mark Levy, and Kara Stoltenberg, who collected </w:t>
      </w:r>
      <w:r w:rsidR="000E1476">
        <w:rPr>
          <w:rFonts w:ascii="Times New Roman" w:hAnsi="Times New Roman" w:cs="Times New Roman"/>
          <w:sz w:val="24"/>
          <w:szCs w:val="24"/>
        </w:rPr>
        <w:t xml:space="preserve">fidelity of implementation data and </w:t>
      </w:r>
      <w:proofErr w:type="spellStart"/>
      <w:r>
        <w:rPr>
          <w:rFonts w:ascii="Times New Roman" w:hAnsi="Times New Roman" w:cs="Times New Roman"/>
          <w:sz w:val="24"/>
          <w:szCs w:val="24"/>
        </w:rPr>
        <w:t>interobserver</w:t>
      </w:r>
      <w:proofErr w:type="spellEnd"/>
      <w:r>
        <w:rPr>
          <w:rFonts w:ascii="Times New Roman" w:hAnsi="Times New Roman" w:cs="Times New Roman"/>
          <w:sz w:val="24"/>
          <w:szCs w:val="24"/>
        </w:rPr>
        <w:t xml:space="preserve"> agreement</w:t>
      </w:r>
      <w:r w:rsidR="000E1476">
        <w:rPr>
          <w:rFonts w:ascii="Times New Roman" w:hAnsi="Times New Roman" w:cs="Times New Roman"/>
          <w:sz w:val="24"/>
          <w:szCs w:val="24"/>
        </w:rPr>
        <w:t xml:space="preserve"> </w:t>
      </w:r>
      <w:r>
        <w:rPr>
          <w:rFonts w:ascii="Times New Roman" w:hAnsi="Times New Roman" w:cs="Times New Roman"/>
          <w:sz w:val="24"/>
          <w:szCs w:val="24"/>
        </w:rPr>
        <w:t>data, deserve recognition for their assista</w:t>
      </w:r>
      <w:r w:rsidR="000E1476">
        <w:rPr>
          <w:rFonts w:ascii="Times New Roman" w:hAnsi="Times New Roman" w:cs="Times New Roman"/>
          <w:sz w:val="24"/>
          <w:szCs w:val="24"/>
        </w:rPr>
        <w:t xml:space="preserve">nce. I am also grateful to </w:t>
      </w:r>
      <w:r>
        <w:rPr>
          <w:rFonts w:ascii="Times New Roman" w:hAnsi="Times New Roman" w:cs="Times New Roman"/>
          <w:sz w:val="24"/>
          <w:szCs w:val="24"/>
        </w:rPr>
        <w:t xml:space="preserve">Jennifer </w:t>
      </w:r>
      <w:proofErr w:type="spellStart"/>
      <w:r>
        <w:rPr>
          <w:rFonts w:ascii="Times New Roman" w:hAnsi="Times New Roman" w:cs="Times New Roman"/>
          <w:sz w:val="24"/>
          <w:szCs w:val="24"/>
        </w:rPr>
        <w:t>Pautler</w:t>
      </w:r>
      <w:proofErr w:type="spellEnd"/>
      <w:r>
        <w:rPr>
          <w:rFonts w:ascii="Times New Roman" w:hAnsi="Times New Roman" w:cs="Times New Roman"/>
          <w:sz w:val="24"/>
          <w:szCs w:val="24"/>
        </w:rPr>
        <w:t xml:space="preserve"> for her fle</w:t>
      </w:r>
      <w:r w:rsidR="000E1476">
        <w:rPr>
          <w:rFonts w:ascii="Times New Roman" w:hAnsi="Times New Roman" w:cs="Times New Roman"/>
          <w:sz w:val="24"/>
          <w:szCs w:val="24"/>
        </w:rPr>
        <w:t>x</w:t>
      </w:r>
      <w:r>
        <w:rPr>
          <w:rFonts w:ascii="Times New Roman" w:hAnsi="Times New Roman" w:cs="Times New Roman"/>
          <w:sz w:val="24"/>
          <w:szCs w:val="24"/>
        </w:rPr>
        <w:t>ibility and understanding during our co-taught English class</w:t>
      </w:r>
      <w:r w:rsidR="000E1476">
        <w:rPr>
          <w:rFonts w:ascii="Times New Roman" w:hAnsi="Times New Roman" w:cs="Times New Roman"/>
          <w:sz w:val="24"/>
          <w:szCs w:val="24"/>
        </w:rPr>
        <w:t>es</w:t>
      </w:r>
      <w:r>
        <w:rPr>
          <w:rFonts w:ascii="Times New Roman" w:hAnsi="Times New Roman" w:cs="Times New Roman"/>
          <w:sz w:val="24"/>
          <w:szCs w:val="24"/>
        </w:rPr>
        <w:t>.</w:t>
      </w:r>
    </w:p>
    <w:p w14:paraId="33A38288" w14:textId="3BB3BD9B" w:rsidR="00D66C8C" w:rsidRDefault="00D66C8C" w:rsidP="00D66C8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 would also like to</w:t>
      </w:r>
      <w:r w:rsidR="000E1476">
        <w:rPr>
          <w:rFonts w:ascii="Times New Roman" w:hAnsi="Times New Roman" w:cs="Times New Roman"/>
          <w:sz w:val="24"/>
          <w:szCs w:val="24"/>
        </w:rPr>
        <w:t xml:space="preserve"> thank Dr. Joyce </w:t>
      </w:r>
      <w:proofErr w:type="spellStart"/>
      <w:r w:rsidR="000E1476">
        <w:rPr>
          <w:rFonts w:ascii="Times New Roman" w:hAnsi="Times New Roman" w:cs="Times New Roman"/>
          <w:sz w:val="24"/>
          <w:szCs w:val="24"/>
        </w:rPr>
        <w:t>Brandes</w:t>
      </w:r>
      <w:proofErr w:type="spellEnd"/>
      <w:r w:rsidR="000E1476">
        <w:rPr>
          <w:rFonts w:ascii="Times New Roman" w:hAnsi="Times New Roman" w:cs="Times New Roman"/>
          <w:sz w:val="24"/>
          <w:szCs w:val="24"/>
        </w:rPr>
        <w:t xml:space="preserve"> for</w:t>
      </w:r>
      <w:r>
        <w:rPr>
          <w:rFonts w:ascii="Times New Roman" w:hAnsi="Times New Roman" w:cs="Times New Roman"/>
          <w:sz w:val="24"/>
          <w:szCs w:val="24"/>
        </w:rPr>
        <w:t xml:space="preserve"> her support, patience, and guidance during my dissertation process as well as throughout my doctoral program. Her ment</w:t>
      </w:r>
      <w:r w:rsidR="000E1476">
        <w:rPr>
          <w:rFonts w:ascii="Times New Roman" w:hAnsi="Times New Roman" w:cs="Times New Roman"/>
          <w:sz w:val="24"/>
          <w:szCs w:val="24"/>
        </w:rPr>
        <w:t>orship in sc</w:t>
      </w:r>
      <w:r w:rsidR="00D034BA">
        <w:rPr>
          <w:rFonts w:ascii="Times New Roman" w:hAnsi="Times New Roman" w:cs="Times New Roman"/>
          <w:sz w:val="24"/>
          <w:szCs w:val="24"/>
        </w:rPr>
        <w:t xml:space="preserve">holarship and teaching </w:t>
      </w:r>
      <w:r>
        <w:rPr>
          <w:rFonts w:ascii="Times New Roman" w:hAnsi="Times New Roman" w:cs="Times New Roman"/>
          <w:sz w:val="24"/>
          <w:szCs w:val="24"/>
        </w:rPr>
        <w:t>has proven invaluable.</w:t>
      </w:r>
    </w:p>
    <w:p w14:paraId="45740FB6" w14:textId="5224B960" w:rsidR="00D66C8C" w:rsidRDefault="00D034BA" w:rsidP="00D66C8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Finally, I am forever indebted and grateful</w:t>
      </w:r>
      <w:r w:rsidR="00D66C8C">
        <w:rPr>
          <w:rFonts w:ascii="Times New Roman" w:hAnsi="Times New Roman" w:cs="Times New Roman"/>
          <w:sz w:val="24"/>
          <w:szCs w:val="24"/>
        </w:rPr>
        <w:t xml:space="preserve"> to my family for their continued support, assistance, and understanding throughout my educational career.  The work ethic I learned from the</w:t>
      </w:r>
      <w:r w:rsidR="000E1476">
        <w:rPr>
          <w:rFonts w:ascii="Times New Roman" w:hAnsi="Times New Roman" w:cs="Times New Roman"/>
          <w:sz w:val="24"/>
          <w:szCs w:val="24"/>
        </w:rPr>
        <w:t xml:space="preserve">m as well </w:t>
      </w:r>
      <w:r w:rsidR="00D66C8C">
        <w:rPr>
          <w:rFonts w:ascii="Times New Roman" w:hAnsi="Times New Roman" w:cs="Times New Roman"/>
          <w:sz w:val="24"/>
          <w:szCs w:val="24"/>
        </w:rPr>
        <w:t>the importance of perseverance has served m</w:t>
      </w:r>
      <w:r w:rsidR="000E1476">
        <w:rPr>
          <w:rFonts w:ascii="Times New Roman" w:hAnsi="Times New Roman" w:cs="Times New Roman"/>
          <w:sz w:val="24"/>
          <w:szCs w:val="24"/>
        </w:rPr>
        <w:t>e well throughout this process.</w:t>
      </w:r>
    </w:p>
    <w:p w14:paraId="2FA6322D" w14:textId="77777777" w:rsidR="00D66C8C" w:rsidRPr="00D66C8C" w:rsidRDefault="00D66C8C" w:rsidP="00D66C8C">
      <w:pPr>
        <w:spacing w:line="480" w:lineRule="auto"/>
        <w:rPr>
          <w:rFonts w:ascii="Times New Roman" w:hAnsi="Times New Roman" w:cs="Times New Roman"/>
          <w:sz w:val="24"/>
          <w:szCs w:val="24"/>
        </w:rPr>
      </w:pPr>
    </w:p>
    <w:p w14:paraId="62456A5D" w14:textId="7EB6F4C1" w:rsidR="00C967C3" w:rsidRPr="00C967C3" w:rsidRDefault="000E1476" w:rsidP="00C967C3">
      <w:pPr>
        <w:rPr>
          <w:rFonts w:ascii="Times New Roman" w:hAnsi="Times New Roman" w:cs="Times New Roman"/>
          <w:sz w:val="24"/>
          <w:szCs w:val="24"/>
        </w:rPr>
      </w:pPr>
      <w:r>
        <w:rPr>
          <w:rFonts w:ascii="Times New Roman" w:hAnsi="Times New Roman" w:cs="Times New Roman"/>
          <w:sz w:val="24"/>
          <w:szCs w:val="24"/>
        </w:rPr>
        <w:tab/>
      </w:r>
    </w:p>
    <w:p w14:paraId="5D171EC6" w14:textId="4FA71057" w:rsidR="00C967C3" w:rsidRDefault="00C967C3">
      <w:pPr>
        <w:rPr>
          <w:rFonts w:ascii="Times New Roman" w:hAnsi="Times New Roman" w:cs="Times New Roman"/>
          <w:sz w:val="24"/>
          <w:szCs w:val="24"/>
        </w:rPr>
      </w:pPr>
      <w:r>
        <w:rPr>
          <w:rFonts w:ascii="Times New Roman" w:hAnsi="Times New Roman" w:cs="Times New Roman"/>
          <w:sz w:val="24"/>
          <w:szCs w:val="24"/>
        </w:rPr>
        <w:br w:type="page"/>
      </w:r>
    </w:p>
    <w:p w14:paraId="572ABE75" w14:textId="77777777" w:rsidR="00D45A88" w:rsidRDefault="00D45A88" w:rsidP="00A11249">
      <w:pPr>
        <w:spacing w:line="480" w:lineRule="auto"/>
        <w:contextualSpacing/>
        <w:jc w:val="center"/>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975266326"/>
        <w:docPartObj>
          <w:docPartGallery w:val="Table of Contents"/>
          <w:docPartUnique/>
        </w:docPartObj>
      </w:sdtPr>
      <w:sdtEndPr>
        <w:rPr>
          <w:rFonts w:asciiTheme="minorHAnsi" w:hAnsiTheme="minorHAnsi" w:cstheme="minorBidi"/>
          <w:noProof/>
          <w:sz w:val="22"/>
          <w:szCs w:val="22"/>
        </w:rPr>
      </w:sdtEndPr>
      <w:sdtContent>
        <w:p w14:paraId="3CC5BDF0" w14:textId="77777777" w:rsidR="00D45A88" w:rsidRPr="00A11249" w:rsidRDefault="00D45A88" w:rsidP="00A11249">
          <w:pPr>
            <w:pStyle w:val="TOCHeading"/>
            <w:spacing w:line="480" w:lineRule="auto"/>
            <w:contextualSpacing/>
            <w:jc w:val="center"/>
            <w:rPr>
              <w:rFonts w:ascii="Times New Roman" w:hAnsi="Times New Roman" w:cs="Times New Roman"/>
              <w:color w:val="auto"/>
              <w:sz w:val="24"/>
              <w:szCs w:val="24"/>
            </w:rPr>
          </w:pPr>
          <w:r w:rsidRPr="00A11249">
            <w:rPr>
              <w:rFonts w:ascii="Times New Roman" w:hAnsi="Times New Roman" w:cs="Times New Roman"/>
              <w:color w:val="auto"/>
              <w:sz w:val="24"/>
              <w:szCs w:val="24"/>
            </w:rPr>
            <w:t>Table of Contents</w:t>
          </w:r>
        </w:p>
        <w:p w14:paraId="5AE80D72" w14:textId="77777777" w:rsidR="00D034BA" w:rsidRPr="00D034BA" w:rsidRDefault="00D45A88">
          <w:pPr>
            <w:pStyle w:val="TOC1"/>
            <w:tabs>
              <w:tab w:val="right" w:leader="dot" w:pos="8630"/>
            </w:tabs>
            <w:rPr>
              <w:rFonts w:ascii="Times New Roman" w:eastAsiaTheme="minorEastAsia" w:hAnsi="Times New Roman" w:cs="Times New Roman"/>
              <w:noProof/>
              <w:sz w:val="24"/>
              <w:szCs w:val="24"/>
            </w:rPr>
          </w:pPr>
          <w:r w:rsidRPr="00A11249">
            <w:rPr>
              <w:rFonts w:ascii="Times New Roman" w:hAnsi="Times New Roman" w:cs="Times New Roman"/>
              <w:sz w:val="24"/>
              <w:szCs w:val="24"/>
            </w:rPr>
            <w:fldChar w:fldCharType="begin"/>
          </w:r>
          <w:r w:rsidRPr="00A11249">
            <w:rPr>
              <w:rFonts w:ascii="Times New Roman" w:hAnsi="Times New Roman" w:cs="Times New Roman"/>
              <w:sz w:val="24"/>
              <w:szCs w:val="24"/>
            </w:rPr>
            <w:instrText xml:space="preserve"> TOC \o "1-3" \h \z \u </w:instrText>
          </w:r>
          <w:r w:rsidRPr="00A11249">
            <w:rPr>
              <w:rFonts w:ascii="Times New Roman" w:hAnsi="Times New Roman" w:cs="Times New Roman"/>
              <w:sz w:val="24"/>
              <w:szCs w:val="24"/>
            </w:rPr>
            <w:fldChar w:fldCharType="separate"/>
          </w:r>
          <w:hyperlink w:anchor="_Toc531852992" w:history="1">
            <w:r w:rsidR="00D034BA" w:rsidRPr="00D034BA">
              <w:rPr>
                <w:rStyle w:val="Hyperlink"/>
                <w:rFonts w:ascii="Times New Roman" w:hAnsi="Times New Roman" w:cs="Times New Roman"/>
                <w:noProof/>
                <w:sz w:val="24"/>
                <w:szCs w:val="24"/>
              </w:rPr>
              <w:t>Acknowledgements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_Toc531852992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sidR="003A700D">
              <w:rPr>
                <w:rFonts w:ascii="Times New Roman" w:hAnsi="Times New Roman" w:cs="Times New Roman"/>
                <w:noProof/>
                <w:webHidden/>
                <w:sz w:val="24"/>
                <w:szCs w:val="24"/>
              </w:rPr>
              <w:t>iv</w:t>
            </w:r>
            <w:r w:rsidR="00D034BA" w:rsidRPr="00D034BA">
              <w:rPr>
                <w:rFonts w:ascii="Times New Roman" w:hAnsi="Times New Roman" w:cs="Times New Roman"/>
                <w:noProof/>
                <w:webHidden/>
                <w:sz w:val="24"/>
                <w:szCs w:val="24"/>
              </w:rPr>
              <w:fldChar w:fldCharType="end"/>
            </w:r>
          </w:hyperlink>
        </w:p>
        <w:p w14:paraId="1358AD6D"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2993" w:history="1">
            <w:r w:rsidR="00D034BA" w:rsidRPr="00D034BA">
              <w:rPr>
                <w:rStyle w:val="Hyperlink"/>
                <w:rFonts w:ascii="Times New Roman" w:hAnsi="Times New Roman" w:cs="Times New Roman"/>
                <w:noProof/>
                <w:sz w:val="24"/>
                <w:szCs w:val="24"/>
              </w:rPr>
              <w:t>List of Tables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_Toc531852993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vii</w:t>
            </w:r>
            <w:r w:rsidR="00D034BA" w:rsidRPr="00D034BA">
              <w:rPr>
                <w:rFonts w:ascii="Times New Roman" w:hAnsi="Times New Roman" w:cs="Times New Roman"/>
                <w:noProof/>
                <w:webHidden/>
                <w:sz w:val="24"/>
                <w:szCs w:val="24"/>
              </w:rPr>
              <w:fldChar w:fldCharType="end"/>
            </w:r>
          </w:hyperlink>
        </w:p>
        <w:p w14:paraId="4C01EE5C"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2994" w:history="1">
            <w:r w:rsidR="00D034BA" w:rsidRPr="00D034BA">
              <w:rPr>
                <w:rStyle w:val="Hyperlink"/>
                <w:rFonts w:ascii="Times New Roman" w:hAnsi="Times New Roman" w:cs="Times New Roman"/>
                <w:noProof/>
                <w:sz w:val="24"/>
                <w:szCs w:val="24"/>
              </w:rPr>
              <w:t>List of Figures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_Toc531852994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viii</w:t>
            </w:r>
            <w:r w:rsidR="00D034BA" w:rsidRPr="00D034BA">
              <w:rPr>
                <w:rFonts w:ascii="Times New Roman" w:hAnsi="Times New Roman" w:cs="Times New Roman"/>
                <w:noProof/>
                <w:webHidden/>
                <w:sz w:val="24"/>
                <w:szCs w:val="24"/>
              </w:rPr>
              <w:fldChar w:fldCharType="end"/>
            </w:r>
          </w:hyperlink>
        </w:p>
        <w:p w14:paraId="01222F5E"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2995" w:history="1">
            <w:r w:rsidR="00D034BA" w:rsidRPr="00D034BA">
              <w:rPr>
                <w:rStyle w:val="Hyperlink"/>
                <w:rFonts w:ascii="Times New Roman" w:hAnsi="Times New Roman" w:cs="Times New Roman"/>
                <w:noProof/>
                <w:sz w:val="24"/>
                <w:szCs w:val="24"/>
              </w:rPr>
              <w:t>Abstract</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_Toc531852995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ix</w:t>
            </w:r>
            <w:r w:rsidR="00D034BA" w:rsidRPr="00D034BA">
              <w:rPr>
                <w:rFonts w:ascii="Times New Roman" w:hAnsi="Times New Roman" w:cs="Times New Roman"/>
                <w:noProof/>
                <w:webHidden/>
                <w:sz w:val="24"/>
                <w:szCs w:val="24"/>
              </w:rPr>
              <w:fldChar w:fldCharType="end"/>
            </w:r>
          </w:hyperlink>
        </w:p>
        <w:p w14:paraId="177FEADD"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2996" w:history="1">
            <w:r w:rsidR="00D034BA" w:rsidRPr="00D034BA">
              <w:rPr>
                <w:rStyle w:val="Hyperlink"/>
                <w:rFonts w:ascii="Times New Roman" w:hAnsi="Times New Roman" w:cs="Times New Roman"/>
                <w:noProof/>
                <w:sz w:val="24"/>
                <w:szCs w:val="24"/>
              </w:rPr>
              <w:t>Introduction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_Toc531852996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00D034BA" w:rsidRPr="00D034BA">
              <w:rPr>
                <w:rFonts w:ascii="Times New Roman" w:hAnsi="Times New Roman" w:cs="Times New Roman"/>
                <w:noProof/>
                <w:webHidden/>
                <w:sz w:val="24"/>
                <w:szCs w:val="24"/>
              </w:rPr>
              <w:fldChar w:fldCharType="end"/>
            </w:r>
          </w:hyperlink>
        </w:p>
        <w:p w14:paraId="2161DF3A"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2997" w:history="1">
            <w:r w:rsidR="00D034BA" w:rsidRPr="00D034BA">
              <w:rPr>
                <w:rStyle w:val="Hyperlink"/>
                <w:rFonts w:ascii="Times New Roman" w:hAnsi="Times New Roman" w:cs="Times New Roman"/>
                <w:noProof/>
                <w:sz w:val="24"/>
                <w:szCs w:val="24"/>
              </w:rPr>
              <w:t>Listening Comprehension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_Toc531852997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D034BA" w:rsidRPr="00D034BA">
              <w:rPr>
                <w:rFonts w:ascii="Times New Roman" w:hAnsi="Times New Roman" w:cs="Times New Roman"/>
                <w:noProof/>
                <w:webHidden/>
                <w:sz w:val="24"/>
                <w:szCs w:val="24"/>
              </w:rPr>
              <w:fldChar w:fldCharType="end"/>
            </w:r>
          </w:hyperlink>
        </w:p>
        <w:p w14:paraId="42BD893A"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2998" w:history="1">
            <w:r w:rsidR="00D034BA" w:rsidRPr="00D034BA">
              <w:rPr>
                <w:rStyle w:val="Hyperlink"/>
                <w:rFonts w:ascii="Times New Roman" w:hAnsi="Times New Roman" w:cs="Times New Roman"/>
                <w:noProof/>
                <w:sz w:val="24"/>
                <w:szCs w:val="24"/>
              </w:rPr>
              <w:t>Students with Disabilities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_Toc531852998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00D034BA" w:rsidRPr="00D034BA">
              <w:rPr>
                <w:rFonts w:ascii="Times New Roman" w:hAnsi="Times New Roman" w:cs="Times New Roman"/>
                <w:noProof/>
                <w:webHidden/>
                <w:sz w:val="24"/>
                <w:szCs w:val="24"/>
              </w:rPr>
              <w:fldChar w:fldCharType="end"/>
            </w:r>
          </w:hyperlink>
        </w:p>
        <w:p w14:paraId="7C464D65"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2999" w:history="1">
            <w:r w:rsidR="00D034BA" w:rsidRPr="00D034BA">
              <w:rPr>
                <w:rStyle w:val="Hyperlink"/>
                <w:rFonts w:ascii="Times New Roman" w:hAnsi="Times New Roman" w:cs="Times New Roman"/>
                <w:noProof/>
                <w:sz w:val="24"/>
                <w:szCs w:val="24"/>
              </w:rPr>
              <w:t>Assistive Technology and Individuals with Disabilities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_Toc531852999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D034BA" w:rsidRPr="00D034BA">
              <w:rPr>
                <w:rFonts w:ascii="Times New Roman" w:hAnsi="Times New Roman" w:cs="Times New Roman"/>
                <w:noProof/>
                <w:webHidden/>
                <w:sz w:val="24"/>
                <w:szCs w:val="24"/>
              </w:rPr>
              <w:fldChar w:fldCharType="end"/>
            </w:r>
          </w:hyperlink>
        </w:p>
        <w:p w14:paraId="3014239D"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3000" w:history="1">
            <w:r w:rsidR="00D034BA" w:rsidRPr="00D034BA">
              <w:rPr>
                <w:rStyle w:val="Hyperlink"/>
                <w:rFonts w:ascii="Times New Roman" w:hAnsi="Times New Roman" w:cs="Times New Roman"/>
                <w:noProof/>
                <w:sz w:val="24"/>
                <w:szCs w:val="24"/>
              </w:rPr>
              <w:t>Universal Design for Learning</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_Toc531853000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D034BA" w:rsidRPr="00D034BA">
              <w:rPr>
                <w:rFonts w:ascii="Times New Roman" w:hAnsi="Times New Roman" w:cs="Times New Roman"/>
                <w:noProof/>
                <w:webHidden/>
                <w:sz w:val="24"/>
                <w:szCs w:val="24"/>
              </w:rPr>
              <w:fldChar w:fldCharType="end"/>
            </w:r>
          </w:hyperlink>
        </w:p>
        <w:p w14:paraId="0FA704B2"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01" w:history="1">
            <w:r w:rsidR="00D034BA" w:rsidRPr="00D034BA">
              <w:rPr>
                <w:rStyle w:val="Hyperlink"/>
                <w:rFonts w:ascii="Times New Roman" w:hAnsi="Times New Roman" w:cs="Times New Roman"/>
                <w:noProof/>
                <w:sz w:val="24"/>
                <w:szCs w:val="24"/>
              </w:rPr>
              <w:t>Universal Design for Learning and Assistive Technology</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_Toc531853001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D034BA" w:rsidRPr="00D034BA">
              <w:rPr>
                <w:rFonts w:ascii="Times New Roman" w:hAnsi="Times New Roman" w:cs="Times New Roman"/>
                <w:noProof/>
                <w:webHidden/>
                <w:sz w:val="24"/>
                <w:szCs w:val="24"/>
              </w:rPr>
              <w:fldChar w:fldCharType="end"/>
            </w:r>
          </w:hyperlink>
        </w:p>
        <w:p w14:paraId="156BDF28"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02" w:history="1">
            <w:r w:rsidR="00D034BA" w:rsidRPr="00D034BA">
              <w:rPr>
                <w:rStyle w:val="Hyperlink"/>
                <w:rFonts w:ascii="Times New Roman" w:hAnsi="Times New Roman" w:cs="Times New Roman"/>
                <w:noProof/>
                <w:sz w:val="24"/>
                <w:szCs w:val="24"/>
              </w:rPr>
              <w:t>Stigmatization and Assistive Technology</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_Toc531853002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D034BA" w:rsidRPr="00D034BA">
              <w:rPr>
                <w:rFonts w:ascii="Times New Roman" w:hAnsi="Times New Roman" w:cs="Times New Roman"/>
                <w:noProof/>
                <w:webHidden/>
                <w:sz w:val="24"/>
                <w:szCs w:val="24"/>
              </w:rPr>
              <w:fldChar w:fldCharType="end"/>
            </w:r>
          </w:hyperlink>
        </w:p>
        <w:p w14:paraId="665CC7BD"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03" w:history="1">
            <w:r w:rsidR="00D034BA" w:rsidRPr="00D034BA">
              <w:rPr>
                <w:rStyle w:val="Hyperlink"/>
                <w:rFonts w:ascii="Times New Roman" w:hAnsi="Times New Roman" w:cs="Times New Roman"/>
                <w:noProof/>
                <w:sz w:val="24"/>
                <w:szCs w:val="24"/>
              </w:rPr>
              <w:t>Text-to-Speech</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_Toc531853003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D034BA" w:rsidRPr="00D034BA">
              <w:rPr>
                <w:rFonts w:ascii="Times New Roman" w:hAnsi="Times New Roman" w:cs="Times New Roman"/>
                <w:noProof/>
                <w:webHidden/>
                <w:sz w:val="24"/>
                <w:szCs w:val="24"/>
              </w:rPr>
              <w:fldChar w:fldCharType="end"/>
            </w:r>
          </w:hyperlink>
        </w:p>
        <w:p w14:paraId="10677F12"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3004" w:history="1">
            <w:r w:rsidR="00D034BA" w:rsidRPr="00D034BA">
              <w:rPr>
                <w:rStyle w:val="Hyperlink"/>
                <w:rFonts w:ascii="Times New Roman" w:hAnsi="Times New Roman" w:cs="Times New Roman"/>
                <w:noProof/>
                <w:sz w:val="24"/>
                <w:szCs w:val="24"/>
              </w:rPr>
              <w:t>Problem Statement</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_Toc531853004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D034BA" w:rsidRPr="00D034BA">
              <w:rPr>
                <w:rFonts w:ascii="Times New Roman" w:hAnsi="Times New Roman" w:cs="Times New Roman"/>
                <w:noProof/>
                <w:webHidden/>
                <w:sz w:val="24"/>
                <w:szCs w:val="24"/>
              </w:rPr>
              <w:fldChar w:fldCharType="end"/>
            </w:r>
          </w:hyperlink>
        </w:p>
        <w:p w14:paraId="6D828E1C"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3005" w:history="1">
            <w:r w:rsidR="00D034BA" w:rsidRPr="00D034BA">
              <w:rPr>
                <w:rStyle w:val="Hyperlink"/>
                <w:rFonts w:ascii="Times New Roman" w:hAnsi="Times New Roman" w:cs="Times New Roman"/>
                <w:noProof/>
                <w:sz w:val="24"/>
                <w:szCs w:val="24"/>
              </w:rPr>
              <w:t>Purpose and Objectives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_Toc531853005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D034BA" w:rsidRPr="00D034BA">
              <w:rPr>
                <w:rFonts w:ascii="Times New Roman" w:hAnsi="Times New Roman" w:cs="Times New Roman"/>
                <w:noProof/>
                <w:webHidden/>
                <w:sz w:val="24"/>
                <w:szCs w:val="24"/>
              </w:rPr>
              <w:fldChar w:fldCharType="end"/>
            </w:r>
          </w:hyperlink>
        </w:p>
        <w:p w14:paraId="4492A755"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3006" w:history="1">
            <w:r w:rsidR="00D034BA" w:rsidRPr="00D034BA">
              <w:rPr>
                <w:rStyle w:val="Hyperlink"/>
                <w:rFonts w:ascii="Times New Roman" w:hAnsi="Times New Roman" w:cs="Times New Roman"/>
                <w:noProof/>
                <w:sz w:val="24"/>
                <w:szCs w:val="24"/>
              </w:rPr>
              <w:t>Method</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_Toc531853006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D034BA" w:rsidRPr="00D034BA">
              <w:rPr>
                <w:rFonts w:ascii="Times New Roman" w:hAnsi="Times New Roman" w:cs="Times New Roman"/>
                <w:noProof/>
                <w:webHidden/>
                <w:sz w:val="24"/>
                <w:szCs w:val="24"/>
              </w:rPr>
              <w:fldChar w:fldCharType="end"/>
            </w:r>
          </w:hyperlink>
        </w:p>
        <w:p w14:paraId="492A35BB"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07" w:history="1">
            <w:r w:rsidR="00D034BA" w:rsidRPr="00D034BA">
              <w:rPr>
                <w:rStyle w:val="Hyperlink"/>
                <w:rFonts w:ascii="Times New Roman" w:hAnsi="Times New Roman" w:cs="Times New Roman"/>
                <w:noProof/>
                <w:sz w:val="24"/>
                <w:szCs w:val="24"/>
              </w:rPr>
              <w:t>Setting</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_Toc531853007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D034BA" w:rsidRPr="00D034BA">
              <w:rPr>
                <w:rFonts w:ascii="Times New Roman" w:hAnsi="Times New Roman" w:cs="Times New Roman"/>
                <w:noProof/>
                <w:webHidden/>
                <w:sz w:val="24"/>
                <w:szCs w:val="24"/>
              </w:rPr>
              <w:fldChar w:fldCharType="end"/>
            </w:r>
          </w:hyperlink>
        </w:p>
        <w:p w14:paraId="735C1634"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08" w:history="1">
            <w:r w:rsidR="00D034BA" w:rsidRPr="00D034BA">
              <w:rPr>
                <w:rStyle w:val="Hyperlink"/>
                <w:rFonts w:ascii="Times New Roman" w:hAnsi="Times New Roman" w:cs="Times New Roman"/>
                <w:noProof/>
                <w:sz w:val="24"/>
                <w:szCs w:val="24"/>
              </w:rPr>
              <w:t>Participants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_Toc531853008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D034BA" w:rsidRPr="00D034BA">
              <w:rPr>
                <w:rFonts w:ascii="Times New Roman" w:hAnsi="Times New Roman" w:cs="Times New Roman"/>
                <w:noProof/>
                <w:webHidden/>
                <w:sz w:val="24"/>
                <w:szCs w:val="24"/>
              </w:rPr>
              <w:fldChar w:fldCharType="end"/>
            </w:r>
          </w:hyperlink>
        </w:p>
        <w:p w14:paraId="2ECCCFD6"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09" w:history="1">
            <w:r w:rsidR="00D034BA" w:rsidRPr="00D034BA">
              <w:rPr>
                <w:rStyle w:val="Hyperlink"/>
                <w:rFonts w:ascii="Times New Roman" w:hAnsi="Times New Roman" w:cs="Times New Roman"/>
                <w:noProof/>
                <w:sz w:val="24"/>
                <w:szCs w:val="24"/>
              </w:rPr>
              <w:t>District 1 to 1 Initiative</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_Toc531853009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D034BA" w:rsidRPr="00D034BA">
              <w:rPr>
                <w:rFonts w:ascii="Times New Roman" w:hAnsi="Times New Roman" w:cs="Times New Roman"/>
                <w:noProof/>
                <w:webHidden/>
                <w:sz w:val="24"/>
                <w:szCs w:val="24"/>
              </w:rPr>
              <w:fldChar w:fldCharType="end"/>
            </w:r>
          </w:hyperlink>
        </w:p>
        <w:p w14:paraId="024E23D5"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10" w:history="1">
            <w:r w:rsidR="00D034BA" w:rsidRPr="00D034BA">
              <w:rPr>
                <w:rStyle w:val="Hyperlink"/>
                <w:rFonts w:ascii="Times New Roman" w:hAnsi="Times New Roman" w:cs="Times New Roman"/>
                <w:noProof/>
                <w:sz w:val="24"/>
                <w:szCs w:val="24"/>
              </w:rPr>
              <w:t>Materials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_Toc531853010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D034BA" w:rsidRPr="00D034BA">
              <w:rPr>
                <w:rFonts w:ascii="Times New Roman" w:hAnsi="Times New Roman" w:cs="Times New Roman"/>
                <w:noProof/>
                <w:webHidden/>
                <w:sz w:val="24"/>
                <w:szCs w:val="24"/>
              </w:rPr>
              <w:fldChar w:fldCharType="end"/>
            </w:r>
          </w:hyperlink>
        </w:p>
        <w:p w14:paraId="0AC142C0"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11" w:history="1">
            <w:r w:rsidR="00D034BA" w:rsidRPr="00D034BA">
              <w:rPr>
                <w:rStyle w:val="Hyperlink"/>
                <w:rFonts w:ascii="Times New Roman" w:hAnsi="Times New Roman" w:cs="Times New Roman"/>
                <w:noProof/>
                <w:sz w:val="24"/>
                <w:szCs w:val="24"/>
              </w:rPr>
              <w:t>Experimental Design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_Toc531853011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D034BA" w:rsidRPr="00D034BA">
              <w:rPr>
                <w:rFonts w:ascii="Times New Roman" w:hAnsi="Times New Roman" w:cs="Times New Roman"/>
                <w:noProof/>
                <w:webHidden/>
                <w:sz w:val="24"/>
                <w:szCs w:val="24"/>
              </w:rPr>
              <w:fldChar w:fldCharType="end"/>
            </w:r>
          </w:hyperlink>
        </w:p>
        <w:p w14:paraId="332A8536"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12" w:history="1">
            <w:r w:rsidR="00D034BA" w:rsidRPr="00D034BA">
              <w:rPr>
                <w:rStyle w:val="Hyperlink"/>
                <w:rFonts w:ascii="Times New Roman" w:hAnsi="Times New Roman" w:cs="Times New Roman"/>
                <w:noProof/>
                <w:sz w:val="24"/>
                <w:szCs w:val="24"/>
              </w:rPr>
              <w:t>Dependent Variable</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_Toc531853012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D034BA" w:rsidRPr="00D034BA">
              <w:rPr>
                <w:rFonts w:ascii="Times New Roman" w:hAnsi="Times New Roman" w:cs="Times New Roman"/>
                <w:noProof/>
                <w:webHidden/>
                <w:sz w:val="24"/>
                <w:szCs w:val="24"/>
              </w:rPr>
              <w:fldChar w:fldCharType="end"/>
            </w:r>
          </w:hyperlink>
        </w:p>
        <w:p w14:paraId="014541B4"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13" w:history="1">
            <w:r w:rsidR="00D034BA" w:rsidRPr="00D034BA">
              <w:rPr>
                <w:rStyle w:val="Hyperlink"/>
                <w:rFonts w:ascii="Times New Roman" w:hAnsi="Times New Roman" w:cs="Times New Roman"/>
                <w:noProof/>
                <w:sz w:val="24"/>
                <w:szCs w:val="24"/>
              </w:rPr>
              <w:t>Conditions (Independent Variables)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_Toc531853013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D034BA" w:rsidRPr="00D034BA">
              <w:rPr>
                <w:rFonts w:ascii="Times New Roman" w:hAnsi="Times New Roman" w:cs="Times New Roman"/>
                <w:noProof/>
                <w:webHidden/>
                <w:sz w:val="24"/>
                <w:szCs w:val="24"/>
              </w:rPr>
              <w:fldChar w:fldCharType="end"/>
            </w:r>
          </w:hyperlink>
        </w:p>
        <w:p w14:paraId="58F6397E"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14" w:history="1">
            <w:r w:rsidR="00D034BA" w:rsidRPr="00D034BA">
              <w:rPr>
                <w:rStyle w:val="Hyperlink"/>
                <w:rFonts w:ascii="Times New Roman" w:hAnsi="Times New Roman" w:cs="Times New Roman"/>
                <w:noProof/>
                <w:sz w:val="24"/>
                <w:szCs w:val="24"/>
              </w:rPr>
              <w:t>Social Validity</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_Toc531853014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D034BA" w:rsidRPr="00D034BA">
              <w:rPr>
                <w:rFonts w:ascii="Times New Roman" w:hAnsi="Times New Roman" w:cs="Times New Roman"/>
                <w:noProof/>
                <w:webHidden/>
                <w:sz w:val="24"/>
                <w:szCs w:val="24"/>
              </w:rPr>
              <w:fldChar w:fldCharType="end"/>
            </w:r>
          </w:hyperlink>
        </w:p>
        <w:p w14:paraId="79088793"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15" w:history="1">
            <w:r w:rsidR="00D034BA" w:rsidRPr="00D034BA">
              <w:rPr>
                <w:rStyle w:val="Hyperlink"/>
                <w:rFonts w:ascii="Times New Roman" w:hAnsi="Times New Roman" w:cs="Times New Roman"/>
                <w:noProof/>
                <w:sz w:val="24"/>
                <w:szCs w:val="24"/>
              </w:rPr>
              <w:t>Data Collection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_Toc531853015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D034BA" w:rsidRPr="00D034BA">
              <w:rPr>
                <w:rFonts w:ascii="Times New Roman" w:hAnsi="Times New Roman" w:cs="Times New Roman"/>
                <w:noProof/>
                <w:webHidden/>
                <w:sz w:val="24"/>
                <w:szCs w:val="24"/>
              </w:rPr>
              <w:fldChar w:fldCharType="end"/>
            </w:r>
          </w:hyperlink>
        </w:p>
        <w:p w14:paraId="57461C92"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16" w:history="1">
            <w:r w:rsidR="00D034BA" w:rsidRPr="00D034BA">
              <w:rPr>
                <w:rStyle w:val="Hyperlink"/>
                <w:rFonts w:ascii="Times New Roman" w:hAnsi="Times New Roman" w:cs="Times New Roman"/>
                <w:noProof/>
                <w:sz w:val="24"/>
                <w:szCs w:val="24"/>
              </w:rPr>
              <w:t>Procedures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_Toc531853016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D034BA" w:rsidRPr="00D034BA">
              <w:rPr>
                <w:rFonts w:ascii="Times New Roman" w:hAnsi="Times New Roman" w:cs="Times New Roman"/>
                <w:noProof/>
                <w:webHidden/>
                <w:sz w:val="24"/>
                <w:szCs w:val="24"/>
              </w:rPr>
              <w:fldChar w:fldCharType="end"/>
            </w:r>
          </w:hyperlink>
        </w:p>
        <w:p w14:paraId="37C2E4C8"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3017" w:history="1">
            <w:r w:rsidR="00D034BA" w:rsidRPr="00D034BA">
              <w:rPr>
                <w:rStyle w:val="Hyperlink"/>
                <w:rFonts w:ascii="Times New Roman" w:hAnsi="Times New Roman" w:cs="Times New Roman"/>
                <w:noProof/>
                <w:sz w:val="24"/>
                <w:szCs w:val="24"/>
              </w:rPr>
              <w:t>Results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_Toc531853017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D034BA" w:rsidRPr="00D034BA">
              <w:rPr>
                <w:rFonts w:ascii="Times New Roman" w:hAnsi="Times New Roman" w:cs="Times New Roman"/>
                <w:noProof/>
                <w:webHidden/>
                <w:sz w:val="24"/>
                <w:szCs w:val="24"/>
              </w:rPr>
              <w:fldChar w:fldCharType="end"/>
            </w:r>
          </w:hyperlink>
        </w:p>
        <w:p w14:paraId="4ACF9B08"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18" w:history="1">
            <w:r w:rsidR="00D034BA" w:rsidRPr="00D034BA">
              <w:rPr>
                <w:rStyle w:val="Hyperlink"/>
                <w:rFonts w:ascii="Times New Roman" w:hAnsi="Times New Roman" w:cs="Times New Roman"/>
                <w:noProof/>
                <w:sz w:val="24"/>
                <w:szCs w:val="24"/>
              </w:rPr>
              <w:t>Chad</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_Toc531853018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D034BA" w:rsidRPr="00D034BA">
              <w:rPr>
                <w:rFonts w:ascii="Times New Roman" w:hAnsi="Times New Roman" w:cs="Times New Roman"/>
                <w:noProof/>
                <w:webHidden/>
                <w:sz w:val="24"/>
                <w:szCs w:val="24"/>
              </w:rPr>
              <w:fldChar w:fldCharType="end"/>
            </w:r>
          </w:hyperlink>
        </w:p>
        <w:p w14:paraId="197B5B99"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19" w:history="1">
            <w:r w:rsidR="00D034BA" w:rsidRPr="00D034BA">
              <w:rPr>
                <w:rStyle w:val="Hyperlink"/>
                <w:rFonts w:ascii="Times New Roman" w:hAnsi="Times New Roman" w:cs="Times New Roman"/>
                <w:noProof/>
                <w:sz w:val="24"/>
                <w:szCs w:val="24"/>
              </w:rPr>
              <w:t>Ivan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_Toc531853019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D034BA" w:rsidRPr="00D034BA">
              <w:rPr>
                <w:rFonts w:ascii="Times New Roman" w:hAnsi="Times New Roman" w:cs="Times New Roman"/>
                <w:noProof/>
                <w:webHidden/>
                <w:sz w:val="24"/>
                <w:szCs w:val="24"/>
              </w:rPr>
              <w:fldChar w:fldCharType="end"/>
            </w:r>
          </w:hyperlink>
        </w:p>
        <w:p w14:paraId="2C75C052"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20" w:history="1">
            <w:r w:rsidR="00D034BA" w:rsidRPr="00D034BA">
              <w:rPr>
                <w:rStyle w:val="Hyperlink"/>
                <w:rFonts w:ascii="Times New Roman" w:hAnsi="Times New Roman" w:cs="Times New Roman"/>
                <w:noProof/>
                <w:sz w:val="24"/>
                <w:szCs w:val="24"/>
              </w:rPr>
              <w:t>Nancy</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_Toc531853020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D034BA" w:rsidRPr="00D034BA">
              <w:rPr>
                <w:rFonts w:ascii="Times New Roman" w:hAnsi="Times New Roman" w:cs="Times New Roman"/>
                <w:noProof/>
                <w:webHidden/>
                <w:sz w:val="24"/>
                <w:szCs w:val="24"/>
              </w:rPr>
              <w:fldChar w:fldCharType="end"/>
            </w:r>
          </w:hyperlink>
        </w:p>
        <w:p w14:paraId="3C5FC50F"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21" w:history="1">
            <w:r w:rsidR="00D034BA" w:rsidRPr="00D034BA">
              <w:rPr>
                <w:rStyle w:val="Hyperlink"/>
                <w:rFonts w:ascii="Times New Roman" w:hAnsi="Times New Roman" w:cs="Times New Roman"/>
                <w:noProof/>
                <w:sz w:val="24"/>
                <w:szCs w:val="24"/>
              </w:rPr>
              <w:t>Priscilla</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_Toc531853021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D034BA" w:rsidRPr="00D034BA">
              <w:rPr>
                <w:rFonts w:ascii="Times New Roman" w:hAnsi="Times New Roman" w:cs="Times New Roman"/>
                <w:noProof/>
                <w:webHidden/>
                <w:sz w:val="24"/>
                <w:szCs w:val="24"/>
              </w:rPr>
              <w:fldChar w:fldCharType="end"/>
            </w:r>
          </w:hyperlink>
        </w:p>
        <w:p w14:paraId="41179DED"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22" w:history="1">
            <w:r w:rsidR="00D034BA" w:rsidRPr="00D034BA">
              <w:rPr>
                <w:rStyle w:val="Hyperlink"/>
                <w:rFonts w:ascii="Times New Roman" w:hAnsi="Times New Roman" w:cs="Times New Roman"/>
                <w:noProof/>
                <w:sz w:val="24"/>
                <w:szCs w:val="24"/>
              </w:rPr>
              <w:t>Social Validity</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_Toc531853022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D034BA" w:rsidRPr="00D034BA">
              <w:rPr>
                <w:rFonts w:ascii="Times New Roman" w:hAnsi="Times New Roman" w:cs="Times New Roman"/>
                <w:noProof/>
                <w:webHidden/>
                <w:sz w:val="24"/>
                <w:szCs w:val="24"/>
              </w:rPr>
              <w:fldChar w:fldCharType="end"/>
            </w:r>
          </w:hyperlink>
        </w:p>
        <w:p w14:paraId="42125FE5"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3023" w:history="1">
            <w:r w:rsidR="00D034BA" w:rsidRPr="00D034BA">
              <w:rPr>
                <w:rStyle w:val="Hyperlink"/>
                <w:rFonts w:ascii="Times New Roman" w:hAnsi="Times New Roman" w:cs="Times New Roman"/>
                <w:noProof/>
                <w:sz w:val="24"/>
                <w:szCs w:val="24"/>
              </w:rPr>
              <w:t>Discussion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_Toc531853023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D034BA" w:rsidRPr="00D034BA">
              <w:rPr>
                <w:rFonts w:ascii="Times New Roman" w:hAnsi="Times New Roman" w:cs="Times New Roman"/>
                <w:noProof/>
                <w:webHidden/>
                <w:sz w:val="24"/>
                <w:szCs w:val="24"/>
              </w:rPr>
              <w:fldChar w:fldCharType="end"/>
            </w:r>
          </w:hyperlink>
        </w:p>
        <w:p w14:paraId="55F5A304"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24" w:history="1">
            <w:r w:rsidR="00D034BA" w:rsidRPr="00D034BA">
              <w:rPr>
                <w:rStyle w:val="Hyperlink"/>
                <w:rFonts w:ascii="Times New Roman" w:hAnsi="Times New Roman" w:cs="Times New Roman"/>
                <w:noProof/>
                <w:sz w:val="24"/>
                <w:szCs w:val="24"/>
              </w:rPr>
              <w:t xml:space="preserve">Objectives One and Two: The measurement of listening comprehension scores of students with LD using TTS function (objective one) and human reader (objective two) to read an excerpt of </w:t>
            </w:r>
            <w:r w:rsidR="00D034BA" w:rsidRPr="00D034BA">
              <w:rPr>
                <w:rStyle w:val="Hyperlink"/>
                <w:rFonts w:ascii="Times New Roman" w:hAnsi="Times New Roman" w:cs="Times New Roman"/>
                <w:i/>
                <w:noProof/>
                <w:sz w:val="24"/>
                <w:szCs w:val="24"/>
              </w:rPr>
              <w:t>To Kill a Mockingbird.</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_Toc531853024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D034BA" w:rsidRPr="00D034BA">
              <w:rPr>
                <w:rFonts w:ascii="Times New Roman" w:hAnsi="Times New Roman" w:cs="Times New Roman"/>
                <w:noProof/>
                <w:webHidden/>
                <w:sz w:val="24"/>
                <w:szCs w:val="24"/>
              </w:rPr>
              <w:fldChar w:fldCharType="end"/>
            </w:r>
          </w:hyperlink>
        </w:p>
        <w:p w14:paraId="4B7BAD97"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25" w:history="1">
            <w:r w:rsidR="00D034BA" w:rsidRPr="00D034BA">
              <w:rPr>
                <w:rStyle w:val="Hyperlink"/>
                <w:rFonts w:ascii="Times New Roman" w:hAnsi="Times New Roman" w:cs="Times New Roman"/>
                <w:noProof/>
                <w:sz w:val="24"/>
                <w:szCs w:val="24"/>
              </w:rPr>
              <w:t>Objectives Three and Four: The comparison of both conditions on listening comprehension scores of students with LD and identification of the condition yielding the highest listening comprehension scores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_Toc531853025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D034BA" w:rsidRPr="00D034BA">
              <w:rPr>
                <w:rFonts w:ascii="Times New Roman" w:hAnsi="Times New Roman" w:cs="Times New Roman"/>
                <w:noProof/>
                <w:webHidden/>
                <w:sz w:val="24"/>
                <w:szCs w:val="24"/>
              </w:rPr>
              <w:fldChar w:fldCharType="end"/>
            </w:r>
          </w:hyperlink>
        </w:p>
        <w:p w14:paraId="62BF4B3A"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26" w:history="1">
            <w:r w:rsidR="00D034BA" w:rsidRPr="00D034BA">
              <w:rPr>
                <w:rStyle w:val="Hyperlink"/>
                <w:rFonts w:ascii="Times New Roman" w:hAnsi="Times New Roman" w:cs="Times New Roman"/>
                <w:noProof/>
                <w:sz w:val="24"/>
                <w:szCs w:val="24"/>
              </w:rPr>
              <w:t>Objective Six: Social validation provided by teachers and using technology to gain access to the general education curriculum</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_Toc531853026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D034BA" w:rsidRPr="00D034BA">
              <w:rPr>
                <w:rFonts w:ascii="Times New Roman" w:hAnsi="Times New Roman" w:cs="Times New Roman"/>
                <w:noProof/>
                <w:webHidden/>
                <w:sz w:val="24"/>
                <w:szCs w:val="24"/>
              </w:rPr>
              <w:fldChar w:fldCharType="end"/>
            </w:r>
          </w:hyperlink>
        </w:p>
        <w:p w14:paraId="5FB5D3F3"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27" w:history="1">
            <w:r w:rsidR="00D034BA" w:rsidRPr="00D034BA">
              <w:rPr>
                <w:rStyle w:val="Hyperlink"/>
                <w:rFonts w:ascii="Times New Roman" w:hAnsi="Times New Roman" w:cs="Times New Roman"/>
                <w:noProof/>
                <w:sz w:val="24"/>
                <w:szCs w:val="24"/>
              </w:rPr>
              <w:t>Overall Contributions to the Literature</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_Toc531853027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D034BA" w:rsidRPr="00D034BA">
              <w:rPr>
                <w:rFonts w:ascii="Times New Roman" w:hAnsi="Times New Roman" w:cs="Times New Roman"/>
                <w:noProof/>
                <w:webHidden/>
                <w:sz w:val="24"/>
                <w:szCs w:val="24"/>
              </w:rPr>
              <w:fldChar w:fldCharType="end"/>
            </w:r>
          </w:hyperlink>
        </w:p>
        <w:p w14:paraId="5D90EFFC"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28" w:history="1">
            <w:r w:rsidR="00D034BA" w:rsidRPr="00D034BA">
              <w:rPr>
                <w:rStyle w:val="Hyperlink"/>
                <w:rFonts w:ascii="Times New Roman" w:hAnsi="Times New Roman" w:cs="Times New Roman"/>
                <w:noProof/>
                <w:sz w:val="24"/>
                <w:szCs w:val="24"/>
              </w:rPr>
              <w:t>Limitations of the Present Study</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_Toc531853028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D034BA" w:rsidRPr="00D034BA">
              <w:rPr>
                <w:rFonts w:ascii="Times New Roman" w:hAnsi="Times New Roman" w:cs="Times New Roman"/>
                <w:noProof/>
                <w:webHidden/>
                <w:sz w:val="24"/>
                <w:szCs w:val="24"/>
              </w:rPr>
              <w:fldChar w:fldCharType="end"/>
            </w:r>
          </w:hyperlink>
        </w:p>
        <w:p w14:paraId="1C53872B"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29" w:history="1">
            <w:r w:rsidR="00D034BA" w:rsidRPr="00D034BA">
              <w:rPr>
                <w:rStyle w:val="Hyperlink"/>
                <w:rFonts w:ascii="Times New Roman" w:hAnsi="Times New Roman" w:cs="Times New Roman"/>
                <w:noProof/>
                <w:sz w:val="24"/>
                <w:szCs w:val="24"/>
              </w:rPr>
              <w:t>Future Research</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_Toc531853029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D034BA" w:rsidRPr="00D034BA">
              <w:rPr>
                <w:rFonts w:ascii="Times New Roman" w:hAnsi="Times New Roman" w:cs="Times New Roman"/>
                <w:noProof/>
                <w:webHidden/>
                <w:sz w:val="24"/>
                <w:szCs w:val="24"/>
              </w:rPr>
              <w:fldChar w:fldCharType="end"/>
            </w:r>
          </w:hyperlink>
        </w:p>
        <w:p w14:paraId="4B753052"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30" w:history="1">
            <w:r w:rsidR="00D034BA" w:rsidRPr="00D034BA">
              <w:rPr>
                <w:rStyle w:val="Hyperlink"/>
                <w:rFonts w:ascii="Times New Roman" w:hAnsi="Times New Roman" w:cs="Times New Roman"/>
                <w:noProof/>
                <w:sz w:val="24"/>
                <w:szCs w:val="24"/>
              </w:rPr>
              <w:t>Implications and Recommendations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_Toc531853030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D034BA" w:rsidRPr="00D034BA">
              <w:rPr>
                <w:rFonts w:ascii="Times New Roman" w:hAnsi="Times New Roman" w:cs="Times New Roman"/>
                <w:noProof/>
                <w:webHidden/>
                <w:sz w:val="24"/>
                <w:szCs w:val="24"/>
              </w:rPr>
              <w:fldChar w:fldCharType="end"/>
            </w:r>
          </w:hyperlink>
        </w:p>
        <w:p w14:paraId="69CBA05D"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31" w:history="1">
            <w:r w:rsidR="00D034BA" w:rsidRPr="00D034BA">
              <w:rPr>
                <w:rStyle w:val="Hyperlink"/>
                <w:rFonts w:ascii="Times New Roman" w:hAnsi="Times New Roman" w:cs="Times New Roman"/>
                <w:noProof/>
                <w:sz w:val="24"/>
                <w:szCs w:val="24"/>
              </w:rPr>
              <w:t>Conclusion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_Toc531853031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60</w:t>
            </w:r>
            <w:r w:rsidR="00D034BA" w:rsidRPr="00D034BA">
              <w:rPr>
                <w:rFonts w:ascii="Times New Roman" w:hAnsi="Times New Roman" w:cs="Times New Roman"/>
                <w:noProof/>
                <w:webHidden/>
                <w:sz w:val="24"/>
                <w:szCs w:val="24"/>
              </w:rPr>
              <w:fldChar w:fldCharType="end"/>
            </w:r>
          </w:hyperlink>
        </w:p>
        <w:p w14:paraId="43D4032D"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3032" w:history="1">
            <w:r w:rsidR="00D034BA" w:rsidRPr="00D034BA">
              <w:rPr>
                <w:rStyle w:val="Hyperlink"/>
                <w:rFonts w:ascii="Times New Roman" w:eastAsia="Times New Roman" w:hAnsi="Times New Roman" w:cs="Times New Roman"/>
                <w:noProof/>
                <w:sz w:val="24"/>
                <w:szCs w:val="24"/>
              </w:rPr>
              <w:t>References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_Toc531853032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D034BA" w:rsidRPr="00D034BA">
              <w:rPr>
                <w:rFonts w:ascii="Times New Roman" w:hAnsi="Times New Roman" w:cs="Times New Roman"/>
                <w:noProof/>
                <w:webHidden/>
                <w:sz w:val="24"/>
                <w:szCs w:val="24"/>
              </w:rPr>
              <w:fldChar w:fldCharType="end"/>
            </w:r>
          </w:hyperlink>
        </w:p>
        <w:p w14:paraId="378AA4B3" w14:textId="77777777" w:rsidR="00D034BA" w:rsidRPr="00D034BA" w:rsidRDefault="003A700D">
          <w:pPr>
            <w:pStyle w:val="TOC1"/>
            <w:tabs>
              <w:tab w:val="right" w:leader="dot" w:pos="8630"/>
            </w:tabs>
            <w:rPr>
              <w:rFonts w:ascii="Times New Roman" w:eastAsiaTheme="minorEastAsia" w:hAnsi="Times New Roman" w:cs="Times New Roman"/>
              <w:noProof/>
              <w:sz w:val="24"/>
              <w:szCs w:val="24"/>
            </w:rPr>
          </w:pPr>
          <w:hyperlink w:anchor="_Toc531853033" w:history="1">
            <w:r w:rsidR="00D034BA" w:rsidRPr="00D034BA">
              <w:rPr>
                <w:rStyle w:val="Hyperlink"/>
                <w:rFonts w:ascii="Times New Roman" w:hAnsi="Times New Roman" w:cs="Times New Roman"/>
                <w:noProof/>
                <w:sz w:val="24"/>
                <w:szCs w:val="24"/>
              </w:rPr>
              <w:t>Appendices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_Toc531853033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00D034BA" w:rsidRPr="00D034BA">
              <w:rPr>
                <w:rFonts w:ascii="Times New Roman" w:hAnsi="Times New Roman" w:cs="Times New Roman"/>
                <w:noProof/>
                <w:webHidden/>
                <w:sz w:val="24"/>
                <w:szCs w:val="24"/>
              </w:rPr>
              <w:fldChar w:fldCharType="end"/>
            </w:r>
          </w:hyperlink>
        </w:p>
        <w:p w14:paraId="5CDD2837"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34" w:history="1">
            <w:r w:rsidR="00D034BA" w:rsidRPr="00D034BA">
              <w:rPr>
                <w:rStyle w:val="Hyperlink"/>
                <w:rFonts w:ascii="Times New Roman" w:hAnsi="Times New Roman" w:cs="Times New Roman"/>
                <w:noProof/>
                <w:sz w:val="24"/>
                <w:szCs w:val="24"/>
              </w:rPr>
              <w:t>Appendix A: Listening Comprehension Questions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_Toc531853034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00D034BA" w:rsidRPr="00D034BA">
              <w:rPr>
                <w:rFonts w:ascii="Times New Roman" w:hAnsi="Times New Roman" w:cs="Times New Roman"/>
                <w:noProof/>
                <w:webHidden/>
                <w:sz w:val="24"/>
                <w:szCs w:val="24"/>
              </w:rPr>
              <w:fldChar w:fldCharType="end"/>
            </w:r>
          </w:hyperlink>
        </w:p>
        <w:p w14:paraId="2B5CA0DF" w14:textId="77777777" w:rsidR="00D034BA" w:rsidRPr="00D034BA" w:rsidRDefault="003A700D">
          <w:pPr>
            <w:pStyle w:val="TOC2"/>
            <w:tabs>
              <w:tab w:val="right" w:leader="dot" w:pos="8630"/>
            </w:tabs>
            <w:rPr>
              <w:rFonts w:ascii="Times New Roman" w:eastAsiaTheme="minorEastAsia" w:hAnsi="Times New Roman" w:cs="Times New Roman"/>
              <w:noProof/>
              <w:sz w:val="24"/>
              <w:szCs w:val="24"/>
            </w:rPr>
          </w:pPr>
          <w:hyperlink w:anchor="_Toc531853035" w:history="1">
            <w:r w:rsidR="00D034BA" w:rsidRPr="00D034BA">
              <w:rPr>
                <w:rStyle w:val="Hyperlink"/>
                <w:rFonts w:ascii="Times New Roman" w:hAnsi="Times New Roman" w:cs="Times New Roman"/>
                <w:noProof/>
                <w:sz w:val="24"/>
                <w:szCs w:val="24"/>
              </w:rPr>
              <w:t>Appendix B: Student Social Validity Questions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_Toc531853035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97</w:t>
            </w:r>
            <w:r w:rsidR="00D034BA" w:rsidRPr="00D034BA">
              <w:rPr>
                <w:rFonts w:ascii="Times New Roman" w:hAnsi="Times New Roman" w:cs="Times New Roman"/>
                <w:noProof/>
                <w:webHidden/>
                <w:sz w:val="24"/>
                <w:szCs w:val="24"/>
              </w:rPr>
              <w:fldChar w:fldCharType="end"/>
            </w:r>
          </w:hyperlink>
        </w:p>
        <w:p w14:paraId="1B944B27" w14:textId="77777777" w:rsidR="00D034BA" w:rsidRDefault="003A700D">
          <w:pPr>
            <w:pStyle w:val="TOC2"/>
            <w:tabs>
              <w:tab w:val="right" w:leader="dot" w:pos="8630"/>
            </w:tabs>
            <w:rPr>
              <w:rFonts w:eastAsiaTheme="minorEastAsia"/>
              <w:noProof/>
            </w:rPr>
          </w:pPr>
          <w:hyperlink w:anchor="_Toc531853036" w:history="1">
            <w:r w:rsidR="00D034BA" w:rsidRPr="00D034BA">
              <w:rPr>
                <w:rStyle w:val="Hyperlink"/>
                <w:rFonts w:ascii="Times New Roman" w:hAnsi="Times New Roman" w:cs="Times New Roman"/>
                <w:noProof/>
                <w:sz w:val="24"/>
                <w:szCs w:val="24"/>
              </w:rPr>
              <w:t>Appendix C: Teacher Survey</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_Toc531853036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98</w:t>
            </w:r>
            <w:r w:rsidR="00D034BA" w:rsidRPr="00D034BA">
              <w:rPr>
                <w:rFonts w:ascii="Times New Roman" w:hAnsi="Times New Roman" w:cs="Times New Roman"/>
                <w:noProof/>
                <w:webHidden/>
                <w:sz w:val="24"/>
                <w:szCs w:val="24"/>
              </w:rPr>
              <w:fldChar w:fldCharType="end"/>
            </w:r>
          </w:hyperlink>
        </w:p>
        <w:p w14:paraId="1B4673EF" w14:textId="77777777" w:rsidR="00D45A88" w:rsidRDefault="00D45A88" w:rsidP="00A11249">
          <w:pPr>
            <w:spacing w:line="480" w:lineRule="auto"/>
            <w:contextualSpacing/>
          </w:pPr>
          <w:r w:rsidRPr="00A11249">
            <w:rPr>
              <w:rFonts w:ascii="Times New Roman" w:hAnsi="Times New Roman" w:cs="Times New Roman"/>
              <w:b/>
              <w:bCs/>
              <w:noProof/>
              <w:sz w:val="24"/>
              <w:szCs w:val="24"/>
            </w:rPr>
            <w:fldChar w:fldCharType="end"/>
          </w:r>
        </w:p>
      </w:sdtContent>
    </w:sdt>
    <w:p w14:paraId="78DA57BC" w14:textId="77777777" w:rsidR="00FC4DD3" w:rsidRDefault="00FC4DD3" w:rsidP="00A11249">
      <w:pPr>
        <w:spacing w:line="480" w:lineRule="auto"/>
        <w:contextualSpacing/>
        <w:jc w:val="center"/>
        <w:rPr>
          <w:rFonts w:ascii="Times New Roman" w:hAnsi="Times New Roman" w:cs="Times New Roman"/>
          <w:sz w:val="24"/>
          <w:szCs w:val="24"/>
        </w:rPr>
      </w:pPr>
    </w:p>
    <w:p w14:paraId="6B64C52D" w14:textId="77777777" w:rsidR="00231C19" w:rsidRDefault="00231C19" w:rsidP="00A11249">
      <w:pPr>
        <w:contextualSpacing/>
      </w:pPr>
    </w:p>
    <w:p w14:paraId="13ED2F2F" w14:textId="77777777" w:rsidR="007B16D3" w:rsidRDefault="00FC4DD3" w:rsidP="00A11249">
      <w:pPr>
        <w:contextualSpacing/>
        <w:rPr>
          <w:rFonts w:asciiTheme="majorHAnsi" w:eastAsiaTheme="majorEastAsia" w:hAnsiTheme="majorHAnsi" w:cstheme="majorBidi"/>
          <w:b/>
          <w:bCs/>
          <w:color w:val="365F91" w:themeColor="accent1" w:themeShade="BF"/>
          <w:sz w:val="28"/>
          <w:szCs w:val="28"/>
        </w:rPr>
      </w:pPr>
      <w:r>
        <w:br w:type="page"/>
      </w:r>
    </w:p>
    <w:p w14:paraId="33464AB0" w14:textId="54188BB9" w:rsidR="00296C07" w:rsidRPr="009E3143" w:rsidRDefault="00FC4DD3" w:rsidP="00A11249">
      <w:pPr>
        <w:pStyle w:val="Heading1"/>
        <w:spacing w:line="480" w:lineRule="auto"/>
        <w:contextualSpacing/>
        <w:jc w:val="center"/>
        <w:rPr>
          <w:rFonts w:ascii="Times New Roman" w:hAnsi="Times New Roman" w:cs="Times New Roman"/>
          <w:sz w:val="24"/>
          <w:szCs w:val="24"/>
        </w:rPr>
      </w:pPr>
      <w:bookmarkStart w:id="2" w:name="_Toc528771026"/>
      <w:bookmarkStart w:id="3" w:name="_Toc531852993"/>
      <w:r w:rsidRPr="009E3143">
        <w:rPr>
          <w:rFonts w:ascii="Times New Roman" w:hAnsi="Times New Roman" w:cs="Times New Roman"/>
          <w:color w:val="auto"/>
          <w:sz w:val="24"/>
          <w:szCs w:val="24"/>
        </w:rPr>
        <w:lastRenderedPageBreak/>
        <w:t>List of Tables</w:t>
      </w:r>
      <w:bookmarkEnd w:id="2"/>
      <w:bookmarkEnd w:id="3"/>
    </w:p>
    <w:p w14:paraId="393DFDEE" w14:textId="77777777" w:rsidR="00D034BA" w:rsidRPr="00D034BA" w:rsidRDefault="00231C19" w:rsidP="00D034BA">
      <w:pPr>
        <w:pStyle w:val="TableofFigures"/>
        <w:tabs>
          <w:tab w:val="right" w:leader="dot" w:pos="8630"/>
        </w:tabs>
        <w:spacing w:line="480" w:lineRule="auto"/>
        <w:rPr>
          <w:rFonts w:ascii="Times New Roman" w:eastAsiaTheme="minorEastAsia" w:hAnsi="Times New Roman" w:cs="Times New Roman"/>
          <w:noProof/>
          <w:sz w:val="24"/>
          <w:szCs w:val="24"/>
        </w:rPr>
      </w:pPr>
      <w:r w:rsidRPr="00D034BA">
        <w:rPr>
          <w:rFonts w:ascii="Times New Roman" w:hAnsi="Times New Roman" w:cs="Times New Roman"/>
          <w:sz w:val="24"/>
          <w:szCs w:val="24"/>
        </w:rPr>
        <w:fldChar w:fldCharType="begin"/>
      </w:r>
      <w:r w:rsidRPr="00D034BA">
        <w:rPr>
          <w:rFonts w:ascii="Times New Roman" w:hAnsi="Times New Roman" w:cs="Times New Roman"/>
          <w:sz w:val="24"/>
          <w:szCs w:val="24"/>
        </w:rPr>
        <w:instrText xml:space="preserve"> TOC \h \z \c "Table" </w:instrText>
      </w:r>
      <w:r w:rsidRPr="00D034BA">
        <w:rPr>
          <w:rFonts w:ascii="Times New Roman" w:hAnsi="Times New Roman" w:cs="Times New Roman"/>
          <w:sz w:val="24"/>
          <w:szCs w:val="24"/>
        </w:rPr>
        <w:fldChar w:fldCharType="separate"/>
      </w:r>
      <w:hyperlink w:anchor="_Toc531853037" w:history="1">
        <w:r w:rsidR="00D034BA" w:rsidRPr="00D034BA">
          <w:rPr>
            <w:rStyle w:val="Hyperlink"/>
            <w:rFonts w:ascii="Times New Roman" w:hAnsi="Times New Roman" w:cs="Times New Roman"/>
            <w:noProof/>
            <w:sz w:val="24"/>
            <w:szCs w:val="24"/>
          </w:rPr>
          <w:t>Table 1 Participant Information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_Toc531853037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sidR="003A700D">
          <w:rPr>
            <w:rFonts w:ascii="Times New Roman" w:hAnsi="Times New Roman" w:cs="Times New Roman"/>
            <w:noProof/>
            <w:webHidden/>
            <w:sz w:val="24"/>
            <w:szCs w:val="24"/>
          </w:rPr>
          <w:t>21</w:t>
        </w:r>
        <w:r w:rsidR="00D034BA" w:rsidRPr="00D034BA">
          <w:rPr>
            <w:rFonts w:ascii="Times New Roman" w:hAnsi="Times New Roman" w:cs="Times New Roman"/>
            <w:noProof/>
            <w:webHidden/>
            <w:sz w:val="24"/>
            <w:szCs w:val="24"/>
          </w:rPr>
          <w:fldChar w:fldCharType="end"/>
        </w:r>
      </w:hyperlink>
    </w:p>
    <w:p w14:paraId="1A43594C"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531853038" w:history="1">
        <w:r w:rsidR="00D034BA" w:rsidRPr="00D034BA">
          <w:rPr>
            <w:rStyle w:val="Hyperlink"/>
            <w:rFonts w:ascii="Times New Roman" w:hAnsi="Times New Roman" w:cs="Times New Roman"/>
            <w:noProof/>
            <w:sz w:val="24"/>
            <w:szCs w:val="24"/>
          </w:rPr>
          <w:t>Table 2 Comparison of Lexile Levels for Excerpts and Comprehension Questions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_Toc531853038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D034BA" w:rsidRPr="00D034BA">
          <w:rPr>
            <w:rFonts w:ascii="Times New Roman" w:hAnsi="Times New Roman" w:cs="Times New Roman"/>
            <w:noProof/>
            <w:webHidden/>
            <w:sz w:val="24"/>
            <w:szCs w:val="24"/>
          </w:rPr>
          <w:fldChar w:fldCharType="end"/>
        </w:r>
      </w:hyperlink>
    </w:p>
    <w:p w14:paraId="24C5772D"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531853039" w:history="1">
        <w:r w:rsidR="00D034BA" w:rsidRPr="00D034BA">
          <w:rPr>
            <w:rStyle w:val="Hyperlink"/>
            <w:rFonts w:ascii="Times New Roman" w:hAnsi="Times New Roman" w:cs="Times New Roman"/>
            <w:noProof/>
            <w:sz w:val="24"/>
            <w:szCs w:val="24"/>
          </w:rPr>
          <w:t>Table 3 Comprehension Score Analysis for Both Treatments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_Toc531853039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D034BA" w:rsidRPr="00D034BA">
          <w:rPr>
            <w:rFonts w:ascii="Times New Roman" w:hAnsi="Times New Roman" w:cs="Times New Roman"/>
            <w:noProof/>
            <w:webHidden/>
            <w:sz w:val="24"/>
            <w:szCs w:val="24"/>
          </w:rPr>
          <w:fldChar w:fldCharType="end"/>
        </w:r>
      </w:hyperlink>
    </w:p>
    <w:p w14:paraId="4679C686"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531853040" w:history="1">
        <w:r w:rsidR="00D034BA" w:rsidRPr="00D034BA">
          <w:rPr>
            <w:rStyle w:val="Hyperlink"/>
            <w:rFonts w:ascii="Times New Roman" w:hAnsi="Times New Roman" w:cs="Times New Roman"/>
            <w:noProof/>
            <w:sz w:val="24"/>
            <w:szCs w:val="24"/>
          </w:rPr>
          <w:t>Table 4 Teacher Survey Results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_Toc531853040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D034BA" w:rsidRPr="00D034BA">
          <w:rPr>
            <w:rFonts w:ascii="Times New Roman" w:hAnsi="Times New Roman" w:cs="Times New Roman"/>
            <w:noProof/>
            <w:webHidden/>
            <w:sz w:val="24"/>
            <w:szCs w:val="24"/>
          </w:rPr>
          <w:fldChar w:fldCharType="end"/>
        </w:r>
      </w:hyperlink>
    </w:p>
    <w:p w14:paraId="48C1DFF7"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531853041" w:history="1">
        <w:r w:rsidR="00D034BA" w:rsidRPr="00D034BA">
          <w:rPr>
            <w:rStyle w:val="Hyperlink"/>
            <w:rFonts w:ascii="Times New Roman" w:hAnsi="Times New Roman" w:cs="Times New Roman"/>
            <w:noProof/>
            <w:sz w:val="24"/>
            <w:szCs w:val="24"/>
          </w:rPr>
          <w:t>Table 5 TTS Treatment (Treatment B) Comparison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_Toc531853041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sidR="00D034BA" w:rsidRPr="00D034BA">
          <w:rPr>
            <w:rFonts w:ascii="Times New Roman" w:hAnsi="Times New Roman" w:cs="Times New Roman"/>
            <w:noProof/>
            <w:webHidden/>
            <w:sz w:val="24"/>
            <w:szCs w:val="24"/>
          </w:rPr>
          <w:fldChar w:fldCharType="end"/>
        </w:r>
      </w:hyperlink>
    </w:p>
    <w:p w14:paraId="50B9E60A"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531853042" w:history="1">
        <w:r w:rsidR="00D034BA" w:rsidRPr="00D034BA">
          <w:rPr>
            <w:rStyle w:val="Hyperlink"/>
            <w:rFonts w:ascii="Times New Roman" w:hAnsi="Times New Roman" w:cs="Times New Roman"/>
            <w:noProof/>
            <w:sz w:val="24"/>
            <w:szCs w:val="24"/>
          </w:rPr>
          <w:t>Table 6 Human Reader (Treatment A) Comparison</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_Toc531853042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D034BA" w:rsidRPr="00D034BA">
          <w:rPr>
            <w:rFonts w:ascii="Times New Roman" w:hAnsi="Times New Roman" w:cs="Times New Roman"/>
            <w:noProof/>
            <w:webHidden/>
            <w:sz w:val="24"/>
            <w:szCs w:val="24"/>
          </w:rPr>
          <w:fldChar w:fldCharType="end"/>
        </w:r>
      </w:hyperlink>
    </w:p>
    <w:p w14:paraId="06BAE946"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531853043" w:history="1">
        <w:r w:rsidR="00D034BA" w:rsidRPr="00D034BA">
          <w:rPr>
            <w:rStyle w:val="Hyperlink"/>
            <w:rFonts w:ascii="Times New Roman" w:hAnsi="Times New Roman" w:cs="Times New Roman"/>
            <w:noProof/>
            <w:sz w:val="24"/>
            <w:szCs w:val="24"/>
          </w:rPr>
          <w:t>Table 7 School Calendar</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_Toc531853043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D034BA" w:rsidRPr="00D034BA">
          <w:rPr>
            <w:rFonts w:ascii="Times New Roman" w:hAnsi="Times New Roman" w:cs="Times New Roman"/>
            <w:noProof/>
            <w:webHidden/>
            <w:sz w:val="24"/>
            <w:szCs w:val="24"/>
          </w:rPr>
          <w:fldChar w:fldCharType="end"/>
        </w:r>
      </w:hyperlink>
    </w:p>
    <w:p w14:paraId="4B93DB86"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531853044" w:history="1">
        <w:r w:rsidR="00D034BA" w:rsidRPr="00D034BA">
          <w:rPr>
            <w:rStyle w:val="Hyperlink"/>
            <w:rFonts w:ascii="Times New Roman" w:hAnsi="Times New Roman" w:cs="Times New Roman"/>
            <w:noProof/>
            <w:sz w:val="24"/>
            <w:szCs w:val="24"/>
          </w:rPr>
          <w:t>Table 8 TTS Anomalies</w:t>
        </w:r>
        <w:r w:rsidR="00D034BA" w:rsidRPr="00D034BA">
          <w:rPr>
            <w:rFonts w:ascii="Times New Roman" w:hAnsi="Times New Roman" w:cs="Times New Roman"/>
            <w:noProof/>
            <w:webHidden/>
            <w:sz w:val="24"/>
            <w:szCs w:val="24"/>
          </w:rPr>
          <w:tab/>
        </w:r>
        <w:r w:rsidR="00D034BA" w:rsidRPr="00D034BA">
          <w:rPr>
            <w:rFonts w:ascii="Times New Roman" w:hAnsi="Times New Roman" w:cs="Times New Roman"/>
            <w:noProof/>
            <w:webHidden/>
            <w:sz w:val="24"/>
            <w:szCs w:val="24"/>
          </w:rPr>
          <w:fldChar w:fldCharType="begin"/>
        </w:r>
        <w:r w:rsidR="00D034BA" w:rsidRPr="00D034BA">
          <w:rPr>
            <w:rFonts w:ascii="Times New Roman" w:hAnsi="Times New Roman" w:cs="Times New Roman"/>
            <w:noProof/>
            <w:webHidden/>
            <w:sz w:val="24"/>
            <w:szCs w:val="24"/>
          </w:rPr>
          <w:instrText xml:space="preserve"> PAGEREF _Toc531853044 \h </w:instrText>
        </w:r>
        <w:r w:rsidR="00D034BA" w:rsidRPr="00D034BA">
          <w:rPr>
            <w:rFonts w:ascii="Times New Roman" w:hAnsi="Times New Roman" w:cs="Times New Roman"/>
            <w:noProof/>
            <w:webHidden/>
            <w:sz w:val="24"/>
            <w:szCs w:val="24"/>
          </w:rPr>
        </w:r>
        <w:r w:rsidR="00D034BA" w:rsidRPr="00D034B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00D034BA" w:rsidRPr="00D034BA">
          <w:rPr>
            <w:rFonts w:ascii="Times New Roman" w:hAnsi="Times New Roman" w:cs="Times New Roman"/>
            <w:noProof/>
            <w:webHidden/>
            <w:sz w:val="24"/>
            <w:szCs w:val="24"/>
          </w:rPr>
          <w:fldChar w:fldCharType="end"/>
        </w:r>
      </w:hyperlink>
    </w:p>
    <w:p w14:paraId="64731314" w14:textId="77777777" w:rsidR="00FC4DD3" w:rsidRDefault="00231C19" w:rsidP="00D034BA">
      <w:pPr>
        <w:spacing w:line="480" w:lineRule="auto"/>
        <w:contextualSpacing/>
        <w:jc w:val="center"/>
        <w:rPr>
          <w:rFonts w:ascii="Times New Roman" w:hAnsi="Times New Roman" w:cs="Times New Roman"/>
          <w:sz w:val="24"/>
          <w:szCs w:val="24"/>
        </w:rPr>
      </w:pPr>
      <w:r w:rsidRPr="00D034BA">
        <w:rPr>
          <w:rFonts w:ascii="Times New Roman" w:hAnsi="Times New Roman" w:cs="Times New Roman"/>
          <w:sz w:val="24"/>
          <w:szCs w:val="24"/>
        </w:rPr>
        <w:fldChar w:fldCharType="end"/>
      </w:r>
    </w:p>
    <w:p w14:paraId="2DAFC2CE" w14:textId="77777777" w:rsidR="00FC4DD3" w:rsidRDefault="00FC4DD3" w:rsidP="00A11249">
      <w:pPr>
        <w:spacing w:line="480" w:lineRule="auto"/>
        <w:contextualSpacing/>
        <w:jc w:val="center"/>
        <w:rPr>
          <w:rFonts w:ascii="Times New Roman" w:hAnsi="Times New Roman" w:cs="Times New Roman"/>
          <w:sz w:val="24"/>
          <w:szCs w:val="24"/>
        </w:rPr>
      </w:pPr>
    </w:p>
    <w:p w14:paraId="4AD118D3" w14:textId="77777777" w:rsidR="00D45A88" w:rsidRPr="009E3143" w:rsidRDefault="00FC4DD3" w:rsidP="00A11249">
      <w:pPr>
        <w:pStyle w:val="Heading1"/>
        <w:spacing w:line="480" w:lineRule="auto"/>
        <w:contextualSpacing/>
        <w:jc w:val="center"/>
        <w:rPr>
          <w:rFonts w:ascii="Times New Roman" w:hAnsi="Times New Roman" w:cs="Times New Roman"/>
          <w:color w:val="auto"/>
          <w:sz w:val="24"/>
          <w:szCs w:val="24"/>
        </w:rPr>
      </w:pPr>
      <w:r>
        <w:br w:type="page"/>
      </w:r>
      <w:bookmarkStart w:id="4" w:name="_Toc528771027"/>
      <w:bookmarkStart w:id="5" w:name="_Toc531852994"/>
      <w:r w:rsidR="00E47862" w:rsidRPr="009E3143">
        <w:rPr>
          <w:rFonts w:ascii="Times New Roman" w:hAnsi="Times New Roman" w:cs="Times New Roman"/>
          <w:color w:val="auto"/>
          <w:sz w:val="24"/>
          <w:szCs w:val="24"/>
        </w:rPr>
        <w:lastRenderedPageBreak/>
        <w:t>L</w:t>
      </w:r>
      <w:r w:rsidRPr="009E3143">
        <w:rPr>
          <w:rFonts w:ascii="Times New Roman" w:hAnsi="Times New Roman" w:cs="Times New Roman"/>
          <w:color w:val="auto"/>
          <w:sz w:val="24"/>
          <w:szCs w:val="24"/>
        </w:rPr>
        <w:t>ist of Figures</w:t>
      </w:r>
      <w:bookmarkEnd w:id="4"/>
      <w:bookmarkEnd w:id="5"/>
    </w:p>
    <w:p w14:paraId="0B949E58" w14:textId="77777777" w:rsidR="00D034BA" w:rsidRPr="00D034BA" w:rsidRDefault="00231C19" w:rsidP="00D034BA">
      <w:pPr>
        <w:pStyle w:val="TableofFigures"/>
        <w:tabs>
          <w:tab w:val="right" w:leader="dot" w:pos="8630"/>
        </w:tabs>
        <w:spacing w:line="480" w:lineRule="auto"/>
        <w:rPr>
          <w:rFonts w:ascii="Times New Roman" w:eastAsiaTheme="minorEastAsia" w:hAnsi="Times New Roman" w:cs="Times New Roman"/>
          <w:noProof/>
          <w:sz w:val="23"/>
          <w:szCs w:val="23"/>
        </w:rPr>
      </w:pPr>
      <w:r w:rsidRPr="00D034BA">
        <w:rPr>
          <w:rFonts w:ascii="Times New Roman" w:hAnsi="Times New Roman" w:cs="Times New Roman"/>
          <w:sz w:val="23"/>
          <w:szCs w:val="23"/>
        </w:rPr>
        <w:fldChar w:fldCharType="begin"/>
      </w:r>
      <w:r w:rsidRPr="00D034BA">
        <w:rPr>
          <w:rFonts w:ascii="Times New Roman" w:hAnsi="Times New Roman" w:cs="Times New Roman"/>
          <w:sz w:val="23"/>
          <w:szCs w:val="23"/>
        </w:rPr>
        <w:instrText xml:space="preserve"> TOC \h \z \c "Figure" </w:instrText>
      </w:r>
      <w:r w:rsidRPr="00D034BA">
        <w:rPr>
          <w:rFonts w:ascii="Times New Roman" w:hAnsi="Times New Roman" w:cs="Times New Roman"/>
          <w:sz w:val="23"/>
          <w:szCs w:val="23"/>
        </w:rPr>
        <w:fldChar w:fldCharType="separate"/>
      </w:r>
      <w:hyperlink w:anchor="_Toc531853062" w:history="1">
        <w:r w:rsidR="00D034BA" w:rsidRPr="00D034BA">
          <w:rPr>
            <w:rStyle w:val="Hyperlink"/>
            <w:rFonts w:ascii="Times New Roman" w:hAnsi="Times New Roman" w:cs="Times New Roman"/>
            <w:noProof/>
            <w:sz w:val="23"/>
            <w:szCs w:val="23"/>
          </w:rPr>
          <w:t>Figure 1. Percentage of correctly answered listening comprehension questions by Chad.</w:t>
        </w:r>
        <w:r w:rsidR="00D034BA" w:rsidRPr="00D034BA">
          <w:rPr>
            <w:rFonts w:ascii="Times New Roman" w:hAnsi="Times New Roman" w:cs="Times New Roman"/>
            <w:noProof/>
            <w:webHidden/>
            <w:sz w:val="23"/>
            <w:szCs w:val="23"/>
          </w:rPr>
          <w:tab/>
        </w:r>
        <w:r w:rsidR="00D034BA" w:rsidRPr="00D034BA">
          <w:rPr>
            <w:rFonts w:ascii="Times New Roman" w:hAnsi="Times New Roman" w:cs="Times New Roman"/>
            <w:noProof/>
            <w:webHidden/>
            <w:sz w:val="23"/>
            <w:szCs w:val="23"/>
          </w:rPr>
          <w:fldChar w:fldCharType="begin"/>
        </w:r>
        <w:r w:rsidR="00D034BA" w:rsidRPr="00D034BA">
          <w:rPr>
            <w:rFonts w:ascii="Times New Roman" w:hAnsi="Times New Roman" w:cs="Times New Roman"/>
            <w:noProof/>
            <w:webHidden/>
            <w:sz w:val="23"/>
            <w:szCs w:val="23"/>
          </w:rPr>
          <w:instrText xml:space="preserve"> PAGEREF _Toc531853062 \h </w:instrText>
        </w:r>
        <w:r w:rsidR="00D034BA" w:rsidRPr="00D034BA">
          <w:rPr>
            <w:rFonts w:ascii="Times New Roman" w:hAnsi="Times New Roman" w:cs="Times New Roman"/>
            <w:noProof/>
            <w:webHidden/>
            <w:sz w:val="23"/>
            <w:szCs w:val="23"/>
          </w:rPr>
        </w:r>
        <w:r w:rsidR="00D034BA" w:rsidRPr="00D034BA">
          <w:rPr>
            <w:rFonts w:ascii="Times New Roman" w:hAnsi="Times New Roman" w:cs="Times New Roman"/>
            <w:noProof/>
            <w:webHidden/>
            <w:sz w:val="23"/>
            <w:szCs w:val="23"/>
          </w:rPr>
          <w:fldChar w:fldCharType="separate"/>
        </w:r>
        <w:r w:rsidR="003A700D">
          <w:rPr>
            <w:rFonts w:ascii="Times New Roman" w:hAnsi="Times New Roman" w:cs="Times New Roman"/>
            <w:noProof/>
            <w:webHidden/>
            <w:sz w:val="23"/>
            <w:szCs w:val="23"/>
          </w:rPr>
          <w:t>30</w:t>
        </w:r>
        <w:r w:rsidR="00D034BA" w:rsidRPr="00D034BA">
          <w:rPr>
            <w:rFonts w:ascii="Times New Roman" w:hAnsi="Times New Roman" w:cs="Times New Roman"/>
            <w:noProof/>
            <w:webHidden/>
            <w:sz w:val="23"/>
            <w:szCs w:val="23"/>
          </w:rPr>
          <w:fldChar w:fldCharType="end"/>
        </w:r>
      </w:hyperlink>
    </w:p>
    <w:p w14:paraId="5F8B5A3A"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3"/>
          <w:szCs w:val="23"/>
        </w:rPr>
      </w:pPr>
      <w:hyperlink w:anchor="_Toc531853063" w:history="1">
        <w:r w:rsidR="00D034BA" w:rsidRPr="00D034BA">
          <w:rPr>
            <w:rStyle w:val="Hyperlink"/>
            <w:rFonts w:ascii="Times New Roman" w:hAnsi="Times New Roman" w:cs="Times New Roman"/>
            <w:noProof/>
            <w:sz w:val="23"/>
            <w:szCs w:val="23"/>
          </w:rPr>
          <w:t>Figure 2. Percentage of correctly answered listening comprehension questions by Ivan.</w:t>
        </w:r>
        <w:r w:rsidR="00D034BA" w:rsidRPr="00D034BA">
          <w:rPr>
            <w:rFonts w:ascii="Times New Roman" w:hAnsi="Times New Roman" w:cs="Times New Roman"/>
            <w:noProof/>
            <w:webHidden/>
            <w:sz w:val="23"/>
            <w:szCs w:val="23"/>
          </w:rPr>
          <w:tab/>
        </w:r>
        <w:r w:rsidR="00D034BA" w:rsidRPr="00D034BA">
          <w:rPr>
            <w:rFonts w:ascii="Times New Roman" w:hAnsi="Times New Roman" w:cs="Times New Roman"/>
            <w:noProof/>
            <w:webHidden/>
            <w:sz w:val="23"/>
            <w:szCs w:val="23"/>
          </w:rPr>
          <w:fldChar w:fldCharType="begin"/>
        </w:r>
        <w:r w:rsidR="00D034BA" w:rsidRPr="00D034BA">
          <w:rPr>
            <w:rFonts w:ascii="Times New Roman" w:hAnsi="Times New Roman" w:cs="Times New Roman"/>
            <w:noProof/>
            <w:webHidden/>
            <w:sz w:val="23"/>
            <w:szCs w:val="23"/>
          </w:rPr>
          <w:instrText xml:space="preserve"> PAGEREF _Toc531853063 \h </w:instrText>
        </w:r>
        <w:r w:rsidR="00D034BA" w:rsidRPr="00D034BA">
          <w:rPr>
            <w:rFonts w:ascii="Times New Roman" w:hAnsi="Times New Roman" w:cs="Times New Roman"/>
            <w:noProof/>
            <w:webHidden/>
            <w:sz w:val="23"/>
            <w:szCs w:val="23"/>
          </w:rPr>
        </w:r>
        <w:r w:rsidR="00D034BA" w:rsidRPr="00D034BA">
          <w:rPr>
            <w:rFonts w:ascii="Times New Roman" w:hAnsi="Times New Roman" w:cs="Times New Roman"/>
            <w:noProof/>
            <w:webHidden/>
            <w:sz w:val="23"/>
            <w:szCs w:val="23"/>
          </w:rPr>
          <w:fldChar w:fldCharType="separate"/>
        </w:r>
        <w:r>
          <w:rPr>
            <w:rFonts w:ascii="Times New Roman" w:hAnsi="Times New Roman" w:cs="Times New Roman"/>
            <w:noProof/>
            <w:webHidden/>
            <w:sz w:val="23"/>
            <w:szCs w:val="23"/>
          </w:rPr>
          <w:t>32</w:t>
        </w:r>
        <w:r w:rsidR="00D034BA" w:rsidRPr="00D034BA">
          <w:rPr>
            <w:rFonts w:ascii="Times New Roman" w:hAnsi="Times New Roman" w:cs="Times New Roman"/>
            <w:noProof/>
            <w:webHidden/>
            <w:sz w:val="23"/>
            <w:szCs w:val="23"/>
          </w:rPr>
          <w:fldChar w:fldCharType="end"/>
        </w:r>
      </w:hyperlink>
    </w:p>
    <w:p w14:paraId="00114F1F"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3"/>
          <w:szCs w:val="23"/>
        </w:rPr>
      </w:pPr>
      <w:hyperlink w:anchor="_Toc531853064" w:history="1">
        <w:r w:rsidR="00D034BA" w:rsidRPr="00D034BA">
          <w:rPr>
            <w:rStyle w:val="Hyperlink"/>
            <w:rFonts w:ascii="Times New Roman" w:hAnsi="Times New Roman" w:cs="Times New Roman"/>
            <w:noProof/>
            <w:sz w:val="23"/>
            <w:szCs w:val="23"/>
          </w:rPr>
          <w:t>Figure 3. Percentage of correctly answered listening comprehension questions by Nancy.</w:t>
        </w:r>
        <w:r w:rsidR="00D034BA" w:rsidRPr="00D034BA">
          <w:rPr>
            <w:rFonts w:ascii="Times New Roman" w:hAnsi="Times New Roman" w:cs="Times New Roman"/>
            <w:noProof/>
            <w:webHidden/>
            <w:sz w:val="23"/>
            <w:szCs w:val="23"/>
          </w:rPr>
          <w:tab/>
        </w:r>
        <w:r w:rsidR="00D034BA" w:rsidRPr="00D034BA">
          <w:rPr>
            <w:rFonts w:ascii="Times New Roman" w:hAnsi="Times New Roman" w:cs="Times New Roman"/>
            <w:noProof/>
            <w:webHidden/>
            <w:sz w:val="23"/>
            <w:szCs w:val="23"/>
          </w:rPr>
          <w:fldChar w:fldCharType="begin"/>
        </w:r>
        <w:r w:rsidR="00D034BA" w:rsidRPr="00D034BA">
          <w:rPr>
            <w:rFonts w:ascii="Times New Roman" w:hAnsi="Times New Roman" w:cs="Times New Roman"/>
            <w:noProof/>
            <w:webHidden/>
            <w:sz w:val="23"/>
            <w:szCs w:val="23"/>
          </w:rPr>
          <w:instrText xml:space="preserve"> PAGEREF _Toc531853064 \h </w:instrText>
        </w:r>
        <w:r w:rsidR="00D034BA" w:rsidRPr="00D034BA">
          <w:rPr>
            <w:rFonts w:ascii="Times New Roman" w:hAnsi="Times New Roman" w:cs="Times New Roman"/>
            <w:noProof/>
            <w:webHidden/>
            <w:sz w:val="23"/>
            <w:szCs w:val="23"/>
          </w:rPr>
        </w:r>
        <w:r w:rsidR="00D034BA" w:rsidRPr="00D034BA">
          <w:rPr>
            <w:rFonts w:ascii="Times New Roman" w:hAnsi="Times New Roman" w:cs="Times New Roman"/>
            <w:noProof/>
            <w:webHidden/>
            <w:sz w:val="23"/>
            <w:szCs w:val="23"/>
          </w:rPr>
          <w:fldChar w:fldCharType="separate"/>
        </w:r>
        <w:r>
          <w:rPr>
            <w:rFonts w:ascii="Times New Roman" w:hAnsi="Times New Roman" w:cs="Times New Roman"/>
            <w:noProof/>
            <w:webHidden/>
            <w:sz w:val="23"/>
            <w:szCs w:val="23"/>
          </w:rPr>
          <w:t>34</w:t>
        </w:r>
        <w:r w:rsidR="00D034BA" w:rsidRPr="00D034BA">
          <w:rPr>
            <w:rFonts w:ascii="Times New Roman" w:hAnsi="Times New Roman" w:cs="Times New Roman"/>
            <w:noProof/>
            <w:webHidden/>
            <w:sz w:val="23"/>
            <w:szCs w:val="23"/>
          </w:rPr>
          <w:fldChar w:fldCharType="end"/>
        </w:r>
      </w:hyperlink>
    </w:p>
    <w:p w14:paraId="331508E4" w14:textId="77777777" w:rsidR="00D034BA" w:rsidRPr="00D034BA" w:rsidRDefault="003A700D" w:rsidP="00D034BA">
      <w:pPr>
        <w:pStyle w:val="TableofFigures"/>
        <w:tabs>
          <w:tab w:val="right" w:leader="dot" w:pos="8630"/>
        </w:tabs>
        <w:spacing w:line="480" w:lineRule="auto"/>
        <w:rPr>
          <w:rFonts w:ascii="Times New Roman" w:eastAsiaTheme="minorEastAsia" w:hAnsi="Times New Roman" w:cs="Times New Roman"/>
          <w:noProof/>
          <w:sz w:val="23"/>
          <w:szCs w:val="23"/>
        </w:rPr>
      </w:pPr>
      <w:hyperlink w:anchor="_Toc531853065" w:history="1">
        <w:r w:rsidR="00D034BA" w:rsidRPr="00D034BA">
          <w:rPr>
            <w:rStyle w:val="Hyperlink"/>
            <w:rFonts w:ascii="Times New Roman" w:hAnsi="Times New Roman" w:cs="Times New Roman"/>
            <w:noProof/>
            <w:sz w:val="23"/>
            <w:szCs w:val="23"/>
          </w:rPr>
          <w:t>Figure 4. Percentage of correctly answered listening comprehension question by Priscilla.</w:t>
        </w:r>
        <w:r w:rsidR="00D034BA" w:rsidRPr="00D034BA">
          <w:rPr>
            <w:rFonts w:ascii="Times New Roman" w:hAnsi="Times New Roman" w:cs="Times New Roman"/>
            <w:noProof/>
            <w:webHidden/>
            <w:sz w:val="23"/>
            <w:szCs w:val="23"/>
          </w:rPr>
          <w:tab/>
        </w:r>
        <w:r w:rsidR="00D034BA" w:rsidRPr="00D034BA">
          <w:rPr>
            <w:rFonts w:ascii="Times New Roman" w:hAnsi="Times New Roman" w:cs="Times New Roman"/>
            <w:noProof/>
            <w:webHidden/>
            <w:sz w:val="23"/>
            <w:szCs w:val="23"/>
          </w:rPr>
          <w:fldChar w:fldCharType="begin"/>
        </w:r>
        <w:r w:rsidR="00D034BA" w:rsidRPr="00D034BA">
          <w:rPr>
            <w:rFonts w:ascii="Times New Roman" w:hAnsi="Times New Roman" w:cs="Times New Roman"/>
            <w:noProof/>
            <w:webHidden/>
            <w:sz w:val="23"/>
            <w:szCs w:val="23"/>
          </w:rPr>
          <w:instrText xml:space="preserve"> PAGEREF _Toc531853065 \h </w:instrText>
        </w:r>
        <w:r w:rsidR="00D034BA" w:rsidRPr="00D034BA">
          <w:rPr>
            <w:rFonts w:ascii="Times New Roman" w:hAnsi="Times New Roman" w:cs="Times New Roman"/>
            <w:noProof/>
            <w:webHidden/>
            <w:sz w:val="23"/>
            <w:szCs w:val="23"/>
          </w:rPr>
        </w:r>
        <w:r w:rsidR="00D034BA" w:rsidRPr="00D034BA">
          <w:rPr>
            <w:rFonts w:ascii="Times New Roman" w:hAnsi="Times New Roman" w:cs="Times New Roman"/>
            <w:noProof/>
            <w:webHidden/>
            <w:sz w:val="23"/>
            <w:szCs w:val="23"/>
          </w:rPr>
          <w:fldChar w:fldCharType="separate"/>
        </w:r>
        <w:r>
          <w:rPr>
            <w:rFonts w:ascii="Times New Roman" w:hAnsi="Times New Roman" w:cs="Times New Roman"/>
            <w:noProof/>
            <w:webHidden/>
            <w:sz w:val="23"/>
            <w:szCs w:val="23"/>
          </w:rPr>
          <w:t>36</w:t>
        </w:r>
        <w:r w:rsidR="00D034BA" w:rsidRPr="00D034BA">
          <w:rPr>
            <w:rFonts w:ascii="Times New Roman" w:hAnsi="Times New Roman" w:cs="Times New Roman"/>
            <w:noProof/>
            <w:webHidden/>
            <w:sz w:val="23"/>
            <w:szCs w:val="23"/>
          </w:rPr>
          <w:fldChar w:fldCharType="end"/>
        </w:r>
      </w:hyperlink>
    </w:p>
    <w:p w14:paraId="0F04C072" w14:textId="77777777" w:rsidR="00231C19" w:rsidRDefault="00231C19" w:rsidP="00D034BA">
      <w:pPr>
        <w:spacing w:line="480" w:lineRule="auto"/>
        <w:contextualSpacing/>
        <w:rPr>
          <w:rFonts w:ascii="Times New Roman" w:hAnsi="Times New Roman" w:cs="Times New Roman"/>
        </w:rPr>
      </w:pPr>
      <w:r w:rsidRPr="00D034BA">
        <w:rPr>
          <w:rFonts w:ascii="Times New Roman" w:hAnsi="Times New Roman" w:cs="Times New Roman"/>
          <w:sz w:val="23"/>
          <w:szCs w:val="23"/>
        </w:rPr>
        <w:fldChar w:fldCharType="end"/>
      </w:r>
    </w:p>
    <w:p w14:paraId="445795DA" w14:textId="77777777" w:rsidR="00231C19" w:rsidRDefault="00231C19" w:rsidP="00A11249">
      <w:pPr>
        <w:contextualSpacing/>
        <w:rPr>
          <w:rFonts w:ascii="Times New Roman" w:hAnsi="Times New Roman" w:cs="Times New Roman"/>
        </w:rPr>
      </w:pPr>
      <w:r>
        <w:rPr>
          <w:rFonts w:ascii="Times New Roman" w:hAnsi="Times New Roman" w:cs="Times New Roman"/>
        </w:rPr>
        <w:br w:type="page"/>
      </w:r>
    </w:p>
    <w:p w14:paraId="3A50EAFA" w14:textId="77777777" w:rsidR="009B4E93" w:rsidRPr="009E3143" w:rsidRDefault="00D45A88" w:rsidP="00A11249">
      <w:pPr>
        <w:pStyle w:val="Heading1"/>
        <w:spacing w:line="480" w:lineRule="auto"/>
        <w:contextualSpacing/>
        <w:jc w:val="center"/>
        <w:rPr>
          <w:rFonts w:ascii="Times New Roman" w:hAnsi="Times New Roman" w:cs="Times New Roman"/>
          <w:color w:val="auto"/>
          <w:sz w:val="24"/>
          <w:szCs w:val="24"/>
        </w:rPr>
      </w:pPr>
      <w:bookmarkStart w:id="6" w:name="_Toc528771028"/>
      <w:bookmarkStart w:id="7" w:name="_Toc531852995"/>
      <w:r w:rsidRPr="009E3143">
        <w:rPr>
          <w:rFonts w:ascii="Times New Roman" w:hAnsi="Times New Roman" w:cs="Times New Roman"/>
          <w:color w:val="auto"/>
          <w:sz w:val="24"/>
          <w:szCs w:val="24"/>
        </w:rPr>
        <w:lastRenderedPageBreak/>
        <w:t>A</w:t>
      </w:r>
      <w:r w:rsidR="00E5637F" w:rsidRPr="009E3143">
        <w:rPr>
          <w:rFonts w:ascii="Times New Roman" w:hAnsi="Times New Roman" w:cs="Times New Roman"/>
          <w:color w:val="auto"/>
          <w:sz w:val="24"/>
          <w:szCs w:val="24"/>
        </w:rPr>
        <w:t>bs</w:t>
      </w:r>
      <w:r w:rsidR="00B827A4" w:rsidRPr="009E3143">
        <w:rPr>
          <w:rFonts w:ascii="Times New Roman" w:hAnsi="Times New Roman" w:cs="Times New Roman"/>
          <w:color w:val="auto"/>
          <w:sz w:val="24"/>
          <w:szCs w:val="24"/>
        </w:rPr>
        <w:t>tr</w:t>
      </w:r>
      <w:r w:rsidR="009B4E93" w:rsidRPr="009E3143">
        <w:rPr>
          <w:rFonts w:ascii="Times New Roman" w:hAnsi="Times New Roman" w:cs="Times New Roman"/>
          <w:color w:val="auto"/>
          <w:sz w:val="24"/>
          <w:szCs w:val="24"/>
        </w:rPr>
        <w:t>act</w:t>
      </w:r>
      <w:bookmarkEnd w:id="6"/>
      <w:bookmarkEnd w:id="7"/>
    </w:p>
    <w:p w14:paraId="4D533B48" w14:textId="78976D80" w:rsidR="00D76B80" w:rsidRDefault="009B4E93"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Students with learning disabilities in reading often have difficulty with comprehension. In this study, fo</w:t>
      </w:r>
      <w:r w:rsidR="00A61BFD">
        <w:rPr>
          <w:rFonts w:ascii="Times New Roman" w:hAnsi="Times New Roman" w:cs="Times New Roman"/>
          <w:sz w:val="24"/>
          <w:szCs w:val="24"/>
        </w:rPr>
        <w:t>u</w:t>
      </w:r>
      <w:r>
        <w:rPr>
          <w:rFonts w:ascii="Times New Roman" w:hAnsi="Times New Roman" w:cs="Times New Roman"/>
          <w:sz w:val="24"/>
          <w:szCs w:val="24"/>
        </w:rPr>
        <w:t>r participants with learning disabilities, ages 16 and 17, were assessed in listening comprehension using an alternate treatment design to determine the effect of two treatments (a)</w:t>
      </w:r>
      <w:r w:rsidR="001F3C99">
        <w:rPr>
          <w:rFonts w:ascii="Times New Roman" w:hAnsi="Times New Roman" w:cs="Times New Roman"/>
          <w:sz w:val="24"/>
          <w:szCs w:val="24"/>
        </w:rPr>
        <w:t xml:space="preserve"> </w:t>
      </w:r>
      <w:r w:rsidR="00D76B80">
        <w:rPr>
          <w:rFonts w:ascii="Times New Roman" w:hAnsi="Times New Roman" w:cs="Times New Roman"/>
          <w:sz w:val="24"/>
          <w:szCs w:val="24"/>
        </w:rPr>
        <w:t xml:space="preserve">text-to-speech, and (b) human reader on listening comprehension using text excerpts and multiple-choice listening comprehension quizzes from Harper Lee’s novel </w:t>
      </w:r>
      <w:r w:rsidR="00D76B80" w:rsidRPr="00D76B80">
        <w:rPr>
          <w:rFonts w:ascii="Times New Roman" w:hAnsi="Times New Roman" w:cs="Times New Roman"/>
          <w:i/>
          <w:sz w:val="24"/>
          <w:szCs w:val="24"/>
        </w:rPr>
        <w:t>To Kill a Mockingbird</w:t>
      </w:r>
      <w:r w:rsidR="00D76B80">
        <w:rPr>
          <w:rFonts w:ascii="Times New Roman" w:hAnsi="Times New Roman" w:cs="Times New Roman"/>
          <w:sz w:val="24"/>
          <w:szCs w:val="24"/>
        </w:rPr>
        <w:t>. Results, although mixed, found that mean scores for listening comprehension were greater during the human reader treatment. Implications and conclusions of this study revealed that text-to-speech may benefit students with learning disabilities who struggle with reading and comprehension when used as a supplement to explicit teacher instruction</w:t>
      </w:r>
      <w:r w:rsidR="00BA66D7">
        <w:rPr>
          <w:rFonts w:ascii="Times New Roman" w:hAnsi="Times New Roman" w:cs="Times New Roman"/>
          <w:sz w:val="24"/>
          <w:szCs w:val="24"/>
        </w:rPr>
        <w:t xml:space="preserve">, however, the text-to-speech was not as </w:t>
      </w:r>
      <w:r w:rsidR="004C0F0D">
        <w:rPr>
          <w:rFonts w:ascii="Times New Roman" w:hAnsi="Times New Roman" w:cs="Times New Roman"/>
          <w:sz w:val="24"/>
          <w:szCs w:val="24"/>
        </w:rPr>
        <w:t xml:space="preserve">effective </w:t>
      </w:r>
      <w:r w:rsidR="00BA66D7">
        <w:rPr>
          <w:rFonts w:ascii="Times New Roman" w:hAnsi="Times New Roman" w:cs="Times New Roman"/>
          <w:sz w:val="24"/>
          <w:szCs w:val="24"/>
        </w:rPr>
        <w:t>as a human reader on listening comprehension for students with learning disabilities.</w:t>
      </w:r>
    </w:p>
    <w:p w14:paraId="0D16176B" w14:textId="7E82815E" w:rsidR="00E5637F" w:rsidRDefault="00D76B80"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D76B80">
        <w:rPr>
          <w:rFonts w:ascii="Times New Roman" w:hAnsi="Times New Roman" w:cs="Times New Roman"/>
          <w:i/>
          <w:sz w:val="24"/>
          <w:szCs w:val="24"/>
        </w:rPr>
        <w:t>Keywords</w:t>
      </w:r>
      <w:r>
        <w:rPr>
          <w:rFonts w:ascii="Times New Roman" w:hAnsi="Times New Roman" w:cs="Times New Roman"/>
          <w:sz w:val="24"/>
          <w:szCs w:val="24"/>
        </w:rPr>
        <w:t xml:space="preserve">: learning disabilities, text-to-speech, assistive technology </w:t>
      </w:r>
    </w:p>
    <w:p w14:paraId="6B5686E9" w14:textId="77777777" w:rsidR="00C967C3" w:rsidRDefault="00E5637F" w:rsidP="00A11249">
      <w:pPr>
        <w:spacing w:line="480" w:lineRule="auto"/>
        <w:contextualSpacing/>
        <w:rPr>
          <w:rFonts w:ascii="Times New Roman" w:hAnsi="Times New Roman" w:cs="Times New Roman"/>
          <w:sz w:val="24"/>
          <w:szCs w:val="24"/>
        </w:rPr>
        <w:sectPr w:rsidR="00C967C3" w:rsidSect="00280D67">
          <w:headerReference w:type="default" r:id="rId10"/>
          <w:type w:val="continuous"/>
          <w:pgSz w:w="12240" w:h="15840"/>
          <w:pgMar w:top="1440" w:right="1440" w:bottom="1440" w:left="2160" w:header="720" w:footer="720" w:gutter="0"/>
          <w:pgNumType w:fmt="lowerRoman" w:start="4"/>
          <w:cols w:space="720"/>
          <w:docGrid w:linePitch="360"/>
        </w:sectPr>
      </w:pPr>
      <w:r>
        <w:rPr>
          <w:rFonts w:ascii="Times New Roman" w:hAnsi="Times New Roman" w:cs="Times New Roman"/>
          <w:sz w:val="24"/>
          <w:szCs w:val="24"/>
        </w:rPr>
        <w:br w:type="page"/>
      </w:r>
    </w:p>
    <w:p w14:paraId="79AB21A2" w14:textId="77777777" w:rsidR="00D76B80" w:rsidRPr="009E3143" w:rsidRDefault="00D76B80" w:rsidP="00A11249">
      <w:pPr>
        <w:pStyle w:val="Heading1"/>
        <w:spacing w:line="480" w:lineRule="auto"/>
        <w:contextualSpacing/>
        <w:jc w:val="center"/>
        <w:rPr>
          <w:rFonts w:ascii="Times New Roman" w:hAnsi="Times New Roman" w:cs="Times New Roman"/>
          <w:color w:val="auto"/>
          <w:sz w:val="24"/>
          <w:szCs w:val="24"/>
        </w:rPr>
      </w:pPr>
      <w:bookmarkStart w:id="8" w:name="_Toc528771029"/>
      <w:bookmarkStart w:id="9" w:name="_Toc531852996"/>
      <w:r w:rsidRPr="009E3143">
        <w:rPr>
          <w:rFonts w:ascii="Times New Roman" w:hAnsi="Times New Roman" w:cs="Times New Roman"/>
          <w:color w:val="auto"/>
          <w:sz w:val="24"/>
          <w:szCs w:val="24"/>
        </w:rPr>
        <w:lastRenderedPageBreak/>
        <w:t>Introduction</w:t>
      </w:r>
      <w:bookmarkEnd w:id="8"/>
      <w:bookmarkEnd w:id="9"/>
    </w:p>
    <w:p w14:paraId="35364E8B" w14:textId="77777777" w:rsidR="00D76B80" w:rsidRDefault="00D76B80"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Technology </w:t>
      </w:r>
      <w:r w:rsidR="00BA66D7">
        <w:rPr>
          <w:rFonts w:ascii="Times New Roman" w:hAnsi="Times New Roman" w:cs="Times New Roman"/>
          <w:sz w:val="24"/>
          <w:szCs w:val="24"/>
        </w:rPr>
        <w:t xml:space="preserve">(e.g., laptops, tablets, smartphones, etc.) </w:t>
      </w:r>
      <w:r>
        <w:rPr>
          <w:rFonts w:ascii="Times New Roman" w:hAnsi="Times New Roman" w:cs="Times New Roman"/>
          <w:sz w:val="24"/>
          <w:szCs w:val="24"/>
        </w:rPr>
        <w:t>is readily present in many classrooms because of its numerous capabilities and affordability, allowing teachers to deliver and enhance classroom instruction (Bonds-</w:t>
      </w:r>
      <w:proofErr w:type="spellStart"/>
      <w:r>
        <w:rPr>
          <w:rFonts w:ascii="Times New Roman" w:hAnsi="Times New Roman" w:cs="Times New Roman"/>
          <w:sz w:val="24"/>
          <w:szCs w:val="24"/>
        </w:rPr>
        <w:t>Raacke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Raacke</w:t>
      </w:r>
      <w:proofErr w:type="spellEnd"/>
      <w:r>
        <w:rPr>
          <w:rFonts w:ascii="Times New Roman" w:hAnsi="Times New Roman" w:cs="Times New Roman"/>
          <w:sz w:val="24"/>
          <w:szCs w:val="24"/>
        </w:rPr>
        <w:t xml:space="preserve">, </w:t>
      </w:r>
      <w:r w:rsidR="009B010D">
        <w:rPr>
          <w:rFonts w:ascii="Times New Roman" w:hAnsi="Times New Roman" w:cs="Times New Roman"/>
          <w:sz w:val="24"/>
          <w:szCs w:val="24"/>
        </w:rPr>
        <w:t xml:space="preserve">2008; </w:t>
      </w:r>
      <w:proofErr w:type="spellStart"/>
      <w:r w:rsidR="009B010D">
        <w:rPr>
          <w:rFonts w:ascii="Times New Roman" w:hAnsi="Times New Roman" w:cs="Times New Roman"/>
          <w:sz w:val="24"/>
          <w:szCs w:val="24"/>
        </w:rPr>
        <w:t>Dey</w:t>
      </w:r>
      <w:proofErr w:type="spellEnd"/>
      <w:r>
        <w:rPr>
          <w:rFonts w:ascii="Times New Roman" w:hAnsi="Times New Roman" w:cs="Times New Roman"/>
          <w:sz w:val="24"/>
          <w:szCs w:val="24"/>
        </w:rPr>
        <w:t xml:space="preserve">, Burn, &amp; </w:t>
      </w:r>
      <w:proofErr w:type="spellStart"/>
      <w:r>
        <w:rPr>
          <w:rFonts w:ascii="Times New Roman" w:hAnsi="Times New Roman" w:cs="Times New Roman"/>
          <w:sz w:val="24"/>
          <w:szCs w:val="24"/>
        </w:rPr>
        <w:t>Gerdes</w:t>
      </w:r>
      <w:proofErr w:type="spellEnd"/>
      <w:r>
        <w:rPr>
          <w:rFonts w:ascii="Times New Roman" w:hAnsi="Times New Roman" w:cs="Times New Roman"/>
          <w:sz w:val="24"/>
          <w:szCs w:val="24"/>
        </w:rPr>
        <w:t>, 2009). Teachers face a variety of new challenges in many classrooms that were not present in earlier decades due to changing student demographics, ways in which information is gathered, technological refinement, and ways in which students communicate with others (</w:t>
      </w:r>
      <w:proofErr w:type="spellStart"/>
      <w:r>
        <w:rPr>
          <w:rFonts w:ascii="Times New Roman" w:hAnsi="Times New Roman" w:cs="Times New Roman"/>
          <w:sz w:val="24"/>
          <w:szCs w:val="24"/>
        </w:rPr>
        <w:t>Kuznekoff</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Titsworth</w:t>
      </w:r>
      <w:proofErr w:type="spellEnd"/>
      <w:r>
        <w:rPr>
          <w:rFonts w:ascii="Times New Roman" w:hAnsi="Times New Roman" w:cs="Times New Roman"/>
          <w:sz w:val="24"/>
          <w:szCs w:val="24"/>
        </w:rPr>
        <w:t xml:space="preserve">, 2013; Robb &amp; </w:t>
      </w:r>
      <w:proofErr w:type="spellStart"/>
      <w:r>
        <w:rPr>
          <w:rFonts w:ascii="Times New Roman" w:hAnsi="Times New Roman" w:cs="Times New Roman"/>
          <w:sz w:val="24"/>
          <w:szCs w:val="24"/>
        </w:rPr>
        <w:t>Shellengarber</w:t>
      </w:r>
      <w:proofErr w:type="spellEnd"/>
      <w:r>
        <w:rPr>
          <w:rFonts w:ascii="Times New Roman" w:hAnsi="Times New Roman" w:cs="Times New Roman"/>
          <w:sz w:val="24"/>
          <w:szCs w:val="24"/>
        </w:rPr>
        <w:t>, 2012). Given these challenges, it is paramount that new strategies are devised to meet students’ changing classroom learning needs.</w:t>
      </w:r>
    </w:p>
    <w:p w14:paraId="08A51A6F" w14:textId="53E8F3E9" w:rsidR="002266D6" w:rsidRDefault="00D76B80" w:rsidP="00A11249">
      <w:pPr>
        <w:spacing w:line="480" w:lineRule="auto"/>
        <w:ind w:firstLine="720"/>
        <w:contextualSpacing/>
        <w:rPr>
          <w:rFonts w:ascii="Times New Roman" w:hAnsi="Times New Roman" w:cs="Times New Roman"/>
          <w:sz w:val="24"/>
          <w:szCs w:val="24"/>
        </w:rPr>
      </w:pPr>
      <w:r w:rsidRPr="00D76B80">
        <w:rPr>
          <w:rFonts w:ascii="Times New Roman" w:hAnsi="Times New Roman" w:cs="Times New Roman"/>
          <w:sz w:val="24"/>
          <w:szCs w:val="24"/>
        </w:rPr>
        <w:t xml:space="preserve">Concerns </w:t>
      </w:r>
      <w:r w:rsidR="00BA66D7">
        <w:rPr>
          <w:rFonts w:ascii="Times New Roman" w:hAnsi="Times New Roman" w:cs="Times New Roman"/>
          <w:sz w:val="24"/>
          <w:szCs w:val="24"/>
        </w:rPr>
        <w:t xml:space="preserve">(e.g., engagement and satisfaction) </w:t>
      </w:r>
      <w:r w:rsidRPr="00D76B80">
        <w:rPr>
          <w:rFonts w:ascii="Times New Roman" w:hAnsi="Times New Roman" w:cs="Times New Roman"/>
          <w:sz w:val="24"/>
          <w:szCs w:val="24"/>
        </w:rPr>
        <w:t>persist about technology use in the classroom, especially w</w:t>
      </w:r>
      <w:r w:rsidR="001F3C99">
        <w:rPr>
          <w:rFonts w:ascii="Times New Roman" w:hAnsi="Times New Roman" w:cs="Times New Roman"/>
          <w:sz w:val="24"/>
          <w:szCs w:val="24"/>
        </w:rPr>
        <w:t>ith regard to laptops and smart</w:t>
      </w:r>
      <w:r w:rsidRPr="00D76B80">
        <w:rPr>
          <w:rFonts w:ascii="Times New Roman" w:hAnsi="Times New Roman" w:cs="Times New Roman"/>
          <w:sz w:val="24"/>
          <w:szCs w:val="24"/>
        </w:rPr>
        <w:t>phones despite the many potential uses and benefits that technology holds for our daily lives and in education settings. For example, laptops may increase student engagement and satisfaction, but may also cause unintended distraction. Impaired learning and distraction can occur not only for the user, b</w:t>
      </w:r>
      <w:r>
        <w:rPr>
          <w:rFonts w:ascii="Times New Roman" w:hAnsi="Times New Roman" w:cs="Times New Roman"/>
          <w:sz w:val="24"/>
          <w:szCs w:val="24"/>
        </w:rPr>
        <w:t xml:space="preserve">ut </w:t>
      </w:r>
      <w:r w:rsidR="001F3C99">
        <w:rPr>
          <w:rFonts w:ascii="Times New Roman" w:hAnsi="Times New Roman" w:cs="Times New Roman"/>
          <w:sz w:val="24"/>
          <w:szCs w:val="24"/>
        </w:rPr>
        <w:t xml:space="preserve">also </w:t>
      </w:r>
      <w:r>
        <w:rPr>
          <w:rFonts w:ascii="Times New Roman" w:hAnsi="Times New Roman" w:cs="Times New Roman"/>
          <w:sz w:val="24"/>
          <w:szCs w:val="24"/>
        </w:rPr>
        <w:t>for those sitting near an in-</w:t>
      </w:r>
      <w:r w:rsidR="001F3C99">
        <w:rPr>
          <w:rFonts w:ascii="Times New Roman" w:hAnsi="Times New Roman" w:cs="Times New Roman"/>
          <w:sz w:val="24"/>
          <w:szCs w:val="24"/>
        </w:rPr>
        <w:t>class laptop user</w:t>
      </w:r>
      <w:r>
        <w:rPr>
          <w:rFonts w:ascii="Times New Roman" w:hAnsi="Times New Roman" w:cs="Times New Roman"/>
          <w:sz w:val="24"/>
          <w:szCs w:val="24"/>
        </w:rPr>
        <w:t xml:space="preserve"> (Fried, 2008; Sana, Weston, &amp; </w:t>
      </w:r>
      <w:proofErr w:type="spellStart"/>
      <w:r>
        <w:rPr>
          <w:rFonts w:ascii="Times New Roman" w:hAnsi="Times New Roman" w:cs="Times New Roman"/>
          <w:sz w:val="24"/>
          <w:szCs w:val="24"/>
        </w:rPr>
        <w:t>Cepeda</w:t>
      </w:r>
      <w:proofErr w:type="spellEnd"/>
      <w:r>
        <w:rPr>
          <w:rFonts w:ascii="Times New Roman" w:hAnsi="Times New Roman" w:cs="Times New Roman"/>
          <w:sz w:val="24"/>
          <w:szCs w:val="24"/>
        </w:rPr>
        <w:t>, 2013).</w:t>
      </w:r>
      <w:r w:rsidR="00BA66D7">
        <w:rPr>
          <w:rFonts w:ascii="Times New Roman" w:hAnsi="Times New Roman" w:cs="Times New Roman"/>
          <w:sz w:val="24"/>
          <w:szCs w:val="24"/>
        </w:rPr>
        <w:t xml:space="preserve"> The amount of time spent using technology can also be of conce</w:t>
      </w:r>
      <w:r w:rsidR="00305FE1">
        <w:rPr>
          <w:rFonts w:ascii="Times New Roman" w:hAnsi="Times New Roman" w:cs="Times New Roman"/>
          <w:sz w:val="24"/>
          <w:szCs w:val="24"/>
        </w:rPr>
        <w:t>rn, especially fo</w:t>
      </w:r>
      <w:r w:rsidR="00063DB1">
        <w:rPr>
          <w:rFonts w:ascii="Times New Roman" w:hAnsi="Times New Roman" w:cs="Times New Roman"/>
          <w:sz w:val="24"/>
          <w:szCs w:val="24"/>
        </w:rPr>
        <w:t>r adolescents as well (Ra et al.</w:t>
      </w:r>
      <w:r w:rsidR="00305FE1">
        <w:rPr>
          <w:rFonts w:ascii="Times New Roman" w:hAnsi="Times New Roman" w:cs="Times New Roman"/>
          <w:sz w:val="24"/>
          <w:szCs w:val="24"/>
        </w:rPr>
        <w:t xml:space="preserve">, 2018; Walsh et al., 2018). Too much screen time can affect attention, sleep patterns, and cognition abilities of teenagers when not consumed in moderation (Ra et al., 2018; Walsh et al. 2018). </w:t>
      </w:r>
      <w:r w:rsidR="002266D6">
        <w:rPr>
          <w:rFonts w:ascii="Times New Roman" w:hAnsi="Times New Roman" w:cs="Times New Roman"/>
          <w:sz w:val="24"/>
          <w:szCs w:val="24"/>
        </w:rPr>
        <w:t>Even though these challenges exist, many students find these device</w:t>
      </w:r>
      <w:r w:rsidR="00280D67">
        <w:rPr>
          <w:rFonts w:ascii="Times New Roman" w:hAnsi="Times New Roman" w:cs="Times New Roman"/>
          <w:sz w:val="24"/>
          <w:szCs w:val="24"/>
        </w:rPr>
        <w:t>s engaging. In turn, this technology can  increase</w:t>
      </w:r>
      <w:r w:rsidR="002266D6">
        <w:rPr>
          <w:rFonts w:ascii="Times New Roman" w:hAnsi="Times New Roman" w:cs="Times New Roman"/>
          <w:sz w:val="24"/>
          <w:szCs w:val="24"/>
        </w:rPr>
        <w:t xml:space="preserve"> the mo</w:t>
      </w:r>
      <w:r w:rsidR="00280D67">
        <w:rPr>
          <w:rFonts w:ascii="Times New Roman" w:hAnsi="Times New Roman" w:cs="Times New Roman"/>
          <w:sz w:val="24"/>
          <w:szCs w:val="24"/>
        </w:rPr>
        <w:t>tivation to learn, and provide</w:t>
      </w:r>
      <w:r w:rsidR="002266D6">
        <w:rPr>
          <w:rFonts w:ascii="Times New Roman" w:hAnsi="Times New Roman" w:cs="Times New Roman"/>
          <w:sz w:val="24"/>
          <w:szCs w:val="24"/>
        </w:rPr>
        <w:t xml:space="preserve"> relevant skills for the future (</w:t>
      </w:r>
      <w:proofErr w:type="spellStart"/>
      <w:r w:rsidR="002266D6">
        <w:rPr>
          <w:rFonts w:ascii="Times New Roman" w:hAnsi="Times New Roman" w:cs="Times New Roman"/>
          <w:sz w:val="24"/>
          <w:szCs w:val="24"/>
        </w:rPr>
        <w:t>Ciampa</w:t>
      </w:r>
      <w:proofErr w:type="spellEnd"/>
      <w:r w:rsidR="002266D6">
        <w:rPr>
          <w:rFonts w:ascii="Times New Roman" w:hAnsi="Times New Roman" w:cs="Times New Roman"/>
          <w:sz w:val="24"/>
          <w:szCs w:val="24"/>
        </w:rPr>
        <w:t xml:space="preserve">, 2012; Kim, Blair, &amp; Lim, 2014; Lam, </w:t>
      </w:r>
      <w:proofErr w:type="spellStart"/>
      <w:r w:rsidR="002266D6">
        <w:rPr>
          <w:rFonts w:ascii="Times New Roman" w:hAnsi="Times New Roman" w:cs="Times New Roman"/>
          <w:sz w:val="24"/>
          <w:szCs w:val="24"/>
        </w:rPr>
        <w:t>McNaught</w:t>
      </w:r>
      <w:proofErr w:type="spellEnd"/>
      <w:r w:rsidR="002266D6">
        <w:rPr>
          <w:rFonts w:ascii="Times New Roman" w:hAnsi="Times New Roman" w:cs="Times New Roman"/>
          <w:sz w:val="24"/>
          <w:szCs w:val="24"/>
        </w:rPr>
        <w:t xml:space="preserve">, Lee, &amp; Chan, 2014). These technological </w:t>
      </w:r>
      <w:r w:rsidR="002266D6">
        <w:rPr>
          <w:rFonts w:ascii="Times New Roman" w:hAnsi="Times New Roman" w:cs="Times New Roman"/>
          <w:sz w:val="24"/>
          <w:szCs w:val="24"/>
        </w:rPr>
        <w:lastRenderedPageBreak/>
        <w:t xml:space="preserve">devices </w:t>
      </w:r>
      <w:r w:rsidR="009D6CB7">
        <w:rPr>
          <w:rFonts w:ascii="Times New Roman" w:hAnsi="Times New Roman" w:cs="Times New Roman"/>
          <w:sz w:val="24"/>
          <w:szCs w:val="24"/>
        </w:rPr>
        <w:t xml:space="preserve">(e.g., laptops, tablets, smartphones, etc.) </w:t>
      </w:r>
      <w:r w:rsidR="002266D6">
        <w:rPr>
          <w:rFonts w:ascii="Times New Roman" w:hAnsi="Times New Roman" w:cs="Times New Roman"/>
          <w:sz w:val="24"/>
          <w:szCs w:val="24"/>
        </w:rPr>
        <w:t>have allowed students to collect and synthesize information easily and classroom settings as technology has developed and its use increased in r</w:t>
      </w:r>
      <w:r w:rsidR="004C009F">
        <w:rPr>
          <w:rFonts w:ascii="Times New Roman" w:hAnsi="Times New Roman" w:cs="Times New Roman"/>
          <w:sz w:val="24"/>
          <w:szCs w:val="24"/>
        </w:rPr>
        <w:t xml:space="preserve">ecent years (Herrera </w:t>
      </w:r>
      <w:proofErr w:type="spellStart"/>
      <w:r w:rsidR="004C009F">
        <w:rPr>
          <w:rFonts w:ascii="Times New Roman" w:hAnsi="Times New Roman" w:cs="Times New Roman"/>
          <w:sz w:val="24"/>
          <w:szCs w:val="24"/>
        </w:rPr>
        <w:t>Díaz</w:t>
      </w:r>
      <w:proofErr w:type="spellEnd"/>
      <w:r w:rsidR="004C009F">
        <w:rPr>
          <w:rFonts w:ascii="Times New Roman" w:hAnsi="Times New Roman" w:cs="Times New Roman"/>
          <w:sz w:val="24"/>
          <w:szCs w:val="24"/>
        </w:rPr>
        <w:t>, Cruz Ramos, &amp; Sandoval Sánchez</w:t>
      </w:r>
      <w:r w:rsidR="002266D6">
        <w:rPr>
          <w:rFonts w:ascii="Times New Roman" w:hAnsi="Times New Roman" w:cs="Times New Roman"/>
          <w:sz w:val="24"/>
          <w:szCs w:val="24"/>
        </w:rPr>
        <w:t xml:space="preserve">, 2014; </w:t>
      </w:r>
      <w:proofErr w:type="spellStart"/>
      <w:r w:rsidR="002266D6">
        <w:rPr>
          <w:rFonts w:ascii="Times New Roman" w:hAnsi="Times New Roman" w:cs="Times New Roman"/>
          <w:sz w:val="24"/>
          <w:szCs w:val="24"/>
        </w:rPr>
        <w:t>Ifenthaler</w:t>
      </w:r>
      <w:proofErr w:type="spellEnd"/>
      <w:r w:rsidR="002266D6">
        <w:rPr>
          <w:rFonts w:ascii="Times New Roman" w:hAnsi="Times New Roman" w:cs="Times New Roman"/>
          <w:sz w:val="24"/>
          <w:szCs w:val="24"/>
        </w:rPr>
        <w:t xml:space="preserve"> &amp; </w:t>
      </w:r>
      <w:proofErr w:type="spellStart"/>
      <w:r w:rsidR="002266D6">
        <w:rPr>
          <w:rFonts w:ascii="Times New Roman" w:hAnsi="Times New Roman" w:cs="Times New Roman"/>
          <w:sz w:val="24"/>
          <w:szCs w:val="24"/>
        </w:rPr>
        <w:t>Schweinbenz</w:t>
      </w:r>
      <w:proofErr w:type="spellEnd"/>
      <w:r w:rsidR="002266D6">
        <w:rPr>
          <w:rFonts w:ascii="Times New Roman" w:hAnsi="Times New Roman" w:cs="Times New Roman"/>
          <w:sz w:val="24"/>
          <w:szCs w:val="24"/>
        </w:rPr>
        <w:t xml:space="preserve">, 2013; Kim et al., 2014; Moran, Hawkes, &amp; El </w:t>
      </w:r>
      <w:proofErr w:type="spellStart"/>
      <w:r w:rsidR="002266D6">
        <w:rPr>
          <w:rFonts w:ascii="Times New Roman" w:hAnsi="Times New Roman" w:cs="Times New Roman"/>
          <w:sz w:val="24"/>
          <w:szCs w:val="24"/>
        </w:rPr>
        <w:t>Gayar</w:t>
      </w:r>
      <w:proofErr w:type="spellEnd"/>
      <w:r w:rsidR="002266D6">
        <w:rPr>
          <w:rFonts w:ascii="Times New Roman" w:hAnsi="Times New Roman" w:cs="Times New Roman"/>
          <w:sz w:val="24"/>
          <w:szCs w:val="24"/>
        </w:rPr>
        <w:t>, 2010). With the increase in computer use in the classroom over the past couple decades</w:t>
      </w:r>
      <w:r w:rsidR="009D6CB7">
        <w:rPr>
          <w:rFonts w:ascii="Times New Roman" w:hAnsi="Times New Roman" w:cs="Times New Roman"/>
          <w:sz w:val="24"/>
          <w:szCs w:val="24"/>
        </w:rPr>
        <w:t>, especially as schools move toward 1:1 initiatives</w:t>
      </w:r>
      <w:r w:rsidR="002266D6">
        <w:rPr>
          <w:rFonts w:ascii="Times New Roman" w:hAnsi="Times New Roman" w:cs="Times New Roman"/>
          <w:sz w:val="24"/>
          <w:szCs w:val="24"/>
        </w:rPr>
        <w:t>, understanding ways in which technology can assist learning in the classroom has become more important.</w:t>
      </w:r>
    </w:p>
    <w:p w14:paraId="40F3C64D" w14:textId="77777777" w:rsidR="009D6CB7" w:rsidRPr="009E3143" w:rsidRDefault="009D6CB7" w:rsidP="00A11249">
      <w:pPr>
        <w:pStyle w:val="Heading1"/>
        <w:spacing w:line="480" w:lineRule="auto"/>
        <w:contextualSpacing/>
        <w:jc w:val="center"/>
        <w:rPr>
          <w:rFonts w:ascii="Times New Roman" w:hAnsi="Times New Roman" w:cs="Times New Roman"/>
          <w:color w:val="auto"/>
          <w:sz w:val="24"/>
          <w:szCs w:val="24"/>
        </w:rPr>
      </w:pPr>
      <w:bookmarkStart w:id="10" w:name="_Toc528771030"/>
      <w:bookmarkStart w:id="11" w:name="_Toc531852997"/>
      <w:r w:rsidRPr="009E3143">
        <w:rPr>
          <w:rFonts w:ascii="Times New Roman" w:hAnsi="Times New Roman" w:cs="Times New Roman"/>
          <w:color w:val="auto"/>
          <w:sz w:val="24"/>
          <w:szCs w:val="24"/>
        </w:rPr>
        <w:t>Listening Comprehension</w:t>
      </w:r>
      <w:bookmarkEnd w:id="10"/>
      <w:bookmarkEnd w:id="11"/>
    </w:p>
    <w:p w14:paraId="630B57BB" w14:textId="07161814" w:rsidR="00D76B80" w:rsidRDefault="009950A3" w:rsidP="00A1124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This increase in technology use in schools</w:t>
      </w:r>
      <w:r w:rsidR="001F3C99">
        <w:rPr>
          <w:rFonts w:ascii="Times New Roman" w:hAnsi="Times New Roman" w:cs="Times New Roman"/>
          <w:sz w:val="24"/>
          <w:szCs w:val="24"/>
        </w:rPr>
        <w:t xml:space="preserve"> </w:t>
      </w:r>
      <w:r w:rsidR="00222779">
        <w:rPr>
          <w:rFonts w:ascii="Times New Roman" w:hAnsi="Times New Roman" w:cs="Times New Roman"/>
          <w:sz w:val="24"/>
          <w:szCs w:val="24"/>
        </w:rPr>
        <w:t>(</w:t>
      </w:r>
      <w:proofErr w:type="spellStart"/>
      <w:r w:rsidR="00222779">
        <w:rPr>
          <w:rFonts w:ascii="Times New Roman" w:hAnsi="Times New Roman" w:cs="Times New Roman"/>
          <w:sz w:val="24"/>
          <w:szCs w:val="24"/>
        </w:rPr>
        <w:t>Lindroth</w:t>
      </w:r>
      <w:proofErr w:type="spellEnd"/>
      <w:r w:rsidR="00222779">
        <w:rPr>
          <w:rFonts w:ascii="Times New Roman" w:hAnsi="Times New Roman" w:cs="Times New Roman"/>
          <w:sz w:val="24"/>
          <w:szCs w:val="24"/>
        </w:rPr>
        <w:t xml:space="preserve"> &amp; </w:t>
      </w:r>
      <w:proofErr w:type="spellStart"/>
      <w:r w:rsidR="00222779">
        <w:rPr>
          <w:rFonts w:ascii="Times New Roman" w:hAnsi="Times New Roman" w:cs="Times New Roman"/>
          <w:sz w:val="24"/>
          <w:szCs w:val="24"/>
        </w:rPr>
        <w:t>Bergquist</w:t>
      </w:r>
      <w:proofErr w:type="spellEnd"/>
      <w:r w:rsidR="00222779">
        <w:rPr>
          <w:rFonts w:ascii="Times New Roman" w:hAnsi="Times New Roman" w:cs="Times New Roman"/>
          <w:sz w:val="24"/>
          <w:szCs w:val="24"/>
        </w:rPr>
        <w:t>, 2010; Fried, 2008, Sana et al., 2013)</w:t>
      </w:r>
      <w:r>
        <w:rPr>
          <w:rFonts w:ascii="Times New Roman" w:hAnsi="Times New Roman" w:cs="Times New Roman"/>
          <w:sz w:val="24"/>
          <w:szCs w:val="24"/>
        </w:rPr>
        <w:t xml:space="preserve"> does not change the necessary skills that students need to be successful. </w:t>
      </w:r>
      <w:r w:rsidR="002266D6">
        <w:rPr>
          <w:rFonts w:ascii="Times New Roman" w:hAnsi="Times New Roman" w:cs="Times New Roman"/>
          <w:sz w:val="24"/>
          <w:szCs w:val="24"/>
        </w:rPr>
        <w:t>Skills, such as listening comprehension, are vital to student success in the classroom (Hogan, Adolf, &amp; Alonzo, 2014). Listening comprehension is defined as the skill necessary for understanding language when it is heard as opposed to when it is read (Hogan et al., 2014). In the classroom, opportunities for listening comprehension, including following directions and retelling a story heard from the teacher or an audiobook (</w:t>
      </w:r>
      <w:proofErr w:type="spellStart"/>
      <w:r w:rsidR="002266D6">
        <w:rPr>
          <w:rFonts w:ascii="Times New Roman" w:hAnsi="Times New Roman" w:cs="Times New Roman"/>
          <w:sz w:val="24"/>
          <w:szCs w:val="24"/>
        </w:rPr>
        <w:t>Ciampa</w:t>
      </w:r>
      <w:proofErr w:type="spellEnd"/>
      <w:r w:rsidR="002266D6">
        <w:rPr>
          <w:rFonts w:ascii="Times New Roman" w:hAnsi="Times New Roman" w:cs="Times New Roman"/>
          <w:sz w:val="24"/>
          <w:szCs w:val="24"/>
        </w:rPr>
        <w:t>, 2012), are often every day experiences for students. Skills, such as vocabulary enhancement and comprehension, can be improved through the use of technology (</w:t>
      </w:r>
      <w:proofErr w:type="spellStart"/>
      <w:r w:rsidR="002266D6">
        <w:rPr>
          <w:rFonts w:ascii="Times New Roman" w:hAnsi="Times New Roman" w:cs="Times New Roman"/>
          <w:sz w:val="24"/>
          <w:szCs w:val="24"/>
        </w:rPr>
        <w:t>Ciampa</w:t>
      </w:r>
      <w:proofErr w:type="spellEnd"/>
      <w:r w:rsidR="002266D6">
        <w:rPr>
          <w:rFonts w:ascii="Times New Roman" w:hAnsi="Times New Roman" w:cs="Times New Roman"/>
          <w:sz w:val="24"/>
          <w:szCs w:val="24"/>
        </w:rPr>
        <w:t xml:space="preserve">, 2012; Korat &amp; </w:t>
      </w:r>
      <w:r w:rsidR="009B010D">
        <w:rPr>
          <w:rFonts w:ascii="Times New Roman" w:hAnsi="Times New Roman" w:cs="Times New Roman"/>
          <w:sz w:val="24"/>
          <w:szCs w:val="24"/>
        </w:rPr>
        <w:t>Shamir</w:t>
      </w:r>
      <w:r w:rsidR="002266D6">
        <w:rPr>
          <w:rFonts w:ascii="Times New Roman" w:hAnsi="Times New Roman" w:cs="Times New Roman"/>
          <w:sz w:val="24"/>
          <w:szCs w:val="24"/>
        </w:rPr>
        <w:t>, 2012).</w:t>
      </w:r>
    </w:p>
    <w:p w14:paraId="45318005" w14:textId="6CCAB93B" w:rsidR="002266D6" w:rsidRDefault="002266D6" w:rsidP="00A11249">
      <w:pPr>
        <w:spacing w:line="480" w:lineRule="auto"/>
        <w:ind w:firstLine="720"/>
        <w:contextualSpacing/>
        <w:rPr>
          <w:rFonts w:ascii="Times New Roman" w:hAnsi="Times New Roman" w:cs="Times New Roman"/>
          <w:sz w:val="24"/>
          <w:szCs w:val="24"/>
        </w:rPr>
      </w:pPr>
      <w:proofErr w:type="spellStart"/>
      <w:r>
        <w:rPr>
          <w:rFonts w:ascii="Times New Roman" w:hAnsi="Times New Roman" w:cs="Times New Roman"/>
          <w:sz w:val="24"/>
          <w:szCs w:val="24"/>
        </w:rPr>
        <w:t>Takacs</w:t>
      </w:r>
      <w:proofErr w:type="spellEnd"/>
      <w:r>
        <w:rPr>
          <w:rFonts w:ascii="Times New Roman" w:hAnsi="Times New Roman" w:cs="Times New Roman"/>
          <w:sz w:val="24"/>
          <w:szCs w:val="24"/>
        </w:rPr>
        <w:t xml:space="preserve">, Swart, and Bus (2014) completed a meta-analysis of 29 studies measuring </w:t>
      </w:r>
      <w:r w:rsidR="00B83B6B">
        <w:rPr>
          <w:rFonts w:ascii="Times New Roman" w:hAnsi="Times New Roman" w:cs="Times New Roman"/>
          <w:sz w:val="24"/>
          <w:szCs w:val="24"/>
        </w:rPr>
        <w:t xml:space="preserve">listening </w:t>
      </w:r>
      <w:r>
        <w:rPr>
          <w:rFonts w:ascii="Times New Roman" w:hAnsi="Times New Roman" w:cs="Times New Roman"/>
          <w:sz w:val="24"/>
          <w:szCs w:val="24"/>
        </w:rPr>
        <w:t xml:space="preserve">comprehension with and without adults present. Results of the meta-analysis found </w:t>
      </w:r>
      <w:r w:rsidR="00F467C5">
        <w:rPr>
          <w:rFonts w:ascii="Times New Roman" w:hAnsi="Times New Roman" w:cs="Times New Roman"/>
          <w:sz w:val="24"/>
          <w:szCs w:val="24"/>
        </w:rPr>
        <w:t>that the presence of</w:t>
      </w:r>
      <w:r w:rsidR="00280D67">
        <w:rPr>
          <w:rFonts w:ascii="Times New Roman" w:hAnsi="Times New Roman" w:cs="Times New Roman"/>
          <w:sz w:val="24"/>
          <w:szCs w:val="24"/>
        </w:rPr>
        <w:t xml:space="preserve"> adults neither</w:t>
      </w:r>
      <w:r>
        <w:rPr>
          <w:rFonts w:ascii="Times New Roman" w:hAnsi="Times New Roman" w:cs="Times New Roman"/>
          <w:sz w:val="24"/>
          <w:szCs w:val="24"/>
        </w:rPr>
        <w:t xml:space="preserve"> increase</w:t>
      </w:r>
      <w:r w:rsidR="00280D67">
        <w:rPr>
          <w:rFonts w:ascii="Times New Roman" w:hAnsi="Times New Roman" w:cs="Times New Roman"/>
          <w:sz w:val="24"/>
          <w:szCs w:val="24"/>
        </w:rPr>
        <w:t>d</w:t>
      </w:r>
      <w:r>
        <w:rPr>
          <w:rFonts w:ascii="Times New Roman" w:hAnsi="Times New Roman" w:cs="Times New Roman"/>
          <w:sz w:val="24"/>
          <w:szCs w:val="24"/>
        </w:rPr>
        <w:t xml:space="preserve"> </w:t>
      </w:r>
      <w:r w:rsidR="00222779">
        <w:rPr>
          <w:rFonts w:ascii="Times New Roman" w:hAnsi="Times New Roman" w:cs="Times New Roman"/>
          <w:sz w:val="24"/>
          <w:szCs w:val="24"/>
        </w:rPr>
        <w:t>listening</w:t>
      </w:r>
      <w:r w:rsidR="001F3C99">
        <w:rPr>
          <w:rFonts w:ascii="Times New Roman" w:hAnsi="Times New Roman" w:cs="Times New Roman"/>
          <w:sz w:val="24"/>
          <w:szCs w:val="24"/>
        </w:rPr>
        <w:t xml:space="preserve"> </w:t>
      </w:r>
      <w:r>
        <w:rPr>
          <w:rFonts w:ascii="Times New Roman" w:hAnsi="Times New Roman" w:cs="Times New Roman"/>
          <w:sz w:val="24"/>
          <w:szCs w:val="24"/>
        </w:rPr>
        <w:t>comprehension nor did comprehension improve whether using the scaffolds integrated into e-books or discussing the story with an adult. Additionally,</w:t>
      </w:r>
      <w:r w:rsidR="00F467C5">
        <w:rPr>
          <w:rFonts w:ascii="Times New Roman" w:hAnsi="Times New Roman" w:cs="Times New Roman"/>
          <w:sz w:val="24"/>
          <w:szCs w:val="24"/>
        </w:rPr>
        <w:t xml:space="preserve"> </w:t>
      </w:r>
      <w:proofErr w:type="spellStart"/>
      <w:r>
        <w:rPr>
          <w:rFonts w:ascii="Times New Roman" w:hAnsi="Times New Roman" w:cs="Times New Roman"/>
          <w:sz w:val="24"/>
          <w:szCs w:val="24"/>
        </w:rPr>
        <w:t>Segers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Takke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Verhoeven</w:t>
      </w:r>
      <w:proofErr w:type="spellEnd"/>
      <w:r>
        <w:rPr>
          <w:rFonts w:ascii="Times New Roman" w:hAnsi="Times New Roman" w:cs="Times New Roman"/>
          <w:sz w:val="24"/>
          <w:szCs w:val="24"/>
        </w:rPr>
        <w:t xml:space="preserve"> (2004) examine</w:t>
      </w:r>
      <w:r w:rsidR="00F467C5">
        <w:rPr>
          <w:rFonts w:ascii="Times New Roman" w:hAnsi="Times New Roman" w:cs="Times New Roman"/>
          <w:sz w:val="24"/>
          <w:szCs w:val="24"/>
        </w:rPr>
        <w:t>d</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story comprehension and native English and non-native English speaking kindergarten students using teacher-mediated and computer-mediated story reading. While </w:t>
      </w:r>
      <w:proofErr w:type="spellStart"/>
      <w:r>
        <w:rPr>
          <w:rFonts w:ascii="Times New Roman" w:hAnsi="Times New Roman" w:cs="Times New Roman"/>
          <w:sz w:val="24"/>
          <w:szCs w:val="24"/>
        </w:rPr>
        <w:t>Segers</w:t>
      </w:r>
      <w:proofErr w:type="spellEnd"/>
      <w:r>
        <w:rPr>
          <w:rFonts w:ascii="Times New Roman" w:hAnsi="Times New Roman" w:cs="Times New Roman"/>
          <w:sz w:val="24"/>
          <w:szCs w:val="24"/>
        </w:rPr>
        <w:t xml:space="preserve"> et al. (2004) found that non-native English-speaking students had improved story comprehension when the teacher read the story, the study also found that students made similar academic gains when a computer read the story. The computer allowed students to work at an independent pace, both with and without teacher support, through the scaffolding built into the computer software prog</w:t>
      </w:r>
      <w:r w:rsidR="00280D67">
        <w:rPr>
          <w:rFonts w:ascii="Times New Roman" w:hAnsi="Times New Roman" w:cs="Times New Roman"/>
          <w:sz w:val="24"/>
          <w:szCs w:val="24"/>
        </w:rPr>
        <w:t>ram. The use of computers allowed</w:t>
      </w:r>
      <w:r>
        <w:rPr>
          <w:rFonts w:ascii="Times New Roman" w:hAnsi="Times New Roman" w:cs="Times New Roman"/>
          <w:sz w:val="24"/>
          <w:szCs w:val="24"/>
        </w:rPr>
        <w:t xml:space="preserve"> teachers to selectively and thoughtfully use instruction time to assist students who need individual attention while allowing other students to work independently in order to give every student the latitude to le</w:t>
      </w:r>
      <w:r w:rsidR="00280D67">
        <w:rPr>
          <w:rFonts w:ascii="Times New Roman" w:hAnsi="Times New Roman" w:cs="Times New Roman"/>
          <w:sz w:val="24"/>
          <w:szCs w:val="24"/>
        </w:rPr>
        <w:t>arn in an environment that suited</w:t>
      </w:r>
      <w:r>
        <w:rPr>
          <w:rFonts w:ascii="Times New Roman" w:hAnsi="Times New Roman" w:cs="Times New Roman"/>
          <w:sz w:val="24"/>
          <w:szCs w:val="24"/>
        </w:rPr>
        <w:t xml:space="preserve"> them.</w:t>
      </w:r>
    </w:p>
    <w:p w14:paraId="1709068D" w14:textId="77777777" w:rsidR="009950A3" w:rsidRPr="009E3143" w:rsidRDefault="009950A3" w:rsidP="00A11249">
      <w:pPr>
        <w:pStyle w:val="Heading1"/>
        <w:spacing w:line="480" w:lineRule="auto"/>
        <w:contextualSpacing/>
        <w:jc w:val="center"/>
        <w:rPr>
          <w:rFonts w:ascii="Times New Roman" w:hAnsi="Times New Roman" w:cs="Times New Roman"/>
          <w:color w:val="auto"/>
          <w:sz w:val="24"/>
          <w:szCs w:val="24"/>
        </w:rPr>
      </w:pPr>
      <w:bookmarkStart w:id="12" w:name="_Toc528771031"/>
      <w:bookmarkStart w:id="13" w:name="_Toc531852998"/>
      <w:r w:rsidRPr="009E3143">
        <w:rPr>
          <w:rFonts w:ascii="Times New Roman" w:hAnsi="Times New Roman" w:cs="Times New Roman"/>
          <w:color w:val="auto"/>
          <w:sz w:val="24"/>
          <w:szCs w:val="24"/>
        </w:rPr>
        <w:t>Students with Disabilities</w:t>
      </w:r>
      <w:bookmarkEnd w:id="12"/>
      <w:bookmarkEnd w:id="13"/>
    </w:p>
    <w:p w14:paraId="504D14AE" w14:textId="77777777" w:rsidR="009950A3" w:rsidRDefault="009950A3"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Students with disabilities have difficulty accessing curriculum due to the wide gap between themselves and their grade-level peers who are meeting state standards in reading (Anderson-Inman &amp; Horney, 2009; Kennedy &amp; Deshler, 2010; </w:t>
      </w:r>
      <w:proofErr w:type="spellStart"/>
      <w:r>
        <w:rPr>
          <w:rFonts w:ascii="Times New Roman" w:hAnsi="Times New Roman" w:cs="Times New Roman"/>
          <w:sz w:val="24"/>
          <w:szCs w:val="24"/>
        </w:rPr>
        <w:t>Reshly</w:t>
      </w:r>
      <w:proofErr w:type="spellEnd"/>
      <w:r>
        <w:rPr>
          <w:rFonts w:ascii="Times New Roman" w:hAnsi="Times New Roman" w:cs="Times New Roman"/>
          <w:sz w:val="24"/>
          <w:szCs w:val="24"/>
        </w:rPr>
        <w:t xml:space="preserve">, 2010; Roberts, </w:t>
      </w:r>
      <w:proofErr w:type="spellStart"/>
      <w:r>
        <w:rPr>
          <w:rFonts w:ascii="Times New Roman" w:hAnsi="Times New Roman" w:cs="Times New Roman"/>
          <w:sz w:val="24"/>
          <w:szCs w:val="24"/>
        </w:rPr>
        <w:t>Torgesen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Boardmen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Scammacca</w:t>
      </w:r>
      <w:proofErr w:type="spellEnd"/>
      <w:r>
        <w:rPr>
          <w:rFonts w:ascii="Times New Roman" w:hAnsi="Times New Roman" w:cs="Times New Roman"/>
          <w:sz w:val="24"/>
          <w:szCs w:val="24"/>
        </w:rPr>
        <w:t>, 2008). For these individuals, having disabilities often presents barriers that impact not only the ability to learn new skills and recall information in the school setting, but also presents barriers that reach beyond this academic realm into life after high school graduation, including future educational choices such as entering the workforce and functioning in society (</w:t>
      </w:r>
      <w:proofErr w:type="spellStart"/>
      <w:r>
        <w:rPr>
          <w:rFonts w:ascii="Times New Roman" w:hAnsi="Times New Roman" w:cs="Times New Roman"/>
          <w:sz w:val="24"/>
          <w:szCs w:val="24"/>
        </w:rPr>
        <w:t>Fälth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Isaila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Nicolau</w:t>
      </w:r>
      <w:proofErr w:type="spellEnd"/>
      <w:r>
        <w:rPr>
          <w:rFonts w:ascii="Times New Roman" w:hAnsi="Times New Roman" w:cs="Times New Roman"/>
          <w:sz w:val="24"/>
          <w:szCs w:val="24"/>
        </w:rPr>
        <w:t xml:space="preserve">, 2010; Lewis, 1998; Meyer &amp; </w:t>
      </w:r>
      <w:proofErr w:type="spellStart"/>
      <w:r>
        <w:rPr>
          <w:rFonts w:ascii="Times New Roman" w:hAnsi="Times New Roman" w:cs="Times New Roman"/>
          <w:sz w:val="24"/>
          <w:szCs w:val="24"/>
        </w:rPr>
        <w:t>Bouck</w:t>
      </w:r>
      <w:proofErr w:type="spellEnd"/>
      <w:r>
        <w:rPr>
          <w:rFonts w:ascii="Times New Roman" w:hAnsi="Times New Roman" w:cs="Times New Roman"/>
          <w:sz w:val="24"/>
          <w:szCs w:val="24"/>
        </w:rPr>
        <w:t>, 2014; Vaughn et al., 2015). The issue of assistive settings, especially text-to-speech, would benefit these individuals (</w:t>
      </w:r>
      <w:proofErr w:type="spellStart"/>
      <w:r>
        <w:rPr>
          <w:rFonts w:ascii="Times New Roman" w:hAnsi="Times New Roman" w:cs="Times New Roman"/>
          <w:sz w:val="24"/>
          <w:szCs w:val="24"/>
        </w:rPr>
        <w:t>Fälth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2015; Meyer &amp; </w:t>
      </w:r>
      <w:proofErr w:type="spellStart"/>
      <w:r>
        <w:rPr>
          <w:rFonts w:ascii="Times New Roman" w:hAnsi="Times New Roman" w:cs="Times New Roman"/>
          <w:sz w:val="24"/>
          <w:szCs w:val="24"/>
        </w:rPr>
        <w:t>Bouck</w:t>
      </w:r>
      <w:proofErr w:type="spellEnd"/>
      <w:r>
        <w:rPr>
          <w:rFonts w:ascii="Times New Roman" w:hAnsi="Times New Roman" w:cs="Times New Roman"/>
          <w:sz w:val="24"/>
          <w:szCs w:val="24"/>
        </w:rPr>
        <w:t>, 2014; Silver-</w:t>
      </w:r>
      <w:proofErr w:type="spellStart"/>
      <w:r>
        <w:rPr>
          <w:rFonts w:ascii="Times New Roman" w:hAnsi="Times New Roman" w:cs="Times New Roman"/>
          <w:sz w:val="24"/>
          <w:szCs w:val="24"/>
        </w:rPr>
        <w:t>Pacuilla</w:t>
      </w:r>
      <w:proofErr w:type="spellEnd"/>
      <w:r>
        <w:rPr>
          <w:rFonts w:ascii="Times New Roman" w:hAnsi="Times New Roman" w:cs="Times New Roman"/>
          <w:sz w:val="24"/>
          <w:szCs w:val="24"/>
        </w:rPr>
        <w:t xml:space="preserve"> &amp; Fleishman, 2006).</w:t>
      </w:r>
    </w:p>
    <w:p w14:paraId="6CB78F62" w14:textId="77777777" w:rsidR="009F3AAC" w:rsidRPr="009E3143" w:rsidRDefault="009F3AAC" w:rsidP="00A11249">
      <w:pPr>
        <w:pStyle w:val="Heading2"/>
        <w:spacing w:line="480" w:lineRule="auto"/>
        <w:contextualSpacing/>
        <w:rPr>
          <w:rFonts w:ascii="Times New Roman" w:hAnsi="Times New Roman" w:cs="Times New Roman"/>
          <w:sz w:val="24"/>
          <w:szCs w:val="24"/>
        </w:rPr>
      </w:pPr>
      <w:bookmarkStart w:id="14" w:name="_Toc531852999"/>
      <w:bookmarkStart w:id="15" w:name="_Toc528771033"/>
      <w:r w:rsidRPr="009E3143">
        <w:rPr>
          <w:rFonts w:ascii="Times New Roman" w:hAnsi="Times New Roman" w:cs="Times New Roman"/>
          <w:color w:val="auto"/>
          <w:sz w:val="24"/>
          <w:szCs w:val="24"/>
        </w:rPr>
        <w:lastRenderedPageBreak/>
        <w:t>Assistive Technology and Individuals with Disabilities</w:t>
      </w:r>
      <w:bookmarkEnd w:id="14"/>
    </w:p>
    <w:p w14:paraId="59049AB6" w14:textId="1D1E7D47" w:rsidR="009F3AAC" w:rsidRDefault="009F3AAC"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F467C5">
        <w:rPr>
          <w:rFonts w:ascii="Times New Roman" w:hAnsi="Times New Roman" w:cs="Times New Roman"/>
          <w:sz w:val="24"/>
          <w:szCs w:val="24"/>
        </w:rPr>
        <w:t>Technology, including the use of computers and cell phones, has become part of everyday life in the academic, personal, and professional settings</w:t>
      </w:r>
      <w:r>
        <w:rPr>
          <w:rFonts w:ascii="Times New Roman" w:hAnsi="Times New Roman" w:cs="Times New Roman"/>
          <w:sz w:val="24"/>
          <w:szCs w:val="24"/>
        </w:rPr>
        <w:t xml:space="preserve"> (</w:t>
      </w:r>
      <w:proofErr w:type="spellStart"/>
      <w:r>
        <w:rPr>
          <w:rFonts w:ascii="Times New Roman" w:hAnsi="Times New Roman" w:cs="Times New Roman"/>
          <w:sz w:val="24"/>
          <w:szCs w:val="24"/>
        </w:rPr>
        <w:t>Blackhurst</w:t>
      </w:r>
      <w:proofErr w:type="spellEnd"/>
      <w:r>
        <w:rPr>
          <w:rFonts w:ascii="Times New Roman" w:hAnsi="Times New Roman" w:cs="Times New Roman"/>
          <w:sz w:val="24"/>
          <w:szCs w:val="24"/>
        </w:rPr>
        <w:t xml:space="preserve">, Lahm, Harrison, &amp; Chandler, 1999; </w:t>
      </w:r>
      <w:proofErr w:type="spellStart"/>
      <w:r>
        <w:rPr>
          <w:rFonts w:ascii="Times New Roman" w:hAnsi="Times New Roman" w:cs="Times New Roman"/>
          <w:sz w:val="24"/>
          <w:szCs w:val="24"/>
        </w:rPr>
        <w:t>Bouck</w:t>
      </w:r>
      <w:proofErr w:type="spellEnd"/>
      <w:r>
        <w:rPr>
          <w:rFonts w:ascii="Times New Roman" w:hAnsi="Times New Roman" w:cs="Times New Roman"/>
          <w:sz w:val="24"/>
          <w:szCs w:val="24"/>
        </w:rPr>
        <w:t xml:space="preserve"> et al., 2012; Kaye, Yeager, &amp; Reed, 2008). While not a guarantee of improved quality of life (Scherer, 1994), for individuals with disabilities, a specialized form of technology – known as assistive technology </w:t>
      </w:r>
      <w:r w:rsidR="0086419F">
        <w:rPr>
          <w:rFonts w:ascii="Times New Roman" w:hAnsi="Times New Roman" w:cs="Times New Roman"/>
          <w:sz w:val="24"/>
          <w:szCs w:val="24"/>
        </w:rPr>
        <w:t xml:space="preserve">(AT) </w:t>
      </w:r>
      <w:r>
        <w:rPr>
          <w:rFonts w:ascii="Times New Roman" w:hAnsi="Times New Roman" w:cs="Times New Roman"/>
          <w:sz w:val="24"/>
          <w:szCs w:val="24"/>
        </w:rPr>
        <w:t>– can augment and assist the functioning of individuals with disabilities in these settings to increase independence and learning (</w:t>
      </w:r>
      <w:proofErr w:type="spellStart"/>
      <w:r>
        <w:rPr>
          <w:rFonts w:ascii="Times New Roman" w:hAnsi="Times New Roman" w:cs="Times New Roman"/>
          <w:sz w:val="24"/>
          <w:szCs w:val="24"/>
        </w:rPr>
        <w:t>Blackhurst</w:t>
      </w:r>
      <w:proofErr w:type="spellEnd"/>
      <w:r>
        <w:rPr>
          <w:rFonts w:ascii="Times New Roman" w:hAnsi="Times New Roman" w:cs="Times New Roman"/>
          <w:sz w:val="24"/>
          <w:szCs w:val="24"/>
        </w:rPr>
        <w:t xml:space="preserve"> et al., 1999; </w:t>
      </w:r>
      <w:proofErr w:type="spellStart"/>
      <w:r>
        <w:rPr>
          <w:rFonts w:ascii="Times New Roman" w:hAnsi="Times New Roman" w:cs="Times New Roman"/>
          <w:sz w:val="24"/>
          <w:szCs w:val="24"/>
        </w:rPr>
        <w:t>Bouck</w:t>
      </w:r>
      <w:proofErr w:type="spellEnd"/>
      <w:r>
        <w:rPr>
          <w:rFonts w:ascii="Times New Roman" w:hAnsi="Times New Roman" w:cs="Times New Roman"/>
          <w:sz w:val="24"/>
          <w:szCs w:val="24"/>
        </w:rPr>
        <w:t xml:space="preserve"> et al., 2012; Shinohara &amp; </w:t>
      </w:r>
      <w:proofErr w:type="spellStart"/>
      <w:r>
        <w:rPr>
          <w:rFonts w:ascii="Times New Roman" w:hAnsi="Times New Roman" w:cs="Times New Roman"/>
          <w:sz w:val="24"/>
          <w:szCs w:val="24"/>
        </w:rPr>
        <w:t>Wobbrock</w:t>
      </w:r>
      <w:proofErr w:type="spellEnd"/>
      <w:r>
        <w:rPr>
          <w:rFonts w:ascii="Times New Roman" w:hAnsi="Times New Roman" w:cs="Times New Roman"/>
          <w:sz w:val="24"/>
          <w:szCs w:val="24"/>
        </w:rPr>
        <w:t xml:space="preserve">, 2016). </w:t>
      </w:r>
      <w:r w:rsidR="0086419F">
        <w:rPr>
          <w:rFonts w:ascii="Times New Roman" w:hAnsi="Times New Roman" w:cs="Times New Roman"/>
          <w:sz w:val="24"/>
          <w:szCs w:val="24"/>
        </w:rPr>
        <w:t>The Individuals with Disabilities Education Improvement Act (IDEA), defines AT as “any item, piece of equipment or product system, whether acquired commercially of the shelf, modified, or customized, that is used to increase, maintain, or improve the functional capabilities of children with disabilities” (</w:t>
      </w:r>
      <w:proofErr w:type="spellStart"/>
      <w:r w:rsidR="0086419F">
        <w:rPr>
          <w:rFonts w:ascii="Times New Roman" w:hAnsi="Times New Roman" w:cs="Times New Roman"/>
          <w:sz w:val="24"/>
          <w:szCs w:val="24"/>
        </w:rPr>
        <w:t>U.S.C</w:t>
      </w:r>
      <w:proofErr w:type="spellEnd"/>
      <w:r w:rsidR="0086419F">
        <w:rPr>
          <w:rFonts w:ascii="Times New Roman" w:hAnsi="Times New Roman" w:cs="Times New Roman"/>
          <w:sz w:val="24"/>
          <w:szCs w:val="24"/>
        </w:rPr>
        <w:t xml:space="preserve">. §1401 (1)). AT, then, may be a myriad of devices ranging from minimal technology, such as a pencil grip to high levels of technology, such as a computer (CAST, 2011). </w:t>
      </w:r>
      <w:r>
        <w:rPr>
          <w:rFonts w:ascii="Times New Roman" w:hAnsi="Times New Roman" w:cs="Times New Roman"/>
          <w:sz w:val="24"/>
          <w:szCs w:val="24"/>
        </w:rPr>
        <w:t xml:space="preserve">However, personal preference is an important factor in how assistive technology (AT) is used (Martin, Martin, </w:t>
      </w:r>
      <w:proofErr w:type="spellStart"/>
      <w:r>
        <w:rPr>
          <w:rFonts w:ascii="Times New Roman" w:hAnsi="Times New Roman" w:cs="Times New Roman"/>
          <w:sz w:val="24"/>
          <w:szCs w:val="24"/>
        </w:rPr>
        <w:t>Stumbo</w:t>
      </w:r>
      <w:proofErr w:type="spellEnd"/>
      <w:r>
        <w:rPr>
          <w:rFonts w:ascii="Times New Roman" w:hAnsi="Times New Roman" w:cs="Times New Roman"/>
          <w:sz w:val="24"/>
          <w:szCs w:val="24"/>
        </w:rPr>
        <w:t>, &amp; Morrill, 2011). Individual use of AT should lead to improved quality of life, be helpful, and not create more work for the user (</w:t>
      </w:r>
      <w:proofErr w:type="spellStart"/>
      <w:r>
        <w:rPr>
          <w:rFonts w:ascii="Times New Roman" w:hAnsi="Times New Roman" w:cs="Times New Roman"/>
          <w:sz w:val="24"/>
          <w:szCs w:val="24"/>
        </w:rPr>
        <w:t>Blackhurst</w:t>
      </w:r>
      <w:proofErr w:type="spellEnd"/>
      <w:r>
        <w:rPr>
          <w:rFonts w:ascii="Times New Roman" w:hAnsi="Times New Roman" w:cs="Times New Roman"/>
          <w:sz w:val="24"/>
          <w:szCs w:val="24"/>
        </w:rPr>
        <w:t xml:space="preserve"> et al</w:t>
      </w:r>
      <w:r w:rsidR="000D5461">
        <w:rPr>
          <w:rFonts w:ascii="Times New Roman" w:hAnsi="Times New Roman" w:cs="Times New Roman"/>
          <w:sz w:val="24"/>
          <w:szCs w:val="24"/>
        </w:rPr>
        <w:t xml:space="preserve">., 1999; Mull &amp; </w:t>
      </w:r>
      <w:proofErr w:type="spellStart"/>
      <w:r w:rsidR="000D5461">
        <w:rPr>
          <w:rFonts w:ascii="Times New Roman" w:hAnsi="Times New Roman" w:cs="Times New Roman"/>
          <w:sz w:val="24"/>
          <w:szCs w:val="24"/>
        </w:rPr>
        <w:t>Sitlington</w:t>
      </w:r>
      <w:proofErr w:type="spellEnd"/>
      <w:r w:rsidR="000D5461">
        <w:rPr>
          <w:rFonts w:ascii="Times New Roman" w:hAnsi="Times New Roman" w:cs="Times New Roman"/>
          <w:sz w:val="24"/>
          <w:szCs w:val="24"/>
        </w:rPr>
        <w:t>, 2003</w:t>
      </w:r>
      <w:r>
        <w:rPr>
          <w:rFonts w:ascii="Times New Roman" w:hAnsi="Times New Roman" w:cs="Times New Roman"/>
          <w:sz w:val="24"/>
          <w:szCs w:val="24"/>
        </w:rPr>
        <w:t>). AT design must take into account not only the environment where it will be used (</w:t>
      </w:r>
      <w:proofErr w:type="spellStart"/>
      <w:r>
        <w:rPr>
          <w:rFonts w:ascii="Times New Roman" w:hAnsi="Times New Roman" w:cs="Times New Roman"/>
          <w:sz w:val="24"/>
          <w:szCs w:val="24"/>
        </w:rPr>
        <w:t>Blackhurst</w:t>
      </w:r>
      <w:proofErr w:type="spellEnd"/>
      <w:r>
        <w:rPr>
          <w:rFonts w:ascii="Times New Roman" w:hAnsi="Times New Roman" w:cs="Times New Roman"/>
          <w:sz w:val="24"/>
          <w:szCs w:val="24"/>
        </w:rPr>
        <w:t xml:space="preserve"> et al., 1999) but also the skills of the user or else the AT will likely be abandoned (Scherer, 1994; Shinohara &amp; </w:t>
      </w:r>
      <w:proofErr w:type="spellStart"/>
      <w:r>
        <w:rPr>
          <w:rFonts w:ascii="Times New Roman" w:hAnsi="Times New Roman" w:cs="Times New Roman"/>
          <w:sz w:val="24"/>
          <w:szCs w:val="24"/>
        </w:rPr>
        <w:t>Wobbrock</w:t>
      </w:r>
      <w:proofErr w:type="spellEnd"/>
      <w:r>
        <w:rPr>
          <w:rFonts w:ascii="Times New Roman" w:hAnsi="Times New Roman" w:cs="Times New Roman"/>
          <w:sz w:val="24"/>
          <w:szCs w:val="24"/>
        </w:rPr>
        <w:t>, 2016).</w:t>
      </w:r>
    </w:p>
    <w:p w14:paraId="20B0188D" w14:textId="77777777" w:rsidR="009F3AAC" w:rsidRDefault="009F3AA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Assistive technology plays an important part for individuals with disabilities, especially in academic and professional settings by providing access to curriculum, such as the use of word processing software and audiobooks (Day &amp; Edwards, 1996), and </w:t>
      </w:r>
      <w:r>
        <w:rPr>
          <w:rFonts w:ascii="Times New Roman" w:hAnsi="Times New Roman" w:cs="Times New Roman"/>
          <w:sz w:val="24"/>
          <w:szCs w:val="24"/>
        </w:rPr>
        <w:lastRenderedPageBreak/>
        <w:t>facilitating access to performance tasks in the professional setting, such as the use of chat and email programs (</w:t>
      </w:r>
      <w:proofErr w:type="spellStart"/>
      <w:r>
        <w:rPr>
          <w:rFonts w:ascii="Times New Roman" w:hAnsi="Times New Roman" w:cs="Times New Roman"/>
          <w:sz w:val="24"/>
          <w:szCs w:val="24"/>
        </w:rPr>
        <w:t>Fichten</w:t>
      </w:r>
      <w:proofErr w:type="spellEnd"/>
      <w:r>
        <w:rPr>
          <w:rFonts w:ascii="Times New Roman" w:hAnsi="Times New Roman" w:cs="Times New Roman"/>
          <w:sz w:val="24"/>
          <w:szCs w:val="24"/>
        </w:rPr>
        <w:t>, Barile, &amp; Asuncion, 2003). For example, a teacher may use technology in a high school classroom (such as an audiobook) to replace reading aloud. In high schools, teachers often teach the same material repeatedly to different classes throughout the day. When reading a novel in English class, the teacher, who often reads the novel aloud to each class, may occasionally use an audiobook instead of reading the same passages to different classes multiple times per day.</w:t>
      </w:r>
    </w:p>
    <w:p w14:paraId="7FB9A7D7" w14:textId="77777777" w:rsidR="0080244E" w:rsidRPr="009E3143" w:rsidRDefault="0080244E" w:rsidP="00A11249">
      <w:pPr>
        <w:pStyle w:val="Heading1"/>
        <w:spacing w:line="480" w:lineRule="auto"/>
        <w:contextualSpacing/>
        <w:jc w:val="center"/>
        <w:rPr>
          <w:rFonts w:ascii="Times New Roman" w:hAnsi="Times New Roman" w:cs="Times New Roman"/>
          <w:color w:val="auto"/>
          <w:sz w:val="24"/>
          <w:szCs w:val="24"/>
        </w:rPr>
      </w:pPr>
      <w:bookmarkStart w:id="16" w:name="_Toc531853000"/>
      <w:r w:rsidRPr="009E3143">
        <w:rPr>
          <w:rFonts w:ascii="Times New Roman" w:hAnsi="Times New Roman" w:cs="Times New Roman"/>
          <w:color w:val="auto"/>
          <w:sz w:val="24"/>
          <w:szCs w:val="24"/>
        </w:rPr>
        <w:t>Universal Design for Learning</w:t>
      </w:r>
      <w:bookmarkEnd w:id="16"/>
    </w:p>
    <w:p w14:paraId="1068D12E" w14:textId="77777777" w:rsidR="0080244E" w:rsidRDefault="0080244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Universal design for learning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xml:space="preserve">) considers the diverse nature of students’ by focusing on how they learn so that they can reach their fullest academic potential by reducing or eliminating academic difficulties (Lieberman, Lytle, &amp; </w:t>
      </w:r>
      <w:proofErr w:type="spellStart"/>
      <w:r>
        <w:rPr>
          <w:rFonts w:ascii="Times New Roman" w:hAnsi="Times New Roman" w:cs="Times New Roman"/>
          <w:sz w:val="24"/>
          <w:szCs w:val="24"/>
        </w:rPr>
        <w:t>Clarq</w:t>
      </w:r>
      <w:proofErr w:type="spellEnd"/>
      <w:r>
        <w:rPr>
          <w:rFonts w:ascii="Times New Roman" w:hAnsi="Times New Roman" w:cs="Times New Roman"/>
          <w:sz w:val="24"/>
          <w:szCs w:val="24"/>
        </w:rPr>
        <w:t>, 2008; Lopes-Murphy, 2012; Meyer &amp; Rose, 2000; Rao &amp; Torres, 2017; Rose &amp; Meyer, 2002). Universal design for learning consists of three areas that must be addressed: (a) repetition – multiple access points to curriculum so that students understand what they are supposed to learn, (b) expression – multiple ways of approaching curriculum so that students understand how learning can occur, and (c) engagement – multiple ways for students to participate in the learning process to understand why the information is important (</w:t>
      </w:r>
      <w:proofErr w:type="spellStart"/>
      <w:r>
        <w:rPr>
          <w:rFonts w:ascii="Times New Roman" w:hAnsi="Times New Roman" w:cs="Times New Roman"/>
          <w:sz w:val="24"/>
          <w:szCs w:val="24"/>
        </w:rPr>
        <w:t>Dolmage</w:t>
      </w:r>
      <w:proofErr w:type="spellEnd"/>
      <w:r>
        <w:rPr>
          <w:rFonts w:ascii="Times New Roman" w:hAnsi="Times New Roman" w:cs="Times New Roman"/>
          <w:sz w:val="24"/>
          <w:szCs w:val="24"/>
        </w:rPr>
        <w:t xml:space="preserve">, 2015; King-Sears, 2014; </w:t>
      </w:r>
      <w:proofErr w:type="spellStart"/>
      <w:r>
        <w:rPr>
          <w:rFonts w:ascii="Times New Roman" w:hAnsi="Times New Roman" w:cs="Times New Roman"/>
          <w:sz w:val="24"/>
          <w:szCs w:val="24"/>
        </w:rPr>
        <w:t>Messinger</w:t>
      </w:r>
      <w:proofErr w:type="spellEnd"/>
      <w:r>
        <w:rPr>
          <w:rFonts w:ascii="Times New Roman" w:hAnsi="Times New Roman" w:cs="Times New Roman"/>
          <w:sz w:val="24"/>
          <w:szCs w:val="24"/>
        </w:rPr>
        <w:t>-Willman &amp; Marino, 2010; Wilson, 2017). Each of these three areas is divided into subsections. Under representation: (a) perception or providing information through our venues besides print (e.g., the use of color or sound; (b) language (e.g., the use of text-to-speech) or the use of symbols to convey meaning, and (c) comprehension (e.g., the use of concept maps or visual organizers) (CAST, 2011).</w:t>
      </w:r>
    </w:p>
    <w:p w14:paraId="202D7EBF" w14:textId="77777777" w:rsidR="0080244E" w:rsidRDefault="0080244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The subsections under expression include: (a) physicality (e.g., the use of manipulatives or using the joystick); (b) expression (e.g., the use of media and/or materials necessary to express oneself – multimedia or text-to-speech (TTS), and (c) executive functioning (the use of checklists or the use of peer feedback) (CAST, 2011). Engagement holds three subsections as well: (a) interest (e.g., personalized assignments or changes in work sessions); (b) effort (e.g., the use of group work or providing feedback that focuses on the learning process); and (c) self-regulation (e.g., the use of rubrics or the use of work samples to explain expectations) (CAST, 2011).</w:t>
      </w:r>
    </w:p>
    <w:p w14:paraId="0C641F3C" w14:textId="77777777" w:rsidR="0080244E" w:rsidRDefault="0080244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There is legal backing for the implementation of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Edyburn</w:t>
      </w:r>
      <w:proofErr w:type="spellEnd"/>
      <w:r>
        <w:rPr>
          <w:rFonts w:ascii="Times New Roman" w:hAnsi="Times New Roman" w:cs="Times New Roman"/>
          <w:sz w:val="24"/>
          <w:szCs w:val="24"/>
        </w:rPr>
        <w:t>, 2010; King-Sears, 2014; Lieberman et al., 2008). Aside from the Individuals with Disabilities Education Act, which (a) mandates access to the general education curriculum for students with disabilities, and (b) encourages the inclusion of students with disabilities in the general education classroom (</w:t>
      </w:r>
      <w:proofErr w:type="spellStart"/>
      <w:r>
        <w:rPr>
          <w:rFonts w:ascii="Times New Roman" w:hAnsi="Times New Roman" w:cs="Times New Roman"/>
          <w:sz w:val="24"/>
          <w:szCs w:val="24"/>
        </w:rPr>
        <w:t>Edyburn</w:t>
      </w:r>
      <w:proofErr w:type="spellEnd"/>
      <w:r>
        <w:rPr>
          <w:rFonts w:ascii="Times New Roman" w:hAnsi="Times New Roman" w:cs="Times New Roman"/>
          <w:sz w:val="24"/>
          <w:szCs w:val="24"/>
        </w:rPr>
        <w:t xml:space="preserve">, 2010; Individuals with Disabilities Education Improvement Act, 2004),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xml:space="preserve"> is also addressed in other legislation. Because many students, including those with disabilities, will pursue postsecondary education, the Higher Education Act of 2008 addresses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defining it as:</w:t>
      </w:r>
    </w:p>
    <w:p w14:paraId="780EFCF6" w14:textId="77777777" w:rsidR="0080244E" w:rsidRDefault="0080244E" w:rsidP="00A11249">
      <w:pPr>
        <w:spacing w:line="48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A scientifically valid framework for guiding educational practice that: (a) provides flexibility in the ways information is presented; in the ways students respond or demonstrate knowledge and skills; and in the ways students are engaged, and (b) reduces barriers and instruction; provides appropriate accommodations, supports, and challenges; and maintains high achievement expectations for all students, including students with disabilities and students who are limited English proficient (20 </w:t>
      </w:r>
      <w:proofErr w:type="spellStart"/>
      <w:r>
        <w:rPr>
          <w:rFonts w:ascii="Times New Roman" w:hAnsi="Times New Roman" w:cs="Times New Roman"/>
          <w:sz w:val="24"/>
          <w:szCs w:val="24"/>
        </w:rPr>
        <w:t>U.S.C</w:t>
      </w:r>
      <w:proofErr w:type="spellEnd"/>
      <w:r>
        <w:rPr>
          <w:rFonts w:ascii="Times New Roman" w:hAnsi="Times New Roman" w:cs="Times New Roman"/>
          <w:sz w:val="24"/>
          <w:szCs w:val="24"/>
        </w:rPr>
        <w:t>. §1003 (24)).</w:t>
      </w:r>
    </w:p>
    <w:p w14:paraId="720B6419" w14:textId="77777777" w:rsidR="0080244E" w:rsidRDefault="0080244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With this definition in mind, it is possible to use the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xml:space="preserve"> framework to explore how students with reading disabilities may benefit from using assistive technology in a high school classroom setting. Accessibility features were not implemented from the beginning when the curriculum was built. However, the use of these features does constitute accommodations that provide flexibility and reduce barriers in instruction and student achievement, pursuant to federal legislation. </w:t>
      </w:r>
    </w:p>
    <w:p w14:paraId="1748C0B6" w14:textId="77777777" w:rsidR="009950A3" w:rsidRPr="009E3143" w:rsidRDefault="009950A3" w:rsidP="00A11249">
      <w:pPr>
        <w:pStyle w:val="Heading2"/>
        <w:spacing w:line="480" w:lineRule="auto"/>
        <w:contextualSpacing/>
        <w:rPr>
          <w:rFonts w:ascii="Times New Roman" w:hAnsi="Times New Roman" w:cs="Times New Roman"/>
          <w:color w:val="auto"/>
          <w:sz w:val="24"/>
          <w:szCs w:val="24"/>
        </w:rPr>
      </w:pPr>
      <w:bookmarkStart w:id="17" w:name="_Toc531853001"/>
      <w:r w:rsidRPr="009E3143">
        <w:rPr>
          <w:rFonts w:ascii="Times New Roman" w:hAnsi="Times New Roman" w:cs="Times New Roman"/>
          <w:color w:val="auto"/>
          <w:sz w:val="24"/>
          <w:szCs w:val="24"/>
        </w:rPr>
        <w:t>Universal Design for Learning and Assistive Technology</w:t>
      </w:r>
      <w:bookmarkEnd w:id="15"/>
      <w:bookmarkEnd w:id="17"/>
    </w:p>
    <w:p w14:paraId="5D15CE59" w14:textId="54DF536E" w:rsidR="00B83B6B" w:rsidRDefault="009950A3"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1F3C99">
        <w:rPr>
          <w:rFonts w:ascii="Times New Roman" w:hAnsi="Times New Roman" w:cs="Times New Roman"/>
          <w:sz w:val="24"/>
          <w:szCs w:val="24"/>
        </w:rPr>
        <w:t xml:space="preserve"> </w:t>
      </w:r>
      <w:r w:rsidR="00772BC7">
        <w:rPr>
          <w:rFonts w:ascii="Times New Roman" w:hAnsi="Times New Roman" w:cs="Times New Roman"/>
          <w:sz w:val="24"/>
          <w:szCs w:val="24"/>
        </w:rPr>
        <w:t xml:space="preserve">Much of the </w:t>
      </w:r>
      <w:r w:rsidR="009F3AAC">
        <w:rPr>
          <w:rFonts w:ascii="Times New Roman" w:hAnsi="Times New Roman" w:cs="Times New Roman"/>
          <w:sz w:val="24"/>
          <w:szCs w:val="24"/>
        </w:rPr>
        <w:t>a</w:t>
      </w:r>
      <w:r w:rsidR="004C0F0D">
        <w:rPr>
          <w:rFonts w:ascii="Times New Roman" w:hAnsi="Times New Roman" w:cs="Times New Roman"/>
          <w:sz w:val="24"/>
          <w:szCs w:val="24"/>
        </w:rPr>
        <w:t xml:space="preserve">ssistive </w:t>
      </w:r>
      <w:r w:rsidR="009F3AAC">
        <w:rPr>
          <w:rFonts w:ascii="Times New Roman" w:hAnsi="Times New Roman" w:cs="Times New Roman"/>
          <w:sz w:val="24"/>
          <w:szCs w:val="24"/>
        </w:rPr>
        <w:t>t</w:t>
      </w:r>
      <w:r w:rsidR="004C0F0D">
        <w:rPr>
          <w:rFonts w:ascii="Times New Roman" w:hAnsi="Times New Roman" w:cs="Times New Roman"/>
          <w:sz w:val="24"/>
          <w:szCs w:val="24"/>
        </w:rPr>
        <w:t xml:space="preserve">echnology </w:t>
      </w:r>
      <w:r w:rsidR="0086419F">
        <w:rPr>
          <w:rFonts w:ascii="Times New Roman" w:hAnsi="Times New Roman" w:cs="Times New Roman"/>
          <w:sz w:val="24"/>
          <w:szCs w:val="24"/>
        </w:rPr>
        <w:t>(</w:t>
      </w:r>
      <w:r w:rsidR="00772BC7">
        <w:rPr>
          <w:rFonts w:ascii="Times New Roman" w:hAnsi="Times New Roman" w:cs="Times New Roman"/>
          <w:sz w:val="24"/>
          <w:szCs w:val="24"/>
        </w:rPr>
        <w:t>AT</w:t>
      </w:r>
      <w:r w:rsidR="0086419F">
        <w:rPr>
          <w:rFonts w:ascii="Times New Roman" w:hAnsi="Times New Roman" w:cs="Times New Roman"/>
          <w:sz w:val="24"/>
          <w:szCs w:val="24"/>
        </w:rPr>
        <w:t>)</w:t>
      </w:r>
      <w:r w:rsidR="00772BC7">
        <w:rPr>
          <w:rFonts w:ascii="Times New Roman" w:hAnsi="Times New Roman" w:cs="Times New Roman"/>
          <w:sz w:val="24"/>
          <w:szCs w:val="24"/>
        </w:rPr>
        <w:t xml:space="preserve"> affordances of technology (such as computers, tablets, and smartphones) were designed with a </w:t>
      </w:r>
      <w:proofErr w:type="spellStart"/>
      <w:r w:rsidR="00772BC7">
        <w:rPr>
          <w:rFonts w:ascii="Times New Roman" w:hAnsi="Times New Roman" w:cs="Times New Roman"/>
          <w:sz w:val="24"/>
          <w:szCs w:val="24"/>
        </w:rPr>
        <w:t>UDL</w:t>
      </w:r>
      <w:proofErr w:type="spellEnd"/>
      <w:r w:rsidR="00772BC7">
        <w:rPr>
          <w:rFonts w:ascii="Times New Roman" w:hAnsi="Times New Roman" w:cs="Times New Roman"/>
          <w:sz w:val="24"/>
          <w:szCs w:val="24"/>
        </w:rPr>
        <w:t xml:space="preserve"> framework; understanding </w:t>
      </w:r>
      <w:proofErr w:type="spellStart"/>
      <w:r w:rsidR="00772BC7">
        <w:rPr>
          <w:rFonts w:ascii="Times New Roman" w:hAnsi="Times New Roman" w:cs="Times New Roman"/>
          <w:sz w:val="24"/>
          <w:szCs w:val="24"/>
        </w:rPr>
        <w:t>UDL</w:t>
      </w:r>
      <w:proofErr w:type="spellEnd"/>
      <w:r w:rsidR="00772BC7">
        <w:rPr>
          <w:rFonts w:ascii="Times New Roman" w:hAnsi="Times New Roman" w:cs="Times New Roman"/>
          <w:sz w:val="24"/>
          <w:szCs w:val="24"/>
        </w:rPr>
        <w:t xml:space="preserve"> can help to also understand the value of assistive technology. </w:t>
      </w:r>
      <w:r w:rsidR="00B83B6B">
        <w:rPr>
          <w:rFonts w:ascii="Times New Roman" w:hAnsi="Times New Roman" w:cs="Times New Roman"/>
          <w:sz w:val="24"/>
          <w:szCs w:val="24"/>
        </w:rPr>
        <w:t>In the past, assistive technology, (AT) has served in primary application to help individuals with impairment, (e.g., physical, visual, or hearing) with daily functioning and/or communication (</w:t>
      </w:r>
      <w:proofErr w:type="spellStart"/>
      <w:r w:rsidR="00B83B6B">
        <w:rPr>
          <w:rFonts w:ascii="Times New Roman" w:hAnsi="Times New Roman" w:cs="Times New Roman"/>
          <w:sz w:val="24"/>
          <w:szCs w:val="24"/>
        </w:rPr>
        <w:t>Edyburn</w:t>
      </w:r>
      <w:proofErr w:type="spellEnd"/>
      <w:r w:rsidR="00B83B6B">
        <w:rPr>
          <w:rFonts w:ascii="Times New Roman" w:hAnsi="Times New Roman" w:cs="Times New Roman"/>
          <w:sz w:val="24"/>
          <w:szCs w:val="24"/>
        </w:rPr>
        <w:t>, 2004</w:t>
      </w:r>
      <w:r w:rsidR="00063DB1">
        <w:rPr>
          <w:rFonts w:ascii="Times New Roman" w:hAnsi="Times New Roman" w:cs="Times New Roman"/>
          <w:sz w:val="24"/>
          <w:szCs w:val="24"/>
        </w:rPr>
        <w:t xml:space="preserve">). </w:t>
      </w:r>
      <w:r w:rsidR="00B83B6B">
        <w:rPr>
          <w:rFonts w:ascii="Times New Roman" w:hAnsi="Times New Roman" w:cs="Times New Roman"/>
          <w:sz w:val="24"/>
          <w:szCs w:val="24"/>
        </w:rPr>
        <w:t xml:space="preserve">Therefore, it makes sense to explore the use of </w:t>
      </w:r>
      <w:proofErr w:type="spellStart"/>
      <w:r w:rsidR="00B83B6B">
        <w:rPr>
          <w:rFonts w:ascii="Times New Roman" w:hAnsi="Times New Roman" w:cs="Times New Roman"/>
          <w:sz w:val="24"/>
          <w:szCs w:val="24"/>
        </w:rPr>
        <w:t>MacBooks</w:t>
      </w:r>
      <w:proofErr w:type="spellEnd"/>
      <w:r w:rsidR="00B83B6B">
        <w:rPr>
          <w:rFonts w:ascii="Times New Roman" w:hAnsi="Times New Roman" w:cs="Times New Roman"/>
          <w:sz w:val="24"/>
          <w:szCs w:val="24"/>
        </w:rPr>
        <w:t xml:space="preserve">®, within a </w:t>
      </w:r>
      <w:proofErr w:type="spellStart"/>
      <w:r w:rsidR="00B83B6B">
        <w:rPr>
          <w:rFonts w:ascii="Times New Roman" w:hAnsi="Times New Roman" w:cs="Times New Roman"/>
          <w:sz w:val="24"/>
          <w:szCs w:val="24"/>
        </w:rPr>
        <w:t>UDL</w:t>
      </w:r>
      <w:proofErr w:type="spellEnd"/>
      <w:r w:rsidR="00B83B6B">
        <w:rPr>
          <w:rFonts w:ascii="Times New Roman" w:hAnsi="Times New Roman" w:cs="Times New Roman"/>
          <w:sz w:val="24"/>
          <w:szCs w:val="24"/>
        </w:rPr>
        <w:t xml:space="preserve"> framework, as assistive technology for students with disabilities.</w:t>
      </w:r>
    </w:p>
    <w:p w14:paraId="289A0A12" w14:textId="77777777" w:rsidR="009950A3" w:rsidRDefault="009950A3" w:rsidP="00A1124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use of technology can give students the opportunity to learn and to be expressive in multiple ways while learning to practice digital citizenship today (McMahon &amp; Walker, 2014), and preparing for necessary job skills tomorrow (</w:t>
      </w:r>
      <w:proofErr w:type="spellStart"/>
      <w:r>
        <w:rPr>
          <w:rFonts w:ascii="Times New Roman" w:hAnsi="Times New Roman" w:cs="Times New Roman"/>
          <w:sz w:val="24"/>
          <w:szCs w:val="24"/>
        </w:rPr>
        <w:t>Wehmeyer</w:t>
      </w:r>
      <w:proofErr w:type="spellEnd"/>
      <w:r>
        <w:rPr>
          <w:rFonts w:ascii="Times New Roman" w:hAnsi="Times New Roman" w:cs="Times New Roman"/>
          <w:sz w:val="24"/>
          <w:szCs w:val="24"/>
        </w:rPr>
        <w:t xml:space="preserve">, Palmer, Smith, Parent, Davies, &amp; Stock, 2006). Just as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xml:space="preserve"> is used to overcome barriers in academic curricula, assistive settings are designed to overcome barriers and build upon users’ strengths by mitigating deficits in an ability to perform a task (</w:t>
      </w:r>
      <w:proofErr w:type="spellStart"/>
      <w:r>
        <w:rPr>
          <w:rFonts w:ascii="Times New Roman" w:hAnsi="Times New Roman" w:cs="Times New Roman"/>
          <w:sz w:val="24"/>
          <w:szCs w:val="24"/>
        </w:rPr>
        <w:t>Fälth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Isaila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Nicolau</w:t>
      </w:r>
      <w:proofErr w:type="spellEnd"/>
      <w:r>
        <w:rPr>
          <w:rFonts w:ascii="Times New Roman" w:hAnsi="Times New Roman" w:cs="Times New Roman"/>
          <w:sz w:val="24"/>
          <w:szCs w:val="24"/>
        </w:rPr>
        <w:t xml:space="preserve">, 2010; Lewis, 1998). In the same way that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xml:space="preserve"> is not specifically intended for individuals with disabilities, assistive settings </w:t>
      </w:r>
      <w:r>
        <w:rPr>
          <w:rFonts w:ascii="Times New Roman" w:hAnsi="Times New Roman" w:cs="Times New Roman"/>
          <w:sz w:val="24"/>
          <w:szCs w:val="24"/>
        </w:rPr>
        <w:lastRenderedPageBreak/>
        <w:t>are intended for everyone (Lewis, 1998). However, the use of assistive settings and technology by people with disabilities is common (</w:t>
      </w:r>
      <w:proofErr w:type="spellStart"/>
      <w:r>
        <w:rPr>
          <w:rFonts w:ascii="Times New Roman" w:hAnsi="Times New Roman" w:cs="Times New Roman"/>
          <w:sz w:val="24"/>
          <w:szCs w:val="24"/>
        </w:rPr>
        <w:t>Engstrom</w:t>
      </w:r>
      <w:proofErr w:type="spellEnd"/>
      <w:r>
        <w:rPr>
          <w:rFonts w:ascii="Times New Roman" w:hAnsi="Times New Roman" w:cs="Times New Roman"/>
          <w:sz w:val="24"/>
          <w:szCs w:val="24"/>
        </w:rPr>
        <w:t xml:space="preserve">, 2005; Lewis, 1998). This technology, much like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xml:space="preserve">, allows instruction to be individualized to meet the level and need of the student (Kennedy &amp; Deshler, 2010; Kennedy, Deshler, &amp; Lloyd, 2015; </w:t>
      </w:r>
      <w:proofErr w:type="spellStart"/>
      <w:r>
        <w:rPr>
          <w:rFonts w:ascii="Times New Roman" w:hAnsi="Times New Roman" w:cs="Times New Roman"/>
          <w:sz w:val="24"/>
          <w:szCs w:val="24"/>
        </w:rPr>
        <w:t>Engstrom</w:t>
      </w:r>
      <w:proofErr w:type="spellEnd"/>
      <w:r>
        <w:rPr>
          <w:rFonts w:ascii="Times New Roman" w:hAnsi="Times New Roman" w:cs="Times New Roman"/>
          <w:sz w:val="24"/>
          <w:szCs w:val="24"/>
        </w:rPr>
        <w:t>, 2005).</w:t>
      </w:r>
    </w:p>
    <w:p w14:paraId="388110EF" w14:textId="7C784772" w:rsidR="009950A3" w:rsidRDefault="009950A3"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Given that the presence of this technology in classrooms has increased (</w:t>
      </w:r>
      <w:proofErr w:type="spellStart"/>
      <w:r>
        <w:rPr>
          <w:rFonts w:ascii="Times New Roman" w:hAnsi="Times New Roman" w:cs="Times New Roman"/>
          <w:sz w:val="24"/>
          <w:szCs w:val="24"/>
        </w:rPr>
        <w:t>Lindroth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Bergquist</w:t>
      </w:r>
      <w:proofErr w:type="spellEnd"/>
      <w:r>
        <w:rPr>
          <w:rFonts w:ascii="Times New Roman" w:hAnsi="Times New Roman" w:cs="Times New Roman"/>
          <w:sz w:val="24"/>
          <w:szCs w:val="24"/>
        </w:rPr>
        <w:t xml:space="preserve">, 2010; Fried, 2008, Sana et al., 2013), and more students are using these devices for notetaking during class (Fried, 2008; Muller &amp; Oppenheimer, 2014), at question is whether the use of laptops in class help or hinder student learning (Fried, 2008; Muller &amp; Oppenheimer, 2014; Sana et al., 2013). Studies (e.g., Fried, 2008; Sana et al., 2013) have found that using the laptop in class can increase student engagement and satisfaction, but in-class use of these devices actually result in an overload and a distraction which, in turn, leads to lower test scores. Additionally, in-class use of these devices results not only in impaired learning and distraction for the user, </w:t>
      </w:r>
      <w:r w:rsidR="001F3C99">
        <w:rPr>
          <w:rFonts w:ascii="Times New Roman" w:hAnsi="Times New Roman" w:cs="Times New Roman"/>
          <w:sz w:val="24"/>
          <w:szCs w:val="24"/>
        </w:rPr>
        <w:t xml:space="preserve">but </w:t>
      </w:r>
      <w:r>
        <w:rPr>
          <w:rFonts w:ascii="Times New Roman" w:hAnsi="Times New Roman" w:cs="Times New Roman"/>
          <w:sz w:val="24"/>
          <w:szCs w:val="24"/>
        </w:rPr>
        <w:t>it also distracts those sitting near an in-class laptop user (Fried, 2008; Sana et al., 2013).</w:t>
      </w:r>
    </w:p>
    <w:p w14:paraId="4A7363BC" w14:textId="77777777" w:rsidR="009950A3" w:rsidRDefault="009950A3"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When used appropriately in academic settings, modern technology has educational benefit. Assistive settings available on today’s computers include (a) zoom, (b) voiceover, (c) text-to-speech, (d) speech-to-text, and (e) display alterations to mitigate vision issues. Hearing issues can be mitigated by (a) audio, and (b) captions. Additionally, speech-to-text and (potential) keyboard alterations mitigated for physical disabilities that impair typing ability (</w:t>
      </w:r>
      <w:proofErr w:type="spellStart"/>
      <w:r>
        <w:rPr>
          <w:rFonts w:ascii="Times New Roman" w:hAnsi="Times New Roman" w:cs="Times New Roman"/>
          <w:sz w:val="24"/>
          <w:szCs w:val="24"/>
        </w:rPr>
        <w:t>Burgstahler</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Izzo</w:t>
      </w:r>
      <w:proofErr w:type="spellEnd"/>
      <w:r>
        <w:rPr>
          <w:rFonts w:ascii="Times New Roman" w:hAnsi="Times New Roman" w:cs="Times New Roman"/>
          <w:sz w:val="24"/>
          <w:szCs w:val="24"/>
        </w:rPr>
        <w:t xml:space="preserve">, 2012; Koch, 2017). Given these settings, many of them complement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xml:space="preserve"> and can be implemented to include multiple means of (a) representation, (b) expression, and (c) engagement to give students </w:t>
      </w:r>
      <w:r>
        <w:rPr>
          <w:rFonts w:ascii="Times New Roman" w:hAnsi="Times New Roman" w:cs="Times New Roman"/>
          <w:sz w:val="24"/>
          <w:szCs w:val="24"/>
        </w:rPr>
        <w:lastRenderedPageBreak/>
        <w:t xml:space="preserve">he will access to curriculum. With this in mind, Apple® products are often chosen by teachers and schools to bring technology into the classroom and create digital learners for the world tomorrow (McMahon &amp; Walker, 2014). Additionally, Apple® Inc. has built-in accessibility features that integrate well with the </w:t>
      </w:r>
      <w:proofErr w:type="spellStart"/>
      <w:r>
        <w:rPr>
          <w:rFonts w:ascii="Times New Roman" w:hAnsi="Times New Roman" w:cs="Times New Roman"/>
          <w:sz w:val="24"/>
          <w:szCs w:val="24"/>
        </w:rPr>
        <w:t>UDL</w:t>
      </w:r>
      <w:proofErr w:type="spellEnd"/>
      <w:r>
        <w:rPr>
          <w:rFonts w:ascii="Times New Roman" w:hAnsi="Times New Roman" w:cs="Times New Roman"/>
          <w:sz w:val="24"/>
          <w:szCs w:val="24"/>
        </w:rPr>
        <w:t xml:space="preserve"> framework (</w:t>
      </w:r>
      <w:proofErr w:type="spellStart"/>
      <w:r>
        <w:rPr>
          <w:rFonts w:ascii="Times New Roman" w:hAnsi="Times New Roman" w:cs="Times New Roman"/>
          <w:sz w:val="24"/>
          <w:szCs w:val="24"/>
        </w:rPr>
        <w:t>Izzo</w:t>
      </w:r>
      <w:proofErr w:type="spellEnd"/>
      <w:r>
        <w:rPr>
          <w:rFonts w:ascii="Times New Roman" w:hAnsi="Times New Roman" w:cs="Times New Roman"/>
          <w:sz w:val="24"/>
          <w:szCs w:val="24"/>
        </w:rPr>
        <w:t>, 2012; McMahon &amp; Walker, 2014).</w:t>
      </w:r>
    </w:p>
    <w:p w14:paraId="0CF46A94" w14:textId="77777777" w:rsidR="00510B76" w:rsidRPr="009E3143" w:rsidRDefault="00510B76" w:rsidP="00A11249">
      <w:pPr>
        <w:pStyle w:val="Heading2"/>
        <w:spacing w:line="480" w:lineRule="auto"/>
        <w:contextualSpacing/>
        <w:rPr>
          <w:rFonts w:ascii="Times New Roman" w:hAnsi="Times New Roman" w:cs="Times New Roman"/>
          <w:color w:val="auto"/>
          <w:sz w:val="24"/>
          <w:szCs w:val="24"/>
        </w:rPr>
      </w:pPr>
      <w:bookmarkStart w:id="18" w:name="_Toc528771035"/>
      <w:bookmarkStart w:id="19" w:name="_Toc531853002"/>
      <w:r w:rsidRPr="009E3143">
        <w:rPr>
          <w:rFonts w:ascii="Times New Roman" w:hAnsi="Times New Roman" w:cs="Times New Roman"/>
          <w:color w:val="auto"/>
          <w:sz w:val="24"/>
          <w:szCs w:val="24"/>
        </w:rPr>
        <w:t>Stigmatization and Assistive Technology</w:t>
      </w:r>
      <w:bookmarkEnd w:id="18"/>
      <w:bookmarkEnd w:id="19"/>
    </w:p>
    <w:p w14:paraId="58487395" w14:textId="28B49B58" w:rsidR="00B47B65" w:rsidRDefault="00510B76"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47B65">
        <w:rPr>
          <w:rFonts w:ascii="Times New Roman" w:hAnsi="Times New Roman" w:cs="Times New Roman"/>
          <w:sz w:val="24"/>
          <w:szCs w:val="24"/>
        </w:rPr>
        <w:t xml:space="preserve">AT use is complicated by factors such as whether the user’s disability is acquired or congenital, cultural beliefs, and coping skills (American Speech-Language Hearing Association, 2017; </w:t>
      </w:r>
      <w:proofErr w:type="spellStart"/>
      <w:r w:rsidR="00B47B65">
        <w:rPr>
          <w:rFonts w:ascii="Times New Roman" w:hAnsi="Times New Roman" w:cs="Times New Roman"/>
          <w:sz w:val="24"/>
          <w:szCs w:val="24"/>
        </w:rPr>
        <w:t>Luborsky</w:t>
      </w:r>
      <w:proofErr w:type="spellEnd"/>
      <w:r w:rsidR="00B47B65">
        <w:rPr>
          <w:rFonts w:ascii="Times New Roman" w:hAnsi="Times New Roman" w:cs="Times New Roman"/>
          <w:sz w:val="24"/>
          <w:szCs w:val="24"/>
        </w:rPr>
        <w:t>, 1993). Despite the access it provides in personal, profes</w:t>
      </w:r>
      <w:r w:rsidR="00280D67">
        <w:rPr>
          <w:rFonts w:ascii="Times New Roman" w:hAnsi="Times New Roman" w:cs="Times New Roman"/>
          <w:sz w:val="24"/>
          <w:szCs w:val="24"/>
        </w:rPr>
        <w:t>sional, and academic settings, s</w:t>
      </w:r>
      <w:r w:rsidR="00B47B65">
        <w:rPr>
          <w:rFonts w:ascii="Times New Roman" w:hAnsi="Times New Roman" w:cs="Times New Roman"/>
          <w:sz w:val="24"/>
          <w:szCs w:val="24"/>
        </w:rPr>
        <w:t xml:space="preserve">ocial stigmatization of AT users exists, but is experienced differently by different populations. Shinohara and </w:t>
      </w:r>
      <w:proofErr w:type="spellStart"/>
      <w:r w:rsidR="00B47B65">
        <w:rPr>
          <w:rFonts w:ascii="Times New Roman" w:hAnsi="Times New Roman" w:cs="Times New Roman"/>
          <w:sz w:val="24"/>
          <w:szCs w:val="24"/>
        </w:rPr>
        <w:t>Wobbrock</w:t>
      </w:r>
      <w:proofErr w:type="spellEnd"/>
      <w:r w:rsidR="00B47B65">
        <w:rPr>
          <w:rFonts w:ascii="Times New Roman" w:hAnsi="Times New Roman" w:cs="Times New Roman"/>
          <w:sz w:val="24"/>
          <w:szCs w:val="24"/>
        </w:rPr>
        <w:t xml:space="preserve"> (2011) found tw</w:t>
      </w:r>
      <w:r w:rsidR="00280D67">
        <w:rPr>
          <w:rFonts w:ascii="Times New Roman" w:hAnsi="Times New Roman" w:cs="Times New Roman"/>
          <w:sz w:val="24"/>
          <w:szCs w:val="24"/>
        </w:rPr>
        <w:t>o misperceptions about AT exist</w:t>
      </w:r>
      <w:r w:rsidR="00B47B65">
        <w:rPr>
          <w:rFonts w:ascii="Times New Roman" w:hAnsi="Times New Roman" w:cs="Times New Roman"/>
          <w:sz w:val="24"/>
          <w:szCs w:val="24"/>
        </w:rPr>
        <w:t xml:space="preserve"> (a) AT will functionally eliminate the user’s disability, and (b) AT users are more helpless without their device. These misperceptions mean that any access that could be provided to the AT user is already limited, as stigmatization is already present. Using AT can result in loss of social credibility (Shinohara &amp; </w:t>
      </w:r>
      <w:proofErr w:type="spellStart"/>
      <w:r w:rsidR="00B47B65">
        <w:rPr>
          <w:rFonts w:ascii="Times New Roman" w:hAnsi="Times New Roman" w:cs="Times New Roman"/>
          <w:sz w:val="24"/>
          <w:szCs w:val="24"/>
        </w:rPr>
        <w:t>Wobbrock</w:t>
      </w:r>
      <w:proofErr w:type="spellEnd"/>
      <w:r w:rsidR="00B47B65">
        <w:rPr>
          <w:rFonts w:ascii="Times New Roman" w:hAnsi="Times New Roman" w:cs="Times New Roman"/>
          <w:sz w:val="24"/>
          <w:szCs w:val="24"/>
        </w:rPr>
        <w:t>, 2011) in that the use of AT shows others, in a visible way, that AT is necessary. This can cause the user to become self-conscious about using AT. Such negative social interactions can lead to feelings of decreased self-worth and cause the individual to isolate himself or herself in order to avoid feelings of shame, resulting in discontinuation of use of the AT (</w:t>
      </w:r>
      <w:proofErr w:type="spellStart"/>
      <w:r w:rsidR="00B47B65">
        <w:rPr>
          <w:rFonts w:ascii="Times New Roman" w:hAnsi="Times New Roman" w:cs="Times New Roman"/>
          <w:sz w:val="24"/>
          <w:szCs w:val="24"/>
        </w:rPr>
        <w:t>Bispo</w:t>
      </w:r>
      <w:proofErr w:type="spellEnd"/>
      <w:r w:rsidR="00B47B65">
        <w:rPr>
          <w:rFonts w:ascii="Times New Roman" w:hAnsi="Times New Roman" w:cs="Times New Roman"/>
          <w:sz w:val="24"/>
          <w:szCs w:val="24"/>
        </w:rPr>
        <w:t xml:space="preserve"> &amp; </w:t>
      </w:r>
      <w:proofErr w:type="spellStart"/>
      <w:r w:rsidR="00B47B65">
        <w:rPr>
          <w:rFonts w:ascii="Times New Roman" w:hAnsi="Times New Roman" w:cs="Times New Roman"/>
          <w:sz w:val="24"/>
          <w:szCs w:val="24"/>
        </w:rPr>
        <w:t>Branco</w:t>
      </w:r>
      <w:proofErr w:type="spellEnd"/>
      <w:r w:rsidR="00B47B65">
        <w:rPr>
          <w:rFonts w:ascii="Times New Roman" w:hAnsi="Times New Roman" w:cs="Times New Roman"/>
          <w:sz w:val="24"/>
          <w:szCs w:val="24"/>
        </w:rPr>
        <w:t xml:space="preserve">, 2009; </w:t>
      </w:r>
      <w:proofErr w:type="spellStart"/>
      <w:r w:rsidR="00B47B65">
        <w:rPr>
          <w:rFonts w:ascii="Times New Roman" w:hAnsi="Times New Roman" w:cs="Times New Roman"/>
          <w:sz w:val="24"/>
          <w:szCs w:val="24"/>
        </w:rPr>
        <w:t>Bouck</w:t>
      </w:r>
      <w:proofErr w:type="spellEnd"/>
      <w:r w:rsidR="00B47B65">
        <w:rPr>
          <w:rFonts w:ascii="Times New Roman" w:hAnsi="Times New Roman" w:cs="Times New Roman"/>
          <w:sz w:val="24"/>
          <w:szCs w:val="24"/>
        </w:rPr>
        <w:t xml:space="preserve"> et al., 2012; Kaye et al., 2008; </w:t>
      </w:r>
      <w:proofErr w:type="spellStart"/>
      <w:r w:rsidR="00B47B65">
        <w:rPr>
          <w:rFonts w:ascii="Times New Roman" w:hAnsi="Times New Roman" w:cs="Times New Roman"/>
          <w:sz w:val="24"/>
          <w:szCs w:val="24"/>
        </w:rPr>
        <w:t>Parette</w:t>
      </w:r>
      <w:proofErr w:type="spellEnd"/>
      <w:r w:rsidR="00B47B65">
        <w:rPr>
          <w:rFonts w:ascii="Times New Roman" w:hAnsi="Times New Roman" w:cs="Times New Roman"/>
          <w:sz w:val="24"/>
          <w:szCs w:val="24"/>
        </w:rPr>
        <w:t xml:space="preserve"> &amp; Scherer, 2004).</w:t>
      </w:r>
      <w:r w:rsidR="00182B81">
        <w:rPr>
          <w:rFonts w:ascii="Times New Roman" w:hAnsi="Times New Roman" w:cs="Times New Roman"/>
          <w:sz w:val="24"/>
          <w:szCs w:val="24"/>
        </w:rPr>
        <w:t xml:space="preserve"> F</w:t>
      </w:r>
      <w:r w:rsidR="00B47B65">
        <w:rPr>
          <w:rFonts w:ascii="Times New Roman" w:hAnsi="Times New Roman" w:cs="Times New Roman"/>
          <w:sz w:val="24"/>
          <w:szCs w:val="24"/>
        </w:rPr>
        <w:t xml:space="preserve">or example, someone who was unfamiliar with AT devices may ask personal questions of the AT user or comment on the device. The AT user may then feel obligated to explain the need for the device and how it works to </w:t>
      </w:r>
      <w:r w:rsidR="00B47B65">
        <w:rPr>
          <w:rFonts w:ascii="Times New Roman" w:hAnsi="Times New Roman" w:cs="Times New Roman"/>
          <w:sz w:val="24"/>
          <w:szCs w:val="24"/>
        </w:rPr>
        <w:lastRenderedPageBreak/>
        <w:t xml:space="preserve">someone who has very limited knowledge and minimal exposure to how AT devices can be used (Shinohara &amp; </w:t>
      </w:r>
      <w:proofErr w:type="spellStart"/>
      <w:r w:rsidR="00B47B65">
        <w:rPr>
          <w:rFonts w:ascii="Times New Roman" w:hAnsi="Times New Roman" w:cs="Times New Roman"/>
          <w:sz w:val="24"/>
          <w:szCs w:val="24"/>
        </w:rPr>
        <w:t>Wobbrock</w:t>
      </w:r>
      <w:proofErr w:type="spellEnd"/>
      <w:r w:rsidR="00B47B65">
        <w:rPr>
          <w:rFonts w:ascii="Times New Roman" w:hAnsi="Times New Roman" w:cs="Times New Roman"/>
          <w:sz w:val="24"/>
          <w:szCs w:val="24"/>
        </w:rPr>
        <w:t>, 2011). For the AT user, this causes feelings of isolation and social stigma (Shinohara &amp;</w:t>
      </w:r>
      <w:proofErr w:type="spellStart"/>
      <w:r w:rsidR="00B47B65">
        <w:rPr>
          <w:rFonts w:ascii="Times New Roman" w:hAnsi="Times New Roman" w:cs="Times New Roman"/>
          <w:sz w:val="24"/>
          <w:szCs w:val="24"/>
        </w:rPr>
        <w:t>Wobbrock</w:t>
      </w:r>
      <w:proofErr w:type="spellEnd"/>
      <w:r w:rsidR="00B47B65">
        <w:rPr>
          <w:rFonts w:ascii="Times New Roman" w:hAnsi="Times New Roman" w:cs="Times New Roman"/>
          <w:sz w:val="24"/>
          <w:szCs w:val="24"/>
        </w:rPr>
        <w:t>, 2011, 2016).</w:t>
      </w:r>
    </w:p>
    <w:p w14:paraId="4C39AB34" w14:textId="69CBF902" w:rsidR="00B47B65" w:rsidRDefault="00B47B65" w:rsidP="00A1124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Numerous aspects can lead to stigmatization for the AT user including (a) aesthetics, (b) age, and (c) personal preferences surrounding AT (</w:t>
      </w:r>
      <w:proofErr w:type="spellStart"/>
      <w:r>
        <w:rPr>
          <w:rFonts w:ascii="Times New Roman" w:hAnsi="Times New Roman" w:cs="Times New Roman"/>
          <w:sz w:val="24"/>
          <w:szCs w:val="24"/>
        </w:rPr>
        <w:t>Blackhurst</w:t>
      </w:r>
      <w:proofErr w:type="spellEnd"/>
      <w:r>
        <w:rPr>
          <w:rFonts w:ascii="Times New Roman" w:hAnsi="Times New Roman" w:cs="Times New Roman"/>
          <w:sz w:val="24"/>
          <w:szCs w:val="24"/>
        </w:rPr>
        <w:t xml:space="preserve"> et al., 1999; Pape, Kim, &amp; Weiner, 2002; </w:t>
      </w:r>
      <w:proofErr w:type="spellStart"/>
      <w:r>
        <w:rPr>
          <w:rFonts w:ascii="Times New Roman" w:hAnsi="Times New Roman" w:cs="Times New Roman"/>
          <w:sz w:val="24"/>
          <w:szCs w:val="24"/>
        </w:rPr>
        <w:t>Parette</w:t>
      </w:r>
      <w:proofErr w:type="spellEnd"/>
      <w:r>
        <w:rPr>
          <w:rFonts w:ascii="Times New Roman" w:hAnsi="Times New Roman" w:cs="Times New Roman"/>
          <w:sz w:val="24"/>
          <w:szCs w:val="24"/>
        </w:rPr>
        <w:t xml:space="preserve"> &amp; Scherer, 2004; Shinohara &amp; </w:t>
      </w:r>
      <w:proofErr w:type="spellStart"/>
      <w:r>
        <w:rPr>
          <w:rFonts w:ascii="Times New Roman" w:hAnsi="Times New Roman" w:cs="Times New Roman"/>
          <w:sz w:val="24"/>
          <w:szCs w:val="24"/>
        </w:rPr>
        <w:t>Wobbrock</w:t>
      </w:r>
      <w:proofErr w:type="spellEnd"/>
      <w:r>
        <w:rPr>
          <w:rFonts w:ascii="Times New Roman" w:hAnsi="Times New Roman" w:cs="Times New Roman"/>
          <w:sz w:val="24"/>
          <w:szCs w:val="24"/>
        </w:rPr>
        <w:t>, 2011). Because AT has historically been dominated by a clinical model grounded in functionality (</w:t>
      </w:r>
      <w:proofErr w:type="spellStart"/>
      <w:r>
        <w:rPr>
          <w:rFonts w:ascii="Times New Roman" w:hAnsi="Times New Roman" w:cs="Times New Roman"/>
          <w:sz w:val="24"/>
          <w:szCs w:val="24"/>
        </w:rPr>
        <w:t>Ravneberg</w:t>
      </w:r>
      <w:proofErr w:type="spellEnd"/>
      <w:r>
        <w:rPr>
          <w:rFonts w:ascii="Times New Roman" w:hAnsi="Times New Roman" w:cs="Times New Roman"/>
          <w:sz w:val="24"/>
          <w:szCs w:val="24"/>
        </w:rPr>
        <w:t xml:space="preserve">, 2012), aesthetics and social acceptability of AT have not been considered to the extent they have been in mainstream devices (Christiansen, 1999; </w:t>
      </w:r>
      <w:proofErr w:type="spellStart"/>
      <w:r>
        <w:rPr>
          <w:rFonts w:ascii="Times New Roman" w:hAnsi="Times New Roman" w:cs="Times New Roman"/>
          <w:sz w:val="24"/>
          <w:szCs w:val="24"/>
        </w:rPr>
        <w:t>Parette</w:t>
      </w:r>
      <w:proofErr w:type="spellEnd"/>
      <w:r>
        <w:rPr>
          <w:rFonts w:ascii="Times New Roman" w:hAnsi="Times New Roman" w:cs="Times New Roman"/>
          <w:sz w:val="24"/>
          <w:szCs w:val="24"/>
        </w:rPr>
        <w:t xml:space="preserve"> &amp; Scherer, 2004; Shinohara &amp; </w:t>
      </w:r>
      <w:proofErr w:type="spellStart"/>
      <w:r>
        <w:rPr>
          <w:rFonts w:ascii="Times New Roman" w:hAnsi="Times New Roman" w:cs="Times New Roman"/>
          <w:sz w:val="24"/>
          <w:szCs w:val="24"/>
        </w:rPr>
        <w:t>Wobbrock</w:t>
      </w:r>
      <w:proofErr w:type="spellEnd"/>
      <w:r>
        <w:rPr>
          <w:rFonts w:ascii="Times New Roman" w:hAnsi="Times New Roman" w:cs="Times New Roman"/>
          <w:sz w:val="24"/>
          <w:szCs w:val="24"/>
        </w:rPr>
        <w:t xml:space="preserve">, 2011) such as it has with Apple® products (Shinohara &amp; </w:t>
      </w:r>
      <w:proofErr w:type="spellStart"/>
      <w:r>
        <w:rPr>
          <w:rFonts w:ascii="Times New Roman" w:hAnsi="Times New Roman" w:cs="Times New Roman"/>
          <w:sz w:val="24"/>
          <w:szCs w:val="24"/>
        </w:rPr>
        <w:t>Wobbrock</w:t>
      </w:r>
      <w:proofErr w:type="spellEnd"/>
      <w:r>
        <w:rPr>
          <w:rFonts w:ascii="Times New Roman" w:hAnsi="Times New Roman" w:cs="Times New Roman"/>
          <w:sz w:val="24"/>
          <w:szCs w:val="24"/>
        </w:rPr>
        <w:t>, 2016).</w:t>
      </w:r>
      <w:r w:rsidR="001F3C99">
        <w:rPr>
          <w:rFonts w:ascii="Times New Roman" w:hAnsi="Times New Roman" w:cs="Times New Roman"/>
          <w:sz w:val="24"/>
          <w:szCs w:val="24"/>
        </w:rPr>
        <w:t xml:space="preserve"> </w:t>
      </w:r>
      <w:r>
        <w:rPr>
          <w:rFonts w:ascii="Times New Roman" w:hAnsi="Times New Roman" w:cs="Times New Roman"/>
          <w:sz w:val="24"/>
          <w:szCs w:val="24"/>
        </w:rPr>
        <w:t xml:space="preserve">For example, </w:t>
      </w:r>
      <w:proofErr w:type="spellStart"/>
      <w:r>
        <w:rPr>
          <w:rFonts w:ascii="Times New Roman" w:hAnsi="Times New Roman" w:cs="Times New Roman"/>
          <w:sz w:val="24"/>
          <w:szCs w:val="24"/>
        </w:rPr>
        <w:t>GoTalk</w:t>
      </w:r>
      <w:proofErr w:type="spellEnd"/>
      <w:r>
        <w:rPr>
          <w:rFonts w:ascii="Times New Roman" w:hAnsi="Times New Roman" w:cs="Times New Roman"/>
          <w:sz w:val="24"/>
          <w:szCs w:val="24"/>
        </w:rPr>
        <w:t xml:space="preserve"> 9+, created by the Attainment Company, has nine icons that can store up to 45 messages (Attainment Company, Inc., 2018). While functional and affordable (under $300), being able to use 45 phrases in conversation substantially limits conversation topics, flexibility, and opportunity. This device comes with the stand and the shoulder strap to increase portability. By design, this device is 22.86</w:t>
      </w:r>
      <w:r w:rsidR="001F3C99">
        <w:rPr>
          <w:rFonts w:ascii="Times New Roman" w:hAnsi="Times New Roman" w:cs="Times New Roman"/>
          <w:sz w:val="24"/>
          <w:szCs w:val="24"/>
        </w:rPr>
        <w:t xml:space="preserve"> </w:t>
      </w:r>
      <w:r>
        <w:rPr>
          <w:rFonts w:ascii="Times New Roman" w:hAnsi="Times New Roman" w:cs="Times New Roman"/>
          <w:sz w:val="24"/>
          <w:szCs w:val="24"/>
        </w:rPr>
        <w:t>x 30.45</w:t>
      </w:r>
      <w:r w:rsidR="001F3C99">
        <w:rPr>
          <w:rFonts w:ascii="Times New Roman" w:hAnsi="Times New Roman" w:cs="Times New Roman"/>
          <w:sz w:val="24"/>
          <w:szCs w:val="24"/>
        </w:rPr>
        <w:t xml:space="preserve"> </w:t>
      </w:r>
      <w:r>
        <w:rPr>
          <w:rFonts w:ascii="Times New Roman" w:hAnsi="Times New Roman" w:cs="Times New Roman"/>
          <w:sz w:val="24"/>
          <w:szCs w:val="24"/>
        </w:rPr>
        <w:t>x 2.8575 cm and weighs 652.05 g (Attainment Company, Inc., 2018). However, the user of this device faces social stigmatization and isolation even though the device, ironically, creates accessibility for the user.</w:t>
      </w:r>
    </w:p>
    <w:p w14:paraId="5D0C8AE9" w14:textId="58785018" w:rsidR="00510B76" w:rsidRDefault="00B47B65"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However, mainstream devices – with not only aesthetic appeal, but also technological capabilities of apps and integrated software – provide opportunities to reduce social stigmatization and encourage continued use of AT devices if teachers include all students in a technologically integrated environment (</w:t>
      </w:r>
      <w:proofErr w:type="spellStart"/>
      <w:r>
        <w:rPr>
          <w:rFonts w:ascii="Times New Roman" w:hAnsi="Times New Roman" w:cs="Times New Roman"/>
          <w:sz w:val="24"/>
          <w:szCs w:val="24"/>
        </w:rPr>
        <w:t>Blackhurst</w:t>
      </w:r>
      <w:proofErr w:type="spellEnd"/>
      <w:r>
        <w:rPr>
          <w:rFonts w:ascii="Times New Roman" w:hAnsi="Times New Roman" w:cs="Times New Roman"/>
          <w:sz w:val="24"/>
          <w:szCs w:val="24"/>
        </w:rPr>
        <w:t xml:space="preserve"> et al., 1999; Day &amp; Edwards, </w:t>
      </w:r>
      <w:r>
        <w:rPr>
          <w:rFonts w:ascii="Times New Roman" w:hAnsi="Times New Roman" w:cs="Times New Roman"/>
          <w:sz w:val="24"/>
          <w:szCs w:val="24"/>
        </w:rPr>
        <w:lastRenderedPageBreak/>
        <w:t xml:space="preserve">1996; Mull &amp; </w:t>
      </w:r>
      <w:proofErr w:type="spellStart"/>
      <w:r>
        <w:rPr>
          <w:rFonts w:ascii="Times New Roman" w:hAnsi="Times New Roman" w:cs="Times New Roman"/>
          <w:sz w:val="24"/>
          <w:szCs w:val="24"/>
        </w:rPr>
        <w:t>Sitlington</w:t>
      </w:r>
      <w:proofErr w:type="spellEnd"/>
      <w:r>
        <w:rPr>
          <w:rFonts w:ascii="Times New Roman" w:hAnsi="Times New Roman" w:cs="Times New Roman"/>
          <w:sz w:val="24"/>
          <w:szCs w:val="24"/>
        </w:rPr>
        <w:t xml:space="preserve">, 2003). For this reason, using a MacBook® may not be as stigmatizing for users who may have encountered </w:t>
      </w:r>
      <w:r w:rsidR="001F3C99">
        <w:rPr>
          <w:rFonts w:ascii="Times New Roman" w:hAnsi="Times New Roman" w:cs="Times New Roman"/>
          <w:sz w:val="24"/>
          <w:szCs w:val="24"/>
        </w:rPr>
        <w:t xml:space="preserve">stigma </w:t>
      </w:r>
      <w:r>
        <w:rPr>
          <w:rFonts w:ascii="Times New Roman" w:hAnsi="Times New Roman" w:cs="Times New Roman"/>
          <w:sz w:val="24"/>
          <w:szCs w:val="24"/>
        </w:rPr>
        <w:t>during previous experiences. As mobile technology is now everywhere (Higginbotham &amp; Jacobs, 2011; McNaughton &amp; Light,</w:t>
      </w:r>
      <w:r w:rsidR="001F3C99">
        <w:rPr>
          <w:rFonts w:ascii="Times New Roman" w:hAnsi="Times New Roman" w:cs="Times New Roman"/>
          <w:sz w:val="24"/>
          <w:szCs w:val="24"/>
        </w:rPr>
        <w:t xml:space="preserve"> 2013), iPads, iPods, and smart</w:t>
      </w:r>
      <w:r>
        <w:rPr>
          <w:rFonts w:ascii="Times New Roman" w:hAnsi="Times New Roman" w:cs="Times New Roman"/>
          <w:sz w:val="24"/>
          <w:szCs w:val="24"/>
        </w:rPr>
        <w:t>phones – including numerous apps for Apple and Android (McNaughton &amp; Light, 2013) provide access and include all the mainstream applications such as texting and Internet capabilities</w:t>
      </w:r>
      <w:r w:rsidR="001F3C99">
        <w:rPr>
          <w:rFonts w:ascii="Times New Roman" w:hAnsi="Times New Roman" w:cs="Times New Roman"/>
          <w:sz w:val="24"/>
          <w:szCs w:val="24"/>
        </w:rPr>
        <w:t xml:space="preserve"> </w:t>
      </w:r>
      <w:r w:rsidR="00145E29">
        <w:rPr>
          <w:rFonts w:ascii="Times New Roman" w:hAnsi="Times New Roman" w:cs="Times New Roman"/>
          <w:sz w:val="24"/>
          <w:szCs w:val="24"/>
        </w:rPr>
        <w:t xml:space="preserve">as well as built in AT </w:t>
      </w:r>
      <w:r>
        <w:rPr>
          <w:rFonts w:ascii="Times New Roman" w:hAnsi="Times New Roman" w:cs="Times New Roman"/>
          <w:sz w:val="24"/>
          <w:szCs w:val="24"/>
        </w:rPr>
        <w:t xml:space="preserve">(Higginbotham &amp; Jacobs, 2011; McNaughton &amp; Light, 2013). Users of these mainstream devices are subject to less social stigmatization and feelings of isolation (Shinohara &amp; </w:t>
      </w:r>
      <w:proofErr w:type="spellStart"/>
      <w:r>
        <w:rPr>
          <w:rFonts w:ascii="Times New Roman" w:hAnsi="Times New Roman" w:cs="Times New Roman"/>
          <w:sz w:val="24"/>
          <w:szCs w:val="24"/>
        </w:rPr>
        <w:t>Wobbrock</w:t>
      </w:r>
      <w:proofErr w:type="spellEnd"/>
      <w:r>
        <w:rPr>
          <w:rFonts w:ascii="Times New Roman" w:hAnsi="Times New Roman" w:cs="Times New Roman"/>
          <w:sz w:val="24"/>
          <w:szCs w:val="24"/>
        </w:rPr>
        <w:t>, 2011, 2016). Additionally, age is a factor in social acceptance of AT. Teenagers expect more from their AT in terms of aesthetics and less in terms of function, as compared to older adults (</w:t>
      </w:r>
      <w:proofErr w:type="spellStart"/>
      <w:r>
        <w:rPr>
          <w:rFonts w:ascii="Times New Roman" w:hAnsi="Times New Roman" w:cs="Times New Roman"/>
          <w:sz w:val="24"/>
          <w:szCs w:val="24"/>
        </w:rPr>
        <w:t>Hemmingsson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Lidström</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Nygård</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Parette</w:t>
      </w:r>
      <w:proofErr w:type="spellEnd"/>
      <w:r>
        <w:rPr>
          <w:rFonts w:ascii="Times New Roman" w:hAnsi="Times New Roman" w:cs="Times New Roman"/>
          <w:sz w:val="24"/>
          <w:szCs w:val="24"/>
        </w:rPr>
        <w:t xml:space="preserve"> &amp; Scherer, 2004; Shinohara &amp; </w:t>
      </w:r>
      <w:proofErr w:type="spellStart"/>
      <w:r>
        <w:rPr>
          <w:rFonts w:ascii="Times New Roman" w:hAnsi="Times New Roman" w:cs="Times New Roman"/>
          <w:sz w:val="24"/>
          <w:szCs w:val="24"/>
        </w:rPr>
        <w:t>Wobbrock</w:t>
      </w:r>
      <w:proofErr w:type="spellEnd"/>
      <w:r>
        <w:rPr>
          <w:rFonts w:ascii="Times New Roman" w:hAnsi="Times New Roman" w:cs="Times New Roman"/>
          <w:sz w:val="24"/>
          <w:szCs w:val="24"/>
        </w:rPr>
        <w:t>, 2011). Personal preference is an important factor in how AT is perceived by the user (Martin et al., 2011).</w:t>
      </w:r>
    </w:p>
    <w:p w14:paraId="4DA2FF41" w14:textId="77777777" w:rsidR="00156AC8" w:rsidRPr="009E3143" w:rsidRDefault="00156AC8" w:rsidP="00A11249">
      <w:pPr>
        <w:pStyle w:val="Heading2"/>
        <w:spacing w:line="480" w:lineRule="auto"/>
        <w:contextualSpacing/>
        <w:rPr>
          <w:rFonts w:ascii="Times New Roman" w:hAnsi="Times New Roman" w:cs="Times New Roman"/>
          <w:color w:val="auto"/>
          <w:sz w:val="24"/>
          <w:szCs w:val="24"/>
        </w:rPr>
      </w:pPr>
      <w:bookmarkStart w:id="20" w:name="_Toc528771036"/>
      <w:bookmarkStart w:id="21" w:name="_Toc531853003"/>
      <w:r w:rsidRPr="009E3143">
        <w:rPr>
          <w:rFonts w:ascii="Times New Roman" w:hAnsi="Times New Roman" w:cs="Times New Roman"/>
          <w:color w:val="auto"/>
          <w:sz w:val="24"/>
          <w:szCs w:val="24"/>
        </w:rPr>
        <w:t>Text-to-Speech</w:t>
      </w:r>
      <w:bookmarkEnd w:id="20"/>
      <w:bookmarkEnd w:id="21"/>
    </w:p>
    <w:p w14:paraId="01274F36" w14:textId="1690965A" w:rsidR="00156AC8" w:rsidRDefault="00156AC8"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Text-to-speech (TTS) software reads words that appear on the computer screen aloud (Berkeley &amp;</w:t>
      </w:r>
      <w:r w:rsidR="00063DB1">
        <w:rPr>
          <w:rFonts w:ascii="Times New Roman" w:hAnsi="Times New Roman" w:cs="Times New Roman"/>
          <w:sz w:val="24"/>
          <w:szCs w:val="24"/>
        </w:rPr>
        <w:t xml:space="preserve"> </w:t>
      </w:r>
      <w:r>
        <w:rPr>
          <w:rFonts w:ascii="Times New Roman" w:hAnsi="Times New Roman" w:cs="Times New Roman"/>
          <w:sz w:val="24"/>
          <w:szCs w:val="24"/>
        </w:rPr>
        <w:t xml:space="preserve">Lindstrom, 2001; Meyer &amp; </w:t>
      </w:r>
      <w:proofErr w:type="spellStart"/>
      <w:r>
        <w:rPr>
          <w:rFonts w:ascii="Times New Roman" w:hAnsi="Times New Roman" w:cs="Times New Roman"/>
          <w:sz w:val="24"/>
          <w:szCs w:val="24"/>
        </w:rPr>
        <w:t>Bouck</w:t>
      </w:r>
      <w:proofErr w:type="spellEnd"/>
      <w:r>
        <w:rPr>
          <w:rFonts w:ascii="Times New Roman" w:hAnsi="Times New Roman" w:cs="Times New Roman"/>
          <w:sz w:val="24"/>
          <w:szCs w:val="24"/>
        </w:rPr>
        <w:t>, 2014), and has become an accepted accommodation for students with reading difficulties and those with disabilities (</w:t>
      </w:r>
      <w:proofErr w:type="spellStart"/>
      <w:r>
        <w:rPr>
          <w:rFonts w:ascii="Times New Roman" w:hAnsi="Times New Roman" w:cs="Times New Roman"/>
          <w:sz w:val="24"/>
          <w:szCs w:val="24"/>
        </w:rPr>
        <w:t>Fälth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2015; Meyer &amp; </w:t>
      </w:r>
      <w:proofErr w:type="spellStart"/>
      <w:r>
        <w:rPr>
          <w:rFonts w:ascii="Times New Roman" w:hAnsi="Times New Roman" w:cs="Times New Roman"/>
          <w:sz w:val="24"/>
          <w:szCs w:val="24"/>
        </w:rPr>
        <w:t>Bouck</w:t>
      </w:r>
      <w:proofErr w:type="spellEnd"/>
      <w:r>
        <w:rPr>
          <w:rFonts w:ascii="Times New Roman" w:hAnsi="Times New Roman" w:cs="Times New Roman"/>
          <w:sz w:val="24"/>
          <w:szCs w:val="24"/>
        </w:rPr>
        <w:t>, 2014; Silver-</w:t>
      </w:r>
      <w:proofErr w:type="spellStart"/>
      <w:r>
        <w:rPr>
          <w:rFonts w:ascii="Times New Roman" w:hAnsi="Times New Roman" w:cs="Times New Roman"/>
          <w:sz w:val="24"/>
          <w:szCs w:val="24"/>
        </w:rPr>
        <w:t>Pacuilla</w:t>
      </w:r>
      <w:proofErr w:type="spellEnd"/>
      <w:r>
        <w:rPr>
          <w:rFonts w:ascii="Times New Roman" w:hAnsi="Times New Roman" w:cs="Times New Roman"/>
          <w:sz w:val="24"/>
          <w:szCs w:val="24"/>
        </w:rPr>
        <w:t xml:space="preserve"> &amp; Fleishman, 2006; </w:t>
      </w:r>
      <w:proofErr w:type="spellStart"/>
      <w:r>
        <w:rPr>
          <w:rFonts w:ascii="Times New Roman" w:hAnsi="Times New Roman" w:cs="Times New Roman"/>
          <w:sz w:val="24"/>
          <w:szCs w:val="24"/>
        </w:rPr>
        <w:t>Stodden</w:t>
      </w:r>
      <w:proofErr w:type="spellEnd"/>
      <w:r>
        <w:rPr>
          <w:rFonts w:ascii="Times New Roman" w:hAnsi="Times New Roman" w:cs="Times New Roman"/>
          <w:sz w:val="24"/>
          <w:szCs w:val="24"/>
        </w:rPr>
        <w:t xml:space="preserve">, Roberts, Takahashi, Park, &amp; </w:t>
      </w:r>
      <w:proofErr w:type="spellStart"/>
      <w:r>
        <w:rPr>
          <w:rFonts w:ascii="Times New Roman" w:hAnsi="Times New Roman" w:cs="Times New Roman"/>
          <w:sz w:val="24"/>
          <w:szCs w:val="24"/>
        </w:rPr>
        <w:t>Stodden</w:t>
      </w:r>
      <w:proofErr w:type="spellEnd"/>
      <w:r>
        <w:rPr>
          <w:rFonts w:ascii="Times New Roman" w:hAnsi="Times New Roman" w:cs="Times New Roman"/>
          <w:sz w:val="24"/>
          <w:szCs w:val="24"/>
        </w:rPr>
        <w:t>, 2012).</w:t>
      </w:r>
    </w:p>
    <w:p w14:paraId="5C1681FD" w14:textId="1AA5815D" w:rsidR="00156AC8" w:rsidRDefault="00156AC8"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Although academic research for the efficacy of TTS as an accommodation that improve</w:t>
      </w:r>
      <w:r w:rsidR="001F3C99">
        <w:rPr>
          <w:rFonts w:ascii="Times New Roman" w:hAnsi="Times New Roman" w:cs="Times New Roman"/>
          <w:sz w:val="24"/>
          <w:szCs w:val="24"/>
        </w:rPr>
        <w:t>s</w:t>
      </w:r>
      <w:r>
        <w:rPr>
          <w:rFonts w:ascii="Times New Roman" w:hAnsi="Times New Roman" w:cs="Times New Roman"/>
          <w:sz w:val="24"/>
          <w:szCs w:val="24"/>
        </w:rPr>
        <w:t xml:space="preserve"> student learning is limited (</w:t>
      </w:r>
      <w:proofErr w:type="spellStart"/>
      <w:r>
        <w:rPr>
          <w:rFonts w:ascii="Times New Roman" w:hAnsi="Times New Roman" w:cs="Times New Roman"/>
          <w:sz w:val="24"/>
          <w:szCs w:val="24"/>
        </w:rPr>
        <w:t>Edyburn</w:t>
      </w:r>
      <w:proofErr w:type="spellEnd"/>
      <w:r>
        <w:rPr>
          <w:rFonts w:ascii="Times New Roman" w:hAnsi="Times New Roman" w:cs="Times New Roman"/>
          <w:sz w:val="24"/>
          <w:szCs w:val="24"/>
        </w:rPr>
        <w:t xml:space="preserve">, 2007; Meyer &amp; </w:t>
      </w:r>
      <w:proofErr w:type="spellStart"/>
      <w:r>
        <w:rPr>
          <w:rFonts w:ascii="Times New Roman" w:hAnsi="Times New Roman" w:cs="Times New Roman"/>
          <w:sz w:val="24"/>
          <w:szCs w:val="24"/>
        </w:rPr>
        <w:t>Bouck</w:t>
      </w:r>
      <w:proofErr w:type="spellEnd"/>
      <w:r>
        <w:rPr>
          <w:rFonts w:ascii="Times New Roman" w:hAnsi="Times New Roman" w:cs="Times New Roman"/>
          <w:sz w:val="24"/>
          <w:szCs w:val="24"/>
        </w:rPr>
        <w:t>, 2014), for students with disabilities, the assistive settings of TTS can be critical to mitigating reading challenges and allow increased access to curriculum (</w:t>
      </w:r>
      <w:proofErr w:type="spellStart"/>
      <w:r>
        <w:rPr>
          <w:rFonts w:ascii="Times New Roman" w:hAnsi="Times New Roman" w:cs="Times New Roman"/>
          <w:sz w:val="24"/>
          <w:szCs w:val="24"/>
        </w:rPr>
        <w:t>Berekley</w:t>
      </w:r>
      <w:proofErr w:type="spellEnd"/>
      <w:r>
        <w:rPr>
          <w:rFonts w:ascii="Times New Roman" w:hAnsi="Times New Roman" w:cs="Times New Roman"/>
          <w:sz w:val="24"/>
          <w:szCs w:val="24"/>
        </w:rPr>
        <w:t xml:space="preserve"> &amp; Lindstrom, 2011; </w:t>
      </w:r>
      <w:r>
        <w:rPr>
          <w:rFonts w:ascii="Times New Roman" w:hAnsi="Times New Roman" w:cs="Times New Roman"/>
          <w:sz w:val="24"/>
          <w:szCs w:val="24"/>
        </w:rPr>
        <w:lastRenderedPageBreak/>
        <w:t xml:space="preserve">Meyer &amp; </w:t>
      </w:r>
      <w:proofErr w:type="spellStart"/>
      <w:r>
        <w:rPr>
          <w:rFonts w:ascii="Times New Roman" w:hAnsi="Times New Roman" w:cs="Times New Roman"/>
          <w:sz w:val="24"/>
          <w:szCs w:val="24"/>
        </w:rPr>
        <w:t>Bouck</w:t>
      </w:r>
      <w:proofErr w:type="spellEnd"/>
      <w:r>
        <w:rPr>
          <w:rFonts w:ascii="Times New Roman" w:hAnsi="Times New Roman" w:cs="Times New Roman"/>
          <w:sz w:val="24"/>
          <w:szCs w:val="24"/>
        </w:rPr>
        <w:t xml:space="preserve">, 2014). It is important to use adaptations that will increase learning and begin to close the achievement gap for the students. Learning to use the accessibility features, such as text-to-speech, will give students with learning disabilities more tools to help them be successful in the classroom. The use of technology in the field of special education has made positive changes in the past </w:t>
      </w:r>
      <w:r w:rsidR="0080244E">
        <w:rPr>
          <w:rFonts w:ascii="Times New Roman" w:hAnsi="Times New Roman" w:cs="Times New Roman"/>
          <w:sz w:val="24"/>
          <w:szCs w:val="24"/>
        </w:rPr>
        <w:t>two</w:t>
      </w:r>
      <w:r>
        <w:rPr>
          <w:rFonts w:ascii="Times New Roman" w:hAnsi="Times New Roman" w:cs="Times New Roman"/>
          <w:sz w:val="24"/>
          <w:szCs w:val="24"/>
        </w:rPr>
        <w:t xml:space="preserve"> decades (</w:t>
      </w:r>
      <w:proofErr w:type="spellStart"/>
      <w:r>
        <w:rPr>
          <w:rFonts w:ascii="Times New Roman" w:hAnsi="Times New Roman" w:cs="Times New Roman"/>
          <w:sz w:val="24"/>
          <w:szCs w:val="24"/>
        </w:rPr>
        <w:t>Edyburn</w:t>
      </w:r>
      <w:proofErr w:type="spellEnd"/>
      <w:r>
        <w:rPr>
          <w:rFonts w:ascii="Times New Roman" w:hAnsi="Times New Roman" w:cs="Times New Roman"/>
          <w:sz w:val="24"/>
          <w:szCs w:val="24"/>
        </w:rPr>
        <w:t xml:space="preserve">, 2000; </w:t>
      </w:r>
      <w:proofErr w:type="spellStart"/>
      <w:r>
        <w:rPr>
          <w:rFonts w:ascii="Times New Roman" w:hAnsi="Times New Roman" w:cs="Times New Roman"/>
          <w:sz w:val="24"/>
          <w:szCs w:val="24"/>
        </w:rPr>
        <w:t>Isaila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Nicolau</w:t>
      </w:r>
      <w:proofErr w:type="spellEnd"/>
      <w:r>
        <w:rPr>
          <w:rFonts w:ascii="Times New Roman" w:hAnsi="Times New Roman" w:cs="Times New Roman"/>
          <w:sz w:val="24"/>
          <w:szCs w:val="24"/>
        </w:rPr>
        <w:t xml:space="preserve">, 2010; Wood, </w:t>
      </w:r>
      <w:proofErr w:type="spellStart"/>
      <w:r>
        <w:rPr>
          <w:rFonts w:ascii="Times New Roman" w:hAnsi="Times New Roman" w:cs="Times New Roman"/>
          <w:sz w:val="24"/>
          <w:szCs w:val="24"/>
        </w:rPr>
        <w:t>Moxley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Tighe</w:t>
      </w:r>
      <w:proofErr w:type="spellEnd"/>
      <w:r>
        <w:rPr>
          <w:rFonts w:ascii="Times New Roman" w:hAnsi="Times New Roman" w:cs="Times New Roman"/>
          <w:sz w:val="24"/>
          <w:szCs w:val="24"/>
        </w:rPr>
        <w:t>, &amp; Wagner, 2017). For students with learning disabilities, AT has the potential to positively affect access to academic curriculum and address their specific learning needs (</w:t>
      </w:r>
      <w:proofErr w:type="spellStart"/>
      <w:r>
        <w:rPr>
          <w:rFonts w:ascii="Times New Roman" w:hAnsi="Times New Roman" w:cs="Times New Roman"/>
          <w:sz w:val="24"/>
          <w:szCs w:val="24"/>
        </w:rPr>
        <w:t>Engstrom</w:t>
      </w:r>
      <w:proofErr w:type="spellEnd"/>
      <w:r>
        <w:rPr>
          <w:rFonts w:ascii="Times New Roman" w:hAnsi="Times New Roman" w:cs="Times New Roman"/>
          <w:sz w:val="24"/>
          <w:szCs w:val="24"/>
        </w:rPr>
        <w:t>, 2005; Kennedy et al., 2015).</w:t>
      </w:r>
      <w:r w:rsidR="0080244E">
        <w:rPr>
          <w:rFonts w:ascii="Times New Roman" w:hAnsi="Times New Roman" w:cs="Times New Roman"/>
          <w:sz w:val="24"/>
          <w:szCs w:val="24"/>
        </w:rPr>
        <w:t xml:space="preserve"> Modern technology (e.g., laptops, tablets, smartphones, etc.) have text-to-speech built into the device, or specialty software can be installed on devices to make AT, such as text-to-speech, available to students with disabilities.</w:t>
      </w:r>
    </w:p>
    <w:p w14:paraId="702088D3" w14:textId="77777777" w:rsidR="00DC4A1C" w:rsidRPr="009F6DF8" w:rsidRDefault="00DC4A1C" w:rsidP="00A11249">
      <w:pPr>
        <w:pStyle w:val="Heading1"/>
        <w:spacing w:line="480" w:lineRule="auto"/>
        <w:contextualSpacing/>
        <w:jc w:val="center"/>
        <w:rPr>
          <w:rFonts w:ascii="Times New Roman" w:hAnsi="Times New Roman" w:cs="Times New Roman"/>
          <w:color w:val="auto"/>
          <w:sz w:val="24"/>
          <w:szCs w:val="24"/>
        </w:rPr>
      </w:pPr>
      <w:bookmarkStart w:id="22" w:name="_Toc528771037"/>
      <w:bookmarkStart w:id="23" w:name="_Toc531853004"/>
      <w:r w:rsidRPr="009F6DF8">
        <w:rPr>
          <w:rFonts w:ascii="Times New Roman" w:hAnsi="Times New Roman" w:cs="Times New Roman"/>
          <w:color w:val="auto"/>
          <w:sz w:val="24"/>
          <w:szCs w:val="24"/>
        </w:rPr>
        <w:t>Problem Statement</w:t>
      </w:r>
      <w:bookmarkEnd w:id="22"/>
      <w:bookmarkEnd w:id="23"/>
    </w:p>
    <w:p w14:paraId="2B2DF0C1" w14:textId="77777777" w:rsidR="00DC4A1C" w:rsidRDefault="00DC4A1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Students in special education need instructional adaptations pertaining to the general education curriculum to help achieve academic success. It is important to use instructional adaptations that will increase learning and begin to close the achievement gap for the students, as they often have academic deficits that amount to being multiple grade levels behind their same-age peers. As technological devices have become an ever-present part of today’s society (Maldonado &amp; </w:t>
      </w:r>
      <w:r w:rsidR="009B010D">
        <w:rPr>
          <w:rFonts w:ascii="Times New Roman" w:hAnsi="Times New Roman" w:cs="Times New Roman"/>
          <w:sz w:val="24"/>
          <w:szCs w:val="24"/>
        </w:rPr>
        <w:t>Morgan</w:t>
      </w:r>
      <w:r>
        <w:rPr>
          <w:rFonts w:ascii="Times New Roman" w:hAnsi="Times New Roman" w:cs="Times New Roman"/>
          <w:sz w:val="24"/>
          <w:szCs w:val="24"/>
        </w:rPr>
        <w:t xml:space="preserve">, 2010; Tessier, 2013), the use of this technology can be invaluable as a pedagogical tool in the classroom. Using this technology not only allows students to access information and increases the quality of student learning and motivation, but it also gives teachers flexibility and carries the potential to make teaching less cumbersome, warranting further exploration into </w:t>
      </w:r>
      <w:r>
        <w:rPr>
          <w:rFonts w:ascii="Times New Roman" w:hAnsi="Times New Roman" w:cs="Times New Roman"/>
          <w:sz w:val="24"/>
          <w:szCs w:val="24"/>
        </w:rPr>
        <w:lastRenderedPageBreak/>
        <w:t xml:space="preserve">pedagogically stimulating and meaningful use in the classroom (Acheson, Barratt, &amp; </w:t>
      </w:r>
      <w:proofErr w:type="spellStart"/>
      <w:r>
        <w:rPr>
          <w:rFonts w:ascii="Times New Roman" w:hAnsi="Times New Roman" w:cs="Times New Roman"/>
          <w:sz w:val="24"/>
          <w:szCs w:val="24"/>
        </w:rPr>
        <w:t>Balthazor</w:t>
      </w:r>
      <w:proofErr w:type="spellEnd"/>
      <w:r>
        <w:rPr>
          <w:rFonts w:ascii="Times New Roman" w:hAnsi="Times New Roman" w:cs="Times New Roman"/>
          <w:sz w:val="24"/>
          <w:szCs w:val="24"/>
        </w:rPr>
        <w:t>, 2013; Enriquez, 2010; Maldonado &amp; Morgan, 2010).</w:t>
      </w:r>
    </w:p>
    <w:p w14:paraId="1C79D762" w14:textId="0A9B3890" w:rsidR="00DC4A1C" w:rsidRDefault="00DC4A1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Reading is often a challenging task for students with disabilities. Much academic literature about the use of technology, (electronic books, and reading and listening comprehension) for students in general education exists (e.g., Doty, </w:t>
      </w:r>
      <w:proofErr w:type="spellStart"/>
      <w:r>
        <w:rPr>
          <w:rFonts w:ascii="Times New Roman" w:hAnsi="Times New Roman" w:cs="Times New Roman"/>
          <w:sz w:val="24"/>
          <w:szCs w:val="24"/>
        </w:rPr>
        <w:t>Popplewell</w:t>
      </w:r>
      <w:proofErr w:type="spellEnd"/>
      <w:r>
        <w:rPr>
          <w:rFonts w:ascii="Times New Roman" w:hAnsi="Times New Roman" w:cs="Times New Roman"/>
          <w:sz w:val="24"/>
          <w:szCs w:val="24"/>
        </w:rPr>
        <w:t xml:space="preserve">, &amp; Byers, 2001; </w:t>
      </w:r>
      <w:proofErr w:type="spellStart"/>
      <w:r>
        <w:rPr>
          <w:rFonts w:ascii="Times New Roman" w:hAnsi="Times New Roman" w:cs="Times New Roman"/>
          <w:sz w:val="24"/>
          <w:szCs w:val="24"/>
        </w:rPr>
        <w:t>Pearman</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Segers</w:t>
      </w:r>
      <w:proofErr w:type="spellEnd"/>
      <w:r>
        <w:rPr>
          <w:rFonts w:ascii="Times New Roman" w:hAnsi="Times New Roman" w:cs="Times New Roman"/>
          <w:sz w:val="24"/>
          <w:szCs w:val="24"/>
        </w:rPr>
        <w:t xml:space="preserve"> et al., 2004). Even though 1:1 technology </w:t>
      </w:r>
      <w:r w:rsidR="00145E29">
        <w:rPr>
          <w:rFonts w:ascii="Times New Roman" w:hAnsi="Times New Roman" w:cs="Times New Roman"/>
          <w:sz w:val="24"/>
          <w:szCs w:val="24"/>
        </w:rPr>
        <w:t>initiatives</w:t>
      </w:r>
      <w:r>
        <w:rPr>
          <w:rFonts w:ascii="Times New Roman" w:hAnsi="Times New Roman" w:cs="Times New Roman"/>
          <w:sz w:val="24"/>
          <w:szCs w:val="24"/>
        </w:rPr>
        <w:t xml:space="preserve"> (</w:t>
      </w:r>
      <w:proofErr w:type="spellStart"/>
      <w:r>
        <w:rPr>
          <w:rFonts w:ascii="Times New Roman" w:hAnsi="Times New Roman" w:cs="Times New Roman"/>
          <w:sz w:val="24"/>
          <w:szCs w:val="24"/>
        </w:rPr>
        <w:t>Bebell</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O’Dwyer</w:t>
      </w:r>
      <w:proofErr w:type="spellEnd"/>
      <w:r>
        <w:rPr>
          <w:rFonts w:ascii="Times New Roman" w:hAnsi="Times New Roman" w:cs="Times New Roman"/>
          <w:sz w:val="24"/>
          <w:szCs w:val="24"/>
        </w:rPr>
        <w:t>, 2010) in schools as well as the omnipresence of technology in daily life holds potential for greater access and quality of life for individuals with disabilities, there is a gap in academic literature concerning the use of technology and listening comprehension for students with disabilities – specifically students with learning disabilities (LD).</w:t>
      </w:r>
    </w:p>
    <w:p w14:paraId="09489815" w14:textId="77777777" w:rsidR="00DC4A1C" w:rsidRPr="009F6DF8" w:rsidRDefault="00DC4A1C" w:rsidP="00A11249">
      <w:pPr>
        <w:pStyle w:val="Heading1"/>
        <w:spacing w:line="480" w:lineRule="auto"/>
        <w:contextualSpacing/>
        <w:jc w:val="center"/>
        <w:rPr>
          <w:rFonts w:ascii="Times New Roman" w:hAnsi="Times New Roman" w:cs="Times New Roman"/>
          <w:color w:val="auto"/>
          <w:sz w:val="24"/>
          <w:szCs w:val="24"/>
        </w:rPr>
      </w:pPr>
      <w:bookmarkStart w:id="24" w:name="_Toc528771038"/>
      <w:bookmarkStart w:id="25" w:name="_Toc531853005"/>
      <w:r w:rsidRPr="009F6DF8">
        <w:rPr>
          <w:rFonts w:ascii="Times New Roman" w:hAnsi="Times New Roman" w:cs="Times New Roman"/>
          <w:color w:val="auto"/>
          <w:sz w:val="24"/>
          <w:szCs w:val="24"/>
        </w:rPr>
        <w:t>Purpose and Objectives</w:t>
      </w:r>
      <w:bookmarkEnd w:id="24"/>
      <w:bookmarkEnd w:id="25"/>
    </w:p>
    <w:p w14:paraId="40FF0A10" w14:textId="3E45BC23" w:rsidR="00DC4A1C" w:rsidRDefault="00DC4A1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purpose of this research was to examine the effect of two conditions (a) </w:t>
      </w:r>
      <w:r w:rsidR="00847A74">
        <w:rPr>
          <w:rFonts w:ascii="Times New Roman" w:hAnsi="Times New Roman" w:cs="Times New Roman"/>
          <w:sz w:val="24"/>
          <w:szCs w:val="24"/>
        </w:rPr>
        <w:t>text-to-speech (</w:t>
      </w:r>
      <w:r>
        <w:rPr>
          <w:rFonts w:ascii="Times New Roman" w:hAnsi="Times New Roman" w:cs="Times New Roman"/>
          <w:sz w:val="24"/>
          <w:szCs w:val="24"/>
        </w:rPr>
        <w:t>TTS</w:t>
      </w:r>
      <w:r w:rsidR="00847A74">
        <w:rPr>
          <w:rFonts w:ascii="Times New Roman" w:hAnsi="Times New Roman" w:cs="Times New Roman"/>
          <w:sz w:val="24"/>
          <w:szCs w:val="24"/>
        </w:rPr>
        <w:t>)</w:t>
      </w:r>
      <w:r>
        <w:rPr>
          <w:rFonts w:ascii="Times New Roman" w:hAnsi="Times New Roman" w:cs="Times New Roman"/>
          <w:sz w:val="24"/>
          <w:szCs w:val="24"/>
        </w:rPr>
        <w:t xml:space="preserve"> and (b) human reader on listening comprehension for students with </w:t>
      </w:r>
      <w:r w:rsidR="00280D67">
        <w:rPr>
          <w:rFonts w:ascii="Times New Roman" w:hAnsi="Times New Roman" w:cs="Times New Roman"/>
          <w:sz w:val="24"/>
          <w:szCs w:val="24"/>
        </w:rPr>
        <w:t>learning disabilities (</w:t>
      </w:r>
      <w:r>
        <w:rPr>
          <w:rFonts w:ascii="Times New Roman" w:hAnsi="Times New Roman" w:cs="Times New Roman"/>
          <w:sz w:val="24"/>
          <w:szCs w:val="24"/>
        </w:rPr>
        <w:t>LD</w:t>
      </w:r>
      <w:r w:rsidR="00280D67">
        <w:rPr>
          <w:rFonts w:ascii="Times New Roman" w:hAnsi="Times New Roman" w:cs="Times New Roman"/>
          <w:sz w:val="24"/>
          <w:szCs w:val="24"/>
        </w:rPr>
        <w:t>)</w:t>
      </w:r>
      <w:r>
        <w:rPr>
          <w:rFonts w:ascii="Times New Roman" w:hAnsi="Times New Roman" w:cs="Times New Roman"/>
          <w:sz w:val="24"/>
          <w:szCs w:val="24"/>
        </w:rPr>
        <w:t>. The objectives included:</w:t>
      </w:r>
    </w:p>
    <w:p w14:paraId="1331D6A4" w14:textId="77777777" w:rsidR="00DC4A1C" w:rsidRDefault="00DC4A1C" w:rsidP="00A112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T</w:t>
      </w:r>
      <w:r w:rsidRPr="00DC4A1C">
        <w:rPr>
          <w:rFonts w:ascii="Times New Roman" w:hAnsi="Times New Roman" w:cs="Times New Roman"/>
          <w:sz w:val="24"/>
          <w:szCs w:val="24"/>
        </w:rPr>
        <w:t>he measurement of listening comprehension scores of students with</w:t>
      </w:r>
      <w:r>
        <w:rPr>
          <w:rFonts w:ascii="Times New Roman" w:hAnsi="Times New Roman" w:cs="Times New Roman"/>
          <w:sz w:val="24"/>
          <w:szCs w:val="24"/>
        </w:rPr>
        <w:t xml:space="preserve"> LD using the text-to-speech (TTS) function to read an excerpt of </w:t>
      </w:r>
      <w:r w:rsidRPr="00B74D73">
        <w:rPr>
          <w:rFonts w:ascii="Times New Roman" w:hAnsi="Times New Roman" w:cs="Times New Roman"/>
          <w:i/>
          <w:sz w:val="24"/>
          <w:szCs w:val="24"/>
        </w:rPr>
        <w:t>To Kill</w:t>
      </w:r>
      <w:r w:rsidR="00B74D73" w:rsidRPr="00B74D73">
        <w:rPr>
          <w:rFonts w:ascii="Times New Roman" w:hAnsi="Times New Roman" w:cs="Times New Roman"/>
          <w:i/>
          <w:sz w:val="24"/>
          <w:szCs w:val="24"/>
        </w:rPr>
        <w:t xml:space="preserve"> a Mockingbird</w:t>
      </w:r>
      <w:r w:rsidR="00B74D73">
        <w:rPr>
          <w:rFonts w:ascii="Times New Roman" w:hAnsi="Times New Roman" w:cs="Times New Roman"/>
          <w:sz w:val="24"/>
          <w:szCs w:val="24"/>
        </w:rPr>
        <w:t>.</w:t>
      </w:r>
    </w:p>
    <w:p w14:paraId="7A040859" w14:textId="77777777" w:rsidR="00B74D73" w:rsidRDefault="00B74D73" w:rsidP="00A112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measurement of listening comprehension scores of students with LD using a human reader to read an excerpt of </w:t>
      </w:r>
      <w:r w:rsidRPr="00B74D73">
        <w:rPr>
          <w:rFonts w:ascii="Times New Roman" w:hAnsi="Times New Roman" w:cs="Times New Roman"/>
          <w:i/>
          <w:sz w:val="24"/>
          <w:szCs w:val="24"/>
        </w:rPr>
        <w:t>To Kill a Mockingbird</w:t>
      </w:r>
      <w:r>
        <w:rPr>
          <w:rFonts w:ascii="Times New Roman" w:hAnsi="Times New Roman" w:cs="Times New Roman"/>
          <w:sz w:val="24"/>
          <w:szCs w:val="24"/>
        </w:rPr>
        <w:t>.</w:t>
      </w:r>
    </w:p>
    <w:p w14:paraId="07C13612" w14:textId="77777777" w:rsidR="00B74D73" w:rsidRDefault="00B74D73" w:rsidP="00A112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The comparison of both conditions on listening comprehension scores of students with LD.</w:t>
      </w:r>
    </w:p>
    <w:p w14:paraId="1A440E35" w14:textId="77777777" w:rsidR="00B74D73" w:rsidRDefault="00B74D73" w:rsidP="00A112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 identification of the condition yielding the highest listening comprehension scores for students with LD.</w:t>
      </w:r>
    </w:p>
    <w:p w14:paraId="3FE1CD89" w14:textId="77777777" w:rsidR="00B74D73" w:rsidRDefault="00B74D73" w:rsidP="00A112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The social validation provided by using technology in the classroom in the same way as peers.</w:t>
      </w:r>
    </w:p>
    <w:p w14:paraId="5496E925" w14:textId="77777777" w:rsidR="00B74D73" w:rsidRDefault="00B74D73" w:rsidP="00A112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Social validation provided by teachers and using technology to gain access to the general education curriculum.</w:t>
      </w:r>
    </w:p>
    <w:p w14:paraId="3C7B0B41" w14:textId="77777777" w:rsidR="00B74D73" w:rsidRPr="009F6DF8" w:rsidRDefault="00B74D73" w:rsidP="00A11249">
      <w:pPr>
        <w:pStyle w:val="Heading1"/>
        <w:spacing w:line="480" w:lineRule="auto"/>
        <w:contextualSpacing/>
        <w:jc w:val="center"/>
        <w:rPr>
          <w:rFonts w:ascii="Times New Roman" w:hAnsi="Times New Roman" w:cs="Times New Roman"/>
          <w:color w:val="auto"/>
          <w:sz w:val="24"/>
          <w:szCs w:val="24"/>
        </w:rPr>
      </w:pPr>
      <w:bookmarkStart w:id="26" w:name="_Toc528771039"/>
      <w:bookmarkStart w:id="27" w:name="_Toc531853006"/>
      <w:r w:rsidRPr="009F6DF8">
        <w:rPr>
          <w:rFonts w:ascii="Times New Roman" w:hAnsi="Times New Roman" w:cs="Times New Roman"/>
          <w:color w:val="auto"/>
          <w:sz w:val="24"/>
          <w:szCs w:val="24"/>
        </w:rPr>
        <w:t>Method</w:t>
      </w:r>
      <w:bookmarkEnd w:id="26"/>
      <w:bookmarkEnd w:id="27"/>
    </w:p>
    <w:p w14:paraId="7940092C" w14:textId="77777777" w:rsidR="0080244E" w:rsidRPr="009F6DF8" w:rsidRDefault="0080244E" w:rsidP="00A11249">
      <w:pPr>
        <w:pStyle w:val="Heading2"/>
        <w:spacing w:line="480" w:lineRule="auto"/>
        <w:contextualSpacing/>
        <w:rPr>
          <w:rFonts w:ascii="Times New Roman" w:hAnsi="Times New Roman" w:cs="Times New Roman"/>
          <w:color w:val="auto"/>
          <w:sz w:val="24"/>
          <w:szCs w:val="24"/>
        </w:rPr>
      </w:pPr>
      <w:bookmarkStart w:id="28" w:name="_Toc531853007"/>
      <w:bookmarkStart w:id="29" w:name="_Toc528771040"/>
      <w:r w:rsidRPr="009F6DF8">
        <w:rPr>
          <w:rFonts w:ascii="Times New Roman" w:hAnsi="Times New Roman" w:cs="Times New Roman"/>
          <w:color w:val="auto"/>
          <w:sz w:val="24"/>
          <w:szCs w:val="24"/>
        </w:rPr>
        <w:t>Setting</w:t>
      </w:r>
      <w:bookmarkEnd w:id="28"/>
    </w:p>
    <w:p w14:paraId="28ACE32F" w14:textId="009BE4D1" w:rsidR="0080244E" w:rsidRDefault="0080244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high school, where this study took place, had a population of</w:t>
      </w:r>
      <w:r w:rsidR="001F3C99">
        <w:rPr>
          <w:rFonts w:ascii="Times New Roman" w:hAnsi="Times New Roman" w:cs="Times New Roman"/>
          <w:sz w:val="24"/>
          <w:szCs w:val="24"/>
        </w:rPr>
        <w:t xml:space="preserve"> </w:t>
      </w:r>
      <w:r>
        <w:rPr>
          <w:rFonts w:ascii="Times New Roman" w:hAnsi="Times New Roman" w:cs="Times New Roman"/>
          <w:sz w:val="24"/>
          <w:szCs w:val="24"/>
        </w:rPr>
        <w:t>2,169 students with 1,002 students elig</w:t>
      </w:r>
      <w:r w:rsidR="00280D67">
        <w:rPr>
          <w:rFonts w:ascii="Times New Roman" w:hAnsi="Times New Roman" w:cs="Times New Roman"/>
          <w:sz w:val="24"/>
          <w:szCs w:val="24"/>
        </w:rPr>
        <w:t>ible for free and reduced lunch. Eighteen percent</w:t>
      </w:r>
      <w:r>
        <w:rPr>
          <w:rFonts w:ascii="Times New Roman" w:hAnsi="Times New Roman" w:cs="Times New Roman"/>
          <w:sz w:val="24"/>
          <w:szCs w:val="24"/>
        </w:rPr>
        <w:t xml:space="preserve"> of the students were served on </w:t>
      </w:r>
      <w:proofErr w:type="spellStart"/>
      <w:r>
        <w:rPr>
          <w:rFonts w:ascii="Times New Roman" w:hAnsi="Times New Roman" w:cs="Times New Roman"/>
          <w:sz w:val="24"/>
          <w:szCs w:val="24"/>
        </w:rPr>
        <w:t>IEPs</w:t>
      </w:r>
      <w:proofErr w:type="spellEnd"/>
      <w:r w:rsidR="00280D67">
        <w:rPr>
          <w:rFonts w:ascii="Times New Roman" w:hAnsi="Times New Roman" w:cs="Times New Roman"/>
          <w:sz w:val="24"/>
          <w:szCs w:val="24"/>
        </w:rPr>
        <w:t>. S</w:t>
      </w:r>
      <w:r>
        <w:rPr>
          <w:rFonts w:ascii="Times New Roman" w:hAnsi="Times New Roman" w:cs="Times New Roman"/>
          <w:sz w:val="24"/>
          <w:szCs w:val="24"/>
        </w:rPr>
        <w:t xml:space="preserve">tudent population by race and </w:t>
      </w:r>
      <w:r w:rsidR="00280D67">
        <w:rPr>
          <w:rFonts w:ascii="Times New Roman" w:hAnsi="Times New Roman" w:cs="Times New Roman"/>
          <w:sz w:val="24"/>
          <w:szCs w:val="24"/>
        </w:rPr>
        <w:t>ethnicity were as follows: 55% W</w:t>
      </w:r>
      <w:r>
        <w:rPr>
          <w:rFonts w:ascii="Times New Roman" w:hAnsi="Times New Roman" w:cs="Times New Roman"/>
          <w:sz w:val="24"/>
          <w:szCs w:val="24"/>
        </w:rPr>
        <w:t>hite, 16% Hispanic/Latino, 12% two or</w:t>
      </w:r>
      <w:r w:rsidR="00280D67">
        <w:rPr>
          <w:rFonts w:ascii="Times New Roman" w:hAnsi="Times New Roman" w:cs="Times New Roman"/>
          <w:sz w:val="24"/>
          <w:szCs w:val="24"/>
        </w:rPr>
        <w:t xml:space="preserve"> more races, 8% Black</w:t>
      </w:r>
      <w:r>
        <w:rPr>
          <w:rFonts w:ascii="Times New Roman" w:hAnsi="Times New Roman" w:cs="Times New Roman"/>
          <w:sz w:val="24"/>
          <w:szCs w:val="24"/>
        </w:rPr>
        <w:t>, 2% Asian, and less than 1% Pacific Islander.</w:t>
      </w:r>
      <w:r>
        <w:rPr>
          <w:rFonts w:ascii="Times New Roman" w:hAnsi="Times New Roman" w:cs="Times New Roman"/>
          <w:sz w:val="24"/>
          <w:szCs w:val="24"/>
        </w:rPr>
        <w:tab/>
        <w:t xml:space="preserve">This study took place during a daily 50-min high school instructional support English class. This class had a maximum of 15 students, all on </w:t>
      </w:r>
      <w:r w:rsidR="00280D67">
        <w:rPr>
          <w:rFonts w:ascii="Times New Roman" w:hAnsi="Times New Roman" w:cs="Times New Roman"/>
          <w:sz w:val="24"/>
          <w:szCs w:val="24"/>
        </w:rPr>
        <w:t>Individualized Education Programs (</w:t>
      </w:r>
      <w:proofErr w:type="spellStart"/>
      <w:r>
        <w:rPr>
          <w:rFonts w:ascii="Times New Roman" w:hAnsi="Times New Roman" w:cs="Times New Roman"/>
          <w:sz w:val="24"/>
          <w:szCs w:val="24"/>
        </w:rPr>
        <w:t>IEPs</w:t>
      </w:r>
      <w:proofErr w:type="spellEnd"/>
      <w:r w:rsidR="00280D67">
        <w:rPr>
          <w:rFonts w:ascii="Times New Roman" w:hAnsi="Times New Roman" w:cs="Times New Roman"/>
          <w:sz w:val="24"/>
          <w:szCs w:val="24"/>
        </w:rPr>
        <w:t>)</w:t>
      </w:r>
      <w:r>
        <w:rPr>
          <w:rFonts w:ascii="Times New Roman" w:hAnsi="Times New Roman" w:cs="Times New Roman"/>
          <w:sz w:val="24"/>
          <w:szCs w:val="24"/>
        </w:rPr>
        <w:t xml:space="preserve"> for reading and writing difficulties, who attended this English class daily for English services as outlined on their </w:t>
      </w:r>
      <w:proofErr w:type="spellStart"/>
      <w:r>
        <w:rPr>
          <w:rFonts w:ascii="Times New Roman" w:hAnsi="Times New Roman" w:cs="Times New Roman"/>
          <w:sz w:val="24"/>
          <w:szCs w:val="24"/>
        </w:rPr>
        <w:t>IEPs</w:t>
      </w:r>
      <w:proofErr w:type="spellEnd"/>
      <w:r>
        <w:rPr>
          <w:rFonts w:ascii="Times New Roman" w:hAnsi="Times New Roman" w:cs="Times New Roman"/>
          <w:sz w:val="24"/>
          <w:szCs w:val="24"/>
        </w:rPr>
        <w:t xml:space="preserve">. However, not every student was classified with the primary disability of learning disability in reading. Numerous other disabilities (e.g., intellectual disability, other health impairment, etc.) were enrolled in this English class. This English class in this instructional support classroom was taught by a teacher with 19 total years teaching experience. Twelve years in general education and seven additional years in the special education setting. During her teaching career, in addition to English, she also taught drama, speech and debate, the </w:t>
      </w:r>
      <w:r>
        <w:rPr>
          <w:rFonts w:ascii="Times New Roman" w:hAnsi="Times New Roman" w:cs="Times New Roman"/>
          <w:sz w:val="24"/>
          <w:szCs w:val="24"/>
        </w:rPr>
        <w:lastRenderedPageBreak/>
        <w:t xml:space="preserve">Bible as literature, personal </w:t>
      </w:r>
      <w:r w:rsidR="001F3C99">
        <w:rPr>
          <w:rFonts w:ascii="Times New Roman" w:hAnsi="Times New Roman" w:cs="Times New Roman"/>
          <w:sz w:val="24"/>
          <w:szCs w:val="24"/>
        </w:rPr>
        <w:t xml:space="preserve">financial literacy, and African </w:t>
      </w:r>
      <w:r>
        <w:rPr>
          <w:rFonts w:ascii="Times New Roman" w:hAnsi="Times New Roman" w:cs="Times New Roman"/>
          <w:sz w:val="24"/>
          <w:szCs w:val="24"/>
        </w:rPr>
        <w:t xml:space="preserve">American literature. She was certified in special education as well as in English. Academic content taught in this classroom was the same as the content for students without </w:t>
      </w:r>
      <w:proofErr w:type="spellStart"/>
      <w:r>
        <w:rPr>
          <w:rFonts w:ascii="Times New Roman" w:hAnsi="Times New Roman" w:cs="Times New Roman"/>
          <w:sz w:val="24"/>
          <w:szCs w:val="24"/>
        </w:rPr>
        <w:t>IEPs</w:t>
      </w:r>
      <w:proofErr w:type="spellEnd"/>
      <w:r>
        <w:rPr>
          <w:rFonts w:ascii="Times New Roman" w:hAnsi="Times New Roman" w:cs="Times New Roman"/>
          <w:sz w:val="24"/>
          <w:szCs w:val="24"/>
        </w:rPr>
        <w:t xml:space="preserve"> in the general education setting except for the implementation of instructional adaptations to make the content more accessible to the students. These instructional adaptations included (a) shortened assignments, (b) extended time to complete assignments, (c) extended time given to students for oral and written responses, and (d) the use of graphic organizers. Additionally, the overall instructional pace in this classroom was slower to accommodate the learning difficulties of the students. This classroom was one of nine classrooms on either side of the hallway. Fifte</w:t>
      </w:r>
      <w:r w:rsidR="00280D67">
        <w:rPr>
          <w:rFonts w:ascii="Times New Roman" w:hAnsi="Times New Roman" w:cs="Times New Roman"/>
          <w:sz w:val="24"/>
          <w:szCs w:val="24"/>
        </w:rPr>
        <w:t>en student desks were spread in</w:t>
      </w:r>
      <w:r>
        <w:rPr>
          <w:rFonts w:ascii="Times New Roman" w:hAnsi="Times New Roman" w:cs="Times New Roman"/>
          <w:sz w:val="24"/>
          <w:szCs w:val="24"/>
        </w:rPr>
        <w:t xml:space="preserve"> five rows of three desks. Each study participant sat in one desk in each row. The English classroom also contained a teacher’s desk in the back of the room.</w:t>
      </w:r>
    </w:p>
    <w:p w14:paraId="565227FC" w14:textId="4AD95855" w:rsidR="00B74D73" w:rsidRPr="009F6DF8" w:rsidRDefault="00B74D73" w:rsidP="00A11249">
      <w:pPr>
        <w:pStyle w:val="Heading2"/>
        <w:spacing w:line="480" w:lineRule="auto"/>
        <w:contextualSpacing/>
        <w:rPr>
          <w:rFonts w:ascii="Times New Roman" w:hAnsi="Times New Roman" w:cs="Times New Roman"/>
          <w:color w:val="auto"/>
          <w:sz w:val="24"/>
          <w:szCs w:val="24"/>
        </w:rPr>
      </w:pPr>
      <w:bookmarkStart w:id="30" w:name="_Toc531853008"/>
      <w:r w:rsidRPr="009F6DF8">
        <w:rPr>
          <w:rFonts w:ascii="Times New Roman" w:hAnsi="Times New Roman" w:cs="Times New Roman"/>
          <w:color w:val="auto"/>
          <w:sz w:val="24"/>
          <w:szCs w:val="24"/>
        </w:rPr>
        <w:t>Participants</w:t>
      </w:r>
      <w:bookmarkEnd w:id="29"/>
      <w:bookmarkEnd w:id="30"/>
    </w:p>
    <w:p w14:paraId="28D4C1A5" w14:textId="77777777" w:rsidR="00B74D73" w:rsidRDefault="00B74D73" w:rsidP="004A0D0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researcher recruited four high school students, all who had junior c</w:t>
      </w:r>
      <w:r w:rsidR="009B010D">
        <w:rPr>
          <w:rFonts w:ascii="Times New Roman" w:hAnsi="Times New Roman" w:cs="Times New Roman"/>
          <w:sz w:val="24"/>
          <w:szCs w:val="24"/>
        </w:rPr>
        <w:t>lass standing, from a southern central high s</w:t>
      </w:r>
      <w:r>
        <w:rPr>
          <w:rFonts w:ascii="Times New Roman" w:hAnsi="Times New Roman" w:cs="Times New Roman"/>
          <w:sz w:val="24"/>
          <w:szCs w:val="24"/>
        </w:rPr>
        <w:t xml:space="preserve">chool in the United States to participate in this study. The study participants all had reading disabilities. Students with learning disabilities and reading often have difficulty with word recognition and when reading orally (Smith, 2004). For these individuals, comprehension and reading orally lead to numerous difficulties including (a) omitting word(s), (b) replacing the printed word with another word, (c) mispronouncing the printed word so incorrectly that it is not understandable in context, (d) pausing for multiple seconds before pronouncing a word, and (c) changing the word order of the sentence (Smith, 2004). In addition to having reading difficulties as explained above, each study participant met the following inclusion </w:t>
      </w:r>
      <w:r>
        <w:rPr>
          <w:rFonts w:ascii="Times New Roman" w:hAnsi="Times New Roman" w:cs="Times New Roman"/>
          <w:sz w:val="24"/>
          <w:szCs w:val="24"/>
        </w:rPr>
        <w:lastRenderedPageBreak/>
        <w:t>criteria (a) had a current diagnosis of learning disability, (b) had a current (valid for the 2018 – 2019 academic year) Individualized Education Program (</w:t>
      </w:r>
      <w:proofErr w:type="spellStart"/>
      <w:r>
        <w:rPr>
          <w:rFonts w:ascii="Times New Roman" w:hAnsi="Times New Roman" w:cs="Times New Roman"/>
          <w:sz w:val="24"/>
          <w:szCs w:val="24"/>
        </w:rPr>
        <w:t>IEP</w:t>
      </w:r>
      <w:proofErr w:type="spellEnd"/>
      <w:r>
        <w:rPr>
          <w:rFonts w:ascii="Times New Roman" w:hAnsi="Times New Roman" w:cs="Times New Roman"/>
          <w:sz w:val="24"/>
          <w:szCs w:val="24"/>
        </w:rPr>
        <w:t>) for specific learning disability in reading, (c) enrolled in an instructional support English class, and (d) had regular school attendance. Participants were assigned a pseudonym. The researcher taught most of the study particip</w:t>
      </w:r>
      <w:r w:rsidR="009B010D">
        <w:rPr>
          <w:rFonts w:ascii="Times New Roman" w:hAnsi="Times New Roman" w:cs="Times New Roman"/>
          <w:sz w:val="24"/>
          <w:szCs w:val="24"/>
        </w:rPr>
        <w:t>ants in English class during a</w:t>
      </w:r>
      <w:r>
        <w:rPr>
          <w:rFonts w:ascii="Times New Roman" w:hAnsi="Times New Roman" w:cs="Times New Roman"/>
          <w:sz w:val="24"/>
          <w:szCs w:val="24"/>
        </w:rPr>
        <w:t xml:space="preserve"> previous high school grade. Demographic information included age, race, and socioeconomic status, if available. All study participants</w:t>
      </w:r>
      <w:r w:rsidR="009B010D">
        <w:rPr>
          <w:rFonts w:ascii="Times New Roman" w:hAnsi="Times New Roman" w:cs="Times New Roman"/>
          <w:sz w:val="24"/>
          <w:szCs w:val="24"/>
        </w:rPr>
        <w:t xml:space="preserve"> (a</w:t>
      </w:r>
      <w:r>
        <w:rPr>
          <w:rFonts w:ascii="Times New Roman" w:hAnsi="Times New Roman" w:cs="Times New Roman"/>
          <w:sz w:val="24"/>
          <w:szCs w:val="24"/>
        </w:rPr>
        <w:t>) agreed to participate in the study, (b) gave their assent, and (c) had parental consent to participate in accordance with Institutional Review Board procedures.</w:t>
      </w:r>
      <w:r w:rsidR="00BB75CA">
        <w:rPr>
          <w:rFonts w:ascii="Times New Roman" w:hAnsi="Times New Roman" w:cs="Times New Roman"/>
          <w:sz w:val="24"/>
          <w:szCs w:val="24"/>
        </w:rPr>
        <w:t xml:space="preserve"> Because data collection occurred during the course of daily teacher practice, it was necessary to protect the identity of study participants. Therefore, data was collected from all students in the instructional English support class. All students, including the study participants, received a $20 Visa® gift card, but only data from the study participants was kept and recorded.</w:t>
      </w:r>
    </w:p>
    <w:p w14:paraId="28F2BF72" w14:textId="570FF5BD" w:rsidR="00847A74" w:rsidRPr="00D03F6F" w:rsidRDefault="00847A74" w:rsidP="004A0D01">
      <w:pPr>
        <w:spacing w:line="480" w:lineRule="auto"/>
        <w:ind w:firstLine="360"/>
        <w:contextualSpacing/>
        <w:rPr>
          <w:rFonts w:ascii="Times New Roman" w:hAnsi="Times New Roman" w:cs="Times New Roman"/>
          <w:sz w:val="24"/>
          <w:szCs w:val="24"/>
        </w:rPr>
      </w:pPr>
      <w:r>
        <w:rPr>
          <w:rFonts w:ascii="Times New Roman" w:hAnsi="Times New Roman" w:cs="Times New Roman"/>
          <w:sz w:val="24"/>
          <w:szCs w:val="24"/>
        </w:rPr>
        <w:t>The school district where this study took place used numerous assessments to determine eligibility for special education services.</w:t>
      </w:r>
      <w:r w:rsidR="001F3C99">
        <w:rPr>
          <w:rFonts w:ascii="Times New Roman" w:hAnsi="Times New Roman" w:cs="Times New Roman"/>
          <w:sz w:val="24"/>
          <w:szCs w:val="24"/>
        </w:rPr>
        <w:t xml:space="preserve"> </w:t>
      </w:r>
      <w:r>
        <w:rPr>
          <w:rFonts w:ascii="Times New Roman" w:hAnsi="Times New Roman" w:cs="Times New Roman"/>
          <w:sz w:val="24"/>
          <w:szCs w:val="24"/>
        </w:rPr>
        <w:t xml:space="preserve">Not every study participant received the exact same standardized assessments as part of their </w:t>
      </w:r>
      <w:r w:rsidR="00C22E1B">
        <w:rPr>
          <w:rFonts w:ascii="Times New Roman" w:hAnsi="Times New Roman" w:cs="Times New Roman"/>
          <w:sz w:val="24"/>
          <w:szCs w:val="24"/>
        </w:rPr>
        <w:t xml:space="preserve">special education </w:t>
      </w:r>
      <w:r>
        <w:rPr>
          <w:rFonts w:ascii="Times New Roman" w:hAnsi="Times New Roman" w:cs="Times New Roman"/>
          <w:sz w:val="24"/>
          <w:szCs w:val="24"/>
        </w:rPr>
        <w:t>eligibility battery of assessme</w:t>
      </w:r>
      <w:r w:rsidR="004762F4">
        <w:rPr>
          <w:rFonts w:ascii="Times New Roman" w:hAnsi="Times New Roman" w:cs="Times New Roman"/>
          <w:sz w:val="24"/>
          <w:szCs w:val="24"/>
        </w:rPr>
        <w:t xml:space="preserve">nts. </w:t>
      </w:r>
      <w:r w:rsidR="00C22E1B">
        <w:rPr>
          <w:rFonts w:ascii="Times New Roman" w:hAnsi="Times New Roman" w:cs="Times New Roman"/>
          <w:sz w:val="24"/>
          <w:szCs w:val="24"/>
        </w:rPr>
        <w:t>For three-year re-evaluation purposes, th</w:t>
      </w:r>
      <w:r w:rsidR="001F3C99">
        <w:rPr>
          <w:rFonts w:ascii="Times New Roman" w:hAnsi="Times New Roman" w:cs="Times New Roman"/>
          <w:sz w:val="24"/>
          <w:szCs w:val="24"/>
        </w:rPr>
        <w:t>is school district normally used</w:t>
      </w:r>
      <w:r w:rsidR="00C22E1B">
        <w:rPr>
          <w:rFonts w:ascii="Times New Roman" w:hAnsi="Times New Roman" w:cs="Times New Roman"/>
          <w:sz w:val="24"/>
          <w:szCs w:val="24"/>
        </w:rPr>
        <w:t xml:space="preserve"> the Kaufman Test of Academic Achievement (</w:t>
      </w:r>
      <w:proofErr w:type="spellStart"/>
      <w:r w:rsidR="00C22E1B">
        <w:rPr>
          <w:rFonts w:ascii="Times New Roman" w:hAnsi="Times New Roman" w:cs="Times New Roman"/>
          <w:sz w:val="24"/>
          <w:szCs w:val="24"/>
        </w:rPr>
        <w:t>KTEA</w:t>
      </w:r>
      <w:proofErr w:type="spellEnd"/>
      <w:r w:rsidR="00C22E1B">
        <w:rPr>
          <w:rFonts w:ascii="Times New Roman" w:hAnsi="Times New Roman" w:cs="Times New Roman"/>
          <w:sz w:val="24"/>
          <w:szCs w:val="24"/>
        </w:rPr>
        <w:t xml:space="preserve">). Therefore, if a student was receiving special education services in this district for at least six years, </w:t>
      </w:r>
      <w:proofErr w:type="spellStart"/>
      <w:r w:rsidR="00C22E1B">
        <w:rPr>
          <w:rFonts w:ascii="Times New Roman" w:hAnsi="Times New Roman" w:cs="Times New Roman"/>
          <w:sz w:val="24"/>
          <w:szCs w:val="24"/>
        </w:rPr>
        <w:t>KTEA</w:t>
      </w:r>
      <w:proofErr w:type="spellEnd"/>
      <w:r w:rsidR="00C22E1B">
        <w:rPr>
          <w:rFonts w:ascii="Times New Roman" w:hAnsi="Times New Roman" w:cs="Times New Roman"/>
          <w:sz w:val="24"/>
          <w:szCs w:val="24"/>
        </w:rPr>
        <w:t xml:space="preserve"> scores were available in their academic records from their three-year re-evaluation. However, other assessments were also used by the district to build a portfolio of academic performance for students in special education. To help describe the study participants, the researcher included all achievement test scores available in recent their </w:t>
      </w:r>
      <w:r w:rsidR="00C22E1B">
        <w:rPr>
          <w:rFonts w:ascii="Times New Roman" w:hAnsi="Times New Roman" w:cs="Times New Roman"/>
          <w:sz w:val="24"/>
          <w:szCs w:val="24"/>
        </w:rPr>
        <w:lastRenderedPageBreak/>
        <w:t xml:space="preserve">recent (within the last four years) academic records. </w:t>
      </w:r>
      <w:r w:rsidR="004762F4">
        <w:rPr>
          <w:rFonts w:ascii="Times New Roman" w:hAnsi="Times New Roman" w:cs="Times New Roman"/>
          <w:sz w:val="24"/>
          <w:szCs w:val="24"/>
        </w:rPr>
        <w:t>The Oklahoma Core Curriculum Test (</w:t>
      </w:r>
      <w:proofErr w:type="spellStart"/>
      <w:r w:rsidR="004762F4">
        <w:rPr>
          <w:rFonts w:ascii="Times New Roman" w:hAnsi="Times New Roman" w:cs="Times New Roman"/>
          <w:sz w:val="24"/>
          <w:szCs w:val="24"/>
        </w:rPr>
        <w:t>OCCT</w:t>
      </w:r>
      <w:proofErr w:type="spellEnd"/>
      <w:r w:rsidR="004762F4">
        <w:rPr>
          <w:rFonts w:ascii="Times New Roman" w:hAnsi="Times New Roman" w:cs="Times New Roman"/>
          <w:sz w:val="24"/>
          <w:szCs w:val="24"/>
        </w:rPr>
        <w:t xml:space="preserve">), while no longer administered by the state, reported scores in four levels: (1) advanced, (2) </w:t>
      </w:r>
      <w:r w:rsidR="00145E29">
        <w:rPr>
          <w:rFonts w:ascii="Times New Roman" w:hAnsi="Times New Roman" w:cs="Times New Roman"/>
          <w:sz w:val="24"/>
          <w:szCs w:val="24"/>
        </w:rPr>
        <w:t>proficient</w:t>
      </w:r>
      <w:r w:rsidR="004762F4">
        <w:rPr>
          <w:rFonts w:ascii="Times New Roman" w:hAnsi="Times New Roman" w:cs="Times New Roman"/>
          <w:sz w:val="24"/>
          <w:szCs w:val="24"/>
        </w:rPr>
        <w:t>, (3) limited knowledge, and (4) unsatisfactory. T</w:t>
      </w:r>
      <w:r>
        <w:rPr>
          <w:rFonts w:ascii="Times New Roman" w:hAnsi="Times New Roman" w:cs="Times New Roman"/>
          <w:sz w:val="24"/>
          <w:szCs w:val="24"/>
        </w:rPr>
        <w:t>he Wechsler Individual Achievement Test (</w:t>
      </w:r>
      <w:proofErr w:type="spellStart"/>
      <w:r>
        <w:rPr>
          <w:rFonts w:ascii="Times New Roman" w:hAnsi="Times New Roman" w:cs="Times New Roman"/>
          <w:sz w:val="24"/>
          <w:szCs w:val="24"/>
        </w:rPr>
        <w:t>WIAT</w:t>
      </w:r>
      <w:proofErr w:type="spellEnd"/>
      <w:r>
        <w:rPr>
          <w:rFonts w:ascii="Times New Roman" w:hAnsi="Times New Roman" w:cs="Times New Roman"/>
          <w:sz w:val="24"/>
          <w:szCs w:val="24"/>
        </w:rPr>
        <w:t>-III), the Woodcock Johnson (</w:t>
      </w:r>
      <w:proofErr w:type="spellStart"/>
      <w:r>
        <w:rPr>
          <w:rFonts w:ascii="Times New Roman" w:hAnsi="Times New Roman" w:cs="Times New Roman"/>
          <w:sz w:val="24"/>
          <w:szCs w:val="24"/>
        </w:rPr>
        <w:t>WJ</w:t>
      </w:r>
      <w:proofErr w:type="spellEnd"/>
      <w:r>
        <w:rPr>
          <w:rFonts w:ascii="Times New Roman" w:hAnsi="Times New Roman" w:cs="Times New Roman"/>
          <w:sz w:val="24"/>
          <w:szCs w:val="24"/>
        </w:rPr>
        <w:t>-III), and the Kaufman Test of Academic Achievement (</w:t>
      </w:r>
      <w:proofErr w:type="spellStart"/>
      <w:r>
        <w:rPr>
          <w:rFonts w:ascii="Times New Roman" w:hAnsi="Times New Roman" w:cs="Times New Roman"/>
          <w:sz w:val="24"/>
          <w:szCs w:val="24"/>
        </w:rPr>
        <w:t>KTEA</w:t>
      </w:r>
      <w:proofErr w:type="spellEnd"/>
      <w:r>
        <w:rPr>
          <w:rFonts w:ascii="Times New Roman" w:hAnsi="Times New Roman" w:cs="Times New Roman"/>
          <w:sz w:val="24"/>
          <w:szCs w:val="24"/>
        </w:rPr>
        <w:t xml:space="preserve">-II) all </w:t>
      </w:r>
      <w:r w:rsidR="00C22E1B">
        <w:rPr>
          <w:rFonts w:ascii="Times New Roman" w:hAnsi="Times New Roman" w:cs="Times New Roman"/>
          <w:sz w:val="24"/>
          <w:szCs w:val="24"/>
        </w:rPr>
        <w:t xml:space="preserve">assessments, except the </w:t>
      </w:r>
      <w:proofErr w:type="spellStart"/>
      <w:r w:rsidR="00C22E1B">
        <w:rPr>
          <w:rFonts w:ascii="Times New Roman" w:hAnsi="Times New Roman" w:cs="Times New Roman"/>
          <w:sz w:val="24"/>
          <w:szCs w:val="24"/>
        </w:rPr>
        <w:t>OCCT</w:t>
      </w:r>
      <w:proofErr w:type="spellEnd"/>
      <w:r w:rsidR="00C22E1B">
        <w:rPr>
          <w:rFonts w:ascii="Times New Roman" w:hAnsi="Times New Roman" w:cs="Times New Roman"/>
          <w:sz w:val="24"/>
          <w:szCs w:val="24"/>
        </w:rPr>
        <w:t xml:space="preserve">, </w:t>
      </w:r>
      <w:r>
        <w:rPr>
          <w:rFonts w:ascii="Times New Roman" w:hAnsi="Times New Roman" w:cs="Times New Roman"/>
          <w:sz w:val="24"/>
          <w:szCs w:val="24"/>
        </w:rPr>
        <w:t>repor</w:t>
      </w:r>
      <w:r w:rsidR="00C22E1B">
        <w:rPr>
          <w:rFonts w:ascii="Times New Roman" w:hAnsi="Times New Roman" w:cs="Times New Roman"/>
          <w:sz w:val="24"/>
          <w:szCs w:val="24"/>
        </w:rPr>
        <w:t>ted</w:t>
      </w:r>
      <w:r>
        <w:rPr>
          <w:rFonts w:ascii="Times New Roman" w:hAnsi="Times New Roman" w:cs="Times New Roman"/>
          <w:sz w:val="24"/>
          <w:szCs w:val="24"/>
        </w:rPr>
        <w:t xml:space="preserve"> scores using a standard score.</w:t>
      </w:r>
      <w:r w:rsidR="001F3C99">
        <w:rPr>
          <w:rFonts w:ascii="Times New Roman" w:hAnsi="Times New Roman" w:cs="Times New Roman"/>
          <w:sz w:val="24"/>
          <w:szCs w:val="24"/>
        </w:rPr>
        <w:t xml:space="preserve"> </w:t>
      </w:r>
      <w:r>
        <w:rPr>
          <w:rFonts w:ascii="Times New Roman" w:hAnsi="Times New Roman" w:cs="Times New Roman"/>
          <w:sz w:val="24"/>
          <w:szCs w:val="24"/>
        </w:rPr>
        <w:t>Standard scores are scaled so that the mean score is 100.</w:t>
      </w:r>
      <w:r w:rsidR="001F3C99">
        <w:rPr>
          <w:rFonts w:ascii="Times New Roman" w:hAnsi="Times New Roman" w:cs="Times New Roman"/>
          <w:sz w:val="24"/>
          <w:szCs w:val="24"/>
        </w:rPr>
        <w:t xml:space="preserve"> </w:t>
      </w:r>
      <w:r>
        <w:rPr>
          <w:rFonts w:ascii="Times New Roman" w:hAnsi="Times New Roman" w:cs="Times New Roman"/>
          <w:sz w:val="24"/>
          <w:szCs w:val="24"/>
        </w:rPr>
        <w:t>One standard deviation (15 points) above and below the mean score of 100 determines the average range of performance.</w:t>
      </w:r>
      <w:r w:rsidR="001F3C99">
        <w:rPr>
          <w:rFonts w:ascii="Times New Roman" w:hAnsi="Times New Roman" w:cs="Times New Roman"/>
          <w:sz w:val="24"/>
          <w:szCs w:val="24"/>
        </w:rPr>
        <w:t xml:space="preserve"> </w:t>
      </w:r>
      <w:r>
        <w:rPr>
          <w:rFonts w:ascii="Times New Roman" w:hAnsi="Times New Roman" w:cs="Times New Roman"/>
          <w:sz w:val="24"/>
          <w:szCs w:val="24"/>
        </w:rPr>
        <w:t>Therefore, standa</w:t>
      </w:r>
      <w:r w:rsidR="008D73E0">
        <w:rPr>
          <w:rFonts w:ascii="Times New Roman" w:hAnsi="Times New Roman" w:cs="Times New Roman"/>
          <w:sz w:val="24"/>
          <w:szCs w:val="24"/>
        </w:rPr>
        <w:t>rd scores between 85 and 115 were</w:t>
      </w:r>
      <w:r>
        <w:rPr>
          <w:rFonts w:ascii="Times New Roman" w:hAnsi="Times New Roman" w:cs="Times New Roman"/>
          <w:sz w:val="24"/>
          <w:szCs w:val="24"/>
        </w:rPr>
        <w:t xml:space="preserve"> considered average scores.</w:t>
      </w:r>
      <w:r w:rsidR="00D03F6F">
        <w:rPr>
          <w:rFonts w:ascii="Times New Roman" w:hAnsi="Times New Roman" w:cs="Times New Roman"/>
          <w:sz w:val="24"/>
          <w:szCs w:val="24"/>
        </w:rPr>
        <w:t xml:space="preserve"> While all students were reading below grade level, using </w:t>
      </w:r>
      <w:r w:rsidR="00D03F6F">
        <w:rPr>
          <w:rFonts w:ascii="Times New Roman" w:hAnsi="Times New Roman" w:cs="Times New Roman"/>
          <w:i/>
          <w:sz w:val="24"/>
          <w:szCs w:val="24"/>
        </w:rPr>
        <w:t>To Kill a Mockingbird</w:t>
      </w:r>
      <w:r w:rsidR="001F3C99">
        <w:rPr>
          <w:rFonts w:ascii="Times New Roman" w:hAnsi="Times New Roman" w:cs="Times New Roman"/>
          <w:sz w:val="24"/>
          <w:szCs w:val="24"/>
        </w:rPr>
        <w:t xml:space="preserve"> </w:t>
      </w:r>
      <w:r w:rsidR="00D03F6F">
        <w:rPr>
          <w:rFonts w:ascii="Times New Roman" w:hAnsi="Times New Roman" w:cs="Times New Roman"/>
          <w:sz w:val="24"/>
          <w:szCs w:val="24"/>
        </w:rPr>
        <w:t>for the text excerpts was appropriate, as it facilitated least restrictive environment (</w:t>
      </w:r>
      <w:proofErr w:type="spellStart"/>
      <w:r w:rsidR="00D03F6F">
        <w:rPr>
          <w:rFonts w:ascii="Times New Roman" w:hAnsi="Times New Roman" w:cs="Times New Roman"/>
          <w:sz w:val="24"/>
          <w:szCs w:val="24"/>
        </w:rPr>
        <w:t>LRE</w:t>
      </w:r>
      <w:proofErr w:type="spellEnd"/>
      <w:r w:rsidR="00D03F6F">
        <w:rPr>
          <w:rFonts w:ascii="Times New Roman" w:hAnsi="Times New Roman" w:cs="Times New Roman"/>
          <w:sz w:val="24"/>
          <w:szCs w:val="24"/>
        </w:rPr>
        <w:t>) for students with disabilities.</w:t>
      </w:r>
    </w:p>
    <w:p w14:paraId="03A74B4A" w14:textId="1D31F111" w:rsidR="00B74D73" w:rsidRDefault="00B74D73" w:rsidP="004A0D0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Chad</w:t>
      </w:r>
      <w:r>
        <w:rPr>
          <w:rFonts w:ascii="Times New Roman" w:hAnsi="Times New Roman" w:cs="Times New Roman"/>
          <w:sz w:val="24"/>
          <w:szCs w:val="24"/>
        </w:rPr>
        <w:t>. Chad wa</w:t>
      </w:r>
      <w:r w:rsidR="00280D67">
        <w:rPr>
          <w:rFonts w:ascii="Times New Roman" w:hAnsi="Times New Roman" w:cs="Times New Roman"/>
          <w:sz w:val="24"/>
          <w:szCs w:val="24"/>
        </w:rPr>
        <w:t>s a 16-year old Black</w:t>
      </w:r>
      <w:r>
        <w:rPr>
          <w:rFonts w:ascii="Times New Roman" w:hAnsi="Times New Roman" w:cs="Times New Roman"/>
          <w:sz w:val="24"/>
          <w:szCs w:val="24"/>
        </w:rPr>
        <w:t xml:space="preserve"> male with a disability in reading. </w:t>
      </w:r>
      <w:r w:rsidR="004762F4">
        <w:rPr>
          <w:rFonts w:ascii="Times New Roman" w:hAnsi="Times New Roman" w:cs="Times New Roman"/>
          <w:sz w:val="24"/>
          <w:szCs w:val="24"/>
        </w:rPr>
        <w:t>He attended instructional support classes, taught by a special education teacher with a maximum of 15 students in the classroom at one time, for history, English, transition skills, and Tech Now.</w:t>
      </w:r>
      <w:r w:rsidR="001F3C99">
        <w:rPr>
          <w:rFonts w:ascii="Times New Roman" w:hAnsi="Times New Roman" w:cs="Times New Roman"/>
          <w:sz w:val="24"/>
          <w:szCs w:val="24"/>
        </w:rPr>
        <w:t xml:space="preserve"> </w:t>
      </w:r>
      <w:r w:rsidR="004762F4">
        <w:rPr>
          <w:rFonts w:ascii="Times New Roman" w:hAnsi="Times New Roman" w:cs="Times New Roman"/>
          <w:sz w:val="24"/>
          <w:szCs w:val="24"/>
        </w:rPr>
        <w:t xml:space="preserve">While </w:t>
      </w:r>
      <w:r>
        <w:rPr>
          <w:rFonts w:ascii="Times New Roman" w:hAnsi="Times New Roman" w:cs="Times New Roman"/>
          <w:sz w:val="24"/>
          <w:szCs w:val="24"/>
        </w:rPr>
        <w:t xml:space="preserve">standard score on the </w:t>
      </w:r>
      <w:proofErr w:type="spellStart"/>
      <w:r w:rsidR="004762F4">
        <w:rPr>
          <w:rFonts w:ascii="Times New Roman" w:hAnsi="Times New Roman" w:cs="Times New Roman"/>
          <w:sz w:val="24"/>
          <w:szCs w:val="24"/>
        </w:rPr>
        <w:t>KTEA</w:t>
      </w:r>
      <w:proofErr w:type="spellEnd"/>
      <w:r w:rsidR="004762F4">
        <w:rPr>
          <w:rFonts w:ascii="Times New Roman" w:hAnsi="Times New Roman" w:cs="Times New Roman"/>
          <w:sz w:val="24"/>
          <w:szCs w:val="24"/>
        </w:rPr>
        <w:t xml:space="preserve"> </w:t>
      </w:r>
      <w:r>
        <w:rPr>
          <w:rFonts w:ascii="Times New Roman" w:hAnsi="Times New Roman" w:cs="Times New Roman"/>
          <w:sz w:val="24"/>
          <w:szCs w:val="24"/>
        </w:rPr>
        <w:t>reading comprehension subtest was 72</w:t>
      </w:r>
      <w:r w:rsidR="004762F4">
        <w:rPr>
          <w:rFonts w:ascii="Times New Roman" w:hAnsi="Times New Roman" w:cs="Times New Roman"/>
          <w:sz w:val="24"/>
          <w:szCs w:val="24"/>
        </w:rPr>
        <w:t>, his academic records show</w:t>
      </w:r>
      <w:r w:rsidR="001F3C99">
        <w:rPr>
          <w:rFonts w:ascii="Times New Roman" w:hAnsi="Times New Roman" w:cs="Times New Roman"/>
          <w:sz w:val="24"/>
          <w:szCs w:val="24"/>
        </w:rPr>
        <w:t>ed</w:t>
      </w:r>
      <w:r w:rsidR="004762F4">
        <w:rPr>
          <w:rFonts w:ascii="Times New Roman" w:hAnsi="Times New Roman" w:cs="Times New Roman"/>
          <w:sz w:val="24"/>
          <w:szCs w:val="24"/>
        </w:rPr>
        <w:t xml:space="preserve"> a </w:t>
      </w:r>
      <w:proofErr w:type="spellStart"/>
      <w:r w:rsidR="004762F4">
        <w:rPr>
          <w:rFonts w:ascii="Times New Roman" w:hAnsi="Times New Roman" w:cs="Times New Roman"/>
          <w:sz w:val="24"/>
          <w:szCs w:val="24"/>
        </w:rPr>
        <w:t>WIAT</w:t>
      </w:r>
      <w:proofErr w:type="spellEnd"/>
      <w:r w:rsidR="004762F4">
        <w:rPr>
          <w:rFonts w:ascii="Times New Roman" w:hAnsi="Times New Roman" w:cs="Times New Roman"/>
          <w:sz w:val="24"/>
          <w:szCs w:val="24"/>
        </w:rPr>
        <w:t xml:space="preserve"> reading comprehension standard score of 52, and a score of unsatisfactory on the </w:t>
      </w:r>
      <w:proofErr w:type="spellStart"/>
      <w:r w:rsidR="004762F4">
        <w:rPr>
          <w:rFonts w:ascii="Times New Roman" w:hAnsi="Times New Roman" w:cs="Times New Roman"/>
          <w:sz w:val="24"/>
          <w:szCs w:val="24"/>
        </w:rPr>
        <w:t>OCCT</w:t>
      </w:r>
      <w:proofErr w:type="spellEnd"/>
      <w:r w:rsidR="004762F4">
        <w:rPr>
          <w:rFonts w:ascii="Times New Roman" w:hAnsi="Times New Roman" w:cs="Times New Roman"/>
          <w:sz w:val="24"/>
          <w:szCs w:val="24"/>
        </w:rPr>
        <w:t xml:space="preserve"> reading test</w:t>
      </w:r>
      <w:r>
        <w:rPr>
          <w:rFonts w:ascii="Times New Roman" w:hAnsi="Times New Roman" w:cs="Times New Roman"/>
          <w:sz w:val="24"/>
          <w:szCs w:val="24"/>
        </w:rPr>
        <w:t>.</w:t>
      </w:r>
    </w:p>
    <w:p w14:paraId="44000550" w14:textId="12F3C84A" w:rsidR="00B74D73" w:rsidRDefault="00B74D73" w:rsidP="004A0D01">
      <w:pPr>
        <w:spacing w:line="480" w:lineRule="auto"/>
        <w:contextualSpacing/>
        <w:rPr>
          <w:rFonts w:ascii="Times New Roman" w:hAnsi="Times New Roman" w:cs="Times New Roman"/>
          <w:sz w:val="24"/>
          <w:szCs w:val="24"/>
        </w:rPr>
      </w:pPr>
      <w:r>
        <w:rPr>
          <w:rFonts w:ascii="Times New Roman" w:hAnsi="Times New Roman" w:cs="Times New Roman"/>
          <w:b/>
          <w:i/>
          <w:sz w:val="24"/>
          <w:szCs w:val="24"/>
        </w:rPr>
        <w:tab/>
        <w:t>Ivan</w:t>
      </w:r>
      <w:r>
        <w:rPr>
          <w:rFonts w:ascii="Times New Roman" w:hAnsi="Times New Roman" w:cs="Times New Roman"/>
          <w:sz w:val="24"/>
          <w:szCs w:val="24"/>
        </w:rPr>
        <w:t xml:space="preserve">. Ivan was a 16-year old Hispanic/Latino male with a disability in reading. </w:t>
      </w:r>
      <w:r w:rsidR="004762F4">
        <w:rPr>
          <w:rFonts w:ascii="Times New Roman" w:hAnsi="Times New Roman" w:cs="Times New Roman"/>
          <w:sz w:val="24"/>
          <w:szCs w:val="24"/>
        </w:rPr>
        <w:t>He attended instructional support classes, taught by a special education teacher with a maximum of 15 students in the classroom at one time, for math and English.</w:t>
      </w:r>
      <w:r w:rsidR="001F3C99">
        <w:rPr>
          <w:rFonts w:ascii="Times New Roman" w:hAnsi="Times New Roman" w:cs="Times New Roman"/>
          <w:sz w:val="24"/>
          <w:szCs w:val="24"/>
        </w:rPr>
        <w:t xml:space="preserve"> </w:t>
      </w:r>
      <w:r w:rsidR="004762F4">
        <w:rPr>
          <w:rFonts w:ascii="Times New Roman" w:hAnsi="Times New Roman" w:cs="Times New Roman"/>
          <w:sz w:val="24"/>
          <w:szCs w:val="24"/>
        </w:rPr>
        <w:t>Although h</w:t>
      </w:r>
      <w:r>
        <w:rPr>
          <w:rFonts w:ascii="Times New Roman" w:hAnsi="Times New Roman" w:cs="Times New Roman"/>
          <w:sz w:val="24"/>
          <w:szCs w:val="24"/>
        </w:rPr>
        <w:t xml:space="preserve">is standard score on the </w:t>
      </w:r>
      <w:proofErr w:type="spellStart"/>
      <w:r>
        <w:rPr>
          <w:rFonts w:ascii="Times New Roman" w:hAnsi="Times New Roman" w:cs="Times New Roman"/>
          <w:sz w:val="24"/>
          <w:szCs w:val="24"/>
        </w:rPr>
        <w:t>KTEA</w:t>
      </w:r>
      <w:proofErr w:type="spellEnd"/>
      <w:r>
        <w:rPr>
          <w:rFonts w:ascii="Times New Roman" w:hAnsi="Times New Roman" w:cs="Times New Roman"/>
          <w:sz w:val="24"/>
          <w:szCs w:val="24"/>
        </w:rPr>
        <w:t>-II reading comprehension subtest was 94</w:t>
      </w:r>
      <w:r w:rsidR="004762F4">
        <w:rPr>
          <w:rFonts w:ascii="Times New Roman" w:hAnsi="Times New Roman" w:cs="Times New Roman"/>
          <w:sz w:val="24"/>
          <w:szCs w:val="24"/>
        </w:rPr>
        <w:t xml:space="preserve">, which is in the average range, he scored unsatisfactory on the </w:t>
      </w:r>
      <w:proofErr w:type="spellStart"/>
      <w:r w:rsidR="004762F4">
        <w:rPr>
          <w:rFonts w:ascii="Times New Roman" w:hAnsi="Times New Roman" w:cs="Times New Roman"/>
          <w:sz w:val="24"/>
          <w:szCs w:val="24"/>
        </w:rPr>
        <w:t>OCCT</w:t>
      </w:r>
      <w:proofErr w:type="spellEnd"/>
      <w:r w:rsidR="004762F4">
        <w:rPr>
          <w:rFonts w:ascii="Times New Roman" w:hAnsi="Times New Roman" w:cs="Times New Roman"/>
          <w:sz w:val="24"/>
          <w:szCs w:val="24"/>
        </w:rPr>
        <w:t xml:space="preserve"> reading test</w:t>
      </w:r>
      <w:r>
        <w:rPr>
          <w:rFonts w:ascii="Times New Roman" w:hAnsi="Times New Roman" w:cs="Times New Roman"/>
          <w:sz w:val="24"/>
          <w:szCs w:val="24"/>
        </w:rPr>
        <w:t>.</w:t>
      </w:r>
    </w:p>
    <w:p w14:paraId="4FD8A714" w14:textId="69C58141" w:rsidR="003A2B5A" w:rsidRDefault="003A2B5A" w:rsidP="004A0D01">
      <w:pPr>
        <w:spacing w:line="480" w:lineRule="auto"/>
        <w:contextualSpacing/>
        <w:rPr>
          <w:rFonts w:ascii="Times New Roman" w:hAnsi="Times New Roman" w:cs="Times New Roman"/>
          <w:sz w:val="24"/>
          <w:szCs w:val="24"/>
        </w:rPr>
      </w:pPr>
      <w:r>
        <w:rPr>
          <w:rFonts w:ascii="Times New Roman" w:hAnsi="Times New Roman" w:cs="Times New Roman"/>
          <w:b/>
          <w:i/>
          <w:sz w:val="24"/>
          <w:szCs w:val="24"/>
        </w:rPr>
        <w:lastRenderedPageBreak/>
        <w:tab/>
        <w:t>Nancy</w:t>
      </w:r>
      <w:r>
        <w:rPr>
          <w:rFonts w:ascii="Times New Roman" w:hAnsi="Times New Roman" w:cs="Times New Roman"/>
          <w:sz w:val="24"/>
          <w:szCs w:val="24"/>
        </w:rPr>
        <w:t>. Nancy was a 17-</w:t>
      </w:r>
      <w:r w:rsidR="009B010D">
        <w:rPr>
          <w:rFonts w:ascii="Times New Roman" w:hAnsi="Times New Roman" w:cs="Times New Roman"/>
          <w:sz w:val="24"/>
          <w:szCs w:val="24"/>
        </w:rPr>
        <w:t>year-old</w:t>
      </w:r>
      <w:r w:rsidR="004A0D01">
        <w:rPr>
          <w:rFonts w:ascii="Times New Roman" w:hAnsi="Times New Roman" w:cs="Times New Roman"/>
          <w:sz w:val="24"/>
          <w:szCs w:val="24"/>
        </w:rPr>
        <w:t xml:space="preserve"> W</w:t>
      </w:r>
      <w:r>
        <w:rPr>
          <w:rFonts w:ascii="Times New Roman" w:hAnsi="Times New Roman" w:cs="Times New Roman"/>
          <w:sz w:val="24"/>
          <w:szCs w:val="24"/>
        </w:rPr>
        <w:t xml:space="preserve">hite female with a disability in reading. </w:t>
      </w:r>
      <w:r w:rsidR="004762F4">
        <w:rPr>
          <w:rFonts w:ascii="Times New Roman" w:hAnsi="Times New Roman" w:cs="Times New Roman"/>
          <w:sz w:val="24"/>
          <w:szCs w:val="24"/>
        </w:rPr>
        <w:t xml:space="preserve">She attended instructional support classes, taught by a special education teacher with a maximum of 15 students in the classroom at one time, for history, English, and math. </w:t>
      </w:r>
      <w:r>
        <w:rPr>
          <w:rFonts w:ascii="Times New Roman" w:hAnsi="Times New Roman" w:cs="Times New Roman"/>
          <w:sz w:val="24"/>
          <w:szCs w:val="24"/>
        </w:rPr>
        <w:t xml:space="preserve">Her standard score on the </w:t>
      </w:r>
      <w:proofErr w:type="spellStart"/>
      <w:r>
        <w:rPr>
          <w:rFonts w:ascii="Times New Roman" w:hAnsi="Times New Roman" w:cs="Times New Roman"/>
          <w:sz w:val="24"/>
          <w:szCs w:val="24"/>
        </w:rPr>
        <w:t>KTEA</w:t>
      </w:r>
      <w:proofErr w:type="spellEnd"/>
      <w:r>
        <w:rPr>
          <w:rFonts w:ascii="Times New Roman" w:hAnsi="Times New Roman" w:cs="Times New Roman"/>
          <w:sz w:val="24"/>
          <w:szCs w:val="24"/>
        </w:rPr>
        <w:t>-II reading comprehension subtest was 101</w:t>
      </w:r>
      <w:r w:rsidR="008D589E">
        <w:rPr>
          <w:rFonts w:ascii="Times New Roman" w:hAnsi="Times New Roman" w:cs="Times New Roman"/>
          <w:sz w:val="24"/>
          <w:szCs w:val="24"/>
        </w:rPr>
        <w:t xml:space="preserve"> and her </w:t>
      </w:r>
      <w:proofErr w:type="spellStart"/>
      <w:r w:rsidR="008D589E">
        <w:rPr>
          <w:rFonts w:ascii="Times New Roman" w:hAnsi="Times New Roman" w:cs="Times New Roman"/>
          <w:sz w:val="24"/>
          <w:szCs w:val="24"/>
        </w:rPr>
        <w:t>WJ</w:t>
      </w:r>
      <w:proofErr w:type="spellEnd"/>
      <w:r w:rsidR="008D589E">
        <w:rPr>
          <w:rFonts w:ascii="Times New Roman" w:hAnsi="Times New Roman" w:cs="Times New Roman"/>
          <w:sz w:val="24"/>
          <w:szCs w:val="24"/>
        </w:rPr>
        <w:t xml:space="preserve">-III passage comprehension standard score was 84, both in the average range, she scored limited knowledge on the </w:t>
      </w:r>
      <w:proofErr w:type="spellStart"/>
      <w:r w:rsidR="008D589E">
        <w:rPr>
          <w:rFonts w:ascii="Times New Roman" w:hAnsi="Times New Roman" w:cs="Times New Roman"/>
          <w:sz w:val="24"/>
          <w:szCs w:val="24"/>
        </w:rPr>
        <w:t>OCCT</w:t>
      </w:r>
      <w:proofErr w:type="spellEnd"/>
      <w:r w:rsidR="008D589E">
        <w:rPr>
          <w:rFonts w:ascii="Times New Roman" w:hAnsi="Times New Roman" w:cs="Times New Roman"/>
          <w:sz w:val="24"/>
          <w:szCs w:val="24"/>
        </w:rPr>
        <w:t xml:space="preserve"> reading test</w:t>
      </w:r>
      <w:r>
        <w:rPr>
          <w:rFonts w:ascii="Times New Roman" w:hAnsi="Times New Roman" w:cs="Times New Roman"/>
          <w:sz w:val="24"/>
          <w:szCs w:val="24"/>
        </w:rPr>
        <w:t>.</w:t>
      </w:r>
    </w:p>
    <w:p w14:paraId="458E7C03" w14:textId="3D29819C" w:rsidR="003A2B5A" w:rsidRDefault="003A2B5A" w:rsidP="004A0D01">
      <w:pPr>
        <w:spacing w:line="480" w:lineRule="auto"/>
        <w:contextualSpacing/>
        <w:rPr>
          <w:rFonts w:ascii="Times New Roman" w:hAnsi="Times New Roman" w:cs="Times New Roman"/>
          <w:sz w:val="24"/>
          <w:szCs w:val="24"/>
        </w:rPr>
      </w:pPr>
      <w:r>
        <w:rPr>
          <w:rFonts w:ascii="Times New Roman" w:hAnsi="Times New Roman" w:cs="Times New Roman"/>
          <w:b/>
          <w:i/>
          <w:sz w:val="24"/>
          <w:szCs w:val="24"/>
        </w:rPr>
        <w:tab/>
        <w:t>Priscilla</w:t>
      </w:r>
      <w:r>
        <w:rPr>
          <w:rFonts w:ascii="Times New Roman" w:hAnsi="Times New Roman" w:cs="Times New Roman"/>
          <w:sz w:val="24"/>
          <w:szCs w:val="24"/>
        </w:rPr>
        <w:t>. Priscilla was a 16-y</w:t>
      </w:r>
      <w:r w:rsidR="004A0D01">
        <w:rPr>
          <w:rFonts w:ascii="Times New Roman" w:hAnsi="Times New Roman" w:cs="Times New Roman"/>
          <w:sz w:val="24"/>
          <w:szCs w:val="24"/>
        </w:rPr>
        <w:t>ear old Black</w:t>
      </w:r>
      <w:r>
        <w:rPr>
          <w:rFonts w:ascii="Times New Roman" w:hAnsi="Times New Roman" w:cs="Times New Roman"/>
          <w:sz w:val="24"/>
          <w:szCs w:val="24"/>
        </w:rPr>
        <w:t xml:space="preserve"> female with a disability in reading. </w:t>
      </w:r>
      <w:r w:rsidR="008D589E">
        <w:rPr>
          <w:rFonts w:ascii="Times New Roman" w:hAnsi="Times New Roman" w:cs="Times New Roman"/>
          <w:sz w:val="24"/>
          <w:szCs w:val="24"/>
        </w:rPr>
        <w:t xml:space="preserve">She attended instructional support classes, taught by a special education teacher with a maximum of 15 students in the classroom at one time, for history, science and English. </w:t>
      </w:r>
      <w:r>
        <w:rPr>
          <w:rFonts w:ascii="Times New Roman" w:hAnsi="Times New Roman" w:cs="Times New Roman"/>
          <w:sz w:val="24"/>
          <w:szCs w:val="24"/>
        </w:rPr>
        <w:t xml:space="preserve">Her standard score on the </w:t>
      </w:r>
      <w:proofErr w:type="spellStart"/>
      <w:r>
        <w:rPr>
          <w:rFonts w:ascii="Times New Roman" w:hAnsi="Times New Roman" w:cs="Times New Roman"/>
          <w:sz w:val="24"/>
          <w:szCs w:val="24"/>
        </w:rPr>
        <w:t>KTEA</w:t>
      </w:r>
      <w:proofErr w:type="spellEnd"/>
      <w:r>
        <w:rPr>
          <w:rFonts w:ascii="Times New Roman" w:hAnsi="Times New Roman" w:cs="Times New Roman"/>
          <w:sz w:val="24"/>
          <w:szCs w:val="24"/>
        </w:rPr>
        <w:t>-II reading comprehension subtest was 81</w:t>
      </w:r>
      <w:r w:rsidR="008D589E">
        <w:rPr>
          <w:rFonts w:ascii="Times New Roman" w:hAnsi="Times New Roman" w:cs="Times New Roman"/>
          <w:sz w:val="24"/>
          <w:szCs w:val="24"/>
        </w:rPr>
        <w:t xml:space="preserve">, and her </w:t>
      </w:r>
      <w:proofErr w:type="spellStart"/>
      <w:r w:rsidR="008D589E">
        <w:rPr>
          <w:rFonts w:ascii="Times New Roman" w:hAnsi="Times New Roman" w:cs="Times New Roman"/>
          <w:sz w:val="24"/>
          <w:szCs w:val="24"/>
        </w:rPr>
        <w:t>WIAT</w:t>
      </w:r>
      <w:proofErr w:type="spellEnd"/>
      <w:r w:rsidR="008D589E">
        <w:rPr>
          <w:rFonts w:ascii="Times New Roman" w:hAnsi="Times New Roman" w:cs="Times New Roman"/>
          <w:sz w:val="24"/>
          <w:szCs w:val="24"/>
        </w:rPr>
        <w:t xml:space="preserve">-III reading comprehension standard score was 76, in addition to an unsatisfactory score on the </w:t>
      </w:r>
      <w:proofErr w:type="spellStart"/>
      <w:r w:rsidR="008D589E">
        <w:rPr>
          <w:rFonts w:ascii="Times New Roman" w:hAnsi="Times New Roman" w:cs="Times New Roman"/>
          <w:sz w:val="24"/>
          <w:szCs w:val="24"/>
        </w:rPr>
        <w:t>OCCT</w:t>
      </w:r>
      <w:proofErr w:type="spellEnd"/>
      <w:r w:rsidR="008D589E">
        <w:rPr>
          <w:rFonts w:ascii="Times New Roman" w:hAnsi="Times New Roman" w:cs="Times New Roman"/>
          <w:sz w:val="24"/>
          <w:szCs w:val="24"/>
        </w:rPr>
        <w:t xml:space="preserve"> reading test</w:t>
      </w:r>
      <w:r>
        <w:rPr>
          <w:rFonts w:ascii="Times New Roman" w:hAnsi="Times New Roman" w:cs="Times New Roman"/>
          <w:sz w:val="24"/>
          <w:szCs w:val="24"/>
        </w:rPr>
        <w:t>.</w:t>
      </w:r>
    </w:p>
    <w:p w14:paraId="06385F74" w14:textId="2DE1EED0" w:rsidR="00D45A88" w:rsidRDefault="003A2B5A"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(See Table 1).</w:t>
      </w:r>
    </w:p>
    <w:p w14:paraId="53BC53C3" w14:textId="10F2EC44" w:rsidR="00760470" w:rsidRPr="009F6DF8" w:rsidRDefault="00760470" w:rsidP="00A11249">
      <w:pPr>
        <w:pStyle w:val="Heading2"/>
        <w:spacing w:line="480" w:lineRule="auto"/>
        <w:contextualSpacing/>
        <w:rPr>
          <w:rFonts w:ascii="Times New Roman" w:hAnsi="Times New Roman" w:cs="Times New Roman"/>
          <w:color w:val="auto"/>
          <w:sz w:val="24"/>
          <w:szCs w:val="24"/>
        </w:rPr>
      </w:pPr>
      <w:bookmarkStart w:id="31" w:name="_Toc531853009"/>
      <w:r w:rsidRPr="009F6DF8">
        <w:rPr>
          <w:rFonts w:ascii="Times New Roman" w:hAnsi="Times New Roman" w:cs="Times New Roman"/>
          <w:color w:val="auto"/>
          <w:sz w:val="24"/>
          <w:szCs w:val="24"/>
        </w:rPr>
        <w:t>District 1 to 1 Initiative</w:t>
      </w:r>
      <w:bookmarkEnd w:id="31"/>
      <w:r w:rsidR="001F3C99" w:rsidRPr="009F6DF8">
        <w:rPr>
          <w:rFonts w:ascii="Times New Roman" w:hAnsi="Times New Roman" w:cs="Times New Roman"/>
          <w:color w:val="auto"/>
          <w:sz w:val="24"/>
          <w:szCs w:val="24"/>
        </w:rPr>
        <w:t xml:space="preserve"> </w:t>
      </w:r>
    </w:p>
    <w:p w14:paraId="61E8D486" w14:textId="15F8ADE1" w:rsidR="00760470" w:rsidRDefault="00760470" w:rsidP="00A11249">
      <w:pPr>
        <w:spacing w:line="480" w:lineRule="auto"/>
        <w:ind w:firstLine="720"/>
        <w:contextualSpacing/>
        <w:rPr>
          <w:rFonts w:ascii="Times New Roman" w:hAnsi="Times New Roman" w:cs="Times New Roman"/>
          <w:sz w:val="24"/>
          <w:szCs w:val="24"/>
        </w:rPr>
      </w:pPr>
      <w:r w:rsidRPr="002638CE">
        <w:rPr>
          <w:rFonts w:ascii="Times New Roman" w:hAnsi="Times New Roman" w:cs="Times New Roman"/>
          <w:sz w:val="24"/>
          <w:szCs w:val="24"/>
        </w:rPr>
        <w:t>The researcher does not specifically</w:t>
      </w:r>
      <w:r>
        <w:rPr>
          <w:rFonts w:ascii="Times New Roman" w:hAnsi="Times New Roman" w:cs="Times New Roman"/>
          <w:sz w:val="24"/>
          <w:szCs w:val="24"/>
        </w:rPr>
        <w:t xml:space="preserve"> </w:t>
      </w:r>
      <w:r w:rsidRPr="002638CE">
        <w:rPr>
          <w:rFonts w:ascii="Times New Roman" w:hAnsi="Times New Roman" w:cs="Times New Roman"/>
          <w:sz w:val="24"/>
          <w:szCs w:val="24"/>
        </w:rPr>
        <w:t>endorse</w:t>
      </w:r>
      <w:r>
        <w:rPr>
          <w:rFonts w:ascii="Times New Roman" w:hAnsi="Times New Roman" w:cs="Times New Roman"/>
          <w:sz w:val="24"/>
          <w:szCs w:val="24"/>
        </w:rPr>
        <w:t xml:space="preserve"> MacBook® or Apple® products. One year before this study took place, this school was part of a district-wide </w:t>
      </w:r>
      <w:proofErr w:type="spellStart"/>
      <w:r>
        <w:rPr>
          <w:rFonts w:ascii="Times New Roman" w:hAnsi="Times New Roman" w:cs="Times New Roman"/>
          <w:sz w:val="24"/>
          <w:szCs w:val="24"/>
        </w:rPr>
        <w:t>iTech</w:t>
      </w:r>
      <w:proofErr w:type="spellEnd"/>
      <w:r>
        <w:rPr>
          <w:rFonts w:ascii="Times New Roman" w:hAnsi="Times New Roman" w:cs="Times New Roman"/>
          <w:sz w:val="24"/>
          <w:szCs w:val="24"/>
        </w:rPr>
        <w:t xml:space="preserve"> initiative. </w:t>
      </w:r>
      <w:r w:rsidR="001F3C99">
        <w:rPr>
          <w:rFonts w:ascii="Times New Roman" w:hAnsi="Times New Roman" w:cs="Times New Roman"/>
          <w:sz w:val="24"/>
          <w:szCs w:val="24"/>
        </w:rPr>
        <w:t xml:space="preserve">There were numerous goals associated with the </w:t>
      </w:r>
      <w:proofErr w:type="spellStart"/>
      <w:r w:rsidR="001F3C99">
        <w:rPr>
          <w:rFonts w:ascii="Times New Roman" w:hAnsi="Times New Roman" w:cs="Times New Roman"/>
          <w:sz w:val="24"/>
          <w:szCs w:val="24"/>
        </w:rPr>
        <w:t>iTech</w:t>
      </w:r>
      <w:proofErr w:type="spellEnd"/>
      <w:r w:rsidR="001F3C99">
        <w:rPr>
          <w:rFonts w:ascii="Times New Roman" w:hAnsi="Times New Roman" w:cs="Times New Roman"/>
          <w:sz w:val="24"/>
          <w:szCs w:val="24"/>
        </w:rPr>
        <w:t xml:space="preserve"> initiative: (a) closing the digital divide between students of different socioeconomic status, (b) expanding educational opportunities, (c) enhancing project-based learning and learning beyond the classroom, and (d) improving opportunities to collaborate. In this particular school, students were expected to use the device daily and bring the device with them to every class. </w:t>
      </w:r>
      <w:r>
        <w:rPr>
          <w:rFonts w:ascii="Times New Roman" w:hAnsi="Times New Roman" w:cs="Times New Roman"/>
          <w:sz w:val="24"/>
          <w:szCs w:val="24"/>
        </w:rPr>
        <w:t xml:space="preserve">This initiative provided MacBook® laptops to all secondary (middle school and high school) students and provided elementary schools with Apple® iPads. While </w:t>
      </w:r>
      <w:r>
        <w:rPr>
          <w:rFonts w:ascii="Times New Roman" w:hAnsi="Times New Roman" w:cs="Times New Roman"/>
          <w:sz w:val="24"/>
          <w:szCs w:val="24"/>
        </w:rPr>
        <w:lastRenderedPageBreak/>
        <w:t>elementary students did not receive their own personal device, all secondary students received a MacBook® to be used for academics as long as they were enrolled in the district, including summer months</w:t>
      </w:r>
      <w:r w:rsidR="004A0D01">
        <w:rPr>
          <w:rFonts w:ascii="Times New Roman" w:hAnsi="Times New Roman" w:cs="Times New Roman"/>
          <w:sz w:val="24"/>
          <w:szCs w:val="24"/>
        </w:rPr>
        <w:t>.</w:t>
      </w:r>
      <w:r w:rsidR="001F3C99">
        <w:rPr>
          <w:rFonts w:ascii="Times New Roman" w:hAnsi="Times New Roman" w:cs="Times New Roman"/>
          <w:sz w:val="24"/>
          <w:szCs w:val="24"/>
        </w:rPr>
        <w:t xml:space="preserve"> </w:t>
      </w:r>
      <w:r>
        <w:rPr>
          <w:rFonts w:ascii="Times New Roman" w:hAnsi="Times New Roman" w:cs="Times New Roman"/>
          <w:sz w:val="24"/>
          <w:szCs w:val="24"/>
        </w:rPr>
        <w:t xml:space="preserve">Each computer had </w:t>
      </w:r>
      <w:r w:rsidR="004A0D01">
        <w:rPr>
          <w:rFonts w:ascii="Times New Roman" w:hAnsi="Times New Roman" w:cs="Times New Roman"/>
          <w:sz w:val="24"/>
          <w:szCs w:val="24"/>
        </w:rPr>
        <w:t xml:space="preserve">(a) </w:t>
      </w:r>
      <w:r>
        <w:rPr>
          <w:rFonts w:ascii="Times New Roman" w:hAnsi="Times New Roman" w:cs="Times New Roman"/>
          <w:sz w:val="24"/>
          <w:szCs w:val="24"/>
        </w:rPr>
        <w:t>Microsoft® Office (including Word, PowerPoint,</w:t>
      </w:r>
      <w:r w:rsidR="001F3C99">
        <w:rPr>
          <w:rFonts w:ascii="Times New Roman" w:hAnsi="Times New Roman" w:cs="Times New Roman"/>
          <w:sz w:val="24"/>
          <w:szCs w:val="24"/>
        </w:rPr>
        <w:t xml:space="preserve"> Excel, Outlook, and OneNote), </w:t>
      </w:r>
      <w:r w:rsidR="004A0D01">
        <w:rPr>
          <w:rFonts w:ascii="Times New Roman" w:hAnsi="Times New Roman" w:cs="Times New Roman"/>
          <w:sz w:val="24"/>
          <w:szCs w:val="24"/>
        </w:rPr>
        <w:t xml:space="preserve">(b) </w:t>
      </w:r>
      <w:r>
        <w:rPr>
          <w:rFonts w:ascii="Times New Roman" w:hAnsi="Times New Roman" w:cs="Times New Roman"/>
          <w:sz w:val="24"/>
          <w:szCs w:val="24"/>
        </w:rPr>
        <w:t xml:space="preserve">Internet, and </w:t>
      </w:r>
      <w:r w:rsidR="004A0D01">
        <w:rPr>
          <w:rFonts w:ascii="Times New Roman" w:hAnsi="Times New Roman" w:cs="Times New Roman"/>
          <w:sz w:val="24"/>
          <w:szCs w:val="24"/>
        </w:rPr>
        <w:t xml:space="preserve">(c) </w:t>
      </w:r>
      <w:r>
        <w:rPr>
          <w:rFonts w:ascii="Times New Roman" w:hAnsi="Times New Roman" w:cs="Times New Roman"/>
          <w:sz w:val="24"/>
          <w:szCs w:val="24"/>
        </w:rPr>
        <w:t>Apple® apps, such as iCalendar, iTunes, iMovie, Keynote, and Photo Booth. Additionally, these devices also included all the accessibility settings built into the Mac OS High Sierra. These included:</w:t>
      </w:r>
      <w:r w:rsidR="001F3C99">
        <w:rPr>
          <w:rFonts w:ascii="Times New Roman" w:hAnsi="Times New Roman" w:cs="Times New Roman"/>
          <w:sz w:val="24"/>
          <w:szCs w:val="24"/>
        </w:rPr>
        <w:t xml:space="preserve"> </w:t>
      </w:r>
      <w:r>
        <w:rPr>
          <w:rFonts w:ascii="Times New Roman" w:hAnsi="Times New Roman" w:cs="Times New Roman"/>
          <w:sz w:val="24"/>
          <w:szCs w:val="24"/>
        </w:rPr>
        <w:t>(a) zoom (the ability to make on-screen text larger or smaller);</w:t>
      </w:r>
      <w:r w:rsidR="001F3C99">
        <w:rPr>
          <w:rFonts w:ascii="Times New Roman" w:hAnsi="Times New Roman" w:cs="Times New Roman"/>
          <w:sz w:val="24"/>
          <w:szCs w:val="24"/>
        </w:rPr>
        <w:t xml:space="preserve"> </w:t>
      </w:r>
      <w:r>
        <w:rPr>
          <w:rFonts w:ascii="Times New Roman" w:hAnsi="Times New Roman" w:cs="Times New Roman"/>
          <w:sz w:val="24"/>
          <w:szCs w:val="24"/>
        </w:rPr>
        <w:t>(b) voiceover (text-to-speech function);</w:t>
      </w:r>
      <w:r w:rsidR="001F3C99">
        <w:rPr>
          <w:rFonts w:ascii="Times New Roman" w:hAnsi="Times New Roman" w:cs="Times New Roman"/>
          <w:sz w:val="24"/>
          <w:szCs w:val="24"/>
        </w:rPr>
        <w:t xml:space="preserve"> </w:t>
      </w:r>
      <w:r>
        <w:rPr>
          <w:rFonts w:ascii="Times New Roman" w:hAnsi="Times New Roman" w:cs="Times New Roman"/>
          <w:sz w:val="24"/>
          <w:szCs w:val="24"/>
        </w:rPr>
        <w:t>(c) sticky keys (activates a key (e.g., alt key), to eliminate the need to press multiple keys simultaneously;</w:t>
      </w:r>
      <w:r w:rsidR="001F3C99">
        <w:rPr>
          <w:rFonts w:ascii="Times New Roman" w:hAnsi="Times New Roman" w:cs="Times New Roman"/>
          <w:sz w:val="24"/>
          <w:szCs w:val="24"/>
        </w:rPr>
        <w:t xml:space="preserve"> </w:t>
      </w:r>
      <w:r>
        <w:rPr>
          <w:rFonts w:ascii="Times New Roman" w:hAnsi="Times New Roman" w:cs="Times New Roman"/>
          <w:sz w:val="24"/>
          <w:szCs w:val="24"/>
        </w:rPr>
        <w:t>(d) slow keys (ability to change how long a key is held before the system recognizes the keystroke;</w:t>
      </w:r>
      <w:r w:rsidR="001F3C99">
        <w:rPr>
          <w:rFonts w:ascii="Times New Roman" w:hAnsi="Times New Roman" w:cs="Times New Roman"/>
          <w:sz w:val="24"/>
          <w:szCs w:val="24"/>
        </w:rPr>
        <w:t xml:space="preserve"> </w:t>
      </w:r>
      <w:r>
        <w:rPr>
          <w:rFonts w:ascii="Times New Roman" w:hAnsi="Times New Roman" w:cs="Times New Roman"/>
          <w:sz w:val="24"/>
          <w:szCs w:val="24"/>
        </w:rPr>
        <w:t>(e) mouse keys (uses keyboard to replace the mouse for cursor movement; and (f) inverted color display (transposes screen color to make it easier for individuals with visual limitations to see the screen)</w:t>
      </w:r>
      <w:r w:rsidR="001F3C99">
        <w:rPr>
          <w:rFonts w:ascii="Times New Roman" w:hAnsi="Times New Roman" w:cs="Times New Roman"/>
          <w:sz w:val="24"/>
          <w:szCs w:val="24"/>
        </w:rPr>
        <w:t xml:space="preserve"> </w:t>
      </w:r>
      <w:r>
        <w:rPr>
          <w:rFonts w:ascii="Times New Roman" w:hAnsi="Times New Roman" w:cs="Times New Roman"/>
          <w:sz w:val="24"/>
          <w:szCs w:val="24"/>
        </w:rPr>
        <w:t xml:space="preserve">No additional assistive technology was installed widely on the computers. However, additional assistive technology programs (such as Natural Reader or Dragon Naturally Speaking) could be added to the computer if such software were deemed necessary by the </w:t>
      </w:r>
      <w:proofErr w:type="spellStart"/>
      <w:r>
        <w:rPr>
          <w:rFonts w:ascii="Times New Roman" w:hAnsi="Times New Roman" w:cs="Times New Roman"/>
          <w:sz w:val="24"/>
          <w:szCs w:val="24"/>
        </w:rPr>
        <w:t>IEP</w:t>
      </w:r>
      <w:proofErr w:type="spellEnd"/>
      <w:r>
        <w:rPr>
          <w:rFonts w:ascii="Times New Roman" w:hAnsi="Times New Roman" w:cs="Times New Roman"/>
          <w:sz w:val="24"/>
          <w:szCs w:val="24"/>
        </w:rPr>
        <w:t xml:space="preserve"> team. None of the students in this study had additional assistive technologies installed on their computers.</w:t>
      </w:r>
      <w:r w:rsidR="001F3C99">
        <w:rPr>
          <w:rFonts w:ascii="Times New Roman" w:hAnsi="Times New Roman" w:cs="Times New Roman"/>
          <w:sz w:val="24"/>
          <w:szCs w:val="24"/>
        </w:rPr>
        <w:t xml:space="preserve"> </w:t>
      </w:r>
      <w:r>
        <w:rPr>
          <w:rFonts w:ascii="Times New Roman" w:hAnsi="Times New Roman" w:cs="Times New Roman"/>
          <w:sz w:val="24"/>
          <w:szCs w:val="24"/>
        </w:rPr>
        <w:t>While text-to-speech (TTS) was available through software and other devices, TTS is built into MacBook®. Since students had, and were familiar with the MacBook®, it was used to deliver the TTS intervention. Samantha was chosen for the voice because it was void of identifiable and potentially confusing language accents (e.g., British, German, etc.) and it was a female voice that was akin to what many students may be accustomed to hearing in a classroom. The reading speed was set to the default of normal.</w:t>
      </w:r>
    </w:p>
    <w:p w14:paraId="3BB288E2" w14:textId="77777777" w:rsidR="00D45A88" w:rsidRDefault="00D45A88" w:rsidP="00A11249">
      <w:pPr>
        <w:contextualSpacing/>
        <w:rPr>
          <w:rFonts w:ascii="Times New Roman" w:hAnsi="Times New Roman" w:cs="Times New Roman"/>
          <w:sz w:val="24"/>
          <w:szCs w:val="24"/>
        </w:rPr>
      </w:pPr>
      <w:r>
        <w:rPr>
          <w:rFonts w:ascii="Times New Roman" w:hAnsi="Times New Roman" w:cs="Times New Roman"/>
          <w:sz w:val="24"/>
          <w:szCs w:val="24"/>
        </w:rPr>
        <w:lastRenderedPageBreak/>
        <w:br w:type="page"/>
      </w:r>
    </w:p>
    <w:p w14:paraId="4B3A123A" w14:textId="77777777" w:rsidR="003A2B5A" w:rsidRDefault="003A2B5A" w:rsidP="00A11249">
      <w:pPr>
        <w:spacing w:line="480" w:lineRule="auto"/>
        <w:contextualSpacing/>
        <w:rPr>
          <w:rFonts w:ascii="Times New Roman" w:hAnsi="Times New Roman" w:cs="Times New Roman"/>
          <w:sz w:val="24"/>
          <w:szCs w:val="24"/>
        </w:rPr>
      </w:pPr>
    </w:p>
    <w:p w14:paraId="0DDA29E5" w14:textId="77777777" w:rsidR="00B41D72" w:rsidRDefault="00B41D72" w:rsidP="00A11249">
      <w:pPr>
        <w:pStyle w:val="Caption"/>
        <w:keepNext/>
        <w:contextualSpacing/>
        <w:rPr>
          <w:rFonts w:ascii="Times New Roman" w:hAnsi="Times New Roman" w:cs="Times New Roman"/>
          <w:b w:val="0"/>
          <w:i/>
          <w:color w:val="auto"/>
          <w:sz w:val="24"/>
          <w:szCs w:val="24"/>
        </w:rPr>
      </w:pPr>
      <w:bookmarkStart w:id="32" w:name="_Toc528749693"/>
      <w:bookmarkStart w:id="33" w:name="_Toc531853037"/>
      <w:r w:rsidRPr="00B41D72">
        <w:rPr>
          <w:rFonts w:ascii="Times New Roman" w:hAnsi="Times New Roman" w:cs="Times New Roman"/>
          <w:b w:val="0"/>
          <w:color w:val="auto"/>
          <w:sz w:val="24"/>
          <w:szCs w:val="24"/>
        </w:rPr>
        <w:t xml:space="preserve">Table </w:t>
      </w:r>
      <w:r w:rsidRPr="00AF2710">
        <w:rPr>
          <w:rFonts w:ascii="Times New Roman" w:hAnsi="Times New Roman" w:cs="Times New Roman"/>
          <w:b w:val="0"/>
          <w:color w:val="auto"/>
          <w:sz w:val="24"/>
          <w:szCs w:val="24"/>
        </w:rPr>
        <w:fldChar w:fldCharType="begin"/>
      </w:r>
      <w:r w:rsidRPr="00AF2710">
        <w:rPr>
          <w:rFonts w:ascii="Times New Roman" w:hAnsi="Times New Roman" w:cs="Times New Roman"/>
          <w:b w:val="0"/>
          <w:color w:val="auto"/>
          <w:sz w:val="24"/>
          <w:szCs w:val="24"/>
        </w:rPr>
        <w:instrText xml:space="preserve"> SEQ Table \* ARABIC </w:instrText>
      </w:r>
      <w:r w:rsidRPr="00AF2710">
        <w:rPr>
          <w:rFonts w:ascii="Times New Roman" w:hAnsi="Times New Roman" w:cs="Times New Roman"/>
          <w:b w:val="0"/>
          <w:color w:val="auto"/>
          <w:sz w:val="24"/>
          <w:szCs w:val="24"/>
        </w:rPr>
        <w:fldChar w:fldCharType="separate"/>
      </w:r>
      <w:r w:rsidR="003A700D">
        <w:rPr>
          <w:rFonts w:ascii="Times New Roman" w:hAnsi="Times New Roman" w:cs="Times New Roman"/>
          <w:b w:val="0"/>
          <w:noProof/>
          <w:color w:val="auto"/>
          <w:sz w:val="24"/>
          <w:szCs w:val="24"/>
        </w:rPr>
        <w:t>1</w:t>
      </w:r>
      <w:bookmarkEnd w:id="32"/>
      <w:r w:rsidRPr="00AF2710">
        <w:rPr>
          <w:rFonts w:ascii="Times New Roman" w:hAnsi="Times New Roman" w:cs="Times New Roman"/>
          <w:b w:val="0"/>
          <w:color w:val="auto"/>
          <w:sz w:val="24"/>
          <w:szCs w:val="24"/>
        </w:rPr>
        <w:fldChar w:fldCharType="end"/>
      </w:r>
      <w:r w:rsidRPr="00AF2710">
        <w:rPr>
          <w:rFonts w:ascii="Times New Roman" w:hAnsi="Times New Roman" w:cs="Times New Roman"/>
          <w:b w:val="0"/>
          <w:color w:val="auto"/>
          <w:sz w:val="24"/>
          <w:szCs w:val="24"/>
        </w:rPr>
        <w:t xml:space="preserve"> </w:t>
      </w:r>
      <w:r w:rsidRPr="00AF2710">
        <w:rPr>
          <w:rFonts w:ascii="Times New Roman" w:hAnsi="Times New Roman" w:cs="Times New Roman"/>
          <w:b w:val="0"/>
          <w:color w:val="FFFFFF" w:themeColor="background1"/>
          <w:sz w:val="24"/>
          <w:szCs w:val="24"/>
        </w:rPr>
        <w:t>Participant Information</w:t>
      </w:r>
      <w:bookmarkEnd w:id="33"/>
    </w:p>
    <w:p w14:paraId="0585DC1C" w14:textId="77777777" w:rsidR="00AF2710" w:rsidRPr="00AF2710" w:rsidRDefault="00AF2710" w:rsidP="00A11249">
      <w:pPr>
        <w:contextualSpacing/>
      </w:pPr>
      <w:r w:rsidRPr="00AF2710">
        <w:rPr>
          <w:rFonts w:ascii="Times New Roman" w:hAnsi="Times New Roman" w:cs="Times New Roman"/>
          <w:i/>
          <w:sz w:val="24"/>
          <w:szCs w:val="24"/>
        </w:rPr>
        <w:t>Participant Information</w:t>
      </w:r>
    </w:p>
    <w:tbl>
      <w:tblPr>
        <w:tblStyle w:val="TableGrid"/>
        <w:tblW w:w="0" w:type="auto"/>
        <w:tblLook w:val="04A0" w:firstRow="1" w:lastRow="0" w:firstColumn="1" w:lastColumn="0" w:noHBand="0" w:noVBand="1"/>
      </w:tblPr>
      <w:tblGrid>
        <w:gridCol w:w="1142"/>
        <w:gridCol w:w="1037"/>
        <w:gridCol w:w="1188"/>
        <w:gridCol w:w="1125"/>
        <w:gridCol w:w="1037"/>
        <w:gridCol w:w="1121"/>
        <w:gridCol w:w="1147"/>
        <w:gridCol w:w="1059"/>
      </w:tblGrid>
      <w:tr w:rsidR="003A2B5A" w14:paraId="6670631F" w14:textId="77777777" w:rsidTr="00183A66">
        <w:tc>
          <w:tcPr>
            <w:tcW w:w="1142" w:type="dxa"/>
            <w:tcBorders>
              <w:top w:val="single" w:sz="4" w:space="0" w:color="auto"/>
              <w:left w:val="nil"/>
              <w:bottom w:val="single" w:sz="4" w:space="0" w:color="auto"/>
              <w:right w:val="nil"/>
            </w:tcBorders>
          </w:tcPr>
          <w:p w14:paraId="7B59CE33" w14:textId="77777777" w:rsidR="003A2B5A" w:rsidRPr="008D73E0" w:rsidRDefault="003A2B5A" w:rsidP="00A11249">
            <w:pPr>
              <w:spacing w:line="480" w:lineRule="auto"/>
              <w:contextualSpacing/>
              <w:rPr>
                <w:rFonts w:ascii="Times New Roman" w:hAnsi="Times New Roman" w:cs="Times New Roman"/>
              </w:rPr>
            </w:pPr>
            <w:r w:rsidRPr="008D73E0">
              <w:rPr>
                <w:rFonts w:ascii="Times New Roman" w:hAnsi="Times New Roman" w:cs="Times New Roman"/>
              </w:rPr>
              <w:t>Name</w:t>
            </w:r>
          </w:p>
        </w:tc>
        <w:tc>
          <w:tcPr>
            <w:tcW w:w="1037" w:type="dxa"/>
            <w:tcBorders>
              <w:top w:val="single" w:sz="4" w:space="0" w:color="auto"/>
              <w:left w:val="nil"/>
              <w:bottom w:val="single" w:sz="4" w:space="0" w:color="auto"/>
              <w:right w:val="nil"/>
            </w:tcBorders>
          </w:tcPr>
          <w:p w14:paraId="3F4864ED"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Age</w:t>
            </w:r>
          </w:p>
        </w:tc>
        <w:tc>
          <w:tcPr>
            <w:tcW w:w="1188" w:type="dxa"/>
            <w:tcBorders>
              <w:top w:val="single" w:sz="4" w:space="0" w:color="auto"/>
              <w:left w:val="nil"/>
              <w:bottom w:val="single" w:sz="4" w:space="0" w:color="auto"/>
              <w:right w:val="nil"/>
            </w:tcBorders>
          </w:tcPr>
          <w:p w14:paraId="5754AF3D"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Disability</w:t>
            </w:r>
          </w:p>
        </w:tc>
        <w:tc>
          <w:tcPr>
            <w:tcW w:w="1125" w:type="dxa"/>
            <w:tcBorders>
              <w:top w:val="single" w:sz="4" w:space="0" w:color="auto"/>
              <w:left w:val="nil"/>
              <w:bottom w:val="single" w:sz="4" w:space="0" w:color="auto"/>
              <w:right w:val="nil"/>
            </w:tcBorders>
          </w:tcPr>
          <w:p w14:paraId="66D39A83" w14:textId="77777777" w:rsidR="003A2B5A" w:rsidRPr="008D73E0" w:rsidRDefault="003A2B5A" w:rsidP="00A11249">
            <w:pPr>
              <w:spacing w:line="480" w:lineRule="auto"/>
              <w:contextualSpacing/>
              <w:jc w:val="center"/>
              <w:rPr>
                <w:rFonts w:ascii="Times New Roman" w:hAnsi="Times New Roman" w:cs="Times New Roman"/>
              </w:rPr>
            </w:pPr>
            <w:proofErr w:type="spellStart"/>
            <w:r w:rsidRPr="008D73E0">
              <w:rPr>
                <w:rFonts w:ascii="Times New Roman" w:hAnsi="Times New Roman" w:cs="Times New Roman"/>
              </w:rPr>
              <w:t>KTEA</w:t>
            </w:r>
            <w:proofErr w:type="spellEnd"/>
            <w:r w:rsidRPr="008D73E0">
              <w:rPr>
                <w:rFonts w:ascii="Times New Roman" w:hAnsi="Times New Roman" w:cs="Times New Roman"/>
              </w:rPr>
              <w:t>-II RC SS</w:t>
            </w:r>
          </w:p>
        </w:tc>
        <w:tc>
          <w:tcPr>
            <w:tcW w:w="1037" w:type="dxa"/>
            <w:tcBorders>
              <w:top w:val="single" w:sz="4" w:space="0" w:color="auto"/>
              <w:left w:val="nil"/>
              <w:bottom w:val="single" w:sz="4" w:space="0" w:color="auto"/>
              <w:right w:val="nil"/>
            </w:tcBorders>
          </w:tcPr>
          <w:p w14:paraId="5EDB8E3F" w14:textId="77777777" w:rsidR="003A2B5A" w:rsidRPr="008D73E0" w:rsidRDefault="003A2B5A" w:rsidP="00A11249">
            <w:pPr>
              <w:spacing w:line="480" w:lineRule="auto"/>
              <w:contextualSpacing/>
              <w:jc w:val="center"/>
              <w:rPr>
                <w:rFonts w:ascii="Times New Roman" w:hAnsi="Times New Roman" w:cs="Times New Roman"/>
              </w:rPr>
            </w:pPr>
            <w:proofErr w:type="spellStart"/>
            <w:r w:rsidRPr="008D73E0">
              <w:rPr>
                <w:rFonts w:ascii="Times New Roman" w:hAnsi="Times New Roman" w:cs="Times New Roman"/>
              </w:rPr>
              <w:t>WJ</w:t>
            </w:r>
            <w:proofErr w:type="spellEnd"/>
            <w:r w:rsidRPr="008D73E0">
              <w:rPr>
                <w:rFonts w:ascii="Times New Roman" w:hAnsi="Times New Roman" w:cs="Times New Roman"/>
              </w:rPr>
              <w:t>-III RC SS</w:t>
            </w:r>
          </w:p>
        </w:tc>
        <w:tc>
          <w:tcPr>
            <w:tcW w:w="1121" w:type="dxa"/>
            <w:tcBorders>
              <w:top w:val="single" w:sz="4" w:space="0" w:color="auto"/>
              <w:left w:val="nil"/>
              <w:bottom w:val="single" w:sz="4" w:space="0" w:color="auto"/>
              <w:right w:val="nil"/>
            </w:tcBorders>
          </w:tcPr>
          <w:p w14:paraId="27ECEDFD" w14:textId="77777777" w:rsidR="003A2B5A" w:rsidRPr="008D73E0" w:rsidRDefault="003A2B5A" w:rsidP="00A11249">
            <w:pPr>
              <w:spacing w:line="480" w:lineRule="auto"/>
              <w:contextualSpacing/>
              <w:jc w:val="center"/>
              <w:rPr>
                <w:rFonts w:ascii="Times New Roman" w:hAnsi="Times New Roman" w:cs="Times New Roman"/>
              </w:rPr>
            </w:pPr>
            <w:proofErr w:type="spellStart"/>
            <w:r w:rsidRPr="008D73E0">
              <w:rPr>
                <w:rFonts w:ascii="Times New Roman" w:hAnsi="Times New Roman" w:cs="Times New Roman"/>
              </w:rPr>
              <w:t>WIAT</w:t>
            </w:r>
            <w:proofErr w:type="spellEnd"/>
            <w:r w:rsidRPr="008D73E0">
              <w:rPr>
                <w:rFonts w:ascii="Times New Roman" w:hAnsi="Times New Roman" w:cs="Times New Roman"/>
              </w:rPr>
              <w:t>-III RC SS</w:t>
            </w:r>
          </w:p>
        </w:tc>
        <w:tc>
          <w:tcPr>
            <w:tcW w:w="1147" w:type="dxa"/>
            <w:tcBorders>
              <w:top w:val="single" w:sz="4" w:space="0" w:color="auto"/>
              <w:left w:val="nil"/>
              <w:bottom w:val="single" w:sz="4" w:space="0" w:color="auto"/>
              <w:right w:val="nil"/>
            </w:tcBorders>
          </w:tcPr>
          <w:p w14:paraId="4772DA5A" w14:textId="6FCAA6F5" w:rsidR="003A2B5A" w:rsidRPr="008D73E0" w:rsidRDefault="003A2B5A" w:rsidP="00A11249">
            <w:pPr>
              <w:spacing w:line="480" w:lineRule="auto"/>
              <w:contextualSpacing/>
              <w:jc w:val="center"/>
              <w:rPr>
                <w:rFonts w:ascii="Times New Roman" w:hAnsi="Times New Roman" w:cs="Times New Roman"/>
              </w:rPr>
            </w:pPr>
            <w:proofErr w:type="spellStart"/>
            <w:r w:rsidRPr="008D73E0">
              <w:rPr>
                <w:rFonts w:ascii="Times New Roman" w:hAnsi="Times New Roman" w:cs="Times New Roman"/>
              </w:rPr>
              <w:t>OCCT</w:t>
            </w:r>
            <w:proofErr w:type="spellEnd"/>
            <w:r w:rsidRPr="008D73E0">
              <w:rPr>
                <w:rFonts w:ascii="Times New Roman" w:hAnsi="Times New Roman" w:cs="Times New Roman"/>
              </w:rPr>
              <w:t xml:space="preserve"> R</w:t>
            </w:r>
          </w:p>
        </w:tc>
        <w:tc>
          <w:tcPr>
            <w:tcW w:w="1059" w:type="dxa"/>
            <w:tcBorders>
              <w:top w:val="single" w:sz="4" w:space="0" w:color="auto"/>
              <w:left w:val="nil"/>
              <w:bottom w:val="single" w:sz="4" w:space="0" w:color="auto"/>
              <w:right w:val="nil"/>
            </w:tcBorders>
          </w:tcPr>
          <w:p w14:paraId="1C2F8790"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Race</w:t>
            </w:r>
          </w:p>
        </w:tc>
      </w:tr>
      <w:tr w:rsidR="003A2B5A" w14:paraId="5296CDA2" w14:textId="77777777" w:rsidTr="00183A66">
        <w:tc>
          <w:tcPr>
            <w:tcW w:w="1142" w:type="dxa"/>
            <w:tcBorders>
              <w:top w:val="single" w:sz="4" w:space="0" w:color="auto"/>
              <w:left w:val="nil"/>
              <w:bottom w:val="nil"/>
              <w:right w:val="nil"/>
            </w:tcBorders>
          </w:tcPr>
          <w:p w14:paraId="009784DE" w14:textId="77777777" w:rsidR="003A2B5A" w:rsidRPr="008D73E0" w:rsidRDefault="003A2B5A" w:rsidP="00A11249">
            <w:pPr>
              <w:spacing w:line="480" w:lineRule="auto"/>
              <w:contextualSpacing/>
              <w:rPr>
                <w:rFonts w:ascii="Times New Roman" w:hAnsi="Times New Roman" w:cs="Times New Roman"/>
              </w:rPr>
            </w:pPr>
            <w:r w:rsidRPr="008D73E0">
              <w:rPr>
                <w:rFonts w:ascii="Times New Roman" w:hAnsi="Times New Roman" w:cs="Times New Roman"/>
              </w:rPr>
              <w:t>Chad</w:t>
            </w:r>
          </w:p>
        </w:tc>
        <w:tc>
          <w:tcPr>
            <w:tcW w:w="1037" w:type="dxa"/>
            <w:tcBorders>
              <w:top w:val="single" w:sz="4" w:space="0" w:color="auto"/>
              <w:left w:val="nil"/>
              <w:bottom w:val="nil"/>
              <w:right w:val="nil"/>
            </w:tcBorders>
          </w:tcPr>
          <w:p w14:paraId="4FD0DBA4"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16</w:t>
            </w:r>
          </w:p>
        </w:tc>
        <w:tc>
          <w:tcPr>
            <w:tcW w:w="1188" w:type="dxa"/>
            <w:tcBorders>
              <w:top w:val="single" w:sz="4" w:space="0" w:color="auto"/>
              <w:left w:val="nil"/>
              <w:bottom w:val="nil"/>
              <w:right w:val="nil"/>
            </w:tcBorders>
          </w:tcPr>
          <w:p w14:paraId="1A86F5C1" w14:textId="77777777" w:rsidR="003A2B5A" w:rsidRPr="008D73E0" w:rsidRDefault="003A2B5A" w:rsidP="00A11249">
            <w:pPr>
              <w:spacing w:line="480" w:lineRule="auto"/>
              <w:contextualSpacing/>
              <w:jc w:val="center"/>
              <w:rPr>
                <w:rFonts w:ascii="Times New Roman" w:hAnsi="Times New Roman" w:cs="Times New Roman"/>
              </w:rPr>
            </w:pPr>
            <w:proofErr w:type="spellStart"/>
            <w:r w:rsidRPr="008D73E0">
              <w:rPr>
                <w:rFonts w:ascii="Times New Roman" w:hAnsi="Times New Roman" w:cs="Times New Roman"/>
              </w:rPr>
              <w:t>SLD</w:t>
            </w:r>
            <w:proofErr w:type="spellEnd"/>
            <w:r w:rsidRPr="008D73E0">
              <w:rPr>
                <w:rFonts w:ascii="Times New Roman" w:hAnsi="Times New Roman" w:cs="Times New Roman"/>
              </w:rPr>
              <w:t>-R</w:t>
            </w:r>
          </w:p>
        </w:tc>
        <w:tc>
          <w:tcPr>
            <w:tcW w:w="1125" w:type="dxa"/>
            <w:tcBorders>
              <w:top w:val="single" w:sz="4" w:space="0" w:color="auto"/>
              <w:left w:val="nil"/>
              <w:bottom w:val="nil"/>
              <w:right w:val="nil"/>
            </w:tcBorders>
          </w:tcPr>
          <w:p w14:paraId="468E9D84"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72</w:t>
            </w:r>
          </w:p>
        </w:tc>
        <w:tc>
          <w:tcPr>
            <w:tcW w:w="1037" w:type="dxa"/>
            <w:tcBorders>
              <w:top w:val="single" w:sz="4" w:space="0" w:color="auto"/>
              <w:left w:val="nil"/>
              <w:bottom w:val="nil"/>
              <w:right w:val="nil"/>
            </w:tcBorders>
          </w:tcPr>
          <w:p w14:paraId="683DB7D4"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w:t>
            </w:r>
          </w:p>
        </w:tc>
        <w:tc>
          <w:tcPr>
            <w:tcW w:w="1121" w:type="dxa"/>
            <w:tcBorders>
              <w:top w:val="single" w:sz="4" w:space="0" w:color="auto"/>
              <w:left w:val="nil"/>
              <w:bottom w:val="nil"/>
              <w:right w:val="nil"/>
            </w:tcBorders>
          </w:tcPr>
          <w:p w14:paraId="22C228EB"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52</w:t>
            </w:r>
          </w:p>
        </w:tc>
        <w:tc>
          <w:tcPr>
            <w:tcW w:w="1147" w:type="dxa"/>
            <w:tcBorders>
              <w:top w:val="single" w:sz="4" w:space="0" w:color="auto"/>
              <w:left w:val="nil"/>
              <w:bottom w:val="nil"/>
              <w:right w:val="nil"/>
            </w:tcBorders>
          </w:tcPr>
          <w:p w14:paraId="0DA87E3D"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U</w:t>
            </w:r>
          </w:p>
        </w:tc>
        <w:tc>
          <w:tcPr>
            <w:tcW w:w="1059" w:type="dxa"/>
            <w:tcBorders>
              <w:top w:val="single" w:sz="4" w:space="0" w:color="auto"/>
              <w:left w:val="nil"/>
              <w:bottom w:val="nil"/>
              <w:right w:val="nil"/>
            </w:tcBorders>
          </w:tcPr>
          <w:p w14:paraId="13FFACD9" w14:textId="77777777" w:rsidR="003A2B5A" w:rsidRPr="008D73E0" w:rsidRDefault="00183A66" w:rsidP="00A11249">
            <w:pPr>
              <w:spacing w:line="480" w:lineRule="auto"/>
              <w:contextualSpacing/>
              <w:jc w:val="center"/>
              <w:rPr>
                <w:rFonts w:ascii="Times New Roman" w:hAnsi="Times New Roman" w:cs="Times New Roman"/>
              </w:rPr>
            </w:pPr>
            <w:r w:rsidRPr="008D73E0">
              <w:rPr>
                <w:rFonts w:ascii="Times New Roman" w:hAnsi="Times New Roman" w:cs="Times New Roman"/>
              </w:rPr>
              <w:t>BL</w:t>
            </w:r>
          </w:p>
        </w:tc>
      </w:tr>
      <w:tr w:rsidR="003A2B5A" w14:paraId="61B10017" w14:textId="77777777" w:rsidTr="00183A66">
        <w:tc>
          <w:tcPr>
            <w:tcW w:w="1142" w:type="dxa"/>
            <w:tcBorders>
              <w:top w:val="nil"/>
              <w:left w:val="nil"/>
              <w:bottom w:val="nil"/>
              <w:right w:val="nil"/>
            </w:tcBorders>
          </w:tcPr>
          <w:p w14:paraId="7E5BA0A8" w14:textId="77777777" w:rsidR="003A2B5A" w:rsidRPr="008D73E0" w:rsidRDefault="003A2B5A" w:rsidP="00A11249">
            <w:pPr>
              <w:spacing w:line="480" w:lineRule="auto"/>
              <w:contextualSpacing/>
              <w:rPr>
                <w:rFonts w:ascii="Times New Roman" w:hAnsi="Times New Roman" w:cs="Times New Roman"/>
              </w:rPr>
            </w:pPr>
            <w:r w:rsidRPr="008D73E0">
              <w:rPr>
                <w:rFonts w:ascii="Times New Roman" w:hAnsi="Times New Roman" w:cs="Times New Roman"/>
              </w:rPr>
              <w:t>Ivan</w:t>
            </w:r>
          </w:p>
        </w:tc>
        <w:tc>
          <w:tcPr>
            <w:tcW w:w="1037" w:type="dxa"/>
            <w:tcBorders>
              <w:top w:val="nil"/>
              <w:left w:val="nil"/>
              <w:bottom w:val="nil"/>
              <w:right w:val="nil"/>
            </w:tcBorders>
          </w:tcPr>
          <w:p w14:paraId="1C2F40F3"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16</w:t>
            </w:r>
          </w:p>
        </w:tc>
        <w:tc>
          <w:tcPr>
            <w:tcW w:w="1188" w:type="dxa"/>
            <w:tcBorders>
              <w:top w:val="nil"/>
              <w:left w:val="nil"/>
              <w:bottom w:val="nil"/>
              <w:right w:val="nil"/>
            </w:tcBorders>
          </w:tcPr>
          <w:p w14:paraId="5BDB5DC0" w14:textId="77777777" w:rsidR="003A2B5A" w:rsidRPr="008D73E0" w:rsidRDefault="003A2B5A" w:rsidP="00A11249">
            <w:pPr>
              <w:spacing w:line="480" w:lineRule="auto"/>
              <w:contextualSpacing/>
              <w:jc w:val="center"/>
              <w:rPr>
                <w:rFonts w:ascii="Times New Roman" w:hAnsi="Times New Roman" w:cs="Times New Roman"/>
              </w:rPr>
            </w:pPr>
            <w:proofErr w:type="spellStart"/>
            <w:r w:rsidRPr="008D73E0">
              <w:rPr>
                <w:rFonts w:ascii="Times New Roman" w:hAnsi="Times New Roman" w:cs="Times New Roman"/>
              </w:rPr>
              <w:t>SLD</w:t>
            </w:r>
            <w:proofErr w:type="spellEnd"/>
            <w:r w:rsidRPr="008D73E0">
              <w:rPr>
                <w:rFonts w:ascii="Times New Roman" w:hAnsi="Times New Roman" w:cs="Times New Roman"/>
              </w:rPr>
              <w:t>-R</w:t>
            </w:r>
          </w:p>
        </w:tc>
        <w:tc>
          <w:tcPr>
            <w:tcW w:w="1125" w:type="dxa"/>
            <w:tcBorders>
              <w:top w:val="nil"/>
              <w:left w:val="nil"/>
              <w:bottom w:val="nil"/>
              <w:right w:val="nil"/>
            </w:tcBorders>
          </w:tcPr>
          <w:p w14:paraId="09A886CA"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94</w:t>
            </w:r>
          </w:p>
        </w:tc>
        <w:tc>
          <w:tcPr>
            <w:tcW w:w="1037" w:type="dxa"/>
            <w:tcBorders>
              <w:top w:val="nil"/>
              <w:left w:val="nil"/>
              <w:bottom w:val="nil"/>
              <w:right w:val="nil"/>
            </w:tcBorders>
          </w:tcPr>
          <w:p w14:paraId="2147A669"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w:t>
            </w:r>
          </w:p>
        </w:tc>
        <w:tc>
          <w:tcPr>
            <w:tcW w:w="1121" w:type="dxa"/>
            <w:tcBorders>
              <w:top w:val="nil"/>
              <w:left w:val="nil"/>
              <w:bottom w:val="nil"/>
              <w:right w:val="nil"/>
            </w:tcBorders>
          </w:tcPr>
          <w:p w14:paraId="54C7D85E"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w:t>
            </w:r>
          </w:p>
        </w:tc>
        <w:tc>
          <w:tcPr>
            <w:tcW w:w="1147" w:type="dxa"/>
            <w:tcBorders>
              <w:top w:val="nil"/>
              <w:left w:val="nil"/>
              <w:bottom w:val="nil"/>
              <w:right w:val="nil"/>
            </w:tcBorders>
          </w:tcPr>
          <w:p w14:paraId="11C48044"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U</w:t>
            </w:r>
          </w:p>
        </w:tc>
        <w:tc>
          <w:tcPr>
            <w:tcW w:w="1059" w:type="dxa"/>
            <w:tcBorders>
              <w:top w:val="nil"/>
              <w:left w:val="nil"/>
              <w:bottom w:val="nil"/>
              <w:right w:val="nil"/>
            </w:tcBorders>
          </w:tcPr>
          <w:p w14:paraId="3A797CAE"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H/L</w:t>
            </w:r>
          </w:p>
        </w:tc>
      </w:tr>
      <w:tr w:rsidR="003A2B5A" w14:paraId="70B50679" w14:textId="77777777" w:rsidTr="00183A66">
        <w:tc>
          <w:tcPr>
            <w:tcW w:w="1142" w:type="dxa"/>
            <w:tcBorders>
              <w:top w:val="nil"/>
              <w:left w:val="nil"/>
              <w:bottom w:val="nil"/>
              <w:right w:val="nil"/>
            </w:tcBorders>
          </w:tcPr>
          <w:p w14:paraId="5E5D6D3D" w14:textId="77777777" w:rsidR="003A2B5A" w:rsidRPr="008D73E0" w:rsidRDefault="003A2B5A" w:rsidP="00A11249">
            <w:pPr>
              <w:spacing w:line="480" w:lineRule="auto"/>
              <w:contextualSpacing/>
              <w:rPr>
                <w:rFonts w:ascii="Times New Roman" w:hAnsi="Times New Roman" w:cs="Times New Roman"/>
              </w:rPr>
            </w:pPr>
            <w:r w:rsidRPr="008D73E0">
              <w:rPr>
                <w:rFonts w:ascii="Times New Roman" w:hAnsi="Times New Roman" w:cs="Times New Roman"/>
              </w:rPr>
              <w:t>Nancy</w:t>
            </w:r>
          </w:p>
        </w:tc>
        <w:tc>
          <w:tcPr>
            <w:tcW w:w="1037" w:type="dxa"/>
            <w:tcBorders>
              <w:top w:val="nil"/>
              <w:left w:val="nil"/>
              <w:bottom w:val="nil"/>
              <w:right w:val="nil"/>
            </w:tcBorders>
          </w:tcPr>
          <w:p w14:paraId="413492CE"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17</w:t>
            </w:r>
          </w:p>
        </w:tc>
        <w:tc>
          <w:tcPr>
            <w:tcW w:w="1188" w:type="dxa"/>
            <w:tcBorders>
              <w:top w:val="nil"/>
              <w:left w:val="nil"/>
              <w:bottom w:val="nil"/>
              <w:right w:val="nil"/>
            </w:tcBorders>
          </w:tcPr>
          <w:p w14:paraId="18F0B3EB" w14:textId="77777777" w:rsidR="003A2B5A" w:rsidRPr="008D73E0" w:rsidRDefault="003A2B5A" w:rsidP="00A11249">
            <w:pPr>
              <w:spacing w:line="480" w:lineRule="auto"/>
              <w:contextualSpacing/>
              <w:jc w:val="center"/>
              <w:rPr>
                <w:rFonts w:ascii="Times New Roman" w:hAnsi="Times New Roman" w:cs="Times New Roman"/>
              </w:rPr>
            </w:pPr>
            <w:proofErr w:type="spellStart"/>
            <w:r w:rsidRPr="008D73E0">
              <w:rPr>
                <w:rFonts w:ascii="Times New Roman" w:hAnsi="Times New Roman" w:cs="Times New Roman"/>
              </w:rPr>
              <w:t>SLD</w:t>
            </w:r>
            <w:proofErr w:type="spellEnd"/>
            <w:r w:rsidRPr="008D73E0">
              <w:rPr>
                <w:rFonts w:ascii="Times New Roman" w:hAnsi="Times New Roman" w:cs="Times New Roman"/>
              </w:rPr>
              <w:t>-R</w:t>
            </w:r>
          </w:p>
        </w:tc>
        <w:tc>
          <w:tcPr>
            <w:tcW w:w="1125" w:type="dxa"/>
            <w:tcBorders>
              <w:top w:val="nil"/>
              <w:left w:val="nil"/>
              <w:bottom w:val="nil"/>
              <w:right w:val="nil"/>
            </w:tcBorders>
          </w:tcPr>
          <w:p w14:paraId="6532F1FF"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101</w:t>
            </w:r>
          </w:p>
        </w:tc>
        <w:tc>
          <w:tcPr>
            <w:tcW w:w="1037" w:type="dxa"/>
            <w:tcBorders>
              <w:top w:val="nil"/>
              <w:left w:val="nil"/>
              <w:bottom w:val="nil"/>
              <w:right w:val="nil"/>
            </w:tcBorders>
          </w:tcPr>
          <w:p w14:paraId="6E7AA33E"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84</w:t>
            </w:r>
          </w:p>
        </w:tc>
        <w:tc>
          <w:tcPr>
            <w:tcW w:w="1121" w:type="dxa"/>
            <w:tcBorders>
              <w:top w:val="nil"/>
              <w:left w:val="nil"/>
              <w:bottom w:val="nil"/>
              <w:right w:val="nil"/>
            </w:tcBorders>
          </w:tcPr>
          <w:p w14:paraId="71D57908"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w:t>
            </w:r>
          </w:p>
        </w:tc>
        <w:tc>
          <w:tcPr>
            <w:tcW w:w="1147" w:type="dxa"/>
            <w:tcBorders>
              <w:top w:val="nil"/>
              <w:left w:val="nil"/>
              <w:bottom w:val="nil"/>
              <w:right w:val="nil"/>
            </w:tcBorders>
          </w:tcPr>
          <w:p w14:paraId="25911D52"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LK</w:t>
            </w:r>
          </w:p>
        </w:tc>
        <w:tc>
          <w:tcPr>
            <w:tcW w:w="1059" w:type="dxa"/>
            <w:tcBorders>
              <w:top w:val="nil"/>
              <w:left w:val="nil"/>
              <w:bottom w:val="nil"/>
              <w:right w:val="nil"/>
            </w:tcBorders>
          </w:tcPr>
          <w:p w14:paraId="4B1E9E8B" w14:textId="77777777" w:rsidR="003A2B5A" w:rsidRPr="008D73E0" w:rsidRDefault="003A2B5A" w:rsidP="00A11249">
            <w:pPr>
              <w:spacing w:line="480" w:lineRule="auto"/>
              <w:contextualSpacing/>
              <w:jc w:val="center"/>
              <w:rPr>
                <w:rFonts w:ascii="Times New Roman" w:hAnsi="Times New Roman" w:cs="Times New Roman"/>
              </w:rPr>
            </w:pPr>
            <w:proofErr w:type="spellStart"/>
            <w:r w:rsidRPr="008D73E0">
              <w:rPr>
                <w:rFonts w:ascii="Times New Roman" w:hAnsi="Times New Roman" w:cs="Times New Roman"/>
              </w:rPr>
              <w:t>WH</w:t>
            </w:r>
            <w:proofErr w:type="spellEnd"/>
          </w:p>
        </w:tc>
      </w:tr>
      <w:tr w:rsidR="003A2B5A" w14:paraId="39ABAF86" w14:textId="77777777" w:rsidTr="00183A66">
        <w:tc>
          <w:tcPr>
            <w:tcW w:w="1142" w:type="dxa"/>
            <w:tcBorders>
              <w:top w:val="nil"/>
              <w:left w:val="nil"/>
              <w:bottom w:val="single" w:sz="4" w:space="0" w:color="auto"/>
              <w:right w:val="nil"/>
            </w:tcBorders>
          </w:tcPr>
          <w:p w14:paraId="6BC630D6" w14:textId="77777777" w:rsidR="003A2B5A" w:rsidRPr="008D73E0" w:rsidRDefault="003A2B5A" w:rsidP="00A11249">
            <w:pPr>
              <w:spacing w:line="480" w:lineRule="auto"/>
              <w:contextualSpacing/>
              <w:rPr>
                <w:rFonts w:ascii="Times New Roman" w:hAnsi="Times New Roman" w:cs="Times New Roman"/>
              </w:rPr>
            </w:pPr>
            <w:r w:rsidRPr="008D73E0">
              <w:rPr>
                <w:rFonts w:ascii="Times New Roman" w:hAnsi="Times New Roman" w:cs="Times New Roman"/>
              </w:rPr>
              <w:t>Priscilla</w:t>
            </w:r>
          </w:p>
        </w:tc>
        <w:tc>
          <w:tcPr>
            <w:tcW w:w="1037" w:type="dxa"/>
            <w:tcBorders>
              <w:top w:val="nil"/>
              <w:left w:val="nil"/>
              <w:bottom w:val="single" w:sz="4" w:space="0" w:color="auto"/>
              <w:right w:val="nil"/>
            </w:tcBorders>
          </w:tcPr>
          <w:p w14:paraId="2D4C7CB3"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16</w:t>
            </w:r>
          </w:p>
        </w:tc>
        <w:tc>
          <w:tcPr>
            <w:tcW w:w="1188" w:type="dxa"/>
            <w:tcBorders>
              <w:top w:val="nil"/>
              <w:left w:val="nil"/>
              <w:bottom w:val="single" w:sz="4" w:space="0" w:color="auto"/>
              <w:right w:val="nil"/>
            </w:tcBorders>
          </w:tcPr>
          <w:p w14:paraId="6A58BBB6" w14:textId="77777777" w:rsidR="003A2B5A" w:rsidRPr="008D73E0" w:rsidRDefault="003A2B5A" w:rsidP="00A11249">
            <w:pPr>
              <w:spacing w:line="480" w:lineRule="auto"/>
              <w:contextualSpacing/>
              <w:jc w:val="center"/>
              <w:rPr>
                <w:rFonts w:ascii="Times New Roman" w:hAnsi="Times New Roman" w:cs="Times New Roman"/>
              </w:rPr>
            </w:pPr>
            <w:proofErr w:type="spellStart"/>
            <w:r w:rsidRPr="008D73E0">
              <w:rPr>
                <w:rFonts w:ascii="Times New Roman" w:hAnsi="Times New Roman" w:cs="Times New Roman"/>
              </w:rPr>
              <w:t>SLD</w:t>
            </w:r>
            <w:proofErr w:type="spellEnd"/>
            <w:r w:rsidRPr="008D73E0">
              <w:rPr>
                <w:rFonts w:ascii="Times New Roman" w:hAnsi="Times New Roman" w:cs="Times New Roman"/>
              </w:rPr>
              <w:t>-R</w:t>
            </w:r>
          </w:p>
        </w:tc>
        <w:tc>
          <w:tcPr>
            <w:tcW w:w="1125" w:type="dxa"/>
            <w:tcBorders>
              <w:top w:val="nil"/>
              <w:left w:val="nil"/>
              <w:bottom w:val="single" w:sz="4" w:space="0" w:color="auto"/>
              <w:right w:val="nil"/>
            </w:tcBorders>
          </w:tcPr>
          <w:p w14:paraId="69262967"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81</w:t>
            </w:r>
          </w:p>
        </w:tc>
        <w:tc>
          <w:tcPr>
            <w:tcW w:w="1037" w:type="dxa"/>
            <w:tcBorders>
              <w:top w:val="nil"/>
              <w:left w:val="nil"/>
              <w:bottom w:val="single" w:sz="4" w:space="0" w:color="auto"/>
              <w:right w:val="nil"/>
            </w:tcBorders>
          </w:tcPr>
          <w:p w14:paraId="780F5105"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w:t>
            </w:r>
          </w:p>
        </w:tc>
        <w:tc>
          <w:tcPr>
            <w:tcW w:w="1121" w:type="dxa"/>
            <w:tcBorders>
              <w:top w:val="nil"/>
              <w:left w:val="nil"/>
              <w:bottom w:val="single" w:sz="4" w:space="0" w:color="auto"/>
              <w:right w:val="nil"/>
            </w:tcBorders>
          </w:tcPr>
          <w:p w14:paraId="7EA42FA3"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76</w:t>
            </w:r>
          </w:p>
        </w:tc>
        <w:tc>
          <w:tcPr>
            <w:tcW w:w="1147" w:type="dxa"/>
            <w:tcBorders>
              <w:top w:val="nil"/>
              <w:left w:val="nil"/>
              <w:bottom w:val="single" w:sz="4" w:space="0" w:color="auto"/>
              <w:right w:val="nil"/>
            </w:tcBorders>
          </w:tcPr>
          <w:p w14:paraId="7BC4861C" w14:textId="77777777" w:rsidR="003A2B5A" w:rsidRPr="008D73E0" w:rsidRDefault="003A2B5A" w:rsidP="00A11249">
            <w:pPr>
              <w:spacing w:line="480" w:lineRule="auto"/>
              <w:contextualSpacing/>
              <w:jc w:val="center"/>
              <w:rPr>
                <w:rFonts w:ascii="Times New Roman" w:hAnsi="Times New Roman" w:cs="Times New Roman"/>
              </w:rPr>
            </w:pPr>
            <w:r w:rsidRPr="008D73E0">
              <w:rPr>
                <w:rFonts w:ascii="Times New Roman" w:hAnsi="Times New Roman" w:cs="Times New Roman"/>
              </w:rPr>
              <w:t>U</w:t>
            </w:r>
          </w:p>
        </w:tc>
        <w:tc>
          <w:tcPr>
            <w:tcW w:w="1059" w:type="dxa"/>
            <w:tcBorders>
              <w:top w:val="nil"/>
              <w:left w:val="nil"/>
              <w:bottom w:val="single" w:sz="4" w:space="0" w:color="auto"/>
              <w:right w:val="nil"/>
            </w:tcBorders>
          </w:tcPr>
          <w:p w14:paraId="3D59D0CA" w14:textId="77777777" w:rsidR="003A2B5A" w:rsidRPr="008D73E0" w:rsidRDefault="00183A66" w:rsidP="00A11249">
            <w:pPr>
              <w:spacing w:line="480" w:lineRule="auto"/>
              <w:contextualSpacing/>
              <w:jc w:val="center"/>
              <w:rPr>
                <w:rFonts w:ascii="Times New Roman" w:hAnsi="Times New Roman" w:cs="Times New Roman"/>
              </w:rPr>
            </w:pPr>
            <w:r w:rsidRPr="008D73E0">
              <w:rPr>
                <w:rFonts w:ascii="Times New Roman" w:hAnsi="Times New Roman" w:cs="Times New Roman"/>
              </w:rPr>
              <w:t>BL</w:t>
            </w:r>
          </w:p>
        </w:tc>
      </w:tr>
      <w:tr w:rsidR="003A2B5A" w14:paraId="6F9EDD30" w14:textId="77777777" w:rsidTr="00183A66">
        <w:tc>
          <w:tcPr>
            <w:tcW w:w="8856" w:type="dxa"/>
            <w:gridSpan w:val="8"/>
            <w:tcBorders>
              <w:top w:val="single" w:sz="4" w:space="0" w:color="auto"/>
              <w:left w:val="nil"/>
              <w:bottom w:val="nil"/>
              <w:right w:val="nil"/>
            </w:tcBorders>
          </w:tcPr>
          <w:p w14:paraId="0A796EDD" w14:textId="6C0E267F" w:rsidR="003A2B5A" w:rsidRPr="003A2B5A" w:rsidRDefault="003A2B5A" w:rsidP="00A11249">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Note</w:t>
            </w:r>
            <w:r>
              <w:rPr>
                <w:rFonts w:ascii="Times New Roman" w:hAnsi="Times New Roman" w:cs="Times New Roman"/>
                <w:sz w:val="24"/>
                <w:szCs w:val="24"/>
              </w:rPr>
              <w:t xml:space="preserve">. </w:t>
            </w:r>
            <w:proofErr w:type="spellStart"/>
            <w:r w:rsidR="00183A66">
              <w:rPr>
                <w:rFonts w:ascii="Times New Roman" w:hAnsi="Times New Roman" w:cs="Times New Roman"/>
                <w:sz w:val="24"/>
                <w:szCs w:val="24"/>
              </w:rPr>
              <w:t>SLD</w:t>
            </w:r>
            <w:proofErr w:type="spellEnd"/>
            <w:r w:rsidR="00183A66">
              <w:rPr>
                <w:rFonts w:ascii="Times New Roman" w:hAnsi="Times New Roman" w:cs="Times New Roman"/>
                <w:sz w:val="24"/>
                <w:szCs w:val="24"/>
              </w:rPr>
              <w:t xml:space="preserve">-R = specific learning disability in reading; </w:t>
            </w:r>
            <w:proofErr w:type="spellStart"/>
            <w:r>
              <w:rPr>
                <w:rFonts w:ascii="Times New Roman" w:hAnsi="Times New Roman" w:cs="Times New Roman"/>
                <w:sz w:val="24"/>
                <w:szCs w:val="24"/>
              </w:rPr>
              <w:t>KTEA</w:t>
            </w:r>
            <w:proofErr w:type="spellEnd"/>
            <w:r>
              <w:rPr>
                <w:rFonts w:ascii="Times New Roman" w:hAnsi="Times New Roman" w:cs="Times New Roman"/>
                <w:sz w:val="24"/>
                <w:szCs w:val="24"/>
              </w:rPr>
              <w:t xml:space="preserve"> = Kaufman Test of Educational Achievement; RC = reading comprehension; SS = standard score; </w:t>
            </w:r>
            <w:proofErr w:type="spellStart"/>
            <w:r>
              <w:rPr>
                <w:rFonts w:ascii="Times New Roman" w:hAnsi="Times New Roman" w:cs="Times New Roman"/>
                <w:sz w:val="24"/>
                <w:szCs w:val="24"/>
              </w:rPr>
              <w:t>WJ</w:t>
            </w:r>
            <w:proofErr w:type="spellEnd"/>
            <w:r>
              <w:rPr>
                <w:rFonts w:ascii="Times New Roman" w:hAnsi="Times New Roman" w:cs="Times New Roman"/>
                <w:sz w:val="24"/>
                <w:szCs w:val="24"/>
              </w:rPr>
              <w:t xml:space="preserve"> = Woodcock Johnson; </w:t>
            </w:r>
            <w:proofErr w:type="spellStart"/>
            <w:r>
              <w:rPr>
                <w:rFonts w:ascii="Times New Roman" w:hAnsi="Times New Roman" w:cs="Times New Roman"/>
                <w:sz w:val="24"/>
                <w:szCs w:val="24"/>
              </w:rPr>
              <w:t>WIAT</w:t>
            </w:r>
            <w:proofErr w:type="spellEnd"/>
            <w:r>
              <w:rPr>
                <w:rFonts w:ascii="Times New Roman" w:hAnsi="Times New Roman" w:cs="Times New Roman"/>
                <w:sz w:val="24"/>
                <w:szCs w:val="24"/>
              </w:rPr>
              <w:t xml:space="preserve"> = Wechsler Individual Achievement Test; </w:t>
            </w:r>
            <w:proofErr w:type="spellStart"/>
            <w:r>
              <w:rPr>
                <w:rFonts w:ascii="Times New Roman" w:hAnsi="Times New Roman" w:cs="Times New Roman"/>
                <w:sz w:val="24"/>
                <w:szCs w:val="24"/>
              </w:rPr>
              <w:t>OCCT</w:t>
            </w:r>
            <w:proofErr w:type="spellEnd"/>
            <w:r>
              <w:rPr>
                <w:rFonts w:ascii="Times New Roman" w:hAnsi="Times New Roman" w:cs="Times New Roman"/>
                <w:sz w:val="24"/>
                <w:szCs w:val="24"/>
              </w:rPr>
              <w:t xml:space="preserve"> = Oklahoma Core Curriculum Test; </w:t>
            </w:r>
            <w:r w:rsidR="008D73E0">
              <w:rPr>
                <w:rFonts w:ascii="Times New Roman" w:hAnsi="Times New Roman" w:cs="Times New Roman"/>
                <w:sz w:val="24"/>
                <w:szCs w:val="24"/>
              </w:rPr>
              <w:t xml:space="preserve">R = reading; </w:t>
            </w:r>
            <w:r w:rsidR="00183A66">
              <w:rPr>
                <w:rFonts w:ascii="Times New Roman" w:hAnsi="Times New Roman" w:cs="Times New Roman"/>
                <w:sz w:val="24"/>
                <w:szCs w:val="24"/>
              </w:rPr>
              <w:t>U = unsatisfactory; LK = limited knowledge; BL</w:t>
            </w:r>
            <w:r w:rsidR="005017F0">
              <w:rPr>
                <w:rFonts w:ascii="Times New Roman" w:hAnsi="Times New Roman" w:cs="Times New Roman"/>
                <w:sz w:val="24"/>
                <w:szCs w:val="24"/>
              </w:rPr>
              <w:t xml:space="preserve"> = Black</w:t>
            </w:r>
            <w:r>
              <w:rPr>
                <w:rFonts w:ascii="Times New Roman" w:hAnsi="Times New Roman" w:cs="Times New Roman"/>
                <w:sz w:val="24"/>
                <w:szCs w:val="24"/>
              </w:rPr>
              <w:t xml:space="preserve">; H/L = Hispanic/Latino; </w:t>
            </w:r>
            <w:proofErr w:type="spellStart"/>
            <w:r>
              <w:rPr>
                <w:rFonts w:ascii="Times New Roman" w:hAnsi="Times New Roman" w:cs="Times New Roman"/>
                <w:sz w:val="24"/>
                <w:szCs w:val="24"/>
              </w:rPr>
              <w:t>WH</w:t>
            </w:r>
            <w:proofErr w:type="spellEnd"/>
            <w:r>
              <w:rPr>
                <w:rFonts w:ascii="Times New Roman" w:hAnsi="Times New Roman" w:cs="Times New Roman"/>
                <w:sz w:val="24"/>
                <w:szCs w:val="24"/>
              </w:rPr>
              <w:t xml:space="preserve"> = White</w:t>
            </w:r>
            <w:r w:rsidR="004526E2">
              <w:rPr>
                <w:rFonts w:ascii="Times New Roman" w:hAnsi="Times New Roman" w:cs="Times New Roman"/>
                <w:sz w:val="24"/>
                <w:szCs w:val="24"/>
              </w:rPr>
              <w:t>.</w:t>
            </w:r>
          </w:p>
        </w:tc>
      </w:tr>
    </w:tbl>
    <w:p w14:paraId="2CE5756E" w14:textId="77777777" w:rsidR="005017F0" w:rsidRPr="009F6DF8" w:rsidRDefault="005017F0" w:rsidP="00A11249">
      <w:pPr>
        <w:pStyle w:val="Heading2"/>
        <w:spacing w:line="480" w:lineRule="auto"/>
        <w:contextualSpacing/>
        <w:rPr>
          <w:rFonts w:ascii="Times New Roman" w:hAnsi="Times New Roman" w:cs="Times New Roman"/>
          <w:color w:val="auto"/>
          <w:sz w:val="24"/>
          <w:szCs w:val="24"/>
        </w:rPr>
      </w:pPr>
      <w:bookmarkStart w:id="34" w:name="_Toc528771042"/>
      <w:bookmarkStart w:id="35" w:name="_Toc531853010"/>
      <w:r w:rsidRPr="009F6DF8">
        <w:rPr>
          <w:rFonts w:ascii="Times New Roman" w:hAnsi="Times New Roman" w:cs="Times New Roman"/>
          <w:color w:val="auto"/>
          <w:sz w:val="24"/>
          <w:szCs w:val="24"/>
        </w:rPr>
        <w:t>Materials</w:t>
      </w:r>
      <w:bookmarkEnd w:id="34"/>
      <w:bookmarkEnd w:id="35"/>
    </w:p>
    <w:p w14:paraId="79D6D7C5" w14:textId="745852E9" w:rsidR="005017F0" w:rsidRDefault="005017F0"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t xml:space="preserve">Text excerpts. </w:t>
      </w:r>
      <w:r>
        <w:rPr>
          <w:rFonts w:ascii="Times New Roman" w:hAnsi="Times New Roman" w:cs="Times New Roman"/>
          <w:sz w:val="24"/>
          <w:szCs w:val="24"/>
        </w:rPr>
        <w:t xml:space="preserve">Text excerpts from </w:t>
      </w:r>
      <w:r>
        <w:rPr>
          <w:rFonts w:ascii="Times New Roman" w:hAnsi="Times New Roman" w:cs="Times New Roman"/>
          <w:i/>
          <w:sz w:val="24"/>
          <w:szCs w:val="24"/>
        </w:rPr>
        <w:t>To Kill a Mockingbird</w:t>
      </w:r>
      <w:r>
        <w:rPr>
          <w:rFonts w:ascii="Times New Roman" w:hAnsi="Times New Roman" w:cs="Times New Roman"/>
          <w:sz w:val="24"/>
          <w:szCs w:val="24"/>
        </w:rPr>
        <w:t xml:space="preserve">, by Harper Lee were used as listening comprehension passages. </w:t>
      </w:r>
      <w:r w:rsidR="00F54F49">
        <w:rPr>
          <w:rFonts w:ascii="Times New Roman" w:hAnsi="Times New Roman" w:cs="Times New Roman"/>
          <w:sz w:val="24"/>
          <w:szCs w:val="24"/>
        </w:rPr>
        <w:t>This novel</w:t>
      </w:r>
      <w:r w:rsidR="001F3C99">
        <w:rPr>
          <w:rFonts w:ascii="Times New Roman" w:hAnsi="Times New Roman" w:cs="Times New Roman"/>
          <w:sz w:val="24"/>
          <w:szCs w:val="24"/>
        </w:rPr>
        <w:t xml:space="preserve"> </w:t>
      </w:r>
      <w:r w:rsidR="00145E29">
        <w:rPr>
          <w:rFonts w:ascii="Times New Roman" w:hAnsi="Times New Roman" w:cs="Times New Roman"/>
          <w:sz w:val="24"/>
          <w:szCs w:val="24"/>
        </w:rPr>
        <w:t xml:space="preserve">was chosen because it </w:t>
      </w:r>
      <w:r w:rsidR="004A0D01">
        <w:rPr>
          <w:rFonts w:ascii="Times New Roman" w:hAnsi="Times New Roman" w:cs="Times New Roman"/>
          <w:sz w:val="24"/>
          <w:szCs w:val="24"/>
        </w:rPr>
        <w:t xml:space="preserve">(a) </w:t>
      </w:r>
      <w:r w:rsidR="00F54F49">
        <w:rPr>
          <w:rFonts w:ascii="Times New Roman" w:hAnsi="Times New Roman" w:cs="Times New Roman"/>
          <w:sz w:val="24"/>
          <w:szCs w:val="24"/>
        </w:rPr>
        <w:t>was on the required reading list for the district curriculum</w:t>
      </w:r>
      <w:r w:rsidR="00145E29">
        <w:rPr>
          <w:rFonts w:ascii="Times New Roman" w:hAnsi="Times New Roman" w:cs="Times New Roman"/>
          <w:sz w:val="24"/>
          <w:szCs w:val="24"/>
        </w:rPr>
        <w:t xml:space="preserve">, </w:t>
      </w:r>
      <w:r w:rsidR="004A0D01">
        <w:rPr>
          <w:rFonts w:ascii="Times New Roman" w:hAnsi="Times New Roman" w:cs="Times New Roman"/>
          <w:sz w:val="24"/>
          <w:szCs w:val="24"/>
        </w:rPr>
        <w:t xml:space="preserve">(b) </w:t>
      </w:r>
      <w:r w:rsidR="00145E29">
        <w:rPr>
          <w:rFonts w:ascii="Times New Roman" w:hAnsi="Times New Roman" w:cs="Times New Roman"/>
          <w:sz w:val="24"/>
          <w:szCs w:val="24"/>
        </w:rPr>
        <w:t xml:space="preserve">was a regular classroom activity, and </w:t>
      </w:r>
      <w:r w:rsidR="004A0D01">
        <w:rPr>
          <w:rFonts w:ascii="Times New Roman" w:hAnsi="Times New Roman" w:cs="Times New Roman"/>
          <w:sz w:val="24"/>
          <w:szCs w:val="24"/>
        </w:rPr>
        <w:t xml:space="preserve">(c) </w:t>
      </w:r>
      <w:r w:rsidR="00145E29">
        <w:rPr>
          <w:rFonts w:ascii="Times New Roman" w:hAnsi="Times New Roman" w:cs="Times New Roman"/>
          <w:sz w:val="24"/>
          <w:szCs w:val="24"/>
        </w:rPr>
        <w:t>was appropriate for this grade level.</w:t>
      </w:r>
      <w:r w:rsidR="001F3C99">
        <w:rPr>
          <w:rFonts w:ascii="Times New Roman" w:hAnsi="Times New Roman" w:cs="Times New Roman"/>
          <w:sz w:val="24"/>
          <w:szCs w:val="24"/>
        </w:rPr>
        <w:t xml:space="preserve"> </w:t>
      </w:r>
      <w:r>
        <w:rPr>
          <w:rFonts w:ascii="Times New Roman" w:hAnsi="Times New Roman" w:cs="Times New Roman"/>
          <w:sz w:val="24"/>
          <w:szCs w:val="24"/>
        </w:rPr>
        <w:t>Each text excerpt consisted of approximately 1,500 words from chapters 22 – 31.</w:t>
      </w:r>
      <w:r w:rsidR="002638CE">
        <w:rPr>
          <w:rFonts w:ascii="Times New Roman" w:hAnsi="Times New Roman" w:cs="Times New Roman"/>
          <w:sz w:val="24"/>
          <w:szCs w:val="24"/>
        </w:rPr>
        <w:t xml:space="preserve"> If a text excerpt reached the 1,500-word limit in the middle of a sentence, that sentence was removed from the text excerpt in order to avoid a surfeit of words. All excerpts began at the beginning of each chapter.</w:t>
      </w:r>
    </w:p>
    <w:p w14:paraId="6109881C" w14:textId="0AED30D1" w:rsidR="002638CE" w:rsidRDefault="002638C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Multiple-choice questions.</w:t>
      </w:r>
      <w:r>
        <w:rPr>
          <w:rFonts w:ascii="Times New Roman" w:hAnsi="Times New Roman" w:cs="Times New Roman"/>
          <w:sz w:val="24"/>
          <w:szCs w:val="24"/>
        </w:rPr>
        <w:t xml:space="preserve"> A combination of prefabricated (</w:t>
      </w:r>
      <w:proofErr w:type="spellStart"/>
      <w:r>
        <w:rPr>
          <w:rFonts w:ascii="Times New Roman" w:hAnsi="Times New Roman" w:cs="Times New Roman"/>
          <w:sz w:val="24"/>
          <w:szCs w:val="24"/>
        </w:rPr>
        <w:t>BookRags</w:t>
      </w:r>
      <w:proofErr w:type="spellEnd"/>
      <w:r>
        <w:rPr>
          <w:rFonts w:ascii="Times New Roman" w:hAnsi="Times New Roman" w:cs="Times New Roman"/>
          <w:sz w:val="24"/>
          <w:szCs w:val="24"/>
        </w:rPr>
        <w:t xml:space="preserve">, 2015) and researcher-created multiple choice questions were used to assess listening </w:t>
      </w:r>
      <w:r>
        <w:rPr>
          <w:rFonts w:ascii="Times New Roman" w:hAnsi="Times New Roman" w:cs="Times New Roman"/>
          <w:sz w:val="24"/>
          <w:szCs w:val="24"/>
        </w:rPr>
        <w:lastRenderedPageBreak/>
        <w:t>comprehension. Prefabricated questions</w:t>
      </w:r>
      <w:r w:rsidR="001F3C99">
        <w:rPr>
          <w:rFonts w:ascii="Times New Roman" w:hAnsi="Times New Roman" w:cs="Times New Roman"/>
          <w:sz w:val="24"/>
          <w:szCs w:val="24"/>
        </w:rPr>
        <w:t xml:space="preserve">, which </w:t>
      </w:r>
      <w:r>
        <w:rPr>
          <w:rFonts w:ascii="Times New Roman" w:hAnsi="Times New Roman" w:cs="Times New Roman"/>
          <w:sz w:val="24"/>
          <w:szCs w:val="24"/>
        </w:rPr>
        <w:t>correlate</w:t>
      </w:r>
      <w:r w:rsidR="001F3C99">
        <w:rPr>
          <w:rFonts w:ascii="Times New Roman" w:hAnsi="Times New Roman" w:cs="Times New Roman"/>
          <w:sz w:val="24"/>
          <w:szCs w:val="24"/>
        </w:rPr>
        <w:t>d</w:t>
      </w:r>
      <w:r>
        <w:rPr>
          <w:rFonts w:ascii="Times New Roman" w:hAnsi="Times New Roman" w:cs="Times New Roman"/>
          <w:sz w:val="24"/>
          <w:szCs w:val="24"/>
        </w:rPr>
        <w:t xml:space="preserve"> with the text excerpts</w:t>
      </w:r>
      <w:r w:rsidR="001F3C99">
        <w:rPr>
          <w:rFonts w:ascii="Times New Roman" w:hAnsi="Times New Roman" w:cs="Times New Roman"/>
          <w:sz w:val="24"/>
          <w:szCs w:val="24"/>
        </w:rPr>
        <w:t>, were chosen</w:t>
      </w:r>
      <w:r>
        <w:rPr>
          <w:rFonts w:ascii="Times New Roman" w:hAnsi="Times New Roman" w:cs="Times New Roman"/>
          <w:sz w:val="24"/>
          <w:szCs w:val="24"/>
        </w:rPr>
        <w:t>. The researcher then created additional multiple-choice questions for each text excerpt used.</w:t>
      </w:r>
      <w:r>
        <w:rPr>
          <w:rFonts w:ascii="Times New Roman" w:hAnsi="Times New Roman" w:cs="Times New Roman"/>
          <w:sz w:val="24"/>
          <w:szCs w:val="24"/>
        </w:rPr>
        <w:tab/>
      </w:r>
    </w:p>
    <w:p w14:paraId="45B780E6" w14:textId="63ED7FF6" w:rsidR="002638CE" w:rsidRPr="009F6DF8" w:rsidRDefault="002638CE" w:rsidP="00A11249">
      <w:pPr>
        <w:pStyle w:val="Heading2"/>
        <w:spacing w:line="480" w:lineRule="auto"/>
        <w:contextualSpacing/>
        <w:rPr>
          <w:rFonts w:ascii="Times New Roman" w:hAnsi="Times New Roman" w:cs="Times New Roman"/>
          <w:color w:val="auto"/>
          <w:sz w:val="24"/>
          <w:szCs w:val="24"/>
        </w:rPr>
      </w:pPr>
      <w:bookmarkStart w:id="36" w:name="_Toc528771043"/>
      <w:bookmarkStart w:id="37" w:name="_Toc531853011"/>
      <w:r w:rsidRPr="009F6DF8">
        <w:rPr>
          <w:rFonts w:ascii="Times New Roman" w:hAnsi="Times New Roman" w:cs="Times New Roman"/>
          <w:color w:val="auto"/>
          <w:sz w:val="24"/>
          <w:szCs w:val="24"/>
        </w:rPr>
        <w:t>Experimental Design</w:t>
      </w:r>
      <w:bookmarkEnd w:id="36"/>
      <w:bookmarkEnd w:id="37"/>
    </w:p>
    <w:p w14:paraId="2BD8D285" w14:textId="10FF8013" w:rsidR="002638CE" w:rsidRDefault="002638C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Alternating treatment design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w:t>
      </w:r>
      <w:proofErr w:type="spellStart"/>
      <w:r>
        <w:rPr>
          <w:rFonts w:ascii="Times New Roman" w:hAnsi="Times New Roman" w:cs="Times New Roman"/>
          <w:sz w:val="24"/>
          <w:szCs w:val="24"/>
        </w:rPr>
        <w:t>Martella</w:t>
      </w:r>
      <w:proofErr w:type="spellEnd"/>
      <w:r>
        <w:rPr>
          <w:rFonts w:ascii="Times New Roman" w:hAnsi="Times New Roman" w:cs="Times New Roman"/>
          <w:sz w:val="24"/>
          <w:szCs w:val="24"/>
        </w:rPr>
        <w:t>, Nelson, Morgan,</w:t>
      </w:r>
      <w:r w:rsidR="009B010D">
        <w:rPr>
          <w:rFonts w:ascii="Times New Roman" w:hAnsi="Times New Roman" w:cs="Times New Roman"/>
          <w:sz w:val="24"/>
          <w:szCs w:val="24"/>
        </w:rPr>
        <w:t xml:space="preserve"> </w:t>
      </w:r>
      <w:r>
        <w:rPr>
          <w:rFonts w:ascii="Times New Roman" w:hAnsi="Times New Roman" w:cs="Times New Roman"/>
          <w:sz w:val="24"/>
          <w:szCs w:val="24"/>
        </w:rPr>
        <w:t xml:space="preserve">&amp; </w:t>
      </w:r>
      <w:proofErr w:type="spellStart"/>
      <w:r>
        <w:rPr>
          <w:rFonts w:ascii="Times New Roman" w:hAnsi="Times New Roman" w:cs="Times New Roman"/>
          <w:sz w:val="24"/>
          <w:szCs w:val="24"/>
        </w:rPr>
        <w:t>Marchand-Martella</w:t>
      </w:r>
      <w:proofErr w:type="spellEnd"/>
      <w:r>
        <w:rPr>
          <w:rFonts w:ascii="Times New Roman" w:hAnsi="Times New Roman" w:cs="Times New Roman"/>
          <w:sz w:val="24"/>
          <w:szCs w:val="24"/>
        </w:rPr>
        <w:t xml:space="preserve">, 2013) was implemented to compare </w:t>
      </w:r>
      <w:r w:rsidR="009B010D">
        <w:rPr>
          <w:rFonts w:ascii="Times New Roman" w:hAnsi="Times New Roman" w:cs="Times New Roman"/>
          <w:sz w:val="24"/>
          <w:szCs w:val="24"/>
        </w:rPr>
        <w:t>the effect of two conditions: (a</w:t>
      </w:r>
      <w:r>
        <w:rPr>
          <w:rFonts w:ascii="Times New Roman" w:hAnsi="Times New Roman" w:cs="Times New Roman"/>
          <w:sz w:val="24"/>
          <w:szCs w:val="24"/>
        </w:rPr>
        <w:t>) text-to-speech functionality, and (b) human reader. These conditions were randomly generated using an online randomizer (</w:t>
      </w:r>
      <w:proofErr w:type="spellStart"/>
      <w:r>
        <w:rPr>
          <w:rFonts w:ascii="Times New Roman" w:hAnsi="Times New Roman" w:cs="Times New Roman"/>
          <w:sz w:val="24"/>
          <w:szCs w:val="24"/>
        </w:rPr>
        <w:t>random.org</w:t>
      </w:r>
      <w:proofErr w:type="spellEnd"/>
      <w:r>
        <w:rPr>
          <w:rFonts w:ascii="Times New Roman" w:hAnsi="Times New Roman" w:cs="Times New Roman"/>
          <w:sz w:val="24"/>
          <w:szCs w:val="24"/>
        </w:rPr>
        <w:t>) to determine the condition to be used. If the condition was randomly selected more than two consecutive days, the alternate condition would have been automatically used to help guard against sequencing effect (</w:t>
      </w:r>
      <w:proofErr w:type="spellStart"/>
      <w:r>
        <w:rPr>
          <w:rFonts w:ascii="Times New Roman" w:hAnsi="Times New Roman" w:cs="Times New Roman"/>
          <w:sz w:val="24"/>
          <w:szCs w:val="24"/>
        </w:rPr>
        <w:t>Martella</w:t>
      </w:r>
      <w:proofErr w:type="spellEnd"/>
      <w:r>
        <w:rPr>
          <w:rFonts w:ascii="Times New Roman" w:hAnsi="Times New Roman" w:cs="Times New Roman"/>
          <w:sz w:val="24"/>
          <w:szCs w:val="24"/>
        </w:rPr>
        <w:t xml:space="preserve"> et al., 2013). </w:t>
      </w:r>
      <w:r w:rsidR="007806D9">
        <w:rPr>
          <w:rFonts w:ascii="Times New Roman" w:hAnsi="Times New Roman" w:cs="Times New Roman"/>
          <w:sz w:val="24"/>
          <w:szCs w:val="24"/>
        </w:rPr>
        <w:t>Each daily session consisted of a 15-min segment wherein students listened to a passage and answer</w:t>
      </w:r>
      <w:r w:rsidR="009B010D">
        <w:rPr>
          <w:rFonts w:ascii="Times New Roman" w:hAnsi="Times New Roman" w:cs="Times New Roman"/>
          <w:sz w:val="24"/>
          <w:szCs w:val="24"/>
        </w:rPr>
        <w:t>ed</w:t>
      </w:r>
      <w:r w:rsidR="007806D9">
        <w:rPr>
          <w:rFonts w:ascii="Times New Roman" w:hAnsi="Times New Roman" w:cs="Times New Roman"/>
          <w:sz w:val="24"/>
          <w:szCs w:val="24"/>
        </w:rPr>
        <w:t xml:space="preserve"> multiple-choice listening comprehension questions (Appendix </w:t>
      </w:r>
      <w:r w:rsidR="0048489A">
        <w:rPr>
          <w:rFonts w:ascii="Times New Roman" w:hAnsi="Times New Roman" w:cs="Times New Roman"/>
          <w:sz w:val="24"/>
          <w:szCs w:val="24"/>
        </w:rPr>
        <w:t>A</w:t>
      </w:r>
      <w:r w:rsidR="007806D9">
        <w:rPr>
          <w:rFonts w:ascii="Times New Roman" w:hAnsi="Times New Roman" w:cs="Times New Roman"/>
          <w:sz w:val="24"/>
          <w:szCs w:val="24"/>
        </w:rPr>
        <w:t xml:space="preserve">). The passage was read using text-to-speech functionality or by a human reader. To control </w:t>
      </w:r>
      <w:r w:rsidR="009B010D">
        <w:rPr>
          <w:rFonts w:ascii="Times New Roman" w:hAnsi="Times New Roman" w:cs="Times New Roman"/>
          <w:sz w:val="24"/>
          <w:szCs w:val="24"/>
        </w:rPr>
        <w:t>for internal validity threats (a</w:t>
      </w:r>
      <w:r w:rsidR="007806D9">
        <w:rPr>
          <w:rFonts w:ascii="Times New Roman" w:hAnsi="Times New Roman" w:cs="Times New Roman"/>
          <w:sz w:val="24"/>
          <w:szCs w:val="24"/>
        </w:rPr>
        <w:t>) condition length of at least three data points for both conditions were collected, and (b) conditions were determined using a randomized process (</w:t>
      </w:r>
      <w:proofErr w:type="spellStart"/>
      <w:r w:rsidR="007806D9">
        <w:rPr>
          <w:rFonts w:ascii="Times New Roman" w:hAnsi="Times New Roman" w:cs="Times New Roman"/>
          <w:sz w:val="24"/>
          <w:szCs w:val="24"/>
        </w:rPr>
        <w:t>Martella</w:t>
      </w:r>
      <w:proofErr w:type="spellEnd"/>
      <w:r w:rsidR="007806D9">
        <w:rPr>
          <w:rFonts w:ascii="Times New Roman" w:hAnsi="Times New Roman" w:cs="Times New Roman"/>
          <w:sz w:val="24"/>
          <w:szCs w:val="24"/>
        </w:rPr>
        <w:t xml:space="preserve"> et al., 2013).</w:t>
      </w:r>
    </w:p>
    <w:p w14:paraId="3810FF6D" w14:textId="77777777" w:rsidR="007806D9" w:rsidRPr="009F6DF8" w:rsidRDefault="007806D9" w:rsidP="00A11249">
      <w:pPr>
        <w:pStyle w:val="Heading2"/>
        <w:spacing w:line="480" w:lineRule="auto"/>
        <w:contextualSpacing/>
        <w:rPr>
          <w:rFonts w:ascii="Times New Roman" w:hAnsi="Times New Roman" w:cs="Times New Roman"/>
          <w:color w:val="auto"/>
          <w:sz w:val="24"/>
          <w:szCs w:val="24"/>
        </w:rPr>
      </w:pPr>
      <w:bookmarkStart w:id="38" w:name="_Toc528771044"/>
      <w:bookmarkStart w:id="39" w:name="_Toc531853012"/>
      <w:r w:rsidRPr="009F6DF8">
        <w:rPr>
          <w:rFonts w:ascii="Times New Roman" w:hAnsi="Times New Roman" w:cs="Times New Roman"/>
          <w:color w:val="auto"/>
          <w:sz w:val="24"/>
          <w:szCs w:val="24"/>
        </w:rPr>
        <w:t>Dependent Variable</w:t>
      </w:r>
      <w:bookmarkEnd w:id="38"/>
      <w:bookmarkEnd w:id="39"/>
    </w:p>
    <w:p w14:paraId="18B7ED9E" w14:textId="231D97A3" w:rsidR="00D45A88" w:rsidRPr="00F54F49" w:rsidRDefault="007806D9"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7806D9">
        <w:rPr>
          <w:rFonts w:ascii="Times New Roman" w:hAnsi="Times New Roman" w:cs="Times New Roman"/>
          <w:sz w:val="24"/>
          <w:szCs w:val="24"/>
        </w:rPr>
        <w:t>The researcher used a combination of prefabricated multiple-choice questions</w:t>
      </w:r>
      <w:r>
        <w:rPr>
          <w:rFonts w:ascii="Times New Roman" w:hAnsi="Times New Roman" w:cs="Times New Roman"/>
          <w:sz w:val="24"/>
          <w:szCs w:val="24"/>
        </w:rPr>
        <w:t xml:space="preserve"> (</w:t>
      </w:r>
      <w:proofErr w:type="spellStart"/>
      <w:r>
        <w:rPr>
          <w:rFonts w:ascii="Times New Roman" w:hAnsi="Times New Roman" w:cs="Times New Roman"/>
          <w:sz w:val="24"/>
          <w:szCs w:val="24"/>
        </w:rPr>
        <w:t>BookRags</w:t>
      </w:r>
      <w:proofErr w:type="spellEnd"/>
      <w:r>
        <w:rPr>
          <w:rFonts w:ascii="Times New Roman" w:hAnsi="Times New Roman" w:cs="Times New Roman"/>
          <w:sz w:val="24"/>
          <w:szCs w:val="24"/>
        </w:rPr>
        <w:t>, 2015) and researcher-created multiple-choice questions to create daily 10 multiple-choice-question quizzes that assess</w:t>
      </w:r>
      <w:r w:rsidR="009B010D">
        <w:rPr>
          <w:rFonts w:ascii="Times New Roman" w:hAnsi="Times New Roman" w:cs="Times New Roman"/>
          <w:sz w:val="24"/>
          <w:szCs w:val="24"/>
        </w:rPr>
        <w:t>ed</w:t>
      </w:r>
      <w:r>
        <w:rPr>
          <w:rFonts w:ascii="Times New Roman" w:hAnsi="Times New Roman" w:cs="Times New Roman"/>
          <w:sz w:val="24"/>
          <w:szCs w:val="24"/>
        </w:rPr>
        <w:t xml:space="preserve"> listening comprehension with four discriminators per question. The dependent measure was the percentage of correct listening comprehension questions on daily quizzes. </w:t>
      </w:r>
      <w:r w:rsidR="00F54F49">
        <w:rPr>
          <w:rFonts w:ascii="Times New Roman" w:hAnsi="Times New Roman" w:cs="Times New Roman"/>
          <w:sz w:val="24"/>
          <w:szCs w:val="24"/>
        </w:rPr>
        <w:t>The independent measure in each condition was the 1,500-word text excerpt.</w:t>
      </w:r>
      <w:r w:rsidR="00927B09">
        <w:rPr>
          <w:rFonts w:ascii="Times New Roman" w:hAnsi="Times New Roman" w:cs="Times New Roman"/>
          <w:sz w:val="24"/>
          <w:szCs w:val="24"/>
        </w:rPr>
        <w:t xml:space="preserve"> </w:t>
      </w:r>
      <w:r>
        <w:rPr>
          <w:rFonts w:ascii="Times New Roman" w:hAnsi="Times New Roman" w:cs="Times New Roman"/>
          <w:sz w:val="24"/>
          <w:szCs w:val="24"/>
        </w:rPr>
        <w:t xml:space="preserve">To keep the difficulty of the listening </w:t>
      </w:r>
      <w:r>
        <w:rPr>
          <w:rFonts w:ascii="Times New Roman" w:hAnsi="Times New Roman" w:cs="Times New Roman"/>
          <w:sz w:val="24"/>
          <w:szCs w:val="24"/>
        </w:rPr>
        <w:lastRenderedPageBreak/>
        <w:t xml:space="preserve">comprehension quizzes at a consistent Lexile level, each quiz was measured using a free online Lexile measurement tool, and was entered into the measurement tool by the researcher, who was not trained by MetaMetrics®. As the novel </w:t>
      </w:r>
      <w:r>
        <w:rPr>
          <w:rFonts w:ascii="Times New Roman" w:hAnsi="Times New Roman" w:cs="Times New Roman"/>
          <w:i/>
          <w:sz w:val="24"/>
          <w:szCs w:val="24"/>
        </w:rPr>
        <w:t>To Kill a Mockingbird</w:t>
      </w:r>
      <w:r>
        <w:rPr>
          <w:rFonts w:ascii="Times New Roman" w:hAnsi="Times New Roman" w:cs="Times New Roman"/>
          <w:sz w:val="24"/>
          <w:szCs w:val="24"/>
        </w:rPr>
        <w:t xml:space="preserve"> was scored at a Lexile level of 870 (MetaMetrics®, 2018), all the listening comprehension quizzes had a Lexile level no higher than 870. (See Table 2). Lexile levels were within the reading levels in accordance with the study participants’ Individualized Education Programs (</w:t>
      </w:r>
      <w:proofErr w:type="spellStart"/>
      <w:r>
        <w:rPr>
          <w:rFonts w:ascii="Times New Roman" w:hAnsi="Times New Roman" w:cs="Times New Roman"/>
          <w:sz w:val="24"/>
          <w:szCs w:val="24"/>
        </w:rPr>
        <w:t>IEPs</w:t>
      </w:r>
      <w:proofErr w:type="spellEnd"/>
      <w:r>
        <w:rPr>
          <w:rFonts w:ascii="Times New Roman" w:hAnsi="Times New Roman" w:cs="Times New Roman"/>
          <w:sz w:val="24"/>
          <w:szCs w:val="24"/>
        </w:rPr>
        <w:t>).</w:t>
      </w:r>
      <w:r w:rsidR="00F54F49">
        <w:rPr>
          <w:rFonts w:ascii="Times New Roman" w:hAnsi="Times New Roman" w:cs="Times New Roman"/>
          <w:sz w:val="24"/>
          <w:szCs w:val="24"/>
        </w:rPr>
        <w:t xml:space="preserve"> </w:t>
      </w:r>
      <w:r w:rsidR="00F54F49">
        <w:rPr>
          <w:rFonts w:ascii="Times New Roman" w:hAnsi="Times New Roman" w:cs="Times New Roman"/>
          <w:i/>
          <w:sz w:val="24"/>
          <w:szCs w:val="24"/>
        </w:rPr>
        <w:t>To Kill a Mockingbird</w:t>
      </w:r>
      <w:r w:rsidR="00F54F49">
        <w:rPr>
          <w:rFonts w:ascii="Times New Roman" w:hAnsi="Times New Roman" w:cs="Times New Roman"/>
          <w:sz w:val="24"/>
          <w:szCs w:val="24"/>
        </w:rPr>
        <w:t xml:space="preserve"> was chosen because it was part of the required reading list for the district curriculum.</w:t>
      </w:r>
    </w:p>
    <w:p w14:paraId="632383C3" w14:textId="77777777" w:rsidR="00D45A88" w:rsidRDefault="00D45A88" w:rsidP="00A11249">
      <w:pPr>
        <w:contextualSpacing/>
        <w:rPr>
          <w:rFonts w:ascii="Times New Roman" w:hAnsi="Times New Roman" w:cs="Times New Roman"/>
          <w:sz w:val="24"/>
          <w:szCs w:val="24"/>
        </w:rPr>
      </w:pPr>
      <w:r>
        <w:rPr>
          <w:rFonts w:ascii="Times New Roman" w:hAnsi="Times New Roman" w:cs="Times New Roman"/>
          <w:sz w:val="24"/>
          <w:szCs w:val="24"/>
        </w:rPr>
        <w:br w:type="page"/>
      </w:r>
    </w:p>
    <w:p w14:paraId="08183752" w14:textId="77777777" w:rsidR="003105CB" w:rsidRDefault="003105CB" w:rsidP="00A11249">
      <w:pPr>
        <w:pStyle w:val="Caption"/>
        <w:keepNext/>
        <w:contextualSpacing/>
        <w:rPr>
          <w:rFonts w:ascii="Times New Roman" w:hAnsi="Times New Roman" w:cs="Times New Roman"/>
          <w:b w:val="0"/>
          <w:i/>
          <w:color w:val="auto"/>
          <w:sz w:val="24"/>
          <w:szCs w:val="24"/>
        </w:rPr>
      </w:pPr>
      <w:bookmarkStart w:id="40" w:name="_Toc528749694"/>
      <w:bookmarkStart w:id="41" w:name="_Toc531853038"/>
      <w:r w:rsidRPr="003105CB">
        <w:rPr>
          <w:rFonts w:ascii="Times New Roman" w:hAnsi="Times New Roman" w:cs="Times New Roman"/>
          <w:b w:val="0"/>
          <w:color w:val="auto"/>
          <w:sz w:val="24"/>
          <w:szCs w:val="24"/>
        </w:rPr>
        <w:lastRenderedPageBreak/>
        <w:t xml:space="preserve">Table </w:t>
      </w:r>
      <w:r w:rsidRPr="003105CB">
        <w:rPr>
          <w:rFonts w:ascii="Times New Roman" w:hAnsi="Times New Roman" w:cs="Times New Roman"/>
          <w:b w:val="0"/>
          <w:color w:val="auto"/>
          <w:sz w:val="24"/>
          <w:szCs w:val="24"/>
        </w:rPr>
        <w:fldChar w:fldCharType="begin"/>
      </w:r>
      <w:r w:rsidRPr="003105CB">
        <w:rPr>
          <w:rFonts w:ascii="Times New Roman" w:hAnsi="Times New Roman" w:cs="Times New Roman"/>
          <w:b w:val="0"/>
          <w:color w:val="auto"/>
          <w:sz w:val="24"/>
          <w:szCs w:val="24"/>
        </w:rPr>
        <w:instrText xml:space="preserve"> SEQ Table \* ARABIC </w:instrText>
      </w:r>
      <w:r w:rsidRPr="003105CB">
        <w:rPr>
          <w:rFonts w:ascii="Times New Roman" w:hAnsi="Times New Roman" w:cs="Times New Roman"/>
          <w:b w:val="0"/>
          <w:color w:val="auto"/>
          <w:sz w:val="24"/>
          <w:szCs w:val="24"/>
        </w:rPr>
        <w:fldChar w:fldCharType="separate"/>
      </w:r>
      <w:r w:rsidR="003A700D">
        <w:rPr>
          <w:rFonts w:ascii="Times New Roman" w:hAnsi="Times New Roman" w:cs="Times New Roman"/>
          <w:b w:val="0"/>
          <w:noProof/>
          <w:color w:val="auto"/>
          <w:sz w:val="24"/>
          <w:szCs w:val="24"/>
        </w:rPr>
        <w:t>2</w:t>
      </w:r>
      <w:bookmarkEnd w:id="40"/>
      <w:r w:rsidRPr="003105CB">
        <w:rPr>
          <w:rFonts w:ascii="Times New Roman" w:hAnsi="Times New Roman" w:cs="Times New Roman"/>
          <w:b w:val="0"/>
          <w:color w:val="auto"/>
          <w:sz w:val="24"/>
          <w:szCs w:val="24"/>
        </w:rPr>
        <w:fldChar w:fldCharType="end"/>
      </w:r>
      <w:r w:rsidRPr="003105CB">
        <w:rPr>
          <w:rFonts w:ascii="Times New Roman" w:hAnsi="Times New Roman" w:cs="Times New Roman"/>
          <w:b w:val="0"/>
          <w:sz w:val="24"/>
          <w:szCs w:val="24"/>
        </w:rPr>
        <w:t xml:space="preserve"> </w:t>
      </w:r>
      <w:r w:rsidRPr="00AF2710">
        <w:rPr>
          <w:rFonts w:ascii="Times New Roman" w:hAnsi="Times New Roman" w:cs="Times New Roman"/>
          <w:b w:val="0"/>
          <w:color w:val="FFFFFF" w:themeColor="background1"/>
          <w:sz w:val="24"/>
          <w:szCs w:val="24"/>
        </w:rPr>
        <w:t>Comparison of Lexile Levels for Excerpts and Comprehension Questions</w:t>
      </w:r>
      <w:bookmarkEnd w:id="41"/>
    </w:p>
    <w:p w14:paraId="240EF7BE" w14:textId="77777777" w:rsidR="00AF2710" w:rsidRPr="00AF2710" w:rsidRDefault="00AF2710" w:rsidP="00A11249">
      <w:pPr>
        <w:contextualSpacing/>
      </w:pPr>
      <w:r w:rsidRPr="00AF2710">
        <w:rPr>
          <w:rFonts w:ascii="Times New Roman" w:hAnsi="Times New Roman" w:cs="Times New Roman"/>
          <w:i/>
          <w:sz w:val="24"/>
          <w:szCs w:val="24"/>
        </w:rPr>
        <w:t>Comparison of Lexile Levels for Excerpts and Comprehension Questions</w:t>
      </w:r>
    </w:p>
    <w:tbl>
      <w:tblPr>
        <w:tblStyle w:val="TableGrid"/>
        <w:tblW w:w="0" w:type="auto"/>
        <w:tblLook w:val="04A0" w:firstRow="1" w:lastRow="0" w:firstColumn="1" w:lastColumn="0" w:noHBand="0" w:noVBand="1"/>
      </w:tblPr>
      <w:tblGrid>
        <w:gridCol w:w="1458"/>
        <w:gridCol w:w="1620"/>
        <w:gridCol w:w="1980"/>
        <w:gridCol w:w="2026"/>
        <w:gridCol w:w="1772"/>
      </w:tblGrid>
      <w:tr w:rsidR="007806D9" w14:paraId="2F61A607" w14:textId="77777777" w:rsidTr="004526E2">
        <w:tc>
          <w:tcPr>
            <w:tcW w:w="1458" w:type="dxa"/>
            <w:tcBorders>
              <w:top w:val="single" w:sz="4" w:space="0" w:color="auto"/>
              <w:left w:val="nil"/>
              <w:bottom w:val="single" w:sz="4" w:space="0" w:color="auto"/>
              <w:right w:val="nil"/>
            </w:tcBorders>
          </w:tcPr>
          <w:p w14:paraId="6D42FB47" w14:textId="77777777" w:rsidR="007806D9" w:rsidRDefault="007806D9" w:rsidP="00A11249">
            <w:pPr>
              <w:spacing w:line="48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Ch</w:t>
            </w:r>
            <w:proofErr w:type="spellEnd"/>
            <w:r>
              <w:rPr>
                <w:rFonts w:ascii="Times New Roman" w:hAnsi="Times New Roman" w:cs="Times New Roman"/>
                <w:sz w:val="24"/>
                <w:szCs w:val="24"/>
              </w:rPr>
              <w:t xml:space="preserve"> Excerpt</w:t>
            </w:r>
          </w:p>
        </w:tc>
        <w:tc>
          <w:tcPr>
            <w:tcW w:w="1620" w:type="dxa"/>
            <w:tcBorders>
              <w:top w:val="single" w:sz="4" w:space="0" w:color="auto"/>
              <w:left w:val="nil"/>
              <w:bottom w:val="single" w:sz="4" w:space="0" w:color="auto"/>
              <w:right w:val="nil"/>
            </w:tcBorders>
          </w:tcPr>
          <w:p w14:paraId="3DAEC908" w14:textId="77777777" w:rsidR="007806D9" w:rsidRDefault="007806D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Lexile Level</w:t>
            </w:r>
          </w:p>
        </w:tc>
        <w:tc>
          <w:tcPr>
            <w:tcW w:w="1980" w:type="dxa"/>
            <w:tcBorders>
              <w:top w:val="single" w:sz="4" w:space="0" w:color="auto"/>
              <w:left w:val="nil"/>
              <w:bottom w:val="single" w:sz="4" w:space="0" w:color="auto"/>
              <w:right w:val="nil"/>
            </w:tcBorders>
          </w:tcPr>
          <w:p w14:paraId="756303A8" w14:textId="77777777" w:rsidR="007806D9" w:rsidRDefault="007806D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Grade Level</w:t>
            </w:r>
          </w:p>
        </w:tc>
        <w:tc>
          <w:tcPr>
            <w:tcW w:w="2026" w:type="dxa"/>
            <w:tcBorders>
              <w:top w:val="single" w:sz="4" w:space="0" w:color="auto"/>
              <w:left w:val="nil"/>
              <w:bottom w:val="single" w:sz="4" w:space="0" w:color="auto"/>
              <w:right w:val="nil"/>
            </w:tcBorders>
          </w:tcPr>
          <w:p w14:paraId="7290365E" w14:textId="77777777" w:rsidR="007806D9" w:rsidRDefault="007806D9" w:rsidP="00A11249">
            <w:pPr>
              <w:spacing w:line="48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CQ</w:t>
            </w:r>
            <w:proofErr w:type="spellEnd"/>
            <w:r>
              <w:rPr>
                <w:rFonts w:ascii="Times New Roman" w:hAnsi="Times New Roman" w:cs="Times New Roman"/>
                <w:sz w:val="24"/>
                <w:szCs w:val="24"/>
              </w:rPr>
              <w:t xml:space="preserve"> Lexile Level</w:t>
            </w:r>
          </w:p>
        </w:tc>
        <w:tc>
          <w:tcPr>
            <w:tcW w:w="1772" w:type="dxa"/>
            <w:tcBorders>
              <w:top w:val="single" w:sz="4" w:space="0" w:color="auto"/>
              <w:left w:val="nil"/>
              <w:bottom w:val="single" w:sz="4" w:space="0" w:color="auto"/>
              <w:right w:val="nil"/>
            </w:tcBorders>
          </w:tcPr>
          <w:p w14:paraId="2182BB8C" w14:textId="77777777" w:rsidR="007806D9" w:rsidRDefault="007806D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Grade Level</w:t>
            </w:r>
          </w:p>
        </w:tc>
      </w:tr>
      <w:tr w:rsidR="007806D9" w14:paraId="274657B6" w14:textId="77777777" w:rsidTr="004526E2">
        <w:tc>
          <w:tcPr>
            <w:tcW w:w="1458" w:type="dxa"/>
            <w:tcBorders>
              <w:top w:val="single" w:sz="4" w:space="0" w:color="auto"/>
              <w:left w:val="nil"/>
              <w:bottom w:val="nil"/>
              <w:right w:val="nil"/>
            </w:tcBorders>
          </w:tcPr>
          <w:p w14:paraId="502B2EE9" w14:textId="77777777" w:rsidR="007806D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22</w:t>
            </w:r>
          </w:p>
        </w:tc>
        <w:tc>
          <w:tcPr>
            <w:tcW w:w="1620" w:type="dxa"/>
            <w:tcBorders>
              <w:top w:val="single" w:sz="4" w:space="0" w:color="auto"/>
              <w:left w:val="nil"/>
              <w:bottom w:val="nil"/>
              <w:right w:val="nil"/>
            </w:tcBorders>
          </w:tcPr>
          <w:p w14:paraId="23B38EB7"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690</w:t>
            </w:r>
          </w:p>
        </w:tc>
        <w:tc>
          <w:tcPr>
            <w:tcW w:w="1980" w:type="dxa"/>
            <w:tcBorders>
              <w:top w:val="single" w:sz="4" w:space="0" w:color="auto"/>
              <w:left w:val="nil"/>
              <w:bottom w:val="nil"/>
              <w:right w:val="nil"/>
            </w:tcBorders>
          </w:tcPr>
          <w:p w14:paraId="3A76D5CD"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 – 4</w:t>
            </w:r>
          </w:p>
        </w:tc>
        <w:tc>
          <w:tcPr>
            <w:tcW w:w="2026" w:type="dxa"/>
            <w:tcBorders>
              <w:top w:val="single" w:sz="4" w:space="0" w:color="auto"/>
              <w:left w:val="nil"/>
              <w:bottom w:val="nil"/>
              <w:right w:val="nil"/>
            </w:tcBorders>
          </w:tcPr>
          <w:p w14:paraId="7BF4F2B5"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630</w:t>
            </w:r>
          </w:p>
        </w:tc>
        <w:tc>
          <w:tcPr>
            <w:tcW w:w="1772" w:type="dxa"/>
            <w:tcBorders>
              <w:top w:val="single" w:sz="4" w:space="0" w:color="auto"/>
              <w:left w:val="nil"/>
              <w:bottom w:val="nil"/>
              <w:right w:val="nil"/>
            </w:tcBorders>
          </w:tcPr>
          <w:p w14:paraId="7F1016C4"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 – 4</w:t>
            </w:r>
          </w:p>
        </w:tc>
      </w:tr>
      <w:tr w:rsidR="007806D9" w14:paraId="52DBDE92" w14:textId="77777777" w:rsidTr="004526E2">
        <w:tc>
          <w:tcPr>
            <w:tcW w:w="1458" w:type="dxa"/>
            <w:tcBorders>
              <w:top w:val="nil"/>
              <w:left w:val="nil"/>
              <w:bottom w:val="nil"/>
              <w:right w:val="nil"/>
            </w:tcBorders>
          </w:tcPr>
          <w:p w14:paraId="509FBA5B" w14:textId="77777777" w:rsidR="007806D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23</w:t>
            </w:r>
          </w:p>
        </w:tc>
        <w:tc>
          <w:tcPr>
            <w:tcW w:w="1620" w:type="dxa"/>
            <w:tcBorders>
              <w:top w:val="nil"/>
              <w:left w:val="nil"/>
              <w:bottom w:val="nil"/>
              <w:right w:val="nil"/>
            </w:tcBorders>
          </w:tcPr>
          <w:p w14:paraId="1ABD1BB7"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890</w:t>
            </w:r>
          </w:p>
        </w:tc>
        <w:tc>
          <w:tcPr>
            <w:tcW w:w="1980" w:type="dxa"/>
            <w:tcBorders>
              <w:top w:val="nil"/>
              <w:left w:val="nil"/>
              <w:bottom w:val="nil"/>
              <w:right w:val="nil"/>
            </w:tcBorders>
          </w:tcPr>
          <w:p w14:paraId="63DCE91C"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 – 6</w:t>
            </w:r>
          </w:p>
        </w:tc>
        <w:tc>
          <w:tcPr>
            <w:tcW w:w="2026" w:type="dxa"/>
            <w:tcBorders>
              <w:top w:val="nil"/>
              <w:left w:val="nil"/>
              <w:bottom w:val="nil"/>
              <w:right w:val="nil"/>
            </w:tcBorders>
          </w:tcPr>
          <w:p w14:paraId="2CE7C8C4"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560</w:t>
            </w:r>
          </w:p>
        </w:tc>
        <w:tc>
          <w:tcPr>
            <w:tcW w:w="1772" w:type="dxa"/>
            <w:tcBorders>
              <w:top w:val="nil"/>
              <w:left w:val="nil"/>
              <w:bottom w:val="nil"/>
              <w:right w:val="nil"/>
            </w:tcBorders>
          </w:tcPr>
          <w:p w14:paraId="530DC8C4"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7806D9" w14:paraId="3B2F2D39" w14:textId="77777777" w:rsidTr="004526E2">
        <w:tc>
          <w:tcPr>
            <w:tcW w:w="1458" w:type="dxa"/>
            <w:tcBorders>
              <w:top w:val="nil"/>
              <w:left w:val="nil"/>
              <w:bottom w:val="nil"/>
              <w:right w:val="nil"/>
            </w:tcBorders>
          </w:tcPr>
          <w:p w14:paraId="57F658EF" w14:textId="77777777" w:rsidR="007806D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24</w:t>
            </w:r>
          </w:p>
        </w:tc>
        <w:tc>
          <w:tcPr>
            <w:tcW w:w="1620" w:type="dxa"/>
            <w:tcBorders>
              <w:top w:val="nil"/>
              <w:left w:val="nil"/>
              <w:bottom w:val="nil"/>
              <w:right w:val="nil"/>
            </w:tcBorders>
          </w:tcPr>
          <w:p w14:paraId="20BEB71F"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850</w:t>
            </w:r>
          </w:p>
        </w:tc>
        <w:tc>
          <w:tcPr>
            <w:tcW w:w="1980" w:type="dxa"/>
            <w:tcBorders>
              <w:top w:val="nil"/>
              <w:left w:val="nil"/>
              <w:bottom w:val="nil"/>
              <w:right w:val="nil"/>
            </w:tcBorders>
          </w:tcPr>
          <w:p w14:paraId="4F83E220"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 – 6</w:t>
            </w:r>
          </w:p>
        </w:tc>
        <w:tc>
          <w:tcPr>
            <w:tcW w:w="2026" w:type="dxa"/>
            <w:tcBorders>
              <w:top w:val="nil"/>
              <w:left w:val="nil"/>
              <w:bottom w:val="nil"/>
              <w:right w:val="nil"/>
            </w:tcBorders>
          </w:tcPr>
          <w:p w14:paraId="1186B281"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590</w:t>
            </w:r>
          </w:p>
        </w:tc>
        <w:tc>
          <w:tcPr>
            <w:tcW w:w="1772" w:type="dxa"/>
            <w:tcBorders>
              <w:top w:val="nil"/>
              <w:left w:val="nil"/>
              <w:bottom w:val="nil"/>
              <w:right w:val="nil"/>
            </w:tcBorders>
          </w:tcPr>
          <w:p w14:paraId="777AC046"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7806D9" w14:paraId="16369514" w14:textId="77777777" w:rsidTr="004526E2">
        <w:tc>
          <w:tcPr>
            <w:tcW w:w="1458" w:type="dxa"/>
            <w:tcBorders>
              <w:top w:val="nil"/>
              <w:left w:val="nil"/>
              <w:bottom w:val="nil"/>
              <w:right w:val="nil"/>
            </w:tcBorders>
          </w:tcPr>
          <w:p w14:paraId="1BE6BDD9" w14:textId="77777777" w:rsidR="007806D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25</w:t>
            </w:r>
          </w:p>
        </w:tc>
        <w:tc>
          <w:tcPr>
            <w:tcW w:w="1620" w:type="dxa"/>
            <w:tcBorders>
              <w:top w:val="nil"/>
              <w:left w:val="nil"/>
              <w:bottom w:val="nil"/>
              <w:right w:val="nil"/>
            </w:tcBorders>
          </w:tcPr>
          <w:p w14:paraId="7E0DF503"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800</w:t>
            </w:r>
          </w:p>
        </w:tc>
        <w:tc>
          <w:tcPr>
            <w:tcW w:w="1980" w:type="dxa"/>
            <w:tcBorders>
              <w:top w:val="nil"/>
              <w:left w:val="nil"/>
              <w:bottom w:val="nil"/>
              <w:right w:val="nil"/>
            </w:tcBorders>
          </w:tcPr>
          <w:p w14:paraId="787D635B"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4 – 5</w:t>
            </w:r>
          </w:p>
        </w:tc>
        <w:tc>
          <w:tcPr>
            <w:tcW w:w="2026" w:type="dxa"/>
            <w:tcBorders>
              <w:top w:val="nil"/>
              <w:left w:val="nil"/>
              <w:bottom w:val="nil"/>
              <w:right w:val="nil"/>
            </w:tcBorders>
          </w:tcPr>
          <w:p w14:paraId="7D599038"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640</w:t>
            </w:r>
          </w:p>
        </w:tc>
        <w:tc>
          <w:tcPr>
            <w:tcW w:w="1772" w:type="dxa"/>
            <w:tcBorders>
              <w:top w:val="nil"/>
              <w:left w:val="nil"/>
              <w:bottom w:val="nil"/>
              <w:right w:val="nil"/>
            </w:tcBorders>
          </w:tcPr>
          <w:p w14:paraId="6FFE9F6A"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 – 4</w:t>
            </w:r>
          </w:p>
        </w:tc>
      </w:tr>
      <w:tr w:rsidR="007806D9" w14:paraId="69C2B7A2" w14:textId="77777777" w:rsidTr="004526E2">
        <w:tc>
          <w:tcPr>
            <w:tcW w:w="1458" w:type="dxa"/>
            <w:tcBorders>
              <w:top w:val="nil"/>
              <w:left w:val="nil"/>
              <w:bottom w:val="nil"/>
              <w:right w:val="nil"/>
            </w:tcBorders>
          </w:tcPr>
          <w:p w14:paraId="4701E593" w14:textId="77777777" w:rsidR="007806D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26</w:t>
            </w:r>
          </w:p>
        </w:tc>
        <w:tc>
          <w:tcPr>
            <w:tcW w:w="1620" w:type="dxa"/>
            <w:tcBorders>
              <w:top w:val="nil"/>
              <w:left w:val="nil"/>
              <w:bottom w:val="nil"/>
              <w:right w:val="nil"/>
            </w:tcBorders>
          </w:tcPr>
          <w:p w14:paraId="2ED112EB"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930</w:t>
            </w:r>
          </w:p>
        </w:tc>
        <w:tc>
          <w:tcPr>
            <w:tcW w:w="1980" w:type="dxa"/>
            <w:tcBorders>
              <w:top w:val="nil"/>
              <w:left w:val="nil"/>
              <w:bottom w:val="nil"/>
              <w:right w:val="nil"/>
            </w:tcBorders>
          </w:tcPr>
          <w:p w14:paraId="25CF8509" w14:textId="77777777" w:rsidR="007806D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 – 7</w:t>
            </w:r>
          </w:p>
        </w:tc>
        <w:tc>
          <w:tcPr>
            <w:tcW w:w="2026" w:type="dxa"/>
            <w:tcBorders>
              <w:top w:val="nil"/>
              <w:left w:val="nil"/>
              <w:bottom w:val="nil"/>
              <w:right w:val="nil"/>
            </w:tcBorders>
          </w:tcPr>
          <w:p w14:paraId="252F5E92"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670</w:t>
            </w:r>
          </w:p>
        </w:tc>
        <w:tc>
          <w:tcPr>
            <w:tcW w:w="1772" w:type="dxa"/>
            <w:tcBorders>
              <w:top w:val="nil"/>
              <w:left w:val="nil"/>
              <w:bottom w:val="nil"/>
              <w:right w:val="nil"/>
            </w:tcBorders>
          </w:tcPr>
          <w:p w14:paraId="254BD8A3" w14:textId="77777777" w:rsidR="007806D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 – 4</w:t>
            </w:r>
          </w:p>
        </w:tc>
      </w:tr>
      <w:tr w:rsidR="00922DA9" w14:paraId="12EB61CE" w14:textId="77777777" w:rsidTr="004526E2">
        <w:tc>
          <w:tcPr>
            <w:tcW w:w="1458" w:type="dxa"/>
            <w:tcBorders>
              <w:top w:val="nil"/>
              <w:left w:val="nil"/>
              <w:bottom w:val="nil"/>
              <w:right w:val="nil"/>
            </w:tcBorders>
          </w:tcPr>
          <w:p w14:paraId="6E0BBA8F" w14:textId="77777777" w:rsidR="00922DA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27</w:t>
            </w:r>
          </w:p>
        </w:tc>
        <w:tc>
          <w:tcPr>
            <w:tcW w:w="1620" w:type="dxa"/>
            <w:tcBorders>
              <w:top w:val="nil"/>
              <w:left w:val="nil"/>
              <w:bottom w:val="nil"/>
              <w:right w:val="nil"/>
            </w:tcBorders>
          </w:tcPr>
          <w:p w14:paraId="5300F1B1"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1010</w:t>
            </w:r>
          </w:p>
        </w:tc>
        <w:tc>
          <w:tcPr>
            <w:tcW w:w="1980" w:type="dxa"/>
            <w:tcBorders>
              <w:top w:val="nil"/>
              <w:left w:val="nil"/>
              <w:bottom w:val="nil"/>
              <w:right w:val="nil"/>
            </w:tcBorders>
          </w:tcPr>
          <w:p w14:paraId="6644E2F3"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7 – 8</w:t>
            </w:r>
          </w:p>
        </w:tc>
        <w:tc>
          <w:tcPr>
            <w:tcW w:w="2026" w:type="dxa"/>
            <w:tcBorders>
              <w:top w:val="nil"/>
              <w:left w:val="nil"/>
              <w:bottom w:val="nil"/>
              <w:right w:val="nil"/>
            </w:tcBorders>
          </w:tcPr>
          <w:p w14:paraId="7BC36156"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660</w:t>
            </w:r>
          </w:p>
        </w:tc>
        <w:tc>
          <w:tcPr>
            <w:tcW w:w="1772" w:type="dxa"/>
            <w:tcBorders>
              <w:top w:val="nil"/>
              <w:left w:val="nil"/>
              <w:bottom w:val="nil"/>
              <w:right w:val="nil"/>
            </w:tcBorders>
          </w:tcPr>
          <w:p w14:paraId="117A1103"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 – 4</w:t>
            </w:r>
          </w:p>
        </w:tc>
      </w:tr>
      <w:tr w:rsidR="00922DA9" w14:paraId="7A0258FE" w14:textId="77777777" w:rsidTr="004526E2">
        <w:tc>
          <w:tcPr>
            <w:tcW w:w="1458" w:type="dxa"/>
            <w:tcBorders>
              <w:top w:val="nil"/>
              <w:left w:val="nil"/>
              <w:bottom w:val="nil"/>
              <w:right w:val="nil"/>
            </w:tcBorders>
          </w:tcPr>
          <w:p w14:paraId="6B13DAC6" w14:textId="77777777" w:rsidR="00922DA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28</w:t>
            </w:r>
          </w:p>
        </w:tc>
        <w:tc>
          <w:tcPr>
            <w:tcW w:w="1620" w:type="dxa"/>
            <w:tcBorders>
              <w:top w:val="nil"/>
              <w:left w:val="nil"/>
              <w:bottom w:val="nil"/>
              <w:right w:val="nil"/>
            </w:tcBorders>
          </w:tcPr>
          <w:p w14:paraId="73BCCDF2"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800</w:t>
            </w:r>
          </w:p>
        </w:tc>
        <w:tc>
          <w:tcPr>
            <w:tcW w:w="1980" w:type="dxa"/>
            <w:tcBorders>
              <w:top w:val="nil"/>
              <w:left w:val="nil"/>
              <w:bottom w:val="nil"/>
              <w:right w:val="nil"/>
            </w:tcBorders>
          </w:tcPr>
          <w:p w14:paraId="2D35AC09"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4 – 5</w:t>
            </w:r>
          </w:p>
        </w:tc>
        <w:tc>
          <w:tcPr>
            <w:tcW w:w="2026" w:type="dxa"/>
            <w:tcBorders>
              <w:top w:val="nil"/>
              <w:left w:val="nil"/>
              <w:bottom w:val="nil"/>
              <w:right w:val="nil"/>
            </w:tcBorders>
          </w:tcPr>
          <w:p w14:paraId="7F159721"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600</w:t>
            </w:r>
          </w:p>
        </w:tc>
        <w:tc>
          <w:tcPr>
            <w:tcW w:w="1772" w:type="dxa"/>
            <w:tcBorders>
              <w:top w:val="nil"/>
              <w:left w:val="nil"/>
              <w:bottom w:val="nil"/>
              <w:right w:val="nil"/>
            </w:tcBorders>
          </w:tcPr>
          <w:p w14:paraId="7A53C03A"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922DA9" w14:paraId="3C3AE050" w14:textId="77777777" w:rsidTr="004526E2">
        <w:tc>
          <w:tcPr>
            <w:tcW w:w="1458" w:type="dxa"/>
            <w:tcBorders>
              <w:top w:val="nil"/>
              <w:left w:val="nil"/>
              <w:bottom w:val="nil"/>
              <w:right w:val="nil"/>
            </w:tcBorders>
          </w:tcPr>
          <w:p w14:paraId="471D0614" w14:textId="77777777" w:rsidR="00922DA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29</w:t>
            </w:r>
          </w:p>
        </w:tc>
        <w:tc>
          <w:tcPr>
            <w:tcW w:w="1620" w:type="dxa"/>
            <w:tcBorders>
              <w:top w:val="nil"/>
              <w:left w:val="nil"/>
              <w:bottom w:val="nil"/>
              <w:right w:val="nil"/>
            </w:tcBorders>
          </w:tcPr>
          <w:p w14:paraId="3F7F0635"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660</w:t>
            </w:r>
          </w:p>
        </w:tc>
        <w:tc>
          <w:tcPr>
            <w:tcW w:w="1980" w:type="dxa"/>
            <w:tcBorders>
              <w:top w:val="nil"/>
              <w:left w:val="nil"/>
              <w:bottom w:val="nil"/>
              <w:right w:val="nil"/>
            </w:tcBorders>
          </w:tcPr>
          <w:p w14:paraId="071DEA09"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 – 4</w:t>
            </w:r>
          </w:p>
        </w:tc>
        <w:tc>
          <w:tcPr>
            <w:tcW w:w="2026" w:type="dxa"/>
            <w:tcBorders>
              <w:top w:val="nil"/>
              <w:left w:val="nil"/>
              <w:bottom w:val="nil"/>
              <w:right w:val="nil"/>
            </w:tcBorders>
          </w:tcPr>
          <w:p w14:paraId="21A81963"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530</w:t>
            </w:r>
          </w:p>
        </w:tc>
        <w:tc>
          <w:tcPr>
            <w:tcW w:w="1772" w:type="dxa"/>
            <w:tcBorders>
              <w:top w:val="nil"/>
              <w:left w:val="nil"/>
              <w:bottom w:val="nil"/>
              <w:right w:val="nil"/>
            </w:tcBorders>
          </w:tcPr>
          <w:p w14:paraId="48E2B4B2"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2 – 3</w:t>
            </w:r>
          </w:p>
        </w:tc>
      </w:tr>
      <w:tr w:rsidR="00922DA9" w14:paraId="2A1BA9D7" w14:textId="77777777" w:rsidTr="004526E2">
        <w:tc>
          <w:tcPr>
            <w:tcW w:w="1458" w:type="dxa"/>
            <w:tcBorders>
              <w:top w:val="nil"/>
              <w:left w:val="nil"/>
              <w:bottom w:val="nil"/>
              <w:right w:val="nil"/>
            </w:tcBorders>
          </w:tcPr>
          <w:p w14:paraId="39BC3A20" w14:textId="77777777" w:rsidR="00922DA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30</w:t>
            </w:r>
          </w:p>
        </w:tc>
        <w:tc>
          <w:tcPr>
            <w:tcW w:w="1620" w:type="dxa"/>
            <w:tcBorders>
              <w:top w:val="nil"/>
              <w:left w:val="nil"/>
              <w:bottom w:val="nil"/>
              <w:right w:val="nil"/>
            </w:tcBorders>
          </w:tcPr>
          <w:p w14:paraId="050EA808"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730</w:t>
            </w:r>
          </w:p>
        </w:tc>
        <w:tc>
          <w:tcPr>
            <w:tcW w:w="1980" w:type="dxa"/>
            <w:tcBorders>
              <w:top w:val="nil"/>
              <w:left w:val="nil"/>
              <w:bottom w:val="nil"/>
              <w:right w:val="nil"/>
            </w:tcBorders>
          </w:tcPr>
          <w:p w14:paraId="1E50FC8C"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 – 4</w:t>
            </w:r>
          </w:p>
        </w:tc>
        <w:tc>
          <w:tcPr>
            <w:tcW w:w="2026" w:type="dxa"/>
            <w:tcBorders>
              <w:top w:val="nil"/>
              <w:left w:val="nil"/>
              <w:bottom w:val="nil"/>
              <w:right w:val="nil"/>
            </w:tcBorders>
          </w:tcPr>
          <w:p w14:paraId="23F53ED5"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590</w:t>
            </w:r>
          </w:p>
        </w:tc>
        <w:tc>
          <w:tcPr>
            <w:tcW w:w="1772" w:type="dxa"/>
            <w:tcBorders>
              <w:top w:val="nil"/>
              <w:left w:val="nil"/>
              <w:bottom w:val="nil"/>
              <w:right w:val="nil"/>
            </w:tcBorders>
          </w:tcPr>
          <w:p w14:paraId="12783F28"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922DA9" w14:paraId="1A99DCD1" w14:textId="77777777" w:rsidTr="004526E2">
        <w:tc>
          <w:tcPr>
            <w:tcW w:w="1458" w:type="dxa"/>
            <w:tcBorders>
              <w:top w:val="nil"/>
              <w:left w:val="nil"/>
              <w:bottom w:val="single" w:sz="4" w:space="0" w:color="auto"/>
              <w:right w:val="nil"/>
            </w:tcBorders>
          </w:tcPr>
          <w:p w14:paraId="024F5B73" w14:textId="77777777" w:rsidR="00922DA9" w:rsidRDefault="00922DA9"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31</w:t>
            </w:r>
          </w:p>
        </w:tc>
        <w:tc>
          <w:tcPr>
            <w:tcW w:w="1620" w:type="dxa"/>
            <w:tcBorders>
              <w:top w:val="nil"/>
              <w:left w:val="nil"/>
              <w:bottom w:val="single" w:sz="4" w:space="0" w:color="auto"/>
              <w:right w:val="nil"/>
            </w:tcBorders>
          </w:tcPr>
          <w:p w14:paraId="3974030D"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600</w:t>
            </w:r>
          </w:p>
        </w:tc>
        <w:tc>
          <w:tcPr>
            <w:tcW w:w="1980" w:type="dxa"/>
            <w:tcBorders>
              <w:top w:val="nil"/>
              <w:left w:val="nil"/>
              <w:bottom w:val="single" w:sz="4" w:space="0" w:color="auto"/>
              <w:right w:val="nil"/>
            </w:tcBorders>
          </w:tcPr>
          <w:p w14:paraId="32A5CD03" w14:textId="77777777" w:rsidR="00922DA9" w:rsidRDefault="00922DA9"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 – 4</w:t>
            </w:r>
          </w:p>
        </w:tc>
        <w:tc>
          <w:tcPr>
            <w:tcW w:w="2026" w:type="dxa"/>
            <w:tcBorders>
              <w:top w:val="nil"/>
              <w:left w:val="nil"/>
              <w:bottom w:val="single" w:sz="4" w:space="0" w:color="auto"/>
              <w:right w:val="nil"/>
            </w:tcBorders>
          </w:tcPr>
          <w:p w14:paraId="1DB6BAEB"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530</w:t>
            </w:r>
          </w:p>
        </w:tc>
        <w:tc>
          <w:tcPr>
            <w:tcW w:w="1772" w:type="dxa"/>
            <w:tcBorders>
              <w:top w:val="nil"/>
              <w:left w:val="nil"/>
              <w:bottom w:val="single" w:sz="4" w:space="0" w:color="auto"/>
              <w:right w:val="nil"/>
            </w:tcBorders>
          </w:tcPr>
          <w:p w14:paraId="062D8026" w14:textId="77777777" w:rsidR="00922DA9" w:rsidRDefault="004526E2"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2 – 3</w:t>
            </w:r>
          </w:p>
        </w:tc>
      </w:tr>
      <w:tr w:rsidR="004526E2" w14:paraId="2292FCC3" w14:textId="77777777" w:rsidTr="004526E2">
        <w:tc>
          <w:tcPr>
            <w:tcW w:w="8856" w:type="dxa"/>
            <w:gridSpan w:val="5"/>
            <w:tcBorders>
              <w:top w:val="single" w:sz="4" w:space="0" w:color="auto"/>
              <w:left w:val="nil"/>
              <w:bottom w:val="nil"/>
              <w:right w:val="nil"/>
            </w:tcBorders>
          </w:tcPr>
          <w:p w14:paraId="1BB8FB72" w14:textId="77777777" w:rsidR="004526E2" w:rsidRPr="004526E2" w:rsidRDefault="004526E2" w:rsidP="00A11249">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Note</w:t>
            </w:r>
            <w:r>
              <w:rPr>
                <w:rFonts w:ascii="Times New Roman" w:hAnsi="Times New Roman" w:cs="Times New Roman"/>
                <w:sz w:val="24"/>
                <w:szCs w:val="24"/>
              </w:rPr>
              <w:t xml:space="preserve">. </w:t>
            </w:r>
            <w:proofErr w:type="spellStart"/>
            <w:r>
              <w:rPr>
                <w:rFonts w:ascii="Times New Roman" w:hAnsi="Times New Roman" w:cs="Times New Roman"/>
                <w:sz w:val="24"/>
                <w:szCs w:val="24"/>
              </w:rPr>
              <w:t>Ch</w:t>
            </w:r>
            <w:proofErr w:type="spellEnd"/>
            <w:r>
              <w:rPr>
                <w:rFonts w:ascii="Times New Roman" w:hAnsi="Times New Roman" w:cs="Times New Roman"/>
                <w:sz w:val="24"/>
                <w:szCs w:val="24"/>
              </w:rPr>
              <w:t xml:space="preserve"> = chapter; </w:t>
            </w:r>
            <w:proofErr w:type="spellStart"/>
            <w:r>
              <w:rPr>
                <w:rFonts w:ascii="Times New Roman" w:hAnsi="Times New Roman" w:cs="Times New Roman"/>
                <w:sz w:val="24"/>
                <w:szCs w:val="24"/>
              </w:rPr>
              <w:t>CQ</w:t>
            </w:r>
            <w:proofErr w:type="spellEnd"/>
            <w:r>
              <w:rPr>
                <w:rFonts w:ascii="Times New Roman" w:hAnsi="Times New Roman" w:cs="Times New Roman"/>
                <w:sz w:val="24"/>
                <w:szCs w:val="24"/>
              </w:rPr>
              <w:t xml:space="preserve"> = comprehension questions.</w:t>
            </w:r>
          </w:p>
        </w:tc>
      </w:tr>
    </w:tbl>
    <w:p w14:paraId="7BF78F17" w14:textId="77777777" w:rsidR="007806D9" w:rsidRPr="009F6DF8" w:rsidRDefault="004526E2" w:rsidP="00A11249">
      <w:pPr>
        <w:pStyle w:val="Heading2"/>
        <w:spacing w:line="480" w:lineRule="auto"/>
        <w:contextualSpacing/>
        <w:rPr>
          <w:rFonts w:ascii="Times New Roman" w:hAnsi="Times New Roman" w:cs="Times New Roman"/>
          <w:color w:val="auto"/>
          <w:sz w:val="24"/>
          <w:szCs w:val="24"/>
        </w:rPr>
      </w:pPr>
      <w:bookmarkStart w:id="42" w:name="_Toc528771045"/>
      <w:bookmarkStart w:id="43" w:name="_Toc531853013"/>
      <w:r w:rsidRPr="009F6DF8">
        <w:rPr>
          <w:rFonts w:ascii="Times New Roman" w:hAnsi="Times New Roman" w:cs="Times New Roman"/>
          <w:color w:val="auto"/>
          <w:sz w:val="24"/>
          <w:szCs w:val="24"/>
        </w:rPr>
        <w:t>Conditions (Independent Variables)</w:t>
      </w:r>
      <w:bookmarkEnd w:id="42"/>
      <w:bookmarkEnd w:id="43"/>
    </w:p>
    <w:p w14:paraId="633965C8" w14:textId="3C5CD3C3" w:rsidR="004526E2" w:rsidRDefault="004526E2"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t>Human reader.</w:t>
      </w:r>
      <w:r>
        <w:rPr>
          <w:rFonts w:ascii="Times New Roman" w:hAnsi="Times New Roman" w:cs="Times New Roman"/>
          <w:sz w:val="24"/>
          <w:szCs w:val="24"/>
        </w:rPr>
        <w:t xml:space="preserve"> The teacher read aloud the excerpts of </w:t>
      </w:r>
      <w:r>
        <w:rPr>
          <w:rFonts w:ascii="Times New Roman" w:hAnsi="Times New Roman" w:cs="Times New Roman"/>
          <w:i/>
          <w:sz w:val="24"/>
          <w:szCs w:val="24"/>
        </w:rPr>
        <w:t>To Kill a Mockingbird</w:t>
      </w:r>
      <w:r>
        <w:rPr>
          <w:rFonts w:ascii="Times New Roman" w:hAnsi="Times New Roman" w:cs="Times New Roman"/>
          <w:sz w:val="24"/>
          <w:szCs w:val="24"/>
        </w:rPr>
        <w:t xml:space="preserve"> to the students as well as the multiple-choice questions with d</w:t>
      </w:r>
      <w:r w:rsidR="004A0D01">
        <w:rPr>
          <w:rFonts w:ascii="Times New Roman" w:hAnsi="Times New Roman" w:cs="Times New Roman"/>
          <w:sz w:val="24"/>
          <w:szCs w:val="24"/>
        </w:rPr>
        <w:t xml:space="preserve">iscriminators. Each excerpt, each </w:t>
      </w:r>
      <w:r>
        <w:rPr>
          <w:rFonts w:ascii="Times New Roman" w:hAnsi="Times New Roman" w:cs="Times New Roman"/>
          <w:sz w:val="24"/>
          <w:szCs w:val="24"/>
        </w:rPr>
        <w:t>question</w:t>
      </w:r>
      <w:r w:rsidR="004A0D01">
        <w:rPr>
          <w:rFonts w:ascii="Times New Roman" w:hAnsi="Times New Roman" w:cs="Times New Roman"/>
          <w:sz w:val="24"/>
          <w:szCs w:val="24"/>
        </w:rPr>
        <w:t>, and each discriminator</w:t>
      </w:r>
      <w:r>
        <w:rPr>
          <w:rFonts w:ascii="Times New Roman" w:hAnsi="Times New Roman" w:cs="Times New Roman"/>
          <w:sz w:val="24"/>
          <w:szCs w:val="24"/>
        </w:rPr>
        <w:t xml:space="preserve"> was read only one time.</w:t>
      </w:r>
    </w:p>
    <w:p w14:paraId="7969DA90" w14:textId="76129C3E" w:rsidR="009159AF" w:rsidRDefault="004526E2"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Assistive technology (text-to-speech).</w:t>
      </w:r>
      <w:r>
        <w:rPr>
          <w:rFonts w:ascii="Times New Roman" w:hAnsi="Times New Roman" w:cs="Times New Roman"/>
          <w:sz w:val="24"/>
          <w:szCs w:val="24"/>
        </w:rPr>
        <w:t xml:space="preserve"> Using the TTS functionality, the MacBook® was used to read the excerpt of </w:t>
      </w:r>
      <w:r>
        <w:rPr>
          <w:rFonts w:ascii="Times New Roman" w:hAnsi="Times New Roman" w:cs="Times New Roman"/>
          <w:i/>
          <w:sz w:val="24"/>
          <w:szCs w:val="24"/>
        </w:rPr>
        <w:t>To Kill a Mockingbird</w:t>
      </w:r>
      <w:r>
        <w:rPr>
          <w:rFonts w:ascii="Times New Roman" w:hAnsi="Times New Roman" w:cs="Times New Roman"/>
          <w:sz w:val="24"/>
          <w:szCs w:val="24"/>
        </w:rPr>
        <w:t xml:space="preserve"> to students as well as the multiple-choice listening comprehension questions and coordinating discriminat</w:t>
      </w:r>
      <w:r w:rsidR="009B010D">
        <w:rPr>
          <w:rFonts w:ascii="Times New Roman" w:hAnsi="Times New Roman" w:cs="Times New Roman"/>
          <w:sz w:val="24"/>
          <w:szCs w:val="24"/>
        </w:rPr>
        <w:t>o</w:t>
      </w:r>
      <w:r w:rsidR="004A0D01">
        <w:rPr>
          <w:rFonts w:ascii="Times New Roman" w:hAnsi="Times New Roman" w:cs="Times New Roman"/>
          <w:sz w:val="24"/>
          <w:szCs w:val="24"/>
        </w:rPr>
        <w:t xml:space="preserve">rs to students. Each excerpt, each </w:t>
      </w:r>
      <w:r>
        <w:rPr>
          <w:rFonts w:ascii="Times New Roman" w:hAnsi="Times New Roman" w:cs="Times New Roman"/>
          <w:sz w:val="24"/>
          <w:szCs w:val="24"/>
        </w:rPr>
        <w:t>question</w:t>
      </w:r>
      <w:r w:rsidR="004A0D01">
        <w:rPr>
          <w:rFonts w:ascii="Times New Roman" w:hAnsi="Times New Roman" w:cs="Times New Roman"/>
          <w:sz w:val="24"/>
          <w:szCs w:val="24"/>
        </w:rPr>
        <w:t>, and each discriminator</w:t>
      </w:r>
      <w:r>
        <w:rPr>
          <w:rFonts w:ascii="Times New Roman" w:hAnsi="Times New Roman" w:cs="Times New Roman"/>
          <w:sz w:val="24"/>
          <w:szCs w:val="24"/>
        </w:rPr>
        <w:t xml:space="preserve"> was read only one time.</w:t>
      </w:r>
      <w:r w:rsidR="00711424">
        <w:rPr>
          <w:rFonts w:ascii="Times New Roman" w:hAnsi="Times New Roman" w:cs="Times New Roman"/>
          <w:sz w:val="24"/>
          <w:szCs w:val="24"/>
        </w:rPr>
        <w:tab/>
      </w:r>
    </w:p>
    <w:p w14:paraId="35E7E808" w14:textId="47CF75F4" w:rsidR="00711424" w:rsidRDefault="00711424" w:rsidP="00A11249">
      <w:pPr>
        <w:spacing w:line="480" w:lineRule="auto"/>
        <w:ind w:firstLine="720"/>
        <w:contextualSpacing/>
        <w:rPr>
          <w:rFonts w:ascii="Times New Roman" w:hAnsi="Times New Roman" w:cs="Times New Roman"/>
          <w:sz w:val="24"/>
          <w:szCs w:val="24"/>
        </w:rPr>
      </w:pPr>
      <w:proofErr w:type="spellStart"/>
      <w:r>
        <w:rPr>
          <w:rFonts w:ascii="Times New Roman" w:hAnsi="Times New Roman" w:cs="Times New Roman"/>
          <w:b/>
          <w:sz w:val="24"/>
          <w:szCs w:val="24"/>
        </w:rPr>
        <w:t>Interobserver</w:t>
      </w:r>
      <w:proofErr w:type="spellEnd"/>
      <w:r>
        <w:rPr>
          <w:rFonts w:ascii="Times New Roman" w:hAnsi="Times New Roman" w:cs="Times New Roman"/>
          <w:b/>
          <w:sz w:val="24"/>
          <w:szCs w:val="24"/>
        </w:rPr>
        <w:t xml:space="preserve"> agreement.</w:t>
      </w:r>
      <w:r>
        <w:rPr>
          <w:rFonts w:ascii="Times New Roman" w:hAnsi="Times New Roman" w:cs="Times New Roman"/>
          <w:sz w:val="24"/>
          <w:szCs w:val="24"/>
        </w:rPr>
        <w:t xml:space="preserve"> Two additional high school English teachers, one with more than 24 years teaching experience and another teacher with five years teaching </w:t>
      </w:r>
      <w:r>
        <w:rPr>
          <w:rFonts w:ascii="Times New Roman" w:hAnsi="Times New Roman" w:cs="Times New Roman"/>
          <w:sz w:val="24"/>
          <w:szCs w:val="24"/>
        </w:rPr>
        <w:lastRenderedPageBreak/>
        <w:t xml:space="preserve">experience, graded independently the listening comprehension quizzes. These teachers were given the listening comprehension quizzes with an answer key. Each teacher scored the quizzes, giving one point for each correct answer. The scores were compared with those graded by the researcher. The agreements for each set of daily listening comprehension questions for each study participant were scored using an answer key. The number of correct multiple-choice questions for each student was added together and multiplied by 100 to determine the </w:t>
      </w:r>
      <w:proofErr w:type="spellStart"/>
      <w:r>
        <w:rPr>
          <w:rFonts w:ascii="Times New Roman" w:hAnsi="Times New Roman" w:cs="Times New Roman"/>
          <w:sz w:val="24"/>
          <w:szCs w:val="24"/>
        </w:rPr>
        <w:t>interobserver</w:t>
      </w:r>
      <w:proofErr w:type="spellEnd"/>
      <w:r>
        <w:rPr>
          <w:rFonts w:ascii="Times New Roman" w:hAnsi="Times New Roman" w:cs="Times New Roman"/>
          <w:sz w:val="24"/>
          <w:szCs w:val="24"/>
        </w:rPr>
        <w:t xml:space="preserve"> agreement percentage (Hartman, 1977; </w:t>
      </w:r>
      <w:proofErr w:type="spellStart"/>
      <w:r>
        <w:rPr>
          <w:rFonts w:ascii="Times New Roman" w:hAnsi="Times New Roman" w:cs="Times New Roman"/>
          <w:sz w:val="24"/>
          <w:szCs w:val="24"/>
        </w:rPr>
        <w:t>Martella</w:t>
      </w:r>
      <w:proofErr w:type="spellEnd"/>
      <w:r>
        <w:rPr>
          <w:rFonts w:ascii="Times New Roman" w:hAnsi="Times New Roman" w:cs="Times New Roman"/>
          <w:sz w:val="24"/>
          <w:szCs w:val="24"/>
        </w:rPr>
        <w:t xml:space="preserve"> et al., 2013). </w:t>
      </w:r>
      <w:proofErr w:type="spellStart"/>
      <w:r>
        <w:rPr>
          <w:rFonts w:ascii="Times New Roman" w:hAnsi="Times New Roman" w:cs="Times New Roman"/>
          <w:sz w:val="24"/>
          <w:szCs w:val="24"/>
        </w:rPr>
        <w:t>Interobserver</w:t>
      </w:r>
      <w:proofErr w:type="spellEnd"/>
      <w:r>
        <w:rPr>
          <w:rFonts w:ascii="Times New Roman" w:hAnsi="Times New Roman" w:cs="Times New Roman"/>
          <w:sz w:val="24"/>
          <w:szCs w:val="24"/>
        </w:rPr>
        <w:t xml:space="preserve"> agreement was 99.5% for this study.</w:t>
      </w:r>
    </w:p>
    <w:p w14:paraId="1CBD55CC" w14:textId="77777777" w:rsidR="00711424" w:rsidRPr="009F6DF8" w:rsidRDefault="00711424" w:rsidP="00A11249">
      <w:pPr>
        <w:pStyle w:val="Heading2"/>
        <w:spacing w:line="480" w:lineRule="auto"/>
        <w:contextualSpacing/>
        <w:rPr>
          <w:rFonts w:ascii="Times New Roman" w:hAnsi="Times New Roman" w:cs="Times New Roman"/>
          <w:color w:val="auto"/>
          <w:sz w:val="24"/>
          <w:szCs w:val="24"/>
        </w:rPr>
      </w:pPr>
      <w:bookmarkStart w:id="44" w:name="_Toc528771046"/>
      <w:bookmarkStart w:id="45" w:name="_Toc531853014"/>
      <w:r w:rsidRPr="009F6DF8">
        <w:rPr>
          <w:rFonts w:ascii="Times New Roman" w:hAnsi="Times New Roman" w:cs="Times New Roman"/>
          <w:color w:val="auto"/>
          <w:sz w:val="24"/>
          <w:szCs w:val="24"/>
        </w:rPr>
        <w:t>Social Validity</w:t>
      </w:r>
      <w:bookmarkEnd w:id="44"/>
      <w:bookmarkEnd w:id="45"/>
    </w:p>
    <w:p w14:paraId="672671D3" w14:textId="7C7AFB92" w:rsidR="009440F2" w:rsidRPr="009440F2" w:rsidRDefault="009440F2"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Semi-structured interview questions were used to a</w:t>
      </w:r>
      <w:r w:rsidR="00E65EE0">
        <w:rPr>
          <w:rFonts w:ascii="Times New Roman" w:hAnsi="Times New Roman" w:cs="Times New Roman"/>
          <w:sz w:val="24"/>
          <w:szCs w:val="24"/>
        </w:rPr>
        <w:t>s</w:t>
      </w:r>
      <w:r>
        <w:rPr>
          <w:rFonts w:ascii="Times New Roman" w:hAnsi="Times New Roman" w:cs="Times New Roman"/>
          <w:sz w:val="24"/>
          <w:szCs w:val="24"/>
        </w:rPr>
        <w:t xml:space="preserve">certain student perceptions of AT and its use in the classroom setting (Appendix B). All study participants discussed that they did not previously know how to access TTS on the MacBook®. Surveys, adapted form the work by Flanagan, </w:t>
      </w:r>
      <w:proofErr w:type="spellStart"/>
      <w:r>
        <w:rPr>
          <w:rFonts w:ascii="Times New Roman" w:hAnsi="Times New Roman" w:cs="Times New Roman"/>
          <w:sz w:val="24"/>
          <w:szCs w:val="24"/>
        </w:rPr>
        <w:t>Bauck</w:t>
      </w:r>
      <w:proofErr w:type="spellEnd"/>
      <w:r>
        <w:rPr>
          <w:rFonts w:ascii="Times New Roman" w:hAnsi="Times New Roman" w:cs="Times New Roman"/>
          <w:sz w:val="24"/>
          <w:szCs w:val="24"/>
        </w:rPr>
        <w:t>, and Richardson (2013), were used to ascertain teacher technology use and knowledge regarding AT and whether they will continue to use AT in the classroom (Appendix C).</w:t>
      </w:r>
    </w:p>
    <w:p w14:paraId="51050C1C" w14:textId="7DD5E7AC" w:rsidR="00711424" w:rsidRPr="009F6DF8" w:rsidRDefault="00931327" w:rsidP="00A11249">
      <w:pPr>
        <w:pStyle w:val="Heading2"/>
        <w:spacing w:line="480" w:lineRule="auto"/>
        <w:contextualSpacing/>
        <w:rPr>
          <w:rFonts w:ascii="Times New Roman" w:hAnsi="Times New Roman" w:cs="Times New Roman"/>
          <w:color w:val="auto"/>
          <w:sz w:val="24"/>
          <w:szCs w:val="24"/>
        </w:rPr>
      </w:pPr>
      <w:bookmarkStart w:id="46" w:name="_Toc528771047"/>
      <w:bookmarkStart w:id="47" w:name="_Toc531853015"/>
      <w:r w:rsidRPr="009F6DF8">
        <w:rPr>
          <w:rFonts w:ascii="Times New Roman" w:hAnsi="Times New Roman" w:cs="Times New Roman"/>
          <w:color w:val="auto"/>
          <w:sz w:val="24"/>
          <w:szCs w:val="24"/>
        </w:rPr>
        <w:t>Data Collection</w:t>
      </w:r>
      <w:bookmarkEnd w:id="46"/>
      <w:bookmarkEnd w:id="47"/>
    </w:p>
    <w:p w14:paraId="49AE74F9" w14:textId="1F04D92E" w:rsidR="00931327" w:rsidRDefault="00931327"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931327">
        <w:rPr>
          <w:rFonts w:ascii="Times New Roman" w:hAnsi="Times New Roman" w:cs="Times New Roman"/>
          <w:sz w:val="24"/>
          <w:szCs w:val="24"/>
        </w:rPr>
        <w:t>In this study,</w:t>
      </w:r>
      <w:r>
        <w:rPr>
          <w:rFonts w:ascii="Times New Roman" w:hAnsi="Times New Roman" w:cs="Times New Roman"/>
          <w:sz w:val="24"/>
          <w:szCs w:val="24"/>
        </w:rPr>
        <w:t xml:space="preserve"> participants were given 10 multiple-choice listening comprehension questions over daily excerpts of </w:t>
      </w:r>
      <w:r>
        <w:rPr>
          <w:rFonts w:ascii="Times New Roman" w:hAnsi="Times New Roman" w:cs="Times New Roman"/>
          <w:i/>
          <w:sz w:val="24"/>
          <w:szCs w:val="24"/>
        </w:rPr>
        <w:t>To Kill a Mockingbird</w:t>
      </w:r>
      <w:r w:rsidR="001F3C99">
        <w:rPr>
          <w:rFonts w:ascii="Times New Roman" w:hAnsi="Times New Roman" w:cs="Times New Roman"/>
          <w:sz w:val="24"/>
          <w:szCs w:val="24"/>
        </w:rPr>
        <w:t xml:space="preserve"> </w:t>
      </w:r>
      <w:r>
        <w:rPr>
          <w:rFonts w:ascii="Times New Roman" w:hAnsi="Times New Roman" w:cs="Times New Roman"/>
          <w:sz w:val="24"/>
          <w:szCs w:val="24"/>
        </w:rPr>
        <w:t>by Harper Lee. Each student received a paper copy of the questions in order to facilitate easy grading that is often too cumbersome to provide using Google Classroom. Ten school days of data collection occurred during 17 calendar</w:t>
      </w:r>
      <w:r w:rsidR="00397EE1">
        <w:rPr>
          <w:rFonts w:ascii="Times New Roman" w:hAnsi="Times New Roman" w:cs="Times New Roman"/>
          <w:sz w:val="24"/>
          <w:szCs w:val="24"/>
        </w:rPr>
        <w:t xml:space="preserve"> days. Participants were subjected</w:t>
      </w:r>
      <w:r>
        <w:rPr>
          <w:rFonts w:ascii="Times New Roman" w:hAnsi="Times New Roman" w:cs="Times New Roman"/>
          <w:sz w:val="24"/>
          <w:szCs w:val="24"/>
        </w:rPr>
        <w:t xml:space="preserve"> to the TTS treatment (Treatment A) on days 1, 3, 4, 6, 8, a</w:t>
      </w:r>
      <w:r w:rsidR="00397EE1">
        <w:rPr>
          <w:rFonts w:ascii="Times New Roman" w:hAnsi="Times New Roman" w:cs="Times New Roman"/>
          <w:sz w:val="24"/>
          <w:szCs w:val="24"/>
        </w:rPr>
        <w:t>nd 10. Participants were subjected</w:t>
      </w:r>
      <w:r>
        <w:rPr>
          <w:rFonts w:ascii="Times New Roman" w:hAnsi="Times New Roman" w:cs="Times New Roman"/>
          <w:sz w:val="24"/>
          <w:szCs w:val="24"/>
        </w:rPr>
        <w:t xml:space="preserve"> to the human reader treatment</w:t>
      </w:r>
      <w:r w:rsidR="00CB3B8C">
        <w:rPr>
          <w:rFonts w:ascii="Times New Roman" w:hAnsi="Times New Roman" w:cs="Times New Roman"/>
          <w:sz w:val="24"/>
          <w:szCs w:val="24"/>
        </w:rPr>
        <w:t xml:space="preserve"> (Treatment B) on days 2, 5, 7, and 9. </w:t>
      </w:r>
      <w:r w:rsidR="00603551">
        <w:rPr>
          <w:rFonts w:ascii="Times New Roman" w:hAnsi="Times New Roman" w:cs="Times New Roman"/>
          <w:sz w:val="24"/>
          <w:szCs w:val="24"/>
        </w:rPr>
        <w:t xml:space="preserve">These conditions were randomly </w:t>
      </w:r>
      <w:r w:rsidR="00603551">
        <w:rPr>
          <w:rFonts w:ascii="Times New Roman" w:hAnsi="Times New Roman" w:cs="Times New Roman"/>
          <w:sz w:val="24"/>
          <w:szCs w:val="24"/>
        </w:rPr>
        <w:lastRenderedPageBreak/>
        <w:t>generated using an online randomizer (</w:t>
      </w:r>
      <w:proofErr w:type="spellStart"/>
      <w:r w:rsidR="00603551">
        <w:rPr>
          <w:rFonts w:ascii="Times New Roman" w:hAnsi="Times New Roman" w:cs="Times New Roman"/>
          <w:sz w:val="24"/>
          <w:szCs w:val="24"/>
        </w:rPr>
        <w:t>random.org</w:t>
      </w:r>
      <w:proofErr w:type="spellEnd"/>
      <w:r w:rsidR="00603551">
        <w:rPr>
          <w:rFonts w:ascii="Times New Roman" w:hAnsi="Times New Roman" w:cs="Times New Roman"/>
          <w:sz w:val="24"/>
          <w:szCs w:val="24"/>
        </w:rPr>
        <w:t>) to determine the condition to be used. If the condition was randomly selected more than two consecutive days, the alternate condition would have been automatically used to help guard against sequencing effect (</w:t>
      </w:r>
      <w:proofErr w:type="spellStart"/>
      <w:r w:rsidR="00603551">
        <w:rPr>
          <w:rFonts w:ascii="Times New Roman" w:hAnsi="Times New Roman" w:cs="Times New Roman"/>
          <w:sz w:val="24"/>
          <w:szCs w:val="24"/>
        </w:rPr>
        <w:t>Martella</w:t>
      </w:r>
      <w:proofErr w:type="spellEnd"/>
      <w:r w:rsidR="00603551">
        <w:rPr>
          <w:rFonts w:ascii="Times New Roman" w:hAnsi="Times New Roman" w:cs="Times New Roman"/>
          <w:sz w:val="24"/>
          <w:szCs w:val="24"/>
        </w:rPr>
        <w:t xml:space="preserve"> et al., 2013). </w:t>
      </w:r>
      <w:r w:rsidR="00CB3B8C">
        <w:rPr>
          <w:rFonts w:ascii="Times New Roman" w:hAnsi="Times New Roman" w:cs="Times New Roman"/>
          <w:sz w:val="24"/>
          <w:szCs w:val="24"/>
        </w:rPr>
        <w:t>No study participants were absent during data collection days.</w:t>
      </w:r>
    </w:p>
    <w:p w14:paraId="44CA5663" w14:textId="77777777" w:rsidR="00CB3B8C" w:rsidRPr="009F6DF8" w:rsidRDefault="00CB3B8C" w:rsidP="00A11249">
      <w:pPr>
        <w:pStyle w:val="Heading2"/>
        <w:spacing w:line="480" w:lineRule="auto"/>
        <w:contextualSpacing/>
        <w:rPr>
          <w:rFonts w:ascii="Times New Roman" w:hAnsi="Times New Roman" w:cs="Times New Roman"/>
          <w:color w:val="auto"/>
          <w:sz w:val="24"/>
          <w:szCs w:val="24"/>
        </w:rPr>
      </w:pPr>
      <w:bookmarkStart w:id="48" w:name="_Toc528771048"/>
      <w:bookmarkStart w:id="49" w:name="_Toc531853016"/>
      <w:r w:rsidRPr="009F6DF8">
        <w:rPr>
          <w:rFonts w:ascii="Times New Roman" w:hAnsi="Times New Roman" w:cs="Times New Roman"/>
          <w:color w:val="auto"/>
          <w:sz w:val="24"/>
          <w:szCs w:val="24"/>
        </w:rPr>
        <w:t>Procedures</w:t>
      </w:r>
      <w:bookmarkEnd w:id="48"/>
      <w:bookmarkEnd w:id="49"/>
    </w:p>
    <w:p w14:paraId="2160FD51" w14:textId="77777777" w:rsidR="00CB3B8C" w:rsidRDefault="00CB3B8C"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t>Human reader.</w:t>
      </w:r>
      <w:r>
        <w:rPr>
          <w:rFonts w:ascii="Times New Roman" w:hAnsi="Times New Roman" w:cs="Times New Roman"/>
          <w:sz w:val="24"/>
          <w:szCs w:val="24"/>
        </w:rPr>
        <w:t xml:space="preserve"> The teacher read an excerpt of </w:t>
      </w:r>
      <w:r>
        <w:rPr>
          <w:rFonts w:ascii="Times New Roman" w:hAnsi="Times New Roman" w:cs="Times New Roman"/>
          <w:i/>
          <w:sz w:val="24"/>
          <w:szCs w:val="24"/>
        </w:rPr>
        <w:t>To Kill a Mockingbird</w:t>
      </w:r>
      <w:r>
        <w:rPr>
          <w:rFonts w:ascii="Times New Roman" w:hAnsi="Times New Roman" w:cs="Times New Roman"/>
          <w:sz w:val="24"/>
          <w:szCs w:val="24"/>
        </w:rPr>
        <w:t xml:space="preserve"> to students. </w:t>
      </w:r>
      <w:r w:rsidR="009B010D">
        <w:rPr>
          <w:rFonts w:ascii="Times New Roman" w:hAnsi="Times New Roman" w:cs="Times New Roman"/>
          <w:sz w:val="24"/>
          <w:szCs w:val="24"/>
        </w:rPr>
        <w:t xml:space="preserve">Variance in excerpt lengths occurred because (a) excerpts were concluded with the last complete sentence before 1,500 words were reached. </w:t>
      </w:r>
      <w:r>
        <w:rPr>
          <w:rFonts w:ascii="Times New Roman" w:hAnsi="Times New Roman" w:cs="Times New Roman"/>
          <w:sz w:val="24"/>
          <w:szCs w:val="24"/>
        </w:rPr>
        <w:t xml:space="preserve">After reading the excerpt, the teacher gave study participants </w:t>
      </w:r>
      <w:r w:rsidR="009B010D">
        <w:rPr>
          <w:rFonts w:ascii="Times New Roman" w:hAnsi="Times New Roman" w:cs="Times New Roman"/>
          <w:sz w:val="24"/>
          <w:szCs w:val="24"/>
        </w:rPr>
        <w:t xml:space="preserve">a </w:t>
      </w:r>
      <w:r>
        <w:rPr>
          <w:rFonts w:ascii="Times New Roman" w:hAnsi="Times New Roman" w:cs="Times New Roman"/>
          <w:sz w:val="24"/>
          <w:szCs w:val="24"/>
        </w:rPr>
        <w:t>10-question multiple-choice listening comprehension quiz. The teacher read the multiple-choice questions and the corresponding discriminators to the students only one time. Study participants recorded their answers using paper and pencil. The quizzes were collected from all participants at the end of each session. This randomized condition was determined by an online random list generator. If this randomized list led to a condition being used more than two consecutive days, the alternate condition was chosen automatically to reduce sequencing effect (</w:t>
      </w:r>
      <w:proofErr w:type="spellStart"/>
      <w:r>
        <w:rPr>
          <w:rFonts w:ascii="Times New Roman" w:hAnsi="Times New Roman" w:cs="Times New Roman"/>
          <w:sz w:val="24"/>
          <w:szCs w:val="24"/>
        </w:rPr>
        <w:t>Martella</w:t>
      </w:r>
      <w:proofErr w:type="spellEnd"/>
      <w:r>
        <w:rPr>
          <w:rFonts w:ascii="Times New Roman" w:hAnsi="Times New Roman" w:cs="Times New Roman"/>
          <w:sz w:val="24"/>
          <w:szCs w:val="24"/>
        </w:rPr>
        <w:t xml:space="preserve"> et al., 2013). Data were measured over a 10-day period of time.</w:t>
      </w:r>
    </w:p>
    <w:p w14:paraId="20E2CEBD" w14:textId="5AA058F4" w:rsidR="00CB3B8C" w:rsidRDefault="00CB3B8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Assistive technology (</w:t>
      </w:r>
      <w:r w:rsidR="001814B9">
        <w:rPr>
          <w:rFonts w:ascii="Times New Roman" w:hAnsi="Times New Roman" w:cs="Times New Roman"/>
          <w:b/>
          <w:sz w:val="24"/>
          <w:szCs w:val="24"/>
        </w:rPr>
        <w:t>t</w:t>
      </w:r>
      <w:r>
        <w:rPr>
          <w:rFonts w:ascii="Times New Roman" w:hAnsi="Times New Roman" w:cs="Times New Roman"/>
          <w:b/>
          <w:sz w:val="24"/>
          <w:szCs w:val="24"/>
        </w:rPr>
        <w:t>ext-to-speech).</w:t>
      </w:r>
      <w:r>
        <w:rPr>
          <w:rFonts w:ascii="Times New Roman" w:hAnsi="Times New Roman" w:cs="Times New Roman"/>
          <w:sz w:val="24"/>
          <w:szCs w:val="24"/>
        </w:rPr>
        <w:t xml:space="preserve"> The MacBook® TTS functionality was enacted by highlighting the text and hol</w:t>
      </w:r>
      <w:r w:rsidR="00C07CFD">
        <w:rPr>
          <w:rFonts w:ascii="Times New Roman" w:hAnsi="Times New Roman" w:cs="Times New Roman"/>
          <w:sz w:val="24"/>
          <w:szCs w:val="24"/>
        </w:rPr>
        <w:t>ding the Option key while pressing the Esc</w:t>
      </w:r>
      <w:r>
        <w:rPr>
          <w:rFonts w:ascii="Times New Roman" w:hAnsi="Times New Roman" w:cs="Times New Roman"/>
          <w:sz w:val="24"/>
          <w:szCs w:val="24"/>
        </w:rPr>
        <w:t xml:space="preserve"> key to read the 1,500-word excerpt of </w:t>
      </w:r>
      <w:r>
        <w:rPr>
          <w:rFonts w:ascii="Times New Roman" w:hAnsi="Times New Roman" w:cs="Times New Roman"/>
          <w:i/>
          <w:sz w:val="24"/>
          <w:szCs w:val="24"/>
        </w:rPr>
        <w:t>To Kill a Mockingbird</w:t>
      </w:r>
      <w:r>
        <w:rPr>
          <w:rFonts w:ascii="Times New Roman" w:hAnsi="Times New Roman" w:cs="Times New Roman"/>
          <w:sz w:val="24"/>
          <w:szCs w:val="24"/>
        </w:rPr>
        <w:t xml:space="preserve"> to the study participants. To ensure only that portion of the original text was read, the researcher created a portable document format (PDF) of the excerpt so the TTS functionality stopped reading automatically at the end of the excerpt. Study participants were given </w:t>
      </w:r>
      <w:r w:rsidR="009B010D">
        <w:rPr>
          <w:rFonts w:ascii="Times New Roman" w:hAnsi="Times New Roman" w:cs="Times New Roman"/>
          <w:sz w:val="24"/>
          <w:szCs w:val="24"/>
        </w:rPr>
        <w:t xml:space="preserve">a </w:t>
      </w:r>
      <w:r>
        <w:rPr>
          <w:rFonts w:ascii="Times New Roman" w:hAnsi="Times New Roman" w:cs="Times New Roman"/>
          <w:sz w:val="24"/>
          <w:szCs w:val="24"/>
        </w:rPr>
        <w:t xml:space="preserve">10-question multiple-choice listening comprehension quiz. The MacBook® read the multiple-choice questions and </w:t>
      </w:r>
      <w:r>
        <w:rPr>
          <w:rFonts w:ascii="Times New Roman" w:hAnsi="Times New Roman" w:cs="Times New Roman"/>
          <w:sz w:val="24"/>
          <w:szCs w:val="24"/>
        </w:rPr>
        <w:lastRenderedPageBreak/>
        <w:t>corresponding discriminators to the participants. The text excerpt, multiple-choice questions, and corresponding discriminators were read only one time. Study participants recorded their answers using paper and pencil. The quizzes were collected from all participants at the end of each session. This randomized condition was determined by a</w:t>
      </w:r>
      <w:r w:rsidR="00927B09">
        <w:rPr>
          <w:rFonts w:ascii="Times New Roman" w:hAnsi="Times New Roman" w:cs="Times New Roman"/>
          <w:sz w:val="24"/>
          <w:szCs w:val="24"/>
        </w:rPr>
        <w:t>n online random number generator</w:t>
      </w:r>
      <w:r>
        <w:rPr>
          <w:rFonts w:ascii="Times New Roman" w:hAnsi="Times New Roman" w:cs="Times New Roman"/>
          <w:sz w:val="24"/>
          <w:szCs w:val="24"/>
        </w:rPr>
        <w:t xml:space="preserve">. If the online generator led to a </w:t>
      </w:r>
      <w:r w:rsidR="009B010D">
        <w:rPr>
          <w:rFonts w:ascii="Times New Roman" w:hAnsi="Times New Roman" w:cs="Times New Roman"/>
          <w:sz w:val="24"/>
          <w:szCs w:val="24"/>
        </w:rPr>
        <w:t>condition being used more than two</w:t>
      </w:r>
      <w:r>
        <w:rPr>
          <w:rFonts w:ascii="Times New Roman" w:hAnsi="Times New Roman" w:cs="Times New Roman"/>
          <w:sz w:val="24"/>
          <w:szCs w:val="24"/>
        </w:rPr>
        <w:t xml:space="preserve"> consecutive days, the alternate condition was chosen automatically to reduce sequencing effect. Data were measured over 10-day period of time.</w:t>
      </w:r>
    </w:p>
    <w:p w14:paraId="3821F8FC" w14:textId="4876776D" w:rsidR="00CB3B8C" w:rsidRDefault="00CB3B8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Teacher surveys and study participant</w:t>
      </w:r>
      <w:r w:rsidR="006823B7">
        <w:rPr>
          <w:rFonts w:ascii="Times New Roman" w:hAnsi="Times New Roman" w:cs="Times New Roman"/>
          <w:b/>
          <w:sz w:val="24"/>
          <w:szCs w:val="24"/>
        </w:rPr>
        <w:t xml:space="preserve"> </w:t>
      </w:r>
      <w:r>
        <w:rPr>
          <w:rFonts w:ascii="Times New Roman" w:hAnsi="Times New Roman" w:cs="Times New Roman"/>
          <w:b/>
          <w:sz w:val="24"/>
          <w:szCs w:val="24"/>
        </w:rPr>
        <w:t>interviews.</w:t>
      </w:r>
      <w:r>
        <w:rPr>
          <w:rFonts w:ascii="Times New Roman" w:hAnsi="Times New Roman" w:cs="Times New Roman"/>
          <w:sz w:val="24"/>
          <w:szCs w:val="24"/>
        </w:rPr>
        <w:t xml:space="preserve"> </w:t>
      </w:r>
      <w:r w:rsidR="00927B09">
        <w:rPr>
          <w:rFonts w:ascii="Times New Roman" w:hAnsi="Times New Roman" w:cs="Times New Roman"/>
          <w:sz w:val="24"/>
          <w:szCs w:val="24"/>
        </w:rPr>
        <w:t xml:space="preserve">Surveys, given to nine </w:t>
      </w:r>
      <w:r>
        <w:rPr>
          <w:rFonts w:ascii="Times New Roman" w:hAnsi="Times New Roman" w:cs="Times New Roman"/>
          <w:sz w:val="24"/>
          <w:szCs w:val="24"/>
        </w:rPr>
        <w:t>English teacher</w:t>
      </w:r>
      <w:r w:rsidR="00927B09">
        <w:rPr>
          <w:rFonts w:ascii="Times New Roman" w:hAnsi="Times New Roman" w:cs="Times New Roman"/>
          <w:sz w:val="24"/>
          <w:szCs w:val="24"/>
        </w:rPr>
        <w:t xml:space="preserve">s, </w:t>
      </w:r>
      <w:r>
        <w:rPr>
          <w:rFonts w:ascii="Times New Roman" w:hAnsi="Times New Roman" w:cs="Times New Roman"/>
          <w:sz w:val="24"/>
          <w:szCs w:val="24"/>
        </w:rPr>
        <w:t>were collected</w:t>
      </w:r>
      <w:r w:rsidR="00927B09">
        <w:rPr>
          <w:rFonts w:ascii="Times New Roman" w:hAnsi="Times New Roman" w:cs="Times New Roman"/>
          <w:sz w:val="24"/>
          <w:szCs w:val="24"/>
        </w:rPr>
        <w:t xml:space="preserve">. </w:t>
      </w:r>
      <w:r w:rsidR="009440F2">
        <w:rPr>
          <w:rFonts w:ascii="Times New Roman" w:hAnsi="Times New Roman" w:cs="Times New Roman"/>
          <w:sz w:val="24"/>
          <w:szCs w:val="24"/>
        </w:rPr>
        <w:t xml:space="preserve">These teachers </w:t>
      </w:r>
      <w:r w:rsidR="00D03F6F">
        <w:rPr>
          <w:rFonts w:ascii="Times New Roman" w:hAnsi="Times New Roman" w:cs="Times New Roman"/>
          <w:sz w:val="24"/>
          <w:szCs w:val="24"/>
        </w:rPr>
        <w:t xml:space="preserve">(a) </w:t>
      </w:r>
      <w:r w:rsidR="009440F2">
        <w:rPr>
          <w:rFonts w:ascii="Times New Roman" w:hAnsi="Times New Roman" w:cs="Times New Roman"/>
          <w:sz w:val="24"/>
          <w:szCs w:val="24"/>
        </w:rPr>
        <w:t>taught grades 9</w:t>
      </w:r>
      <w:r w:rsidR="00D03F6F">
        <w:rPr>
          <w:rFonts w:ascii="Times New Roman" w:hAnsi="Times New Roman" w:cs="Times New Roman"/>
          <w:sz w:val="24"/>
          <w:szCs w:val="24"/>
        </w:rPr>
        <w:t>-12</w:t>
      </w:r>
      <w:r w:rsidR="009440F2">
        <w:rPr>
          <w:rFonts w:ascii="Times New Roman" w:hAnsi="Times New Roman" w:cs="Times New Roman"/>
          <w:sz w:val="24"/>
          <w:szCs w:val="24"/>
        </w:rPr>
        <w:t xml:space="preserve"> </w:t>
      </w:r>
      <w:r w:rsidR="001F3C99">
        <w:rPr>
          <w:rFonts w:ascii="Times New Roman" w:hAnsi="Times New Roman" w:cs="Times New Roman"/>
          <w:sz w:val="24"/>
          <w:szCs w:val="24"/>
        </w:rPr>
        <w:t xml:space="preserve">instructional support classes, </w:t>
      </w:r>
      <w:r w:rsidR="009440F2">
        <w:rPr>
          <w:rFonts w:ascii="Times New Roman" w:hAnsi="Times New Roman" w:cs="Times New Roman"/>
          <w:sz w:val="24"/>
          <w:szCs w:val="24"/>
        </w:rPr>
        <w:t>college preparatory and/or advanced placement English classes</w:t>
      </w:r>
      <w:r w:rsidR="00D03F6F">
        <w:rPr>
          <w:rFonts w:ascii="Times New Roman" w:hAnsi="Times New Roman" w:cs="Times New Roman"/>
          <w:sz w:val="24"/>
          <w:szCs w:val="24"/>
        </w:rPr>
        <w:t xml:space="preserve">, (b) had at least one year of teaching experience in the school district, and (c) </w:t>
      </w:r>
      <w:r w:rsidR="009440F2">
        <w:rPr>
          <w:rFonts w:ascii="Times New Roman" w:hAnsi="Times New Roman" w:cs="Times New Roman"/>
          <w:sz w:val="24"/>
          <w:szCs w:val="24"/>
        </w:rPr>
        <w:t xml:space="preserve">had students </w:t>
      </w:r>
      <w:proofErr w:type="spellStart"/>
      <w:r w:rsidR="009440F2">
        <w:rPr>
          <w:rFonts w:ascii="Times New Roman" w:hAnsi="Times New Roman" w:cs="Times New Roman"/>
          <w:sz w:val="24"/>
          <w:szCs w:val="24"/>
        </w:rPr>
        <w:t>IEPs</w:t>
      </w:r>
      <w:proofErr w:type="spellEnd"/>
      <w:r w:rsidR="009440F2">
        <w:rPr>
          <w:rFonts w:ascii="Times New Roman" w:hAnsi="Times New Roman" w:cs="Times New Roman"/>
          <w:sz w:val="24"/>
          <w:szCs w:val="24"/>
        </w:rPr>
        <w:t xml:space="preserve"> in their classes. </w:t>
      </w:r>
      <w:r w:rsidR="00927B09">
        <w:rPr>
          <w:rFonts w:ascii="Times New Roman" w:hAnsi="Times New Roman" w:cs="Times New Roman"/>
          <w:sz w:val="24"/>
          <w:szCs w:val="24"/>
        </w:rPr>
        <w:t xml:space="preserve">Four </w:t>
      </w:r>
      <w:r>
        <w:rPr>
          <w:rFonts w:ascii="Times New Roman" w:hAnsi="Times New Roman" w:cs="Times New Roman"/>
          <w:sz w:val="24"/>
          <w:szCs w:val="24"/>
        </w:rPr>
        <w:t xml:space="preserve">student </w:t>
      </w:r>
      <w:r w:rsidR="00927B09">
        <w:rPr>
          <w:rFonts w:ascii="Times New Roman" w:hAnsi="Times New Roman" w:cs="Times New Roman"/>
          <w:sz w:val="24"/>
          <w:szCs w:val="24"/>
        </w:rPr>
        <w:t xml:space="preserve">participant </w:t>
      </w:r>
      <w:r>
        <w:rPr>
          <w:rFonts w:ascii="Times New Roman" w:hAnsi="Times New Roman" w:cs="Times New Roman"/>
          <w:sz w:val="24"/>
          <w:szCs w:val="24"/>
        </w:rPr>
        <w:t xml:space="preserve">interviews were </w:t>
      </w:r>
      <w:r w:rsidR="00927B09">
        <w:rPr>
          <w:rFonts w:ascii="Times New Roman" w:hAnsi="Times New Roman" w:cs="Times New Roman"/>
          <w:sz w:val="24"/>
          <w:szCs w:val="24"/>
        </w:rPr>
        <w:t>conducted</w:t>
      </w:r>
      <w:r>
        <w:rPr>
          <w:rFonts w:ascii="Times New Roman" w:hAnsi="Times New Roman" w:cs="Times New Roman"/>
          <w:sz w:val="24"/>
          <w:szCs w:val="24"/>
        </w:rPr>
        <w:t xml:space="preserve"> at the conclusion of the data collection. English teachers received paper copies of surveys to complete and return to the researcher. Study participant interviews were conducted individually in the classroom where the treatments were administered to students during data collection. The researcher asked students questions, noted their responses, and asked for clarification of their responses as needed.</w:t>
      </w:r>
    </w:p>
    <w:p w14:paraId="0A59AA9A" w14:textId="77777777" w:rsidR="00CB3B8C" w:rsidRDefault="00CB3B8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Procedural reliability.</w:t>
      </w:r>
      <w:r>
        <w:rPr>
          <w:rFonts w:ascii="Times New Roman" w:hAnsi="Times New Roman" w:cs="Times New Roman"/>
          <w:sz w:val="24"/>
          <w:szCs w:val="24"/>
        </w:rPr>
        <w:t xml:space="preserve"> The researcher taught an independent observer the condition procedures, </w:t>
      </w:r>
      <w:r w:rsidR="009B010D">
        <w:rPr>
          <w:rFonts w:ascii="Times New Roman" w:hAnsi="Times New Roman" w:cs="Times New Roman"/>
          <w:sz w:val="24"/>
          <w:szCs w:val="24"/>
        </w:rPr>
        <w:t>and then</w:t>
      </w:r>
      <w:r>
        <w:rPr>
          <w:rFonts w:ascii="Times New Roman" w:hAnsi="Times New Roman" w:cs="Times New Roman"/>
          <w:sz w:val="24"/>
          <w:szCs w:val="24"/>
        </w:rPr>
        <w:t xml:space="preserve"> the researcher and the independent observer practiced using the fidelity checklist. Items on the fidelity checklist included the following:</w:t>
      </w:r>
    </w:p>
    <w:p w14:paraId="2CF27B43" w14:textId="77777777" w:rsidR="00CB3B8C" w:rsidRDefault="00CB3B8C" w:rsidP="00A1124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Teacher gained participants’ attention.</w:t>
      </w:r>
    </w:p>
    <w:p w14:paraId="6D6F7E59" w14:textId="77777777" w:rsidR="00CB3B8C" w:rsidRDefault="00CB3B8C" w:rsidP="00A1124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Teacher said </w:t>
      </w:r>
      <w:r w:rsidR="004F4CEA">
        <w:rPr>
          <w:rFonts w:ascii="Times New Roman" w:hAnsi="Times New Roman" w:cs="Times New Roman"/>
          <w:sz w:val="24"/>
          <w:szCs w:val="24"/>
        </w:rPr>
        <w:t>“Today, I am going to read a passage to you,” or “Today, the MacBook® will read a passage to you” (as appropriate) at the beginning of the session.</w:t>
      </w:r>
    </w:p>
    <w:p w14:paraId="694F0155" w14:textId="77777777" w:rsidR="004F4CEA" w:rsidRDefault="004F4CEA" w:rsidP="00A1124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Teacher read (or started the MacBook® to read) excerpt to participants.</w:t>
      </w:r>
    </w:p>
    <w:p w14:paraId="16F31464" w14:textId="77777777" w:rsidR="004F4CEA" w:rsidRDefault="004F4CEA" w:rsidP="00A1124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Teacher provided comprehension quiz to participants.</w:t>
      </w:r>
    </w:p>
    <w:p w14:paraId="0661F322" w14:textId="77777777" w:rsidR="004F4CEA" w:rsidRDefault="004F4CEA" w:rsidP="00A1124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Teacher (or computer) read listening comprehension quiz questions to participants.</w:t>
      </w:r>
    </w:p>
    <w:p w14:paraId="76B918AB" w14:textId="77777777" w:rsidR="004F4CEA" w:rsidRDefault="004F4CEA" w:rsidP="00A1124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Teacher collected listening comprehension quizzes at the end of the session.</w:t>
      </w:r>
    </w:p>
    <w:p w14:paraId="35F4569A" w14:textId="77777777" w:rsidR="004F4CEA" w:rsidRDefault="004F4CEA"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To train the independent observer, the researcher discussed the intervention and steps necessary to complete the intervention successfully. The researcher and independent observer rehearsed the intervention procedures and discussed what the intervention procedures should look like. The independent observer noted the steps completed and assigned a score from 0 (not implemented) to 5 (fully implemented) on a Likert scale to rate how well the intervention was delivered to the study participants. When at least 80% agreement was reached during practice sessions, the independent observer watched and scored the researcher delivering intervention procedures. Fidelity checks occurred in 30% of the sessions at a minimum of one time per condition during days 1, 3, and 9. Independent observer agreement was 100% for this study.</w:t>
      </w:r>
    </w:p>
    <w:p w14:paraId="79AB1CCC" w14:textId="77777777" w:rsidR="00A76D14" w:rsidRPr="009F6DF8" w:rsidRDefault="001F7208" w:rsidP="00A11249">
      <w:pPr>
        <w:pStyle w:val="Heading1"/>
        <w:spacing w:line="480" w:lineRule="auto"/>
        <w:contextualSpacing/>
        <w:jc w:val="center"/>
        <w:rPr>
          <w:rFonts w:ascii="Times New Roman" w:hAnsi="Times New Roman" w:cs="Times New Roman"/>
          <w:color w:val="auto"/>
          <w:sz w:val="24"/>
          <w:szCs w:val="24"/>
        </w:rPr>
      </w:pPr>
      <w:bookmarkStart w:id="50" w:name="_Toc528771049"/>
      <w:bookmarkStart w:id="51" w:name="_Toc531853017"/>
      <w:r w:rsidRPr="009F6DF8">
        <w:rPr>
          <w:rFonts w:ascii="Times New Roman" w:hAnsi="Times New Roman" w:cs="Times New Roman"/>
          <w:color w:val="auto"/>
          <w:sz w:val="24"/>
          <w:szCs w:val="24"/>
        </w:rPr>
        <w:t>Results</w:t>
      </w:r>
      <w:bookmarkEnd w:id="50"/>
      <w:bookmarkEnd w:id="51"/>
    </w:p>
    <w:p w14:paraId="347CA98F" w14:textId="77777777" w:rsidR="00A76D14" w:rsidRDefault="00A76D14"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Data were graphed and visually inspected and analyzed by the researcher. During the 10 days of data collection, study participants received the TTS treatment (Treatment A) six times during sessions 1, 3, 4, 6, 8, and 10. Study participants received the human </w:t>
      </w:r>
      <w:r>
        <w:rPr>
          <w:rFonts w:ascii="Times New Roman" w:hAnsi="Times New Roman" w:cs="Times New Roman"/>
          <w:sz w:val="24"/>
          <w:szCs w:val="24"/>
        </w:rPr>
        <w:lastRenderedPageBreak/>
        <w:t>reader treatment (Treatment B) four times during sessions 2, 5, 7, and 9. Overall, the instructional intervention of human reader (Treatment B) yielded higher mean scores for all participants when compared with mean scores for text-to-speech (TTS) (Treatment A). Results for each participant are described below.</w:t>
      </w:r>
    </w:p>
    <w:p w14:paraId="2D8198B5" w14:textId="77777777" w:rsidR="00A76D14" w:rsidRPr="009F6DF8" w:rsidRDefault="00A76D14" w:rsidP="00A11249">
      <w:pPr>
        <w:pStyle w:val="Heading2"/>
        <w:spacing w:line="480" w:lineRule="auto"/>
        <w:contextualSpacing/>
        <w:rPr>
          <w:rFonts w:ascii="Times New Roman" w:hAnsi="Times New Roman" w:cs="Times New Roman"/>
          <w:color w:val="auto"/>
          <w:sz w:val="24"/>
          <w:szCs w:val="24"/>
        </w:rPr>
      </w:pPr>
      <w:bookmarkStart w:id="52" w:name="_Toc528771050"/>
      <w:bookmarkStart w:id="53" w:name="_Toc531853018"/>
      <w:r w:rsidRPr="009F6DF8">
        <w:rPr>
          <w:rFonts w:ascii="Times New Roman" w:hAnsi="Times New Roman" w:cs="Times New Roman"/>
          <w:color w:val="auto"/>
          <w:sz w:val="24"/>
          <w:szCs w:val="24"/>
        </w:rPr>
        <w:t>Chad</w:t>
      </w:r>
      <w:bookmarkEnd w:id="52"/>
      <w:bookmarkEnd w:id="53"/>
    </w:p>
    <w:p w14:paraId="5FCC35B6" w14:textId="77777777" w:rsidR="00A76D14" w:rsidRDefault="00A76D14"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Figure 1 shows data for Chad. Treatment A utilized TTS to read a text excerpt of </w:t>
      </w:r>
      <w:r>
        <w:rPr>
          <w:rFonts w:ascii="Times New Roman" w:hAnsi="Times New Roman" w:cs="Times New Roman"/>
          <w:i/>
          <w:sz w:val="24"/>
          <w:szCs w:val="24"/>
        </w:rPr>
        <w:t>To Kill a Mockingbird</w:t>
      </w:r>
      <w:r>
        <w:rPr>
          <w:rFonts w:ascii="Times New Roman" w:hAnsi="Times New Roman" w:cs="Times New Roman"/>
          <w:sz w:val="24"/>
          <w:szCs w:val="24"/>
        </w:rPr>
        <w:t xml:space="preserve"> as well as listening comprehension questions and correlating multiple-cho</w:t>
      </w:r>
      <w:r w:rsidR="00B0671A">
        <w:rPr>
          <w:rFonts w:ascii="Times New Roman" w:hAnsi="Times New Roman" w:cs="Times New Roman"/>
          <w:sz w:val="24"/>
          <w:szCs w:val="24"/>
        </w:rPr>
        <w:t>ice discriminators. Treatment B</w:t>
      </w:r>
      <w:r>
        <w:rPr>
          <w:rFonts w:ascii="Times New Roman" w:hAnsi="Times New Roman" w:cs="Times New Roman"/>
          <w:sz w:val="24"/>
          <w:szCs w:val="24"/>
        </w:rPr>
        <w:t xml:space="preserve"> utilized a human reader to read a text excerpt from </w:t>
      </w:r>
      <w:r>
        <w:rPr>
          <w:rFonts w:ascii="Times New Roman" w:hAnsi="Times New Roman" w:cs="Times New Roman"/>
          <w:i/>
          <w:sz w:val="24"/>
          <w:szCs w:val="24"/>
        </w:rPr>
        <w:t>To Kill a Mockingbird</w:t>
      </w:r>
      <w:r>
        <w:rPr>
          <w:rFonts w:ascii="Times New Roman" w:hAnsi="Times New Roman" w:cs="Times New Roman"/>
          <w:sz w:val="24"/>
          <w:szCs w:val="24"/>
        </w:rPr>
        <w:t xml:space="preserve"> as well as listening comprehension questions and correlating multiple-choice discriminators.</w:t>
      </w:r>
    </w:p>
    <w:p w14:paraId="38357EC7" w14:textId="219E5870" w:rsidR="00B0671A" w:rsidRDefault="00A76D14"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Text-to-speech.</w:t>
      </w:r>
      <w:r>
        <w:rPr>
          <w:rFonts w:ascii="Times New Roman" w:hAnsi="Times New Roman" w:cs="Times New Roman"/>
          <w:sz w:val="24"/>
          <w:szCs w:val="24"/>
        </w:rPr>
        <w:t xml:space="preserve"> TTS comprised six sessions. Chad’s mean score was 40.67 (rounded to the nearest hundredth) with the range of 40. The standard deviation was 14.91 (rounded to the nearest hundredth). </w:t>
      </w:r>
      <w:r w:rsidR="009E3143">
        <w:rPr>
          <w:rFonts w:ascii="Times New Roman" w:hAnsi="Times New Roman" w:cs="Times New Roman"/>
          <w:sz w:val="24"/>
          <w:szCs w:val="24"/>
        </w:rPr>
        <w:t xml:space="preserve">(See Table 3). </w:t>
      </w:r>
      <w:r>
        <w:rPr>
          <w:rFonts w:ascii="Times New Roman" w:hAnsi="Times New Roman" w:cs="Times New Roman"/>
          <w:sz w:val="24"/>
          <w:szCs w:val="24"/>
        </w:rPr>
        <w:t>Using the median score of 45, the researcher used a stability envelope of 25% above and 25% below the mean score to determine level and trend. For level and trend to be stable, 80% of the data points must fall on or within this envelope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The level was variable and the level change deteriorated from moderate to low-to-moderate levels. To assess trend, the split-middle method (White &amp; Haring 1980), wherein data sets for each treatment were divided into two groups and the intersection of session and scores were used to create a </w:t>
      </w:r>
      <w:proofErr w:type="spellStart"/>
      <w:r>
        <w:rPr>
          <w:rFonts w:ascii="Times New Roman" w:hAnsi="Times New Roman" w:cs="Times New Roman"/>
          <w:sz w:val="24"/>
          <w:szCs w:val="24"/>
        </w:rPr>
        <w:t>trendline</w:t>
      </w:r>
      <w:proofErr w:type="spellEnd"/>
      <w:r>
        <w:rPr>
          <w:rFonts w:ascii="Times New Roman" w:hAnsi="Times New Roman" w:cs="Times New Roman"/>
          <w:sz w:val="24"/>
          <w:szCs w:val="24"/>
        </w:rPr>
        <w:t xml:space="preserve">, were used. This method was chosen over a freehand method of determining a </w:t>
      </w:r>
      <w:proofErr w:type="spellStart"/>
      <w:r>
        <w:rPr>
          <w:rFonts w:ascii="Times New Roman" w:hAnsi="Times New Roman" w:cs="Times New Roman"/>
          <w:sz w:val="24"/>
          <w:szCs w:val="24"/>
        </w:rPr>
        <w:t>trendline</w:t>
      </w:r>
      <w:proofErr w:type="spellEnd"/>
      <w:r>
        <w:rPr>
          <w:rFonts w:ascii="Times New Roman" w:hAnsi="Times New Roman" w:cs="Times New Roman"/>
          <w:sz w:val="24"/>
          <w:szCs w:val="24"/>
        </w:rPr>
        <w:t xml:space="preserve"> because the split-middle yields more accurate results with variable data sets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The trend direction was decelerating and variable.</w:t>
      </w:r>
      <w:r w:rsidR="00EE614C">
        <w:rPr>
          <w:rFonts w:ascii="Times New Roman" w:hAnsi="Times New Roman" w:cs="Times New Roman"/>
          <w:sz w:val="24"/>
          <w:szCs w:val="24"/>
        </w:rPr>
        <w:t xml:space="preserve"> </w:t>
      </w:r>
    </w:p>
    <w:p w14:paraId="774D7533" w14:textId="3EAA648E" w:rsidR="00A76D14" w:rsidRDefault="00B0671A" w:rsidP="00A11249">
      <w:pPr>
        <w:spacing w:line="480" w:lineRule="auto"/>
        <w:ind w:firstLine="720"/>
        <w:contextualSpacing/>
        <w:rPr>
          <w:rFonts w:ascii="Times New Roman" w:hAnsi="Times New Roman" w:cs="Times New Roman"/>
          <w:sz w:val="24"/>
          <w:szCs w:val="24"/>
        </w:rPr>
      </w:pPr>
      <w:r>
        <w:rPr>
          <w:rFonts w:ascii="Times New Roman" w:hAnsi="Times New Roman" w:cs="Times New Roman"/>
          <w:b/>
          <w:sz w:val="24"/>
          <w:szCs w:val="24"/>
        </w:rPr>
        <w:lastRenderedPageBreak/>
        <w:t>Human reader.</w:t>
      </w:r>
      <w:r>
        <w:rPr>
          <w:rFonts w:ascii="Times New Roman" w:hAnsi="Times New Roman" w:cs="Times New Roman"/>
          <w:sz w:val="24"/>
          <w:szCs w:val="24"/>
        </w:rPr>
        <w:t xml:space="preserve"> </w:t>
      </w:r>
      <w:r w:rsidR="00EE614C">
        <w:rPr>
          <w:rFonts w:ascii="Times New Roman" w:hAnsi="Times New Roman" w:cs="Times New Roman"/>
          <w:sz w:val="24"/>
          <w:szCs w:val="24"/>
        </w:rPr>
        <w:t>Human reader comprised fo</w:t>
      </w:r>
      <w:r>
        <w:rPr>
          <w:rFonts w:ascii="Times New Roman" w:hAnsi="Times New Roman" w:cs="Times New Roman"/>
          <w:sz w:val="24"/>
          <w:szCs w:val="24"/>
        </w:rPr>
        <w:t>u</w:t>
      </w:r>
      <w:r w:rsidR="00EE614C">
        <w:rPr>
          <w:rFonts w:ascii="Times New Roman" w:hAnsi="Times New Roman" w:cs="Times New Roman"/>
          <w:sz w:val="24"/>
          <w:szCs w:val="24"/>
        </w:rPr>
        <w:t xml:space="preserve">r sessions. Chad’s mean score was 80 with a range of 30. The standard deviation was 12.25 (rounded to the nearest hundredth). </w:t>
      </w:r>
      <w:r w:rsidR="009E3143">
        <w:rPr>
          <w:rFonts w:ascii="Times New Roman" w:hAnsi="Times New Roman" w:cs="Times New Roman"/>
          <w:sz w:val="24"/>
          <w:szCs w:val="24"/>
        </w:rPr>
        <w:t xml:space="preserve">(See Table 3). </w:t>
      </w:r>
      <w:r w:rsidR="00EE614C">
        <w:rPr>
          <w:rFonts w:ascii="Times New Roman" w:hAnsi="Times New Roman" w:cs="Times New Roman"/>
          <w:sz w:val="24"/>
          <w:szCs w:val="24"/>
        </w:rPr>
        <w:t>Using the median score of 75, the researcher created a stability envelope (</w:t>
      </w:r>
      <w:proofErr w:type="spellStart"/>
      <w:r w:rsidR="00EE614C">
        <w:rPr>
          <w:rFonts w:ascii="Times New Roman" w:hAnsi="Times New Roman" w:cs="Times New Roman"/>
          <w:sz w:val="24"/>
          <w:szCs w:val="24"/>
        </w:rPr>
        <w:t>Gast</w:t>
      </w:r>
      <w:proofErr w:type="spellEnd"/>
      <w:r w:rsidR="00EE614C">
        <w:rPr>
          <w:rFonts w:ascii="Times New Roman" w:hAnsi="Times New Roman" w:cs="Times New Roman"/>
          <w:sz w:val="24"/>
          <w:szCs w:val="24"/>
        </w:rPr>
        <w:t xml:space="preserve"> &amp; Ledford, 2014) to assess level and trend. The level was variable in the level change deteriorated from high to moderately-high levels. The split-middle method (White &amp; Haring, 1980) of trend analysis revealed the trend direction decelerated and was variable.</w:t>
      </w:r>
      <w:r w:rsidR="009E3143">
        <w:rPr>
          <w:rFonts w:ascii="Times New Roman" w:hAnsi="Times New Roman" w:cs="Times New Roman"/>
          <w:sz w:val="24"/>
          <w:szCs w:val="24"/>
        </w:rPr>
        <w:t xml:space="preserve"> </w:t>
      </w:r>
    </w:p>
    <w:p w14:paraId="71962EB8" w14:textId="77777777" w:rsidR="003105CB" w:rsidRDefault="0030658D" w:rsidP="00A11249">
      <w:pPr>
        <w:keepNext/>
        <w:spacing w:line="480" w:lineRule="auto"/>
        <w:contextualSpacing/>
      </w:pPr>
      <w:r w:rsidRPr="0030658D">
        <w:rPr>
          <w:rFonts w:ascii="Times New Roman" w:hAnsi="Times New Roman" w:cs="Times New Roman"/>
          <w:noProof/>
          <w:sz w:val="24"/>
          <w:szCs w:val="24"/>
        </w:rPr>
        <w:object w:dxaOrig="7185" w:dyaOrig="4081" w14:anchorId="38D9D2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59.25pt;height:204.75pt;mso-width-percent:0;mso-height-percent:0;mso-width-percent:0;mso-height-percent:0" o:ole="">
            <v:imagedata r:id="rId11" o:title=""/>
          </v:shape>
          <o:OLEObject Type="Embed" ProgID="Excel.Sheet.12" ShapeID="_x0000_i1025" DrawAspect="Content" ObjectID="_1606216461" r:id="rId12"/>
        </w:object>
      </w:r>
    </w:p>
    <w:p w14:paraId="298B392A" w14:textId="77777777" w:rsidR="00EE614C" w:rsidRPr="003105CB" w:rsidRDefault="003105CB" w:rsidP="00A11249">
      <w:pPr>
        <w:pStyle w:val="Caption"/>
        <w:contextualSpacing/>
        <w:rPr>
          <w:rFonts w:ascii="Times New Roman" w:hAnsi="Times New Roman" w:cs="Times New Roman"/>
          <w:b w:val="0"/>
          <w:color w:val="auto"/>
          <w:sz w:val="24"/>
          <w:szCs w:val="24"/>
        </w:rPr>
      </w:pPr>
      <w:bookmarkStart w:id="54" w:name="_Toc528749780"/>
      <w:bookmarkStart w:id="55" w:name="_Toc531853062"/>
      <w:r w:rsidRPr="003105CB">
        <w:rPr>
          <w:rFonts w:ascii="Times New Roman" w:hAnsi="Times New Roman" w:cs="Times New Roman"/>
          <w:color w:val="auto"/>
          <w:sz w:val="24"/>
          <w:szCs w:val="24"/>
        </w:rPr>
        <w:t xml:space="preserve">Figure </w:t>
      </w:r>
      <w:r w:rsidRPr="003105CB">
        <w:rPr>
          <w:rFonts w:ascii="Times New Roman" w:hAnsi="Times New Roman" w:cs="Times New Roman"/>
          <w:color w:val="auto"/>
          <w:sz w:val="24"/>
          <w:szCs w:val="24"/>
        </w:rPr>
        <w:fldChar w:fldCharType="begin"/>
      </w:r>
      <w:r w:rsidRPr="003105CB">
        <w:rPr>
          <w:rFonts w:ascii="Times New Roman" w:hAnsi="Times New Roman" w:cs="Times New Roman"/>
          <w:color w:val="auto"/>
          <w:sz w:val="24"/>
          <w:szCs w:val="24"/>
        </w:rPr>
        <w:instrText xml:space="preserve"> SEQ Figure \* ARABIC </w:instrText>
      </w:r>
      <w:r w:rsidRPr="003105CB">
        <w:rPr>
          <w:rFonts w:ascii="Times New Roman" w:hAnsi="Times New Roman" w:cs="Times New Roman"/>
          <w:color w:val="auto"/>
          <w:sz w:val="24"/>
          <w:szCs w:val="24"/>
        </w:rPr>
        <w:fldChar w:fldCharType="separate"/>
      </w:r>
      <w:r w:rsidR="003A700D">
        <w:rPr>
          <w:rFonts w:ascii="Times New Roman" w:hAnsi="Times New Roman" w:cs="Times New Roman"/>
          <w:noProof/>
          <w:color w:val="auto"/>
          <w:sz w:val="24"/>
          <w:szCs w:val="24"/>
        </w:rPr>
        <w:t>1</w:t>
      </w:r>
      <w:r w:rsidRPr="003105CB">
        <w:rPr>
          <w:rFonts w:ascii="Times New Roman" w:hAnsi="Times New Roman" w:cs="Times New Roman"/>
          <w:color w:val="auto"/>
          <w:sz w:val="24"/>
          <w:szCs w:val="24"/>
        </w:rPr>
        <w:fldChar w:fldCharType="end"/>
      </w:r>
      <w:r w:rsidRPr="003105CB">
        <w:rPr>
          <w:rFonts w:ascii="Times New Roman" w:hAnsi="Times New Roman" w:cs="Times New Roman"/>
          <w:color w:val="auto"/>
          <w:sz w:val="24"/>
          <w:szCs w:val="24"/>
        </w:rPr>
        <w:t>.</w:t>
      </w:r>
      <w:r>
        <w:t xml:space="preserve"> </w:t>
      </w:r>
      <w:r w:rsidRPr="003105CB">
        <w:rPr>
          <w:rFonts w:ascii="Times New Roman" w:hAnsi="Times New Roman" w:cs="Times New Roman"/>
          <w:b w:val="0"/>
          <w:color w:val="auto"/>
          <w:sz w:val="24"/>
          <w:szCs w:val="24"/>
        </w:rPr>
        <w:t>Percentage of correctly answered listening comprehension questions by Chad.</w:t>
      </w:r>
      <w:bookmarkEnd w:id="54"/>
      <w:bookmarkEnd w:id="55"/>
    </w:p>
    <w:p w14:paraId="5D1CBE86" w14:textId="77777777" w:rsidR="00D45A88" w:rsidRDefault="00D45A88" w:rsidP="00A11249">
      <w:pPr>
        <w:contextualSpacing/>
        <w:rPr>
          <w:rFonts w:ascii="Times New Roman" w:hAnsi="Times New Roman" w:cs="Times New Roman"/>
          <w:sz w:val="24"/>
          <w:szCs w:val="24"/>
        </w:rPr>
      </w:pPr>
      <w:r>
        <w:rPr>
          <w:rFonts w:ascii="Times New Roman" w:hAnsi="Times New Roman" w:cs="Times New Roman"/>
          <w:sz w:val="24"/>
          <w:szCs w:val="24"/>
        </w:rPr>
        <w:br w:type="page"/>
      </w:r>
    </w:p>
    <w:p w14:paraId="32C5F259" w14:textId="4F50DCA2" w:rsidR="003105CB" w:rsidRDefault="003105CB" w:rsidP="00A11249">
      <w:pPr>
        <w:pStyle w:val="Caption"/>
        <w:keepNext/>
        <w:contextualSpacing/>
        <w:rPr>
          <w:rFonts w:ascii="Times New Roman" w:hAnsi="Times New Roman" w:cs="Times New Roman"/>
          <w:b w:val="0"/>
          <w:i/>
          <w:color w:val="auto"/>
          <w:sz w:val="24"/>
          <w:szCs w:val="24"/>
        </w:rPr>
      </w:pPr>
      <w:bookmarkStart w:id="56" w:name="_Toc528749696"/>
      <w:bookmarkStart w:id="57" w:name="_Toc531853039"/>
      <w:r w:rsidRPr="00AF2710">
        <w:rPr>
          <w:rFonts w:ascii="Times New Roman" w:hAnsi="Times New Roman" w:cs="Times New Roman"/>
          <w:b w:val="0"/>
          <w:color w:val="auto"/>
          <w:sz w:val="24"/>
          <w:szCs w:val="24"/>
        </w:rPr>
        <w:lastRenderedPageBreak/>
        <w:t xml:space="preserve">Table </w:t>
      </w:r>
      <w:r w:rsidRPr="00AF2710">
        <w:rPr>
          <w:rFonts w:ascii="Times New Roman" w:hAnsi="Times New Roman" w:cs="Times New Roman"/>
          <w:b w:val="0"/>
          <w:color w:val="auto"/>
          <w:sz w:val="24"/>
          <w:szCs w:val="24"/>
        </w:rPr>
        <w:fldChar w:fldCharType="begin"/>
      </w:r>
      <w:r w:rsidRPr="00AF2710">
        <w:rPr>
          <w:rFonts w:ascii="Times New Roman" w:hAnsi="Times New Roman" w:cs="Times New Roman"/>
          <w:b w:val="0"/>
          <w:color w:val="auto"/>
          <w:sz w:val="24"/>
          <w:szCs w:val="24"/>
        </w:rPr>
        <w:instrText xml:space="preserve"> SEQ Table \* ARABIC </w:instrText>
      </w:r>
      <w:r w:rsidRPr="00AF2710">
        <w:rPr>
          <w:rFonts w:ascii="Times New Roman" w:hAnsi="Times New Roman" w:cs="Times New Roman"/>
          <w:b w:val="0"/>
          <w:color w:val="auto"/>
          <w:sz w:val="24"/>
          <w:szCs w:val="24"/>
        </w:rPr>
        <w:fldChar w:fldCharType="separate"/>
      </w:r>
      <w:r w:rsidR="003A700D">
        <w:rPr>
          <w:rFonts w:ascii="Times New Roman" w:hAnsi="Times New Roman" w:cs="Times New Roman"/>
          <w:b w:val="0"/>
          <w:noProof/>
          <w:color w:val="auto"/>
          <w:sz w:val="24"/>
          <w:szCs w:val="24"/>
        </w:rPr>
        <w:t>3</w:t>
      </w:r>
      <w:bookmarkEnd w:id="56"/>
      <w:r w:rsidRPr="00AF2710">
        <w:rPr>
          <w:rFonts w:ascii="Times New Roman" w:hAnsi="Times New Roman" w:cs="Times New Roman"/>
          <w:b w:val="0"/>
          <w:color w:val="auto"/>
          <w:sz w:val="24"/>
          <w:szCs w:val="24"/>
        </w:rPr>
        <w:fldChar w:fldCharType="end"/>
      </w:r>
      <w:r w:rsidRPr="003105CB">
        <w:rPr>
          <w:rFonts w:ascii="Times New Roman" w:hAnsi="Times New Roman" w:cs="Times New Roman"/>
          <w:color w:val="auto"/>
          <w:sz w:val="24"/>
          <w:szCs w:val="24"/>
        </w:rPr>
        <w:t xml:space="preserve"> </w:t>
      </w:r>
      <w:r w:rsidRPr="00AF2710">
        <w:rPr>
          <w:rFonts w:ascii="Times New Roman" w:hAnsi="Times New Roman" w:cs="Times New Roman"/>
          <w:b w:val="0"/>
          <w:color w:val="FFFFFF" w:themeColor="background1"/>
          <w:sz w:val="24"/>
          <w:szCs w:val="24"/>
        </w:rPr>
        <w:t>Comprehension Score Analysis for Both Treatments</w:t>
      </w:r>
      <w:bookmarkEnd w:id="57"/>
    </w:p>
    <w:p w14:paraId="6EEF07BC" w14:textId="77777777" w:rsidR="00AF2710" w:rsidRPr="00AF2710" w:rsidRDefault="00AF2710" w:rsidP="00A11249">
      <w:pPr>
        <w:contextualSpacing/>
      </w:pPr>
      <w:r w:rsidRPr="00AF2710">
        <w:rPr>
          <w:rFonts w:ascii="Times New Roman" w:hAnsi="Times New Roman" w:cs="Times New Roman"/>
          <w:i/>
          <w:sz w:val="24"/>
          <w:szCs w:val="24"/>
        </w:rPr>
        <w:t>Comprehension Score Analysis for Both Treatments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876"/>
        <w:gridCol w:w="817"/>
        <w:gridCol w:w="876"/>
        <w:gridCol w:w="856"/>
        <w:gridCol w:w="794"/>
        <w:gridCol w:w="830"/>
        <w:gridCol w:w="819"/>
        <w:gridCol w:w="876"/>
        <w:gridCol w:w="856"/>
      </w:tblGrid>
      <w:tr w:rsidR="00EE614C" w14:paraId="0B9334C2" w14:textId="77777777" w:rsidTr="00CA7502">
        <w:tc>
          <w:tcPr>
            <w:tcW w:w="1256" w:type="dxa"/>
            <w:tcBorders>
              <w:top w:val="single" w:sz="4" w:space="0" w:color="auto"/>
            </w:tcBorders>
          </w:tcPr>
          <w:p w14:paraId="6308BB78" w14:textId="77777777" w:rsidR="00EE614C" w:rsidRDefault="00EE614C" w:rsidP="00A11249">
            <w:pPr>
              <w:spacing w:line="480" w:lineRule="auto"/>
              <w:contextualSpacing/>
              <w:rPr>
                <w:rFonts w:ascii="Times New Roman" w:hAnsi="Times New Roman" w:cs="Times New Roman"/>
                <w:sz w:val="24"/>
                <w:szCs w:val="24"/>
              </w:rPr>
            </w:pPr>
          </w:p>
        </w:tc>
        <w:tc>
          <w:tcPr>
            <w:tcW w:w="3425" w:type="dxa"/>
            <w:gridSpan w:val="4"/>
            <w:tcBorders>
              <w:top w:val="single" w:sz="4" w:space="0" w:color="auto"/>
              <w:bottom w:val="single" w:sz="4" w:space="0" w:color="auto"/>
            </w:tcBorders>
          </w:tcPr>
          <w:p w14:paraId="610CD451"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TTS</w:t>
            </w:r>
          </w:p>
        </w:tc>
        <w:tc>
          <w:tcPr>
            <w:tcW w:w="794" w:type="dxa"/>
            <w:tcBorders>
              <w:top w:val="single" w:sz="4" w:space="0" w:color="auto"/>
            </w:tcBorders>
          </w:tcPr>
          <w:p w14:paraId="443A0C94" w14:textId="77777777" w:rsidR="00EE614C" w:rsidRDefault="00EE614C" w:rsidP="00A11249">
            <w:pPr>
              <w:spacing w:line="480" w:lineRule="auto"/>
              <w:contextualSpacing/>
              <w:rPr>
                <w:rFonts w:ascii="Times New Roman" w:hAnsi="Times New Roman" w:cs="Times New Roman"/>
                <w:sz w:val="24"/>
                <w:szCs w:val="24"/>
              </w:rPr>
            </w:pPr>
          </w:p>
        </w:tc>
        <w:tc>
          <w:tcPr>
            <w:tcW w:w="3381" w:type="dxa"/>
            <w:gridSpan w:val="4"/>
            <w:tcBorders>
              <w:top w:val="single" w:sz="4" w:space="0" w:color="auto"/>
              <w:bottom w:val="single" w:sz="4" w:space="0" w:color="auto"/>
            </w:tcBorders>
          </w:tcPr>
          <w:p w14:paraId="02016BDA"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Human Reader</w:t>
            </w:r>
          </w:p>
        </w:tc>
      </w:tr>
      <w:tr w:rsidR="00EE614C" w14:paraId="3239348C" w14:textId="77777777" w:rsidTr="00CA7502">
        <w:tc>
          <w:tcPr>
            <w:tcW w:w="1256" w:type="dxa"/>
          </w:tcPr>
          <w:p w14:paraId="295BB08D" w14:textId="77777777" w:rsidR="00EE614C" w:rsidRDefault="00EE614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Participant</w:t>
            </w:r>
          </w:p>
        </w:tc>
        <w:tc>
          <w:tcPr>
            <w:tcW w:w="876" w:type="dxa"/>
          </w:tcPr>
          <w:p w14:paraId="3D90D2ED"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M</w:t>
            </w:r>
          </w:p>
        </w:tc>
        <w:tc>
          <w:tcPr>
            <w:tcW w:w="817" w:type="dxa"/>
          </w:tcPr>
          <w:p w14:paraId="77F8A426"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R</w:t>
            </w:r>
          </w:p>
        </w:tc>
        <w:tc>
          <w:tcPr>
            <w:tcW w:w="876" w:type="dxa"/>
          </w:tcPr>
          <w:p w14:paraId="18BE4A6E" w14:textId="77777777" w:rsidR="00EE614C" w:rsidRDefault="00EE614C" w:rsidP="00A11249">
            <w:pPr>
              <w:spacing w:line="48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PSD</w:t>
            </w:r>
            <w:proofErr w:type="spellEnd"/>
          </w:p>
        </w:tc>
        <w:tc>
          <w:tcPr>
            <w:tcW w:w="856" w:type="dxa"/>
          </w:tcPr>
          <w:p w14:paraId="573A24EB" w14:textId="77777777" w:rsidR="00EE614C" w:rsidRDefault="00EE614C" w:rsidP="00A11249">
            <w:pPr>
              <w:spacing w:line="48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Mdn</w:t>
            </w:r>
            <w:proofErr w:type="spellEnd"/>
          </w:p>
        </w:tc>
        <w:tc>
          <w:tcPr>
            <w:tcW w:w="794" w:type="dxa"/>
          </w:tcPr>
          <w:p w14:paraId="6CA725BB" w14:textId="77777777" w:rsidR="00EE614C" w:rsidRDefault="00EE614C" w:rsidP="00A11249">
            <w:pPr>
              <w:spacing w:line="480" w:lineRule="auto"/>
              <w:contextualSpacing/>
              <w:jc w:val="center"/>
              <w:rPr>
                <w:rFonts w:ascii="Times New Roman" w:hAnsi="Times New Roman" w:cs="Times New Roman"/>
                <w:sz w:val="24"/>
                <w:szCs w:val="24"/>
              </w:rPr>
            </w:pPr>
          </w:p>
        </w:tc>
        <w:tc>
          <w:tcPr>
            <w:tcW w:w="830" w:type="dxa"/>
          </w:tcPr>
          <w:p w14:paraId="635F7962"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M</w:t>
            </w:r>
          </w:p>
        </w:tc>
        <w:tc>
          <w:tcPr>
            <w:tcW w:w="819" w:type="dxa"/>
          </w:tcPr>
          <w:p w14:paraId="60C08795"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R</w:t>
            </w:r>
          </w:p>
        </w:tc>
        <w:tc>
          <w:tcPr>
            <w:tcW w:w="876" w:type="dxa"/>
          </w:tcPr>
          <w:p w14:paraId="551E36F2" w14:textId="77777777" w:rsidR="00EE614C" w:rsidRDefault="00EE614C" w:rsidP="00A11249">
            <w:pPr>
              <w:spacing w:line="48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PSD</w:t>
            </w:r>
            <w:proofErr w:type="spellEnd"/>
          </w:p>
        </w:tc>
        <w:tc>
          <w:tcPr>
            <w:tcW w:w="856" w:type="dxa"/>
          </w:tcPr>
          <w:p w14:paraId="032EB743" w14:textId="77777777" w:rsidR="00EE614C" w:rsidRDefault="00EE614C" w:rsidP="00A11249">
            <w:pPr>
              <w:spacing w:line="48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Mdn</w:t>
            </w:r>
            <w:proofErr w:type="spellEnd"/>
          </w:p>
        </w:tc>
      </w:tr>
      <w:tr w:rsidR="00EE614C" w14:paraId="1931716E" w14:textId="77777777" w:rsidTr="00CA7502">
        <w:tc>
          <w:tcPr>
            <w:tcW w:w="1256" w:type="dxa"/>
          </w:tcPr>
          <w:p w14:paraId="57A1A2F8" w14:textId="77777777" w:rsidR="00EE614C" w:rsidRDefault="00EE614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Chad</w:t>
            </w:r>
          </w:p>
        </w:tc>
        <w:tc>
          <w:tcPr>
            <w:tcW w:w="876" w:type="dxa"/>
          </w:tcPr>
          <w:p w14:paraId="6EF5F934"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40.67*</w:t>
            </w:r>
          </w:p>
        </w:tc>
        <w:tc>
          <w:tcPr>
            <w:tcW w:w="817" w:type="dxa"/>
          </w:tcPr>
          <w:p w14:paraId="6D663C6B"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40</w:t>
            </w:r>
          </w:p>
        </w:tc>
        <w:tc>
          <w:tcPr>
            <w:tcW w:w="876" w:type="dxa"/>
          </w:tcPr>
          <w:p w14:paraId="0628D0E2"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14.91*</w:t>
            </w:r>
          </w:p>
        </w:tc>
        <w:tc>
          <w:tcPr>
            <w:tcW w:w="856" w:type="dxa"/>
          </w:tcPr>
          <w:p w14:paraId="66E212E4"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45</w:t>
            </w:r>
          </w:p>
        </w:tc>
        <w:tc>
          <w:tcPr>
            <w:tcW w:w="794" w:type="dxa"/>
          </w:tcPr>
          <w:p w14:paraId="09FB95CA" w14:textId="77777777" w:rsidR="00EE614C" w:rsidRDefault="00EE614C" w:rsidP="00A11249">
            <w:pPr>
              <w:spacing w:line="480" w:lineRule="auto"/>
              <w:contextualSpacing/>
              <w:jc w:val="center"/>
              <w:rPr>
                <w:rFonts w:ascii="Times New Roman" w:hAnsi="Times New Roman" w:cs="Times New Roman"/>
                <w:sz w:val="24"/>
                <w:szCs w:val="24"/>
              </w:rPr>
            </w:pPr>
          </w:p>
        </w:tc>
        <w:tc>
          <w:tcPr>
            <w:tcW w:w="830" w:type="dxa"/>
          </w:tcPr>
          <w:p w14:paraId="13AE1B83"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80</w:t>
            </w:r>
          </w:p>
        </w:tc>
        <w:tc>
          <w:tcPr>
            <w:tcW w:w="819" w:type="dxa"/>
          </w:tcPr>
          <w:p w14:paraId="19621BC0"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876" w:type="dxa"/>
          </w:tcPr>
          <w:p w14:paraId="63CF6033"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12.25*</w:t>
            </w:r>
          </w:p>
        </w:tc>
        <w:tc>
          <w:tcPr>
            <w:tcW w:w="856" w:type="dxa"/>
          </w:tcPr>
          <w:p w14:paraId="25AA815C"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75</w:t>
            </w:r>
          </w:p>
        </w:tc>
      </w:tr>
      <w:tr w:rsidR="00EE614C" w14:paraId="33A12B1B" w14:textId="77777777" w:rsidTr="00CA7502">
        <w:tc>
          <w:tcPr>
            <w:tcW w:w="1256" w:type="dxa"/>
          </w:tcPr>
          <w:p w14:paraId="18D9359F" w14:textId="77777777" w:rsidR="00EE614C" w:rsidRDefault="00EE614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Ivan</w:t>
            </w:r>
          </w:p>
        </w:tc>
        <w:tc>
          <w:tcPr>
            <w:tcW w:w="876" w:type="dxa"/>
          </w:tcPr>
          <w:p w14:paraId="5FEAD220"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55</w:t>
            </w:r>
          </w:p>
        </w:tc>
        <w:tc>
          <w:tcPr>
            <w:tcW w:w="817" w:type="dxa"/>
          </w:tcPr>
          <w:p w14:paraId="4E8C0CC3"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40</w:t>
            </w:r>
          </w:p>
        </w:tc>
        <w:tc>
          <w:tcPr>
            <w:tcW w:w="876" w:type="dxa"/>
          </w:tcPr>
          <w:p w14:paraId="6DD26755"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12.58*</w:t>
            </w:r>
          </w:p>
        </w:tc>
        <w:tc>
          <w:tcPr>
            <w:tcW w:w="856" w:type="dxa"/>
          </w:tcPr>
          <w:p w14:paraId="3BD3278F"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794" w:type="dxa"/>
          </w:tcPr>
          <w:p w14:paraId="2EA16035" w14:textId="77777777" w:rsidR="00EE614C" w:rsidRDefault="00EE614C" w:rsidP="00A11249">
            <w:pPr>
              <w:spacing w:line="480" w:lineRule="auto"/>
              <w:contextualSpacing/>
              <w:jc w:val="center"/>
              <w:rPr>
                <w:rFonts w:ascii="Times New Roman" w:hAnsi="Times New Roman" w:cs="Times New Roman"/>
                <w:sz w:val="24"/>
                <w:szCs w:val="24"/>
              </w:rPr>
            </w:pPr>
          </w:p>
        </w:tc>
        <w:tc>
          <w:tcPr>
            <w:tcW w:w="830" w:type="dxa"/>
          </w:tcPr>
          <w:p w14:paraId="7FF4A120"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67.5</w:t>
            </w:r>
          </w:p>
        </w:tc>
        <w:tc>
          <w:tcPr>
            <w:tcW w:w="819" w:type="dxa"/>
          </w:tcPr>
          <w:p w14:paraId="66D63A97"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876" w:type="dxa"/>
          </w:tcPr>
          <w:p w14:paraId="43929756"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12.99*</w:t>
            </w:r>
          </w:p>
        </w:tc>
        <w:tc>
          <w:tcPr>
            <w:tcW w:w="856" w:type="dxa"/>
          </w:tcPr>
          <w:p w14:paraId="69C487F8"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60</w:t>
            </w:r>
          </w:p>
        </w:tc>
      </w:tr>
      <w:tr w:rsidR="00EE614C" w14:paraId="5A8A382F" w14:textId="77777777" w:rsidTr="00CA7502">
        <w:tc>
          <w:tcPr>
            <w:tcW w:w="1256" w:type="dxa"/>
          </w:tcPr>
          <w:p w14:paraId="48FF87DF" w14:textId="77777777" w:rsidR="00EE614C" w:rsidRDefault="00EE614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Nancy</w:t>
            </w:r>
          </w:p>
        </w:tc>
        <w:tc>
          <w:tcPr>
            <w:tcW w:w="876" w:type="dxa"/>
          </w:tcPr>
          <w:p w14:paraId="0E0C406B"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70</w:t>
            </w:r>
          </w:p>
        </w:tc>
        <w:tc>
          <w:tcPr>
            <w:tcW w:w="817" w:type="dxa"/>
          </w:tcPr>
          <w:p w14:paraId="07100A83"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70</w:t>
            </w:r>
          </w:p>
        </w:tc>
        <w:tc>
          <w:tcPr>
            <w:tcW w:w="876" w:type="dxa"/>
          </w:tcPr>
          <w:p w14:paraId="0D6FFB91"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28.28*</w:t>
            </w:r>
          </w:p>
        </w:tc>
        <w:tc>
          <w:tcPr>
            <w:tcW w:w="856" w:type="dxa"/>
          </w:tcPr>
          <w:p w14:paraId="1C129117"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75</w:t>
            </w:r>
          </w:p>
        </w:tc>
        <w:tc>
          <w:tcPr>
            <w:tcW w:w="794" w:type="dxa"/>
          </w:tcPr>
          <w:p w14:paraId="0F54E7AA" w14:textId="77777777" w:rsidR="00EE614C" w:rsidRDefault="00EE614C" w:rsidP="00A11249">
            <w:pPr>
              <w:spacing w:line="480" w:lineRule="auto"/>
              <w:contextualSpacing/>
              <w:jc w:val="center"/>
              <w:rPr>
                <w:rFonts w:ascii="Times New Roman" w:hAnsi="Times New Roman" w:cs="Times New Roman"/>
                <w:sz w:val="24"/>
                <w:szCs w:val="24"/>
              </w:rPr>
            </w:pPr>
          </w:p>
        </w:tc>
        <w:tc>
          <w:tcPr>
            <w:tcW w:w="830" w:type="dxa"/>
          </w:tcPr>
          <w:p w14:paraId="47482319"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75</w:t>
            </w:r>
          </w:p>
        </w:tc>
        <w:tc>
          <w:tcPr>
            <w:tcW w:w="819" w:type="dxa"/>
          </w:tcPr>
          <w:p w14:paraId="357754B8"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876" w:type="dxa"/>
          </w:tcPr>
          <w:p w14:paraId="3DF9DA21"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856" w:type="dxa"/>
          </w:tcPr>
          <w:p w14:paraId="3532022D"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75</w:t>
            </w:r>
          </w:p>
        </w:tc>
      </w:tr>
      <w:tr w:rsidR="00EE614C" w14:paraId="1BA6123D" w14:textId="77777777" w:rsidTr="00CA7502">
        <w:tc>
          <w:tcPr>
            <w:tcW w:w="1256" w:type="dxa"/>
            <w:tcBorders>
              <w:bottom w:val="single" w:sz="4" w:space="0" w:color="auto"/>
            </w:tcBorders>
          </w:tcPr>
          <w:p w14:paraId="039A59FD" w14:textId="77777777" w:rsidR="00EE614C" w:rsidRDefault="00EE614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Priscilla</w:t>
            </w:r>
          </w:p>
        </w:tc>
        <w:tc>
          <w:tcPr>
            <w:tcW w:w="876" w:type="dxa"/>
            <w:tcBorders>
              <w:bottom w:val="single" w:sz="4" w:space="0" w:color="auto"/>
            </w:tcBorders>
          </w:tcPr>
          <w:p w14:paraId="537AFC80"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41.67*</w:t>
            </w:r>
          </w:p>
        </w:tc>
        <w:tc>
          <w:tcPr>
            <w:tcW w:w="817" w:type="dxa"/>
            <w:tcBorders>
              <w:bottom w:val="single" w:sz="4" w:space="0" w:color="auto"/>
            </w:tcBorders>
          </w:tcPr>
          <w:p w14:paraId="3035A02E"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40</w:t>
            </w:r>
          </w:p>
        </w:tc>
        <w:tc>
          <w:tcPr>
            <w:tcW w:w="876" w:type="dxa"/>
            <w:tcBorders>
              <w:bottom w:val="single" w:sz="4" w:space="0" w:color="auto"/>
            </w:tcBorders>
          </w:tcPr>
          <w:p w14:paraId="144ECAD9"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15.72*</w:t>
            </w:r>
          </w:p>
        </w:tc>
        <w:tc>
          <w:tcPr>
            <w:tcW w:w="856" w:type="dxa"/>
            <w:tcBorders>
              <w:bottom w:val="single" w:sz="4" w:space="0" w:color="auto"/>
            </w:tcBorders>
          </w:tcPr>
          <w:p w14:paraId="2DC89AE9"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40</w:t>
            </w:r>
          </w:p>
        </w:tc>
        <w:tc>
          <w:tcPr>
            <w:tcW w:w="794" w:type="dxa"/>
            <w:tcBorders>
              <w:bottom w:val="single" w:sz="4" w:space="0" w:color="auto"/>
            </w:tcBorders>
          </w:tcPr>
          <w:p w14:paraId="03EB9957" w14:textId="77777777" w:rsidR="00EE614C" w:rsidRDefault="00EE614C" w:rsidP="00A11249">
            <w:pPr>
              <w:spacing w:line="480" w:lineRule="auto"/>
              <w:contextualSpacing/>
              <w:jc w:val="center"/>
              <w:rPr>
                <w:rFonts w:ascii="Times New Roman" w:hAnsi="Times New Roman" w:cs="Times New Roman"/>
                <w:sz w:val="24"/>
                <w:szCs w:val="24"/>
              </w:rPr>
            </w:pPr>
          </w:p>
        </w:tc>
        <w:tc>
          <w:tcPr>
            <w:tcW w:w="830" w:type="dxa"/>
            <w:tcBorders>
              <w:bottom w:val="single" w:sz="4" w:space="0" w:color="auto"/>
            </w:tcBorders>
          </w:tcPr>
          <w:p w14:paraId="00665708"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62.5</w:t>
            </w:r>
          </w:p>
        </w:tc>
        <w:tc>
          <w:tcPr>
            <w:tcW w:w="819" w:type="dxa"/>
            <w:tcBorders>
              <w:bottom w:val="single" w:sz="4" w:space="0" w:color="auto"/>
            </w:tcBorders>
          </w:tcPr>
          <w:p w14:paraId="712578C3"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50</w:t>
            </w:r>
          </w:p>
        </w:tc>
        <w:tc>
          <w:tcPr>
            <w:tcW w:w="876" w:type="dxa"/>
            <w:tcBorders>
              <w:bottom w:val="single" w:sz="4" w:space="0" w:color="auto"/>
            </w:tcBorders>
          </w:tcPr>
          <w:p w14:paraId="4596CD26"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17.85*</w:t>
            </w:r>
          </w:p>
        </w:tc>
        <w:tc>
          <w:tcPr>
            <w:tcW w:w="856" w:type="dxa"/>
            <w:tcBorders>
              <w:bottom w:val="single" w:sz="4" w:space="0" w:color="auto"/>
            </w:tcBorders>
          </w:tcPr>
          <w:p w14:paraId="4548F9DB" w14:textId="77777777" w:rsidR="00EE614C" w:rsidRDefault="00EE614C" w:rsidP="00A11249">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60</w:t>
            </w:r>
          </w:p>
        </w:tc>
      </w:tr>
      <w:tr w:rsidR="00CA7502" w14:paraId="714D1D9F" w14:textId="77777777" w:rsidTr="00CA7502">
        <w:tc>
          <w:tcPr>
            <w:tcW w:w="8856" w:type="dxa"/>
            <w:gridSpan w:val="10"/>
            <w:tcBorders>
              <w:top w:val="single" w:sz="4" w:space="0" w:color="auto"/>
            </w:tcBorders>
          </w:tcPr>
          <w:p w14:paraId="4D16732B" w14:textId="77777777" w:rsidR="00CA7502" w:rsidRPr="00CA7502" w:rsidRDefault="00CA7502" w:rsidP="00A11249">
            <w:pPr>
              <w:spacing w:line="480" w:lineRule="auto"/>
              <w:contextualSpacing/>
              <w:rPr>
                <w:rFonts w:ascii="Times New Roman" w:hAnsi="Times New Roman" w:cs="Times New Roman"/>
                <w:sz w:val="24"/>
                <w:szCs w:val="24"/>
              </w:rPr>
            </w:pPr>
            <w:r>
              <w:rPr>
                <w:rFonts w:ascii="Times New Roman" w:hAnsi="Times New Roman" w:cs="Times New Roman"/>
                <w:i/>
                <w:sz w:val="24"/>
                <w:szCs w:val="24"/>
              </w:rPr>
              <w:t>Note.</w:t>
            </w:r>
            <w:r>
              <w:rPr>
                <w:rFonts w:ascii="Times New Roman" w:hAnsi="Times New Roman" w:cs="Times New Roman"/>
                <w:sz w:val="24"/>
                <w:szCs w:val="24"/>
              </w:rPr>
              <w:t xml:space="preserve"> M = mean; R = range; </w:t>
            </w:r>
            <w:proofErr w:type="spellStart"/>
            <w:r>
              <w:rPr>
                <w:rFonts w:ascii="Times New Roman" w:hAnsi="Times New Roman" w:cs="Times New Roman"/>
                <w:sz w:val="24"/>
                <w:szCs w:val="24"/>
              </w:rPr>
              <w:t>PSD</w:t>
            </w:r>
            <w:proofErr w:type="spellEnd"/>
            <w:r>
              <w:rPr>
                <w:rFonts w:ascii="Times New Roman" w:hAnsi="Times New Roman" w:cs="Times New Roman"/>
                <w:sz w:val="24"/>
                <w:szCs w:val="24"/>
              </w:rPr>
              <w:t xml:space="preserve"> = population standard deviation; </w:t>
            </w:r>
            <w:proofErr w:type="spellStart"/>
            <w:r>
              <w:rPr>
                <w:rFonts w:ascii="Times New Roman" w:hAnsi="Times New Roman" w:cs="Times New Roman"/>
                <w:sz w:val="24"/>
                <w:szCs w:val="24"/>
              </w:rPr>
              <w:t>Mdn</w:t>
            </w:r>
            <w:proofErr w:type="spellEnd"/>
            <w:r>
              <w:rPr>
                <w:rFonts w:ascii="Times New Roman" w:hAnsi="Times New Roman" w:cs="Times New Roman"/>
                <w:sz w:val="24"/>
                <w:szCs w:val="24"/>
              </w:rPr>
              <w:t xml:space="preserve"> = median; * denotes value rounded to nearest hundredth.</w:t>
            </w:r>
          </w:p>
        </w:tc>
      </w:tr>
    </w:tbl>
    <w:p w14:paraId="36765745" w14:textId="77777777" w:rsidR="00EE614C" w:rsidRPr="009F6DF8" w:rsidRDefault="00CA7502" w:rsidP="00A11249">
      <w:pPr>
        <w:pStyle w:val="Heading2"/>
        <w:spacing w:line="480" w:lineRule="auto"/>
        <w:contextualSpacing/>
        <w:rPr>
          <w:rFonts w:ascii="Times New Roman" w:hAnsi="Times New Roman" w:cs="Times New Roman"/>
          <w:color w:val="auto"/>
          <w:sz w:val="24"/>
          <w:szCs w:val="24"/>
        </w:rPr>
      </w:pPr>
      <w:bookmarkStart w:id="58" w:name="_Toc528771051"/>
      <w:bookmarkStart w:id="59" w:name="_Toc531853019"/>
      <w:r w:rsidRPr="009F6DF8">
        <w:rPr>
          <w:rFonts w:ascii="Times New Roman" w:hAnsi="Times New Roman" w:cs="Times New Roman"/>
          <w:color w:val="auto"/>
          <w:sz w:val="24"/>
          <w:szCs w:val="24"/>
        </w:rPr>
        <w:t>Ivan</w:t>
      </w:r>
      <w:bookmarkEnd w:id="58"/>
      <w:bookmarkEnd w:id="59"/>
    </w:p>
    <w:p w14:paraId="74FECB4E" w14:textId="3D277416" w:rsidR="00CA7502" w:rsidRDefault="00CA7502"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Figure 2 shows dat</w:t>
      </w:r>
      <w:r w:rsidR="001F3C99">
        <w:rPr>
          <w:rFonts w:ascii="Times New Roman" w:hAnsi="Times New Roman" w:cs="Times New Roman"/>
          <w:sz w:val="24"/>
          <w:szCs w:val="24"/>
        </w:rPr>
        <w:t>a for Ivan. Treatment A utilized</w:t>
      </w:r>
      <w:r>
        <w:rPr>
          <w:rFonts w:ascii="Times New Roman" w:hAnsi="Times New Roman" w:cs="Times New Roman"/>
          <w:sz w:val="24"/>
          <w:szCs w:val="24"/>
        </w:rPr>
        <w:t xml:space="preserve"> TTS to read a text excerpt from </w:t>
      </w:r>
      <w:r>
        <w:rPr>
          <w:rFonts w:ascii="Times New Roman" w:hAnsi="Times New Roman" w:cs="Times New Roman"/>
          <w:i/>
          <w:sz w:val="24"/>
          <w:szCs w:val="24"/>
        </w:rPr>
        <w:t>To Kill a Mockingbird</w:t>
      </w:r>
      <w:r>
        <w:rPr>
          <w:rFonts w:ascii="Times New Roman" w:hAnsi="Times New Roman" w:cs="Times New Roman"/>
          <w:sz w:val="24"/>
          <w:szCs w:val="24"/>
        </w:rPr>
        <w:t xml:space="preserve"> as well as listening comprehension questions and correlating multiple-cho</w:t>
      </w:r>
      <w:r w:rsidR="00B0671A">
        <w:rPr>
          <w:rFonts w:ascii="Times New Roman" w:hAnsi="Times New Roman" w:cs="Times New Roman"/>
          <w:sz w:val="24"/>
          <w:szCs w:val="24"/>
        </w:rPr>
        <w:t>ice discriminators. Treatment B</w:t>
      </w:r>
      <w:r>
        <w:rPr>
          <w:rFonts w:ascii="Times New Roman" w:hAnsi="Times New Roman" w:cs="Times New Roman"/>
          <w:sz w:val="24"/>
          <w:szCs w:val="24"/>
        </w:rPr>
        <w:t xml:space="preserve"> utilized a human reader to read a text excerpt from </w:t>
      </w:r>
      <w:r>
        <w:rPr>
          <w:rFonts w:ascii="Times New Roman" w:hAnsi="Times New Roman" w:cs="Times New Roman"/>
          <w:i/>
          <w:sz w:val="24"/>
          <w:szCs w:val="24"/>
        </w:rPr>
        <w:t>To Kill a Mockingbird</w:t>
      </w:r>
      <w:r>
        <w:rPr>
          <w:rFonts w:ascii="Times New Roman" w:hAnsi="Times New Roman" w:cs="Times New Roman"/>
          <w:sz w:val="24"/>
          <w:szCs w:val="24"/>
        </w:rPr>
        <w:t xml:space="preserve"> as well as listening comprehension questions and correlating multiple-choice discriminators.</w:t>
      </w:r>
    </w:p>
    <w:p w14:paraId="6DCA55FC" w14:textId="69CA6790" w:rsidR="00CA7502" w:rsidRDefault="00CA7502"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Text-to-speech.</w:t>
      </w:r>
      <w:r>
        <w:rPr>
          <w:rFonts w:ascii="Times New Roman" w:hAnsi="Times New Roman" w:cs="Times New Roman"/>
          <w:sz w:val="24"/>
          <w:szCs w:val="24"/>
        </w:rPr>
        <w:t xml:space="preserve"> TTS comprised six sessions. I</w:t>
      </w:r>
      <w:r w:rsidR="00B0671A">
        <w:rPr>
          <w:rFonts w:ascii="Times New Roman" w:hAnsi="Times New Roman" w:cs="Times New Roman"/>
          <w:sz w:val="24"/>
          <w:szCs w:val="24"/>
        </w:rPr>
        <w:t>van’s mean score was 55 with a</w:t>
      </w:r>
      <w:r>
        <w:rPr>
          <w:rFonts w:ascii="Times New Roman" w:hAnsi="Times New Roman" w:cs="Times New Roman"/>
          <w:sz w:val="24"/>
          <w:szCs w:val="24"/>
        </w:rPr>
        <w:t xml:space="preserve"> range of 40. The standard deviation was 12.58 (rounded to the nearest hundredth). </w:t>
      </w:r>
      <w:r w:rsidR="009E3143">
        <w:rPr>
          <w:rFonts w:ascii="Times New Roman" w:hAnsi="Times New Roman" w:cs="Times New Roman"/>
          <w:sz w:val="24"/>
          <w:szCs w:val="24"/>
        </w:rPr>
        <w:t xml:space="preserve">(See Table 3). </w:t>
      </w:r>
      <w:r>
        <w:rPr>
          <w:rFonts w:ascii="Times New Roman" w:hAnsi="Times New Roman" w:cs="Times New Roman"/>
          <w:sz w:val="24"/>
          <w:szCs w:val="24"/>
        </w:rPr>
        <w:t>Using the median score of 60, the researcher created a stability envelope of 25% above and 25% below the mean score to determine level and trend. For level and trend to be stable, 80% of the data points must fall on or within this envelope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The level was stable and the level change deteriorated from moderate to low-to-moderate levels. To assess trend, the split-middle method (White &amp; Haring, 1980), wherein data sets for each treatment were divided into two groups in the </w:t>
      </w:r>
      <w:r>
        <w:rPr>
          <w:rFonts w:ascii="Times New Roman" w:hAnsi="Times New Roman" w:cs="Times New Roman"/>
          <w:sz w:val="24"/>
          <w:szCs w:val="24"/>
        </w:rPr>
        <w:lastRenderedPageBreak/>
        <w:t xml:space="preserve">intersection of session and scores were used to create a </w:t>
      </w:r>
      <w:proofErr w:type="spellStart"/>
      <w:r>
        <w:rPr>
          <w:rFonts w:ascii="Times New Roman" w:hAnsi="Times New Roman" w:cs="Times New Roman"/>
          <w:sz w:val="24"/>
          <w:szCs w:val="24"/>
        </w:rPr>
        <w:t>trendline</w:t>
      </w:r>
      <w:proofErr w:type="spellEnd"/>
      <w:r>
        <w:rPr>
          <w:rFonts w:ascii="Times New Roman" w:hAnsi="Times New Roman" w:cs="Times New Roman"/>
          <w:sz w:val="24"/>
          <w:szCs w:val="24"/>
        </w:rPr>
        <w:t xml:space="preserve">, were used. This method was chosen over a freehand method of determining a </w:t>
      </w:r>
      <w:proofErr w:type="spellStart"/>
      <w:r>
        <w:rPr>
          <w:rFonts w:ascii="Times New Roman" w:hAnsi="Times New Roman" w:cs="Times New Roman"/>
          <w:sz w:val="24"/>
          <w:szCs w:val="24"/>
        </w:rPr>
        <w:t>trendline</w:t>
      </w:r>
      <w:proofErr w:type="spellEnd"/>
      <w:r>
        <w:rPr>
          <w:rFonts w:ascii="Times New Roman" w:hAnsi="Times New Roman" w:cs="Times New Roman"/>
          <w:sz w:val="24"/>
          <w:szCs w:val="24"/>
        </w:rPr>
        <w:t xml:space="preserve"> because the split-middle method yields more accurate results with variable data sets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The trend direction was decelerating and stable.</w:t>
      </w:r>
    </w:p>
    <w:p w14:paraId="06519F0F" w14:textId="326F1020" w:rsidR="00CA7502" w:rsidRDefault="00CA7502"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Human reader.</w:t>
      </w:r>
      <w:r>
        <w:rPr>
          <w:rFonts w:ascii="Times New Roman" w:hAnsi="Times New Roman" w:cs="Times New Roman"/>
          <w:sz w:val="24"/>
          <w:szCs w:val="24"/>
        </w:rPr>
        <w:t xml:space="preserve"> Human reader comprised fo</w:t>
      </w:r>
      <w:r w:rsidR="00B0671A">
        <w:rPr>
          <w:rFonts w:ascii="Times New Roman" w:hAnsi="Times New Roman" w:cs="Times New Roman"/>
          <w:sz w:val="24"/>
          <w:szCs w:val="24"/>
        </w:rPr>
        <w:t>u</w:t>
      </w:r>
      <w:r>
        <w:rPr>
          <w:rFonts w:ascii="Times New Roman" w:hAnsi="Times New Roman" w:cs="Times New Roman"/>
          <w:sz w:val="24"/>
          <w:szCs w:val="24"/>
        </w:rPr>
        <w:t xml:space="preserve">r sessions. Ivan’s mean score was 67.5 with a range of 30. The standard deviation was 12.99 (rounded to the nearest hundredth). </w:t>
      </w:r>
      <w:r w:rsidR="009E3143">
        <w:rPr>
          <w:rFonts w:ascii="Times New Roman" w:hAnsi="Times New Roman" w:cs="Times New Roman"/>
          <w:sz w:val="24"/>
          <w:szCs w:val="24"/>
        </w:rPr>
        <w:t xml:space="preserve">(See Table 3). </w:t>
      </w:r>
      <w:r>
        <w:rPr>
          <w:rFonts w:ascii="Times New Roman" w:hAnsi="Times New Roman" w:cs="Times New Roman"/>
          <w:sz w:val="24"/>
          <w:szCs w:val="24"/>
        </w:rPr>
        <w:t>Using the median score of 60, the researcher created a stability envelope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to assess level and trend. The level was variable, but the level change deteriorated from high to moderate levels. The split-middle method (White &amp; Haring, 1980) of trend analysis revealed the trend direction decelerate</w:t>
      </w:r>
      <w:r w:rsidR="009E3143">
        <w:rPr>
          <w:rFonts w:ascii="Times New Roman" w:hAnsi="Times New Roman" w:cs="Times New Roman"/>
          <w:sz w:val="24"/>
          <w:szCs w:val="24"/>
        </w:rPr>
        <w:t xml:space="preserve">d and was stable. </w:t>
      </w:r>
    </w:p>
    <w:p w14:paraId="044FB554" w14:textId="77777777" w:rsidR="003105CB" w:rsidRDefault="0030658D" w:rsidP="00A11249">
      <w:pPr>
        <w:keepNext/>
        <w:spacing w:line="480" w:lineRule="auto"/>
        <w:contextualSpacing/>
      </w:pPr>
      <w:r w:rsidRPr="0030658D">
        <w:rPr>
          <w:rFonts w:ascii="Times New Roman" w:hAnsi="Times New Roman" w:cs="Times New Roman"/>
          <w:noProof/>
          <w:sz w:val="24"/>
          <w:szCs w:val="24"/>
        </w:rPr>
        <w:object w:dxaOrig="7185" w:dyaOrig="4382" w14:anchorId="7D5761FA">
          <v:shape id="_x0000_i1026" type="#_x0000_t75" alt="" style="width:359.25pt;height:219pt;mso-width-percent:0;mso-height-percent:0;mso-width-percent:0;mso-height-percent:0" o:ole="">
            <v:imagedata r:id="rId13" o:title=""/>
          </v:shape>
          <o:OLEObject Type="Embed" ProgID="Excel.Sheet.12" ShapeID="_x0000_i1026" DrawAspect="Content" ObjectID="_1606216462" r:id="rId14"/>
        </w:object>
      </w:r>
    </w:p>
    <w:p w14:paraId="00EC17CF" w14:textId="77777777" w:rsidR="00CA7502" w:rsidRPr="003105CB" w:rsidRDefault="003105CB" w:rsidP="00A11249">
      <w:pPr>
        <w:pStyle w:val="Caption"/>
        <w:contextualSpacing/>
        <w:rPr>
          <w:rFonts w:ascii="Times New Roman" w:hAnsi="Times New Roman" w:cs="Times New Roman"/>
          <w:b w:val="0"/>
          <w:color w:val="auto"/>
          <w:sz w:val="24"/>
          <w:szCs w:val="24"/>
        </w:rPr>
      </w:pPr>
      <w:bookmarkStart w:id="60" w:name="_Toc528749781"/>
      <w:bookmarkStart w:id="61" w:name="_Toc531853063"/>
      <w:r w:rsidRPr="003105CB">
        <w:rPr>
          <w:rFonts w:ascii="Times New Roman" w:hAnsi="Times New Roman" w:cs="Times New Roman"/>
          <w:color w:val="auto"/>
          <w:sz w:val="24"/>
          <w:szCs w:val="24"/>
        </w:rPr>
        <w:t xml:space="preserve">Figure </w:t>
      </w:r>
      <w:r w:rsidRPr="003105CB">
        <w:rPr>
          <w:rFonts w:ascii="Times New Roman" w:hAnsi="Times New Roman" w:cs="Times New Roman"/>
          <w:color w:val="auto"/>
          <w:sz w:val="24"/>
          <w:szCs w:val="24"/>
        </w:rPr>
        <w:fldChar w:fldCharType="begin"/>
      </w:r>
      <w:r w:rsidRPr="003105CB">
        <w:rPr>
          <w:rFonts w:ascii="Times New Roman" w:hAnsi="Times New Roman" w:cs="Times New Roman"/>
          <w:color w:val="auto"/>
          <w:sz w:val="24"/>
          <w:szCs w:val="24"/>
        </w:rPr>
        <w:instrText xml:space="preserve"> SEQ Figure \* ARABIC </w:instrText>
      </w:r>
      <w:r w:rsidRPr="003105CB">
        <w:rPr>
          <w:rFonts w:ascii="Times New Roman" w:hAnsi="Times New Roman" w:cs="Times New Roman"/>
          <w:color w:val="auto"/>
          <w:sz w:val="24"/>
          <w:szCs w:val="24"/>
        </w:rPr>
        <w:fldChar w:fldCharType="separate"/>
      </w:r>
      <w:r w:rsidR="003A700D">
        <w:rPr>
          <w:rFonts w:ascii="Times New Roman" w:hAnsi="Times New Roman" w:cs="Times New Roman"/>
          <w:noProof/>
          <w:color w:val="auto"/>
          <w:sz w:val="24"/>
          <w:szCs w:val="24"/>
        </w:rPr>
        <w:t>2</w:t>
      </w:r>
      <w:r w:rsidRPr="003105CB">
        <w:rPr>
          <w:rFonts w:ascii="Times New Roman" w:hAnsi="Times New Roman" w:cs="Times New Roman"/>
          <w:color w:val="auto"/>
          <w:sz w:val="24"/>
          <w:szCs w:val="24"/>
        </w:rPr>
        <w:fldChar w:fldCharType="end"/>
      </w:r>
      <w:r w:rsidRPr="003105CB">
        <w:rPr>
          <w:rFonts w:ascii="Times New Roman" w:hAnsi="Times New Roman" w:cs="Times New Roman"/>
          <w:color w:val="auto"/>
          <w:sz w:val="24"/>
          <w:szCs w:val="24"/>
        </w:rPr>
        <w:t xml:space="preserve">. </w:t>
      </w:r>
      <w:r>
        <w:rPr>
          <w:rFonts w:ascii="Times New Roman" w:hAnsi="Times New Roman" w:cs="Times New Roman"/>
          <w:b w:val="0"/>
          <w:color w:val="auto"/>
          <w:sz w:val="24"/>
          <w:szCs w:val="24"/>
        </w:rPr>
        <w:t>Percentage</w:t>
      </w:r>
      <w:r w:rsidRPr="003105CB">
        <w:rPr>
          <w:rFonts w:ascii="Times New Roman" w:hAnsi="Times New Roman" w:cs="Times New Roman"/>
          <w:b w:val="0"/>
          <w:color w:val="auto"/>
          <w:sz w:val="24"/>
          <w:szCs w:val="24"/>
        </w:rPr>
        <w:t xml:space="preserve"> of correctly answered listening comprehension questions by Ivan.</w:t>
      </w:r>
      <w:bookmarkEnd w:id="60"/>
      <w:bookmarkEnd w:id="61"/>
    </w:p>
    <w:p w14:paraId="7C5A0DD4" w14:textId="77777777" w:rsidR="00D45A88" w:rsidRDefault="00D45A88" w:rsidP="00A11249">
      <w:pPr>
        <w:pStyle w:val="Heading2"/>
        <w:spacing w:line="480" w:lineRule="auto"/>
        <w:contextualSpacing/>
        <w:rPr>
          <w:rFonts w:ascii="Times New Roman" w:hAnsi="Times New Roman" w:cs="Times New Roman"/>
          <w:color w:val="auto"/>
        </w:rPr>
      </w:pPr>
    </w:p>
    <w:p w14:paraId="25D16F9C" w14:textId="77777777" w:rsidR="00B21B3C" w:rsidRPr="009F6DF8" w:rsidRDefault="00B21B3C" w:rsidP="00A11249">
      <w:pPr>
        <w:pStyle w:val="Heading2"/>
        <w:spacing w:line="480" w:lineRule="auto"/>
        <w:contextualSpacing/>
        <w:rPr>
          <w:rFonts w:ascii="Times New Roman" w:hAnsi="Times New Roman" w:cs="Times New Roman"/>
          <w:color w:val="auto"/>
          <w:sz w:val="24"/>
          <w:szCs w:val="24"/>
        </w:rPr>
      </w:pPr>
      <w:bookmarkStart w:id="62" w:name="_Toc528771052"/>
      <w:bookmarkStart w:id="63" w:name="_Toc531853020"/>
      <w:r w:rsidRPr="009F6DF8">
        <w:rPr>
          <w:rFonts w:ascii="Times New Roman" w:hAnsi="Times New Roman" w:cs="Times New Roman"/>
          <w:color w:val="auto"/>
          <w:sz w:val="24"/>
          <w:szCs w:val="24"/>
        </w:rPr>
        <w:t>Nancy</w:t>
      </w:r>
      <w:bookmarkEnd w:id="62"/>
      <w:bookmarkEnd w:id="63"/>
    </w:p>
    <w:p w14:paraId="6EB380C5" w14:textId="77777777" w:rsidR="00B21B3C" w:rsidRDefault="00B21B3C" w:rsidP="00A11249">
      <w:pPr>
        <w:spacing w:line="480" w:lineRule="auto"/>
        <w:contextualSpacing/>
        <w:rPr>
          <w:rFonts w:ascii="Times New Roman" w:hAnsi="Times New Roman" w:cs="Times New Roman"/>
          <w:sz w:val="24"/>
          <w:szCs w:val="24"/>
        </w:rPr>
      </w:pPr>
      <w:r w:rsidRPr="00B21B3C">
        <w:rPr>
          <w:rFonts w:ascii="Times New Roman" w:hAnsi="Times New Roman" w:cs="Times New Roman"/>
          <w:sz w:val="24"/>
          <w:szCs w:val="24"/>
        </w:rPr>
        <w:tab/>
        <w:t>Figure 3 shows data for Nancy.</w:t>
      </w:r>
      <w:r>
        <w:rPr>
          <w:rFonts w:ascii="Times New Roman" w:hAnsi="Times New Roman" w:cs="Times New Roman"/>
          <w:sz w:val="24"/>
          <w:szCs w:val="24"/>
        </w:rPr>
        <w:t xml:space="preserve"> Treatment A utilized TTS to read a text excerpt from </w:t>
      </w:r>
      <w:r>
        <w:rPr>
          <w:rFonts w:ascii="Times New Roman" w:hAnsi="Times New Roman" w:cs="Times New Roman"/>
          <w:i/>
          <w:sz w:val="24"/>
          <w:szCs w:val="24"/>
        </w:rPr>
        <w:t>To Kill a Mockingbird</w:t>
      </w:r>
      <w:r>
        <w:rPr>
          <w:rFonts w:ascii="Times New Roman" w:hAnsi="Times New Roman" w:cs="Times New Roman"/>
          <w:sz w:val="24"/>
          <w:szCs w:val="24"/>
        </w:rPr>
        <w:t xml:space="preserve"> as well as listening comprehension questions and correlating multiple-cho</w:t>
      </w:r>
      <w:r w:rsidR="00B0671A">
        <w:rPr>
          <w:rFonts w:ascii="Times New Roman" w:hAnsi="Times New Roman" w:cs="Times New Roman"/>
          <w:sz w:val="24"/>
          <w:szCs w:val="24"/>
        </w:rPr>
        <w:t>ice discriminators. Treatment B</w:t>
      </w:r>
      <w:r>
        <w:rPr>
          <w:rFonts w:ascii="Times New Roman" w:hAnsi="Times New Roman" w:cs="Times New Roman"/>
          <w:sz w:val="24"/>
          <w:szCs w:val="24"/>
        </w:rPr>
        <w:t xml:space="preserve"> utilized a human reader to read a text excerpt from </w:t>
      </w:r>
      <w:r>
        <w:rPr>
          <w:rFonts w:ascii="Times New Roman" w:hAnsi="Times New Roman" w:cs="Times New Roman"/>
          <w:i/>
          <w:sz w:val="24"/>
          <w:szCs w:val="24"/>
        </w:rPr>
        <w:t>To Kill a Mockingbird</w:t>
      </w:r>
      <w:r>
        <w:rPr>
          <w:rFonts w:ascii="Times New Roman" w:hAnsi="Times New Roman" w:cs="Times New Roman"/>
          <w:sz w:val="24"/>
          <w:szCs w:val="24"/>
        </w:rPr>
        <w:t xml:space="preserve"> as well as listening comprehension questions and correlating multiple-choice discriminators.</w:t>
      </w:r>
    </w:p>
    <w:p w14:paraId="7760023E" w14:textId="596C1FF7" w:rsidR="00B21B3C" w:rsidRDefault="00B21B3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Text-to-speech. </w:t>
      </w:r>
      <w:r>
        <w:rPr>
          <w:rFonts w:ascii="Times New Roman" w:hAnsi="Times New Roman" w:cs="Times New Roman"/>
          <w:sz w:val="24"/>
          <w:szCs w:val="24"/>
        </w:rPr>
        <w:t>TTS comprised six sessions. Nancy’s mean score was 70 with the range of 70. The standard deviation was 28.28 (rounded to the nearest hundredth).</w:t>
      </w:r>
      <w:r w:rsidR="009E3143">
        <w:rPr>
          <w:rFonts w:ascii="Times New Roman" w:hAnsi="Times New Roman" w:cs="Times New Roman"/>
          <w:sz w:val="24"/>
          <w:szCs w:val="24"/>
        </w:rPr>
        <w:t xml:space="preserve"> (See Table 3).</w:t>
      </w:r>
      <w:r>
        <w:rPr>
          <w:rFonts w:ascii="Times New Roman" w:hAnsi="Times New Roman" w:cs="Times New Roman"/>
          <w:sz w:val="24"/>
          <w:szCs w:val="24"/>
        </w:rPr>
        <w:t xml:space="preserve"> Using the median score of 75, the researcher created a stability envelope of 25% above and 25% below the mean score to determine level and trend. For level and trend to be stable, 80% of the data points must fall on or within this envelope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w:t>
      </w:r>
      <w:r w:rsidR="00B0671A">
        <w:rPr>
          <w:rFonts w:ascii="Times New Roman" w:hAnsi="Times New Roman" w:cs="Times New Roman"/>
          <w:sz w:val="24"/>
          <w:szCs w:val="24"/>
        </w:rPr>
        <w:t>2014). The level was variable and</w:t>
      </w:r>
      <w:r>
        <w:rPr>
          <w:rFonts w:ascii="Times New Roman" w:hAnsi="Times New Roman" w:cs="Times New Roman"/>
          <w:sz w:val="24"/>
          <w:szCs w:val="24"/>
        </w:rPr>
        <w:t xml:space="preserve"> the level change deteriorated from high to low-to-moderate levels. To assess trend, the split-middle method (White &amp; Haring, 1980), wherein data sets for each treatment were divided into two groups and the intersection of session and scores were used to create a </w:t>
      </w:r>
      <w:proofErr w:type="spellStart"/>
      <w:r>
        <w:rPr>
          <w:rFonts w:ascii="Times New Roman" w:hAnsi="Times New Roman" w:cs="Times New Roman"/>
          <w:sz w:val="24"/>
          <w:szCs w:val="24"/>
        </w:rPr>
        <w:t>trendline</w:t>
      </w:r>
      <w:proofErr w:type="spellEnd"/>
      <w:r>
        <w:rPr>
          <w:rFonts w:ascii="Times New Roman" w:hAnsi="Times New Roman" w:cs="Times New Roman"/>
          <w:sz w:val="24"/>
          <w:szCs w:val="24"/>
        </w:rPr>
        <w:t xml:space="preserve">, were used. This method was chosen over a freehand method of determining a </w:t>
      </w:r>
      <w:proofErr w:type="spellStart"/>
      <w:r>
        <w:rPr>
          <w:rFonts w:ascii="Times New Roman" w:hAnsi="Times New Roman" w:cs="Times New Roman"/>
          <w:sz w:val="24"/>
          <w:szCs w:val="24"/>
        </w:rPr>
        <w:t>trendline</w:t>
      </w:r>
      <w:proofErr w:type="spellEnd"/>
      <w:r>
        <w:rPr>
          <w:rFonts w:ascii="Times New Roman" w:hAnsi="Times New Roman" w:cs="Times New Roman"/>
          <w:sz w:val="24"/>
          <w:szCs w:val="24"/>
        </w:rPr>
        <w:t xml:space="preserve"> because the split-middle method yields more accurate results with variable data sets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The trend direction was zero-</w:t>
      </w:r>
      <w:proofErr w:type="spellStart"/>
      <w:r>
        <w:rPr>
          <w:rFonts w:ascii="Times New Roman" w:hAnsi="Times New Roman" w:cs="Times New Roman"/>
          <w:sz w:val="24"/>
          <w:szCs w:val="24"/>
        </w:rPr>
        <w:t>celerating</w:t>
      </w:r>
      <w:proofErr w:type="spellEnd"/>
      <w:r>
        <w:rPr>
          <w:rFonts w:ascii="Times New Roman" w:hAnsi="Times New Roman" w:cs="Times New Roman"/>
          <w:sz w:val="24"/>
          <w:szCs w:val="24"/>
        </w:rPr>
        <w:t xml:space="preserve"> and stable.</w:t>
      </w:r>
    </w:p>
    <w:p w14:paraId="39430E51" w14:textId="18598C52" w:rsidR="00B21B3C" w:rsidRDefault="00B21B3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Human reader.</w:t>
      </w:r>
      <w:r>
        <w:rPr>
          <w:rFonts w:ascii="Times New Roman" w:hAnsi="Times New Roman" w:cs="Times New Roman"/>
          <w:sz w:val="24"/>
          <w:szCs w:val="24"/>
        </w:rPr>
        <w:t xml:space="preserve"> Human reader comprised fo</w:t>
      </w:r>
      <w:r w:rsidR="00B0671A">
        <w:rPr>
          <w:rFonts w:ascii="Times New Roman" w:hAnsi="Times New Roman" w:cs="Times New Roman"/>
          <w:sz w:val="24"/>
          <w:szCs w:val="24"/>
        </w:rPr>
        <w:t>u</w:t>
      </w:r>
      <w:r>
        <w:rPr>
          <w:rFonts w:ascii="Times New Roman" w:hAnsi="Times New Roman" w:cs="Times New Roman"/>
          <w:sz w:val="24"/>
          <w:szCs w:val="24"/>
        </w:rPr>
        <w:t xml:space="preserve">r sessions. Nancy’s mean score was 75 with a range of 10. The standard deviation was 5. </w:t>
      </w:r>
      <w:r w:rsidR="009E3143">
        <w:rPr>
          <w:rFonts w:ascii="Times New Roman" w:hAnsi="Times New Roman" w:cs="Times New Roman"/>
          <w:sz w:val="24"/>
          <w:szCs w:val="24"/>
        </w:rPr>
        <w:t xml:space="preserve">(See Table 3). </w:t>
      </w:r>
      <w:r>
        <w:rPr>
          <w:rFonts w:ascii="Times New Roman" w:hAnsi="Times New Roman" w:cs="Times New Roman"/>
          <w:sz w:val="24"/>
          <w:szCs w:val="24"/>
        </w:rPr>
        <w:t>Using the median score of 75, the researcher created a stability envelope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to assess level and trend. The level was stable and the change was nearly flat in the high to </w:t>
      </w:r>
      <w:r>
        <w:rPr>
          <w:rFonts w:ascii="Times New Roman" w:hAnsi="Times New Roman" w:cs="Times New Roman"/>
          <w:sz w:val="24"/>
          <w:szCs w:val="24"/>
        </w:rPr>
        <w:lastRenderedPageBreak/>
        <w:t>moderately-high levels. The split-middle method (White &amp; Haring, 1980) of trend analysis revealed the trend direction a</w:t>
      </w:r>
      <w:r w:rsidR="009E3143">
        <w:rPr>
          <w:rFonts w:ascii="Times New Roman" w:hAnsi="Times New Roman" w:cs="Times New Roman"/>
          <w:sz w:val="24"/>
          <w:szCs w:val="24"/>
        </w:rPr>
        <w:t xml:space="preserve">ccelerated and was stable. </w:t>
      </w:r>
    </w:p>
    <w:p w14:paraId="5C8914C3" w14:textId="77777777" w:rsidR="003105CB" w:rsidRDefault="0030658D" w:rsidP="00A11249">
      <w:pPr>
        <w:keepNext/>
        <w:spacing w:line="480" w:lineRule="auto"/>
        <w:contextualSpacing/>
      </w:pPr>
      <w:r w:rsidRPr="0030658D">
        <w:rPr>
          <w:rFonts w:ascii="Times New Roman" w:hAnsi="Times New Roman" w:cs="Times New Roman"/>
          <w:noProof/>
          <w:sz w:val="24"/>
          <w:szCs w:val="24"/>
        </w:rPr>
        <w:object w:dxaOrig="7185" w:dyaOrig="4081" w14:anchorId="119B03F3">
          <v:shape id="_x0000_i1027" type="#_x0000_t75" alt="" style="width:359.25pt;height:204.75pt;mso-width-percent:0;mso-height-percent:0;mso-width-percent:0;mso-height-percent:0" o:ole="">
            <v:imagedata r:id="rId15" o:title=""/>
          </v:shape>
          <o:OLEObject Type="Embed" ProgID="Excel.Sheet.12" ShapeID="_x0000_i1027" DrawAspect="Content" ObjectID="_1606216463" r:id="rId16"/>
        </w:object>
      </w:r>
    </w:p>
    <w:p w14:paraId="11EE66CB" w14:textId="77777777" w:rsidR="00B21B3C" w:rsidRPr="003105CB" w:rsidRDefault="003105CB" w:rsidP="00A11249">
      <w:pPr>
        <w:pStyle w:val="Caption"/>
        <w:contextualSpacing/>
        <w:rPr>
          <w:rFonts w:ascii="Times New Roman" w:hAnsi="Times New Roman" w:cs="Times New Roman"/>
          <w:b w:val="0"/>
          <w:color w:val="auto"/>
          <w:sz w:val="24"/>
          <w:szCs w:val="24"/>
        </w:rPr>
      </w:pPr>
      <w:bookmarkStart w:id="64" w:name="_Toc528749782"/>
      <w:bookmarkStart w:id="65" w:name="_Toc531853064"/>
      <w:r w:rsidRPr="003105CB">
        <w:rPr>
          <w:rFonts w:ascii="Times New Roman" w:hAnsi="Times New Roman" w:cs="Times New Roman"/>
          <w:color w:val="auto"/>
          <w:sz w:val="24"/>
          <w:szCs w:val="24"/>
        </w:rPr>
        <w:t xml:space="preserve">Figure </w:t>
      </w:r>
      <w:r w:rsidRPr="003105CB">
        <w:rPr>
          <w:rFonts w:ascii="Times New Roman" w:hAnsi="Times New Roman" w:cs="Times New Roman"/>
          <w:color w:val="auto"/>
          <w:sz w:val="24"/>
          <w:szCs w:val="24"/>
        </w:rPr>
        <w:fldChar w:fldCharType="begin"/>
      </w:r>
      <w:r w:rsidRPr="003105CB">
        <w:rPr>
          <w:rFonts w:ascii="Times New Roman" w:hAnsi="Times New Roman" w:cs="Times New Roman"/>
          <w:color w:val="auto"/>
          <w:sz w:val="24"/>
          <w:szCs w:val="24"/>
        </w:rPr>
        <w:instrText xml:space="preserve"> SEQ Figure \* ARABIC </w:instrText>
      </w:r>
      <w:r w:rsidRPr="003105CB">
        <w:rPr>
          <w:rFonts w:ascii="Times New Roman" w:hAnsi="Times New Roman" w:cs="Times New Roman"/>
          <w:color w:val="auto"/>
          <w:sz w:val="24"/>
          <w:szCs w:val="24"/>
        </w:rPr>
        <w:fldChar w:fldCharType="separate"/>
      </w:r>
      <w:r w:rsidR="003A700D">
        <w:rPr>
          <w:rFonts w:ascii="Times New Roman" w:hAnsi="Times New Roman" w:cs="Times New Roman"/>
          <w:noProof/>
          <w:color w:val="auto"/>
          <w:sz w:val="24"/>
          <w:szCs w:val="24"/>
        </w:rPr>
        <w:t>3</w:t>
      </w:r>
      <w:r w:rsidRPr="003105CB">
        <w:rPr>
          <w:rFonts w:ascii="Times New Roman" w:hAnsi="Times New Roman" w:cs="Times New Roman"/>
          <w:color w:val="auto"/>
          <w:sz w:val="24"/>
          <w:szCs w:val="24"/>
        </w:rPr>
        <w:fldChar w:fldCharType="end"/>
      </w:r>
      <w:r w:rsidRPr="003105CB">
        <w:rPr>
          <w:rFonts w:ascii="Times New Roman" w:hAnsi="Times New Roman" w:cs="Times New Roman"/>
          <w:color w:val="auto"/>
          <w:sz w:val="24"/>
          <w:szCs w:val="24"/>
        </w:rPr>
        <w:t>.</w:t>
      </w:r>
      <w:r w:rsidRPr="003105CB">
        <w:rPr>
          <w:rFonts w:ascii="Times New Roman" w:hAnsi="Times New Roman" w:cs="Times New Roman"/>
          <w:b w:val="0"/>
          <w:color w:val="auto"/>
          <w:sz w:val="24"/>
          <w:szCs w:val="24"/>
        </w:rPr>
        <w:t xml:space="preserve"> Percentage of correctly answered listening comprehension questions by Nancy.</w:t>
      </w:r>
      <w:bookmarkEnd w:id="64"/>
      <w:bookmarkEnd w:id="65"/>
    </w:p>
    <w:p w14:paraId="01EA2715" w14:textId="77777777" w:rsidR="00B21B3C" w:rsidRPr="009F6DF8" w:rsidRDefault="00B21B3C" w:rsidP="00A11249">
      <w:pPr>
        <w:pStyle w:val="Heading2"/>
        <w:spacing w:line="480" w:lineRule="auto"/>
        <w:contextualSpacing/>
        <w:rPr>
          <w:rFonts w:ascii="Times New Roman" w:hAnsi="Times New Roman" w:cs="Times New Roman"/>
          <w:color w:val="auto"/>
          <w:sz w:val="24"/>
          <w:szCs w:val="24"/>
        </w:rPr>
      </w:pPr>
      <w:bookmarkStart w:id="66" w:name="_Toc528771053"/>
      <w:bookmarkStart w:id="67" w:name="_Toc531853021"/>
      <w:r w:rsidRPr="009F6DF8">
        <w:rPr>
          <w:rFonts w:ascii="Times New Roman" w:hAnsi="Times New Roman" w:cs="Times New Roman"/>
          <w:color w:val="auto"/>
          <w:sz w:val="24"/>
          <w:szCs w:val="24"/>
        </w:rPr>
        <w:t>Priscilla</w:t>
      </w:r>
      <w:bookmarkEnd w:id="66"/>
      <w:bookmarkEnd w:id="67"/>
    </w:p>
    <w:p w14:paraId="0EE9FFFD" w14:textId="77777777" w:rsidR="00B21B3C" w:rsidRDefault="00B21B3C"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B21B3C">
        <w:rPr>
          <w:rFonts w:ascii="Times New Roman" w:hAnsi="Times New Roman" w:cs="Times New Roman"/>
          <w:sz w:val="24"/>
          <w:szCs w:val="24"/>
        </w:rPr>
        <w:t>Figure 4 shows data for Priscilla.</w:t>
      </w:r>
      <w:r>
        <w:rPr>
          <w:rFonts w:ascii="Times New Roman" w:hAnsi="Times New Roman" w:cs="Times New Roman"/>
          <w:sz w:val="24"/>
          <w:szCs w:val="24"/>
        </w:rPr>
        <w:t xml:space="preserve"> Treatment A utilized TTS to read a text excerpt from </w:t>
      </w:r>
      <w:r>
        <w:rPr>
          <w:rFonts w:ascii="Times New Roman" w:hAnsi="Times New Roman" w:cs="Times New Roman"/>
          <w:i/>
          <w:sz w:val="24"/>
          <w:szCs w:val="24"/>
        </w:rPr>
        <w:t>To Kill a Mockingbird</w:t>
      </w:r>
      <w:r>
        <w:rPr>
          <w:rFonts w:ascii="Times New Roman" w:hAnsi="Times New Roman" w:cs="Times New Roman"/>
          <w:sz w:val="24"/>
          <w:szCs w:val="24"/>
        </w:rPr>
        <w:t xml:space="preserve"> as well as l</w:t>
      </w:r>
      <w:r w:rsidR="00B0671A">
        <w:rPr>
          <w:rFonts w:ascii="Times New Roman" w:hAnsi="Times New Roman" w:cs="Times New Roman"/>
          <w:sz w:val="24"/>
          <w:szCs w:val="24"/>
        </w:rPr>
        <w:t>istening comprehension question</w:t>
      </w:r>
      <w:r>
        <w:rPr>
          <w:rFonts w:ascii="Times New Roman" w:hAnsi="Times New Roman" w:cs="Times New Roman"/>
          <w:sz w:val="24"/>
          <w:szCs w:val="24"/>
        </w:rPr>
        <w:t>s and correlating multiple-choice discriminators. Tr</w:t>
      </w:r>
      <w:r w:rsidR="00B0671A">
        <w:rPr>
          <w:rFonts w:ascii="Times New Roman" w:hAnsi="Times New Roman" w:cs="Times New Roman"/>
          <w:sz w:val="24"/>
          <w:szCs w:val="24"/>
        </w:rPr>
        <w:t>eatment B</w:t>
      </w:r>
      <w:r>
        <w:rPr>
          <w:rFonts w:ascii="Times New Roman" w:hAnsi="Times New Roman" w:cs="Times New Roman"/>
          <w:sz w:val="24"/>
          <w:szCs w:val="24"/>
        </w:rPr>
        <w:t xml:space="preserve"> utilized a human reader to read a text excerpt from </w:t>
      </w:r>
      <w:r>
        <w:rPr>
          <w:rFonts w:ascii="Times New Roman" w:hAnsi="Times New Roman" w:cs="Times New Roman"/>
          <w:i/>
          <w:sz w:val="24"/>
          <w:szCs w:val="24"/>
        </w:rPr>
        <w:t>To Kill a Mockingbird</w:t>
      </w:r>
      <w:r>
        <w:rPr>
          <w:rFonts w:ascii="Times New Roman" w:hAnsi="Times New Roman" w:cs="Times New Roman"/>
          <w:sz w:val="24"/>
          <w:szCs w:val="24"/>
        </w:rPr>
        <w:t xml:space="preserve"> as well as listening comprehension questions and correlating multiple-choice discriminators.</w:t>
      </w:r>
    </w:p>
    <w:p w14:paraId="420E3899" w14:textId="508802A4" w:rsidR="00B21B3C" w:rsidRDefault="00B21B3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Text-to-speech.</w:t>
      </w:r>
      <w:r>
        <w:rPr>
          <w:rFonts w:ascii="Times New Roman" w:hAnsi="Times New Roman" w:cs="Times New Roman"/>
          <w:sz w:val="24"/>
          <w:szCs w:val="24"/>
        </w:rPr>
        <w:t xml:space="preserve"> TTS comprised six sessions. Priscilla’s mean score was 41.67 (rounded to the nearest hundredth) with the range of 40. The standard deviation was 15.72 (rounded to the nearest hundredth). </w:t>
      </w:r>
      <w:r w:rsidR="009E3143">
        <w:rPr>
          <w:rFonts w:ascii="Times New Roman" w:hAnsi="Times New Roman" w:cs="Times New Roman"/>
          <w:sz w:val="24"/>
          <w:szCs w:val="24"/>
        </w:rPr>
        <w:t xml:space="preserve">(See Table 3). </w:t>
      </w:r>
      <w:r>
        <w:rPr>
          <w:rFonts w:ascii="Times New Roman" w:hAnsi="Times New Roman" w:cs="Times New Roman"/>
          <w:sz w:val="24"/>
          <w:szCs w:val="24"/>
        </w:rPr>
        <w:t>Using the median score of 40, the researcher created a stability envelope of 25% above and 25% below the mean score to determine level and trend. For level and trend to be stable, 80% of the data points must fall on or within this envelope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The level stability was variable, </w:t>
      </w:r>
      <w:r>
        <w:rPr>
          <w:rFonts w:ascii="Times New Roman" w:hAnsi="Times New Roman" w:cs="Times New Roman"/>
          <w:sz w:val="24"/>
          <w:szCs w:val="24"/>
        </w:rPr>
        <w:lastRenderedPageBreak/>
        <w:t>but the level change deteriorated from moderate to low-to-moderate levels.</w:t>
      </w:r>
      <w:r w:rsidR="002E050C">
        <w:rPr>
          <w:rFonts w:ascii="Times New Roman" w:hAnsi="Times New Roman" w:cs="Times New Roman"/>
          <w:sz w:val="24"/>
          <w:szCs w:val="24"/>
        </w:rPr>
        <w:t xml:space="preserve"> To assess trend, the split-middle method (White &amp; Haring, 1980), wherein data sets for each treatment were divided into two groups and the intersection of sessions and scores were used to create a </w:t>
      </w:r>
      <w:proofErr w:type="spellStart"/>
      <w:r w:rsidR="002E050C">
        <w:rPr>
          <w:rFonts w:ascii="Times New Roman" w:hAnsi="Times New Roman" w:cs="Times New Roman"/>
          <w:sz w:val="24"/>
          <w:szCs w:val="24"/>
        </w:rPr>
        <w:t>trendline</w:t>
      </w:r>
      <w:proofErr w:type="spellEnd"/>
      <w:r w:rsidR="002E050C">
        <w:rPr>
          <w:rFonts w:ascii="Times New Roman" w:hAnsi="Times New Roman" w:cs="Times New Roman"/>
          <w:sz w:val="24"/>
          <w:szCs w:val="24"/>
        </w:rPr>
        <w:t xml:space="preserve">, were used. This method was chosen over a freehand method of determining a </w:t>
      </w:r>
      <w:proofErr w:type="spellStart"/>
      <w:r w:rsidR="002E050C">
        <w:rPr>
          <w:rFonts w:ascii="Times New Roman" w:hAnsi="Times New Roman" w:cs="Times New Roman"/>
          <w:sz w:val="24"/>
          <w:szCs w:val="24"/>
        </w:rPr>
        <w:t>trendline</w:t>
      </w:r>
      <w:proofErr w:type="spellEnd"/>
      <w:r w:rsidR="002E050C">
        <w:rPr>
          <w:rFonts w:ascii="Times New Roman" w:hAnsi="Times New Roman" w:cs="Times New Roman"/>
          <w:sz w:val="24"/>
          <w:szCs w:val="24"/>
        </w:rPr>
        <w:t xml:space="preserve"> because the split-middle method yields more accurate results with variable data sets (</w:t>
      </w:r>
      <w:proofErr w:type="spellStart"/>
      <w:r w:rsidR="002E050C">
        <w:rPr>
          <w:rFonts w:ascii="Times New Roman" w:hAnsi="Times New Roman" w:cs="Times New Roman"/>
          <w:sz w:val="24"/>
          <w:szCs w:val="24"/>
        </w:rPr>
        <w:t>Gast</w:t>
      </w:r>
      <w:proofErr w:type="spellEnd"/>
      <w:r w:rsidR="002E050C">
        <w:rPr>
          <w:rFonts w:ascii="Times New Roman" w:hAnsi="Times New Roman" w:cs="Times New Roman"/>
          <w:sz w:val="24"/>
          <w:szCs w:val="24"/>
        </w:rPr>
        <w:t xml:space="preserve"> &amp; Ledford, 2014). The trend direction was improving and variable.</w:t>
      </w:r>
    </w:p>
    <w:p w14:paraId="369E0C17" w14:textId="3F1CD79A" w:rsidR="002E050C" w:rsidRDefault="002E050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Human reader.</w:t>
      </w:r>
      <w:r>
        <w:rPr>
          <w:rFonts w:ascii="Times New Roman" w:hAnsi="Times New Roman" w:cs="Times New Roman"/>
          <w:sz w:val="24"/>
          <w:szCs w:val="24"/>
        </w:rPr>
        <w:t xml:space="preserve"> Human reader comprised fo</w:t>
      </w:r>
      <w:r w:rsidR="00B0671A">
        <w:rPr>
          <w:rFonts w:ascii="Times New Roman" w:hAnsi="Times New Roman" w:cs="Times New Roman"/>
          <w:sz w:val="24"/>
          <w:szCs w:val="24"/>
        </w:rPr>
        <w:t>u</w:t>
      </w:r>
      <w:r>
        <w:rPr>
          <w:rFonts w:ascii="Times New Roman" w:hAnsi="Times New Roman" w:cs="Times New Roman"/>
          <w:sz w:val="24"/>
          <w:szCs w:val="24"/>
        </w:rPr>
        <w:t xml:space="preserve">r sessions. Priscilla’s mean score was 62.5 with the range of 50. The standard deviation was 17.85 (rounded to the nearest hundredth). </w:t>
      </w:r>
      <w:r w:rsidR="009E3143">
        <w:rPr>
          <w:rFonts w:ascii="Times New Roman" w:hAnsi="Times New Roman" w:cs="Times New Roman"/>
          <w:sz w:val="24"/>
          <w:szCs w:val="24"/>
        </w:rPr>
        <w:t>(See Table 3).</w:t>
      </w:r>
      <w:r>
        <w:rPr>
          <w:rFonts w:ascii="Times New Roman" w:hAnsi="Times New Roman" w:cs="Times New Roman"/>
          <w:sz w:val="24"/>
          <w:szCs w:val="24"/>
        </w:rPr>
        <w:t>Using the median score of 60, the researcher created a stability envelope (</w:t>
      </w:r>
      <w:proofErr w:type="spellStart"/>
      <w:r>
        <w:rPr>
          <w:rFonts w:ascii="Times New Roman" w:hAnsi="Times New Roman" w:cs="Times New Roman"/>
          <w:sz w:val="24"/>
          <w:szCs w:val="24"/>
        </w:rPr>
        <w:t>Gast</w:t>
      </w:r>
      <w:proofErr w:type="spellEnd"/>
      <w:r>
        <w:rPr>
          <w:rFonts w:ascii="Times New Roman" w:hAnsi="Times New Roman" w:cs="Times New Roman"/>
          <w:sz w:val="24"/>
          <w:szCs w:val="24"/>
        </w:rPr>
        <w:t xml:space="preserve"> &amp; Ledford, 2014) to assess level and trend. The level was variable, but the level change deteriorated slightly and was in the high to moderate levels. The split-middle method (White &amp; Haring, 1980) of trend analysis revealed the trend direction was zero-</w:t>
      </w:r>
      <w:proofErr w:type="spellStart"/>
      <w:r>
        <w:rPr>
          <w:rFonts w:ascii="Times New Roman" w:hAnsi="Times New Roman" w:cs="Times New Roman"/>
          <w:sz w:val="24"/>
          <w:szCs w:val="24"/>
        </w:rPr>
        <w:t>celerating</w:t>
      </w:r>
      <w:proofErr w:type="spellEnd"/>
      <w:r>
        <w:rPr>
          <w:rFonts w:ascii="Times New Roman" w:hAnsi="Times New Roman" w:cs="Times New Roman"/>
          <w:sz w:val="24"/>
          <w:szCs w:val="24"/>
        </w:rPr>
        <w:t xml:space="preserve"> and was variable. </w:t>
      </w:r>
    </w:p>
    <w:p w14:paraId="6842A545" w14:textId="77777777" w:rsidR="002E050C" w:rsidRDefault="002E050C" w:rsidP="00A11249">
      <w:pPr>
        <w:spacing w:line="480" w:lineRule="auto"/>
        <w:contextualSpacing/>
        <w:rPr>
          <w:rFonts w:ascii="Times New Roman" w:hAnsi="Times New Roman" w:cs="Times New Roman"/>
          <w:sz w:val="24"/>
          <w:szCs w:val="24"/>
        </w:rPr>
      </w:pPr>
    </w:p>
    <w:p w14:paraId="5FCB3CE1" w14:textId="77777777" w:rsidR="003105CB" w:rsidRDefault="0030658D" w:rsidP="00A11249">
      <w:pPr>
        <w:keepNext/>
        <w:spacing w:line="480" w:lineRule="auto"/>
        <w:contextualSpacing/>
      </w:pPr>
      <w:r w:rsidRPr="0030658D">
        <w:rPr>
          <w:rFonts w:ascii="Times New Roman" w:hAnsi="Times New Roman" w:cs="Times New Roman"/>
          <w:noProof/>
          <w:sz w:val="24"/>
          <w:szCs w:val="24"/>
        </w:rPr>
        <w:object w:dxaOrig="7185" w:dyaOrig="4081" w14:anchorId="3A13AAE8">
          <v:shape id="_x0000_i1028" type="#_x0000_t75" alt="" style="width:359.25pt;height:204.75pt;mso-width-percent:0;mso-height-percent:0;mso-width-percent:0;mso-height-percent:0" o:ole="">
            <v:imagedata r:id="rId17" o:title=""/>
          </v:shape>
          <o:OLEObject Type="Embed" ProgID="Excel.Sheet.12" ShapeID="_x0000_i1028" DrawAspect="Content" ObjectID="_1606216464" r:id="rId18"/>
        </w:object>
      </w:r>
    </w:p>
    <w:p w14:paraId="12EB6466" w14:textId="77777777" w:rsidR="002E050C" w:rsidRDefault="003105CB" w:rsidP="00A11249">
      <w:pPr>
        <w:pStyle w:val="Caption"/>
        <w:spacing w:line="480" w:lineRule="auto"/>
        <w:contextualSpacing/>
        <w:rPr>
          <w:rFonts w:ascii="Times New Roman" w:hAnsi="Times New Roman" w:cs="Times New Roman"/>
          <w:b w:val="0"/>
          <w:color w:val="auto"/>
          <w:sz w:val="24"/>
          <w:szCs w:val="24"/>
        </w:rPr>
      </w:pPr>
      <w:bookmarkStart w:id="68" w:name="_Toc528749783"/>
      <w:bookmarkStart w:id="69" w:name="_Toc531853065"/>
      <w:r w:rsidRPr="001B41AC">
        <w:rPr>
          <w:rFonts w:ascii="Times New Roman" w:hAnsi="Times New Roman" w:cs="Times New Roman"/>
          <w:color w:val="auto"/>
          <w:sz w:val="24"/>
          <w:szCs w:val="24"/>
        </w:rPr>
        <w:t xml:space="preserve">Figure </w:t>
      </w:r>
      <w:r w:rsidRPr="001B41AC">
        <w:rPr>
          <w:rFonts w:ascii="Times New Roman" w:hAnsi="Times New Roman" w:cs="Times New Roman"/>
          <w:color w:val="auto"/>
          <w:sz w:val="24"/>
          <w:szCs w:val="24"/>
        </w:rPr>
        <w:fldChar w:fldCharType="begin"/>
      </w:r>
      <w:r w:rsidRPr="001B41AC">
        <w:rPr>
          <w:rFonts w:ascii="Times New Roman" w:hAnsi="Times New Roman" w:cs="Times New Roman"/>
          <w:color w:val="auto"/>
          <w:sz w:val="24"/>
          <w:szCs w:val="24"/>
        </w:rPr>
        <w:instrText xml:space="preserve"> SEQ Figure \* ARABIC </w:instrText>
      </w:r>
      <w:r w:rsidRPr="001B41AC">
        <w:rPr>
          <w:rFonts w:ascii="Times New Roman" w:hAnsi="Times New Roman" w:cs="Times New Roman"/>
          <w:color w:val="auto"/>
          <w:sz w:val="24"/>
          <w:szCs w:val="24"/>
        </w:rPr>
        <w:fldChar w:fldCharType="separate"/>
      </w:r>
      <w:r w:rsidR="003A700D">
        <w:rPr>
          <w:rFonts w:ascii="Times New Roman" w:hAnsi="Times New Roman" w:cs="Times New Roman"/>
          <w:noProof/>
          <w:color w:val="auto"/>
          <w:sz w:val="24"/>
          <w:szCs w:val="24"/>
        </w:rPr>
        <w:t>4</w:t>
      </w:r>
      <w:r w:rsidRPr="001B41AC">
        <w:rPr>
          <w:rFonts w:ascii="Times New Roman" w:hAnsi="Times New Roman" w:cs="Times New Roman"/>
          <w:color w:val="auto"/>
          <w:sz w:val="24"/>
          <w:szCs w:val="24"/>
        </w:rPr>
        <w:fldChar w:fldCharType="end"/>
      </w:r>
      <w:r w:rsidRPr="001B41AC">
        <w:rPr>
          <w:rFonts w:ascii="Times New Roman" w:hAnsi="Times New Roman" w:cs="Times New Roman"/>
          <w:color w:val="auto"/>
          <w:sz w:val="24"/>
          <w:szCs w:val="24"/>
        </w:rPr>
        <w:t>.</w:t>
      </w:r>
      <w:r w:rsidRPr="001B41AC">
        <w:rPr>
          <w:rFonts w:ascii="Times New Roman" w:hAnsi="Times New Roman" w:cs="Times New Roman"/>
          <w:b w:val="0"/>
          <w:color w:val="auto"/>
          <w:sz w:val="24"/>
          <w:szCs w:val="24"/>
        </w:rPr>
        <w:t xml:space="preserve"> Percentage of correctly answered listening comprehension question by Priscilla.</w:t>
      </w:r>
      <w:bookmarkEnd w:id="68"/>
      <w:bookmarkEnd w:id="69"/>
    </w:p>
    <w:p w14:paraId="6B775CAB" w14:textId="77777777" w:rsidR="00F54F49" w:rsidRPr="009F6DF8" w:rsidRDefault="00F54F49" w:rsidP="00A11249">
      <w:pPr>
        <w:pStyle w:val="Heading2"/>
        <w:spacing w:line="480" w:lineRule="auto"/>
        <w:contextualSpacing/>
        <w:rPr>
          <w:rFonts w:ascii="Times New Roman" w:hAnsi="Times New Roman" w:cs="Times New Roman"/>
          <w:color w:val="auto"/>
          <w:sz w:val="24"/>
          <w:szCs w:val="24"/>
        </w:rPr>
      </w:pPr>
      <w:bookmarkStart w:id="70" w:name="_Toc528771054"/>
      <w:bookmarkStart w:id="71" w:name="_Toc531853022"/>
      <w:r w:rsidRPr="009F6DF8">
        <w:rPr>
          <w:rFonts w:ascii="Times New Roman" w:hAnsi="Times New Roman" w:cs="Times New Roman"/>
          <w:color w:val="auto"/>
          <w:sz w:val="24"/>
          <w:szCs w:val="24"/>
        </w:rPr>
        <w:t>Social Validity</w:t>
      </w:r>
      <w:bookmarkEnd w:id="70"/>
      <w:bookmarkEnd w:id="71"/>
    </w:p>
    <w:p w14:paraId="5D2AEE20" w14:textId="11C49B2F" w:rsidR="009159AF" w:rsidRDefault="009159AF" w:rsidP="00A11249">
      <w:pPr>
        <w:spacing w:line="480" w:lineRule="auto"/>
        <w:contextualSpacing/>
        <w:rPr>
          <w:rFonts w:ascii="Times New Roman" w:hAnsi="Times New Roman" w:cs="Times New Roman"/>
          <w:sz w:val="24"/>
          <w:szCs w:val="24"/>
        </w:rPr>
      </w:pPr>
      <w:r>
        <w:tab/>
      </w:r>
      <w:r w:rsidRPr="00C96C0D">
        <w:rPr>
          <w:rFonts w:ascii="Times New Roman" w:hAnsi="Times New Roman" w:cs="Times New Roman"/>
          <w:sz w:val="24"/>
          <w:szCs w:val="24"/>
        </w:rPr>
        <w:t>Students were surveyed and interview to assess the social validity of the treatment. Students were asked about the value of the activity and how they felt about it</w:t>
      </w:r>
      <w:r>
        <w:t xml:space="preserve">. </w:t>
      </w:r>
      <w:r w:rsidR="00F54F49">
        <w:rPr>
          <w:rFonts w:ascii="Times New Roman" w:hAnsi="Times New Roman" w:cs="Times New Roman"/>
          <w:sz w:val="24"/>
          <w:szCs w:val="24"/>
        </w:rPr>
        <w:t>One student said TTS “...can be useful to help break down what I am reading in other classes because I don’t like to read because it is hard.” Another student discussed that TTS would have a negative impact on learning because “it was difficult to understand what she was saying sometimes.”</w:t>
      </w:r>
      <w:r w:rsidR="00603551" w:rsidRPr="00603551">
        <w:rPr>
          <w:rFonts w:ascii="Times New Roman" w:hAnsi="Times New Roman" w:cs="Times New Roman"/>
          <w:sz w:val="24"/>
          <w:szCs w:val="24"/>
        </w:rPr>
        <w:t xml:space="preserve"> </w:t>
      </w:r>
    </w:p>
    <w:p w14:paraId="52FE31F1" w14:textId="05FB62BC" w:rsidR="009440F2" w:rsidRDefault="00603551" w:rsidP="00A1124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Surveys were given to nine English teachers. Six of nine surveys (66.67%) were returned. Teachers (42.85%) agreed that students have difficulty reading English class texts. While all teachers (99.99%) agreed that students used </w:t>
      </w:r>
      <w:proofErr w:type="spellStart"/>
      <w:r>
        <w:rPr>
          <w:rFonts w:ascii="Times New Roman" w:hAnsi="Times New Roman" w:cs="Times New Roman"/>
          <w:sz w:val="24"/>
          <w:szCs w:val="24"/>
        </w:rPr>
        <w:t>MacBooks</w:t>
      </w:r>
      <w:proofErr w:type="spellEnd"/>
      <w:r>
        <w:rPr>
          <w:rFonts w:ascii="Times New Roman" w:hAnsi="Times New Roman" w:cs="Times New Roman"/>
          <w:sz w:val="24"/>
          <w:szCs w:val="24"/>
        </w:rPr>
        <w:t xml:space="preserve">® for class assignments, teachers were divided about reading texts studied in English class to students, even though a large majority (85.71%) of teachers agreed that students were able to understand texts better when they listened to the text and followed along with the </w:t>
      </w:r>
      <w:r>
        <w:rPr>
          <w:rFonts w:ascii="Times New Roman" w:hAnsi="Times New Roman" w:cs="Times New Roman"/>
          <w:sz w:val="24"/>
          <w:szCs w:val="24"/>
        </w:rPr>
        <w:lastRenderedPageBreak/>
        <w:t>t</w:t>
      </w:r>
      <w:r w:rsidR="009B1750">
        <w:rPr>
          <w:rFonts w:ascii="Times New Roman" w:hAnsi="Times New Roman" w:cs="Times New Roman"/>
          <w:sz w:val="24"/>
          <w:szCs w:val="24"/>
        </w:rPr>
        <w:t>ext simultaneously. (See Table 4</w:t>
      </w:r>
      <w:r>
        <w:rPr>
          <w:rFonts w:ascii="Times New Roman" w:hAnsi="Times New Roman" w:cs="Times New Roman"/>
          <w:sz w:val="24"/>
          <w:szCs w:val="24"/>
        </w:rPr>
        <w:t>). Additionally, teachers reported TTS was useful for higher comprehension, differentiation by ability, and a more inclusive environment.</w:t>
      </w:r>
      <w:r w:rsidR="00610492">
        <w:rPr>
          <w:rFonts w:ascii="Times New Roman" w:hAnsi="Times New Roman" w:cs="Times New Roman"/>
          <w:sz w:val="24"/>
          <w:szCs w:val="24"/>
        </w:rPr>
        <w:t xml:space="preserve"> While all nine teachers knew that TTS was available, none of the teachers surveyed were using TTS in their classrooms. However, six teachers (66.67%) said that, if they had proper training on (a) how to use TTS, and (b) how to train students to use TTS, they would be willing to try it in their classrooms, especially since students were required to bring and use their devices on a d</w:t>
      </w:r>
      <w:r w:rsidR="009B1750">
        <w:rPr>
          <w:rFonts w:ascii="Times New Roman" w:hAnsi="Times New Roman" w:cs="Times New Roman"/>
          <w:sz w:val="24"/>
          <w:szCs w:val="24"/>
        </w:rPr>
        <w:t xml:space="preserve">aily basis. The three teachers </w:t>
      </w:r>
      <w:r w:rsidR="00610492">
        <w:rPr>
          <w:rFonts w:ascii="Times New Roman" w:hAnsi="Times New Roman" w:cs="Times New Roman"/>
          <w:sz w:val="24"/>
          <w:szCs w:val="24"/>
        </w:rPr>
        <w:t>(33.33%) who said that they were not willing to try TTS in their classroom viewed TTS as a tool for students to us</w:t>
      </w:r>
      <w:r w:rsidR="000E3ACD">
        <w:rPr>
          <w:rFonts w:ascii="Times New Roman" w:hAnsi="Times New Roman" w:cs="Times New Roman"/>
          <w:sz w:val="24"/>
          <w:szCs w:val="24"/>
        </w:rPr>
        <w:t>e independently, outside of the classroom, if needed.</w:t>
      </w:r>
      <w:r w:rsidR="001F3C99">
        <w:rPr>
          <w:rFonts w:ascii="Times New Roman" w:hAnsi="Times New Roman" w:cs="Times New Roman"/>
          <w:sz w:val="24"/>
          <w:szCs w:val="24"/>
        </w:rPr>
        <w:t xml:space="preserve"> </w:t>
      </w:r>
      <w:r w:rsidR="000E3ACD">
        <w:rPr>
          <w:rFonts w:ascii="Times New Roman" w:hAnsi="Times New Roman" w:cs="Times New Roman"/>
          <w:sz w:val="24"/>
          <w:szCs w:val="24"/>
        </w:rPr>
        <w:t>It is important to note that these three teachers were nearing retirement within the next two years, and expressed distain at the idea of receiving additional training for technology they were not using and did not plan to use before retirement</w:t>
      </w:r>
      <w:r w:rsidR="00610492">
        <w:rPr>
          <w:rFonts w:ascii="Times New Roman" w:hAnsi="Times New Roman" w:cs="Times New Roman"/>
          <w:sz w:val="24"/>
          <w:szCs w:val="24"/>
        </w:rPr>
        <w:t xml:space="preserve">. </w:t>
      </w:r>
    </w:p>
    <w:p w14:paraId="00C5CFB4" w14:textId="77777777" w:rsidR="009440F2" w:rsidRDefault="009440F2" w:rsidP="00A11249">
      <w:pPr>
        <w:contextualSpacing/>
        <w:rPr>
          <w:rFonts w:ascii="Times New Roman" w:hAnsi="Times New Roman" w:cs="Times New Roman"/>
          <w:sz w:val="24"/>
          <w:szCs w:val="24"/>
        </w:rPr>
      </w:pPr>
      <w:r>
        <w:rPr>
          <w:rFonts w:ascii="Times New Roman" w:hAnsi="Times New Roman" w:cs="Times New Roman"/>
          <w:sz w:val="24"/>
          <w:szCs w:val="24"/>
        </w:rPr>
        <w:br w:type="page"/>
      </w:r>
    </w:p>
    <w:p w14:paraId="7CCECF1A" w14:textId="771C1423" w:rsidR="00603551" w:rsidRPr="00D8589B" w:rsidRDefault="00603551" w:rsidP="00A11249">
      <w:pPr>
        <w:spacing w:line="480" w:lineRule="auto"/>
        <w:contextualSpacing/>
        <w:rPr>
          <w:rFonts w:ascii="Times New Roman" w:hAnsi="Times New Roman" w:cs="Times New Roman"/>
          <w:color w:val="FFFFFF" w:themeColor="background1"/>
          <w:sz w:val="24"/>
          <w:szCs w:val="24"/>
        </w:rPr>
      </w:pPr>
      <w:bookmarkStart w:id="72" w:name="_Toc531853040"/>
      <w:r w:rsidRPr="00E65EE0">
        <w:rPr>
          <w:rFonts w:ascii="Times New Roman" w:hAnsi="Times New Roman" w:cs="Times New Roman"/>
          <w:sz w:val="24"/>
          <w:szCs w:val="24"/>
        </w:rPr>
        <w:lastRenderedPageBreak/>
        <w:t xml:space="preserve">Table </w:t>
      </w:r>
      <w:r w:rsidRPr="00E65EE0">
        <w:rPr>
          <w:rFonts w:ascii="Times New Roman" w:hAnsi="Times New Roman" w:cs="Times New Roman"/>
          <w:sz w:val="24"/>
          <w:szCs w:val="24"/>
        </w:rPr>
        <w:fldChar w:fldCharType="begin"/>
      </w:r>
      <w:r w:rsidRPr="00E65EE0">
        <w:rPr>
          <w:rFonts w:ascii="Times New Roman" w:hAnsi="Times New Roman" w:cs="Times New Roman"/>
          <w:sz w:val="24"/>
          <w:szCs w:val="24"/>
        </w:rPr>
        <w:instrText xml:space="preserve"> SEQ Table \* ARABIC </w:instrText>
      </w:r>
      <w:r w:rsidRPr="00E65EE0">
        <w:rPr>
          <w:rFonts w:ascii="Times New Roman" w:hAnsi="Times New Roman" w:cs="Times New Roman"/>
          <w:sz w:val="24"/>
          <w:szCs w:val="24"/>
        </w:rPr>
        <w:fldChar w:fldCharType="separate"/>
      </w:r>
      <w:r w:rsidR="003A700D">
        <w:rPr>
          <w:rFonts w:ascii="Times New Roman" w:hAnsi="Times New Roman" w:cs="Times New Roman"/>
          <w:noProof/>
          <w:sz w:val="24"/>
          <w:szCs w:val="24"/>
        </w:rPr>
        <w:t>4</w:t>
      </w:r>
      <w:r w:rsidRPr="00E65EE0">
        <w:rPr>
          <w:rFonts w:ascii="Times New Roman" w:hAnsi="Times New Roman" w:cs="Times New Roman"/>
          <w:sz w:val="24"/>
          <w:szCs w:val="24"/>
        </w:rPr>
        <w:fldChar w:fldCharType="end"/>
      </w:r>
      <w:r w:rsidRPr="00E65EE0">
        <w:rPr>
          <w:rFonts w:ascii="Times New Roman" w:hAnsi="Times New Roman" w:cs="Times New Roman"/>
          <w:color w:val="FFFFFF" w:themeColor="background1"/>
          <w:sz w:val="24"/>
          <w:szCs w:val="24"/>
        </w:rPr>
        <w:t xml:space="preserve"> Teacher Survey Results</w:t>
      </w:r>
      <w:bookmarkEnd w:id="72"/>
    </w:p>
    <w:p w14:paraId="24EC0F82" w14:textId="19E57553" w:rsidR="00603551" w:rsidRPr="009440F2" w:rsidRDefault="00603551" w:rsidP="00A11249">
      <w:pPr>
        <w:contextualSpacing/>
      </w:pPr>
      <w:r w:rsidRPr="00AF2710">
        <w:rPr>
          <w:rFonts w:ascii="Times New Roman" w:hAnsi="Times New Roman" w:cs="Times New Roman"/>
          <w:i/>
          <w:sz w:val="24"/>
          <w:szCs w:val="24"/>
        </w:rPr>
        <w:t>Teacher Survey Results</w:t>
      </w:r>
      <w:r w:rsidR="001F3C99">
        <w:rPr>
          <w:rFonts w:ascii="Times New Roman" w:hAnsi="Times New Roman" w:cs="Times New Roman"/>
          <w:sz w:val="24"/>
          <w:szCs w:val="24"/>
        </w:rPr>
        <w:t xml:space="preserve"> </w:t>
      </w:r>
      <w:r w:rsidR="00D12293">
        <w:rPr>
          <w:rFonts w:ascii="Times New Roman" w:hAnsi="Times New Roman" w:cs="Times New Roman"/>
          <w:sz w:val="24"/>
          <w:szCs w:val="24"/>
        </w:rPr>
        <w:t>(n=6</w:t>
      </w:r>
      <w:r w:rsidR="009440F2">
        <w:rPr>
          <w:rFonts w:ascii="Times New Roman" w:hAnsi="Times New Roman" w:cs="Times New Roman"/>
          <w:sz w:val="24"/>
          <w:szCs w:val="24"/>
        </w:rPr>
        <w:t>)</w:t>
      </w:r>
    </w:p>
    <w:tbl>
      <w:tblPr>
        <w:tblStyle w:val="TableGrid"/>
        <w:tblW w:w="0" w:type="auto"/>
        <w:tblInd w:w="-162" w:type="dxa"/>
        <w:tblLayout w:type="fixed"/>
        <w:tblLook w:val="04A0" w:firstRow="1" w:lastRow="0" w:firstColumn="1" w:lastColumn="0" w:noHBand="0" w:noVBand="1"/>
      </w:tblPr>
      <w:tblGrid>
        <w:gridCol w:w="3870"/>
        <w:gridCol w:w="1080"/>
        <w:gridCol w:w="900"/>
        <w:gridCol w:w="990"/>
        <w:gridCol w:w="1080"/>
        <w:gridCol w:w="1098"/>
      </w:tblGrid>
      <w:tr w:rsidR="00603551" w14:paraId="38129857" w14:textId="77777777" w:rsidTr="009440F2">
        <w:tc>
          <w:tcPr>
            <w:tcW w:w="3870" w:type="dxa"/>
            <w:tcBorders>
              <w:top w:val="single" w:sz="4" w:space="0" w:color="auto"/>
              <w:left w:val="nil"/>
              <w:bottom w:val="single" w:sz="4" w:space="0" w:color="auto"/>
              <w:right w:val="nil"/>
            </w:tcBorders>
          </w:tcPr>
          <w:p w14:paraId="0F1BB9D5" w14:textId="77777777" w:rsidR="00603551" w:rsidRPr="00931327" w:rsidRDefault="00603551" w:rsidP="00A11249">
            <w:pPr>
              <w:spacing w:line="480" w:lineRule="auto"/>
              <w:contextualSpacing/>
              <w:rPr>
                <w:rFonts w:ascii="Times New Roman" w:hAnsi="Times New Roman" w:cs="Times New Roman"/>
                <w:sz w:val="18"/>
                <w:szCs w:val="18"/>
              </w:rPr>
            </w:pPr>
          </w:p>
        </w:tc>
        <w:tc>
          <w:tcPr>
            <w:tcW w:w="1080" w:type="dxa"/>
            <w:tcBorders>
              <w:top w:val="single" w:sz="4" w:space="0" w:color="auto"/>
              <w:left w:val="nil"/>
              <w:bottom w:val="single" w:sz="4" w:space="0" w:color="auto"/>
              <w:right w:val="nil"/>
            </w:tcBorders>
          </w:tcPr>
          <w:p w14:paraId="35B4DE6C"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Strongly Agree</w:t>
            </w:r>
          </w:p>
        </w:tc>
        <w:tc>
          <w:tcPr>
            <w:tcW w:w="900" w:type="dxa"/>
            <w:tcBorders>
              <w:top w:val="single" w:sz="4" w:space="0" w:color="auto"/>
              <w:left w:val="nil"/>
              <w:bottom w:val="single" w:sz="4" w:space="0" w:color="auto"/>
              <w:right w:val="nil"/>
            </w:tcBorders>
          </w:tcPr>
          <w:p w14:paraId="76C597FE"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Agree</w:t>
            </w:r>
          </w:p>
        </w:tc>
        <w:tc>
          <w:tcPr>
            <w:tcW w:w="990" w:type="dxa"/>
            <w:tcBorders>
              <w:top w:val="single" w:sz="4" w:space="0" w:color="auto"/>
              <w:left w:val="nil"/>
              <w:bottom w:val="single" w:sz="4" w:space="0" w:color="auto"/>
              <w:right w:val="nil"/>
            </w:tcBorders>
          </w:tcPr>
          <w:p w14:paraId="1564E569"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Neutral</w:t>
            </w:r>
          </w:p>
        </w:tc>
        <w:tc>
          <w:tcPr>
            <w:tcW w:w="1080" w:type="dxa"/>
            <w:tcBorders>
              <w:top w:val="single" w:sz="4" w:space="0" w:color="auto"/>
              <w:left w:val="nil"/>
              <w:bottom w:val="single" w:sz="4" w:space="0" w:color="auto"/>
              <w:right w:val="nil"/>
            </w:tcBorders>
          </w:tcPr>
          <w:p w14:paraId="5AC1A39E"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Disagree</w:t>
            </w:r>
          </w:p>
        </w:tc>
        <w:tc>
          <w:tcPr>
            <w:tcW w:w="1098" w:type="dxa"/>
            <w:tcBorders>
              <w:top w:val="single" w:sz="4" w:space="0" w:color="auto"/>
              <w:left w:val="nil"/>
              <w:bottom w:val="single" w:sz="4" w:space="0" w:color="auto"/>
              <w:right w:val="nil"/>
            </w:tcBorders>
          </w:tcPr>
          <w:p w14:paraId="51AEC043"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Strongly Disagree</w:t>
            </w:r>
          </w:p>
        </w:tc>
      </w:tr>
      <w:tr w:rsidR="00603551" w14:paraId="1981003E" w14:textId="77777777" w:rsidTr="009440F2">
        <w:tc>
          <w:tcPr>
            <w:tcW w:w="3870" w:type="dxa"/>
            <w:tcBorders>
              <w:top w:val="single" w:sz="4" w:space="0" w:color="auto"/>
              <w:left w:val="nil"/>
              <w:bottom w:val="nil"/>
              <w:right w:val="nil"/>
            </w:tcBorders>
          </w:tcPr>
          <w:p w14:paraId="3C6B1ED1"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My students have difficulty reading </w:t>
            </w:r>
          </w:p>
          <w:p w14:paraId="748A1043" w14:textId="43DC4588"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English class texts.</w:t>
            </w:r>
          </w:p>
        </w:tc>
        <w:tc>
          <w:tcPr>
            <w:tcW w:w="1080" w:type="dxa"/>
            <w:tcBorders>
              <w:top w:val="single" w:sz="4" w:space="0" w:color="auto"/>
              <w:left w:val="nil"/>
              <w:bottom w:val="nil"/>
              <w:right w:val="nil"/>
            </w:tcBorders>
          </w:tcPr>
          <w:p w14:paraId="6F9EE075"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900" w:type="dxa"/>
            <w:tcBorders>
              <w:top w:val="single" w:sz="4" w:space="0" w:color="auto"/>
              <w:left w:val="nil"/>
              <w:bottom w:val="nil"/>
              <w:right w:val="nil"/>
            </w:tcBorders>
          </w:tcPr>
          <w:p w14:paraId="3D15EE1A"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14.28%</w:t>
            </w:r>
          </w:p>
        </w:tc>
        <w:tc>
          <w:tcPr>
            <w:tcW w:w="990" w:type="dxa"/>
            <w:tcBorders>
              <w:top w:val="single" w:sz="4" w:space="0" w:color="auto"/>
              <w:left w:val="nil"/>
              <w:bottom w:val="nil"/>
              <w:right w:val="nil"/>
            </w:tcBorders>
          </w:tcPr>
          <w:p w14:paraId="0D5C3031"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1080" w:type="dxa"/>
            <w:tcBorders>
              <w:top w:val="single" w:sz="4" w:space="0" w:color="auto"/>
              <w:left w:val="nil"/>
              <w:bottom w:val="nil"/>
              <w:right w:val="nil"/>
            </w:tcBorders>
          </w:tcPr>
          <w:p w14:paraId="24B18BFD"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1098" w:type="dxa"/>
            <w:tcBorders>
              <w:top w:val="single" w:sz="4" w:space="0" w:color="auto"/>
              <w:left w:val="nil"/>
              <w:bottom w:val="nil"/>
              <w:right w:val="nil"/>
            </w:tcBorders>
          </w:tcPr>
          <w:p w14:paraId="4A5427A0" w14:textId="77777777" w:rsidR="00603551" w:rsidRPr="00931327" w:rsidRDefault="00603551" w:rsidP="00A11249">
            <w:pPr>
              <w:spacing w:line="480" w:lineRule="auto"/>
              <w:contextualSpacing/>
              <w:rPr>
                <w:rFonts w:ascii="Times New Roman" w:hAnsi="Times New Roman" w:cs="Times New Roman"/>
                <w:sz w:val="18"/>
                <w:szCs w:val="18"/>
              </w:rPr>
            </w:pPr>
          </w:p>
        </w:tc>
      </w:tr>
      <w:tr w:rsidR="00603551" w14:paraId="00F69FB3" w14:textId="77777777" w:rsidTr="009440F2">
        <w:tc>
          <w:tcPr>
            <w:tcW w:w="3870" w:type="dxa"/>
            <w:tcBorders>
              <w:top w:val="nil"/>
              <w:left w:val="nil"/>
              <w:bottom w:val="nil"/>
              <w:right w:val="nil"/>
            </w:tcBorders>
          </w:tcPr>
          <w:p w14:paraId="04F2F935"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I read texts studied in English class </w:t>
            </w:r>
          </w:p>
          <w:p w14:paraId="784F1FF2" w14:textId="5FC9CE50"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to all students.</w:t>
            </w:r>
          </w:p>
        </w:tc>
        <w:tc>
          <w:tcPr>
            <w:tcW w:w="1080" w:type="dxa"/>
            <w:tcBorders>
              <w:top w:val="nil"/>
              <w:left w:val="nil"/>
              <w:bottom w:val="nil"/>
              <w:right w:val="nil"/>
            </w:tcBorders>
          </w:tcPr>
          <w:p w14:paraId="0E8981E0"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900" w:type="dxa"/>
            <w:tcBorders>
              <w:top w:val="nil"/>
              <w:left w:val="nil"/>
              <w:bottom w:val="nil"/>
              <w:right w:val="nil"/>
            </w:tcBorders>
          </w:tcPr>
          <w:p w14:paraId="4C4824B3"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990" w:type="dxa"/>
            <w:tcBorders>
              <w:top w:val="nil"/>
              <w:left w:val="nil"/>
              <w:bottom w:val="nil"/>
              <w:right w:val="nil"/>
            </w:tcBorders>
          </w:tcPr>
          <w:p w14:paraId="06B4B4F5" w14:textId="77777777" w:rsidR="00603551" w:rsidRPr="00931327" w:rsidRDefault="00603551" w:rsidP="00A11249">
            <w:pPr>
              <w:spacing w:line="480" w:lineRule="auto"/>
              <w:contextualSpacing/>
              <w:rPr>
                <w:rFonts w:ascii="Times New Roman" w:hAnsi="Times New Roman" w:cs="Times New Roman"/>
                <w:sz w:val="18"/>
                <w:szCs w:val="18"/>
              </w:rPr>
            </w:pPr>
          </w:p>
        </w:tc>
        <w:tc>
          <w:tcPr>
            <w:tcW w:w="1080" w:type="dxa"/>
            <w:tcBorders>
              <w:top w:val="nil"/>
              <w:left w:val="nil"/>
              <w:bottom w:val="nil"/>
              <w:right w:val="nil"/>
            </w:tcBorders>
          </w:tcPr>
          <w:p w14:paraId="5D8ECAE2"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42.85%</w:t>
            </w:r>
          </w:p>
        </w:tc>
        <w:tc>
          <w:tcPr>
            <w:tcW w:w="1098" w:type="dxa"/>
            <w:tcBorders>
              <w:top w:val="nil"/>
              <w:left w:val="nil"/>
              <w:bottom w:val="nil"/>
              <w:right w:val="nil"/>
            </w:tcBorders>
          </w:tcPr>
          <w:p w14:paraId="4A0A1C90" w14:textId="77777777" w:rsidR="00603551" w:rsidRPr="00931327" w:rsidRDefault="00603551" w:rsidP="00A11249">
            <w:pPr>
              <w:spacing w:line="480" w:lineRule="auto"/>
              <w:contextualSpacing/>
              <w:rPr>
                <w:rFonts w:ascii="Times New Roman" w:hAnsi="Times New Roman" w:cs="Times New Roman"/>
                <w:sz w:val="18"/>
                <w:szCs w:val="18"/>
              </w:rPr>
            </w:pPr>
          </w:p>
        </w:tc>
      </w:tr>
      <w:tr w:rsidR="00603551" w14:paraId="5C9CBE72" w14:textId="77777777" w:rsidTr="009440F2">
        <w:tc>
          <w:tcPr>
            <w:tcW w:w="3870" w:type="dxa"/>
            <w:tcBorders>
              <w:top w:val="nil"/>
              <w:left w:val="nil"/>
              <w:bottom w:val="nil"/>
              <w:right w:val="nil"/>
            </w:tcBorders>
          </w:tcPr>
          <w:p w14:paraId="10595246"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I use audiobooks in class instead of </w:t>
            </w:r>
          </w:p>
          <w:p w14:paraId="4DB5FC68" w14:textId="3E1D2AD8"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reading texts to students.</w:t>
            </w:r>
          </w:p>
        </w:tc>
        <w:tc>
          <w:tcPr>
            <w:tcW w:w="1080" w:type="dxa"/>
            <w:tcBorders>
              <w:top w:val="nil"/>
              <w:left w:val="nil"/>
              <w:bottom w:val="nil"/>
              <w:right w:val="nil"/>
            </w:tcBorders>
          </w:tcPr>
          <w:p w14:paraId="59A0F0DE" w14:textId="77777777" w:rsidR="00603551" w:rsidRPr="00931327" w:rsidRDefault="00603551" w:rsidP="00A11249">
            <w:pPr>
              <w:spacing w:line="480" w:lineRule="auto"/>
              <w:contextualSpacing/>
              <w:rPr>
                <w:rFonts w:ascii="Times New Roman" w:hAnsi="Times New Roman" w:cs="Times New Roman"/>
                <w:sz w:val="18"/>
                <w:szCs w:val="18"/>
              </w:rPr>
            </w:pPr>
          </w:p>
        </w:tc>
        <w:tc>
          <w:tcPr>
            <w:tcW w:w="900" w:type="dxa"/>
            <w:tcBorders>
              <w:top w:val="nil"/>
              <w:left w:val="nil"/>
              <w:bottom w:val="nil"/>
              <w:right w:val="nil"/>
            </w:tcBorders>
          </w:tcPr>
          <w:p w14:paraId="0E4556F5"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990" w:type="dxa"/>
            <w:tcBorders>
              <w:top w:val="nil"/>
              <w:left w:val="nil"/>
              <w:bottom w:val="nil"/>
              <w:right w:val="nil"/>
            </w:tcBorders>
          </w:tcPr>
          <w:p w14:paraId="1525B479"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57.14%</w:t>
            </w:r>
          </w:p>
        </w:tc>
        <w:tc>
          <w:tcPr>
            <w:tcW w:w="1080" w:type="dxa"/>
            <w:tcBorders>
              <w:top w:val="nil"/>
              <w:left w:val="nil"/>
              <w:bottom w:val="nil"/>
              <w:right w:val="nil"/>
            </w:tcBorders>
          </w:tcPr>
          <w:p w14:paraId="628933A9"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14.28%</w:t>
            </w:r>
          </w:p>
        </w:tc>
        <w:tc>
          <w:tcPr>
            <w:tcW w:w="1098" w:type="dxa"/>
            <w:tcBorders>
              <w:top w:val="nil"/>
              <w:left w:val="nil"/>
              <w:bottom w:val="nil"/>
              <w:right w:val="nil"/>
            </w:tcBorders>
          </w:tcPr>
          <w:p w14:paraId="448FD2F4" w14:textId="77777777" w:rsidR="00603551" w:rsidRPr="00931327" w:rsidRDefault="00603551" w:rsidP="00A11249">
            <w:pPr>
              <w:spacing w:line="480" w:lineRule="auto"/>
              <w:contextualSpacing/>
              <w:rPr>
                <w:rFonts w:ascii="Times New Roman" w:hAnsi="Times New Roman" w:cs="Times New Roman"/>
                <w:sz w:val="18"/>
                <w:szCs w:val="18"/>
              </w:rPr>
            </w:pPr>
          </w:p>
        </w:tc>
      </w:tr>
      <w:tr w:rsidR="00603551" w14:paraId="30E670E4" w14:textId="77777777" w:rsidTr="009440F2">
        <w:tc>
          <w:tcPr>
            <w:tcW w:w="3870" w:type="dxa"/>
            <w:tcBorders>
              <w:top w:val="nil"/>
              <w:left w:val="nil"/>
              <w:bottom w:val="nil"/>
              <w:right w:val="nil"/>
            </w:tcBorders>
          </w:tcPr>
          <w:p w14:paraId="0442F329"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Students use </w:t>
            </w:r>
            <w:proofErr w:type="spellStart"/>
            <w:r w:rsidRPr="00931327">
              <w:rPr>
                <w:rFonts w:ascii="Times New Roman" w:hAnsi="Times New Roman" w:cs="Times New Roman"/>
                <w:sz w:val="18"/>
                <w:szCs w:val="18"/>
              </w:rPr>
              <w:t>MacBooks</w:t>
            </w:r>
            <w:proofErr w:type="spellEnd"/>
            <w:r w:rsidRPr="00931327">
              <w:rPr>
                <w:rFonts w:ascii="Times New Roman" w:hAnsi="Times New Roman" w:cs="Times New Roman"/>
                <w:sz w:val="18"/>
                <w:szCs w:val="18"/>
              </w:rPr>
              <w:t xml:space="preserve">® for class </w:t>
            </w:r>
          </w:p>
          <w:p w14:paraId="177713E9" w14:textId="7E18B58E"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assignments.</w:t>
            </w:r>
          </w:p>
        </w:tc>
        <w:tc>
          <w:tcPr>
            <w:tcW w:w="1080" w:type="dxa"/>
            <w:tcBorders>
              <w:top w:val="nil"/>
              <w:left w:val="nil"/>
              <w:bottom w:val="nil"/>
              <w:right w:val="nil"/>
            </w:tcBorders>
          </w:tcPr>
          <w:p w14:paraId="4E4384F8"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42.85%</w:t>
            </w:r>
          </w:p>
        </w:tc>
        <w:tc>
          <w:tcPr>
            <w:tcW w:w="900" w:type="dxa"/>
            <w:tcBorders>
              <w:top w:val="nil"/>
              <w:left w:val="nil"/>
              <w:bottom w:val="nil"/>
              <w:right w:val="nil"/>
            </w:tcBorders>
          </w:tcPr>
          <w:p w14:paraId="0F510832"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57.14%</w:t>
            </w:r>
          </w:p>
        </w:tc>
        <w:tc>
          <w:tcPr>
            <w:tcW w:w="990" w:type="dxa"/>
            <w:tcBorders>
              <w:top w:val="nil"/>
              <w:left w:val="nil"/>
              <w:bottom w:val="nil"/>
              <w:right w:val="nil"/>
            </w:tcBorders>
          </w:tcPr>
          <w:p w14:paraId="32B4216F" w14:textId="77777777" w:rsidR="00603551" w:rsidRPr="00931327" w:rsidRDefault="00603551" w:rsidP="00A11249">
            <w:pPr>
              <w:spacing w:line="480" w:lineRule="auto"/>
              <w:contextualSpacing/>
              <w:rPr>
                <w:rFonts w:ascii="Times New Roman" w:hAnsi="Times New Roman" w:cs="Times New Roman"/>
                <w:sz w:val="18"/>
                <w:szCs w:val="18"/>
              </w:rPr>
            </w:pPr>
          </w:p>
        </w:tc>
        <w:tc>
          <w:tcPr>
            <w:tcW w:w="1080" w:type="dxa"/>
            <w:tcBorders>
              <w:top w:val="nil"/>
              <w:left w:val="nil"/>
              <w:bottom w:val="nil"/>
              <w:right w:val="nil"/>
            </w:tcBorders>
          </w:tcPr>
          <w:p w14:paraId="43736CCD" w14:textId="77777777" w:rsidR="00603551" w:rsidRPr="00931327" w:rsidRDefault="00603551" w:rsidP="00A11249">
            <w:pPr>
              <w:spacing w:line="480" w:lineRule="auto"/>
              <w:contextualSpacing/>
              <w:rPr>
                <w:rFonts w:ascii="Times New Roman" w:hAnsi="Times New Roman" w:cs="Times New Roman"/>
                <w:sz w:val="18"/>
                <w:szCs w:val="18"/>
              </w:rPr>
            </w:pPr>
          </w:p>
        </w:tc>
        <w:tc>
          <w:tcPr>
            <w:tcW w:w="1098" w:type="dxa"/>
            <w:tcBorders>
              <w:top w:val="nil"/>
              <w:left w:val="nil"/>
              <w:bottom w:val="nil"/>
              <w:right w:val="nil"/>
            </w:tcBorders>
          </w:tcPr>
          <w:p w14:paraId="3E21C745" w14:textId="77777777" w:rsidR="00603551" w:rsidRPr="00931327" w:rsidRDefault="00603551" w:rsidP="00A11249">
            <w:pPr>
              <w:spacing w:line="480" w:lineRule="auto"/>
              <w:contextualSpacing/>
              <w:rPr>
                <w:rFonts w:ascii="Times New Roman" w:hAnsi="Times New Roman" w:cs="Times New Roman"/>
                <w:sz w:val="18"/>
                <w:szCs w:val="18"/>
              </w:rPr>
            </w:pPr>
          </w:p>
        </w:tc>
      </w:tr>
      <w:tr w:rsidR="00603551" w14:paraId="55E03CCA" w14:textId="77777777" w:rsidTr="009440F2">
        <w:tc>
          <w:tcPr>
            <w:tcW w:w="3870" w:type="dxa"/>
            <w:tcBorders>
              <w:top w:val="nil"/>
              <w:left w:val="nil"/>
              <w:bottom w:val="nil"/>
              <w:right w:val="nil"/>
            </w:tcBorders>
          </w:tcPr>
          <w:p w14:paraId="1385B7F8"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Personal technology positively </w:t>
            </w:r>
          </w:p>
          <w:p w14:paraId="0BEF501B" w14:textId="177222DE"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impact student learning.</w:t>
            </w:r>
          </w:p>
        </w:tc>
        <w:tc>
          <w:tcPr>
            <w:tcW w:w="1080" w:type="dxa"/>
            <w:tcBorders>
              <w:top w:val="nil"/>
              <w:left w:val="nil"/>
              <w:bottom w:val="nil"/>
              <w:right w:val="nil"/>
            </w:tcBorders>
          </w:tcPr>
          <w:p w14:paraId="76E0D952"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900" w:type="dxa"/>
            <w:tcBorders>
              <w:top w:val="nil"/>
              <w:left w:val="nil"/>
              <w:bottom w:val="nil"/>
              <w:right w:val="nil"/>
            </w:tcBorders>
          </w:tcPr>
          <w:p w14:paraId="2AFE23DD" w14:textId="77777777" w:rsidR="00603551" w:rsidRPr="00931327" w:rsidRDefault="00603551" w:rsidP="00A11249">
            <w:pPr>
              <w:spacing w:line="480" w:lineRule="auto"/>
              <w:contextualSpacing/>
              <w:rPr>
                <w:rFonts w:ascii="Times New Roman" w:hAnsi="Times New Roman" w:cs="Times New Roman"/>
                <w:sz w:val="18"/>
                <w:szCs w:val="18"/>
              </w:rPr>
            </w:pPr>
          </w:p>
        </w:tc>
        <w:tc>
          <w:tcPr>
            <w:tcW w:w="990" w:type="dxa"/>
            <w:tcBorders>
              <w:top w:val="nil"/>
              <w:left w:val="nil"/>
              <w:bottom w:val="nil"/>
              <w:right w:val="nil"/>
            </w:tcBorders>
          </w:tcPr>
          <w:p w14:paraId="72B29F89"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42.85%</w:t>
            </w:r>
          </w:p>
        </w:tc>
        <w:tc>
          <w:tcPr>
            <w:tcW w:w="1080" w:type="dxa"/>
            <w:tcBorders>
              <w:top w:val="nil"/>
              <w:left w:val="nil"/>
              <w:bottom w:val="nil"/>
              <w:right w:val="nil"/>
            </w:tcBorders>
          </w:tcPr>
          <w:p w14:paraId="499F4B32"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14.28%</w:t>
            </w:r>
          </w:p>
        </w:tc>
        <w:tc>
          <w:tcPr>
            <w:tcW w:w="1098" w:type="dxa"/>
            <w:tcBorders>
              <w:top w:val="nil"/>
              <w:left w:val="nil"/>
              <w:bottom w:val="nil"/>
              <w:right w:val="nil"/>
            </w:tcBorders>
          </w:tcPr>
          <w:p w14:paraId="7F14A3E3"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14.28%</w:t>
            </w:r>
          </w:p>
        </w:tc>
      </w:tr>
      <w:tr w:rsidR="00603551" w14:paraId="196C63C9" w14:textId="77777777" w:rsidTr="009440F2">
        <w:tc>
          <w:tcPr>
            <w:tcW w:w="3870" w:type="dxa"/>
            <w:tcBorders>
              <w:top w:val="nil"/>
              <w:left w:val="nil"/>
              <w:bottom w:val="nil"/>
              <w:right w:val="nil"/>
            </w:tcBorders>
          </w:tcPr>
          <w:p w14:paraId="1688FF01"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I use class and instruction time to </w:t>
            </w:r>
          </w:p>
          <w:p w14:paraId="20AB993D" w14:textId="1C85995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read to students.</w:t>
            </w:r>
          </w:p>
        </w:tc>
        <w:tc>
          <w:tcPr>
            <w:tcW w:w="1080" w:type="dxa"/>
            <w:tcBorders>
              <w:top w:val="nil"/>
              <w:left w:val="nil"/>
              <w:bottom w:val="nil"/>
              <w:right w:val="nil"/>
            </w:tcBorders>
          </w:tcPr>
          <w:p w14:paraId="722284C3"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42.85%</w:t>
            </w:r>
          </w:p>
        </w:tc>
        <w:tc>
          <w:tcPr>
            <w:tcW w:w="900" w:type="dxa"/>
            <w:tcBorders>
              <w:top w:val="nil"/>
              <w:left w:val="nil"/>
              <w:bottom w:val="nil"/>
              <w:right w:val="nil"/>
            </w:tcBorders>
          </w:tcPr>
          <w:p w14:paraId="314C113F"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990" w:type="dxa"/>
            <w:tcBorders>
              <w:top w:val="nil"/>
              <w:left w:val="nil"/>
              <w:bottom w:val="nil"/>
              <w:right w:val="nil"/>
            </w:tcBorders>
          </w:tcPr>
          <w:p w14:paraId="4E3E60A6"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1080" w:type="dxa"/>
            <w:tcBorders>
              <w:top w:val="nil"/>
              <w:left w:val="nil"/>
              <w:bottom w:val="nil"/>
              <w:right w:val="nil"/>
            </w:tcBorders>
          </w:tcPr>
          <w:p w14:paraId="4A0E9413" w14:textId="77777777" w:rsidR="00603551" w:rsidRPr="00931327" w:rsidRDefault="00603551" w:rsidP="00A11249">
            <w:pPr>
              <w:spacing w:line="480" w:lineRule="auto"/>
              <w:contextualSpacing/>
              <w:rPr>
                <w:rFonts w:ascii="Times New Roman" w:hAnsi="Times New Roman" w:cs="Times New Roman"/>
                <w:sz w:val="18"/>
                <w:szCs w:val="18"/>
              </w:rPr>
            </w:pPr>
          </w:p>
        </w:tc>
        <w:tc>
          <w:tcPr>
            <w:tcW w:w="1098" w:type="dxa"/>
            <w:tcBorders>
              <w:top w:val="nil"/>
              <w:left w:val="nil"/>
              <w:bottom w:val="nil"/>
              <w:right w:val="nil"/>
            </w:tcBorders>
          </w:tcPr>
          <w:p w14:paraId="2C537997" w14:textId="77777777" w:rsidR="00603551" w:rsidRPr="00931327" w:rsidRDefault="00603551" w:rsidP="00A11249">
            <w:pPr>
              <w:spacing w:line="480" w:lineRule="auto"/>
              <w:contextualSpacing/>
              <w:rPr>
                <w:rFonts w:ascii="Times New Roman" w:hAnsi="Times New Roman" w:cs="Times New Roman"/>
                <w:sz w:val="18"/>
                <w:szCs w:val="18"/>
              </w:rPr>
            </w:pPr>
          </w:p>
        </w:tc>
      </w:tr>
      <w:tr w:rsidR="00603551" w14:paraId="5F2E0F4F" w14:textId="77777777" w:rsidTr="009440F2">
        <w:tc>
          <w:tcPr>
            <w:tcW w:w="3870" w:type="dxa"/>
            <w:tcBorders>
              <w:top w:val="nil"/>
              <w:left w:val="nil"/>
              <w:bottom w:val="nil"/>
              <w:right w:val="nil"/>
            </w:tcBorders>
          </w:tcPr>
          <w:p w14:paraId="6E3CC5E5"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Students are capable of reading </w:t>
            </w:r>
          </w:p>
          <w:p w14:paraId="2C80E505" w14:textId="63595278"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English class texts</w:t>
            </w:r>
            <w:r w:rsidR="001F3C99">
              <w:rPr>
                <w:rFonts w:ascii="Times New Roman" w:hAnsi="Times New Roman" w:cs="Times New Roman"/>
                <w:sz w:val="18"/>
                <w:szCs w:val="18"/>
              </w:rPr>
              <w:t xml:space="preserve"> </w:t>
            </w:r>
          </w:p>
          <w:p w14:paraId="67DEA9FC" w14:textId="22E6DB41"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independently.</w:t>
            </w:r>
          </w:p>
        </w:tc>
        <w:tc>
          <w:tcPr>
            <w:tcW w:w="1080" w:type="dxa"/>
            <w:tcBorders>
              <w:top w:val="nil"/>
              <w:left w:val="nil"/>
              <w:bottom w:val="nil"/>
              <w:right w:val="nil"/>
            </w:tcBorders>
          </w:tcPr>
          <w:p w14:paraId="642C1916"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14.28%</w:t>
            </w:r>
          </w:p>
        </w:tc>
        <w:tc>
          <w:tcPr>
            <w:tcW w:w="900" w:type="dxa"/>
            <w:tcBorders>
              <w:top w:val="nil"/>
              <w:left w:val="nil"/>
              <w:bottom w:val="nil"/>
              <w:right w:val="nil"/>
            </w:tcBorders>
          </w:tcPr>
          <w:p w14:paraId="0ACB5A74"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42.85%</w:t>
            </w:r>
          </w:p>
        </w:tc>
        <w:tc>
          <w:tcPr>
            <w:tcW w:w="990" w:type="dxa"/>
            <w:tcBorders>
              <w:top w:val="nil"/>
              <w:left w:val="nil"/>
              <w:bottom w:val="nil"/>
              <w:right w:val="nil"/>
            </w:tcBorders>
          </w:tcPr>
          <w:p w14:paraId="3659D87A"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14.28%</w:t>
            </w:r>
          </w:p>
        </w:tc>
        <w:tc>
          <w:tcPr>
            <w:tcW w:w="1080" w:type="dxa"/>
            <w:tcBorders>
              <w:top w:val="nil"/>
              <w:left w:val="nil"/>
              <w:bottom w:val="nil"/>
              <w:right w:val="nil"/>
            </w:tcBorders>
          </w:tcPr>
          <w:p w14:paraId="2FD28CF9"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1098" w:type="dxa"/>
            <w:tcBorders>
              <w:top w:val="nil"/>
              <w:left w:val="nil"/>
              <w:bottom w:val="nil"/>
              <w:right w:val="nil"/>
            </w:tcBorders>
          </w:tcPr>
          <w:p w14:paraId="3B76FF54" w14:textId="77777777" w:rsidR="00603551" w:rsidRPr="00931327" w:rsidRDefault="00603551" w:rsidP="00A11249">
            <w:pPr>
              <w:spacing w:line="480" w:lineRule="auto"/>
              <w:contextualSpacing/>
              <w:rPr>
                <w:rFonts w:ascii="Times New Roman" w:hAnsi="Times New Roman" w:cs="Times New Roman"/>
                <w:sz w:val="18"/>
                <w:szCs w:val="18"/>
              </w:rPr>
            </w:pPr>
          </w:p>
        </w:tc>
      </w:tr>
      <w:tr w:rsidR="00603551" w14:paraId="2A5805CE" w14:textId="77777777" w:rsidTr="009440F2">
        <w:tc>
          <w:tcPr>
            <w:tcW w:w="3870" w:type="dxa"/>
            <w:tcBorders>
              <w:top w:val="nil"/>
              <w:left w:val="nil"/>
              <w:bottom w:val="nil"/>
              <w:right w:val="nil"/>
            </w:tcBorders>
          </w:tcPr>
          <w:p w14:paraId="050E22B8"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The understanding of English class </w:t>
            </w:r>
          </w:p>
          <w:p w14:paraId="0A56983B" w14:textId="0269126E"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texts is increased when students</w:t>
            </w:r>
            <w:r w:rsidR="001F3C99">
              <w:rPr>
                <w:rFonts w:ascii="Times New Roman" w:hAnsi="Times New Roman" w:cs="Times New Roman"/>
                <w:sz w:val="18"/>
                <w:szCs w:val="18"/>
              </w:rPr>
              <w:t xml:space="preserve">  </w:t>
            </w:r>
            <w:r w:rsidRPr="00931327">
              <w:rPr>
                <w:rFonts w:ascii="Times New Roman" w:hAnsi="Times New Roman" w:cs="Times New Roman"/>
                <w:sz w:val="18"/>
                <w:szCs w:val="18"/>
              </w:rPr>
              <w:t xml:space="preserve"> </w:t>
            </w:r>
          </w:p>
          <w:p w14:paraId="371AC96E" w14:textId="69451CB6"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listen to the text while following </w:t>
            </w:r>
          </w:p>
          <w:p w14:paraId="19AE4B11" w14:textId="57432943"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along with the written version of </w:t>
            </w:r>
          </w:p>
          <w:p w14:paraId="4E82974D" w14:textId="67A8A3E2"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the texts.</w:t>
            </w:r>
          </w:p>
        </w:tc>
        <w:tc>
          <w:tcPr>
            <w:tcW w:w="1080" w:type="dxa"/>
            <w:tcBorders>
              <w:top w:val="nil"/>
              <w:left w:val="nil"/>
              <w:bottom w:val="nil"/>
              <w:right w:val="nil"/>
            </w:tcBorders>
          </w:tcPr>
          <w:p w14:paraId="02F353CC"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28.57%</w:t>
            </w:r>
          </w:p>
        </w:tc>
        <w:tc>
          <w:tcPr>
            <w:tcW w:w="900" w:type="dxa"/>
            <w:tcBorders>
              <w:top w:val="nil"/>
              <w:left w:val="nil"/>
              <w:bottom w:val="nil"/>
              <w:right w:val="nil"/>
            </w:tcBorders>
          </w:tcPr>
          <w:p w14:paraId="4BE25F06"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57.14%</w:t>
            </w:r>
          </w:p>
        </w:tc>
        <w:tc>
          <w:tcPr>
            <w:tcW w:w="990" w:type="dxa"/>
            <w:tcBorders>
              <w:top w:val="nil"/>
              <w:left w:val="nil"/>
              <w:bottom w:val="nil"/>
              <w:right w:val="nil"/>
            </w:tcBorders>
          </w:tcPr>
          <w:p w14:paraId="46643F93"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14.28%</w:t>
            </w:r>
          </w:p>
        </w:tc>
        <w:tc>
          <w:tcPr>
            <w:tcW w:w="1080" w:type="dxa"/>
            <w:tcBorders>
              <w:top w:val="nil"/>
              <w:left w:val="nil"/>
              <w:bottom w:val="nil"/>
              <w:right w:val="nil"/>
            </w:tcBorders>
          </w:tcPr>
          <w:p w14:paraId="0EE7C572" w14:textId="77777777" w:rsidR="00603551" w:rsidRPr="00931327" w:rsidRDefault="00603551" w:rsidP="00A11249">
            <w:pPr>
              <w:spacing w:line="480" w:lineRule="auto"/>
              <w:contextualSpacing/>
              <w:rPr>
                <w:rFonts w:ascii="Times New Roman" w:hAnsi="Times New Roman" w:cs="Times New Roman"/>
                <w:sz w:val="18"/>
                <w:szCs w:val="18"/>
              </w:rPr>
            </w:pPr>
          </w:p>
        </w:tc>
        <w:tc>
          <w:tcPr>
            <w:tcW w:w="1098" w:type="dxa"/>
            <w:tcBorders>
              <w:top w:val="nil"/>
              <w:left w:val="nil"/>
              <w:bottom w:val="nil"/>
              <w:right w:val="nil"/>
            </w:tcBorders>
          </w:tcPr>
          <w:p w14:paraId="6C8E4E20" w14:textId="77777777" w:rsidR="00603551" w:rsidRPr="00931327" w:rsidRDefault="00603551" w:rsidP="00A11249">
            <w:pPr>
              <w:spacing w:line="480" w:lineRule="auto"/>
              <w:contextualSpacing/>
              <w:rPr>
                <w:rFonts w:ascii="Times New Roman" w:hAnsi="Times New Roman" w:cs="Times New Roman"/>
                <w:sz w:val="18"/>
                <w:szCs w:val="18"/>
              </w:rPr>
            </w:pPr>
          </w:p>
        </w:tc>
      </w:tr>
      <w:tr w:rsidR="00603551" w14:paraId="19B3D313" w14:textId="77777777" w:rsidTr="009440F2">
        <w:tc>
          <w:tcPr>
            <w:tcW w:w="3870" w:type="dxa"/>
            <w:tcBorders>
              <w:top w:val="nil"/>
              <w:left w:val="nil"/>
              <w:bottom w:val="nil"/>
              <w:right w:val="nil"/>
            </w:tcBorders>
          </w:tcPr>
          <w:p w14:paraId="0DE38422"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Accessibility of English class texts </w:t>
            </w:r>
          </w:p>
          <w:p w14:paraId="6C50CD16" w14:textId="17279828"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is important.</w:t>
            </w:r>
          </w:p>
        </w:tc>
        <w:tc>
          <w:tcPr>
            <w:tcW w:w="1080" w:type="dxa"/>
            <w:tcBorders>
              <w:top w:val="nil"/>
              <w:left w:val="nil"/>
              <w:bottom w:val="nil"/>
              <w:right w:val="nil"/>
            </w:tcBorders>
          </w:tcPr>
          <w:p w14:paraId="72D8C2CB"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71.42%</w:t>
            </w:r>
          </w:p>
        </w:tc>
        <w:tc>
          <w:tcPr>
            <w:tcW w:w="900" w:type="dxa"/>
            <w:tcBorders>
              <w:top w:val="nil"/>
              <w:left w:val="nil"/>
              <w:bottom w:val="nil"/>
              <w:right w:val="nil"/>
            </w:tcBorders>
          </w:tcPr>
          <w:p w14:paraId="00B5E50E"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14.28%</w:t>
            </w:r>
          </w:p>
        </w:tc>
        <w:tc>
          <w:tcPr>
            <w:tcW w:w="990" w:type="dxa"/>
            <w:tcBorders>
              <w:top w:val="nil"/>
              <w:left w:val="nil"/>
              <w:bottom w:val="nil"/>
              <w:right w:val="nil"/>
            </w:tcBorders>
          </w:tcPr>
          <w:p w14:paraId="5D20EE93" w14:textId="77777777" w:rsidR="00603551" w:rsidRPr="00931327" w:rsidRDefault="00603551" w:rsidP="00A11249">
            <w:pPr>
              <w:spacing w:line="480" w:lineRule="auto"/>
              <w:contextualSpacing/>
              <w:rPr>
                <w:rFonts w:ascii="Times New Roman" w:hAnsi="Times New Roman" w:cs="Times New Roman"/>
                <w:sz w:val="18"/>
                <w:szCs w:val="18"/>
              </w:rPr>
            </w:pPr>
          </w:p>
        </w:tc>
        <w:tc>
          <w:tcPr>
            <w:tcW w:w="1080" w:type="dxa"/>
            <w:tcBorders>
              <w:top w:val="nil"/>
              <w:left w:val="nil"/>
              <w:bottom w:val="nil"/>
              <w:right w:val="nil"/>
            </w:tcBorders>
          </w:tcPr>
          <w:p w14:paraId="536D68DA" w14:textId="77777777" w:rsidR="00603551" w:rsidRPr="00931327" w:rsidRDefault="00603551" w:rsidP="00A11249">
            <w:pPr>
              <w:spacing w:line="480" w:lineRule="auto"/>
              <w:contextualSpacing/>
              <w:rPr>
                <w:rFonts w:ascii="Times New Roman" w:hAnsi="Times New Roman" w:cs="Times New Roman"/>
                <w:sz w:val="18"/>
                <w:szCs w:val="18"/>
              </w:rPr>
            </w:pPr>
          </w:p>
        </w:tc>
        <w:tc>
          <w:tcPr>
            <w:tcW w:w="1098" w:type="dxa"/>
            <w:tcBorders>
              <w:top w:val="nil"/>
              <w:left w:val="nil"/>
              <w:bottom w:val="nil"/>
              <w:right w:val="nil"/>
            </w:tcBorders>
          </w:tcPr>
          <w:p w14:paraId="275C4445" w14:textId="77777777" w:rsidR="00603551" w:rsidRPr="00931327" w:rsidRDefault="00603551" w:rsidP="00A11249">
            <w:pPr>
              <w:spacing w:line="480" w:lineRule="auto"/>
              <w:contextualSpacing/>
              <w:rPr>
                <w:rFonts w:ascii="Times New Roman" w:hAnsi="Times New Roman" w:cs="Times New Roman"/>
                <w:sz w:val="18"/>
                <w:szCs w:val="18"/>
              </w:rPr>
            </w:pPr>
          </w:p>
        </w:tc>
      </w:tr>
      <w:tr w:rsidR="00603551" w14:paraId="4EC52AB3" w14:textId="77777777" w:rsidTr="009440F2">
        <w:tc>
          <w:tcPr>
            <w:tcW w:w="3870" w:type="dxa"/>
            <w:tcBorders>
              <w:top w:val="nil"/>
              <w:left w:val="nil"/>
              <w:bottom w:val="single" w:sz="4" w:space="0" w:color="auto"/>
              <w:right w:val="nil"/>
            </w:tcBorders>
          </w:tcPr>
          <w:p w14:paraId="22B548BC" w14:textId="77777777"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 xml:space="preserve">I encourage students to listen to </w:t>
            </w:r>
          </w:p>
          <w:p w14:paraId="1FB41D0E" w14:textId="30BF753D"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audiobooks of English class</w:t>
            </w:r>
            <w:r w:rsidR="001F3C99">
              <w:rPr>
                <w:rFonts w:ascii="Times New Roman" w:hAnsi="Times New Roman" w:cs="Times New Roman"/>
                <w:sz w:val="18"/>
                <w:szCs w:val="18"/>
              </w:rPr>
              <w:t xml:space="preserve"> </w:t>
            </w:r>
            <w:r w:rsidRPr="00931327">
              <w:rPr>
                <w:rFonts w:ascii="Times New Roman" w:hAnsi="Times New Roman" w:cs="Times New Roman"/>
                <w:sz w:val="18"/>
                <w:szCs w:val="18"/>
              </w:rPr>
              <w:t xml:space="preserve"> </w:t>
            </w:r>
          </w:p>
          <w:p w14:paraId="5BCB63DF" w14:textId="092E2B71" w:rsidR="00603551" w:rsidRPr="00931327" w:rsidRDefault="00603551" w:rsidP="00A11249">
            <w:pPr>
              <w:spacing w:line="480" w:lineRule="auto"/>
              <w:contextualSpacing/>
              <w:rPr>
                <w:rFonts w:ascii="Times New Roman" w:hAnsi="Times New Roman" w:cs="Times New Roman"/>
                <w:sz w:val="18"/>
                <w:szCs w:val="18"/>
              </w:rPr>
            </w:pPr>
            <w:r w:rsidRPr="00931327">
              <w:rPr>
                <w:rFonts w:ascii="Times New Roman" w:hAnsi="Times New Roman" w:cs="Times New Roman"/>
                <w:sz w:val="18"/>
                <w:szCs w:val="18"/>
              </w:rPr>
              <w:t>texts outside of class.</w:t>
            </w:r>
          </w:p>
        </w:tc>
        <w:tc>
          <w:tcPr>
            <w:tcW w:w="1080" w:type="dxa"/>
            <w:tcBorders>
              <w:top w:val="nil"/>
              <w:left w:val="nil"/>
              <w:bottom w:val="single" w:sz="4" w:space="0" w:color="auto"/>
              <w:right w:val="nil"/>
            </w:tcBorders>
          </w:tcPr>
          <w:p w14:paraId="24C34E49"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42.85%</w:t>
            </w:r>
          </w:p>
        </w:tc>
        <w:tc>
          <w:tcPr>
            <w:tcW w:w="900" w:type="dxa"/>
            <w:tcBorders>
              <w:top w:val="nil"/>
              <w:left w:val="nil"/>
              <w:bottom w:val="single" w:sz="4" w:space="0" w:color="auto"/>
              <w:right w:val="nil"/>
            </w:tcBorders>
          </w:tcPr>
          <w:p w14:paraId="739F0C0D"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42.85%</w:t>
            </w:r>
          </w:p>
        </w:tc>
        <w:tc>
          <w:tcPr>
            <w:tcW w:w="990" w:type="dxa"/>
            <w:tcBorders>
              <w:top w:val="nil"/>
              <w:left w:val="nil"/>
              <w:bottom w:val="single" w:sz="4" w:space="0" w:color="auto"/>
              <w:right w:val="nil"/>
            </w:tcBorders>
          </w:tcPr>
          <w:p w14:paraId="379E3E24"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sz w:val="18"/>
                <w:szCs w:val="18"/>
              </w:rPr>
              <w:t>14.28%</w:t>
            </w:r>
          </w:p>
        </w:tc>
        <w:tc>
          <w:tcPr>
            <w:tcW w:w="1080" w:type="dxa"/>
            <w:tcBorders>
              <w:top w:val="nil"/>
              <w:left w:val="nil"/>
              <w:bottom w:val="single" w:sz="4" w:space="0" w:color="auto"/>
              <w:right w:val="nil"/>
            </w:tcBorders>
          </w:tcPr>
          <w:p w14:paraId="4CC2C8D0" w14:textId="77777777" w:rsidR="00603551" w:rsidRPr="00931327" w:rsidRDefault="00603551" w:rsidP="00A11249">
            <w:pPr>
              <w:spacing w:line="480" w:lineRule="auto"/>
              <w:contextualSpacing/>
              <w:rPr>
                <w:rFonts w:ascii="Times New Roman" w:hAnsi="Times New Roman" w:cs="Times New Roman"/>
                <w:sz w:val="18"/>
                <w:szCs w:val="18"/>
              </w:rPr>
            </w:pPr>
          </w:p>
        </w:tc>
        <w:tc>
          <w:tcPr>
            <w:tcW w:w="1098" w:type="dxa"/>
            <w:tcBorders>
              <w:top w:val="nil"/>
              <w:left w:val="nil"/>
              <w:bottom w:val="single" w:sz="4" w:space="0" w:color="auto"/>
              <w:right w:val="nil"/>
            </w:tcBorders>
          </w:tcPr>
          <w:p w14:paraId="679EB651" w14:textId="77777777" w:rsidR="00603551" w:rsidRPr="00931327" w:rsidRDefault="00603551" w:rsidP="00A11249">
            <w:pPr>
              <w:spacing w:line="480" w:lineRule="auto"/>
              <w:contextualSpacing/>
              <w:rPr>
                <w:rFonts w:ascii="Times New Roman" w:hAnsi="Times New Roman" w:cs="Times New Roman"/>
                <w:sz w:val="18"/>
                <w:szCs w:val="18"/>
              </w:rPr>
            </w:pPr>
          </w:p>
        </w:tc>
      </w:tr>
      <w:tr w:rsidR="00603551" w14:paraId="1C1D5EBE" w14:textId="77777777" w:rsidTr="009440F2">
        <w:tc>
          <w:tcPr>
            <w:tcW w:w="9018" w:type="dxa"/>
            <w:gridSpan w:val="6"/>
            <w:tcBorders>
              <w:top w:val="single" w:sz="4" w:space="0" w:color="auto"/>
              <w:left w:val="nil"/>
              <w:bottom w:val="nil"/>
              <w:right w:val="nil"/>
            </w:tcBorders>
          </w:tcPr>
          <w:p w14:paraId="7D03F6BB" w14:textId="77777777" w:rsidR="00603551" w:rsidRPr="00931327" w:rsidRDefault="00603551" w:rsidP="00A11249">
            <w:pPr>
              <w:spacing w:line="480" w:lineRule="auto"/>
              <w:contextualSpacing/>
              <w:rPr>
                <w:rFonts w:ascii="Times New Roman" w:hAnsi="Times New Roman" w:cs="Times New Roman"/>
                <w:sz w:val="18"/>
                <w:szCs w:val="18"/>
              </w:rPr>
            </w:pPr>
            <w:r>
              <w:rPr>
                <w:rFonts w:ascii="Times New Roman" w:hAnsi="Times New Roman" w:cs="Times New Roman"/>
                <w:i/>
                <w:sz w:val="18"/>
                <w:szCs w:val="18"/>
              </w:rPr>
              <w:t>Note.</w:t>
            </w:r>
            <w:r>
              <w:rPr>
                <w:rFonts w:ascii="Times New Roman" w:hAnsi="Times New Roman" w:cs="Times New Roman"/>
                <w:sz w:val="18"/>
                <w:szCs w:val="18"/>
              </w:rPr>
              <w:t xml:space="preserve"> Percentages rounded to nearest hundredth.</w:t>
            </w:r>
          </w:p>
        </w:tc>
      </w:tr>
    </w:tbl>
    <w:p w14:paraId="06A46394" w14:textId="77777777" w:rsidR="002E050C" w:rsidRPr="009F6DF8" w:rsidRDefault="002E050C" w:rsidP="00A11249">
      <w:pPr>
        <w:pStyle w:val="Heading1"/>
        <w:spacing w:line="480" w:lineRule="auto"/>
        <w:contextualSpacing/>
        <w:jc w:val="center"/>
        <w:rPr>
          <w:rFonts w:ascii="Times New Roman" w:hAnsi="Times New Roman" w:cs="Times New Roman"/>
          <w:color w:val="auto"/>
          <w:sz w:val="24"/>
          <w:szCs w:val="24"/>
        </w:rPr>
      </w:pPr>
      <w:bookmarkStart w:id="73" w:name="_Toc528771055"/>
      <w:bookmarkStart w:id="74" w:name="_Toc531853023"/>
      <w:r w:rsidRPr="009F6DF8">
        <w:rPr>
          <w:rFonts w:ascii="Times New Roman" w:hAnsi="Times New Roman" w:cs="Times New Roman"/>
          <w:color w:val="auto"/>
          <w:sz w:val="24"/>
          <w:szCs w:val="24"/>
        </w:rPr>
        <w:lastRenderedPageBreak/>
        <w:t>Discussion</w:t>
      </w:r>
      <w:bookmarkEnd w:id="73"/>
      <w:bookmarkEnd w:id="74"/>
    </w:p>
    <w:p w14:paraId="6B8CE1FB" w14:textId="77777777" w:rsidR="002E050C" w:rsidRDefault="002E050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E3ACD">
        <w:rPr>
          <w:rFonts w:ascii="Times New Roman" w:hAnsi="Times New Roman" w:cs="Times New Roman"/>
          <w:sz w:val="24"/>
          <w:szCs w:val="24"/>
        </w:rPr>
        <w:t xml:space="preserve">The purpose of this research was to examine the effect of two treatments, or instructional adaptations, (a) TTS, and (b) human reader on listening comprehension by students identified with having LD. </w:t>
      </w:r>
      <w:r>
        <w:rPr>
          <w:rFonts w:ascii="Times New Roman" w:hAnsi="Times New Roman" w:cs="Times New Roman"/>
          <w:sz w:val="24"/>
          <w:szCs w:val="24"/>
        </w:rPr>
        <w:t xml:space="preserve">Students in special education need instructional adaptations pertaining to the general education curriculum to help achieve academic success. Reading is an often challenging task for students with disabilities. Although much academic literature about technology use exists for students in general education (e.g., Doty et al., 2001; </w:t>
      </w:r>
      <w:proofErr w:type="spellStart"/>
      <w:r>
        <w:rPr>
          <w:rFonts w:ascii="Times New Roman" w:hAnsi="Times New Roman" w:cs="Times New Roman"/>
          <w:sz w:val="24"/>
          <w:szCs w:val="24"/>
        </w:rPr>
        <w:t>Pearman</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Segers</w:t>
      </w:r>
      <w:proofErr w:type="spellEnd"/>
      <w:r>
        <w:rPr>
          <w:rFonts w:ascii="Times New Roman" w:hAnsi="Times New Roman" w:cs="Times New Roman"/>
          <w:sz w:val="24"/>
          <w:szCs w:val="24"/>
        </w:rPr>
        <w:t xml:space="preserve"> et al., 2004), 1:1 technology </w:t>
      </w:r>
      <w:r w:rsidR="00171DEF">
        <w:rPr>
          <w:rFonts w:ascii="Times New Roman" w:hAnsi="Times New Roman" w:cs="Times New Roman"/>
          <w:sz w:val="24"/>
          <w:szCs w:val="24"/>
        </w:rPr>
        <w:t>initiatives</w:t>
      </w:r>
      <w:r>
        <w:rPr>
          <w:rFonts w:ascii="Times New Roman" w:hAnsi="Times New Roman" w:cs="Times New Roman"/>
          <w:sz w:val="24"/>
          <w:szCs w:val="24"/>
        </w:rPr>
        <w:t xml:space="preserve"> (</w:t>
      </w:r>
      <w:proofErr w:type="spellStart"/>
      <w:r>
        <w:rPr>
          <w:rFonts w:ascii="Times New Roman" w:hAnsi="Times New Roman" w:cs="Times New Roman"/>
          <w:sz w:val="24"/>
          <w:szCs w:val="24"/>
        </w:rPr>
        <w:t>Bebell</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O’Dwyer</w:t>
      </w:r>
      <w:proofErr w:type="spellEnd"/>
      <w:r>
        <w:rPr>
          <w:rFonts w:ascii="Times New Roman" w:hAnsi="Times New Roman" w:cs="Times New Roman"/>
          <w:sz w:val="24"/>
          <w:szCs w:val="24"/>
        </w:rPr>
        <w:t xml:space="preserve">, 2010) in schools and the </w:t>
      </w:r>
      <w:proofErr w:type="spellStart"/>
      <w:r>
        <w:rPr>
          <w:rFonts w:ascii="Times New Roman" w:hAnsi="Times New Roman" w:cs="Times New Roman"/>
          <w:sz w:val="24"/>
          <w:szCs w:val="24"/>
        </w:rPr>
        <w:t>ubiquitousness</w:t>
      </w:r>
      <w:proofErr w:type="spellEnd"/>
      <w:r>
        <w:rPr>
          <w:rFonts w:ascii="Times New Roman" w:hAnsi="Times New Roman" w:cs="Times New Roman"/>
          <w:sz w:val="24"/>
          <w:szCs w:val="24"/>
        </w:rPr>
        <w:t xml:space="preserve"> of technology holds promise for students with disabilities, there is a gap in the academic literature concerning the use of technology and listening comprehension for students with </w:t>
      </w:r>
      <w:r w:rsidR="001807BB">
        <w:rPr>
          <w:rFonts w:ascii="Times New Roman" w:hAnsi="Times New Roman" w:cs="Times New Roman"/>
          <w:sz w:val="24"/>
          <w:szCs w:val="24"/>
        </w:rPr>
        <w:t>learning disabilities</w:t>
      </w:r>
      <w:r>
        <w:rPr>
          <w:rFonts w:ascii="Times New Roman" w:hAnsi="Times New Roman" w:cs="Times New Roman"/>
          <w:sz w:val="24"/>
          <w:szCs w:val="24"/>
        </w:rPr>
        <w:t>.</w:t>
      </w:r>
    </w:p>
    <w:p w14:paraId="6319EE08" w14:textId="7F8D60C3" w:rsidR="003772A2" w:rsidRDefault="002E050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E3ACD">
        <w:rPr>
          <w:rFonts w:ascii="Times New Roman" w:hAnsi="Times New Roman" w:cs="Times New Roman"/>
          <w:sz w:val="24"/>
          <w:szCs w:val="24"/>
        </w:rPr>
        <w:t>E</w:t>
      </w:r>
      <w:r w:rsidRPr="002E050C">
        <w:rPr>
          <w:rFonts w:ascii="Times New Roman" w:hAnsi="Times New Roman" w:cs="Times New Roman"/>
          <w:sz w:val="24"/>
          <w:szCs w:val="24"/>
        </w:rPr>
        <w:t>arlier studies that examine decades-old forerunners of today’s</w:t>
      </w:r>
      <w:r>
        <w:rPr>
          <w:rFonts w:ascii="Times New Roman" w:hAnsi="Times New Roman" w:cs="Times New Roman"/>
          <w:sz w:val="24"/>
          <w:szCs w:val="24"/>
        </w:rPr>
        <w:t xml:space="preserve"> TTS, such as </w:t>
      </w:r>
      <w:proofErr w:type="spellStart"/>
      <w:r>
        <w:rPr>
          <w:rFonts w:ascii="Times New Roman" w:hAnsi="Times New Roman" w:cs="Times New Roman"/>
          <w:sz w:val="24"/>
          <w:szCs w:val="24"/>
        </w:rPr>
        <w:t>DECtalk</w:t>
      </w:r>
      <w:proofErr w:type="spellEnd"/>
      <w:r>
        <w:rPr>
          <w:rFonts w:ascii="Times New Roman" w:hAnsi="Times New Roman" w:cs="Times New Roman"/>
          <w:sz w:val="24"/>
          <w:szCs w:val="24"/>
        </w:rPr>
        <w:t xml:space="preserve"> (a talking computer) (e.g., Leong, 1995; Wise &amp; Olson, 1994) and </w:t>
      </w:r>
      <w:proofErr w:type="spellStart"/>
      <w:r>
        <w:rPr>
          <w:rFonts w:ascii="Times New Roman" w:hAnsi="Times New Roman" w:cs="Times New Roman"/>
          <w:sz w:val="24"/>
          <w:szCs w:val="24"/>
        </w:rPr>
        <w:t>PowerPad</w:t>
      </w:r>
      <w:proofErr w:type="spellEnd"/>
      <w:r>
        <w:rPr>
          <w:rFonts w:ascii="Times New Roman" w:hAnsi="Times New Roman" w:cs="Times New Roman"/>
          <w:sz w:val="24"/>
          <w:szCs w:val="24"/>
        </w:rPr>
        <w:t xml:space="preserve"> (a touch pad connected to a tape recorder that allowed any word selected to be replayed) (</w:t>
      </w:r>
      <w:proofErr w:type="spellStart"/>
      <w:r>
        <w:rPr>
          <w:rFonts w:ascii="Times New Roman" w:hAnsi="Times New Roman" w:cs="Times New Roman"/>
          <w:sz w:val="24"/>
          <w:szCs w:val="24"/>
        </w:rPr>
        <w:t>Reitsma</w:t>
      </w:r>
      <w:proofErr w:type="spellEnd"/>
      <w:r>
        <w:rPr>
          <w:rFonts w:ascii="Times New Roman" w:hAnsi="Times New Roman" w:cs="Times New Roman"/>
          <w:sz w:val="24"/>
          <w:szCs w:val="24"/>
        </w:rPr>
        <w:t>, 1988), found that TTS improve</w:t>
      </w:r>
      <w:r w:rsidR="00B0671A">
        <w:rPr>
          <w:rFonts w:ascii="Times New Roman" w:hAnsi="Times New Roman" w:cs="Times New Roman"/>
          <w:sz w:val="24"/>
          <w:szCs w:val="24"/>
        </w:rPr>
        <w:t>d</w:t>
      </w:r>
      <w:r>
        <w:rPr>
          <w:rFonts w:ascii="Times New Roman" w:hAnsi="Times New Roman" w:cs="Times New Roman"/>
          <w:sz w:val="24"/>
          <w:szCs w:val="24"/>
        </w:rPr>
        <w:t xml:space="preserve"> comprehension when it was paired with visual components. Because this study examined listening comprehension, participants did not receive the listening comprehension questions before or during the treatments.</w:t>
      </w:r>
      <w:r w:rsidR="0043211F">
        <w:rPr>
          <w:rFonts w:ascii="Times New Roman" w:hAnsi="Times New Roman" w:cs="Times New Roman"/>
          <w:sz w:val="24"/>
          <w:szCs w:val="24"/>
        </w:rPr>
        <w:t xml:space="preserve"> This was done so as to not allow participants to read the listening comprehension questions before or during the treatments. Such a circumstance would involve reading comprehension in addition to listening comprehension, potentially skewing the listening comprehension data.</w:t>
      </w:r>
    </w:p>
    <w:p w14:paraId="6DC607F5" w14:textId="12D2BAE3" w:rsidR="003772A2" w:rsidRDefault="003772A2"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 am going to discuss the results based on the</w:t>
      </w:r>
      <w:r w:rsidR="00D12293">
        <w:rPr>
          <w:rFonts w:ascii="Times New Roman" w:hAnsi="Times New Roman" w:cs="Times New Roman"/>
          <w:sz w:val="24"/>
          <w:szCs w:val="24"/>
        </w:rPr>
        <w:t xml:space="preserve"> research</w:t>
      </w:r>
      <w:r>
        <w:rPr>
          <w:rFonts w:ascii="Times New Roman" w:hAnsi="Times New Roman" w:cs="Times New Roman"/>
          <w:sz w:val="24"/>
          <w:szCs w:val="24"/>
        </w:rPr>
        <w:t xml:space="preserve"> objectives. Objectives 1 and 2 </w:t>
      </w:r>
      <w:r w:rsidR="00437A8A">
        <w:rPr>
          <w:rFonts w:ascii="Times New Roman" w:hAnsi="Times New Roman" w:cs="Times New Roman"/>
          <w:sz w:val="24"/>
          <w:szCs w:val="24"/>
        </w:rPr>
        <w:t xml:space="preserve">measured listening comprehension scores for TTS and human reader treatments, </w:t>
      </w:r>
      <w:r w:rsidR="00437A8A">
        <w:rPr>
          <w:rFonts w:ascii="Times New Roman" w:hAnsi="Times New Roman" w:cs="Times New Roman"/>
          <w:sz w:val="24"/>
          <w:szCs w:val="24"/>
        </w:rPr>
        <w:lastRenderedPageBreak/>
        <w:t>objective 3 compared the scores, and objective</w:t>
      </w:r>
      <w:r w:rsidR="001F3C99">
        <w:rPr>
          <w:rFonts w:ascii="Times New Roman" w:hAnsi="Times New Roman" w:cs="Times New Roman"/>
          <w:sz w:val="24"/>
          <w:szCs w:val="24"/>
        </w:rPr>
        <w:t xml:space="preserve"> 5 collected social validity information from </w:t>
      </w:r>
      <w:r w:rsidR="00437A8A">
        <w:rPr>
          <w:rFonts w:ascii="Times New Roman" w:hAnsi="Times New Roman" w:cs="Times New Roman"/>
          <w:sz w:val="24"/>
          <w:szCs w:val="24"/>
        </w:rPr>
        <w:t>teachers</w:t>
      </w:r>
      <w:r w:rsidR="001F3C99">
        <w:rPr>
          <w:rFonts w:ascii="Times New Roman" w:hAnsi="Times New Roman" w:cs="Times New Roman"/>
          <w:sz w:val="24"/>
          <w:szCs w:val="24"/>
        </w:rPr>
        <w:t>.</w:t>
      </w:r>
      <w:r>
        <w:rPr>
          <w:rFonts w:ascii="Times New Roman" w:hAnsi="Times New Roman" w:cs="Times New Roman"/>
          <w:sz w:val="24"/>
          <w:szCs w:val="24"/>
        </w:rPr>
        <w:t xml:space="preserve"> </w:t>
      </w:r>
    </w:p>
    <w:p w14:paraId="48B89F2C" w14:textId="77777777" w:rsidR="0043211F" w:rsidRPr="009F6DF8" w:rsidRDefault="0043211F" w:rsidP="00A11249">
      <w:pPr>
        <w:pStyle w:val="Heading2"/>
        <w:spacing w:line="480" w:lineRule="auto"/>
        <w:contextualSpacing/>
        <w:rPr>
          <w:rFonts w:ascii="Times New Roman" w:hAnsi="Times New Roman" w:cs="Times New Roman"/>
          <w:i/>
          <w:color w:val="auto"/>
          <w:sz w:val="24"/>
          <w:szCs w:val="24"/>
        </w:rPr>
      </w:pPr>
      <w:bookmarkStart w:id="75" w:name="_Toc528771056"/>
      <w:bookmarkStart w:id="76" w:name="_Toc531853024"/>
      <w:r w:rsidRPr="009F6DF8">
        <w:rPr>
          <w:rFonts w:ascii="Times New Roman" w:hAnsi="Times New Roman" w:cs="Times New Roman"/>
          <w:color w:val="auto"/>
          <w:sz w:val="24"/>
          <w:szCs w:val="24"/>
        </w:rPr>
        <w:t xml:space="preserve">Objectives One and Two: The measurement of listening comprehension scores of students with LD using TTS function (objective one) and human reader (objective two) to read an excerpt of </w:t>
      </w:r>
      <w:r w:rsidRPr="009F6DF8">
        <w:rPr>
          <w:rFonts w:ascii="Times New Roman" w:hAnsi="Times New Roman" w:cs="Times New Roman"/>
          <w:i/>
          <w:color w:val="auto"/>
          <w:sz w:val="24"/>
          <w:szCs w:val="24"/>
        </w:rPr>
        <w:t>To Kill a Mockingbird.</w:t>
      </w:r>
      <w:bookmarkEnd w:id="75"/>
      <w:bookmarkEnd w:id="76"/>
    </w:p>
    <w:p w14:paraId="6DBF2948" w14:textId="3AC19FDE" w:rsidR="0043211F" w:rsidRDefault="0043211F"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Explanation of findings.</w:t>
      </w:r>
      <w:r w:rsidR="00397EE1">
        <w:rPr>
          <w:rFonts w:ascii="Times New Roman" w:hAnsi="Times New Roman" w:cs="Times New Roman"/>
          <w:sz w:val="24"/>
          <w:szCs w:val="24"/>
        </w:rPr>
        <w:t xml:space="preserve"> Students were subjected</w:t>
      </w:r>
      <w:r>
        <w:rPr>
          <w:rFonts w:ascii="Times New Roman" w:hAnsi="Times New Roman" w:cs="Times New Roman"/>
          <w:sz w:val="24"/>
          <w:szCs w:val="24"/>
        </w:rPr>
        <w:t xml:space="preserve"> to TTS in sessions 1, 3, 4, 6, 8, and 10. After listening to each of these excerpts using TTS, students answered 10 multiple-choice listening comprehension questions. In this treatment, scores show</w:t>
      </w:r>
      <w:r w:rsidR="00B0671A">
        <w:rPr>
          <w:rFonts w:ascii="Times New Roman" w:hAnsi="Times New Roman" w:cs="Times New Roman"/>
          <w:sz w:val="24"/>
          <w:szCs w:val="24"/>
        </w:rPr>
        <w:t>ed</w:t>
      </w:r>
      <w:r>
        <w:rPr>
          <w:rFonts w:ascii="Times New Roman" w:hAnsi="Times New Roman" w:cs="Times New Roman"/>
          <w:sz w:val="24"/>
          <w:szCs w:val="24"/>
        </w:rPr>
        <w:t xml:space="preserve"> variability: Three study participants had score ranges of 40, and one participant had a score range of 70.</w:t>
      </w:r>
      <w:r w:rsidR="00342BBF">
        <w:rPr>
          <w:rFonts w:ascii="Times New Roman" w:hAnsi="Times New Roman" w:cs="Times New Roman"/>
          <w:sz w:val="24"/>
          <w:szCs w:val="24"/>
        </w:rPr>
        <w:t xml:space="preserve"> </w:t>
      </w:r>
      <w:r w:rsidR="00F55E19">
        <w:rPr>
          <w:rFonts w:ascii="Times New Roman" w:hAnsi="Times New Roman" w:cs="Times New Roman"/>
          <w:sz w:val="24"/>
          <w:szCs w:val="24"/>
        </w:rPr>
        <w:t xml:space="preserve">Students were </w:t>
      </w:r>
      <w:r w:rsidR="00437A8A">
        <w:rPr>
          <w:rFonts w:ascii="Times New Roman" w:hAnsi="Times New Roman" w:cs="Times New Roman"/>
          <w:sz w:val="24"/>
          <w:szCs w:val="24"/>
        </w:rPr>
        <w:t xml:space="preserve">subjected </w:t>
      </w:r>
      <w:r w:rsidR="00F55E19">
        <w:rPr>
          <w:rFonts w:ascii="Times New Roman" w:hAnsi="Times New Roman" w:cs="Times New Roman"/>
          <w:sz w:val="24"/>
          <w:szCs w:val="24"/>
        </w:rPr>
        <w:t xml:space="preserve">to the human reader treatment and sessions 2, 5, 7, and 9. After listening to a human reader read each of these excerpts, students answered 10 multiple-choice listening comprehension questions. In this treatment, scores showed variability as well: Two study participants had score ranges of 30. One participant had a score range of 50. One participant had a </w:t>
      </w:r>
      <w:r w:rsidR="009B1750">
        <w:rPr>
          <w:rFonts w:ascii="Times New Roman" w:hAnsi="Times New Roman" w:cs="Times New Roman"/>
          <w:sz w:val="24"/>
          <w:szCs w:val="24"/>
        </w:rPr>
        <w:t>score range of 10. (See Tables 3</w:t>
      </w:r>
      <w:r w:rsidR="00F55E19">
        <w:rPr>
          <w:rFonts w:ascii="Times New Roman" w:hAnsi="Times New Roman" w:cs="Times New Roman"/>
          <w:sz w:val="24"/>
          <w:szCs w:val="24"/>
        </w:rPr>
        <w:t xml:space="preserve"> and 6). </w:t>
      </w:r>
      <w:r>
        <w:rPr>
          <w:rFonts w:ascii="Times New Roman" w:hAnsi="Times New Roman" w:cs="Times New Roman"/>
          <w:sz w:val="24"/>
          <w:szCs w:val="24"/>
        </w:rPr>
        <w:t>The TTS treatment (Treatment A) showed wider variability in the scores of each individual participant when compared to the human reader treatment (Treatment B).</w:t>
      </w:r>
      <w:r w:rsidR="00F55E19">
        <w:rPr>
          <w:rFonts w:ascii="Times New Roman" w:hAnsi="Times New Roman" w:cs="Times New Roman"/>
          <w:sz w:val="24"/>
          <w:szCs w:val="24"/>
        </w:rPr>
        <w:t xml:space="preserve"> This wider variability during the TTS treatment may mean that students were uncomfortable and unfamiliar with using TTS to read literature passages. As students use TTS more, their level of comfort and familiarity may lead to less variability in listening comprehension scores</w:t>
      </w:r>
      <w:r w:rsidR="00F444BD">
        <w:rPr>
          <w:rFonts w:ascii="Times New Roman" w:hAnsi="Times New Roman" w:cs="Times New Roman"/>
          <w:sz w:val="24"/>
          <w:szCs w:val="24"/>
        </w:rPr>
        <w:t xml:space="preserve"> (Dolan</w:t>
      </w:r>
      <w:r w:rsidR="00437A8A">
        <w:rPr>
          <w:rFonts w:ascii="Times New Roman" w:hAnsi="Times New Roman" w:cs="Times New Roman"/>
          <w:sz w:val="24"/>
          <w:szCs w:val="24"/>
        </w:rPr>
        <w:t xml:space="preserve">, Hall, Banerjee, Chun, &amp; </w:t>
      </w:r>
      <w:proofErr w:type="spellStart"/>
      <w:r w:rsidR="00437A8A">
        <w:rPr>
          <w:rFonts w:ascii="Times New Roman" w:hAnsi="Times New Roman" w:cs="Times New Roman"/>
          <w:sz w:val="24"/>
          <w:szCs w:val="24"/>
        </w:rPr>
        <w:t>Strangman</w:t>
      </w:r>
      <w:proofErr w:type="spellEnd"/>
      <w:r w:rsidR="00437A8A">
        <w:rPr>
          <w:rFonts w:ascii="Times New Roman" w:hAnsi="Times New Roman" w:cs="Times New Roman"/>
          <w:sz w:val="24"/>
          <w:szCs w:val="24"/>
        </w:rPr>
        <w:t>, 2005)</w:t>
      </w:r>
      <w:r w:rsidR="00F55E19">
        <w:rPr>
          <w:rFonts w:ascii="Times New Roman" w:hAnsi="Times New Roman" w:cs="Times New Roman"/>
          <w:sz w:val="24"/>
          <w:szCs w:val="24"/>
        </w:rPr>
        <w:t>.</w:t>
      </w:r>
    </w:p>
    <w:p w14:paraId="599FA83D" w14:textId="1DEC2762" w:rsidR="008F5BDE" w:rsidRDefault="0043211F"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F55E19">
        <w:rPr>
          <w:rFonts w:ascii="Times New Roman" w:hAnsi="Times New Roman" w:cs="Times New Roman"/>
          <w:sz w:val="24"/>
          <w:szCs w:val="24"/>
        </w:rPr>
        <w:t xml:space="preserve">Each of the study participants, although diagnosed with a learning disability in reading, were reading at a level close to their peers without disabilities. Contrary to students with more severe learning disabilities, who may need highly modified texts, </w:t>
      </w:r>
      <w:r w:rsidR="00F55E19">
        <w:rPr>
          <w:rFonts w:ascii="Times New Roman" w:hAnsi="Times New Roman" w:cs="Times New Roman"/>
          <w:sz w:val="24"/>
          <w:szCs w:val="24"/>
        </w:rPr>
        <w:lastRenderedPageBreak/>
        <w:t xml:space="preserve">these students were able to comprehend </w:t>
      </w:r>
      <w:r w:rsidR="00F55E19">
        <w:rPr>
          <w:rFonts w:ascii="Times New Roman" w:hAnsi="Times New Roman" w:cs="Times New Roman"/>
          <w:i/>
          <w:sz w:val="24"/>
          <w:szCs w:val="24"/>
        </w:rPr>
        <w:t xml:space="preserve">To Kill a </w:t>
      </w:r>
      <w:r w:rsidR="00F55E19" w:rsidRPr="00133341">
        <w:rPr>
          <w:rFonts w:ascii="Times New Roman" w:hAnsi="Times New Roman" w:cs="Times New Roman"/>
          <w:i/>
          <w:sz w:val="24"/>
          <w:szCs w:val="24"/>
        </w:rPr>
        <w:t>Mockingbird</w:t>
      </w:r>
      <w:r w:rsidR="00F55E19">
        <w:rPr>
          <w:rFonts w:ascii="Times New Roman" w:hAnsi="Times New Roman" w:cs="Times New Roman"/>
          <w:sz w:val="24"/>
          <w:szCs w:val="24"/>
        </w:rPr>
        <w:t xml:space="preserve"> as it was presented to their peers without disabilities.</w:t>
      </w:r>
      <w:r w:rsidR="001F3C99">
        <w:rPr>
          <w:rFonts w:ascii="Times New Roman" w:hAnsi="Times New Roman" w:cs="Times New Roman"/>
          <w:sz w:val="24"/>
          <w:szCs w:val="24"/>
        </w:rPr>
        <w:t xml:space="preserve"> </w:t>
      </w:r>
      <w:r w:rsidR="00F444BD">
        <w:rPr>
          <w:rFonts w:ascii="Times New Roman" w:hAnsi="Times New Roman" w:cs="Times New Roman"/>
          <w:sz w:val="24"/>
          <w:szCs w:val="24"/>
        </w:rPr>
        <w:t xml:space="preserve">Using the same text created the </w:t>
      </w:r>
      <w:proofErr w:type="spellStart"/>
      <w:r w:rsidR="00F444BD">
        <w:rPr>
          <w:rFonts w:ascii="Times New Roman" w:hAnsi="Times New Roman" w:cs="Times New Roman"/>
          <w:sz w:val="24"/>
          <w:szCs w:val="24"/>
        </w:rPr>
        <w:t>LRE</w:t>
      </w:r>
      <w:proofErr w:type="spellEnd"/>
      <w:r w:rsidR="00F444BD">
        <w:rPr>
          <w:rFonts w:ascii="Times New Roman" w:hAnsi="Times New Roman" w:cs="Times New Roman"/>
          <w:sz w:val="24"/>
          <w:szCs w:val="24"/>
        </w:rPr>
        <w:t xml:space="preserve"> for these students. </w:t>
      </w:r>
      <w:r w:rsidR="00F55E19">
        <w:rPr>
          <w:rFonts w:ascii="Times New Roman" w:hAnsi="Times New Roman" w:cs="Times New Roman"/>
          <w:sz w:val="24"/>
          <w:szCs w:val="24"/>
        </w:rPr>
        <w:t xml:space="preserve">To help illustrate this, </w:t>
      </w:r>
      <w:r w:rsidR="004627B0">
        <w:rPr>
          <w:rFonts w:ascii="Times New Roman" w:hAnsi="Times New Roman" w:cs="Times New Roman"/>
          <w:sz w:val="24"/>
          <w:szCs w:val="24"/>
        </w:rPr>
        <w:t xml:space="preserve">Lexile levels for the text excerpts and the comprehension questions were measured. </w:t>
      </w:r>
      <w:r w:rsidRPr="00F55E19">
        <w:rPr>
          <w:rFonts w:ascii="Times New Roman" w:hAnsi="Times New Roman" w:cs="Times New Roman"/>
          <w:sz w:val="24"/>
          <w:szCs w:val="24"/>
        </w:rPr>
        <w:t>Lexile</w:t>
      </w:r>
      <w:r>
        <w:rPr>
          <w:rFonts w:ascii="Times New Roman" w:hAnsi="Times New Roman" w:cs="Times New Roman"/>
          <w:sz w:val="24"/>
          <w:szCs w:val="24"/>
        </w:rPr>
        <w:t xml:space="preserve"> levels for the reading comprehension questions were consistently below the Lexile levels for the text excerpts. (See Table 2). Therefore, the possibility that study participants did not understand the context of the words used in the questions or discriminators can be discounted. Overall, when comparing the comprehension scores to Lexile levels for each text excerpt, there is no identifiable correlation between Lexile level and scores. Comprehension scores were lower</w:t>
      </w:r>
      <w:r w:rsidR="00B0671A">
        <w:rPr>
          <w:rFonts w:ascii="Times New Roman" w:hAnsi="Times New Roman" w:cs="Times New Roman"/>
          <w:sz w:val="24"/>
          <w:szCs w:val="24"/>
        </w:rPr>
        <w:t xml:space="preserve"> for all study participants on D</w:t>
      </w:r>
      <w:r>
        <w:rPr>
          <w:rFonts w:ascii="Times New Roman" w:hAnsi="Times New Roman" w:cs="Times New Roman"/>
          <w:sz w:val="24"/>
          <w:szCs w:val="24"/>
        </w:rPr>
        <w:t>ay 3, likely due to the fact that this day was the first Friday of the first full week of school and students were eagerly waiting for the end of the day. (See Table 5).</w:t>
      </w:r>
    </w:p>
    <w:p w14:paraId="5D061A61" w14:textId="77777777" w:rsidR="008F5BDE" w:rsidRDefault="008F5BD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4E2EDC7F" w14:textId="77777777" w:rsidR="001B41AC" w:rsidRDefault="001B41AC" w:rsidP="00A11249">
      <w:pPr>
        <w:pStyle w:val="Caption"/>
        <w:keepNext/>
        <w:contextualSpacing/>
        <w:rPr>
          <w:rFonts w:ascii="Times New Roman" w:hAnsi="Times New Roman" w:cs="Times New Roman"/>
          <w:b w:val="0"/>
          <w:i/>
          <w:noProof/>
          <w:color w:val="auto"/>
          <w:sz w:val="24"/>
          <w:szCs w:val="24"/>
        </w:rPr>
      </w:pPr>
      <w:bookmarkStart w:id="77" w:name="_Toc528749697"/>
      <w:bookmarkStart w:id="78" w:name="_Toc531853041"/>
      <w:r w:rsidRPr="001B41AC">
        <w:rPr>
          <w:rFonts w:ascii="Times New Roman" w:hAnsi="Times New Roman" w:cs="Times New Roman"/>
          <w:b w:val="0"/>
          <w:color w:val="auto"/>
          <w:sz w:val="24"/>
          <w:szCs w:val="24"/>
        </w:rPr>
        <w:lastRenderedPageBreak/>
        <w:t xml:space="preserve">Table </w:t>
      </w:r>
      <w:r w:rsidRPr="001B41AC">
        <w:rPr>
          <w:rFonts w:ascii="Times New Roman" w:hAnsi="Times New Roman" w:cs="Times New Roman"/>
          <w:b w:val="0"/>
          <w:color w:val="auto"/>
          <w:sz w:val="24"/>
          <w:szCs w:val="24"/>
        </w:rPr>
        <w:fldChar w:fldCharType="begin"/>
      </w:r>
      <w:r w:rsidRPr="001B41AC">
        <w:rPr>
          <w:rFonts w:ascii="Times New Roman" w:hAnsi="Times New Roman" w:cs="Times New Roman"/>
          <w:b w:val="0"/>
          <w:color w:val="auto"/>
          <w:sz w:val="24"/>
          <w:szCs w:val="24"/>
        </w:rPr>
        <w:instrText xml:space="preserve"> SEQ Table \* ARABIC </w:instrText>
      </w:r>
      <w:r w:rsidRPr="001B41AC">
        <w:rPr>
          <w:rFonts w:ascii="Times New Roman" w:hAnsi="Times New Roman" w:cs="Times New Roman"/>
          <w:b w:val="0"/>
          <w:color w:val="auto"/>
          <w:sz w:val="24"/>
          <w:szCs w:val="24"/>
        </w:rPr>
        <w:fldChar w:fldCharType="separate"/>
      </w:r>
      <w:r w:rsidR="003A700D">
        <w:rPr>
          <w:rFonts w:ascii="Times New Roman" w:hAnsi="Times New Roman" w:cs="Times New Roman"/>
          <w:b w:val="0"/>
          <w:noProof/>
          <w:color w:val="auto"/>
          <w:sz w:val="24"/>
          <w:szCs w:val="24"/>
        </w:rPr>
        <w:t>5</w:t>
      </w:r>
      <w:bookmarkEnd w:id="77"/>
      <w:r w:rsidRPr="001B41AC">
        <w:rPr>
          <w:rFonts w:ascii="Times New Roman" w:hAnsi="Times New Roman" w:cs="Times New Roman"/>
          <w:b w:val="0"/>
          <w:color w:val="auto"/>
          <w:sz w:val="24"/>
          <w:szCs w:val="24"/>
        </w:rPr>
        <w:fldChar w:fldCharType="end"/>
      </w:r>
      <w:r w:rsidRPr="001B41AC">
        <w:rPr>
          <w:rFonts w:ascii="Times New Roman" w:hAnsi="Times New Roman" w:cs="Times New Roman"/>
          <w:b w:val="0"/>
          <w:color w:val="auto"/>
          <w:sz w:val="24"/>
          <w:szCs w:val="24"/>
        </w:rPr>
        <w:t xml:space="preserve"> </w:t>
      </w:r>
      <w:r w:rsidRPr="00AF2710">
        <w:rPr>
          <w:rFonts w:ascii="Times New Roman" w:hAnsi="Times New Roman" w:cs="Times New Roman"/>
          <w:b w:val="0"/>
          <w:color w:val="FFFFFF" w:themeColor="background1"/>
          <w:sz w:val="24"/>
          <w:szCs w:val="24"/>
        </w:rPr>
        <w:t xml:space="preserve">TTS Treatment (Treatment B) </w:t>
      </w:r>
      <w:r w:rsidRPr="00AF2710">
        <w:rPr>
          <w:rFonts w:ascii="Times New Roman" w:hAnsi="Times New Roman" w:cs="Times New Roman"/>
          <w:b w:val="0"/>
          <w:noProof/>
          <w:color w:val="FFFFFF" w:themeColor="background1"/>
          <w:sz w:val="24"/>
          <w:szCs w:val="24"/>
        </w:rPr>
        <w:t>Comparison</w:t>
      </w:r>
      <w:bookmarkEnd w:id="78"/>
    </w:p>
    <w:p w14:paraId="76CDC522" w14:textId="77777777" w:rsidR="00AF2710" w:rsidRPr="00AF2710" w:rsidRDefault="00AF2710" w:rsidP="00A11249">
      <w:pPr>
        <w:contextualSpacing/>
      </w:pPr>
      <w:r w:rsidRPr="00AF2710">
        <w:rPr>
          <w:rFonts w:ascii="Times New Roman" w:hAnsi="Times New Roman" w:cs="Times New Roman"/>
          <w:i/>
          <w:sz w:val="24"/>
          <w:szCs w:val="24"/>
        </w:rPr>
        <w:t xml:space="preserve">TTS Treatment (Treatment B) </w:t>
      </w:r>
      <w:r w:rsidRPr="00AF2710">
        <w:rPr>
          <w:rFonts w:ascii="Times New Roman" w:hAnsi="Times New Roman" w:cs="Times New Roman"/>
          <w:i/>
          <w:noProof/>
          <w:sz w:val="24"/>
          <w:szCs w:val="24"/>
        </w:rPr>
        <w:t>Comparison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1265"/>
        <w:gridCol w:w="1265"/>
        <w:gridCol w:w="1265"/>
        <w:gridCol w:w="1265"/>
        <w:gridCol w:w="1265"/>
        <w:gridCol w:w="1266"/>
      </w:tblGrid>
      <w:tr w:rsidR="008F5BDE" w14:paraId="725C52A7" w14:textId="77777777" w:rsidTr="00DD45DC">
        <w:tc>
          <w:tcPr>
            <w:tcW w:w="1265" w:type="dxa"/>
            <w:tcBorders>
              <w:top w:val="single" w:sz="4" w:space="0" w:color="auto"/>
              <w:bottom w:val="single" w:sz="4" w:space="0" w:color="auto"/>
            </w:tcBorders>
          </w:tcPr>
          <w:p w14:paraId="4F1090C1" w14:textId="77777777" w:rsidR="008F5BDE" w:rsidRPr="008F5BDE" w:rsidRDefault="008F5BDE" w:rsidP="00A11249">
            <w:pPr>
              <w:spacing w:line="480" w:lineRule="auto"/>
              <w:contextualSpacing/>
              <w:rPr>
                <w:rFonts w:ascii="Times New Roman" w:hAnsi="Times New Roman" w:cs="Times New Roman"/>
                <w:sz w:val="16"/>
                <w:szCs w:val="16"/>
              </w:rPr>
            </w:pPr>
            <w:r w:rsidRPr="008F5BDE">
              <w:rPr>
                <w:rFonts w:ascii="Times New Roman" w:hAnsi="Times New Roman" w:cs="Times New Roman"/>
                <w:sz w:val="16"/>
                <w:szCs w:val="16"/>
              </w:rPr>
              <w:t>Participant</w:t>
            </w:r>
          </w:p>
        </w:tc>
        <w:tc>
          <w:tcPr>
            <w:tcW w:w="1265" w:type="dxa"/>
            <w:tcBorders>
              <w:top w:val="single" w:sz="4" w:space="0" w:color="auto"/>
              <w:bottom w:val="single" w:sz="4" w:space="0" w:color="auto"/>
            </w:tcBorders>
          </w:tcPr>
          <w:p w14:paraId="498E091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Date</w:t>
            </w:r>
          </w:p>
        </w:tc>
        <w:tc>
          <w:tcPr>
            <w:tcW w:w="1265" w:type="dxa"/>
            <w:tcBorders>
              <w:top w:val="single" w:sz="4" w:space="0" w:color="auto"/>
              <w:bottom w:val="single" w:sz="4" w:space="0" w:color="auto"/>
            </w:tcBorders>
          </w:tcPr>
          <w:p w14:paraId="68FE998E" w14:textId="77777777" w:rsidR="008F5BDE" w:rsidRPr="008F5BDE" w:rsidRDefault="00B0671A"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Day</w:t>
            </w:r>
          </w:p>
        </w:tc>
        <w:tc>
          <w:tcPr>
            <w:tcW w:w="1265" w:type="dxa"/>
            <w:tcBorders>
              <w:top w:val="single" w:sz="4" w:space="0" w:color="auto"/>
              <w:bottom w:val="single" w:sz="4" w:space="0" w:color="auto"/>
            </w:tcBorders>
          </w:tcPr>
          <w:p w14:paraId="0A55C843"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Scores</w:t>
            </w:r>
          </w:p>
        </w:tc>
        <w:tc>
          <w:tcPr>
            <w:tcW w:w="1265" w:type="dxa"/>
            <w:tcBorders>
              <w:top w:val="single" w:sz="4" w:space="0" w:color="auto"/>
              <w:bottom w:val="single" w:sz="4" w:space="0" w:color="auto"/>
            </w:tcBorders>
          </w:tcPr>
          <w:p w14:paraId="17F0667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Chapter</w:t>
            </w:r>
          </w:p>
        </w:tc>
        <w:tc>
          <w:tcPr>
            <w:tcW w:w="1265" w:type="dxa"/>
            <w:tcBorders>
              <w:top w:val="single" w:sz="4" w:space="0" w:color="auto"/>
              <w:bottom w:val="single" w:sz="4" w:space="0" w:color="auto"/>
            </w:tcBorders>
          </w:tcPr>
          <w:p w14:paraId="7C98B36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Lexile</w:t>
            </w:r>
          </w:p>
        </w:tc>
        <w:tc>
          <w:tcPr>
            <w:tcW w:w="1266" w:type="dxa"/>
            <w:tcBorders>
              <w:top w:val="single" w:sz="4" w:space="0" w:color="auto"/>
              <w:bottom w:val="single" w:sz="4" w:space="0" w:color="auto"/>
            </w:tcBorders>
          </w:tcPr>
          <w:p w14:paraId="092883F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GE</w:t>
            </w:r>
          </w:p>
        </w:tc>
      </w:tr>
      <w:tr w:rsidR="008F5BDE" w14:paraId="426D4530" w14:textId="77777777" w:rsidTr="00DD45DC">
        <w:tc>
          <w:tcPr>
            <w:tcW w:w="1265" w:type="dxa"/>
            <w:tcBorders>
              <w:top w:val="single" w:sz="4" w:space="0" w:color="auto"/>
            </w:tcBorders>
          </w:tcPr>
          <w:p w14:paraId="5ADBD763" w14:textId="77777777" w:rsidR="008F5BDE" w:rsidRPr="008F5BDE" w:rsidRDefault="008F5BDE" w:rsidP="00A11249">
            <w:pPr>
              <w:spacing w:line="480" w:lineRule="auto"/>
              <w:contextualSpacing/>
              <w:rPr>
                <w:rFonts w:ascii="Times New Roman" w:hAnsi="Times New Roman" w:cs="Times New Roman"/>
                <w:sz w:val="16"/>
                <w:szCs w:val="16"/>
              </w:rPr>
            </w:pPr>
            <w:r w:rsidRPr="008F5BDE">
              <w:rPr>
                <w:rFonts w:ascii="Times New Roman" w:hAnsi="Times New Roman" w:cs="Times New Roman"/>
                <w:sz w:val="16"/>
                <w:szCs w:val="16"/>
              </w:rPr>
              <w:t>Chad</w:t>
            </w:r>
          </w:p>
        </w:tc>
        <w:tc>
          <w:tcPr>
            <w:tcW w:w="1265" w:type="dxa"/>
            <w:tcBorders>
              <w:top w:val="single" w:sz="4" w:space="0" w:color="auto"/>
            </w:tcBorders>
          </w:tcPr>
          <w:p w14:paraId="3EE2E19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W 8/22</w:t>
            </w:r>
          </w:p>
        </w:tc>
        <w:tc>
          <w:tcPr>
            <w:tcW w:w="1265" w:type="dxa"/>
            <w:tcBorders>
              <w:top w:val="single" w:sz="4" w:space="0" w:color="auto"/>
            </w:tcBorders>
          </w:tcPr>
          <w:p w14:paraId="20F4EB32"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w:t>
            </w:r>
          </w:p>
        </w:tc>
        <w:tc>
          <w:tcPr>
            <w:tcW w:w="1265" w:type="dxa"/>
            <w:tcBorders>
              <w:top w:val="single" w:sz="4" w:space="0" w:color="auto"/>
            </w:tcBorders>
          </w:tcPr>
          <w:p w14:paraId="6EEF9D60"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Borders>
              <w:top w:val="single" w:sz="4" w:space="0" w:color="auto"/>
            </w:tcBorders>
          </w:tcPr>
          <w:p w14:paraId="79755F43"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22</w:t>
            </w:r>
          </w:p>
        </w:tc>
        <w:tc>
          <w:tcPr>
            <w:tcW w:w="1265" w:type="dxa"/>
            <w:tcBorders>
              <w:top w:val="single" w:sz="4" w:space="0" w:color="auto"/>
            </w:tcBorders>
          </w:tcPr>
          <w:p w14:paraId="26D4830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690</w:t>
            </w:r>
          </w:p>
        </w:tc>
        <w:tc>
          <w:tcPr>
            <w:tcW w:w="1266" w:type="dxa"/>
            <w:tcBorders>
              <w:top w:val="single" w:sz="4" w:space="0" w:color="auto"/>
            </w:tcBorders>
          </w:tcPr>
          <w:p w14:paraId="41B4715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15C1D35B" w14:textId="77777777" w:rsidTr="00DD45DC">
        <w:tc>
          <w:tcPr>
            <w:tcW w:w="1265" w:type="dxa"/>
          </w:tcPr>
          <w:p w14:paraId="750424D1"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3B0552B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F 8/24</w:t>
            </w:r>
          </w:p>
        </w:tc>
        <w:tc>
          <w:tcPr>
            <w:tcW w:w="1265" w:type="dxa"/>
          </w:tcPr>
          <w:p w14:paraId="5643532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w:t>
            </w:r>
          </w:p>
        </w:tc>
        <w:tc>
          <w:tcPr>
            <w:tcW w:w="1265" w:type="dxa"/>
          </w:tcPr>
          <w:p w14:paraId="6FD9F81A"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30</w:t>
            </w:r>
          </w:p>
        </w:tc>
        <w:tc>
          <w:tcPr>
            <w:tcW w:w="1265" w:type="dxa"/>
          </w:tcPr>
          <w:p w14:paraId="180FDDBB"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24</w:t>
            </w:r>
          </w:p>
        </w:tc>
        <w:tc>
          <w:tcPr>
            <w:tcW w:w="1265" w:type="dxa"/>
          </w:tcPr>
          <w:p w14:paraId="33BA122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850</w:t>
            </w:r>
          </w:p>
        </w:tc>
        <w:tc>
          <w:tcPr>
            <w:tcW w:w="1266" w:type="dxa"/>
          </w:tcPr>
          <w:p w14:paraId="0456ECA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5 – 6</w:t>
            </w:r>
          </w:p>
        </w:tc>
      </w:tr>
      <w:tr w:rsidR="008F5BDE" w14:paraId="49AEF631" w14:textId="77777777" w:rsidTr="00DD45DC">
        <w:tc>
          <w:tcPr>
            <w:tcW w:w="1265" w:type="dxa"/>
          </w:tcPr>
          <w:p w14:paraId="47D61A3B"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7BB930E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M 8/27</w:t>
            </w:r>
          </w:p>
        </w:tc>
        <w:tc>
          <w:tcPr>
            <w:tcW w:w="1265" w:type="dxa"/>
          </w:tcPr>
          <w:p w14:paraId="0A962E91"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4</w:t>
            </w:r>
          </w:p>
        </w:tc>
        <w:tc>
          <w:tcPr>
            <w:tcW w:w="1265" w:type="dxa"/>
          </w:tcPr>
          <w:p w14:paraId="3E8534F0"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70</w:t>
            </w:r>
          </w:p>
        </w:tc>
        <w:tc>
          <w:tcPr>
            <w:tcW w:w="1265" w:type="dxa"/>
          </w:tcPr>
          <w:p w14:paraId="174CA0E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25</w:t>
            </w:r>
          </w:p>
        </w:tc>
        <w:tc>
          <w:tcPr>
            <w:tcW w:w="1265" w:type="dxa"/>
          </w:tcPr>
          <w:p w14:paraId="71C4620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800</w:t>
            </w:r>
          </w:p>
        </w:tc>
        <w:tc>
          <w:tcPr>
            <w:tcW w:w="1266" w:type="dxa"/>
          </w:tcPr>
          <w:p w14:paraId="15F095C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4 – 5</w:t>
            </w:r>
          </w:p>
        </w:tc>
      </w:tr>
      <w:tr w:rsidR="008F5BDE" w14:paraId="4C408E44" w14:textId="77777777" w:rsidTr="00DD45DC">
        <w:tc>
          <w:tcPr>
            <w:tcW w:w="1265" w:type="dxa"/>
          </w:tcPr>
          <w:p w14:paraId="58279C27"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029E62A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W 8/29</w:t>
            </w:r>
          </w:p>
        </w:tc>
        <w:tc>
          <w:tcPr>
            <w:tcW w:w="1265" w:type="dxa"/>
          </w:tcPr>
          <w:p w14:paraId="113B7C62"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w:t>
            </w:r>
          </w:p>
        </w:tc>
        <w:tc>
          <w:tcPr>
            <w:tcW w:w="1265" w:type="dxa"/>
          </w:tcPr>
          <w:p w14:paraId="321F7BAB"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50</w:t>
            </w:r>
          </w:p>
        </w:tc>
        <w:tc>
          <w:tcPr>
            <w:tcW w:w="1265" w:type="dxa"/>
          </w:tcPr>
          <w:p w14:paraId="7CD82536"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27</w:t>
            </w:r>
          </w:p>
        </w:tc>
        <w:tc>
          <w:tcPr>
            <w:tcW w:w="1265" w:type="dxa"/>
          </w:tcPr>
          <w:p w14:paraId="0B187D82"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1010</w:t>
            </w:r>
          </w:p>
        </w:tc>
        <w:tc>
          <w:tcPr>
            <w:tcW w:w="1266" w:type="dxa"/>
          </w:tcPr>
          <w:p w14:paraId="4593A57D"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7 – 8</w:t>
            </w:r>
          </w:p>
        </w:tc>
      </w:tr>
      <w:tr w:rsidR="008F5BDE" w14:paraId="6EF93F0A" w14:textId="77777777" w:rsidTr="00DD45DC">
        <w:tc>
          <w:tcPr>
            <w:tcW w:w="1265" w:type="dxa"/>
          </w:tcPr>
          <w:p w14:paraId="639EA915"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58C9776C"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M 9/5</w:t>
            </w:r>
          </w:p>
        </w:tc>
        <w:tc>
          <w:tcPr>
            <w:tcW w:w="1265" w:type="dxa"/>
          </w:tcPr>
          <w:p w14:paraId="43F7608C"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w:t>
            </w:r>
          </w:p>
        </w:tc>
        <w:tc>
          <w:tcPr>
            <w:tcW w:w="1265" w:type="dxa"/>
          </w:tcPr>
          <w:p w14:paraId="043FAD6F"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40</w:t>
            </w:r>
          </w:p>
        </w:tc>
        <w:tc>
          <w:tcPr>
            <w:tcW w:w="1265" w:type="dxa"/>
          </w:tcPr>
          <w:p w14:paraId="19ED353F"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29</w:t>
            </w:r>
          </w:p>
        </w:tc>
        <w:tc>
          <w:tcPr>
            <w:tcW w:w="1265" w:type="dxa"/>
          </w:tcPr>
          <w:p w14:paraId="3C207506"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660</w:t>
            </w:r>
          </w:p>
        </w:tc>
        <w:tc>
          <w:tcPr>
            <w:tcW w:w="1266" w:type="dxa"/>
          </w:tcPr>
          <w:p w14:paraId="4436376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34C2D254" w14:textId="77777777" w:rsidTr="00DD45DC">
        <w:tc>
          <w:tcPr>
            <w:tcW w:w="1265" w:type="dxa"/>
          </w:tcPr>
          <w:p w14:paraId="6AF458CB"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3AFF4ED2"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F 9/7</w:t>
            </w:r>
          </w:p>
        </w:tc>
        <w:tc>
          <w:tcPr>
            <w:tcW w:w="1265" w:type="dxa"/>
          </w:tcPr>
          <w:p w14:paraId="6F7F977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10</w:t>
            </w:r>
          </w:p>
        </w:tc>
        <w:tc>
          <w:tcPr>
            <w:tcW w:w="1265" w:type="dxa"/>
          </w:tcPr>
          <w:p w14:paraId="0CE3A860"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30</w:t>
            </w:r>
          </w:p>
        </w:tc>
        <w:tc>
          <w:tcPr>
            <w:tcW w:w="1265" w:type="dxa"/>
          </w:tcPr>
          <w:p w14:paraId="14BF180F"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31</w:t>
            </w:r>
          </w:p>
        </w:tc>
        <w:tc>
          <w:tcPr>
            <w:tcW w:w="1265" w:type="dxa"/>
          </w:tcPr>
          <w:p w14:paraId="020ABF3C"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600</w:t>
            </w:r>
          </w:p>
        </w:tc>
        <w:tc>
          <w:tcPr>
            <w:tcW w:w="1266" w:type="dxa"/>
          </w:tcPr>
          <w:p w14:paraId="715714B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77780BE9" w14:textId="77777777" w:rsidTr="00DD45DC">
        <w:tc>
          <w:tcPr>
            <w:tcW w:w="1265" w:type="dxa"/>
          </w:tcPr>
          <w:p w14:paraId="310BB842"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29A88A5A"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41D07862"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75A731B2"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2A2A81A9"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3BBCFDF2"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6" w:type="dxa"/>
          </w:tcPr>
          <w:p w14:paraId="5C6706AD" w14:textId="77777777" w:rsidR="008F5BDE" w:rsidRPr="008F5BDE" w:rsidRDefault="008F5BDE" w:rsidP="00A11249">
            <w:pPr>
              <w:spacing w:line="480" w:lineRule="auto"/>
              <w:contextualSpacing/>
              <w:jc w:val="center"/>
              <w:rPr>
                <w:rFonts w:ascii="Times New Roman" w:hAnsi="Times New Roman" w:cs="Times New Roman"/>
                <w:sz w:val="16"/>
                <w:szCs w:val="16"/>
              </w:rPr>
            </w:pPr>
          </w:p>
        </w:tc>
      </w:tr>
      <w:tr w:rsidR="008F5BDE" w14:paraId="289E6C71" w14:textId="77777777" w:rsidTr="00DD45DC">
        <w:tc>
          <w:tcPr>
            <w:tcW w:w="1265" w:type="dxa"/>
          </w:tcPr>
          <w:p w14:paraId="536DED84" w14:textId="77777777" w:rsidR="008F5BDE" w:rsidRPr="008F5BDE" w:rsidRDefault="008F5BDE" w:rsidP="00A11249">
            <w:pPr>
              <w:spacing w:line="480" w:lineRule="auto"/>
              <w:contextualSpacing/>
              <w:rPr>
                <w:rFonts w:ascii="Times New Roman" w:hAnsi="Times New Roman" w:cs="Times New Roman"/>
                <w:sz w:val="16"/>
                <w:szCs w:val="16"/>
              </w:rPr>
            </w:pPr>
            <w:r w:rsidRPr="008F5BDE">
              <w:rPr>
                <w:rFonts w:ascii="Times New Roman" w:hAnsi="Times New Roman" w:cs="Times New Roman"/>
                <w:sz w:val="16"/>
                <w:szCs w:val="16"/>
              </w:rPr>
              <w:t>Ivan</w:t>
            </w:r>
          </w:p>
        </w:tc>
        <w:tc>
          <w:tcPr>
            <w:tcW w:w="1265" w:type="dxa"/>
          </w:tcPr>
          <w:p w14:paraId="3B3DD52B"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W 8/22</w:t>
            </w:r>
          </w:p>
        </w:tc>
        <w:tc>
          <w:tcPr>
            <w:tcW w:w="1265" w:type="dxa"/>
          </w:tcPr>
          <w:p w14:paraId="4E27A1E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w:t>
            </w:r>
          </w:p>
        </w:tc>
        <w:tc>
          <w:tcPr>
            <w:tcW w:w="1265" w:type="dxa"/>
          </w:tcPr>
          <w:p w14:paraId="617AAEC6"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3A8FC0F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22</w:t>
            </w:r>
          </w:p>
        </w:tc>
        <w:tc>
          <w:tcPr>
            <w:tcW w:w="1265" w:type="dxa"/>
          </w:tcPr>
          <w:p w14:paraId="37E99D51"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690</w:t>
            </w:r>
          </w:p>
        </w:tc>
        <w:tc>
          <w:tcPr>
            <w:tcW w:w="1266" w:type="dxa"/>
          </w:tcPr>
          <w:p w14:paraId="1844F602"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3A2670B7" w14:textId="77777777" w:rsidTr="00DD45DC">
        <w:tc>
          <w:tcPr>
            <w:tcW w:w="1265" w:type="dxa"/>
          </w:tcPr>
          <w:p w14:paraId="60B2E9FD"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4AC77EED"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F 8/24</w:t>
            </w:r>
          </w:p>
        </w:tc>
        <w:tc>
          <w:tcPr>
            <w:tcW w:w="1265" w:type="dxa"/>
          </w:tcPr>
          <w:p w14:paraId="625D3924"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w:t>
            </w:r>
          </w:p>
        </w:tc>
        <w:tc>
          <w:tcPr>
            <w:tcW w:w="1265" w:type="dxa"/>
          </w:tcPr>
          <w:p w14:paraId="2D65FB43"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3C65035F"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24</w:t>
            </w:r>
          </w:p>
        </w:tc>
        <w:tc>
          <w:tcPr>
            <w:tcW w:w="1265" w:type="dxa"/>
          </w:tcPr>
          <w:p w14:paraId="0A3F18AD"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850</w:t>
            </w:r>
          </w:p>
        </w:tc>
        <w:tc>
          <w:tcPr>
            <w:tcW w:w="1266" w:type="dxa"/>
          </w:tcPr>
          <w:p w14:paraId="31A24B1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5 – 6</w:t>
            </w:r>
          </w:p>
        </w:tc>
      </w:tr>
      <w:tr w:rsidR="008F5BDE" w14:paraId="51139FF6" w14:textId="77777777" w:rsidTr="00DD45DC">
        <w:tc>
          <w:tcPr>
            <w:tcW w:w="1265" w:type="dxa"/>
          </w:tcPr>
          <w:p w14:paraId="6FBEF664"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0BFF5956"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M 8/27</w:t>
            </w:r>
          </w:p>
        </w:tc>
        <w:tc>
          <w:tcPr>
            <w:tcW w:w="1265" w:type="dxa"/>
          </w:tcPr>
          <w:p w14:paraId="5E12E73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4</w:t>
            </w:r>
          </w:p>
        </w:tc>
        <w:tc>
          <w:tcPr>
            <w:tcW w:w="1265" w:type="dxa"/>
          </w:tcPr>
          <w:p w14:paraId="163D4B47"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70</w:t>
            </w:r>
          </w:p>
        </w:tc>
        <w:tc>
          <w:tcPr>
            <w:tcW w:w="1265" w:type="dxa"/>
          </w:tcPr>
          <w:p w14:paraId="487DA6E7"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25</w:t>
            </w:r>
          </w:p>
        </w:tc>
        <w:tc>
          <w:tcPr>
            <w:tcW w:w="1265" w:type="dxa"/>
          </w:tcPr>
          <w:p w14:paraId="1778CA0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800</w:t>
            </w:r>
          </w:p>
        </w:tc>
        <w:tc>
          <w:tcPr>
            <w:tcW w:w="1266" w:type="dxa"/>
          </w:tcPr>
          <w:p w14:paraId="0FEB4DC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4 – 5</w:t>
            </w:r>
          </w:p>
        </w:tc>
      </w:tr>
      <w:tr w:rsidR="008F5BDE" w14:paraId="74825EC1" w14:textId="77777777" w:rsidTr="00DD45DC">
        <w:tc>
          <w:tcPr>
            <w:tcW w:w="1265" w:type="dxa"/>
          </w:tcPr>
          <w:p w14:paraId="78EC83F2"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248EC41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W 8/29</w:t>
            </w:r>
          </w:p>
        </w:tc>
        <w:tc>
          <w:tcPr>
            <w:tcW w:w="1265" w:type="dxa"/>
          </w:tcPr>
          <w:p w14:paraId="14066747"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w:t>
            </w:r>
          </w:p>
        </w:tc>
        <w:tc>
          <w:tcPr>
            <w:tcW w:w="1265" w:type="dxa"/>
          </w:tcPr>
          <w:p w14:paraId="54B4C0FE"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355CC4F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27</w:t>
            </w:r>
          </w:p>
        </w:tc>
        <w:tc>
          <w:tcPr>
            <w:tcW w:w="1265" w:type="dxa"/>
          </w:tcPr>
          <w:p w14:paraId="42FBFDE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1010</w:t>
            </w:r>
          </w:p>
        </w:tc>
        <w:tc>
          <w:tcPr>
            <w:tcW w:w="1266" w:type="dxa"/>
          </w:tcPr>
          <w:p w14:paraId="58489B8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7 – 8</w:t>
            </w:r>
          </w:p>
        </w:tc>
      </w:tr>
      <w:tr w:rsidR="008F5BDE" w14:paraId="57828C0F" w14:textId="77777777" w:rsidTr="00DD45DC">
        <w:tc>
          <w:tcPr>
            <w:tcW w:w="1265" w:type="dxa"/>
          </w:tcPr>
          <w:p w14:paraId="487A0979"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0CCA4E7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M 9/5</w:t>
            </w:r>
          </w:p>
        </w:tc>
        <w:tc>
          <w:tcPr>
            <w:tcW w:w="1265" w:type="dxa"/>
          </w:tcPr>
          <w:p w14:paraId="482FCC3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w:t>
            </w:r>
          </w:p>
        </w:tc>
        <w:tc>
          <w:tcPr>
            <w:tcW w:w="1265" w:type="dxa"/>
          </w:tcPr>
          <w:p w14:paraId="6CBB5125"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50</w:t>
            </w:r>
          </w:p>
        </w:tc>
        <w:tc>
          <w:tcPr>
            <w:tcW w:w="1265" w:type="dxa"/>
          </w:tcPr>
          <w:p w14:paraId="6924E47C"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29</w:t>
            </w:r>
          </w:p>
        </w:tc>
        <w:tc>
          <w:tcPr>
            <w:tcW w:w="1265" w:type="dxa"/>
          </w:tcPr>
          <w:p w14:paraId="475E668D"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660</w:t>
            </w:r>
          </w:p>
        </w:tc>
        <w:tc>
          <w:tcPr>
            <w:tcW w:w="1266" w:type="dxa"/>
          </w:tcPr>
          <w:p w14:paraId="0B91129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7B0BB1DD" w14:textId="77777777" w:rsidTr="00DD45DC">
        <w:tc>
          <w:tcPr>
            <w:tcW w:w="1265" w:type="dxa"/>
          </w:tcPr>
          <w:p w14:paraId="4644028D"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3A22B2AA"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F 9/7</w:t>
            </w:r>
          </w:p>
        </w:tc>
        <w:tc>
          <w:tcPr>
            <w:tcW w:w="1265" w:type="dxa"/>
          </w:tcPr>
          <w:p w14:paraId="602CFC9F"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10</w:t>
            </w:r>
          </w:p>
        </w:tc>
        <w:tc>
          <w:tcPr>
            <w:tcW w:w="1265" w:type="dxa"/>
          </w:tcPr>
          <w:p w14:paraId="38E449F0" w14:textId="77777777" w:rsidR="008F5BDE" w:rsidRPr="008F5BDE" w:rsidRDefault="008F5BDE"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30</w:t>
            </w:r>
          </w:p>
        </w:tc>
        <w:tc>
          <w:tcPr>
            <w:tcW w:w="1265" w:type="dxa"/>
          </w:tcPr>
          <w:p w14:paraId="28F53E6D"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31</w:t>
            </w:r>
          </w:p>
        </w:tc>
        <w:tc>
          <w:tcPr>
            <w:tcW w:w="1265" w:type="dxa"/>
          </w:tcPr>
          <w:p w14:paraId="6368A4F3"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600</w:t>
            </w:r>
          </w:p>
        </w:tc>
        <w:tc>
          <w:tcPr>
            <w:tcW w:w="1266" w:type="dxa"/>
          </w:tcPr>
          <w:p w14:paraId="408CF7D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2131684C" w14:textId="77777777" w:rsidTr="00DD45DC">
        <w:tc>
          <w:tcPr>
            <w:tcW w:w="1265" w:type="dxa"/>
          </w:tcPr>
          <w:p w14:paraId="0AB35A2F"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1D9769F5"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54C8AE46"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31D29E34"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780C0482"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0015E458"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6" w:type="dxa"/>
          </w:tcPr>
          <w:p w14:paraId="62E5B3D9" w14:textId="77777777" w:rsidR="008F5BDE" w:rsidRPr="008F5BDE" w:rsidRDefault="008F5BDE" w:rsidP="00A11249">
            <w:pPr>
              <w:spacing w:line="480" w:lineRule="auto"/>
              <w:contextualSpacing/>
              <w:jc w:val="center"/>
              <w:rPr>
                <w:rFonts w:ascii="Times New Roman" w:hAnsi="Times New Roman" w:cs="Times New Roman"/>
                <w:sz w:val="16"/>
                <w:szCs w:val="16"/>
              </w:rPr>
            </w:pPr>
          </w:p>
        </w:tc>
      </w:tr>
      <w:tr w:rsidR="008F5BDE" w14:paraId="6B55B656" w14:textId="77777777" w:rsidTr="00DD45DC">
        <w:tc>
          <w:tcPr>
            <w:tcW w:w="1265" w:type="dxa"/>
          </w:tcPr>
          <w:p w14:paraId="7F7AF243" w14:textId="77777777" w:rsidR="008F5BDE" w:rsidRPr="008F5BDE" w:rsidRDefault="008F5BDE" w:rsidP="00A11249">
            <w:pPr>
              <w:spacing w:line="480" w:lineRule="auto"/>
              <w:contextualSpacing/>
              <w:rPr>
                <w:rFonts w:ascii="Times New Roman" w:hAnsi="Times New Roman" w:cs="Times New Roman"/>
                <w:sz w:val="16"/>
                <w:szCs w:val="16"/>
              </w:rPr>
            </w:pPr>
            <w:r>
              <w:rPr>
                <w:rFonts w:ascii="Times New Roman" w:hAnsi="Times New Roman" w:cs="Times New Roman"/>
                <w:sz w:val="16"/>
                <w:szCs w:val="16"/>
              </w:rPr>
              <w:t>Nancy</w:t>
            </w:r>
          </w:p>
        </w:tc>
        <w:tc>
          <w:tcPr>
            <w:tcW w:w="1265" w:type="dxa"/>
          </w:tcPr>
          <w:p w14:paraId="2AACFF8F"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W 8/22</w:t>
            </w:r>
          </w:p>
        </w:tc>
        <w:tc>
          <w:tcPr>
            <w:tcW w:w="1265" w:type="dxa"/>
          </w:tcPr>
          <w:p w14:paraId="49D4D74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w:t>
            </w:r>
          </w:p>
        </w:tc>
        <w:tc>
          <w:tcPr>
            <w:tcW w:w="1265" w:type="dxa"/>
          </w:tcPr>
          <w:p w14:paraId="0554BAAF"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100</w:t>
            </w:r>
          </w:p>
        </w:tc>
        <w:tc>
          <w:tcPr>
            <w:tcW w:w="1265" w:type="dxa"/>
          </w:tcPr>
          <w:p w14:paraId="1E8A7BE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22</w:t>
            </w:r>
          </w:p>
        </w:tc>
        <w:tc>
          <w:tcPr>
            <w:tcW w:w="1265" w:type="dxa"/>
          </w:tcPr>
          <w:p w14:paraId="41C02CD4"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690</w:t>
            </w:r>
          </w:p>
        </w:tc>
        <w:tc>
          <w:tcPr>
            <w:tcW w:w="1266" w:type="dxa"/>
          </w:tcPr>
          <w:p w14:paraId="048487AD"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4CC1400F" w14:textId="77777777" w:rsidTr="00DD45DC">
        <w:tc>
          <w:tcPr>
            <w:tcW w:w="1265" w:type="dxa"/>
          </w:tcPr>
          <w:p w14:paraId="5240EDD0"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1FF0260C"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F 8/24</w:t>
            </w:r>
          </w:p>
        </w:tc>
        <w:tc>
          <w:tcPr>
            <w:tcW w:w="1265" w:type="dxa"/>
          </w:tcPr>
          <w:p w14:paraId="5AF059E6"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w:t>
            </w:r>
          </w:p>
        </w:tc>
        <w:tc>
          <w:tcPr>
            <w:tcW w:w="1265" w:type="dxa"/>
          </w:tcPr>
          <w:p w14:paraId="51B5A798"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40</w:t>
            </w:r>
          </w:p>
        </w:tc>
        <w:tc>
          <w:tcPr>
            <w:tcW w:w="1265" w:type="dxa"/>
          </w:tcPr>
          <w:p w14:paraId="40EB404B"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24</w:t>
            </w:r>
          </w:p>
        </w:tc>
        <w:tc>
          <w:tcPr>
            <w:tcW w:w="1265" w:type="dxa"/>
          </w:tcPr>
          <w:p w14:paraId="1C0E616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850</w:t>
            </w:r>
          </w:p>
        </w:tc>
        <w:tc>
          <w:tcPr>
            <w:tcW w:w="1266" w:type="dxa"/>
          </w:tcPr>
          <w:p w14:paraId="6EBC66D1"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5 – 6</w:t>
            </w:r>
          </w:p>
        </w:tc>
      </w:tr>
      <w:tr w:rsidR="008F5BDE" w14:paraId="56FC8CA1" w14:textId="77777777" w:rsidTr="00DD45DC">
        <w:tc>
          <w:tcPr>
            <w:tcW w:w="1265" w:type="dxa"/>
          </w:tcPr>
          <w:p w14:paraId="2CC35B17"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5D8A3A73"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M 8/27</w:t>
            </w:r>
          </w:p>
        </w:tc>
        <w:tc>
          <w:tcPr>
            <w:tcW w:w="1265" w:type="dxa"/>
          </w:tcPr>
          <w:p w14:paraId="1AF1375B"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4</w:t>
            </w:r>
          </w:p>
        </w:tc>
        <w:tc>
          <w:tcPr>
            <w:tcW w:w="1265" w:type="dxa"/>
          </w:tcPr>
          <w:p w14:paraId="32E54EEA"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30</w:t>
            </w:r>
          </w:p>
        </w:tc>
        <w:tc>
          <w:tcPr>
            <w:tcW w:w="1265" w:type="dxa"/>
          </w:tcPr>
          <w:p w14:paraId="22112AF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25</w:t>
            </w:r>
          </w:p>
        </w:tc>
        <w:tc>
          <w:tcPr>
            <w:tcW w:w="1265" w:type="dxa"/>
          </w:tcPr>
          <w:p w14:paraId="07AA3C4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800</w:t>
            </w:r>
          </w:p>
        </w:tc>
        <w:tc>
          <w:tcPr>
            <w:tcW w:w="1266" w:type="dxa"/>
          </w:tcPr>
          <w:p w14:paraId="28D6E42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4 – 5</w:t>
            </w:r>
          </w:p>
        </w:tc>
      </w:tr>
      <w:tr w:rsidR="008F5BDE" w14:paraId="3FE9BCD0" w14:textId="77777777" w:rsidTr="00DD45DC">
        <w:tc>
          <w:tcPr>
            <w:tcW w:w="1265" w:type="dxa"/>
          </w:tcPr>
          <w:p w14:paraId="31ABE71D"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2ACE093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W 8/29</w:t>
            </w:r>
          </w:p>
        </w:tc>
        <w:tc>
          <w:tcPr>
            <w:tcW w:w="1265" w:type="dxa"/>
          </w:tcPr>
          <w:p w14:paraId="3D448056"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w:t>
            </w:r>
          </w:p>
        </w:tc>
        <w:tc>
          <w:tcPr>
            <w:tcW w:w="1265" w:type="dxa"/>
          </w:tcPr>
          <w:p w14:paraId="07FC38AA"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721687E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27</w:t>
            </w:r>
          </w:p>
        </w:tc>
        <w:tc>
          <w:tcPr>
            <w:tcW w:w="1265" w:type="dxa"/>
          </w:tcPr>
          <w:p w14:paraId="65699BD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1010</w:t>
            </w:r>
          </w:p>
        </w:tc>
        <w:tc>
          <w:tcPr>
            <w:tcW w:w="1266" w:type="dxa"/>
          </w:tcPr>
          <w:p w14:paraId="1F8B5933"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7 – 8</w:t>
            </w:r>
          </w:p>
        </w:tc>
      </w:tr>
      <w:tr w:rsidR="008F5BDE" w14:paraId="3EA9D747" w14:textId="77777777" w:rsidTr="00DD45DC">
        <w:tc>
          <w:tcPr>
            <w:tcW w:w="1265" w:type="dxa"/>
          </w:tcPr>
          <w:p w14:paraId="04FD55C0"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05CF669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M 9/5</w:t>
            </w:r>
          </w:p>
        </w:tc>
        <w:tc>
          <w:tcPr>
            <w:tcW w:w="1265" w:type="dxa"/>
          </w:tcPr>
          <w:p w14:paraId="009F7F6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w:t>
            </w:r>
          </w:p>
        </w:tc>
        <w:tc>
          <w:tcPr>
            <w:tcW w:w="1265" w:type="dxa"/>
          </w:tcPr>
          <w:p w14:paraId="01E77660"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90</w:t>
            </w:r>
          </w:p>
        </w:tc>
        <w:tc>
          <w:tcPr>
            <w:tcW w:w="1265" w:type="dxa"/>
          </w:tcPr>
          <w:p w14:paraId="27B50031"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29</w:t>
            </w:r>
          </w:p>
        </w:tc>
        <w:tc>
          <w:tcPr>
            <w:tcW w:w="1265" w:type="dxa"/>
          </w:tcPr>
          <w:p w14:paraId="65D5296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660</w:t>
            </w:r>
          </w:p>
        </w:tc>
        <w:tc>
          <w:tcPr>
            <w:tcW w:w="1266" w:type="dxa"/>
          </w:tcPr>
          <w:p w14:paraId="3DA3596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69FBCF51" w14:textId="77777777" w:rsidTr="00DD45DC">
        <w:tc>
          <w:tcPr>
            <w:tcW w:w="1265" w:type="dxa"/>
          </w:tcPr>
          <w:p w14:paraId="14B4993C"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6F674F7C"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F 9/7</w:t>
            </w:r>
          </w:p>
        </w:tc>
        <w:tc>
          <w:tcPr>
            <w:tcW w:w="1265" w:type="dxa"/>
          </w:tcPr>
          <w:p w14:paraId="69614D31"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10</w:t>
            </w:r>
          </w:p>
        </w:tc>
        <w:tc>
          <w:tcPr>
            <w:tcW w:w="1265" w:type="dxa"/>
          </w:tcPr>
          <w:p w14:paraId="54DB4876"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100</w:t>
            </w:r>
          </w:p>
        </w:tc>
        <w:tc>
          <w:tcPr>
            <w:tcW w:w="1265" w:type="dxa"/>
          </w:tcPr>
          <w:p w14:paraId="7B77B3C6"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31</w:t>
            </w:r>
          </w:p>
        </w:tc>
        <w:tc>
          <w:tcPr>
            <w:tcW w:w="1265" w:type="dxa"/>
          </w:tcPr>
          <w:p w14:paraId="3A38BC2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600</w:t>
            </w:r>
          </w:p>
        </w:tc>
        <w:tc>
          <w:tcPr>
            <w:tcW w:w="1266" w:type="dxa"/>
          </w:tcPr>
          <w:p w14:paraId="2D95E19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3E0B8F12" w14:textId="77777777" w:rsidTr="00DD45DC">
        <w:tc>
          <w:tcPr>
            <w:tcW w:w="1265" w:type="dxa"/>
          </w:tcPr>
          <w:p w14:paraId="7C4D4D7C" w14:textId="77777777" w:rsidR="008F5BDE" w:rsidRPr="008F5BDE" w:rsidRDefault="008F5BDE" w:rsidP="00A11249">
            <w:pPr>
              <w:spacing w:line="480" w:lineRule="auto"/>
              <w:contextualSpacing/>
              <w:rPr>
                <w:rFonts w:ascii="Times New Roman" w:hAnsi="Times New Roman" w:cs="Times New Roman"/>
                <w:sz w:val="16"/>
                <w:szCs w:val="16"/>
              </w:rPr>
            </w:pPr>
          </w:p>
        </w:tc>
        <w:tc>
          <w:tcPr>
            <w:tcW w:w="1265" w:type="dxa"/>
          </w:tcPr>
          <w:p w14:paraId="3CA27FF0"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4112F7A0"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0FB27C03"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4D4C2C1F"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5" w:type="dxa"/>
          </w:tcPr>
          <w:p w14:paraId="7E458177" w14:textId="77777777" w:rsidR="008F5BDE" w:rsidRPr="008F5BDE" w:rsidRDefault="008F5BDE" w:rsidP="00A11249">
            <w:pPr>
              <w:spacing w:line="480" w:lineRule="auto"/>
              <w:contextualSpacing/>
              <w:jc w:val="center"/>
              <w:rPr>
                <w:rFonts w:ascii="Times New Roman" w:hAnsi="Times New Roman" w:cs="Times New Roman"/>
                <w:sz w:val="16"/>
                <w:szCs w:val="16"/>
              </w:rPr>
            </w:pPr>
          </w:p>
        </w:tc>
        <w:tc>
          <w:tcPr>
            <w:tcW w:w="1266" w:type="dxa"/>
          </w:tcPr>
          <w:p w14:paraId="4B84BB20" w14:textId="77777777" w:rsidR="008F5BDE" w:rsidRPr="008F5BDE" w:rsidRDefault="008F5BDE" w:rsidP="00A11249">
            <w:pPr>
              <w:spacing w:line="480" w:lineRule="auto"/>
              <w:contextualSpacing/>
              <w:jc w:val="center"/>
              <w:rPr>
                <w:rFonts w:ascii="Times New Roman" w:hAnsi="Times New Roman" w:cs="Times New Roman"/>
                <w:sz w:val="16"/>
                <w:szCs w:val="16"/>
              </w:rPr>
            </w:pPr>
          </w:p>
        </w:tc>
      </w:tr>
      <w:tr w:rsidR="008F5BDE" w14:paraId="64D5E9D2" w14:textId="77777777" w:rsidTr="00DD45DC">
        <w:tc>
          <w:tcPr>
            <w:tcW w:w="1265" w:type="dxa"/>
          </w:tcPr>
          <w:p w14:paraId="5C7C7436" w14:textId="77777777" w:rsidR="008F5BDE" w:rsidRPr="008F5BDE" w:rsidRDefault="008F5BDE" w:rsidP="00A11249">
            <w:pPr>
              <w:spacing w:line="480" w:lineRule="auto"/>
              <w:contextualSpacing/>
              <w:rPr>
                <w:rFonts w:ascii="Times New Roman" w:hAnsi="Times New Roman" w:cs="Times New Roman"/>
                <w:sz w:val="16"/>
                <w:szCs w:val="16"/>
              </w:rPr>
            </w:pPr>
            <w:r>
              <w:rPr>
                <w:rFonts w:ascii="Times New Roman" w:hAnsi="Times New Roman" w:cs="Times New Roman"/>
                <w:sz w:val="16"/>
                <w:szCs w:val="16"/>
              </w:rPr>
              <w:t>Priscilla</w:t>
            </w:r>
          </w:p>
        </w:tc>
        <w:tc>
          <w:tcPr>
            <w:tcW w:w="1265" w:type="dxa"/>
          </w:tcPr>
          <w:p w14:paraId="2D83312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W 8/22</w:t>
            </w:r>
          </w:p>
        </w:tc>
        <w:tc>
          <w:tcPr>
            <w:tcW w:w="1265" w:type="dxa"/>
          </w:tcPr>
          <w:p w14:paraId="1D028B54"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w:t>
            </w:r>
          </w:p>
        </w:tc>
        <w:tc>
          <w:tcPr>
            <w:tcW w:w="1265" w:type="dxa"/>
          </w:tcPr>
          <w:p w14:paraId="05A7D249"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123AF9E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22</w:t>
            </w:r>
          </w:p>
        </w:tc>
        <w:tc>
          <w:tcPr>
            <w:tcW w:w="1265" w:type="dxa"/>
          </w:tcPr>
          <w:p w14:paraId="7B922CB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690</w:t>
            </w:r>
          </w:p>
        </w:tc>
        <w:tc>
          <w:tcPr>
            <w:tcW w:w="1266" w:type="dxa"/>
          </w:tcPr>
          <w:p w14:paraId="31CB71B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64BB91ED" w14:textId="77777777" w:rsidTr="00DD45DC">
        <w:tc>
          <w:tcPr>
            <w:tcW w:w="1265" w:type="dxa"/>
          </w:tcPr>
          <w:p w14:paraId="7D77F88C" w14:textId="77777777" w:rsidR="008F5BDE" w:rsidRDefault="008F5BDE" w:rsidP="00A11249">
            <w:pPr>
              <w:spacing w:line="480" w:lineRule="auto"/>
              <w:contextualSpacing/>
              <w:rPr>
                <w:rFonts w:ascii="Times New Roman" w:hAnsi="Times New Roman" w:cs="Times New Roman"/>
                <w:sz w:val="16"/>
                <w:szCs w:val="16"/>
              </w:rPr>
            </w:pPr>
          </w:p>
        </w:tc>
        <w:tc>
          <w:tcPr>
            <w:tcW w:w="1265" w:type="dxa"/>
          </w:tcPr>
          <w:p w14:paraId="7E871C33"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F 8/24</w:t>
            </w:r>
          </w:p>
        </w:tc>
        <w:tc>
          <w:tcPr>
            <w:tcW w:w="1265" w:type="dxa"/>
          </w:tcPr>
          <w:p w14:paraId="2051CEC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w:t>
            </w:r>
          </w:p>
        </w:tc>
        <w:tc>
          <w:tcPr>
            <w:tcW w:w="1265" w:type="dxa"/>
          </w:tcPr>
          <w:p w14:paraId="7D76AB0A"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20</w:t>
            </w:r>
          </w:p>
        </w:tc>
        <w:tc>
          <w:tcPr>
            <w:tcW w:w="1265" w:type="dxa"/>
          </w:tcPr>
          <w:p w14:paraId="4C8C9D6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24</w:t>
            </w:r>
          </w:p>
        </w:tc>
        <w:tc>
          <w:tcPr>
            <w:tcW w:w="1265" w:type="dxa"/>
          </w:tcPr>
          <w:p w14:paraId="497FABDF"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850</w:t>
            </w:r>
          </w:p>
        </w:tc>
        <w:tc>
          <w:tcPr>
            <w:tcW w:w="1266" w:type="dxa"/>
          </w:tcPr>
          <w:p w14:paraId="41F164FA"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5 – 6</w:t>
            </w:r>
          </w:p>
        </w:tc>
      </w:tr>
      <w:tr w:rsidR="008F5BDE" w14:paraId="13462FFE" w14:textId="77777777" w:rsidTr="00DD45DC">
        <w:tc>
          <w:tcPr>
            <w:tcW w:w="1265" w:type="dxa"/>
          </w:tcPr>
          <w:p w14:paraId="0ADA1967" w14:textId="77777777" w:rsidR="008F5BDE" w:rsidRDefault="008F5BDE" w:rsidP="00A11249">
            <w:pPr>
              <w:spacing w:line="480" w:lineRule="auto"/>
              <w:contextualSpacing/>
              <w:rPr>
                <w:rFonts w:ascii="Times New Roman" w:hAnsi="Times New Roman" w:cs="Times New Roman"/>
                <w:sz w:val="16"/>
                <w:szCs w:val="16"/>
              </w:rPr>
            </w:pPr>
          </w:p>
        </w:tc>
        <w:tc>
          <w:tcPr>
            <w:tcW w:w="1265" w:type="dxa"/>
          </w:tcPr>
          <w:p w14:paraId="6C0D31E6"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M 8/27</w:t>
            </w:r>
          </w:p>
        </w:tc>
        <w:tc>
          <w:tcPr>
            <w:tcW w:w="1265" w:type="dxa"/>
          </w:tcPr>
          <w:p w14:paraId="5140283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4</w:t>
            </w:r>
          </w:p>
        </w:tc>
        <w:tc>
          <w:tcPr>
            <w:tcW w:w="1265" w:type="dxa"/>
          </w:tcPr>
          <w:p w14:paraId="25536993"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50</w:t>
            </w:r>
          </w:p>
        </w:tc>
        <w:tc>
          <w:tcPr>
            <w:tcW w:w="1265" w:type="dxa"/>
          </w:tcPr>
          <w:p w14:paraId="0C05EA99"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25</w:t>
            </w:r>
          </w:p>
        </w:tc>
        <w:tc>
          <w:tcPr>
            <w:tcW w:w="1265" w:type="dxa"/>
          </w:tcPr>
          <w:p w14:paraId="5A0599EA"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800</w:t>
            </w:r>
          </w:p>
        </w:tc>
        <w:tc>
          <w:tcPr>
            <w:tcW w:w="1266" w:type="dxa"/>
          </w:tcPr>
          <w:p w14:paraId="23EE97E7"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4 – 5</w:t>
            </w:r>
          </w:p>
        </w:tc>
      </w:tr>
      <w:tr w:rsidR="008F5BDE" w14:paraId="01764E72" w14:textId="77777777" w:rsidTr="00DD45DC">
        <w:tc>
          <w:tcPr>
            <w:tcW w:w="1265" w:type="dxa"/>
          </w:tcPr>
          <w:p w14:paraId="06ABEA29" w14:textId="77777777" w:rsidR="008F5BDE" w:rsidRDefault="008F5BDE" w:rsidP="00A11249">
            <w:pPr>
              <w:spacing w:line="480" w:lineRule="auto"/>
              <w:contextualSpacing/>
              <w:rPr>
                <w:rFonts w:ascii="Times New Roman" w:hAnsi="Times New Roman" w:cs="Times New Roman"/>
                <w:sz w:val="16"/>
                <w:szCs w:val="16"/>
              </w:rPr>
            </w:pPr>
          </w:p>
        </w:tc>
        <w:tc>
          <w:tcPr>
            <w:tcW w:w="1265" w:type="dxa"/>
          </w:tcPr>
          <w:p w14:paraId="0C42D3E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W 8/29</w:t>
            </w:r>
          </w:p>
        </w:tc>
        <w:tc>
          <w:tcPr>
            <w:tcW w:w="1265" w:type="dxa"/>
          </w:tcPr>
          <w:p w14:paraId="7AC90B4D"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w:t>
            </w:r>
          </w:p>
        </w:tc>
        <w:tc>
          <w:tcPr>
            <w:tcW w:w="1265" w:type="dxa"/>
          </w:tcPr>
          <w:p w14:paraId="0DC391DF"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30</w:t>
            </w:r>
          </w:p>
        </w:tc>
        <w:tc>
          <w:tcPr>
            <w:tcW w:w="1265" w:type="dxa"/>
          </w:tcPr>
          <w:p w14:paraId="22BFC61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27</w:t>
            </w:r>
          </w:p>
        </w:tc>
        <w:tc>
          <w:tcPr>
            <w:tcW w:w="1265" w:type="dxa"/>
          </w:tcPr>
          <w:p w14:paraId="321F556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1010</w:t>
            </w:r>
          </w:p>
        </w:tc>
        <w:tc>
          <w:tcPr>
            <w:tcW w:w="1266" w:type="dxa"/>
          </w:tcPr>
          <w:p w14:paraId="771BD2E3"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7 – 8</w:t>
            </w:r>
          </w:p>
        </w:tc>
      </w:tr>
      <w:tr w:rsidR="008F5BDE" w14:paraId="5A7E82C7" w14:textId="77777777" w:rsidTr="00DD45DC">
        <w:tc>
          <w:tcPr>
            <w:tcW w:w="1265" w:type="dxa"/>
          </w:tcPr>
          <w:p w14:paraId="32AC282F" w14:textId="77777777" w:rsidR="008F5BDE" w:rsidRDefault="008F5BDE" w:rsidP="00A11249">
            <w:pPr>
              <w:spacing w:line="480" w:lineRule="auto"/>
              <w:contextualSpacing/>
              <w:rPr>
                <w:rFonts w:ascii="Times New Roman" w:hAnsi="Times New Roman" w:cs="Times New Roman"/>
                <w:sz w:val="16"/>
                <w:szCs w:val="16"/>
              </w:rPr>
            </w:pPr>
          </w:p>
        </w:tc>
        <w:tc>
          <w:tcPr>
            <w:tcW w:w="1265" w:type="dxa"/>
          </w:tcPr>
          <w:p w14:paraId="118E5278"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M 9/5</w:t>
            </w:r>
          </w:p>
        </w:tc>
        <w:tc>
          <w:tcPr>
            <w:tcW w:w="1265" w:type="dxa"/>
          </w:tcPr>
          <w:p w14:paraId="1BFE77D6"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8</w:t>
            </w:r>
          </w:p>
        </w:tc>
        <w:tc>
          <w:tcPr>
            <w:tcW w:w="1265" w:type="dxa"/>
          </w:tcPr>
          <w:p w14:paraId="0C480B59"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42E812D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29</w:t>
            </w:r>
          </w:p>
        </w:tc>
        <w:tc>
          <w:tcPr>
            <w:tcW w:w="1265" w:type="dxa"/>
          </w:tcPr>
          <w:p w14:paraId="5C267D9B"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660</w:t>
            </w:r>
          </w:p>
        </w:tc>
        <w:tc>
          <w:tcPr>
            <w:tcW w:w="1266" w:type="dxa"/>
          </w:tcPr>
          <w:p w14:paraId="4BAD82C4"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8F5BDE" w14:paraId="5BF63816" w14:textId="77777777" w:rsidTr="00DD45DC">
        <w:tc>
          <w:tcPr>
            <w:tcW w:w="1265" w:type="dxa"/>
            <w:tcBorders>
              <w:bottom w:val="single" w:sz="4" w:space="0" w:color="auto"/>
            </w:tcBorders>
          </w:tcPr>
          <w:p w14:paraId="426BE382" w14:textId="77777777" w:rsidR="008F5BDE" w:rsidRDefault="008F5BDE" w:rsidP="00A11249">
            <w:pPr>
              <w:spacing w:line="480" w:lineRule="auto"/>
              <w:contextualSpacing/>
              <w:rPr>
                <w:rFonts w:ascii="Times New Roman" w:hAnsi="Times New Roman" w:cs="Times New Roman"/>
                <w:sz w:val="16"/>
                <w:szCs w:val="16"/>
              </w:rPr>
            </w:pPr>
          </w:p>
        </w:tc>
        <w:tc>
          <w:tcPr>
            <w:tcW w:w="1265" w:type="dxa"/>
            <w:tcBorders>
              <w:bottom w:val="single" w:sz="4" w:space="0" w:color="auto"/>
            </w:tcBorders>
          </w:tcPr>
          <w:p w14:paraId="4003DC8D"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F 9/7</w:t>
            </w:r>
          </w:p>
        </w:tc>
        <w:tc>
          <w:tcPr>
            <w:tcW w:w="1265" w:type="dxa"/>
            <w:tcBorders>
              <w:bottom w:val="single" w:sz="4" w:space="0" w:color="auto"/>
            </w:tcBorders>
          </w:tcPr>
          <w:p w14:paraId="6F30DD65"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10</w:t>
            </w:r>
          </w:p>
        </w:tc>
        <w:tc>
          <w:tcPr>
            <w:tcW w:w="1265" w:type="dxa"/>
            <w:tcBorders>
              <w:bottom w:val="single" w:sz="4" w:space="0" w:color="auto"/>
            </w:tcBorders>
          </w:tcPr>
          <w:p w14:paraId="40AA532B" w14:textId="77777777" w:rsidR="008F5BDE" w:rsidRPr="008F5BDE" w:rsidRDefault="00DD45DC"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30</w:t>
            </w:r>
          </w:p>
        </w:tc>
        <w:tc>
          <w:tcPr>
            <w:tcW w:w="1265" w:type="dxa"/>
            <w:tcBorders>
              <w:bottom w:val="single" w:sz="4" w:space="0" w:color="auto"/>
            </w:tcBorders>
          </w:tcPr>
          <w:p w14:paraId="61456C9D"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31</w:t>
            </w:r>
          </w:p>
        </w:tc>
        <w:tc>
          <w:tcPr>
            <w:tcW w:w="1265" w:type="dxa"/>
            <w:tcBorders>
              <w:bottom w:val="single" w:sz="4" w:space="0" w:color="auto"/>
            </w:tcBorders>
          </w:tcPr>
          <w:p w14:paraId="3F64B4A0"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600</w:t>
            </w:r>
          </w:p>
        </w:tc>
        <w:tc>
          <w:tcPr>
            <w:tcW w:w="1266" w:type="dxa"/>
            <w:tcBorders>
              <w:bottom w:val="single" w:sz="4" w:space="0" w:color="auto"/>
            </w:tcBorders>
          </w:tcPr>
          <w:p w14:paraId="1572460E" w14:textId="77777777" w:rsidR="008F5BDE" w:rsidRPr="008F5BDE" w:rsidRDefault="008F5BDE" w:rsidP="00A11249">
            <w:pPr>
              <w:spacing w:line="480" w:lineRule="auto"/>
              <w:contextualSpacing/>
              <w:jc w:val="center"/>
              <w:rPr>
                <w:rFonts w:ascii="Times New Roman" w:hAnsi="Times New Roman" w:cs="Times New Roman"/>
                <w:sz w:val="16"/>
                <w:szCs w:val="16"/>
              </w:rPr>
            </w:pPr>
            <w:r w:rsidRPr="008F5BDE">
              <w:rPr>
                <w:rFonts w:ascii="Times New Roman" w:hAnsi="Times New Roman" w:cs="Times New Roman"/>
                <w:sz w:val="16"/>
                <w:szCs w:val="16"/>
              </w:rPr>
              <w:t>3 – 4</w:t>
            </w:r>
          </w:p>
        </w:tc>
      </w:tr>
      <w:tr w:rsidR="00DD45DC" w14:paraId="179689B9" w14:textId="77777777" w:rsidTr="00DD45DC">
        <w:tc>
          <w:tcPr>
            <w:tcW w:w="8856" w:type="dxa"/>
            <w:gridSpan w:val="7"/>
            <w:tcBorders>
              <w:top w:val="single" w:sz="4" w:space="0" w:color="auto"/>
            </w:tcBorders>
          </w:tcPr>
          <w:p w14:paraId="0FD29C41" w14:textId="77777777" w:rsidR="00DD45DC" w:rsidRDefault="00DD45DC" w:rsidP="00A11249">
            <w:pPr>
              <w:spacing w:line="480" w:lineRule="auto"/>
              <w:contextualSpacing/>
              <w:rPr>
                <w:rFonts w:ascii="Times New Roman" w:hAnsi="Times New Roman" w:cs="Times New Roman"/>
                <w:sz w:val="16"/>
                <w:szCs w:val="16"/>
              </w:rPr>
            </w:pPr>
            <w:r>
              <w:rPr>
                <w:rFonts w:ascii="Times New Roman" w:hAnsi="Times New Roman" w:cs="Times New Roman"/>
                <w:i/>
                <w:sz w:val="16"/>
                <w:szCs w:val="16"/>
              </w:rPr>
              <w:t>Note.</w:t>
            </w:r>
            <w:r>
              <w:rPr>
                <w:rFonts w:ascii="Times New Roman" w:hAnsi="Times New Roman" w:cs="Times New Roman"/>
                <w:sz w:val="16"/>
                <w:szCs w:val="16"/>
              </w:rPr>
              <w:t xml:space="preserve"> GE = grade equivalent; W = Wednesday; F = Friday; M = Monday</w:t>
            </w:r>
          </w:p>
          <w:p w14:paraId="1DC1318C" w14:textId="77777777" w:rsidR="00DD45DC" w:rsidRPr="00DD45DC" w:rsidRDefault="00DD45DC" w:rsidP="00A11249">
            <w:pPr>
              <w:spacing w:line="480" w:lineRule="auto"/>
              <w:contextualSpacing/>
              <w:rPr>
                <w:rFonts w:ascii="Times New Roman" w:hAnsi="Times New Roman" w:cs="Times New Roman"/>
                <w:sz w:val="16"/>
                <w:szCs w:val="16"/>
              </w:rPr>
            </w:pPr>
          </w:p>
        </w:tc>
      </w:tr>
    </w:tbl>
    <w:p w14:paraId="052E4B16" w14:textId="77777777" w:rsidR="0043211F" w:rsidRDefault="0043211F" w:rsidP="00A11249">
      <w:pPr>
        <w:spacing w:line="480" w:lineRule="auto"/>
        <w:contextualSpacing/>
        <w:rPr>
          <w:rFonts w:ascii="Times New Roman" w:hAnsi="Times New Roman" w:cs="Times New Roman"/>
          <w:sz w:val="24"/>
          <w:szCs w:val="24"/>
        </w:rPr>
      </w:pPr>
    </w:p>
    <w:p w14:paraId="42448688" w14:textId="373DA257" w:rsidR="00724BD5" w:rsidRDefault="00DD45DC"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724BD5">
        <w:rPr>
          <w:rFonts w:ascii="Times New Roman" w:hAnsi="Times New Roman" w:cs="Times New Roman"/>
          <w:sz w:val="24"/>
          <w:szCs w:val="24"/>
        </w:rPr>
        <w:t>Since this is a</w:t>
      </w:r>
      <w:r w:rsidR="00FD3557">
        <w:rPr>
          <w:rFonts w:ascii="Times New Roman" w:hAnsi="Times New Roman" w:cs="Times New Roman"/>
          <w:sz w:val="24"/>
          <w:szCs w:val="24"/>
        </w:rPr>
        <w:t xml:space="preserve"> </w:t>
      </w:r>
      <w:r w:rsidR="00724BD5">
        <w:rPr>
          <w:rFonts w:ascii="Times New Roman" w:hAnsi="Times New Roman" w:cs="Times New Roman"/>
          <w:sz w:val="24"/>
          <w:szCs w:val="24"/>
        </w:rPr>
        <w:t>small</w:t>
      </w:r>
      <w:r w:rsidR="004627B0">
        <w:rPr>
          <w:rFonts w:ascii="Times New Roman" w:hAnsi="Times New Roman" w:cs="Times New Roman"/>
          <w:sz w:val="24"/>
          <w:szCs w:val="24"/>
        </w:rPr>
        <w:t>-</w:t>
      </w:r>
      <w:r w:rsidR="00724BD5">
        <w:rPr>
          <w:rFonts w:ascii="Times New Roman" w:hAnsi="Times New Roman" w:cs="Times New Roman"/>
          <w:sz w:val="24"/>
          <w:szCs w:val="24"/>
        </w:rPr>
        <w:t>n study</w:t>
      </w:r>
      <w:r w:rsidR="004627B0">
        <w:rPr>
          <w:rFonts w:ascii="Times New Roman" w:hAnsi="Times New Roman" w:cs="Times New Roman"/>
          <w:sz w:val="24"/>
          <w:szCs w:val="24"/>
        </w:rPr>
        <w:t xml:space="preserve">, with four participants, </w:t>
      </w:r>
      <w:r w:rsidR="00724BD5">
        <w:rPr>
          <w:rFonts w:ascii="Times New Roman" w:hAnsi="Times New Roman" w:cs="Times New Roman"/>
          <w:sz w:val="24"/>
          <w:szCs w:val="24"/>
        </w:rPr>
        <w:t xml:space="preserve">the </w:t>
      </w:r>
      <w:r w:rsidR="004627B0">
        <w:rPr>
          <w:rFonts w:ascii="Times New Roman" w:hAnsi="Times New Roman" w:cs="Times New Roman"/>
          <w:sz w:val="24"/>
          <w:szCs w:val="24"/>
        </w:rPr>
        <w:t xml:space="preserve">study </w:t>
      </w:r>
      <w:r w:rsidR="00724BD5">
        <w:rPr>
          <w:rFonts w:ascii="Times New Roman" w:hAnsi="Times New Roman" w:cs="Times New Roman"/>
          <w:sz w:val="24"/>
          <w:szCs w:val="24"/>
        </w:rPr>
        <w:t>results are specific to each participant</w:t>
      </w:r>
      <w:r w:rsidR="004627B0">
        <w:rPr>
          <w:rFonts w:ascii="Times New Roman" w:hAnsi="Times New Roman" w:cs="Times New Roman"/>
          <w:sz w:val="24"/>
          <w:szCs w:val="24"/>
        </w:rPr>
        <w:t>.</w:t>
      </w:r>
      <w:r w:rsidR="001F3C99">
        <w:rPr>
          <w:rFonts w:ascii="Times New Roman" w:hAnsi="Times New Roman" w:cs="Times New Roman"/>
          <w:sz w:val="24"/>
          <w:szCs w:val="24"/>
        </w:rPr>
        <w:t xml:space="preserve"> </w:t>
      </w:r>
      <w:r w:rsidR="004627B0">
        <w:rPr>
          <w:rFonts w:ascii="Times New Roman" w:hAnsi="Times New Roman" w:cs="Times New Roman"/>
          <w:sz w:val="24"/>
          <w:szCs w:val="24"/>
        </w:rPr>
        <w:t>H</w:t>
      </w:r>
      <w:r w:rsidR="00724BD5">
        <w:rPr>
          <w:rFonts w:ascii="Times New Roman" w:hAnsi="Times New Roman" w:cs="Times New Roman"/>
          <w:sz w:val="24"/>
          <w:szCs w:val="24"/>
        </w:rPr>
        <w:t>ow</w:t>
      </w:r>
      <w:r w:rsidR="004627B0">
        <w:rPr>
          <w:rFonts w:ascii="Times New Roman" w:hAnsi="Times New Roman" w:cs="Times New Roman"/>
          <w:sz w:val="24"/>
          <w:szCs w:val="24"/>
        </w:rPr>
        <w:t>e</w:t>
      </w:r>
      <w:r w:rsidR="00724BD5">
        <w:rPr>
          <w:rFonts w:ascii="Times New Roman" w:hAnsi="Times New Roman" w:cs="Times New Roman"/>
          <w:sz w:val="24"/>
          <w:szCs w:val="24"/>
        </w:rPr>
        <w:t>ver trends could be seen in the</w:t>
      </w:r>
      <w:r w:rsidR="004627B0">
        <w:rPr>
          <w:rFonts w:ascii="Times New Roman" w:hAnsi="Times New Roman" w:cs="Times New Roman"/>
          <w:sz w:val="24"/>
          <w:szCs w:val="24"/>
        </w:rPr>
        <w:t xml:space="preserve"> study participants’ </w:t>
      </w:r>
      <w:r w:rsidR="00724BD5">
        <w:rPr>
          <w:rFonts w:ascii="Times New Roman" w:hAnsi="Times New Roman" w:cs="Times New Roman"/>
          <w:sz w:val="24"/>
          <w:szCs w:val="24"/>
        </w:rPr>
        <w:t>experiences and results.</w:t>
      </w:r>
      <w:r w:rsidR="001F3C99">
        <w:rPr>
          <w:rFonts w:ascii="Times New Roman" w:hAnsi="Times New Roman" w:cs="Times New Roman"/>
          <w:sz w:val="24"/>
          <w:szCs w:val="24"/>
        </w:rPr>
        <w:t xml:space="preserve"> </w:t>
      </w:r>
      <w:r w:rsidR="00724BD5">
        <w:rPr>
          <w:rFonts w:ascii="Times New Roman" w:hAnsi="Times New Roman" w:cs="Times New Roman"/>
          <w:sz w:val="24"/>
          <w:szCs w:val="24"/>
        </w:rPr>
        <w:t>We can look a</w:t>
      </w:r>
      <w:r w:rsidR="004627B0">
        <w:rPr>
          <w:rFonts w:ascii="Times New Roman" w:hAnsi="Times New Roman" w:cs="Times New Roman"/>
          <w:sz w:val="24"/>
          <w:szCs w:val="24"/>
        </w:rPr>
        <w:t>t</w:t>
      </w:r>
      <w:r w:rsidR="00724BD5">
        <w:rPr>
          <w:rFonts w:ascii="Times New Roman" w:hAnsi="Times New Roman" w:cs="Times New Roman"/>
          <w:sz w:val="24"/>
          <w:szCs w:val="24"/>
        </w:rPr>
        <w:t xml:space="preserve"> these results by</w:t>
      </w:r>
      <w:r w:rsidR="004627B0">
        <w:rPr>
          <w:rFonts w:ascii="Times New Roman" w:hAnsi="Times New Roman" w:cs="Times New Roman"/>
          <w:sz w:val="24"/>
          <w:szCs w:val="24"/>
        </w:rPr>
        <w:t xml:space="preserve"> analyzing TTS and human reader treatments separately. Participants’ experiences and scores were more or less similar depending on the treatment </w:t>
      </w:r>
      <w:r w:rsidR="00724BD5">
        <w:rPr>
          <w:rFonts w:ascii="Times New Roman" w:hAnsi="Times New Roman" w:cs="Times New Roman"/>
          <w:sz w:val="24"/>
          <w:szCs w:val="24"/>
        </w:rPr>
        <w:t xml:space="preserve">breaking down to look at TTS and human sessions reader sessions in a group. </w:t>
      </w:r>
      <w:r w:rsidR="004627B0">
        <w:rPr>
          <w:rFonts w:ascii="Times New Roman" w:hAnsi="Times New Roman" w:cs="Times New Roman"/>
          <w:sz w:val="24"/>
          <w:szCs w:val="24"/>
        </w:rPr>
        <w:t xml:space="preserve">For example, Chad and Ivan shared similar experiences </w:t>
      </w:r>
      <w:r w:rsidR="00FD3557">
        <w:rPr>
          <w:rFonts w:ascii="Times New Roman" w:hAnsi="Times New Roman" w:cs="Times New Roman"/>
          <w:sz w:val="24"/>
          <w:szCs w:val="24"/>
        </w:rPr>
        <w:t xml:space="preserve">and results </w:t>
      </w:r>
      <w:r w:rsidR="004627B0">
        <w:rPr>
          <w:rFonts w:ascii="Times New Roman" w:hAnsi="Times New Roman" w:cs="Times New Roman"/>
          <w:sz w:val="24"/>
          <w:szCs w:val="24"/>
        </w:rPr>
        <w:t xml:space="preserve">in the TTS treatment, while the </w:t>
      </w:r>
      <w:r w:rsidR="00FD3557">
        <w:rPr>
          <w:rFonts w:ascii="Times New Roman" w:hAnsi="Times New Roman" w:cs="Times New Roman"/>
          <w:sz w:val="24"/>
          <w:szCs w:val="24"/>
        </w:rPr>
        <w:t>results for the human reader treatment are best analyzed in two distinct pairs.</w:t>
      </w:r>
      <w:r w:rsidR="00724BD5">
        <w:rPr>
          <w:rFonts w:ascii="Times New Roman" w:hAnsi="Times New Roman" w:cs="Times New Roman"/>
          <w:sz w:val="24"/>
          <w:szCs w:val="24"/>
        </w:rPr>
        <w:t xml:space="preserve"> </w:t>
      </w:r>
    </w:p>
    <w:p w14:paraId="5C034C67" w14:textId="42EE1265" w:rsidR="00DD45DC" w:rsidRDefault="00DD45DC" w:rsidP="00A11249">
      <w:pPr>
        <w:spacing w:line="480" w:lineRule="auto"/>
        <w:ind w:firstLine="720"/>
        <w:contextualSpacing/>
        <w:rPr>
          <w:rFonts w:ascii="Times New Roman" w:hAnsi="Times New Roman" w:cs="Times New Roman"/>
          <w:sz w:val="24"/>
          <w:szCs w:val="24"/>
        </w:rPr>
      </w:pPr>
      <w:r>
        <w:rPr>
          <w:rFonts w:ascii="Times New Roman" w:hAnsi="Times New Roman" w:cs="Times New Roman"/>
          <w:b/>
          <w:i/>
          <w:sz w:val="24"/>
          <w:szCs w:val="24"/>
        </w:rPr>
        <w:t>Chad and Ivan.</w:t>
      </w:r>
      <w:r w:rsidR="00342BBF">
        <w:rPr>
          <w:rFonts w:ascii="Times New Roman" w:hAnsi="Times New Roman" w:cs="Times New Roman"/>
          <w:sz w:val="24"/>
          <w:szCs w:val="24"/>
        </w:rPr>
        <w:t xml:space="preserve"> Cha</w:t>
      </w:r>
      <w:r>
        <w:rPr>
          <w:rFonts w:ascii="Times New Roman" w:hAnsi="Times New Roman" w:cs="Times New Roman"/>
          <w:sz w:val="24"/>
          <w:szCs w:val="24"/>
        </w:rPr>
        <w:t>d’s and Ivan’s highest reading comprehension scores of 70 during the TTS treat</w:t>
      </w:r>
      <w:r w:rsidR="006E1BEA">
        <w:rPr>
          <w:rFonts w:ascii="Times New Roman" w:hAnsi="Times New Roman" w:cs="Times New Roman"/>
          <w:sz w:val="24"/>
          <w:szCs w:val="24"/>
        </w:rPr>
        <w:t>ment occurred on D</w:t>
      </w:r>
      <w:r>
        <w:rPr>
          <w:rFonts w:ascii="Times New Roman" w:hAnsi="Times New Roman" w:cs="Times New Roman"/>
          <w:sz w:val="24"/>
          <w:szCs w:val="24"/>
        </w:rPr>
        <w:t xml:space="preserve">ay 4. The Lexile level for this text excerpt was 800, but both scored </w:t>
      </w:r>
      <w:r w:rsidR="006E1BEA">
        <w:rPr>
          <w:rFonts w:ascii="Times New Roman" w:hAnsi="Times New Roman" w:cs="Times New Roman"/>
          <w:sz w:val="24"/>
          <w:szCs w:val="24"/>
        </w:rPr>
        <w:t xml:space="preserve">significantly </w:t>
      </w:r>
      <w:r>
        <w:rPr>
          <w:rFonts w:ascii="Times New Roman" w:hAnsi="Times New Roman" w:cs="Times New Roman"/>
          <w:sz w:val="24"/>
          <w:szCs w:val="24"/>
        </w:rPr>
        <w:t>lowe</w:t>
      </w:r>
      <w:r w:rsidR="006E1BEA">
        <w:rPr>
          <w:rFonts w:ascii="Times New Roman" w:hAnsi="Times New Roman" w:cs="Times New Roman"/>
          <w:sz w:val="24"/>
          <w:szCs w:val="24"/>
        </w:rPr>
        <w:t>r on D</w:t>
      </w:r>
      <w:r>
        <w:rPr>
          <w:rFonts w:ascii="Times New Roman" w:hAnsi="Times New Roman" w:cs="Times New Roman"/>
          <w:sz w:val="24"/>
          <w:szCs w:val="24"/>
        </w:rPr>
        <w:t xml:space="preserve">ay 3 with a slightly higher Lexile </w:t>
      </w:r>
      <w:r w:rsidR="006E1BEA">
        <w:rPr>
          <w:rFonts w:ascii="Times New Roman" w:hAnsi="Times New Roman" w:cs="Times New Roman"/>
          <w:sz w:val="24"/>
          <w:szCs w:val="24"/>
        </w:rPr>
        <w:t>level for the text excerpt. In D</w:t>
      </w:r>
      <w:r>
        <w:rPr>
          <w:rFonts w:ascii="Times New Roman" w:hAnsi="Times New Roman" w:cs="Times New Roman"/>
          <w:sz w:val="24"/>
          <w:szCs w:val="24"/>
        </w:rPr>
        <w:t>ay 4’s text excerpt, study participants learned about Tom Robinson, including his home, wife, and neighborhood. This content was likely more engaging for these two participants than some other chapters. Because of this, their focus on the excerpt was enhanced.</w:t>
      </w:r>
    </w:p>
    <w:p w14:paraId="0596FB37" w14:textId="77777777" w:rsidR="006E1BEA" w:rsidRDefault="006E1BEA"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Nancy.</w:t>
      </w:r>
      <w:r>
        <w:rPr>
          <w:rFonts w:ascii="Times New Roman" w:hAnsi="Times New Roman" w:cs="Times New Roman"/>
          <w:sz w:val="24"/>
          <w:szCs w:val="24"/>
        </w:rPr>
        <w:t xml:space="preserve"> Nancy’s comprehension score on Day 1 was 100%. This score was significantly higher than the comparable scores of the other study participants for Day 1. Before the researcher started the TTS for this excerpt, Nancy remarked that she was nervous that she would not understand the TTS because she had never used it before. Her nervousness likely caused her to remain focused during the excerpt. In the same way, Nancy also had a comprehension score of 100% on Day 10. Before the researcher started the TTS for this excerpt, Nancy remarked that she needed to pay attention “really well” on this day because it was the last day of the study. On Day 8, the text excerpt explained </w:t>
      </w:r>
      <w:r>
        <w:rPr>
          <w:rFonts w:ascii="Times New Roman" w:hAnsi="Times New Roman" w:cs="Times New Roman"/>
          <w:sz w:val="24"/>
          <w:szCs w:val="24"/>
        </w:rPr>
        <w:lastRenderedPageBreak/>
        <w:t xml:space="preserve">how Mr. </w:t>
      </w:r>
      <w:proofErr w:type="spellStart"/>
      <w:r>
        <w:rPr>
          <w:rFonts w:ascii="Times New Roman" w:hAnsi="Times New Roman" w:cs="Times New Roman"/>
          <w:sz w:val="24"/>
          <w:szCs w:val="24"/>
        </w:rPr>
        <w:t>Ewell</w:t>
      </w:r>
      <w:proofErr w:type="spellEnd"/>
      <w:r>
        <w:rPr>
          <w:rFonts w:ascii="Times New Roman" w:hAnsi="Times New Roman" w:cs="Times New Roman"/>
          <w:sz w:val="24"/>
          <w:szCs w:val="24"/>
        </w:rPr>
        <w:t xml:space="preserve"> broke Jem’s arm and tried to hurt Scout in retaliation for Atticus’s defense of Tom Robinson. When the excerpt ended, Nancy expressed annoyance that she would not get to hear what happened next. This engagement in the excerpt likely helped her to focus on the excerpt and likely helped her to obtain a comprehension score of 90% on Day 8.</w:t>
      </w:r>
    </w:p>
    <w:p w14:paraId="0C3020C2" w14:textId="77777777" w:rsidR="006E1BEA" w:rsidRDefault="006E1BEA"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Priscilla.</w:t>
      </w:r>
      <w:r>
        <w:rPr>
          <w:rFonts w:ascii="Times New Roman" w:hAnsi="Times New Roman" w:cs="Times New Roman"/>
          <w:sz w:val="24"/>
          <w:szCs w:val="24"/>
        </w:rPr>
        <w:t xml:space="preserve"> Priscilla’s comprehension scores for the TTS treatment were within 20% of at least two other study participants in each day of data collection for this treatment. Of note was that she was the only participant with a low score of 30% on the comprehension questions on Day 6 when the Lexile level jumped to 1010. This excerpt contained much dialect (e.g., </w:t>
      </w:r>
      <w:proofErr w:type="spellStart"/>
      <w:r>
        <w:rPr>
          <w:rFonts w:ascii="Times New Roman" w:hAnsi="Times New Roman" w:cs="Times New Roman"/>
          <w:sz w:val="24"/>
          <w:szCs w:val="24"/>
        </w:rPr>
        <w:t>who’d’ve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lemme</w:t>
      </w:r>
      <w:proofErr w:type="spellEnd"/>
      <w:r>
        <w:rPr>
          <w:rFonts w:ascii="Times New Roman" w:hAnsi="Times New Roman" w:cs="Times New Roman"/>
          <w:sz w:val="24"/>
          <w:szCs w:val="24"/>
        </w:rPr>
        <w:t>, etc.) that may have been difficult to understand when presented through TTS, thus reflecting a 20% drop in comprehension scores from Day 4 to Day 6.</w:t>
      </w:r>
    </w:p>
    <w:p w14:paraId="28F9114D" w14:textId="41621570" w:rsidR="00247C95" w:rsidRDefault="006E1BEA"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Although variability in scores was still present in the human reader treatment (Treatment B), there was a smaller range of scores in three of four participants. Additionally, listening comprehension </w:t>
      </w:r>
      <w:r w:rsidR="00B0671A">
        <w:rPr>
          <w:rFonts w:ascii="Times New Roman" w:hAnsi="Times New Roman" w:cs="Times New Roman"/>
          <w:sz w:val="24"/>
          <w:szCs w:val="24"/>
        </w:rPr>
        <w:t xml:space="preserve">mean </w:t>
      </w:r>
      <w:r>
        <w:rPr>
          <w:rFonts w:ascii="Times New Roman" w:hAnsi="Times New Roman" w:cs="Times New Roman"/>
          <w:sz w:val="24"/>
          <w:szCs w:val="24"/>
        </w:rPr>
        <w:t>scores for the human reader treatment (Treatment B) ranged from 62.5% – 80%. (See Table</w:t>
      </w:r>
      <w:r w:rsidR="009B1750">
        <w:rPr>
          <w:rFonts w:ascii="Times New Roman" w:hAnsi="Times New Roman" w:cs="Times New Roman"/>
          <w:sz w:val="24"/>
          <w:szCs w:val="24"/>
        </w:rPr>
        <w:t>s 3</w:t>
      </w:r>
      <w:r w:rsidR="00B0671A">
        <w:rPr>
          <w:rFonts w:ascii="Times New Roman" w:hAnsi="Times New Roman" w:cs="Times New Roman"/>
          <w:sz w:val="24"/>
          <w:szCs w:val="24"/>
        </w:rPr>
        <w:t xml:space="preserve"> and</w:t>
      </w:r>
      <w:r>
        <w:rPr>
          <w:rFonts w:ascii="Times New Roman" w:hAnsi="Times New Roman" w:cs="Times New Roman"/>
          <w:sz w:val="24"/>
          <w:szCs w:val="24"/>
        </w:rPr>
        <w:t xml:space="preserve"> 6).</w:t>
      </w:r>
    </w:p>
    <w:p w14:paraId="761986B2" w14:textId="77777777" w:rsidR="00247C95" w:rsidRDefault="00247C95"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4C513EB1" w14:textId="77777777" w:rsidR="001B41AC" w:rsidRDefault="001B41AC" w:rsidP="00A11249">
      <w:pPr>
        <w:pStyle w:val="Caption"/>
        <w:keepNext/>
        <w:contextualSpacing/>
        <w:rPr>
          <w:rFonts w:ascii="Times New Roman" w:hAnsi="Times New Roman" w:cs="Times New Roman"/>
          <w:b w:val="0"/>
          <w:i/>
          <w:color w:val="auto"/>
          <w:sz w:val="24"/>
          <w:szCs w:val="24"/>
        </w:rPr>
      </w:pPr>
      <w:bookmarkStart w:id="79" w:name="_Toc528749698"/>
      <w:bookmarkStart w:id="80" w:name="_Toc531853042"/>
      <w:r w:rsidRPr="001B41AC">
        <w:rPr>
          <w:rFonts w:ascii="Times New Roman" w:hAnsi="Times New Roman" w:cs="Times New Roman"/>
          <w:b w:val="0"/>
          <w:color w:val="auto"/>
          <w:sz w:val="24"/>
          <w:szCs w:val="24"/>
        </w:rPr>
        <w:lastRenderedPageBreak/>
        <w:t xml:space="preserve">Table </w:t>
      </w:r>
      <w:r w:rsidRPr="001B41AC">
        <w:rPr>
          <w:rFonts w:ascii="Times New Roman" w:hAnsi="Times New Roman" w:cs="Times New Roman"/>
          <w:b w:val="0"/>
          <w:color w:val="auto"/>
          <w:sz w:val="24"/>
          <w:szCs w:val="24"/>
        </w:rPr>
        <w:fldChar w:fldCharType="begin"/>
      </w:r>
      <w:r w:rsidRPr="001B41AC">
        <w:rPr>
          <w:rFonts w:ascii="Times New Roman" w:hAnsi="Times New Roman" w:cs="Times New Roman"/>
          <w:b w:val="0"/>
          <w:color w:val="auto"/>
          <w:sz w:val="24"/>
          <w:szCs w:val="24"/>
        </w:rPr>
        <w:instrText xml:space="preserve"> SEQ Table \* ARABIC </w:instrText>
      </w:r>
      <w:r w:rsidRPr="001B41AC">
        <w:rPr>
          <w:rFonts w:ascii="Times New Roman" w:hAnsi="Times New Roman" w:cs="Times New Roman"/>
          <w:b w:val="0"/>
          <w:color w:val="auto"/>
          <w:sz w:val="24"/>
          <w:szCs w:val="24"/>
        </w:rPr>
        <w:fldChar w:fldCharType="separate"/>
      </w:r>
      <w:r w:rsidR="003A700D">
        <w:rPr>
          <w:rFonts w:ascii="Times New Roman" w:hAnsi="Times New Roman" w:cs="Times New Roman"/>
          <w:b w:val="0"/>
          <w:noProof/>
          <w:color w:val="auto"/>
          <w:sz w:val="24"/>
          <w:szCs w:val="24"/>
        </w:rPr>
        <w:t>6</w:t>
      </w:r>
      <w:bookmarkEnd w:id="79"/>
      <w:r w:rsidRPr="001B41AC">
        <w:rPr>
          <w:rFonts w:ascii="Times New Roman" w:hAnsi="Times New Roman" w:cs="Times New Roman"/>
          <w:b w:val="0"/>
          <w:color w:val="auto"/>
          <w:sz w:val="24"/>
          <w:szCs w:val="24"/>
        </w:rPr>
        <w:fldChar w:fldCharType="end"/>
      </w:r>
      <w:r w:rsidRPr="001B41AC">
        <w:rPr>
          <w:rFonts w:ascii="Times New Roman" w:hAnsi="Times New Roman" w:cs="Times New Roman"/>
          <w:b w:val="0"/>
          <w:color w:val="auto"/>
          <w:sz w:val="24"/>
          <w:szCs w:val="24"/>
        </w:rPr>
        <w:t xml:space="preserve"> </w:t>
      </w:r>
      <w:r w:rsidRPr="00AF2710">
        <w:rPr>
          <w:rFonts w:ascii="Times New Roman" w:hAnsi="Times New Roman" w:cs="Times New Roman"/>
          <w:b w:val="0"/>
          <w:color w:val="FFFFFF" w:themeColor="background1"/>
          <w:sz w:val="24"/>
          <w:szCs w:val="24"/>
        </w:rPr>
        <w:t>Human Reader (Treatment A) Comparison</w:t>
      </w:r>
      <w:bookmarkEnd w:id="80"/>
    </w:p>
    <w:p w14:paraId="63DEF905" w14:textId="77777777" w:rsidR="00AF2710" w:rsidRPr="00AF2710" w:rsidRDefault="00AF2710" w:rsidP="00A11249">
      <w:pPr>
        <w:contextualSpacing/>
      </w:pPr>
      <w:r w:rsidRPr="00AF2710">
        <w:rPr>
          <w:rFonts w:ascii="Times New Roman" w:hAnsi="Times New Roman" w:cs="Times New Roman"/>
          <w:i/>
          <w:sz w:val="24"/>
          <w:szCs w:val="24"/>
        </w:rPr>
        <w:t>Human Reader (Treatment A) Comparison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1265"/>
        <w:gridCol w:w="1265"/>
        <w:gridCol w:w="1265"/>
        <w:gridCol w:w="1265"/>
        <w:gridCol w:w="1265"/>
        <w:gridCol w:w="1266"/>
      </w:tblGrid>
      <w:tr w:rsidR="003216DB" w14:paraId="71C45919" w14:textId="77777777" w:rsidTr="00247C95">
        <w:tc>
          <w:tcPr>
            <w:tcW w:w="1265" w:type="dxa"/>
            <w:tcBorders>
              <w:top w:val="single" w:sz="4" w:space="0" w:color="auto"/>
              <w:bottom w:val="single" w:sz="4" w:space="0" w:color="auto"/>
            </w:tcBorders>
          </w:tcPr>
          <w:p w14:paraId="7C042428" w14:textId="77777777" w:rsidR="003216DB" w:rsidRPr="00247C95" w:rsidRDefault="003216DB" w:rsidP="00A11249">
            <w:pPr>
              <w:spacing w:line="480" w:lineRule="auto"/>
              <w:contextualSpacing/>
              <w:rPr>
                <w:rFonts w:ascii="Times New Roman" w:hAnsi="Times New Roman" w:cs="Times New Roman"/>
                <w:sz w:val="16"/>
                <w:szCs w:val="16"/>
              </w:rPr>
            </w:pPr>
            <w:r w:rsidRPr="00247C95">
              <w:rPr>
                <w:rFonts w:ascii="Times New Roman" w:hAnsi="Times New Roman" w:cs="Times New Roman"/>
                <w:sz w:val="16"/>
                <w:szCs w:val="16"/>
              </w:rPr>
              <w:t>Participant</w:t>
            </w:r>
          </w:p>
        </w:tc>
        <w:tc>
          <w:tcPr>
            <w:tcW w:w="1265" w:type="dxa"/>
            <w:tcBorders>
              <w:top w:val="single" w:sz="4" w:space="0" w:color="auto"/>
              <w:bottom w:val="single" w:sz="4" w:space="0" w:color="auto"/>
            </w:tcBorders>
          </w:tcPr>
          <w:p w14:paraId="45EC0F96"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Date</w:t>
            </w:r>
          </w:p>
        </w:tc>
        <w:tc>
          <w:tcPr>
            <w:tcW w:w="1265" w:type="dxa"/>
            <w:tcBorders>
              <w:top w:val="single" w:sz="4" w:space="0" w:color="auto"/>
              <w:bottom w:val="single" w:sz="4" w:space="0" w:color="auto"/>
            </w:tcBorders>
          </w:tcPr>
          <w:p w14:paraId="0C1ECD7B" w14:textId="77777777" w:rsidR="003216DB" w:rsidRPr="00247C95" w:rsidRDefault="00B0671A"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Day</w:t>
            </w:r>
          </w:p>
        </w:tc>
        <w:tc>
          <w:tcPr>
            <w:tcW w:w="1265" w:type="dxa"/>
            <w:tcBorders>
              <w:top w:val="single" w:sz="4" w:space="0" w:color="auto"/>
              <w:bottom w:val="single" w:sz="4" w:space="0" w:color="auto"/>
            </w:tcBorders>
          </w:tcPr>
          <w:p w14:paraId="14BD8EF3"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Score</w:t>
            </w:r>
          </w:p>
        </w:tc>
        <w:tc>
          <w:tcPr>
            <w:tcW w:w="1265" w:type="dxa"/>
            <w:tcBorders>
              <w:top w:val="single" w:sz="4" w:space="0" w:color="auto"/>
              <w:bottom w:val="single" w:sz="4" w:space="0" w:color="auto"/>
            </w:tcBorders>
          </w:tcPr>
          <w:p w14:paraId="4721BAA5"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Chapter</w:t>
            </w:r>
          </w:p>
        </w:tc>
        <w:tc>
          <w:tcPr>
            <w:tcW w:w="1265" w:type="dxa"/>
            <w:tcBorders>
              <w:top w:val="single" w:sz="4" w:space="0" w:color="auto"/>
              <w:bottom w:val="single" w:sz="4" w:space="0" w:color="auto"/>
            </w:tcBorders>
          </w:tcPr>
          <w:p w14:paraId="740238E2"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Lexile</w:t>
            </w:r>
          </w:p>
        </w:tc>
        <w:tc>
          <w:tcPr>
            <w:tcW w:w="1266" w:type="dxa"/>
            <w:tcBorders>
              <w:top w:val="single" w:sz="4" w:space="0" w:color="auto"/>
              <w:bottom w:val="single" w:sz="4" w:space="0" w:color="auto"/>
            </w:tcBorders>
          </w:tcPr>
          <w:p w14:paraId="144D3A5A"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GE</w:t>
            </w:r>
          </w:p>
        </w:tc>
      </w:tr>
      <w:tr w:rsidR="003216DB" w14:paraId="09F08BE7" w14:textId="77777777" w:rsidTr="00247C95">
        <w:tc>
          <w:tcPr>
            <w:tcW w:w="1265" w:type="dxa"/>
            <w:tcBorders>
              <w:top w:val="single" w:sz="4" w:space="0" w:color="auto"/>
            </w:tcBorders>
          </w:tcPr>
          <w:p w14:paraId="149AFC16" w14:textId="77777777" w:rsidR="003216DB" w:rsidRPr="00247C95" w:rsidRDefault="00247C95" w:rsidP="00A11249">
            <w:pPr>
              <w:spacing w:line="480" w:lineRule="auto"/>
              <w:contextualSpacing/>
              <w:rPr>
                <w:rFonts w:ascii="Times New Roman" w:hAnsi="Times New Roman" w:cs="Times New Roman"/>
                <w:sz w:val="16"/>
                <w:szCs w:val="16"/>
              </w:rPr>
            </w:pPr>
            <w:r>
              <w:rPr>
                <w:rFonts w:ascii="Times New Roman" w:hAnsi="Times New Roman" w:cs="Times New Roman"/>
                <w:sz w:val="16"/>
                <w:szCs w:val="16"/>
              </w:rPr>
              <w:t>Chad</w:t>
            </w:r>
          </w:p>
        </w:tc>
        <w:tc>
          <w:tcPr>
            <w:tcW w:w="1265" w:type="dxa"/>
            <w:tcBorders>
              <w:top w:val="single" w:sz="4" w:space="0" w:color="auto"/>
            </w:tcBorders>
          </w:tcPr>
          <w:p w14:paraId="18C58FF7"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8/23</w:t>
            </w:r>
          </w:p>
        </w:tc>
        <w:tc>
          <w:tcPr>
            <w:tcW w:w="1265" w:type="dxa"/>
            <w:tcBorders>
              <w:top w:val="single" w:sz="4" w:space="0" w:color="auto"/>
            </w:tcBorders>
          </w:tcPr>
          <w:p w14:paraId="6E30C481"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w:t>
            </w:r>
          </w:p>
        </w:tc>
        <w:tc>
          <w:tcPr>
            <w:tcW w:w="1265" w:type="dxa"/>
            <w:tcBorders>
              <w:top w:val="single" w:sz="4" w:space="0" w:color="auto"/>
            </w:tcBorders>
          </w:tcPr>
          <w:p w14:paraId="5FEF7788" w14:textId="77777777" w:rsidR="003216DB"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100</w:t>
            </w:r>
          </w:p>
        </w:tc>
        <w:tc>
          <w:tcPr>
            <w:tcW w:w="1265" w:type="dxa"/>
            <w:tcBorders>
              <w:top w:val="single" w:sz="4" w:space="0" w:color="auto"/>
            </w:tcBorders>
          </w:tcPr>
          <w:p w14:paraId="00C98130"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23</w:t>
            </w:r>
          </w:p>
        </w:tc>
        <w:tc>
          <w:tcPr>
            <w:tcW w:w="1265" w:type="dxa"/>
            <w:tcBorders>
              <w:top w:val="single" w:sz="4" w:space="0" w:color="auto"/>
            </w:tcBorders>
          </w:tcPr>
          <w:p w14:paraId="4D6DCDAD"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890</w:t>
            </w:r>
          </w:p>
        </w:tc>
        <w:tc>
          <w:tcPr>
            <w:tcW w:w="1266" w:type="dxa"/>
            <w:tcBorders>
              <w:top w:val="single" w:sz="4" w:space="0" w:color="auto"/>
            </w:tcBorders>
          </w:tcPr>
          <w:p w14:paraId="08784B61"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5 – 6</w:t>
            </w:r>
          </w:p>
        </w:tc>
      </w:tr>
      <w:tr w:rsidR="003216DB" w14:paraId="191221D4" w14:textId="77777777" w:rsidTr="00247C95">
        <w:tc>
          <w:tcPr>
            <w:tcW w:w="1265" w:type="dxa"/>
          </w:tcPr>
          <w:p w14:paraId="6C33D137" w14:textId="77777777" w:rsidR="003216DB" w:rsidRPr="00247C95" w:rsidRDefault="003216DB" w:rsidP="00A11249">
            <w:pPr>
              <w:spacing w:line="480" w:lineRule="auto"/>
              <w:contextualSpacing/>
              <w:rPr>
                <w:rFonts w:ascii="Times New Roman" w:hAnsi="Times New Roman" w:cs="Times New Roman"/>
                <w:sz w:val="16"/>
                <w:szCs w:val="16"/>
              </w:rPr>
            </w:pPr>
          </w:p>
        </w:tc>
        <w:tc>
          <w:tcPr>
            <w:tcW w:w="1265" w:type="dxa"/>
          </w:tcPr>
          <w:p w14:paraId="1AEE22F1"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T 8/28</w:t>
            </w:r>
          </w:p>
        </w:tc>
        <w:tc>
          <w:tcPr>
            <w:tcW w:w="1265" w:type="dxa"/>
          </w:tcPr>
          <w:p w14:paraId="3CBF4A0C"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5</w:t>
            </w:r>
          </w:p>
        </w:tc>
        <w:tc>
          <w:tcPr>
            <w:tcW w:w="1265" w:type="dxa"/>
          </w:tcPr>
          <w:p w14:paraId="118887AD" w14:textId="77777777" w:rsidR="003216DB"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80</w:t>
            </w:r>
          </w:p>
        </w:tc>
        <w:tc>
          <w:tcPr>
            <w:tcW w:w="1265" w:type="dxa"/>
          </w:tcPr>
          <w:p w14:paraId="3DC9BF1B"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26</w:t>
            </w:r>
          </w:p>
        </w:tc>
        <w:tc>
          <w:tcPr>
            <w:tcW w:w="1265" w:type="dxa"/>
          </w:tcPr>
          <w:p w14:paraId="7FB53EAE"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930</w:t>
            </w:r>
          </w:p>
        </w:tc>
        <w:tc>
          <w:tcPr>
            <w:tcW w:w="1266" w:type="dxa"/>
          </w:tcPr>
          <w:p w14:paraId="67328B2D"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6 – 7</w:t>
            </w:r>
          </w:p>
        </w:tc>
      </w:tr>
      <w:tr w:rsidR="003216DB" w14:paraId="593630C6" w14:textId="77777777" w:rsidTr="00247C95">
        <w:tc>
          <w:tcPr>
            <w:tcW w:w="1265" w:type="dxa"/>
          </w:tcPr>
          <w:p w14:paraId="67A88BBE" w14:textId="77777777" w:rsidR="003216DB" w:rsidRPr="00247C95" w:rsidRDefault="003216DB" w:rsidP="00A11249">
            <w:pPr>
              <w:spacing w:line="480" w:lineRule="auto"/>
              <w:contextualSpacing/>
              <w:rPr>
                <w:rFonts w:ascii="Times New Roman" w:hAnsi="Times New Roman" w:cs="Times New Roman"/>
                <w:sz w:val="16"/>
                <w:szCs w:val="16"/>
              </w:rPr>
            </w:pPr>
          </w:p>
        </w:tc>
        <w:tc>
          <w:tcPr>
            <w:tcW w:w="1265" w:type="dxa"/>
          </w:tcPr>
          <w:p w14:paraId="4805EE09"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8/30</w:t>
            </w:r>
          </w:p>
        </w:tc>
        <w:tc>
          <w:tcPr>
            <w:tcW w:w="1265" w:type="dxa"/>
          </w:tcPr>
          <w:p w14:paraId="2689AC55"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7</w:t>
            </w:r>
          </w:p>
        </w:tc>
        <w:tc>
          <w:tcPr>
            <w:tcW w:w="1265" w:type="dxa"/>
          </w:tcPr>
          <w:p w14:paraId="0AA50349" w14:textId="77777777" w:rsidR="003216DB"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70</w:t>
            </w:r>
          </w:p>
        </w:tc>
        <w:tc>
          <w:tcPr>
            <w:tcW w:w="1265" w:type="dxa"/>
          </w:tcPr>
          <w:p w14:paraId="777BC927"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28</w:t>
            </w:r>
          </w:p>
        </w:tc>
        <w:tc>
          <w:tcPr>
            <w:tcW w:w="1265" w:type="dxa"/>
          </w:tcPr>
          <w:p w14:paraId="62E0E1DD"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800</w:t>
            </w:r>
          </w:p>
        </w:tc>
        <w:tc>
          <w:tcPr>
            <w:tcW w:w="1266" w:type="dxa"/>
          </w:tcPr>
          <w:p w14:paraId="6845CF7F"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4 – 5</w:t>
            </w:r>
          </w:p>
        </w:tc>
      </w:tr>
      <w:tr w:rsidR="003216DB" w14:paraId="0A4BECA6" w14:textId="77777777" w:rsidTr="00247C95">
        <w:tc>
          <w:tcPr>
            <w:tcW w:w="1265" w:type="dxa"/>
          </w:tcPr>
          <w:p w14:paraId="0EF9FC84" w14:textId="77777777" w:rsidR="003216DB" w:rsidRPr="00247C95" w:rsidRDefault="003216DB" w:rsidP="00A11249">
            <w:pPr>
              <w:spacing w:line="480" w:lineRule="auto"/>
              <w:contextualSpacing/>
              <w:rPr>
                <w:rFonts w:ascii="Times New Roman" w:hAnsi="Times New Roman" w:cs="Times New Roman"/>
                <w:sz w:val="16"/>
                <w:szCs w:val="16"/>
              </w:rPr>
            </w:pPr>
          </w:p>
        </w:tc>
        <w:tc>
          <w:tcPr>
            <w:tcW w:w="1265" w:type="dxa"/>
          </w:tcPr>
          <w:p w14:paraId="27590C9A"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9/6</w:t>
            </w:r>
          </w:p>
        </w:tc>
        <w:tc>
          <w:tcPr>
            <w:tcW w:w="1265" w:type="dxa"/>
          </w:tcPr>
          <w:p w14:paraId="1E452FB6"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9</w:t>
            </w:r>
          </w:p>
        </w:tc>
        <w:tc>
          <w:tcPr>
            <w:tcW w:w="1265" w:type="dxa"/>
          </w:tcPr>
          <w:p w14:paraId="5F4422B2" w14:textId="77777777" w:rsidR="003216DB"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70</w:t>
            </w:r>
          </w:p>
        </w:tc>
        <w:tc>
          <w:tcPr>
            <w:tcW w:w="1265" w:type="dxa"/>
          </w:tcPr>
          <w:p w14:paraId="53F3EEBD"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30</w:t>
            </w:r>
          </w:p>
        </w:tc>
        <w:tc>
          <w:tcPr>
            <w:tcW w:w="1265" w:type="dxa"/>
          </w:tcPr>
          <w:p w14:paraId="501AADF6" w14:textId="77777777" w:rsidR="003216DB" w:rsidRPr="00247C95" w:rsidRDefault="003216DB"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730</w:t>
            </w:r>
          </w:p>
        </w:tc>
        <w:tc>
          <w:tcPr>
            <w:tcW w:w="1266" w:type="dxa"/>
          </w:tcPr>
          <w:p w14:paraId="2A90A663" w14:textId="77777777" w:rsidR="003216DB"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3 – 4</w:t>
            </w:r>
          </w:p>
        </w:tc>
      </w:tr>
      <w:tr w:rsidR="00247C95" w14:paraId="697FA346" w14:textId="77777777" w:rsidTr="00247C95">
        <w:tc>
          <w:tcPr>
            <w:tcW w:w="1265" w:type="dxa"/>
          </w:tcPr>
          <w:p w14:paraId="1DC25720" w14:textId="77777777" w:rsidR="00247C95" w:rsidRPr="00247C95" w:rsidRDefault="00247C95" w:rsidP="00A11249">
            <w:pPr>
              <w:spacing w:line="480" w:lineRule="auto"/>
              <w:contextualSpacing/>
              <w:rPr>
                <w:rFonts w:ascii="Times New Roman" w:hAnsi="Times New Roman" w:cs="Times New Roman"/>
                <w:sz w:val="16"/>
                <w:szCs w:val="16"/>
              </w:rPr>
            </w:pPr>
          </w:p>
        </w:tc>
        <w:tc>
          <w:tcPr>
            <w:tcW w:w="1265" w:type="dxa"/>
          </w:tcPr>
          <w:p w14:paraId="439530A7"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4D786231"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1E5BBE61"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40A35B24"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55EC4DFE"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6" w:type="dxa"/>
          </w:tcPr>
          <w:p w14:paraId="6578E1E9" w14:textId="77777777" w:rsidR="00247C95" w:rsidRPr="00247C95" w:rsidRDefault="00247C95" w:rsidP="00A11249">
            <w:pPr>
              <w:spacing w:line="480" w:lineRule="auto"/>
              <w:contextualSpacing/>
              <w:jc w:val="center"/>
              <w:rPr>
                <w:rFonts w:ascii="Times New Roman" w:hAnsi="Times New Roman" w:cs="Times New Roman"/>
                <w:sz w:val="16"/>
                <w:szCs w:val="16"/>
              </w:rPr>
            </w:pPr>
          </w:p>
        </w:tc>
      </w:tr>
      <w:tr w:rsidR="00247C95" w14:paraId="5040AA4E" w14:textId="77777777" w:rsidTr="00247C95">
        <w:tc>
          <w:tcPr>
            <w:tcW w:w="1265" w:type="dxa"/>
          </w:tcPr>
          <w:p w14:paraId="60A7A964" w14:textId="77777777" w:rsidR="00247C95" w:rsidRPr="00247C95" w:rsidRDefault="00247C95" w:rsidP="00A11249">
            <w:pPr>
              <w:spacing w:line="480" w:lineRule="auto"/>
              <w:contextualSpacing/>
              <w:rPr>
                <w:rFonts w:ascii="Times New Roman" w:hAnsi="Times New Roman" w:cs="Times New Roman"/>
                <w:sz w:val="16"/>
                <w:szCs w:val="16"/>
              </w:rPr>
            </w:pPr>
            <w:r>
              <w:rPr>
                <w:rFonts w:ascii="Times New Roman" w:hAnsi="Times New Roman" w:cs="Times New Roman"/>
                <w:sz w:val="16"/>
                <w:szCs w:val="16"/>
              </w:rPr>
              <w:t>Ivan</w:t>
            </w:r>
          </w:p>
        </w:tc>
        <w:tc>
          <w:tcPr>
            <w:tcW w:w="1265" w:type="dxa"/>
          </w:tcPr>
          <w:p w14:paraId="1B1A4FED"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8/23</w:t>
            </w:r>
          </w:p>
        </w:tc>
        <w:tc>
          <w:tcPr>
            <w:tcW w:w="1265" w:type="dxa"/>
          </w:tcPr>
          <w:p w14:paraId="5B78EE78"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w:t>
            </w:r>
          </w:p>
        </w:tc>
        <w:tc>
          <w:tcPr>
            <w:tcW w:w="1265" w:type="dxa"/>
          </w:tcPr>
          <w:p w14:paraId="49615459"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90</w:t>
            </w:r>
          </w:p>
        </w:tc>
        <w:tc>
          <w:tcPr>
            <w:tcW w:w="1265" w:type="dxa"/>
          </w:tcPr>
          <w:p w14:paraId="35EDC39B"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23</w:t>
            </w:r>
          </w:p>
        </w:tc>
        <w:tc>
          <w:tcPr>
            <w:tcW w:w="1265" w:type="dxa"/>
          </w:tcPr>
          <w:p w14:paraId="7D75F303"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890</w:t>
            </w:r>
          </w:p>
        </w:tc>
        <w:tc>
          <w:tcPr>
            <w:tcW w:w="1266" w:type="dxa"/>
          </w:tcPr>
          <w:p w14:paraId="30F8B4E6"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5 – 6</w:t>
            </w:r>
          </w:p>
        </w:tc>
      </w:tr>
      <w:tr w:rsidR="00247C95" w14:paraId="353236DE" w14:textId="77777777" w:rsidTr="00247C95">
        <w:tc>
          <w:tcPr>
            <w:tcW w:w="1265" w:type="dxa"/>
          </w:tcPr>
          <w:p w14:paraId="5BD24881"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2D34525C"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T 8/28</w:t>
            </w:r>
          </w:p>
        </w:tc>
        <w:tc>
          <w:tcPr>
            <w:tcW w:w="1265" w:type="dxa"/>
          </w:tcPr>
          <w:p w14:paraId="4B485090"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5</w:t>
            </w:r>
          </w:p>
        </w:tc>
        <w:tc>
          <w:tcPr>
            <w:tcW w:w="1265" w:type="dxa"/>
          </w:tcPr>
          <w:p w14:paraId="3047868B"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4301615B"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26</w:t>
            </w:r>
          </w:p>
        </w:tc>
        <w:tc>
          <w:tcPr>
            <w:tcW w:w="1265" w:type="dxa"/>
          </w:tcPr>
          <w:p w14:paraId="2700B840"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930</w:t>
            </w:r>
          </w:p>
        </w:tc>
        <w:tc>
          <w:tcPr>
            <w:tcW w:w="1266" w:type="dxa"/>
          </w:tcPr>
          <w:p w14:paraId="61A94112"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6 – 7</w:t>
            </w:r>
          </w:p>
        </w:tc>
      </w:tr>
      <w:tr w:rsidR="00247C95" w14:paraId="788B3609" w14:textId="77777777" w:rsidTr="00247C95">
        <w:tc>
          <w:tcPr>
            <w:tcW w:w="1265" w:type="dxa"/>
          </w:tcPr>
          <w:p w14:paraId="626FA8A1"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70A51B5A"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8/30</w:t>
            </w:r>
          </w:p>
        </w:tc>
        <w:tc>
          <w:tcPr>
            <w:tcW w:w="1265" w:type="dxa"/>
          </w:tcPr>
          <w:p w14:paraId="091736FF"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7</w:t>
            </w:r>
          </w:p>
        </w:tc>
        <w:tc>
          <w:tcPr>
            <w:tcW w:w="1265" w:type="dxa"/>
          </w:tcPr>
          <w:p w14:paraId="5AA58C4F"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1C048AF8"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28</w:t>
            </w:r>
          </w:p>
        </w:tc>
        <w:tc>
          <w:tcPr>
            <w:tcW w:w="1265" w:type="dxa"/>
          </w:tcPr>
          <w:p w14:paraId="7553FE84"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800</w:t>
            </w:r>
          </w:p>
        </w:tc>
        <w:tc>
          <w:tcPr>
            <w:tcW w:w="1266" w:type="dxa"/>
          </w:tcPr>
          <w:p w14:paraId="32581786"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4 – 5</w:t>
            </w:r>
          </w:p>
        </w:tc>
      </w:tr>
      <w:tr w:rsidR="00247C95" w14:paraId="2905A626" w14:textId="77777777" w:rsidTr="00247C95">
        <w:tc>
          <w:tcPr>
            <w:tcW w:w="1265" w:type="dxa"/>
          </w:tcPr>
          <w:p w14:paraId="0FA4E69E"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442FEBE1"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9/6</w:t>
            </w:r>
          </w:p>
        </w:tc>
        <w:tc>
          <w:tcPr>
            <w:tcW w:w="1265" w:type="dxa"/>
          </w:tcPr>
          <w:p w14:paraId="7D78DE37"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9</w:t>
            </w:r>
          </w:p>
        </w:tc>
        <w:tc>
          <w:tcPr>
            <w:tcW w:w="1265" w:type="dxa"/>
          </w:tcPr>
          <w:p w14:paraId="20F1EF20"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7C6F5DF0"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30</w:t>
            </w:r>
          </w:p>
        </w:tc>
        <w:tc>
          <w:tcPr>
            <w:tcW w:w="1265" w:type="dxa"/>
          </w:tcPr>
          <w:p w14:paraId="5773ACAF"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730</w:t>
            </w:r>
          </w:p>
        </w:tc>
        <w:tc>
          <w:tcPr>
            <w:tcW w:w="1266" w:type="dxa"/>
          </w:tcPr>
          <w:p w14:paraId="0BB49004"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3 – 4</w:t>
            </w:r>
          </w:p>
        </w:tc>
      </w:tr>
      <w:tr w:rsidR="00247C95" w14:paraId="7AA21920" w14:textId="77777777" w:rsidTr="00247C95">
        <w:tc>
          <w:tcPr>
            <w:tcW w:w="1265" w:type="dxa"/>
          </w:tcPr>
          <w:p w14:paraId="58C3B839"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677F5A4A"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1BB7C531"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7414A963"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57B32AD5"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0F7F0E90"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6" w:type="dxa"/>
          </w:tcPr>
          <w:p w14:paraId="185E7458" w14:textId="77777777" w:rsidR="00247C95" w:rsidRPr="00247C95" w:rsidRDefault="00247C95" w:rsidP="00A11249">
            <w:pPr>
              <w:spacing w:line="480" w:lineRule="auto"/>
              <w:contextualSpacing/>
              <w:jc w:val="center"/>
              <w:rPr>
                <w:rFonts w:ascii="Times New Roman" w:hAnsi="Times New Roman" w:cs="Times New Roman"/>
                <w:sz w:val="16"/>
                <w:szCs w:val="16"/>
              </w:rPr>
            </w:pPr>
          </w:p>
        </w:tc>
      </w:tr>
      <w:tr w:rsidR="00247C95" w14:paraId="14A8FBB8" w14:textId="77777777" w:rsidTr="00247C95">
        <w:tc>
          <w:tcPr>
            <w:tcW w:w="1265" w:type="dxa"/>
          </w:tcPr>
          <w:p w14:paraId="37AAD391" w14:textId="77777777" w:rsidR="00247C95" w:rsidRDefault="00247C95" w:rsidP="00A11249">
            <w:pPr>
              <w:spacing w:line="480" w:lineRule="auto"/>
              <w:contextualSpacing/>
              <w:rPr>
                <w:rFonts w:ascii="Times New Roman" w:hAnsi="Times New Roman" w:cs="Times New Roman"/>
                <w:sz w:val="16"/>
                <w:szCs w:val="16"/>
              </w:rPr>
            </w:pPr>
            <w:r>
              <w:rPr>
                <w:rFonts w:ascii="Times New Roman" w:hAnsi="Times New Roman" w:cs="Times New Roman"/>
                <w:sz w:val="16"/>
                <w:szCs w:val="16"/>
              </w:rPr>
              <w:t>Nancy</w:t>
            </w:r>
          </w:p>
        </w:tc>
        <w:tc>
          <w:tcPr>
            <w:tcW w:w="1265" w:type="dxa"/>
          </w:tcPr>
          <w:p w14:paraId="2F832DBB"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8/23</w:t>
            </w:r>
          </w:p>
        </w:tc>
        <w:tc>
          <w:tcPr>
            <w:tcW w:w="1265" w:type="dxa"/>
          </w:tcPr>
          <w:p w14:paraId="567E206B"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w:t>
            </w:r>
          </w:p>
        </w:tc>
        <w:tc>
          <w:tcPr>
            <w:tcW w:w="1265" w:type="dxa"/>
          </w:tcPr>
          <w:p w14:paraId="3FAE9FA2"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80</w:t>
            </w:r>
          </w:p>
        </w:tc>
        <w:tc>
          <w:tcPr>
            <w:tcW w:w="1265" w:type="dxa"/>
          </w:tcPr>
          <w:p w14:paraId="292EDFDF"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23</w:t>
            </w:r>
          </w:p>
        </w:tc>
        <w:tc>
          <w:tcPr>
            <w:tcW w:w="1265" w:type="dxa"/>
          </w:tcPr>
          <w:p w14:paraId="064F3592"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890</w:t>
            </w:r>
          </w:p>
        </w:tc>
        <w:tc>
          <w:tcPr>
            <w:tcW w:w="1266" w:type="dxa"/>
          </w:tcPr>
          <w:p w14:paraId="27C6E76D"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5 – 6</w:t>
            </w:r>
          </w:p>
        </w:tc>
      </w:tr>
      <w:tr w:rsidR="00247C95" w14:paraId="56DADBE7" w14:textId="77777777" w:rsidTr="00247C95">
        <w:tc>
          <w:tcPr>
            <w:tcW w:w="1265" w:type="dxa"/>
          </w:tcPr>
          <w:p w14:paraId="31CD8162"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33E967A4"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T 8/28</w:t>
            </w:r>
          </w:p>
        </w:tc>
        <w:tc>
          <w:tcPr>
            <w:tcW w:w="1265" w:type="dxa"/>
          </w:tcPr>
          <w:p w14:paraId="1C39CCA8"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5</w:t>
            </w:r>
          </w:p>
        </w:tc>
        <w:tc>
          <w:tcPr>
            <w:tcW w:w="1265" w:type="dxa"/>
          </w:tcPr>
          <w:p w14:paraId="706D06D8"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70</w:t>
            </w:r>
          </w:p>
        </w:tc>
        <w:tc>
          <w:tcPr>
            <w:tcW w:w="1265" w:type="dxa"/>
          </w:tcPr>
          <w:p w14:paraId="21AC870E"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26</w:t>
            </w:r>
          </w:p>
        </w:tc>
        <w:tc>
          <w:tcPr>
            <w:tcW w:w="1265" w:type="dxa"/>
          </w:tcPr>
          <w:p w14:paraId="72C5DDDA"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930</w:t>
            </w:r>
          </w:p>
        </w:tc>
        <w:tc>
          <w:tcPr>
            <w:tcW w:w="1266" w:type="dxa"/>
          </w:tcPr>
          <w:p w14:paraId="2BDCF61F"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6 – 7</w:t>
            </w:r>
          </w:p>
        </w:tc>
      </w:tr>
      <w:tr w:rsidR="00247C95" w14:paraId="36796503" w14:textId="77777777" w:rsidTr="00247C95">
        <w:tc>
          <w:tcPr>
            <w:tcW w:w="1265" w:type="dxa"/>
          </w:tcPr>
          <w:p w14:paraId="25330230"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30E7BA0A"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8/30</w:t>
            </w:r>
          </w:p>
        </w:tc>
        <w:tc>
          <w:tcPr>
            <w:tcW w:w="1265" w:type="dxa"/>
          </w:tcPr>
          <w:p w14:paraId="44D8D9DD"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7</w:t>
            </w:r>
          </w:p>
        </w:tc>
        <w:tc>
          <w:tcPr>
            <w:tcW w:w="1265" w:type="dxa"/>
          </w:tcPr>
          <w:p w14:paraId="4E2AD105"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70</w:t>
            </w:r>
          </w:p>
        </w:tc>
        <w:tc>
          <w:tcPr>
            <w:tcW w:w="1265" w:type="dxa"/>
          </w:tcPr>
          <w:p w14:paraId="5BA18F92"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28</w:t>
            </w:r>
          </w:p>
        </w:tc>
        <w:tc>
          <w:tcPr>
            <w:tcW w:w="1265" w:type="dxa"/>
          </w:tcPr>
          <w:p w14:paraId="600DBD50"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800</w:t>
            </w:r>
          </w:p>
        </w:tc>
        <w:tc>
          <w:tcPr>
            <w:tcW w:w="1266" w:type="dxa"/>
          </w:tcPr>
          <w:p w14:paraId="0A2487C6"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4 – 5</w:t>
            </w:r>
          </w:p>
        </w:tc>
      </w:tr>
      <w:tr w:rsidR="00247C95" w14:paraId="5E35CE63" w14:textId="77777777" w:rsidTr="00247C95">
        <w:tc>
          <w:tcPr>
            <w:tcW w:w="1265" w:type="dxa"/>
          </w:tcPr>
          <w:p w14:paraId="6A24F2C3"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26821867"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9/6</w:t>
            </w:r>
          </w:p>
        </w:tc>
        <w:tc>
          <w:tcPr>
            <w:tcW w:w="1265" w:type="dxa"/>
          </w:tcPr>
          <w:p w14:paraId="67EF0108"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9</w:t>
            </w:r>
          </w:p>
        </w:tc>
        <w:tc>
          <w:tcPr>
            <w:tcW w:w="1265" w:type="dxa"/>
          </w:tcPr>
          <w:p w14:paraId="57077309"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80</w:t>
            </w:r>
          </w:p>
        </w:tc>
        <w:tc>
          <w:tcPr>
            <w:tcW w:w="1265" w:type="dxa"/>
          </w:tcPr>
          <w:p w14:paraId="53D50605"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30</w:t>
            </w:r>
          </w:p>
        </w:tc>
        <w:tc>
          <w:tcPr>
            <w:tcW w:w="1265" w:type="dxa"/>
          </w:tcPr>
          <w:p w14:paraId="2E54E148"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730</w:t>
            </w:r>
          </w:p>
        </w:tc>
        <w:tc>
          <w:tcPr>
            <w:tcW w:w="1266" w:type="dxa"/>
          </w:tcPr>
          <w:p w14:paraId="09535D7A"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3 – 4</w:t>
            </w:r>
          </w:p>
        </w:tc>
      </w:tr>
      <w:tr w:rsidR="00247C95" w14:paraId="59468ED8" w14:textId="77777777" w:rsidTr="00247C95">
        <w:tc>
          <w:tcPr>
            <w:tcW w:w="1265" w:type="dxa"/>
          </w:tcPr>
          <w:p w14:paraId="513B873A"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73BF9F0C"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19458D8B"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1C53BC7B"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537269E3"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5" w:type="dxa"/>
          </w:tcPr>
          <w:p w14:paraId="675513F0" w14:textId="77777777" w:rsidR="00247C95" w:rsidRPr="00247C95" w:rsidRDefault="00247C95" w:rsidP="00A11249">
            <w:pPr>
              <w:spacing w:line="480" w:lineRule="auto"/>
              <w:contextualSpacing/>
              <w:jc w:val="center"/>
              <w:rPr>
                <w:rFonts w:ascii="Times New Roman" w:hAnsi="Times New Roman" w:cs="Times New Roman"/>
                <w:sz w:val="16"/>
                <w:szCs w:val="16"/>
              </w:rPr>
            </w:pPr>
          </w:p>
        </w:tc>
        <w:tc>
          <w:tcPr>
            <w:tcW w:w="1266" w:type="dxa"/>
          </w:tcPr>
          <w:p w14:paraId="45EABC4C" w14:textId="77777777" w:rsidR="00247C95" w:rsidRPr="00247C95" w:rsidRDefault="00247C95" w:rsidP="00A11249">
            <w:pPr>
              <w:spacing w:line="480" w:lineRule="auto"/>
              <w:contextualSpacing/>
              <w:jc w:val="center"/>
              <w:rPr>
                <w:rFonts w:ascii="Times New Roman" w:hAnsi="Times New Roman" w:cs="Times New Roman"/>
                <w:sz w:val="16"/>
                <w:szCs w:val="16"/>
              </w:rPr>
            </w:pPr>
          </w:p>
        </w:tc>
      </w:tr>
      <w:tr w:rsidR="00247C95" w14:paraId="08A48F5E" w14:textId="77777777" w:rsidTr="00247C95">
        <w:tc>
          <w:tcPr>
            <w:tcW w:w="1265" w:type="dxa"/>
          </w:tcPr>
          <w:p w14:paraId="02E2C924" w14:textId="77777777" w:rsidR="00247C95" w:rsidRDefault="00247C95" w:rsidP="00A11249">
            <w:pPr>
              <w:spacing w:line="480" w:lineRule="auto"/>
              <w:contextualSpacing/>
              <w:rPr>
                <w:rFonts w:ascii="Times New Roman" w:hAnsi="Times New Roman" w:cs="Times New Roman"/>
                <w:sz w:val="16"/>
                <w:szCs w:val="16"/>
              </w:rPr>
            </w:pPr>
            <w:r>
              <w:rPr>
                <w:rFonts w:ascii="Times New Roman" w:hAnsi="Times New Roman" w:cs="Times New Roman"/>
                <w:sz w:val="16"/>
                <w:szCs w:val="16"/>
              </w:rPr>
              <w:t>Priscilla</w:t>
            </w:r>
          </w:p>
        </w:tc>
        <w:tc>
          <w:tcPr>
            <w:tcW w:w="1265" w:type="dxa"/>
          </w:tcPr>
          <w:p w14:paraId="514B274B"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8/23</w:t>
            </w:r>
          </w:p>
        </w:tc>
        <w:tc>
          <w:tcPr>
            <w:tcW w:w="1265" w:type="dxa"/>
          </w:tcPr>
          <w:p w14:paraId="4B2F5173"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w:t>
            </w:r>
          </w:p>
        </w:tc>
        <w:tc>
          <w:tcPr>
            <w:tcW w:w="1265" w:type="dxa"/>
          </w:tcPr>
          <w:p w14:paraId="71547427"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90</w:t>
            </w:r>
          </w:p>
        </w:tc>
        <w:tc>
          <w:tcPr>
            <w:tcW w:w="1265" w:type="dxa"/>
          </w:tcPr>
          <w:p w14:paraId="4FF8F208"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23</w:t>
            </w:r>
          </w:p>
        </w:tc>
        <w:tc>
          <w:tcPr>
            <w:tcW w:w="1265" w:type="dxa"/>
          </w:tcPr>
          <w:p w14:paraId="1C69EC1C"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890</w:t>
            </w:r>
          </w:p>
        </w:tc>
        <w:tc>
          <w:tcPr>
            <w:tcW w:w="1266" w:type="dxa"/>
          </w:tcPr>
          <w:p w14:paraId="2693A16D"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5 – 6</w:t>
            </w:r>
          </w:p>
        </w:tc>
      </w:tr>
      <w:tr w:rsidR="00247C95" w14:paraId="653D6D4D" w14:textId="77777777" w:rsidTr="00247C95">
        <w:tc>
          <w:tcPr>
            <w:tcW w:w="1265" w:type="dxa"/>
          </w:tcPr>
          <w:p w14:paraId="2C1CC88A"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6746233B"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T 8/28</w:t>
            </w:r>
          </w:p>
        </w:tc>
        <w:tc>
          <w:tcPr>
            <w:tcW w:w="1265" w:type="dxa"/>
          </w:tcPr>
          <w:p w14:paraId="08C28B1E"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5</w:t>
            </w:r>
          </w:p>
        </w:tc>
        <w:tc>
          <w:tcPr>
            <w:tcW w:w="1265" w:type="dxa"/>
          </w:tcPr>
          <w:p w14:paraId="2A5FBAF7"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40</w:t>
            </w:r>
          </w:p>
        </w:tc>
        <w:tc>
          <w:tcPr>
            <w:tcW w:w="1265" w:type="dxa"/>
          </w:tcPr>
          <w:p w14:paraId="359470FE"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26</w:t>
            </w:r>
          </w:p>
        </w:tc>
        <w:tc>
          <w:tcPr>
            <w:tcW w:w="1265" w:type="dxa"/>
          </w:tcPr>
          <w:p w14:paraId="1ABFA342"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930</w:t>
            </w:r>
          </w:p>
        </w:tc>
        <w:tc>
          <w:tcPr>
            <w:tcW w:w="1266" w:type="dxa"/>
          </w:tcPr>
          <w:p w14:paraId="44E6CC6E"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6 – 7</w:t>
            </w:r>
          </w:p>
        </w:tc>
      </w:tr>
      <w:tr w:rsidR="00247C95" w14:paraId="155429F1" w14:textId="77777777" w:rsidTr="00247C95">
        <w:tc>
          <w:tcPr>
            <w:tcW w:w="1265" w:type="dxa"/>
          </w:tcPr>
          <w:p w14:paraId="00971EE9" w14:textId="77777777" w:rsidR="00247C95" w:rsidRDefault="00247C95" w:rsidP="00A11249">
            <w:pPr>
              <w:spacing w:line="480" w:lineRule="auto"/>
              <w:contextualSpacing/>
              <w:rPr>
                <w:rFonts w:ascii="Times New Roman" w:hAnsi="Times New Roman" w:cs="Times New Roman"/>
                <w:sz w:val="16"/>
                <w:szCs w:val="16"/>
              </w:rPr>
            </w:pPr>
          </w:p>
        </w:tc>
        <w:tc>
          <w:tcPr>
            <w:tcW w:w="1265" w:type="dxa"/>
          </w:tcPr>
          <w:p w14:paraId="40896E64"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8/30</w:t>
            </w:r>
          </w:p>
        </w:tc>
        <w:tc>
          <w:tcPr>
            <w:tcW w:w="1265" w:type="dxa"/>
          </w:tcPr>
          <w:p w14:paraId="735CD070"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7</w:t>
            </w:r>
          </w:p>
        </w:tc>
        <w:tc>
          <w:tcPr>
            <w:tcW w:w="1265" w:type="dxa"/>
          </w:tcPr>
          <w:p w14:paraId="4AB54363"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Pr>
          <w:p w14:paraId="26E6F99E"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28</w:t>
            </w:r>
          </w:p>
        </w:tc>
        <w:tc>
          <w:tcPr>
            <w:tcW w:w="1265" w:type="dxa"/>
          </w:tcPr>
          <w:p w14:paraId="0602F546"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800</w:t>
            </w:r>
          </w:p>
        </w:tc>
        <w:tc>
          <w:tcPr>
            <w:tcW w:w="1266" w:type="dxa"/>
          </w:tcPr>
          <w:p w14:paraId="3A882DDC"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4 – 5</w:t>
            </w:r>
          </w:p>
        </w:tc>
      </w:tr>
      <w:tr w:rsidR="00247C95" w14:paraId="4ADB515C" w14:textId="77777777" w:rsidTr="00247C95">
        <w:tc>
          <w:tcPr>
            <w:tcW w:w="1265" w:type="dxa"/>
            <w:tcBorders>
              <w:bottom w:val="single" w:sz="4" w:space="0" w:color="auto"/>
            </w:tcBorders>
          </w:tcPr>
          <w:p w14:paraId="58D9ADEF" w14:textId="77777777" w:rsidR="00247C95" w:rsidRDefault="00247C95" w:rsidP="00A11249">
            <w:pPr>
              <w:spacing w:line="480" w:lineRule="auto"/>
              <w:contextualSpacing/>
              <w:rPr>
                <w:rFonts w:ascii="Times New Roman" w:hAnsi="Times New Roman" w:cs="Times New Roman"/>
                <w:sz w:val="16"/>
                <w:szCs w:val="16"/>
              </w:rPr>
            </w:pPr>
          </w:p>
        </w:tc>
        <w:tc>
          <w:tcPr>
            <w:tcW w:w="1265" w:type="dxa"/>
            <w:tcBorders>
              <w:bottom w:val="single" w:sz="4" w:space="0" w:color="auto"/>
            </w:tcBorders>
          </w:tcPr>
          <w:p w14:paraId="31F28A2F"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R 9/6</w:t>
            </w:r>
          </w:p>
        </w:tc>
        <w:tc>
          <w:tcPr>
            <w:tcW w:w="1265" w:type="dxa"/>
            <w:tcBorders>
              <w:bottom w:val="single" w:sz="4" w:space="0" w:color="auto"/>
            </w:tcBorders>
          </w:tcPr>
          <w:p w14:paraId="40ABF72E"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9</w:t>
            </w:r>
          </w:p>
        </w:tc>
        <w:tc>
          <w:tcPr>
            <w:tcW w:w="1265" w:type="dxa"/>
            <w:tcBorders>
              <w:bottom w:val="single" w:sz="4" w:space="0" w:color="auto"/>
            </w:tcBorders>
          </w:tcPr>
          <w:p w14:paraId="20366BD7" w14:textId="77777777" w:rsidR="00247C95" w:rsidRPr="00247C95" w:rsidRDefault="00247C95" w:rsidP="00A11249">
            <w:pPr>
              <w:spacing w:line="480" w:lineRule="auto"/>
              <w:contextualSpacing/>
              <w:jc w:val="center"/>
              <w:rPr>
                <w:rFonts w:ascii="Times New Roman" w:hAnsi="Times New Roman" w:cs="Times New Roman"/>
                <w:sz w:val="16"/>
                <w:szCs w:val="16"/>
              </w:rPr>
            </w:pPr>
            <w:r>
              <w:rPr>
                <w:rFonts w:ascii="Times New Roman" w:hAnsi="Times New Roman" w:cs="Times New Roman"/>
                <w:sz w:val="16"/>
                <w:szCs w:val="16"/>
              </w:rPr>
              <w:t>60</w:t>
            </w:r>
          </w:p>
        </w:tc>
        <w:tc>
          <w:tcPr>
            <w:tcW w:w="1265" w:type="dxa"/>
            <w:tcBorders>
              <w:bottom w:val="single" w:sz="4" w:space="0" w:color="auto"/>
            </w:tcBorders>
          </w:tcPr>
          <w:p w14:paraId="62D3DF8F"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30</w:t>
            </w:r>
          </w:p>
        </w:tc>
        <w:tc>
          <w:tcPr>
            <w:tcW w:w="1265" w:type="dxa"/>
            <w:tcBorders>
              <w:bottom w:val="single" w:sz="4" w:space="0" w:color="auto"/>
            </w:tcBorders>
          </w:tcPr>
          <w:p w14:paraId="75346396"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730</w:t>
            </w:r>
          </w:p>
        </w:tc>
        <w:tc>
          <w:tcPr>
            <w:tcW w:w="1266" w:type="dxa"/>
            <w:tcBorders>
              <w:bottom w:val="single" w:sz="4" w:space="0" w:color="auto"/>
            </w:tcBorders>
          </w:tcPr>
          <w:p w14:paraId="75DD6E3F" w14:textId="77777777" w:rsidR="00247C95" w:rsidRPr="00247C95" w:rsidRDefault="00247C95" w:rsidP="00A11249">
            <w:pPr>
              <w:spacing w:line="480" w:lineRule="auto"/>
              <w:contextualSpacing/>
              <w:jc w:val="center"/>
              <w:rPr>
                <w:rFonts w:ascii="Times New Roman" w:hAnsi="Times New Roman" w:cs="Times New Roman"/>
                <w:sz w:val="16"/>
                <w:szCs w:val="16"/>
              </w:rPr>
            </w:pPr>
            <w:r w:rsidRPr="00247C95">
              <w:rPr>
                <w:rFonts w:ascii="Times New Roman" w:hAnsi="Times New Roman" w:cs="Times New Roman"/>
                <w:sz w:val="16"/>
                <w:szCs w:val="16"/>
              </w:rPr>
              <w:t>3 – 4</w:t>
            </w:r>
          </w:p>
        </w:tc>
      </w:tr>
      <w:tr w:rsidR="00247C95" w:rsidRPr="001B41AC" w14:paraId="089C6484" w14:textId="77777777" w:rsidTr="00B0671A">
        <w:tc>
          <w:tcPr>
            <w:tcW w:w="8856" w:type="dxa"/>
            <w:gridSpan w:val="7"/>
            <w:tcBorders>
              <w:top w:val="single" w:sz="4" w:space="0" w:color="auto"/>
            </w:tcBorders>
          </w:tcPr>
          <w:p w14:paraId="5ACD149B" w14:textId="77777777" w:rsidR="00247C95" w:rsidRPr="001B41AC" w:rsidRDefault="00247C95" w:rsidP="00A11249">
            <w:pPr>
              <w:spacing w:line="480" w:lineRule="auto"/>
              <w:contextualSpacing/>
              <w:rPr>
                <w:rFonts w:ascii="Times New Roman" w:hAnsi="Times New Roman" w:cs="Times New Roman"/>
                <w:sz w:val="24"/>
                <w:szCs w:val="24"/>
              </w:rPr>
            </w:pPr>
            <w:r w:rsidRPr="001B41AC">
              <w:rPr>
                <w:rFonts w:ascii="Times New Roman" w:hAnsi="Times New Roman" w:cs="Times New Roman"/>
                <w:i/>
                <w:sz w:val="24"/>
                <w:szCs w:val="24"/>
              </w:rPr>
              <w:t>Note.</w:t>
            </w:r>
            <w:r w:rsidRPr="001B41AC">
              <w:rPr>
                <w:rFonts w:ascii="Times New Roman" w:hAnsi="Times New Roman" w:cs="Times New Roman"/>
                <w:sz w:val="24"/>
                <w:szCs w:val="24"/>
              </w:rPr>
              <w:t xml:space="preserve"> GE = grade equivalent; R = Thursday; T = Tuesday. </w:t>
            </w:r>
          </w:p>
        </w:tc>
      </w:tr>
    </w:tbl>
    <w:p w14:paraId="72C8C623" w14:textId="77777777" w:rsidR="003216DB" w:rsidRDefault="00247C95"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Chad and Nancy.</w:t>
      </w:r>
      <w:r>
        <w:rPr>
          <w:rFonts w:ascii="Times New Roman" w:hAnsi="Times New Roman" w:cs="Times New Roman"/>
          <w:sz w:val="24"/>
          <w:szCs w:val="24"/>
        </w:rPr>
        <w:t xml:space="preserve"> Chad</w:t>
      </w:r>
      <w:r w:rsidR="00B0671A">
        <w:rPr>
          <w:rFonts w:ascii="Times New Roman" w:hAnsi="Times New Roman" w:cs="Times New Roman"/>
          <w:sz w:val="24"/>
          <w:szCs w:val="24"/>
        </w:rPr>
        <w:t xml:space="preserve"> and Nancy had</w:t>
      </w:r>
      <w:r>
        <w:rPr>
          <w:rFonts w:ascii="Times New Roman" w:hAnsi="Times New Roman" w:cs="Times New Roman"/>
          <w:sz w:val="24"/>
          <w:szCs w:val="24"/>
        </w:rPr>
        <w:t xml:space="preserve"> similar comprehension scores for the human reader treatment (Treatment B). With the exception of Chad’s score of 100% on</w:t>
      </w:r>
      <w:r w:rsidR="00F57531">
        <w:rPr>
          <w:rFonts w:ascii="Times New Roman" w:hAnsi="Times New Roman" w:cs="Times New Roman"/>
          <w:sz w:val="24"/>
          <w:szCs w:val="24"/>
        </w:rPr>
        <w:t xml:space="preserve"> Day 2, the rest of their scores are either 70% or 80%.</w:t>
      </w:r>
    </w:p>
    <w:p w14:paraId="1B6610AC" w14:textId="552446F7" w:rsidR="00F57531" w:rsidRDefault="00F57531"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Ivan and Priscilla.</w:t>
      </w:r>
      <w:r>
        <w:rPr>
          <w:rFonts w:ascii="Times New Roman" w:hAnsi="Times New Roman" w:cs="Times New Roman"/>
          <w:sz w:val="24"/>
          <w:szCs w:val="24"/>
        </w:rPr>
        <w:t xml:space="preserve"> Ivan’s scores are also stable and are similar to Priscilla’s comprehension scores. For Ivan, after Day 2, all of his comprehension scores for the human reader treatment are 60%. For Priscilla, there is a sharp drop in her comprehension score on Day 5 </w:t>
      </w:r>
      <w:r w:rsidR="00B0671A">
        <w:rPr>
          <w:rFonts w:ascii="Times New Roman" w:hAnsi="Times New Roman" w:cs="Times New Roman"/>
          <w:sz w:val="24"/>
          <w:szCs w:val="24"/>
        </w:rPr>
        <w:t xml:space="preserve">(40%) </w:t>
      </w:r>
      <w:r>
        <w:rPr>
          <w:rFonts w:ascii="Times New Roman" w:hAnsi="Times New Roman" w:cs="Times New Roman"/>
          <w:sz w:val="24"/>
          <w:szCs w:val="24"/>
        </w:rPr>
        <w:t xml:space="preserve">from 90% on Day 2. While her comprehension score recovered during subsequent human reader treatments (to 60%), the drop in comprehension scores </w:t>
      </w:r>
      <w:r>
        <w:rPr>
          <w:rFonts w:ascii="Times New Roman" w:hAnsi="Times New Roman" w:cs="Times New Roman"/>
          <w:sz w:val="24"/>
          <w:szCs w:val="24"/>
        </w:rPr>
        <w:lastRenderedPageBreak/>
        <w:t>on Day 5 is notable. This text excerpt, from chapter 26, mostly discussed Scout’s third grade class. However, the comprehension questions contained two questions that required inference and interpretation skills. Question five asked study participants to recall an event from earlier in the novel about Scout, Jem, and Dill spying on Boo Radley. Additionally, question six asked study participants to interpret the m</w:t>
      </w:r>
      <w:r w:rsidR="00D12293">
        <w:rPr>
          <w:rFonts w:ascii="Times New Roman" w:hAnsi="Times New Roman" w:cs="Times New Roman"/>
          <w:sz w:val="24"/>
          <w:szCs w:val="24"/>
        </w:rPr>
        <w:t>eaning of the simile comparing s</w:t>
      </w:r>
      <w:r>
        <w:rPr>
          <w:rFonts w:ascii="Times New Roman" w:hAnsi="Times New Roman" w:cs="Times New Roman"/>
          <w:sz w:val="24"/>
          <w:szCs w:val="24"/>
        </w:rPr>
        <w:t>ummer to smoke in a closed room. (See Appendix B). For Priscilla, these necessary additional skills embedded in the comprehension questions impacted her comprehension score.</w:t>
      </w:r>
    </w:p>
    <w:p w14:paraId="359A55F3" w14:textId="4939D1B3" w:rsidR="00F57531" w:rsidRPr="009F6DF8" w:rsidRDefault="00F57531" w:rsidP="00A11249">
      <w:pPr>
        <w:pStyle w:val="Heading2"/>
        <w:spacing w:line="480" w:lineRule="auto"/>
        <w:contextualSpacing/>
        <w:rPr>
          <w:rFonts w:ascii="Times New Roman" w:hAnsi="Times New Roman" w:cs="Times New Roman"/>
          <w:color w:val="auto"/>
          <w:sz w:val="24"/>
          <w:szCs w:val="24"/>
        </w:rPr>
      </w:pPr>
      <w:bookmarkStart w:id="81" w:name="_Toc528771057"/>
      <w:bookmarkStart w:id="82" w:name="_Toc531853025"/>
      <w:r w:rsidRPr="009F6DF8">
        <w:rPr>
          <w:rFonts w:ascii="Times New Roman" w:hAnsi="Times New Roman" w:cs="Times New Roman"/>
          <w:color w:val="auto"/>
          <w:sz w:val="24"/>
          <w:szCs w:val="24"/>
        </w:rPr>
        <w:t>Objective</w:t>
      </w:r>
      <w:r w:rsidR="001F3C99" w:rsidRPr="009F6DF8">
        <w:rPr>
          <w:rFonts w:ascii="Times New Roman" w:hAnsi="Times New Roman" w:cs="Times New Roman"/>
          <w:color w:val="auto"/>
          <w:sz w:val="24"/>
          <w:szCs w:val="24"/>
        </w:rPr>
        <w:t>s</w:t>
      </w:r>
      <w:r w:rsidRPr="009F6DF8">
        <w:rPr>
          <w:rFonts w:ascii="Times New Roman" w:hAnsi="Times New Roman" w:cs="Times New Roman"/>
          <w:color w:val="auto"/>
          <w:sz w:val="24"/>
          <w:szCs w:val="24"/>
        </w:rPr>
        <w:t xml:space="preserve"> Three</w:t>
      </w:r>
      <w:r w:rsidR="001F3C99" w:rsidRPr="009F6DF8">
        <w:rPr>
          <w:rFonts w:ascii="Times New Roman" w:hAnsi="Times New Roman" w:cs="Times New Roman"/>
          <w:color w:val="auto"/>
          <w:sz w:val="24"/>
          <w:szCs w:val="24"/>
        </w:rPr>
        <w:t xml:space="preserve"> and Four</w:t>
      </w:r>
      <w:r w:rsidRPr="009F6DF8">
        <w:rPr>
          <w:rFonts w:ascii="Times New Roman" w:hAnsi="Times New Roman" w:cs="Times New Roman"/>
          <w:color w:val="auto"/>
          <w:sz w:val="24"/>
          <w:szCs w:val="24"/>
        </w:rPr>
        <w:t>: The comparison of both conditions on listening comprehension scores of students with LD</w:t>
      </w:r>
      <w:bookmarkEnd w:id="81"/>
      <w:r w:rsidR="001F3C99" w:rsidRPr="009F6DF8">
        <w:rPr>
          <w:rFonts w:ascii="Times New Roman" w:hAnsi="Times New Roman" w:cs="Times New Roman"/>
          <w:color w:val="auto"/>
          <w:sz w:val="24"/>
          <w:szCs w:val="24"/>
        </w:rPr>
        <w:t xml:space="preserve"> and identification of the condition yielding the highest listening comprehension scores</w:t>
      </w:r>
      <w:bookmarkEnd w:id="82"/>
    </w:p>
    <w:p w14:paraId="7CE01F58" w14:textId="3FDF2A66" w:rsidR="00F57531" w:rsidRDefault="00DA3303"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t xml:space="preserve">Explanation of findings. </w:t>
      </w:r>
      <w:r w:rsidR="00F57531">
        <w:rPr>
          <w:rFonts w:ascii="Times New Roman" w:hAnsi="Times New Roman" w:cs="Times New Roman"/>
          <w:sz w:val="24"/>
          <w:szCs w:val="24"/>
        </w:rPr>
        <w:t xml:space="preserve">In comparing the two treatments, text-to-speech (Treatment A) and human reader (Treatment B), listening comprehension scores for the human reader treatment were higher and more consistent. (See Tables 5 and 6). The human reader treatment consisted of four data collection points compared to six data collection points with the TTS </w:t>
      </w:r>
      <w:r w:rsidR="00B0671A">
        <w:rPr>
          <w:rFonts w:ascii="Times New Roman" w:hAnsi="Times New Roman" w:cs="Times New Roman"/>
          <w:sz w:val="24"/>
          <w:szCs w:val="24"/>
        </w:rPr>
        <w:t>treatment. Still, mean</w:t>
      </w:r>
      <w:r w:rsidR="00F57531">
        <w:rPr>
          <w:rFonts w:ascii="Times New Roman" w:hAnsi="Times New Roman" w:cs="Times New Roman"/>
          <w:sz w:val="24"/>
          <w:szCs w:val="24"/>
        </w:rPr>
        <w:t xml:space="preserve"> listening comprehension scores were higher during the human reader treat</w:t>
      </w:r>
      <w:r w:rsidR="009B1750">
        <w:rPr>
          <w:rFonts w:ascii="Times New Roman" w:hAnsi="Times New Roman" w:cs="Times New Roman"/>
          <w:sz w:val="24"/>
          <w:szCs w:val="24"/>
        </w:rPr>
        <w:t>ment (Treatment B). (See Table 3</w:t>
      </w:r>
      <w:r w:rsidR="00F57531">
        <w:rPr>
          <w:rFonts w:ascii="Times New Roman" w:hAnsi="Times New Roman" w:cs="Times New Roman"/>
          <w:sz w:val="24"/>
          <w:szCs w:val="24"/>
        </w:rPr>
        <w:t>).</w:t>
      </w:r>
    </w:p>
    <w:p w14:paraId="6CD50768" w14:textId="77777777" w:rsidR="00DA3303" w:rsidRPr="009F6DF8" w:rsidRDefault="00DA3303" w:rsidP="00A11249">
      <w:pPr>
        <w:pStyle w:val="Heading2"/>
        <w:spacing w:line="480" w:lineRule="auto"/>
        <w:contextualSpacing/>
        <w:rPr>
          <w:rFonts w:ascii="Times New Roman" w:hAnsi="Times New Roman" w:cs="Times New Roman"/>
          <w:sz w:val="24"/>
          <w:szCs w:val="24"/>
        </w:rPr>
      </w:pPr>
      <w:bookmarkStart w:id="83" w:name="_Toc531853026"/>
      <w:r w:rsidRPr="009F6DF8">
        <w:rPr>
          <w:rFonts w:ascii="Times New Roman" w:hAnsi="Times New Roman" w:cs="Times New Roman"/>
          <w:color w:val="auto"/>
          <w:sz w:val="24"/>
          <w:szCs w:val="24"/>
        </w:rPr>
        <w:t>Objective Six: Social validation provided by teachers and using technology to gain access to the general education curriculum</w:t>
      </w:r>
      <w:bookmarkEnd w:id="83"/>
    </w:p>
    <w:p w14:paraId="438A06E9" w14:textId="77F16CA6" w:rsidR="00DA3303" w:rsidRDefault="00DA3303" w:rsidP="00A11249">
      <w:pPr>
        <w:spacing w:line="480" w:lineRule="auto"/>
        <w:contextualSpacing/>
        <w:rPr>
          <w:rFonts w:ascii="Times New Roman" w:hAnsi="Times New Roman" w:cs="Times New Roman"/>
          <w:sz w:val="24"/>
          <w:szCs w:val="24"/>
        </w:rPr>
      </w:pPr>
      <w:r>
        <w:tab/>
      </w:r>
      <w:r w:rsidRPr="00DA3303">
        <w:rPr>
          <w:rFonts w:ascii="Times New Roman" w:hAnsi="Times New Roman" w:cs="Times New Roman"/>
          <w:b/>
          <w:sz w:val="24"/>
          <w:szCs w:val="24"/>
        </w:rPr>
        <w:t>Explanation of findings.</w:t>
      </w:r>
      <w:r>
        <w:rPr>
          <w:b/>
        </w:rPr>
        <w:t xml:space="preserve"> </w:t>
      </w:r>
      <w:r>
        <w:rPr>
          <w:rFonts w:ascii="Times New Roman" w:hAnsi="Times New Roman" w:cs="Times New Roman"/>
          <w:sz w:val="24"/>
          <w:szCs w:val="24"/>
        </w:rPr>
        <w:t xml:space="preserve">For teachers in the classroom, personal technology’s effect on student learning is mixed. Even the results from the teacher surveys showed that 28.57% of teachers agreed that personal technology positively impacted student learning. However, the same percentage of teachers disagreed with this statement. Every student in </w:t>
      </w:r>
      <w:r>
        <w:rPr>
          <w:rFonts w:ascii="Times New Roman" w:hAnsi="Times New Roman" w:cs="Times New Roman"/>
          <w:sz w:val="24"/>
          <w:szCs w:val="24"/>
        </w:rPr>
        <w:lastRenderedPageBreak/>
        <w:t>a classroom has individual learning needs, and not every student learns in the same way. Therefore, laptops can be a useful tool to differentiate instruction and to allow students to work at an individual pace. However, technology, such as TTS which, on its face holds potential, numerous issues may be preventing teachers from fully implementing it in the classroom. Text-to-speech, although built into MacBook® operating systems, requires teacher training on not only how to operate and how to teach its operation to students, but also requires teachers to learn ways to build its use into regular classroom practice. As teachers become more comfortable with using this type of technology through training and practical experience, they will likely integrate it into the classroom more regularly.</w:t>
      </w:r>
    </w:p>
    <w:p w14:paraId="2137E24D" w14:textId="77777777" w:rsidR="00DA3303" w:rsidRPr="00C46366" w:rsidRDefault="00DA3303"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Additionally, TTS, as used in this study, was free. Free software, like TTS built into MacBook®, has limitations. For example, it often does not correctly pronounce dialect, does not have the ability to add words to its lexicon, does not allow for adjustments to pronunciation, etc. Using purchased software that was designed specifically for TTS, to accommodate students with disabilities, that can compensate for the issues seen in this study (e.g., use of wrong tenses, mispronunciations due to dialect, no pauses at punctuation, etc.), would be appealing to many teachers interested in differentiating instruction and making English texts more accessible to all students. However, many districts are not knowledgeable about or have the funds to investigate or purchase additional software beyond the built in software on the devices. </w:t>
      </w:r>
    </w:p>
    <w:p w14:paraId="2314B79F" w14:textId="77777777" w:rsidR="00DA3303" w:rsidRDefault="00DA3303" w:rsidP="00A11249">
      <w:pPr>
        <w:spacing w:line="480" w:lineRule="auto"/>
        <w:contextualSpacing/>
        <w:rPr>
          <w:rFonts w:ascii="Times New Roman" w:hAnsi="Times New Roman" w:cs="Times New Roman"/>
          <w:sz w:val="24"/>
          <w:szCs w:val="24"/>
        </w:rPr>
      </w:pPr>
    </w:p>
    <w:p w14:paraId="3D1F6B87" w14:textId="77777777" w:rsidR="00F57531" w:rsidRPr="009F6DF8" w:rsidRDefault="00F57531" w:rsidP="00A11249">
      <w:pPr>
        <w:pStyle w:val="Heading2"/>
        <w:spacing w:line="480" w:lineRule="auto"/>
        <w:contextualSpacing/>
        <w:rPr>
          <w:rFonts w:ascii="Times New Roman" w:hAnsi="Times New Roman" w:cs="Times New Roman"/>
          <w:color w:val="auto"/>
          <w:sz w:val="24"/>
          <w:szCs w:val="24"/>
        </w:rPr>
      </w:pPr>
      <w:bookmarkStart w:id="84" w:name="_Toc528771058"/>
      <w:bookmarkStart w:id="85" w:name="_Toc531853027"/>
      <w:r w:rsidRPr="009F6DF8">
        <w:rPr>
          <w:rFonts w:ascii="Times New Roman" w:hAnsi="Times New Roman" w:cs="Times New Roman"/>
          <w:color w:val="auto"/>
          <w:sz w:val="24"/>
          <w:szCs w:val="24"/>
        </w:rPr>
        <w:t>Overall Contributions to the Literature</w:t>
      </w:r>
      <w:bookmarkEnd w:id="84"/>
      <w:bookmarkEnd w:id="85"/>
    </w:p>
    <w:p w14:paraId="796CFDEB" w14:textId="1E7D6619" w:rsidR="00F57531" w:rsidRDefault="00F57531"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Research studies examining the effectiveness of TTS using today’s technological devices are limited (</w:t>
      </w:r>
      <w:proofErr w:type="spellStart"/>
      <w:r>
        <w:rPr>
          <w:rFonts w:ascii="Times New Roman" w:hAnsi="Times New Roman" w:cs="Times New Roman"/>
          <w:sz w:val="24"/>
          <w:szCs w:val="24"/>
        </w:rPr>
        <w:t>Balajthy</w:t>
      </w:r>
      <w:proofErr w:type="spellEnd"/>
      <w:r>
        <w:rPr>
          <w:rFonts w:ascii="Times New Roman" w:hAnsi="Times New Roman" w:cs="Times New Roman"/>
          <w:sz w:val="24"/>
          <w:szCs w:val="24"/>
        </w:rPr>
        <w:t xml:space="preserve">, 2005; </w:t>
      </w:r>
      <w:proofErr w:type="spellStart"/>
      <w:r>
        <w:rPr>
          <w:rFonts w:ascii="Times New Roman" w:hAnsi="Times New Roman" w:cs="Times New Roman"/>
          <w:sz w:val="24"/>
          <w:szCs w:val="24"/>
        </w:rPr>
        <w:t>Edyburn</w:t>
      </w:r>
      <w:proofErr w:type="spellEnd"/>
      <w:r>
        <w:rPr>
          <w:rFonts w:ascii="Times New Roman" w:hAnsi="Times New Roman" w:cs="Times New Roman"/>
          <w:sz w:val="24"/>
          <w:szCs w:val="24"/>
        </w:rPr>
        <w:t xml:space="preserve">, 2007; Meyer &amp; </w:t>
      </w:r>
      <w:proofErr w:type="spellStart"/>
      <w:r>
        <w:rPr>
          <w:rFonts w:ascii="Times New Roman" w:hAnsi="Times New Roman" w:cs="Times New Roman"/>
          <w:sz w:val="24"/>
          <w:szCs w:val="24"/>
        </w:rPr>
        <w:t>Bouck</w:t>
      </w:r>
      <w:proofErr w:type="spellEnd"/>
      <w:r>
        <w:rPr>
          <w:rFonts w:ascii="Times New Roman" w:hAnsi="Times New Roman" w:cs="Times New Roman"/>
          <w:sz w:val="24"/>
          <w:szCs w:val="24"/>
        </w:rPr>
        <w:t xml:space="preserve">, 2014). While </w:t>
      </w:r>
      <w:r>
        <w:rPr>
          <w:rFonts w:ascii="Times New Roman" w:hAnsi="Times New Roman" w:cs="Times New Roman"/>
          <w:sz w:val="24"/>
          <w:szCs w:val="24"/>
        </w:rPr>
        <w:lastRenderedPageBreak/>
        <w:t xml:space="preserve">students have greater access to technology through mobile devices and laptops, especially through 1:1 </w:t>
      </w:r>
      <w:r w:rsidR="00724BD5">
        <w:rPr>
          <w:rFonts w:ascii="Times New Roman" w:hAnsi="Times New Roman" w:cs="Times New Roman"/>
          <w:sz w:val="24"/>
          <w:szCs w:val="24"/>
        </w:rPr>
        <w:t>initiatives</w:t>
      </w:r>
      <w:r>
        <w:rPr>
          <w:rFonts w:ascii="Times New Roman" w:hAnsi="Times New Roman" w:cs="Times New Roman"/>
          <w:sz w:val="24"/>
          <w:szCs w:val="24"/>
        </w:rPr>
        <w:t xml:space="preserve"> as in this school district, more access does not automatically equate to TTS being more effective (</w:t>
      </w:r>
      <w:proofErr w:type="spellStart"/>
      <w:r>
        <w:rPr>
          <w:rFonts w:ascii="Times New Roman" w:hAnsi="Times New Roman" w:cs="Times New Roman"/>
          <w:sz w:val="24"/>
          <w:szCs w:val="24"/>
        </w:rPr>
        <w:t>Segers</w:t>
      </w:r>
      <w:proofErr w:type="spellEnd"/>
      <w:r>
        <w:rPr>
          <w:rFonts w:ascii="Times New Roman" w:hAnsi="Times New Roman" w:cs="Times New Roman"/>
          <w:sz w:val="24"/>
          <w:szCs w:val="24"/>
        </w:rPr>
        <w:t xml:space="preserve"> et al., 2004; </w:t>
      </w:r>
      <w:proofErr w:type="spellStart"/>
      <w:r>
        <w:rPr>
          <w:rFonts w:ascii="Times New Roman" w:hAnsi="Times New Roman" w:cs="Times New Roman"/>
          <w:sz w:val="24"/>
          <w:szCs w:val="24"/>
        </w:rPr>
        <w:t>Takacs</w:t>
      </w:r>
      <w:proofErr w:type="spellEnd"/>
      <w:r>
        <w:rPr>
          <w:rFonts w:ascii="Times New Roman" w:hAnsi="Times New Roman" w:cs="Times New Roman"/>
          <w:sz w:val="24"/>
          <w:szCs w:val="24"/>
        </w:rPr>
        <w:t xml:space="preserve"> et al., 2014). The findings of this study concur with </w:t>
      </w:r>
      <w:proofErr w:type="spellStart"/>
      <w:r>
        <w:rPr>
          <w:rFonts w:ascii="Times New Roman" w:hAnsi="Times New Roman" w:cs="Times New Roman"/>
          <w:sz w:val="24"/>
          <w:szCs w:val="24"/>
        </w:rPr>
        <w:t>Balajthy</w:t>
      </w:r>
      <w:proofErr w:type="spellEnd"/>
      <w:r>
        <w:rPr>
          <w:rFonts w:ascii="Times New Roman" w:hAnsi="Times New Roman" w:cs="Times New Roman"/>
          <w:sz w:val="24"/>
          <w:szCs w:val="24"/>
        </w:rPr>
        <w:t xml:space="preserve"> (2005), and research studies by Hecker, Burns, </w:t>
      </w:r>
      <w:proofErr w:type="spellStart"/>
      <w:r>
        <w:rPr>
          <w:rFonts w:ascii="Times New Roman" w:hAnsi="Times New Roman" w:cs="Times New Roman"/>
          <w:sz w:val="24"/>
          <w:szCs w:val="24"/>
        </w:rPr>
        <w:t>Elking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Elking</w:t>
      </w:r>
      <w:proofErr w:type="spellEnd"/>
      <w:r>
        <w:rPr>
          <w:rFonts w:ascii="Times New Roman" w:hAnsi="Times New Roman" w:cs="Times New Roman"/>
          <w:sz w:val="24"/>
          <w:szCs w:val="24"/>
        </w:rPr>
        <w:t>, and Katz (2002) as well</w:t>
      </w:r>
      <w:r w:rsidR="00B350CA">
        <w:rPr>
          <w:rFonts w:ascii="Times New Roman" w:hAnsi="Times New Roman" w:cs="Times New Roman"/>
          <w:sz w:val="24"/>
          <w:szCs w:val="24"/>
        </w:rPr>
        <w:t xml:space="preserve"> as </w:t>
      </w:r>
      <w:proofErr w:type="spellStart"/>
      <w:r w:rsidR="00B350CA">
        <w:rPr>
          <w:rFonts w:ascii="Times New Roman" w:hAnsi="Times New Roman" w:cs="Times New Roman"/>
          <w:sz w:val="24"/>
          <w:szCs w:val="24"/>
        </w:rPr>
        <w:t>Disseld</w:t>
      </w:r>
      <w:r w:rsidR="00342BBF">
        <w:rPr>
          <w:rFonts w:ascii="Times New Roman" w:hAnsi="Times New Roman" w:cs="Times New Roman"/>
          <w:sz w:val="24"/>
          <w:szCs w:val="24"/>
        </w:rPr>
        <w:t>orp</w:t>
      </w:r>
      <w:proofErr w:type="spellEnd"/>
      <w:r>
        <w:rPr>
          <w:rFonts w:ascii="Times New Roman" w:hAnsi="Times New Roman" w:cs="Times New Roman"/>
          <w:sz w:val="24"/>
          <w:szCs w:val="24"/>
        </w:rPr>
        <w:t xml:space="preserve"> and Chambers (2003), who found that the effectiveness of TTS varied based on individual experiences</w:t>
      </w:r>
      <w:r w:rsidR="00342BBF">
        <w:rPr>
          <w:rFonts w:ascii="Times New Roman" w:hAnsi="Times New Roman" w:cs="Times New Roman"/>
          <w:sz w:val="24"/>
          <w:szCs w:val="24"/>
        </w:rPr>
        <w:t xml:space="preserve"> and reading ability (</w:t>
      </w:r>
      <w:proofErr w:type="spellStart"/>
      <w:r w:rsidR="00342BBF">
        <w:rPr>
          <w:rFonts w:ascii="Times New Roman" w:hAnsi="Times New Roman" w:cs="Times New Roman"/>
          <w:sz w:val="24"/>
          <w:szCs w:val="24"/>
        </w:rPr>
        <w:t>Disseldorp</w:t>
      </w:r>
      <w:proofErr w:type="spellEnd"/>
      <w:r>
        <w:rPr>
          <w:rFonts w:ascii="Times New Roman" w:hAnsi="Times New Roman" w:cs="Times New Roman"/>
          <w:sz w:val="24"/>
          <w:szCs w:val="24"/>
        </w:rPr>
        <w:t xml:space="preserve"> &amp; Chambers, 2003) and preferences, such as reading speed (Hecker et al., 2002).</w:t>
      </w:r>
    </w:p>
    <w:p w14:paraId="65562571" w14:textId="46DFD9EB" w:rsidR="00F57531" w:rsidRDefault="00F57531"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Preferences.</w:t>
      </w:r>
      <w:r>
        <w:rPr>
          <w:rFonts w:ascii="Times New Roman" w:hAnsi="Times New Roman" w:cs="Times New Roman"/>
          <w:sz w:val="24"/>
          <w:szCs w:val="24"/>
        </w:rPr>
        <w:t xml:space="preserve"> In this study, participants’ preferences were limited. As part of the design, the default voice at the default speed were chosen for all of the TTS excerpts.</w:t>
      </w:r>
      <w:r w:rsidR="00486C00">
        <w:rPr>
          <w:rFonts w:ascii="Times New Roman" w:hAnsi="Times New Roman" w:cs="Times New Roman"/>
          <w:sz w:val="24"/>
          <w:szCs w:val="24"/>
        </w:rPr>
        <w:t xml:space="preserve"> Participants were not able to choose one of the different voice options or adjust the reading speed slower or faster to suit their individual needs. Additionally, as a reading strategy</w:t>
      </w:r>
      <w:r w:rsidR="00724BD5">
        <w:rPr>
          <w:rFonts w:ascii="Times New Roman" w:hAnsi="Times New Roman" w:cs="Times New Roman"/>
          <w:sz w:val="24"/>
          <w:szCs w:val="24"/>
        </w:rPr>
        <w:t xml:space="preserve">, </w:t>
      </w:r>
      <w:r w:rsidR="00486C00">
        <w:rPr>
          <w:rFonts w:ascii="Times New Roman" w:hAnsi="Times New Roman" w:cs="Times New Roman"/>
          <w:sz w:val="24"/>
          <w:szCs w:val="24"/>
        </w:rPr>
        <w:t>students were taught in middle school to read comprehension questions before reading an excerpt and to follow along with the text as it was read. By design, study participants did not have access to comprehension questions or written forms of the excerpts to refer to when answering questions. For those students</w:t>
      </w:r>
      <w:r w:rsidR="00B0671A">
        <w:rPr>
          <w:rFonts w:ascii="Times New Roman" w:hAnsi="Times New Roman" w:cs="Times New Roman"/>
          <w:sz w:val="24"/>
          <w:szCs w:val="24"/>
        </w:rPr>
        <w:t>,</w:t>
      </w:r>
      <w:r w:rsidR="00486C00">
        <w:rPr>
          <w:rFonts w:ascii="Times New Roman" w:hAnsi="Times New Roman" w:cs="Times New Roman"/>
          <w:sz w:val="24"/>
          <w:szCs w:val="24"/>
        </w:rPr>
        <w:t xml:space="preserve"> who preferred to follow along with the text or focus on reading to find comprehension question answers, the design of this study – as listening comprehension – was outside of their comfort zone. While teachers d</w:t>
      </w:r>
      <w:r w:rsidR="00B0671A">
        <w:rPr>
          <w:rFonts w:ascii="Times New Roman" w:hAnsi="Times New Roman" w:cs="Times New Roman"/>
          <w:sz w:val="24"/>
          <w:szCs w:val="24"/>
        </w:rPr>
        <w:t>id</w:t>
      </w:r>
      <w:r w:rsidR="00486C00">
        <w:rPr>
          <w:rFonts w:ascii="Times New Roman" w:hAnsi="Times New Roman" w:cs="Times New Roman"/>
          <w:sz w:val="24"/>
          <w:szCs w:val="24"/>
        </w:rPr>
        <w:t xml:space="preserve"> not re-read text excerpts or comprehension questions on a regular basis, the opti</w:t>
      </w:r>
      <w:r w:rsidR="00B0671A">
        <w:rPr>
          <w:rFonts w:ascii="Times New Roman" w:hAnsi="Times New Roman" w:cs="Times New Roman"/>
          <w:sz w:val="24"/>
          <w:szCs w:val="24"/>
        </w:rPr>
        <w:t>on to have a question repeated wa</w:t>
      </w:r>
      <w:r w:rsidR="00486C00">
        <w:rPr>
          <w:rFonts w:ascii="Times New Roman" w:hAnsi="Times New Roman" w:cs="Times New Roman"/>
          <w:sz w:val="24"/>
          <w:szCs w:val="24"/>
        </w:rPr>
        <w:t xml:space="preserve">s available, if needed, as part of regular </w:t>
      </w:r>
      <w:r w:rsidR="00D12293">
        <w:rPr>
          <w:rFonts w:ascii="Times New Roman" w:hAnsi="Times New Roman" w:cs="Times New Roman"/>
          <w:sz w:val="24"/>
          <w:szCs w:val="24"/>
        </w:rPr>
        <w:t xml:space="preserve">classroom </w:t>
      </w:r>
      <w:r w:rsidR="00486C00">
        <w:rPr>
          <w:rFonts w:ascii="Times New Roman" w:hAnsi="Times New Roman" w:cs="Times New Roman"/>
          <w:sz w:val="24"/>
          <w:szCs w:val="24"/>
        </w:rPr>
        <w:t>practice.</w:t>
      </w:r>
    </w:p>
    <w:p w14:paraId="34E750AB" w14:textId="6C722986" w:rsidR="00486C00" w:rsidRDefault="00486C00"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Study participants were also limited to using</w:t>
      </w:r>
      <w:r w:rsidR="00D12293">
        <w:rPr>
          <w:rFonts w:ascii="Times New Roman" w:hAnsi="Times New Roman" w:cs="Times New Roman"/>
          <w:sz w:val="24"/>
          <w:szCs w:val="24"/>
        </w:rPr>
        <w:t xml:space="preserve"> MacBook®</w:t>
      </w:r>
      <w:r>
        <w:rPr>
          <w:rFonts w:ascii="Times New Roman" w:hAnsi="Times New Roman" w:cs="Times New Roman"/>
          <w:sz w:val="24"/>
          <w:szCs w:val="24"/>
        </w:rPr>
        <w:t xml:space="preserve"> TTS. For those who prefer</w:t>
      </w:r>
      <w:r w:rsidR="00D12293">
        <w:rPr>
          <w:rFonts w:ascii="Times New Roman" w:hAnsi="Times New Roman" w:cs="Times New Roman"/>
          <w:sz w:val="24"/>
          <w:szCs w:val="24"/>
        </w:rPr>
        <w:t>red</w:t>
      </w:r>
      <w:r>
        <w:rPr>
          <w:rFonts w:ascii="Times New Roman" w:hAnsi="Times New Roman" w:cs="Times New Roman"/>
          <w:sz w:val="24"/>
          <w:szCs w:val="24"/>
        </w:rPr>
        <w:t xml:space="preserve"> to use other TTS software or phone apps, they were not able to exercise their </w:t>
      </w:r>
      <w:r>
        <w:rPr>
          <w:rFonts w:ascii="Times New Roman" w:hAnsi="Times New Roman" w:cs="Times New Roman"/>
          <w:sz w:val="24"/>
          <w:szCs w:val="24"/>
        </w:rPr>
        <w:lastRenderedPageBreak/>
        <w:t>preferences during this study. Students listen</w:t>
      </w:r>
      <w:r w:rsidR="00B0671A">
        <w:rPr>
          <w:rFonts w:ascii="Times New Roman" w:hAnsi="Times New Roman" w:cs="Times New Roman"/>
          <w:sz w:val="24"/>
          <w:szCs w:val="24"/>
        </w:rPr>
        <w:t>ed</w:t>
      </w:r>
      <w:r>
        <w:rPr>
          <w:rFonts w:ascii="Times New Roman" w:hAnsi="Times New Roman" w:cs="Times New Roman"/>
          <w:sz w:val="24"/>
          <w:szCs w:val="24"/>
        </w:rPr>
        <w:t xml:space="preserve"> to the excerpts as a group using MacBook’s® TTS feature. How</w:t>
      </w:r>
      <w:r w:rsidR="00B0671A">
        <w:rPr>
          <w:rFonts w:ascii="Times New Roman" w:hAnsi="Times New Roman" w:cs="Times New Roman"/>
          <w:sz w:val="24"/>
          <w:szCs w:val="24"/>
        </w:rPr>
        <w:t xml:space="preserve">ever, TTS would also be useful </w:t>
      </w:r>
      <w:r>
        <w:rPr>
          <w:rFonts w:ascii="Times New Roman" w:hAnsi="Times New Roman" w:cs="Times New Roman"/>
          <w:sz w:val="24"/>
          <w:szCs w:val="24"/>
        </w:rPr>
        <w:t>on an individual basis. For example, students could use TTS to read or re-read independently a text excerpt on their own time and at their own pace, or in conjunction with class discussion to make the use of TTS more natural (Parr, 2012).</w:t>
      </w:r>
    </w:p>
    <w:p w14:paraId="290E8A30" w14:textId="77777777" w:rsidR="00486C00" w:rsidRDefault="00486C00"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Additionally, since neither the excerpts nor the comprehension questions were repeated, and read only one time, students did not have the opportunity to ask for a rehearing of the question</w:t>
      </w:r>
      <w:r w:rsidR="00B0671A">
        <w:rPr>
          <w:rFonts w:ascii="Times New Roman" w:hAnsi="Times New Roman" w:cs="Times New Roman"/>
          <w:sz w:val="24"/>
          <w:szCs w:val="24"/>
        </w:rPr>
        <w:t>(s)</w:t>
      </w:r>
      <w:r>
        <w:rPr>
          <w:rFonts w:ascii="Times New Roman" w:hAnsi="Times New Roman" w:cs="Times New Roman"/>
          <w:sz w:val="24"/>
          <w:szCs w:val="24"/>
        </w:rPr>
        <w:t xml:space="preserve"> or hearing a repetition of part or all of the excerpt as needed. This decision was made because data were collected during a high school class as a group repetitions of questions or excerpts would have cause distractions to other participants who may not have been working at the same pace as other students needing repetitions. In normal daily practice, students would have the option to have a question repeated, if necessary. Due to time constraints and out of concern to keep forward class momentum, students would not have the opportunity to have texts or text excerpts repeated.</w:t>
      </w:r>
    </w:p>
    <w:p w14:paraId="2DD813A7" w14:textId="05C317CB" w:rsidR="00B301AE" w:rsidRDefault="00486C00"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t>Individual experiences.</w:t>
      </w:r>
      <w:r>
        <w:rPr>
          <w:rFonts w:ascii="Times New Roman" w:hAnsi="Times New Roman" w:cs="Times New Roman"/>
          <w:sz w:val="24"/>
          <w:szCs w:val="24"/>
        </w:rPr>
        <w:t xml:space="preserve"> According to Wood et al., (2017), the mixed findings in academic literature, similar to the findings in this study, may be affected by subtle differences in TTS systems, such as voice, rate, and the ability of text to be highlighted as the text was read. Not every student was comfortable with TTS. Because many of the students had no prior experience using TTS in English class to read excerpts, some students were uncomfortable with relying on an unfamiliar intervention, such as TTS, to read to them instead of a more familiar intervention,</w:t>
      </w:r>
      <w:r w:rsidR="00B0671A">
        <w:rPr>
          <w:rFonts w:ascii="Times New Roman" w:hAnsi="Times New Roman" w:cs="Times New Roman"/>
          <w:sz w:val="24"/>
          <w:szCs w:val="24"/>
        </w:rPr>
        <w:t xml:space="preserve"> of</w:t>
      </w:r>
      <w:r w:rsidR="00B301AE">
        <w:rPr>
          <w:rFonts w:ascii="Times New Roman" w:hAnsi="Times New Roman" w:cs="Times New Roman"/>
          <w:sz w:val="24"/>
          <w:szCs w:val="24"/>
        </w:rPr>
        <w:t xml:space="preserve"> a human reader. </w:t>
      </w:r>
      <w:r w:rsidR="00397EE1">
        <w:rPr>
          <w:rFonts w:ascii="Times New Roman" w:hAnsi="Times New Roman" w:cs="Times New Roman"/>
          <w:sz w:val="24"/>
          <w:szCs w:val="24"/>
        </w:rPr>
        <w:t xml:space="preserve">Using TTS earlier, before the study began, would have allowed students the opportunity to learn how to use TTS and would have made them more comfortable with this technology. </w:t>
      </w:r>
      <w:r w:rsidR="00B301AE">
        <w:rPr>
          <w:rFonts w:ascii="Times New Roman" w:hAnsi="Times New Roman" w:cs="Times New Roman"/>
          <w:sz w:val="24"/>
          <w:szCs w:val="24"/>
        </w:rPr>
        <w:lastRenderedPageBreak/>
        <w:t xml:space="preserve">Additionally, not every student with LD </w:t>
      </w:r>
      <w:r w:rsidR="00B0671A">
        <w:rPr>
          <w:rFonts w:ascii="Times New Roman" w:hAnsi="Times New Roman" w:cs="Times New Roman"/>
          <w:sz w:val="24"/>
          <w:szCs w:val="24"/>
        </w:rPr>
        <w:t>has the same needs. Some students with LD have more developed</w:t>
      </w:r>
      <w:r w:rsidR="00B301AE">
        <w:rPr>
          <w:rFonts w:ascii="Times New Roman" w:hAnsi="Times New Roman" w:cs="Times New Roman"/>
          <w:sz w:val="24"/>
          <w:szCs w:val="24"/>
        </w:rPr>
        <w:t xml:space="preserve"> decoding skills – TTS may not benefit every student with LD the same way and not every student with LD need TTS (Wood et al., 2017).</w:t>
      </w:r>
      <w:r w:rsidR="001F3C99">
        <w:rPr>
          <w:rFonts w:ascii="Times New Roman" w:hAnsi="Times New Roman" w:cs="Times New Roman"/>
          <w:sz w:val="24"/>
          <w:szCs w:val="24"/>
        </w:rPr>
        <w:t xml:space="preserve"> </w:t>
      </w:r>
      <w:r w:rsidR="00397EE1">
        <w:rPr>
          <w:rFonts w:ascii="Times New Roman" w:hAnsi="Times New Roman" w:cs="Times New Roman"/>
          <w:sz w:val="24"/>
          <w:szCs w:val="24"/>
        </w:rPr>
        <w:t>For these students, TTS may not have been as helpful to them.</w:t>
      </w:r>
    </w:p>
    <w:p w14:paraId="5576BAB1" w14:textId="77777777" w:rsidR="00B301AE" w:rsidRPr="009F6DF8" w:rsidRDefault="00B301AE" w:rsidP="00A11249">
      <w:pPr>
        <w:pStyle w:val="Heading2"/>
        <w:spacing w:line="480" w:lineRule="auto"/>
        <w:contextualSpacing/>
        <w:rPr>
          <w:rFonts w:ascii="Times New Roman" w:hAnsi="Times New Roman" w:cs="Times New Roman"/>
          <w:color w:val="auto"/>
          <w:sz w:val="24"/>
          <w:szCs w:val="24"/>
        </w:rPr>
      </w:pPr>
      <w:bookmarkStart w:id="86" w:name="_Toc528771059"/>
      <w:bookmarkStart w:id="87" w:name="_Toc531853028"/>
      <w:r w:rsidRPr="009F6DF8">
        <w:rPr>
          <w:rFonts w:ascii="Times New Roman" w:hAnsi="Times New Roman" w:cs="Times New Roman"/>
          <w:color w:val="auto"/>
          <w:sz w:val="24"/>
          <w:szCs w:val="24"/>
        </w:rPr>
        <w:t>Limitations of the Present Study</w:t>
      </w:r>
      <w:bookmarkEnd w:id="86"/>
      <w:bookmarkEnd w:id="87"/>
    </w:p>
    <w:p w14:paraId="5C5770A4" w14:textId="07EA521D"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School calendar. </w:t>
      </w:r>
      <w:r w:rsidRPr="00B301AE">
        <w:rPr>
          <w:rFonts w:ascii="Times New Roman" w:hAnsi="Times New Roman" w:cs="Times New Roman"/>
          <w:sz w:val="24"/>
          <w:szCs w:val="24"/>
        </w:rPr>
        <w:t xml:space="preserve">The school calendar may have contributed to some of the variability of the participants’ comprehension scores. While only 10 days of data collection occurred for this study, these 10 days spanned three weeks due to an extended weekend, a professional development day, and a national holiday. Data collection took 17 </w:t>
      </w:r>
      <w:r w:rsidR="00B0671A">
        <w:rPr>
          <w:rFonts w:ascii="Times New Roman" w:hAnsi="Times New Roman" w:cs="Times New Roman"/>
          <w:sz w:val="24"/>
          <w:szCs w:val="24"/>
        </w:rPr>
        <w:t xml:space="preserve">calendar </w:t>
      </w:r>
      <w:r w:rsidRPr="00B301AE">
        <w:rPr>
          <w:rFonts w:ascii="Times New Roman" w:hAnsi="Times New Roman" w:cs="Times New Roman"/>
          <w:sz w:val="24"/>
          <w:szCs w:val="24"/>
        </w:rPr>
        <w:t xml:space="preserve">days to collect 10 days of data. (See Table 7). This may have caused study participants to be somewhat unfocused while listening to the text excerpts and completing the listening comprehension questions. </w:t>
      </w:r>
      <w:r w:rsidR="00B0671A">
        <w:rPr>
          <w:rFonts w:ascii="Times New Roman" w:hAnsi="Times New Roman" w:cs="Times New Roman"/>
          <w:sz w:val="24"/>
          <w:szCs w:val="24"/>
        </w:rPr>
        <w:t>It may help to explain Nancy</w:t>
      </w:r>
      <w:r w:rsidRPr="00B301AE">
        <w:rPr>
          <w:rFonts w:ascii="Times New Roman" w:hAnsi="Times New Roman" w:cs="Times New Roman"/>
          <w:sz w:val="24"/>
          <w:szCs w:val="24"/>
        </w:rPr>
        <w:t>’</w:t>
      </w:r>
      <w:r w:rsidR="00B0671A">
        <w:rPr>
          <w:rFonts w:ascii="Times New Roman" w:hAnsi="Times New Roman" w:cs="Times New Roman"/>
          <w:sz w:val="24"/>
          <w:szCs w:val="24"/>
        </w:rPr>
        <w:t>s score fluctuation</w:t>
      </w:r>
      <w:r w:rsidRPr="00B301AE">
        <w:rPr>
          <w:rFonts w:ascii="Times New Roman" w:hAnsi="Times New Roman" w:cs="Times New Roman"/>
          <w:sz w:val="24"/>
          <w:szCs w:val="24"/>
        </w:rPr>
        <w:t xml:space="preserve"> during the TTS intervention.</w:t>
      </w:r>
    </w:p>
    <w:p w14:paraId="21891E78"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2462A1BC" w14:textId="77777777" w:rsidR="001B41AC" w:rsidRDefault="001B41AC" w:rsidP="00A11249">
      <w:pPr>
        <w:pStyle w:val="Caption"/>
        <w:keepNext/>
        <w:contextualSpacing/>
        <w:rPr>
          <w:rFonts w:ascii="Times New Roman" w:hAnsi="Times New Roman" w:cs="Times New Roman"/>
          <w:b w:val="0"/>
          <w:i/>
          <w:color w:val="auto"/>
          <w:sz w:val="24"/>
          <w:szCs w:val="24"/>
        </w:rPr>
      </w:pPr>
      <w:bookmarkStart w:id="88" w:name="_Toc528749699"/>
      <w:bookmarkStart w:id="89" w:name="_Toc531853043"/>
      <w:r w:rsidRPr="001B41AC">
        <w:rPr>
          <w:rFonts w:ascii="Times New Roman" w:hAnsi="Times New Roman" w:cs="Times New Roman"/>
          <w:b w:val="0"/>
          <w:color w:val="auto"/>
          <w:sz w:val="24"/>
          <w:szCs w:val="24"/>
        </w:rPr>
        <w:lastRenderedPageBreak/>
        <w:t xml:space="preserve">Table </w:t>
      </w:r>
      <w:r w:rsidRPr="001B41AC">
        <w:rPr>
          <w:rFonts w:ascii="Times New Roman" w:hAnsi="Times New Roman" w:cs="Times New Roman"/>
          <w:b w:val="0"/>
          <w:color w:val="auto"/>
          <w:sz w:val="24"/>
          <w:szCs w:val="24"/>
        </w:rPr>
        <w:fldChar w:fldCharType="begin"/>
      </w:r>
      <w:r w:rsidRPr="001B41AC">
        <w:rPr>
          <w:rFonts w:ascii="Times New Roman" w:hAnsi="Times New Roman" w:cs="Times New Roman"/>
          <w:b w:val="0"/>
          <w:color w:val="auto"/>
          <w:sz w:val="24"/>
          <w:szCs w:val="24"/>
        </w:rPr>
        <w:instrText xml:space="preserve"> SEQ Table \* ARABIC </w:instrText>
      </w:r>
      <w:r w:rsidRPr="001B41AC">
        <w:rPr>
          <w:rFonts w:ascii="Times New Roman" w:hAnsi="Times New Roman" w:cs="Times New Roman"/>
          <w:b w:val="0"/>
          <w:color w:val="auto"/>
          <w:sz w:val="24"/>
          <w:szCs w:val="24"/>
        </w:rPr>
        <w:fldChar w:fldCharType="separate"/>
      </w:r>
      <w:r w:rsidR="003A700D">
        <w:rPr>
          <w:rFonts w:ascii="Times New Roman" w:hAnsi="Times New Roman" w:cs="Times New Roman"/>
          <w:b w:val="0"/>
          <w:noProof/>
          <w:color w:val="auto"/>
          <w:sz w:val="24"/>
          <w:szCs w:val="24"/>
        </w:rPr>
        <w:t>7</w:t>
      </w:r>
      <w:bookmarkEnd w:id="88"/>
      <w:r w:rsidRPr="001B41AC">
        <w:rPr>
          <w:rFonts w:ascii="Times New Roman" w:hAnsi="Times New Roman" w:cs="Times New Roman"/>
          <w:b w:val="0"/>
          <w:color w:val="auto"/>
          <w:sz w:val="24"/>
          <w:szCs w:val="24"/>
        </w:rPr>
        <w:fldChar w:fldCharType="end"/>
      </w:r>
      <w:r w:rsidR="00AF2710">
        <w:rPr>
          <w:rFonts w:ascii="Times New Roman" w:hAnsi="Times New Roman" w:cs="Times New Roman"/>
          <w:b w:val="0"/>
          <w:color w:val="auto"/>
          <w:sz w:val="24"/>
          <w:szCs w:val="24"/>
        </w:rPr>
        <w:t xml:space="preserve"> </w:t>
      </w:r>
      <w:r w:rsidRPr="00AF2710">
        <w:rPr>
          <w:rFonts w:ascii="Times New Roman" w:hAnsi="Times New Roman" w:cs="Times New Roman"/>
          <w:b w:val="0"/>
          <w:color w:val="FFFFFF" w:themeColor="background1"/>
          <w:sz w:val="24"/>
          <w:szCs w:val="24"/>
        </w:rPr>
        <w:t>School Calendar</w:t>
      </w:r>
      <w:bookmarkEnd w:id="89"/>
    </w:p>
    <w:p w14:paraId="76E36F5A" w14:textId="77777777" w:rsidR="00AF2710" w:rsidRPr="00AF2710" w:rsidRDefault="00AF2710" w:rsidP="00A11249">
      <w:pPr>
        <w:contextualSpacing/>
      </w:pPr>
      <w:r w:rsidRPr="00AF2710">
        <w:rPr>
          <w:rFonts w:ascii="Times New Roman" w:hAnsi="Times New Roman" w:cs="Times New Roman"/>
          <w:i/>
          <w:sz w:val="24"/>
          <w:szCs w:val="24"/>
        </w:rPr>
        <w:t>School Calendar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2970"/>
        <w:gridCol w:w="3708"/>
      </w:tblGrid>
      <w:tr w:rsidR="00B301AE" w14:paraId="7E642DC9" w14:textId="77777777" w:rsidTr="00B301AE">
        <w:tc>
          <w:tcPr>
            <w:tcW w:w="2178" w:type="dxa"/>
            <w:tcBorders>
              <w:top w:val="single" w:sz="4" w:space="0" w:color="auto"/>
              <w:bottom w:val="single" w:sz="4" w:space="0" w:color="auto"/>
            </w:tcBorders>
          </w:tcPr>
          <w:p w14:paraId="0E33C988"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Week</w:t>
            </w:r>
          </w:p>
        </w:tc>
        <w:tc>
          <w:tcPr>
            <w:tcW w:w="2970" w:type="dxa"/>
            <w:tcBorders>
              <w:top w:val="single" w:sz="4" w:space="0" w:color="auto"/>
              <w:bottom w:val="single" w:sz="4" w:space="0" w:color="auto"/>
            </w:tcBorders>
          </w:tcPr>
          <w:p w14:paraId="73C7275E"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Date</w:t>
            </w:r>
          </w:p>
        </w:tc>
        <w:tc>
          <w:tcPr>
            <w:tcW w:w="3708" w:type="dxa"/>
            <w:tcBorders>
              <w:top w:val="single" w:sz="4" w:space="0" w:color="auto"/>
              <w:bottom w:val="single" w:sz="4" w:space="0" w:color="auto"/>
            </w:tcBorders>
          </w:tcPr>
          <w:p w14:paraId="3A3E2D7F"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Session</w:t>
            </w:r>
          </w:p>
        </w:tc>
      </w:tr>
      <w:tr w:rsidR="00B301AE" w14:paraId="3E1BCDA3" w14:textId="77777777" w:rsidTr="00B301AE">
        <w:tc>
          <w:tcPr>
            <w:tcW w:w="2178" w:type="dxa"/>
            <w:tcBorders>
              <w:top w:val="single" w:sz="4" w:space="0" w:color="auto"/>
            </w:tcBorders>
          </w:tcPr>
          <w:p w14:paraId="643D7140"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2970" w:type="dxa"/>
            <w:tcBorders>
              <w:top w:val="single" w:sz="4" w:space="0" w:color="auto"/>
            </w:tcBorders>
          </w:tcPr>
          <w:p w14:paraId="242EA08F"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Wednesday, August 22</w:t>
            </w:r>
          </w:p>
        </w:tc>
        <w:tc>
          <w:tcPr>
            <w:tcW w:w="3708" w:type="dxa"/>
            <w:tcBorders>
              <w:top w:val="single" w:sz="4" w:space="0" w:color="auto"/>
            </w:tcBorders>
          </w:tcPr>
          <w:p w14:paraId="2BD24E8A"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1</w:t>
            </w:r>
          </w:p>
        </w:tc>
      </w:tr>
      <w:tr w:rsidR="00B301AE" w14:paraId="7A0C4F8A" w14:textId="77777777" w:rsidTr="00B301AE">
        <w:tc>
          <w:tcPr>
            <w:tcW w:w="2178" w:type="dxa"/>
          </w:tcPr>
          <w:p w14:paraId="4BACC752"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3E677E37"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Thursday, August 23</w:t>
            </w:r>
          </w:p>
        </w:tc>
        <w:tc>
          <w:tcPr>
            <w:tcW w:w="3708" w:type="dxa"/>
          </w:tcPr>
          <w:p w14:paraId="2361CD43"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w:t>
            </w:r>
          </w:p>
        </w:tc>
      </w:tr>
      <w:tr w:rsidR="00B301AE" w14:paraId="1450C619" w14:textId="77777777" w:rsidTr="00B301AE">
        <w:tc>
          <w:tcPr>
            <w:tcW w:w="2178" w:type="dxa"/>
          </w:tcPr>
          <w:p w14:paraId="455456EC"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4F9763E4"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Friday, August 24</w:t>
            </w:r>
          </w:p>
        </w:tc>
        <w:tc>
          <w:tcPr>
            <w:tcW w:w="3708" w:type="dxa"/>
          </w:tcPr>
          <w:p w14:paraId="7DDFF897"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3</w:t>
            </w:r>
          </w:p>
        </w:tc>
      </w:tr>
      <w:tr w:rsidR="00B301AE" w14:paraId="46AF1F5A" w14:textId="77777777" w:rsidTr="00B301AE">
        <w:tc>
          <w:tcPr>
            <w:tcW w:w="2178" w:type="dxa"/>
          </w:tcPr>
          <w:p w14:paraId="79CC6FB1"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32E5C580"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Saturday, August 25</w:t>
            </w:r>
          </w:p>
        </w:tc>
        <w:tc>
          <w:tcPr>
            <w:tcW w:w="3708" w:type="dxa"/>
          </w:tcPr>
          <w:p w14:paraId="33D67E11"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Weekend</w:t>
            </w:r>
          </w:p>
        </w:tc>
      </w:tr>
      <w:tr w:rsidR="00B301AE" w14:paraId="525EAC9A" w14:textId="77777777" w:rsidTr="00B301AE">
        <w:tc>
          <w:tcPr>
            <w:tcW w:w="2178" w:type="dxa"/>
          </w:tcPr>
          <w:p w14:paraId="47529CFB"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475D287E"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Sunday, August 26</w:t>
            </w:r>
          </w:p>
        </w:tc>
        <w:tc>
          <w:tcPr>
            <w:tcW w:w="3708" w:type="dxa"/>
          </w:tcPr>
          <w:p w14:paraId="5BE74569"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Weekend</w:t>
            </w:r>
          </w:p>
        </w:tc>
      </w:tr>
      <w:tr w:rsidR="00B301AE" w14:paraId="63691F1B" w14:textId="77777777" w:rsidTr="00B301AE">
        <w:tc>
          <w:tcPr>
            <w:tcW w:w="2178" w:type="dxa"/>
          </w:tcPr>
          <w:p w14:paraId="15107986"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2</w:t>
            </w:r>
          </w:p>
        </w:tc>
        <w:tc>
          <w:tcPr>
            <w:tcW w:w="2970" w:type="dxa"/>
          </w:tcPr>
          <w:p w14:paraId="3412BA89"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Monday, August 27</w:t>
            </w:r>
          </w:p>
        </w:tc>
        <w:tc>
          <w:tcPr>
            <w:tcW w:w="3708" w:type="dxa"/>
          </w:tcPr>
          <w:p w14:paraId="4D8ADDBB"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4</w:t>
            </w:r>
          </w:p>
        </w:tc>
      </w:tr>
      <w:tr w:rsidR="00B301AE" w14:paraId="4D49BBBF" w14:textId="77777777" w:rsidTr="00B301AE">
        <w:tc>
          <w:tcPr>
            <w:tcW w:w="2178" w:type="dxa"/>
          </w:tcPr>
          <w:p w14:paraId="52DB3649"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3EBE6271"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Tuesday, August 28</w:t>
            </w:r>
          </w:p>
        </w:tc>
        <w:tc>
          <w:tcPr>
            <w:tcW w:w="3708" w:type="dxa"/>
          </w:tcPr>
          <w:p w14:paraId="28D34D50"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5</w:t>
            </w:r>
          </w:p>
        </w:tc>
      </w:tr>
      <w:tr w:rsidR="00B301AE" w14:paraId="0D9AAD08" w14:textId="77777777" w:rsidTr="00B301AE">
        <w:tc>
          <w:tcPr>
            <w:tcW w:w="2178" w:type="dxa"/>
          </w:tcPr>
          <w:p w14:paraId="20B46561"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43A20FA8"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Wednesday, August 29</w:t>
            </w:r>
          </w:p>
        </w:tc>
        <w:tc>
          <w:tcPr>
            <w:tcW w:w="3708" w:type="dxa"/>
          </w:tcPr>
          <w:p w14:paraId="3B3F7C91"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6</w:t>
            </w:r>
          </w:p>
        </w:tc>
      </w:tr>
      <w:tr w:rsidR="00B301AE" w14:paraId="77930C16" w14:textId="77777777" w:rsidTr="00B301AE">
        <w:tc>
          <w:tcPr>
            <w:tcW w:w="2178" w:type="dxa"/>
          </w:tcPr>
          <w:p w14:paraId="01ECC408"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73291C41"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Thursday, August 30</w:t>
            </w:r>
          </w:p>
        </w:tc>
        <w:tc>
          <w:tcPr>
            <w:tcW w:w="3708" w:type="dxa"/>
          </w:tcPr>
          <w:p w14:paraId="0B2DD00C"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7</w:t>
            </w:r>
          </w:p>
        </w:tc>
      </w:tr>
      <w:tr w:rsidR="00B301AE" w14:paraId="151945F6" w14:textId="77777777" w:rsidTr="00B301AE">
        <w:tc>
          <w:tcPr>
            <w:tcW w:w="2178" w:type="dxa"/>
          </w:tcPr>
          <w:p w14:paraId="5F439CE1"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3FE64B5D"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Friday, August 31</w:t>
            </w:r>
          </w:p>
        </w:tc>
        <w:tc>
          <w:tcPr>
            <w:tcW w:w="3708" w:type="dxa"/>
          </w:tcPr>
          <w:p w14:paraId="00E610A5"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Labor Day Vacation</w:t>
            </w:r>
          </w:p>
        </w:tc>
      </w:tr>
      <w:tr w:rsidR="00B301AE" w14:paraId="7F5DE655" w14:textId="77777777" w:rsidTr="00B301AE">
        <w:tc>
          <w:tcPr>
            <w:tcW w:w="2178" w:type="dxa"/>
          </w:tcPr>
          <w:p w14:paraId="059DB4CE"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0E2DF7ED"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Saturday, September 1</w:t>
            </w:r>
          </w:p>
        </w:tc>
        <w:tc>
          <w:tcPr>
            <w:tcW w:w="3708" w:type="dxa"/>
          </w:tcPr>
          <w:p w14:paraId="148CF9F5"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Weekend</w:t>
            </w:r>
          </w:p>
        </w:tc>
      </w:tr>
      <w:tr w:rsidR="00B301AE" w14:paraId="2B626E53" w14:textId="77777777" w:rsidTr="00B301AE">
        <w:tc>
          <w:tcPr>
            <w:tcW w:w="2178" w:type="dxa"/>
          </w:tcPr>
          <w:p w14:paraId="505A4785"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3276AC7B"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Sunday, September 2</w:t>
            </w:r>
          </w:p>
        </w:tc>
        <w:tc>
          <w:tcPr>
            <w:tcW w:w="3708" w:type="dxa"/>
          </w:tcPr>
          <w:p w14:paraId="0DC3CB7F"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Weekend</w:t>
            </w:r>
          </w:p>
        </w:tc>
      </w:tr>
      <w:tr w:rsidR="00B301AE" w14:paraId="46287B3B" w14:textId="77777777" w:rsidTr="00B301AE">
        <w:tc>
          <w:tcPr>
            <w:tcW w:w="2178" w:type="dxa"/>
          </w:tcPr>
          <w:p w14:paraId="7A2F3FEA"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3</w:t>
            </w:r>
          </w:p>
        </w:tc>
        <w:tc>
          <w:tcPr>
            <w:tcW w:w="2970" w:type="dxa"/>
          </w:tcPr>
          <w:p w14:paraId="01B3E514"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Monday, September 3</w:t>
            </w:r>
          </w:p>
        </w:tc>
        <w:tc>
          <w:tcPr>
            <w:tcW w:w="3708" w:type="dxa"/>
          </w:tcPr>
          <w:p w14:paraId="6D67E77C"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Labor Day – no school</w:t>
            </w:r>
          </w:p>
        </w:tc>
      </w:tr>
      <w:tr w:rsidR="00B301AE" w14:paraId="16B6E3AE" w14:textId="77777777" w:rsidTr="00B301AE">
        <w:tc>
          <w:tcPr>
            <w:tcW w:w="2178" w:type="dxa"/>
          </w:tcPr>
          <w:p w14:paraId="1A0C68AB"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6918209D"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Tuesday, September 4</w:t>
            </w:r>
          </w:p>
        </w:tc>
        <w:tc>
          <w:tcPr>
            <w:tcW w:w="3708" w:type="dxa"/>
          </w:tcPr>
          <w:p w14:paraId="5DA82596"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Professional Day – no school</w:t>
            </w:r>
          </w:p>
        </w:tc>
      </w:tr>
      <w:tr w:rsidR="00B301AE" w14:paraId="7E856025" w14:textId="77777777" w:rsidTr="00B301AE">
        <w:tc>
          <w:tcPr>
            <w:tcW w:w="2178" w:type="dxa"/>
          </w:tcPr>
          <w:p w14:paraId="01494B2E"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73D5C354"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Wednesday, September 5</w:t>
            </w:r>
          </w:p>
        </w:tc>
        <w:tc>
          <w:tcPr>
            <w:tcW w:w="3708" w:type="dxa"/>
          </w:tcPr>
          <w:p w14:paraId="6AB36061"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8</w:t>
            </w:r>
          </w:p>
        </w:tc>
      </w:tr>
      <w:tr w:rsidR="00B301AE" w14:paraId="3DF05CFA" w14:textId="77777777" w:rsidTr="00B301AE">
        <w:tc>
          <w:tcPr>
            <w:tcW w:w="2178" w:type="dxa"/>
          </w:tcPr>
          <w:p w14:paraId="5DC675C2" w14:textId="77777777" w:rsidR="00B301AE" w:rsidRDefault="00B301AE" w:rsidP="00A11249">
            <w:pPr>
              <w:spacing w:line="480" w:lineRule="auto"/>
              <w:contextualSpacing/>
              <w:rPr>
                <w:rFonts w:ascii="Times New Roman" w:hAnsi="Times New Roman" w:cs="Times New Roman"/>
                <w:sz w:val="24"/>
                <w:szCs w:val="24"/>
              </w:rPr>
            </w:pPr>
          </w:p>
        </w:tc>
        <w:tc>
          <w:tcPr>
            <w:tcW w:w="2970" w:type="dxa"/>
          </w:tcPr>
          <w:p w14:paraId="21A0794E"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Thursday, September 6</w:t>
            </w:r>
          </w:p>
        </w:tc>
        <w:tc>
          <w:tcPr>
            <w:tcW w:w="3708" w:type="dxa"/>
          </w:tcPr>
          <w:p w14:paraId="245A7968"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9</w:t>
            </w:r>
          </w:p>
        </w:tc>
      </w:tr>
      <w:tr w:rsidR="00B301AE" w14:paraId="115C9DDF" w14:textId="77777777" w:rsidTr="00B301AE">
        <w:tc>
          <w:tcPr>
            <w:tcW w:w="2178" w:type="dxa"/>
            <w:tcBorders>
              <w:bottom w:val="single" w:sz="4" w:space="0" w:color="auto"/>
            </w:tcBorders>
          </w:tcPr>
          <w:p w14:paraId="492BC6A0" w14:textId="77777777" w:rsidR="00B301AE" w:rsidRDefault="00B301AE" w:rsidP="00A11249">
            <w:pPr>
              <w:spacing w:line="480" w:lineRule="auto"/>
              <w:contextualSpacing/>
              <w:rPr>
                <w:rFonts w:ascii="Times New Roman" w:hAnsi="Times New Roman" w:cs="Times New Roman"/>
                <w:sz w:val="24"/>
                <w:szCs w:val="24"/>
              </w:rPr>
            </w:pPr>
          </w:p>
        </w:tc>
        <w:tc>
          <w:tcPr>
            <w:tcW w:w="2970" w:type="dxa"/>
            <w:tcBorders>
              <w:bottom w:val="single" w:sz="4" w:space="0" w:color="auto"/>
            </w:tcBorders>
          </w:tcPr>
          <w:p w14:paraId="2F6FBFDE"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Friday, September 7</w:t>
            </w:r>
          </w:p>
        </w:tc>
        <w:tc>
          <w:tcPr>
            <w:tcW w:w="3708" w:type="dxa"/>
            <w:tcBorders>
              <w:bottom w:val="single" w:sz="4" w:space="0" w:color="auto"/>
            </w:tcBorders>
          </w:tcPr>
          <w:p w14:paraId="6D207605" w14:textId="77777777" w:rsidR="00B301AE" w:rsidRDefault="00B301AE"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10</w:t>
            </w:r>
          </w:p>
        </w:tc>
      </w:tr>
    </w:tbl>
    <w:p w14:paraId="292137D3" w14:textId="77777777" w:rsidR="00103011" w:rsidRDefault="00103011" w:rsidP="00A11249">
      <w:pPr>
        <w:spacing w:line="480" w:lineRule="auto"/>
        <w:contextualSpacing/>
        <w:rPr>
          <w:rFonts w:ascii="Times New Roman" w:hAnsi="Times New Roman" w:cs="Times New Roman"/>
          <w:sz w:val="24"/>
          <w:szCs w:val="24"/>
        </w:rPr>
      </w:pPr>
    </w:p>
    <w:p w14:paraId="7A675BE3" w14:textId="77777777" w:rsidR="00103011" w:rsidRDefault="00103011"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Timing of data collection. </w:t>
      </w:r>
      <w:r w:rsidR="00821D90">
        <w:rPr>
          <w:rFonts w:ascii="Times New Roman" w:hAnsi="Times New Roman" w:cs="Times New Roman"/>
          <w:sz w:val="24"/>
          <w:szCs w:val="24"/>
        </w:rPr>
        <w:t>F</w:t>
      </w:r>
      <w:r>
        <w:rPr>
          <w:rFonts w:ascii="Times New Roman" w:hAnsi="Times New Roman" w:cs="Times New Roman"/>
          <w:sz w:val="24"/>
          <w:szCs w:val="24"/>
        </w:rPr>
        <w:t>or numerous reasons, it was necessary to collect data for this study at the beginning of the school year. While the beginning of the school year gave time without numerous student absences for school activities</w:t>
      </w:r>
      <w:r>
        <w:rPr>
          <w:rFonts w:ascii="Times New Roman" w:hAnsi="Times New Roman" w:cs="Times New Roman"/>
          <w:b/>
          <w:sz w:val="24"/>
          <w:szCs w:val="24"/>
        </w:rPr>
        <w:t xml:space="preserve"> (</w:t>
      </w:r>
      <w:r>
        <w:rPr>
          <w:rFonts w:ascii="Times New Roman" w:hAnsi="Times New Roman" w:cs="Times New Roman"/>
          <w:sz w:val="24"/>
          <w:szCs w:val="24"/>
        </w:rPr>
        <w:t xml:space="preserve">e.g., sports, drama </w:t>
      </w:r>
      <w:r>
        <w:rPr>
          <w:rFonts w:ascii="Times New Roman" w:hAnsi="Times New Roman" w:cs="Times New Roman"/>
          <w:sz w:val="24"/>
          <w:szCs w:val="24"/>
        </w:rPr>
        <w:lastRenderedPageBreak/>
        <w:t>productions, etc.), other complications presented during the time of data collection. Results show there was a decrease in listening comprehension scores on Day 3 of data collection for all study participants. This day was the first Friday of the first full week of the school year. Sustained focus of study participants was shorter than usual as participants were eagerly awaiting the end of the school day may two hours after data collection that day.</w:t>
      </w:r>
    </w:p>
    <w:p w14:paraId="6A3D032E" w14:textId="77777777" w:rsidR="00103011" w:rsidRDefault="00103011"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Another consideration was that data collection occurred in the middle of the afternoon. Study participants, who were high school students, often had </w:t>
      </w:r>
      <w:r w:rsidR="00821D90">
        <w:rPr>
          <w:rFonts w:ascii="Times New Roman" w:hAnsi="Times New Roman" w:cs="Times New Roman"/>
          <w:sz w:val="24"/>
          <w:szCs w:val="24"/>
        </w:rPr>
        <w:t xml:space="preserve">personal </w:t>
      </w:r>
      <w:r>
        <w:rPr>
          <w:rFonts w:ascii="Times New Roman" w:hAnsi="Times New Roman" w:cs="Times New Roman"/>
          <w:sz w:val="24"/>
          <w:szCs w:val="24"/>
        </w:rPr>
        <w:t xml:space="preserve">experiences </w:t>
      </w:r>
      <w:r w:rsidR="00821D90">
        <w:rPr>
          <w:rFonts w:ascii="Times New Roman" w:hAnsi="Times New Roman" w:cs="Times New Roman"/>
          <w:sz w:val="24"/>
          <w:szCs w:val="24"/>
        </w:rPr>
        <w:t xml:space="preserve">and </w:t>
      </w:r>
      <w:r>
        <w:rPr>
          <w:rFonts w:ascii="Times New Roman" w:hAnsi="Times New Roman" w:cs="Times New Roman"/>
          <w:sz w:val="24"/>
          <w:szCs w:val="24"/>
        </w:rPr>
        <w:t>high school life to navigate before and after data collection. Students who had positive and negative experiences earlier in the day may have been less able to focus on the excerpts due to being preoccupied with personal concerns.</w:t>
      </w:r>
    </w:p>
    <w:p w14:paraId="41AFF552" w14:textId="483F1F95" w:rsidR="007A6008" w:rsidRPr="00A8657C" w:rsidRDefault="00103011"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MacBook® text-to-speech anomalies. </w:t>
      </w:r>
      <w:r>
        <w:rPr>
          <w:rFonts w:ascii="Times New Roman" w:hAnsi="Times New Roman" w:cs="Times New Roman"/>
          <w:sz w:val="24"/>
          <w:szCs w:val="24"/>
        </w:rPr>
        <w:t>The MacBook® TTS function had several anomalies in pronunciation and incorrect speech (e.g., use of incorrect verb tense, use of homophones, etc.), coupled with the lack of vocal inflection and natural pauses for punctuation and breathing that a human reader would employ when reading aloud. These issues may have added additional layers of complexity to the listening task. (See Table 8).</w:t>
      </w:r>
      <w:r w:rsidR="00A8657C">
        <w:rPr>
          <w:rFonts w:ascii="Times New Roman" w:hAnsi="Times New Roman" w:cs="Times New Roman"/>
          <w:sz w:val="24"/>
          <w:szCs w:val="24"/>
        </w:rPr>
        <w:t xml:space="preserve">These anomalies likely would have been eliminated had purchased TTS software (e.g., </w:t>
      </w:r>
      <w:proofErr w:type="spellStart"/>
      <w:r w:rsidR="00A8657C">
        <w:rPr>
          <w:rFonts w:ascii="Times New Roman" w:hAnsi="Times New Roman" w:cs="Times New Roman"/>
          <w:sz w:val="24"/>
          <w:szCs w:val="24"/>
        </w:rPr>
        <w:t>Ivona</w:t>
      </w:r>
      <w:proofErr w:type="spellEnd"/>
      <w:r w:rsidR="00A8657C">
        <w:rPr>
          <w:rFonts w:ascii="Times New Roman" w:hAnsi="Times New Roman" w:cs="Times New Roman"/>
          <w:sz w:val="24"/>
          <w:szCs w:val="24"/>
        </w:rPr>
        <w:t xml:space="preserve">, Natural Reader, </w:t>
      </w:r>
      <w:proofErr w:type="spellStart"/>
      <w:r w:rsidR="00A8657C">
        <w:rPr>
          <w:rFonts w:ascii="Times New Roman" w:hAnsi="Times New Roman" w:cs="Times New Roman"/>
          <w:sz w:val="24"/>
          <w:szCs w:val="24"/>
        </w:rPr>
        <w:t>Zabaware</w:t>
      </w:r>
      <w:proofErr w:type="spellEnd"/>
      <w:r w:rsidR="00A8657C">
        <w:rPr>
          <w:rFonts w:ascii="Times New Roman" w:hAnsi="Times New Roman" w:cs="Times New Roman"/>
          <w:sz w:val="24"/>
          <w:szCs w:val="24"/>
        </w:rPr>
        <w:t xml:space="preserve"> TTS Reader, etc.) been used in place of the MacBook® TTS function. Also, due to the dialect present throughout </w:t>
      </w:r>
      <w:r w:rsidR="00A8657C">
        <w:rPr>
          <w:rFonts w:ascii="Times New Roman" w:hAnsi="Times New Roman" w:cs="Times New Roman"/>
          <w:i/>
          <w:sz w:val="24"/>
          <w:szCs w:val="24"/>
        </w:rPr>
        <w:t>To Kill a Mockingbird</w:t>
      </w:r>
      <w:r w:rsidR="00A8657C">
        <w:rPr>
          <w:rFonts w:ascii="Times New Roman" w:hAnsi="Times New Roman" w:cs="Times New Roman"/>
          <w:sz w:val="24"/>
          <w:szCs w:val="24"/>
        </w:rPr>
        <w:t>, using a different grade-level text would have shown more consistent results as well as more distinct functional relationships between the TTS and human reader treatments.</w:t>
      </w:r>
    </w:p>
    <w:p w14:paraId="16631D10" w14:textId="77777777" w:rsidR="007A6008" w:rsidRDefault="007A6008"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735EB338" w14:textId="77777777" w:rsidR="001B41AC" w:rsidRDefault="001B41AC" w:rsidP="00A11249">
      <w:pPr>
        <w:pStyle w:val="Caption"/>
        <w:keepNext/>
        <w:contextualSpacing/>
        <w:rPr>
          <w:rFonts w:ascii="Times New Roman" w:hAnsi="Times New Roman" w:cs="Times New Roman"/>
          <w:b w:val="0"/>
          <w:i/>
          <w:color w:val="auto"/>
          <w:sz w:val="24"/>
          <w:szCs w:val="24"/>
        </w:rPr>
      </w:pPr>
      <w:bookmarkStart w:id="90" w:name="_Toc528749700"/>
      <w:bookmarkStart w:id="91" w:name="_Toc531853044"/>
      <w:r w:rsidRPr="001B41AC">
        <w:rPr>
          <w:rFonts w:ascii="Times New Roman" w:hAnsi="Times New Roman" w:cs="Times New Roman"/>
          <w:b w:val="0"/>
          <w:color w:val="auto"/>
          <w:sz w:val="24"/>
          <w:szCs w:val="24"/>
        </w:rPr>
        <w:lastRenderedPageBreak/>
        <w:t xml:space="preserve">Table </w:t>
      </w:r>
      <w:r w:rsidRPr="001B41AC">
        <w:rPr>
          <w:rFonts w:ascii="Times New Roman" w:hAnsi="Times New Roman" w:cs="Times New Roman"/>
          <w:b w:val="0"/>
          <w:color w:val="auto"/>
          <w:sz w:val="24"/>
          <w:szCs w:val="24"/>
        </w:rPr>
        <w:fldChar w:fldCharType="begin"/>
      </w:r>
      <w:r w:rsidRPr="001B41AC">
        <w:rPr>
          <w:rFonts w:ascii="Times New Roman" w:hAnsi="Times New Roman" w:cs="Times New Roman"/>
          <w:b w:val="0"/>
          <w:color w:val="auto"/>
          <w:sz w:val="24"/>
          <w:szCs w:val="24"/>
        </w:rPr>
        <w:instrText xml:space="preserve"> SEQ Table \* ARABIC </w:instrText>
      </w:r>
      <w:r w:rsidRPr="001B41AC">
        <w:rPr>
          <w:rFonts w:ascii="Times New Roman" w:hAnsi="Times New Roman" w:cs="Times New Roman"/>
          <w:b w:val="0"/>
          <w:color w:val="auto"/>
          <w:sz w:val="24"/>
          <w:szCs w:val="24"/>
        </w:rPr>
        <w:fldChar w:fldCharType="separate"/>
      </w:r>
      <w:r w:rsidR="003A700D">
        <w:rPr>
          <w:rFonts w:ascii="Times New Roman" w:hAnsi="Times New Roman" w:cs="Times New Roman"/>
          <w:b w:val="0"/>
          <w:noProof/>
          <w:color w:val="auto"/>
          <w:sz w:val="24"/>
          <w:szCs w:val="24"/>
        </w:rPr>
        <w:t>8</w:t>
      </w:r>
      <w:bookmarkEnd w:id="90"/>
      <w:r w:rsidRPr="001B41AC">
        <w:rPr>
          <w:rFonts w:ascii="Times New Roman" w:hAnsi="Times New Roman" w:cs="Times New Roman"/>
          <w:b w:val="0"/>
          <w:color w:val="auto"/>
          <w:sz w:val="24"/>
          <w:szCs w:val="24"/>
        </w:rPr>
        <w:fldChar w:fldCharType="end"/>
      </w:r>
      <w:r w:rsidRPr="001B41AC">
        <w:rPr>
          <w:rFonts w:ascii="Times New Roman" w:hAnsi="Times New Roman" w:cs="Times New Roman"/>
          <w:b w:val="0"/>
          <w:color w:val="auto"/>
          <w:sz w:val="24"/>
          <w:szCs w:val="24"/>
        </w:rPr>
        <w:t xml:space="preserve"> </w:t>
      </w:r>
      <w:r w:rsidRPr="00AF2710">
        <w:rPr>
          <w:rFonts w:ascii="Times New Roman" w:hAnsi="Times New Roman" w:cs="Times New Roman"/>
          <w:b w:val="0"/>
          <w:color w:val="FFFFFF" w:themeColor="background1"/>
          <w:sz w:val="24"/>
          <w:szCs w:val="24"/>
        </w:rPr>
        <w:t>TTS Anomalies</w:t>
      </w:r>
      <w:bookmarkEnd w:id="91"/>
    </w:p>
    <w:p w14:paraId="130E6554" w14:textId="77777777" w:rsidR="00AF2710" w:rsidRPr="00AF2710" w:rsidRDefault="00AF2710" w:rsidP="00A11249">
      <w:pPr>
        <w:contextualSpacing/>
      </w:pPr>
      <w:r w:rsidRPr="00AF2710">
        <w:rPr>
          <w:rFonts w:ascii="Times New Roman" w:hAnsi="Times New Roman" w:cs="Times New Roman"/>
          <w:i/>
          <w:sz w:val="24"/>
          <w:szCs w:val="24"/>
        </w:rPr>
        <w:t>TTS Anomalies</w:t>
      </w:r>
    </w:p>
    <w:tbl>
      <w:tblPr>
        <w:tblStyle w:val="TableGrid"/>
        <w:tblW w:w="0" w:type="auto"/>
        <w:tblLook w:val="04A0" w:firstRow="1" w:lastRow="0" w:firstColumn="1" w:lastColumn="0" w:noHBand="0" w:noVBand="1"/>
      </w:tblPr>
      <w:tblGrid>
        <w:gridCol w:w="2952"/>
        <w:gridCol w:w="2952"/>
        <w:gridCol w:w="2952"/>
      </w:tblGrid>
      <w:tr w:rsidR="00103011" w14:paraId="2DB99C5F" w14:textId="77777777" w:rsidTr="007A6008">
        <w:tc>
          <w:tcPr>
            <w:tcW w:w="2952" w:type="dxa"/>
            <w:tcBorders>
              <w:top w:val="single" w:sz="4" w:space="0" w:color="auto"/>
              <w:left w:val="nil"/>
              <w:bottom w:val="single" w:sz="4" w:space="0" w:color="auto"/>
              <w:right w:val="nil"/>
            </w:tcBorders>
          </w:tcPr>
          <w:p w14:paraId="2A521644"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Chapter</w:t>
            </w:r>
          </w:p>
        </w:tc>
        <w:tc>
          <w:tcPr>
            <w:tcW w:w="2952" w:type="dxa"/>
            <w:tcBorders>
              <w:top w:val="single" w:sz="4" w:space="0" w:color="auto"/>
              <w:left w:val="nil"/>
              <w:bottom w:val="single" w:sz="4" w:space="0" w:color="auto"/>
              <w:right w:val="nil"/>
            </w:tcBorders>
          </w:tcPr>
          <w:p w14:paraId="2A2D04DF"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Text</w:t>
            </w:r>
          </w:p>
        </w:tc>
        <w:tc>
          <w:tcPr>
            <w:tcW w:w="2952" w:type="dxa"/>
            <w:tcBorders>
              <w:top w:val="single" w:sz="4" w:space="0" w:color="auto"/>
              <w:left w:val="nil"/>
              <w:bottom w:val="single" w:sz="4" w:space="0" w:color="auto"/>
              <w:right w:val="nil"/>
            </w:tcBorders>
          </w:tcPr>
          <w:p w14:paraId="1C20B482"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TTS</w:t>
            </w:r>
          </w:p>
        </w:tc>
      </w:tr>
      <w:tr w:rsidR="00103011" w14:paraId="06680641" w14:textId="77777777" w:rsidTr="007A6008">
        <w:tc>
          <w:tcPr>
            <w:tcW w:w="2952" w:type="dxa"/>
            <w:tcBorders>
              <w:top w:val="single" w:sz="4" w:space="0" w:color="auto"/>
              <w:left w:val="nil"/>
              <w:bottom w:val="nil"/>
              <w:right w:val="nil"/>
            </w:tcBorders>
          </w:tcPr>
          <w:p w14:paraId="44B0A461"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24</w:t>
            </w:r>
          </w:p>
        </w:tc>
        <w:tc>
          <w:tcPr>
            <w:tcW w:w="2952" w:type="dxa"/>
            <w:tcBorders>
              <w:top w:val="single" w:sz="4" w:space="0" w:color="auto"/>
              <w:left w:val="nil"/>
              <w:bottom w:val="nil"/>
              <w:right w:val="nil"/>
            </w:tcBorders>
          </w:tcPr>
          <w:p w14:paraId="479EFC19"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Diningroom</w:t>
            </w:r>
            <w:proofErr w:type="spellEnd"/>
          </w:p>
        </w:tc>
        <w:tc>
          <w:tcPr>
            <w:tcW w:w="2952" w:type="dxa"/>
            <w:tcBorders>
              <w:top w:val="single" w:sz="4" w:space="0" w:color="auto"/>
              <w:left w:val="nil"/>
              <w:bottom w:val="nil"/>
              <w:right w:val="nil"/>
            </w:tcBorders>
          </w:tcPr>
          <w:p w14:paraId="393A2346"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Dining room</w:t>
            </w:r>
          </w:p>
        </w:tc>
      </w:tr>
      <w:tr w:rsidR="00103011" w14:paraId="56EBB38C" w14:textId="77777777" w:rsidTr="007A6008">
        <w:tc>
          <w:tcPr>
            <w:tcW w:w="2952" w:type="dxa"/>
            <w:tcBorders>
              <w:top w:val="nil"/>
              <w:left w:val="nil"/>
              <w:bottom w:val="nil"/>
              <w:right w:val="nil"/>
            </w:tcBorders>
          </w:tcPr>
          <w:p w14:paraId="5FC4AC93"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171D6FC0"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Who’d’ve</w:t>
            </w:r>
            <w:proofErr w:type="spellEnd"/>
          </w:p>
        </w:tc>
        <w:tc>
          <w:tcPr>
            <w:tcW w:w="2952" w:type="dxa"/>
            <w:tcBorders>
              <w:top w:val="nil"/>
              <w:left w:val="nil"/>
              <w:bottom w:val="nil"/>
              <w:right w:val="nil"/>
            </w:tcBorders>
          </w:tcPr>
          <w:p w14:paraId="5F54E540"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Who’d ē-</w:t>
            </w:r>
            <w:proofErr w:type="spellStart"/>
            <w:r w:rsidRPr="007A6008">
              <w:rPr>
                <w:rFonts w:ascii="Times New Roman" w:hAnsi="Times New Roman" w:cs="Times New Roman"/>
                <w:sz w:val="20"/>
                <w:szCs w:val="20"/>
              </w:rPr>
              <w:t>ver</w:t>
            </w:r>
            <w:proofErr w:type="spellEnd"/>
          </w:p>
        </w:tc>
      </w:tr>
      <w:tr w:rsidR="00103011" w14:paraId="63AEE973" w14:textId="77777777" w:rsidTr="007A6008">
        <w:tc>
          <w:tcPr>
            <w:tcW w:w="2952" w:type="dxa"/>
            <w:tcBorders>
              <w:top w:val="nil"/>
              <w:left w:val="nil"/>
              <w:bottom w:val="nil"/>
              <w:right w:val="nil"/>
            </w:tcBorders>
          </w:tcPr>
          <w:p w14:paraId="2B53DFE5"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4BC12C75"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Nooo</w:t>
            </w:r>
            <w:proofErr w:type="spellEnd"/>
          </w:p>
        </w:tc>
        <w:tc>
          <w:tcPr>
            <w:tcW w:w="2952" w:type="dxa"/>
            <w:tcBorders>
              <w:top w:val="nil"/>
              <w:left w:val="nil"/>
              <w:bottom w:val="nil"/>
              <w:right w:val="nil"/>
            </w:tcBorders>
          </w:tcPr>
          <w:p w14:paraId="4CD35D4B"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Unintelligible</w:t>
            </w:r>
          </w:p>
        </w:tc>
      </w:tr>
      <w:tr w:rsidR="00103011" w14:paraId="388B43C9" w14:textId="77777777" w:rsidTr="007A6008">
        <w:tc>
          <w:tcPr>
            <w:tcW w:w="2952" w:type="dxa"/>
            <w:tcBorders>
              <w:top w:val="nil"/>
              <w:left w:val="nil"/>
              <w:bottom w:val="nil"/>
              <w:right w:val="nil"/>
            </w:tcBorders>
          </w:tcPr>
          <w:p w14:paraId="483ECD80"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2C5E707B"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Tears</w:t>
            </w:r>
          </w:p>
        </w:tc>
        <w:tc>
          <w:tcPr>
            <w:tcW w:w="2952" w:type="dxa"/>
            <w:tcBorders>
              <w:top w:val="nil"/>
              <w:left w:val="nil"/>
              <w:bottom w:val="nil"/>
              <w:right w:val="nil"/>
            </w:tcBorders>
          </w:tcPr>
          <w:p w14:paraId="3E0DF560"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Tares</w:t>
            </w:r>
          </w:p>
        </w:tc>
      </w:tr>
      <w:tr w:rsidR="00103011" w14:paraId="231A76FE" w14:textId="77777777" w:rsidTr="007A6008">
        <w:tc>
          <w:tcPr>
            <w:tcW w:w="2952" w:type="dxa"/>
            <w:tcBorders>
              <w:top w:val="nil"/>
              <w:left w:val="nil"/>
              <w:bottom w:val="nil"/>
              <w:right w:val="nil"/>
            </w:tcBorders>
          </w:tcPr>
          <w:p w14:paraId="51B43CAD"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0A889DB4"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Ma’am</w:t>
            </w:r>
          </w:p>
        </w:tc>
        <w:tc>
          <w:tcPr>
            <w:tcW w:w="2952" w:type="dxa"/>
            <w:tcBorders>
              <w:top w:val="nil"/>
              <w:left w:val="nil"/>
              <w:bottom w:val="nil"/>
              <w:right w:val="nil"/>
            </w:tcBorders>
          </w:tcPr>
          <w:p w14:paraId="3616C899"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Mom</w:t>
            </w:r>
          </w:p>
        </w:tc>
      </w:tr>
      <w:tr w:rsidR="00103011" w14:paraId="4CB2B223" w14:textId="77777777" w:rsidTr="007A6008">
        <w:tc>
          <w:tcPr>
            <w:tcW w:w="2952" w:type="dxa"/>
            <w:tcBorders>
              <w:top w:val="nil"/>
              <w:left w:val="nil"/>
              <w:bottom w:val="nil"/>
              <w:right w:val="nil"/>
            </w:tcBorders>
          </w:tcPr>
          <w:p w14:paraId="4953A6D8"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29348BA1"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Lead</w:t>
            </w:r>
          </w:p>
        </w:tc>
        <w:tc>
          <w:tcPr>
            <w:tcW w:w="2952" w:type="dxa"/>
            <w:tcBorders>
              <w:top w:val="nil"/>
              <w:left w:val="nil"/>
              <w:bottom w:val="nil"/>
              <w:right w:val="nil"/>
            </w:tcBorders>
          </w:tcPr>
          <w:p w14:paraId="5FDD6D30"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Led</w:t>
            </w:r>
          </w:p>
        </w:tc>
      </w:tr>
      <w:tr w:rsidR="00103011" w14:paraId="3CE660AB" w14:textId="77777777" w:rsidTr="007A6008">
        <w:tc>
          <w:tcPr>
            <w:tcW w:w="2952" w:type="dxa"/>
            <w:tcBorders>
              <w:top w:val="nil"/>
              <w:left w:val="nil"/>
              <w:bottom w:val="nil"/>
              <w:right w:val="nil"/>
            </w:tcBorders>
          </w:tcPr>
          <w:p w14:paraId="7E68D189"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163B7965"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Darky’s</w:t>
            </w:r>
          </w:p>
        </w:tc>
        <w:tc>
          <w:tcPr>
            <w:tcW w:w="2952" w:type="dxa"/>
            <w:tcBorders>
              <w:top w:val="nil"/>
              <w:left w:val="nil"/>
              <w:bottom w:val="nil"/>
              <w:right w:val="nil"/>
            </w:tcBorders>
          </w:tcPr>
          <w:p w14:paraId="02ACDEA7"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Darkis</w:t>
            </w:r>
            <w:proofErr w:type="spellEnd"/>
          </w:p>
        </w:tc>
      </w:tr>
      <w:tr w:rsidR="00103011" w14:paraId="05116FCC" w14:textId="77777777" w:rsidTr="007A6008">
        <w:tc>
          <w:tcPr>
            <w:tcW w:w="2952" w:type="dxa"/>
            <w:tcBorders>
              <w:top w:val="nil"/>
              <w:left w:val="nil"/>
              <w:bottom w:val="nil"/>
              <w:right w:val="nil"/>
            </w:tcBorders>
          </w:tcPr>
          <w:p w14:paraId="6D175C35"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3439572A" w14:textId="77777777" w:rsidR="00103011" w:rsidRPr="007A6008" w:rsidRDefault="007A6008"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 xml:space="preserve">– </w:t>
            </w:r>
            <w:r w:rsidR="00103011" w:rsidRPr="007A6008">
              <w:rPr>
                <w:rFonts w:ascii="Times New Roman" w:hAnsi="Times New Roman" w:cs="Times New Roman"/>
                <w:sz w:val="20"/>
                <w:szCs w:val="20"/>
              </w:rPr>
              <w:t>Mrs.</w:t>
            </w:r>
          </w:p>
        </w:tc>
        <w:tc>
          <w:tcPr>
            <w:tcW w:w="2952" w:type="dxa"/>
            <w:tcBorders>
              <w:top w:val="nil"/>
              <w:left w:val="nil"/>
              <w:bottom w:val="nil"/>
              <w:right w:val="nil"/>
            </w:tcBorders>
          </w:tcPr>
          <w:p w14:paraId="16D1AE1E"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M R S</w:t>
            </w:r>
          </w:p>
        </w:tc>
      </w:tr>
      <w:tr w:rsidR="00103011" w14:paraId="10BC6E9B" w14:textId="77777777" w:rsidTr="007A6008">
        <w:tc>
          <w:tcPr>
            <w:tcW w:w="2952" w:type="dxa"/>
            <w:tcBorders>
              <w:top w:val="nil"/>
              <w:left w:val="nil"/>
              <w:bottom w:val="nil"/>
              <w:right w:val="nil"/>
            </w:tcBorders>
          </w:tcPr>
          <w:p w14:paraId="08FA8FBF"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0F69536E"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Darkey</w:t>
            </w:r>
            <w:proofErr w:type="spellEnd"/>
          </w:p>
        </w:tc>
        <w:tc>
          <w:tcPr>
            <w:tcW w:w="2952" w:type="dxa"/>
            <w:tcBorders>
              <w:top w:val="nil"/>
              <w:left w:val="nil"/>
              <w:bottom w:val="nil"/>
              <w:right w:val="nil"/>
            </w:tcBorders>
          </w:tcPr>
          <w:p w14:paraId="56B2498C"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Darket</w:t>
            </w:r>
            <w:proofErr w:type="spellEnd"/>
          </w:p>
        </w:tc>
      </w:tr>
      <w:tr w:rsidR="00103011" w14:paraId="235B46C9" w14:textId="77777777" w:rsidTr="007A6008">
        <w:tc>
          <w:tcPr>
            <w:tcW w:w="2952" w:type="dxa"/>
            <w:tcBorders>
              <w:top w:val="nil"/>
              <w:left w:val="nil"/>
              <w:bottom w:val="nil"/>
              <w:right w:val="nil"/>
            </w:tcBorders>
          </w:tcPr>
          <w:p w14:paraId="27EBF59E"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25</w:t>
            </w:r>
          </w:p>
        </w:tc>
        <w:tc>
          <w:tcPr>
            <w:tcW w:w="2952" w:type="dxa"/>
            <w:tcBorders>
              <w:top w:val="nil"/>
              <w:left w:val="nil"/>
              <w:bottom w:val="nil"/>
              <w:right w:val="nil"/>
            </w:tcBorders>
          </w:tcPr>
          <w:p w14:paraId="223A88EA"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..my cot. September</w:t>
            </w:r>
          </w:p>
        </w:tc>
        <w:tc>
          <w:tcPr>
            <w:tcW w:w="2952" w:type="dxa"/>
            <w:tcBorders>
              <w:top w:val="nil"/>
              <w:left w:val="nil"/>
              <w:bottom w:val="nil"/>
              <w:right w:val="nil"/>
            </w:tcBorders>
          </w:tcPr>
          <w:p w14:paraId="3AA33CAB"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My cot September</w:t>
            </w:r>
          </w:p>
        </w:tc>
      </w:tr>
      <w:tr w:rsidR="00103011" w14:paraId="49A7A798" w14:textId="77777777" w:rsidTr="007A6008">
        <w:tc>
          <w:tcPr>
            <w:tcW w:w="2952" w:type="dxa"/>
            <w:tcBorders>
              <w:top w:val="nil"/>
              <w:left w:val="nil"/>
              <w:bottom w:val="nil"/>
              <w:right w:val="nil"/>
            </w:tcBorders>
          </w:tcPr>
          <w:p w14:paraId="7FB75E9D"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38B5A5D2"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Putting</w:t>
            </w:r>
          </w:p>
        </w:tc>
        <w:tc>
          <w:tcPr>
            <w:tcW w:w="2952" w:type="dxa"/>
            <w:tcBorders>
              <w:top w:val="nil"/>
              <w:left w:val="nil"/>
              <w:bottom w:val="nil"/>
              <w:right w:val="nil"/>
            </w:tcBorders>
          </w:tcPr>
          <w:p w14:paraId="2BA73BA3"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Putt-</w:t>
            </w:r>
            <w:proofErr w:type="spellStart"/>
            <w:r w:rsidRPr="007A6008">
              <w:rPr>
                <w:rFonts w:ascii="Times New Roman" w:hAnsi="Times New Roman" w:cs="Times New Roman"/>
                <w:sz w:val="20"/>
                <w:szCs w:val="20"/>
              </w:rPr>
              <w:t>ing</w:t>
            </w:r>
            <w:proofErr w:type="spellEnd"/>
          </w:p>
        </w:tc>
      </w:tr>
      <w:tr w:rsidR="00103011" w14:paraId="55FD33FC" w14:textId="77777777" w:rsidTr="007A6008">
        <w:tc>
          <w:tcPr>
            <w:tcW w:w="2952" w:type="dxa"/>
            <w:tcBorders>
              <w:top w:val="nil"/>
              <w:left w:val="nil"/>
              <w:bottom w:val="nil"/>
              <w:right w:val="nil"/>
            </w:tcBorders>
          </w:tcPr>
          <w:p w14:paraId="3FD541B8"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7346FEF7"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Lemme</w:t>
            </w:r>
            <w:proofErr w:type="spellEnd"/>
          </w:p>
        </w:tc>
        <w:tc>
          <w:tcPr>
            <w:tcW w:w="2952" w:type="dxa"/>
            <w:tcBorders>
              <w:top w:val="nil"/>
              <w:left w:val="nil"/>
              <w:bottom w:val="nil"/>
              <w:right w:val="nil"/>
            </w:tcBorders>
          </w:tcPr>
          <w:p w14:paraId="05B042BE"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Lem</w:t>
            </w:r>
            <w:proofErr w:type="spellEnd"/>
          </w:p>
        </w:tc>
      </w:tr>
      <w:tr w:rsidR="00103011" w14:paraId="67988B7D" w14:textId="77777777" w:rsidTr="007A6008">
        <w:tc>
          <w:tcPr>
            <w:tcW w:w="2952" w:type="dxa"/>
            <w:tcBorders>
              <w:top w:val="nil"/>
              <w:left w:val="nil"/>
              <w:bottom w:val="nil"/>
              <w:right w:val="nil"/>
            </w:tcBorders>
          </w:tcPr>
          <w:p w14:paraId="6DC036E4"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0206BBB3"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Read (past tense)</w:t>
            </w:r>
          </w:p>
        </w:tc>
        <w:tc>
          <w:tcPr>
            <w:tcW w:w="2952" w:type="dxa"/>
            <w:tcBorders>
              <w:top w:val="nil"/>
              <w:left w:val="nil"/>
              <w:bottom w:val="nil"/>
              <w:right w:val="nil"/>
            </w:tcBorders>
          </w:tcPr>
          <w:p w14:paraId="575B60AC"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Read (present tense)</w:t>
            </w:r>
          </w:p>
        </w:tc>
      </w:tr>
      <w:tr w:rsidR="00103011" w14:paraId="5B77FFB0" w14:textId="77777777" w:rsidTr="007A6008">
        <w:tc>
          <w:tcPr>
            <w:tcW w:w="2952" w:type="dxa"/>
            <w:tcBorders>
              <w:top w:val="nil"/>
              <w:left w:val="nil"/>
              <w:bottom w:val="nil"/>
              <w:right w:val="nil"/>
            </w:tcBorders>
          </w:tcPr>
          <w:p w14:paraId="622C258E"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27</w:t>
            </w:r>
          </w:p>
        </w:tc>
        <w:tc>
          <w:tcPr>
            <w:tcW w:w="2952" w:type="dxa"/>
            <w:tcBorders>
              <w:top w:val="nil"/>
              <w:left w:val="nil"/>
              <w:bottom w:val="nil"/>
              <w:right w:val="nil"/>
            </w:tcBorders>
          </w:tcPr>
          <w:p w14:paraId="52A9AF0C"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Deas</w:t>
            </w:r>
          </w:p>
        </w:tc>
        <w:tc>
          <w:tcPr>
            <w:tcW w:w="2952" w:type="dxa"/>
            <w:tcBorders>
              <w:top w:val="nil"/>
              <w:left w:val="nil"/>
              <w:bottom w:val="nil"/>
              <w:right w:val="nil"/>
            </w:tcBorders>
          </w:tcPr>
          <w:p w14:paraId="52AD3FDE"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De-as</w:t>
            </w:r>
          </w:p>
        </w:tc>
      </w:tr>
      <w:tr w:rsidR="00103011" w14:paraId="1CF29FE5" w14:textId="77777777" w:rsidTr="007A6008">
        <w:tc>
          <w:tcPr>
            <w:tcW w:w="2952" w:type="dxa"/>
            <w:tcBorders>
              <w:top w:val="nil"/>
              <w:left w:val="nil"/>
              <w:bottom w:val="nil"/>
              <w:right w:val="nil"/>
            </w:tcBorders>
          </w:tcPr>
          <w:p w14:paraId="2598ED30"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76D013A4"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Wouldn’t’ve</w:t>
            </w:r>
          </w:p>
        </w:tc>
        <w:tc>
          <w:tcPr>
            <w:tcW w:w="2952" w:type="dxa"/>
            <w:tcBorders>
              <w:top w:val="nil"/>
              <w:left w:val="nil"/>
              <w:bottom w:val="nil"/>
              <w:right w:val="nil"/>
            </w:tcBorders>
          </w:tcPr>
          <w:p w14:paraId="278E662D"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Won’t ē-</w:t>
            </w:r>
            <w:proofErr w:type="spellStart"/>
            <w:r w:rsidRPr="007A6008">
              <w:rPr>
                <w:rFonts w:ascii="Times New Roman" w:hAnsi="Times New Roman" w:cs="Times New Roman"/>
                <w:sz w:val="20"/>
                <w:szCs w:val="20"/>
              </w:rPr>
              <w:t>ver</w:t>
            </w:r>
            <w:proofErr w:type="spellEnd"/>
          </w:p>
        </w:tc>
      </w:tr>
      <w:tr w:rsidR="00103011" w14:paraId="1484A0E5" w14:textId="77777777" w:rsidTr="007A6008">
        <w:tc>
          <w:tcPr>
            <w:tcW w:w="2952" w:type="dxa"/>
            <w:tcBorders>
              <w:top w:val="nil"/>
              <w:left w:val="nil"/>
              <w:bottom w:val="nil"/>
              <w:right w:val="nil"/>
            </w:tcBorders>
          </w:tcPr>
          <w:p w14:paraId="22ECDBFA"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29</w:t>
            </w:r>
          </w:p>
        </w:tc>
        <w:tc>
          <w:tcPr>
            <w:tcW w:w="2952" w:type="dxa"/>
            <w:tcBorders>
              <w:top w:val="nil"/>
              <w:left w:val="nil"/>
              <w:bottom w:val="nil"/>
              <w:right w:val="nil"/>
            </w:tcBorders>
          </w:tcPr>
          <w:p w14:paraId="73BFB9BE"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Chasin</w:t>
            </w:r>
            <w:proofErr w:type="spellEnd"/>
            <w:r w:rsidRPr="007A6008">
              <w:rPr>
                <w:rFonts w:ascii="Times New Roman" w:hAnsi="Times New Roman" w:cs="Times New Roman"/>
                <w:sz w:val="20"/>
                <w:szCs w:val="20"/>
              </w:rPr>
              <w:t>’</w:t>
            </w:r>
          </w:p>
        </w:tc>
        <w:tc>
          <w:tcPr>
            <w:tcW w:w="2952" w:type="dxa"/>
            <w:tcBorders>
              <w:top w:val="nil"/>
              <w:left w:val="nil"/>
              <w:bottom w:val="nil"/>
              <w:right w:val="nil"/>
            </w:tcBorders>
          </w:tcPr>
          <w:p w14:paraId="1D45A982"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Chassin</w:t>
            </w:r>
            <w:proofErr w:type="spellEnd"/>
          </w:p>
        </w:tc>
      </w:tr>
      <w:tr w:rsidR="00103011" w14:paraId="77126197" w14:textId="77777777" w:rsidTr="007A6008">
        <w:tc>
          <w:tcPr>
            <w:tcW w:w="2952" w:type="dxa"/>
            <w:tcBorders>
              <w:top w:val="nil"/>
              <w:left w:val="nil"/>
              <w:bottom w:val="nil"/>
              <w:right w:val="nil"/>
            </w:tcBorders>
          </w:tcPr>
          <w:p w14:paraId="3F1D1B4D"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5AAD35F5" w14:textId="77777777" w:rsidR="00103011" w:rsidRPr="007A6008" w:rsidRDefault="00103011"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M’shoes</w:t>
            </w:r>
            <w:proofErr w:type="spellEnd"/>
          </w:p>
        </w:tc>
        <w:tc>
          <w:tcPr>
            <w:tcW w:w="2952" w:type="dxa"/>
            <w:tcBorders>
              <w:top w:val="nil"/>
              <w:left w:val="nil"/>
              <w:bottom w:val="nil"/>
              <w:right w:val="nil"/>
            </w:tcBorders>
          </w:tcPr>
          <w:p w14:paraId="41FBE1CE"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M shoes</w:t>
            </w:r>
          </w:p>
        </w:tc>
      </w:tr>
      <w:tr w:rsidR="00103011" w14:paraId="740A58D3" w14:textId="77777777" w:rsidTr="007A6008">
        <w:tc>
          <w:tcPr>
            <w:tcW w:w="2952" w:type="dxa"/>
            <w:tcBorders>
              <w:top w:val="nil"/>
              <w:left w:val="nil"/>
              <w:bottom w:val="nil"/>
              <w:right w:val="nil"/>
            </w:tcBorders>
          </w:tcPr>
          <w:p w14:paraId="1736E22F"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2F8FD029" w14:textId="77777777" w:rsidR="00103011" w:rsidRPr="007A6008" w:rsidRDefault="007A6008"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 xml:space="preserve">– </w:t>
            </w:r>
            <w:r w:rsidR="00103011" w:rsidRPr="007A6008">
              <w:rPr>
                <w:rFonts w:ascii="Times New Roman" w:hAnsi="Times New Roman" w:cs="Times New Roman"/>
                <w:sz w:val="20"/>
                <w:szCs w:val="20"/>
              </w:rPr>
              <w:t xml:space="preserve">Mr. </w:t>
            </w:r>
          </w:p>
        </w:tc>
        <w:tc>
          <w:tcPr>
            <w:tcW w:w="2952" w:type="dxa"/>
            <w:tcBorders>
              <w:top w:val="nil"/>
              <w:left w:val="nil"/>
              <w:bottom w:val="nil"/>
              <w:right w:val="nil"/>
            </w:tcBorders>
          </w:tcPr>
          <w:p w14:paraId="3B317961"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M R</w:t>
            </w:r>
          </w:p>
        </w:tc>
      </w:tr>
      <w:tr w:rsidR="00103011" w14:paraId="34FEACDE" w14:textId="77777777" w:rsidTr="007A6008">
        <w:tc>
          <w:tcPr>
            <w:tcW w:w="2952" w:type="dxa"/>
            <w:tcBorders>
              <w:top w:val="nil"/>
              <w:left w:val="nil"/>
              <w:bottom w:val="nil"/>
              <w:right w:val="nil"/>
            </w:tcBorders>
          </w:tcPr>
          <w:p w14:paraId="4BFE87A5" w14:textId="77777777" w:rsidR="00103011" w:rsidRPr="007A6008" w:rsidRDefault="00103011" w:rsidP="00A11249">
            <w:pPr>
              <w:spacing w:line="480" w:lineRule="auto"/>
              <w:contextualSpacing/>
              <w:rPr>
                <w:rFonts w:ascii="Times New Roman" w:hAnsi="Times New Roman" w:cs="Times New Roman"/>
                <w:sz w:val="20"/>
                <w:szCs w:val="20"/>
              </w:rPr>
            </w:pPr>
          </w:p>
        </w:tc>
        <w:tc>
          <w:tcPr>
            <w:tcW w:w="2952" w:type="dxa"/>
            <w:tcBorders>
              <w:top w:val="nil"/>
              <w:left w:val="nil"/>
              <w:bottom w:val="nil"/>
              <w:right w:val="nil"/>
            </w:tcBorders>
          </w:tcPr>
          <w:p w14:paraId="7EA69B7B"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Khaki</w:t>
            </w:r>
          </w:p>
        </w:tc>
        <w:tc>
          <w:tcPr>
            <w:tcW w:w="2952" w:type="dxa"/>
            <w:tcBorders>
              <w:top w:val="nil"/>
              <w:left w:val="nil"/>
              <w:bottom w:val="nil"/>
              <w:right w:val="nil"/>
            </w:tcBorders>
          </w:tcPr>
          <w:p w14:paraId="58A7B604" w14:textId="77777777" w:rsidR="00103011" w:rsidRPr="007A6008" w:rsidRDefault="00103011"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Cocky</w:t>
            </w:r>
          </w:p>
        </w:tc>
      </w:tr>
      <w:tr w:rsidR="00103011" w14:paraId="2EB3B1B8" w14:textId="77777777" w:rsidTr="007A6008">
        <w:tc>
          <w:tcPr>
            <w:tcW w:w="2952" w:type="dxa"/>
            <w:tcBorders>
              <w:top w:val="nil"/>
              <w:left w:val="nil"/>
              <w:bottom w:val="nil"/>
              <w:right w:val="nil"/>
            </w:tcBorders>
          </w:tcPr>
          <w:p w14:paraId="293A8C54" w14:textId="77777777" w:rsidR="00103011" w:rsidRPr="007A6008" w:rsidRDefault="007A6008"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31</w:t>
            </w:r>
          </w:p>
        </w:tc>
        <w:tc>
          <w:tcPr>
            <w:tcW w:w="2952" w:type="dxa"/>
            <w:tcBorders>
              <w:top w:val="nil"/>
              <w:left w:val="nil"/>
              <w:bottom w:val="nil"/>
              <w:right w:val="nil"/>
            </w:tcBorders>
          </w:tcPr>
          <w:p w14:paraId="46263786" w14:textId="77777777" w:rsidR="00103011" w:rsidRPr="007A6008" w:rsidRDefault="007A6008"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Readin</w:t>
            </w:r>
            <w:proofErr w:type="spellEnd"/>
            <w:r w:rsidRPr="007A6008">
              <w:rPr>
                <w:rFonts w:ascii="Times New Roman" w:hAnsi="Times New Roman" w:cs="Times New Roman"/>
                <w:sz w:val="20"/>
                <w:szCs w:val="20"/>
              </w:rPr>
              <w:t>’</w:t>
            </w:r>
          </w:p>
        </w:tc>
        <w:tc>
          <w:tcPr>
            <w:tcW w:w="2952" w:type="dxa"/>
            <w:tcBorders>
              <w:top w:val="nil"/>
              <w:left w:val="nil"/>
              <w:bottom w:val="nil"/>
              <w:right w:val="nil"/>
            </w:tcBorders>
          </w:tcPr>
          <w:p w14:paraId="432CF4AF" w14:textId="77777777" w:rsidR="00103011" w:rsidRPr="007A6008" w:rsidRDefault="007A6008"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Rea-din</w:t>
            </w:r>
          </w:p>
        </w:tc>
      </w:tr>
      <w:tr w:rsidR="007A6008" w14:paraId="2A58C232" w14:textId="77777777" w:rsidTr="007A6008">
        <w:tc>
          <w:tcPr>
            <w:tcW w:w="2952" w:type="dxa"/>
            <w:tcBorders>
              <w:top w:val="nil"/>
              <w:left w:val="nil"/>
              <w:bottom w:val="single" w:sz="4" w:space="0" w:color="auto"/>
              <w:right w:val="nil"/>
            </w:tcBorders>
          </w:tcPr>
          <w:p w14:paraId="3EB5B902" w14:textId="77777777" w:rsidR="007A6008" w:rsidRPr="007A6008" w:rsidRDefault="007A6008" w:rsidP="00A11249">
            <w:pPr>
              <w:spacing w:line="480" w:lineRule="auto"/>
              <w:contextualSpacing/>
              <w:rPr>
                <w:rFonts w:ascii="Times New Roman" w:hAnsi="Times New Roman" w:cs="Times New Roman"/>
                <w:sz w:val="20"/>
                <w:szCs w:val="20"/>
              </w:rPr>
            </w:pPr>
          </w:p>
        </w:tc>
        <w:tc>
          <w:tcPr>
            <w:tcW w:w="2952" w:type="dxa"/>
            <w:tcBorders>
              <w:top w:val="nil"/>
              <w:left w:val="nil"/>
              <w:bottom w:val="single" w:sz="4" w:space="0" w:color="auto"/>
              <w:right w:val="nil"/>
            </w:tcBorders>
          </w:tcPr>
          <w:p w14:paraId="5C876169" w14:textId="77777777" w:rsidR="007A6008" w:rsidRPr="007A6008" w:rsidRDefault="007A6008" w:rsidP="00A11249">
            <w:pPr>
              <w:spacing w:line="480" w:lineRule="auto"/>
              <w:contextualSpacing/>
              <w:rPr>
                <w:rFonts w:ascii="Times New Roman" w:hAnsi="Times New Roman" w:cs="Times New Roman"/>
                <w:sz w:val="20"/>
                <w:szCs w:val="20"/>
              </w:rPr>
            </w:pPr>
            <w:proofErr w:type="spellStart"/>
            <w:r w:rsidRPr="007A6008">
              <w:rPr>
                <w:rFonts w:ascii="Times New Roman" w:hAnsi="Times New Roman" w:cs="Times New Roman"/>
                <w:sz w:val="20"/>
                <w:szCs w:val="20"/>
              </w:rPr>
              <w:t>H’rm</w:t>
            </w:r>
            <w:proofErr w:type="spellEnd"/>
          </w:p>
        </w:tc>
        <w:tc>
          <w:tcPr>
            <w:tcW w:w="2952" w:type="dxa"/>
            <w:tcBorders>
              <w:top w:val="nil"/>
              <w:left w:val="nil"/>
              <w:bottom w:val="single" w:sz="4" w:space="0" w:color="auto"/>
              <w:right w:val="nil"/>
            </w:tcBorders>
          </w:tcPr>
          <w:p w14:paraId="50B0D142" w14:textId="77777777" w:rsidR="007A6008" w:rsidRPr="007A6008" w:rsidRDefault="007A6008" w:rsidP="00A11249">
            <w:pPr>
              <w:spacing w:line="480" w:lineRule="auto"/>
              <w:contextualSpacing/>
              <w:rPr>
                <w:rFonts w:ascii="Times New Roman" w:hAnsi="Times New Roman" w:cs="Times New Roman"/>
                <w:sz w:val="20"/>
                <w:szCs w:val="20"/>
              </w:rPr>
            </w:pPr>
            <w:r w:rsidRPr="007A6008">
              <w:rPr>
                <w:rFonts w:ascii="Times New Roman" w:hAnsi="Times New Roman" w:cs="Times New Roman"/>
                <w:sz w:val="20"/>
                <w:szCs w:val="20"/>
              </w:rPr>
              <w:t>H rim</w:t>
            </w:r>
          </w:p>
        </w:tc>
      </w:tr>
      <w:tr w:rsidR="007A6008" w14:paraId="784F05DB" w14:textId="77777777" w:rsidTr="007A6008">
        <w:tc>
          <w:tcPr>
            <w:tcW w:w="8856" w:type="dxa"/>
            <w:gridSpan w:val="3"/>
            <w:tcBorders>
              <w:top w:val="single" w:sz="4" w:space="0" w:color="auto"/>
              <w:left w:val="nil"/>
              <w:bottom w:val="nil"/>
              <w:right w:val="nil"/>
            </w:tcBorders>
          </w:tcPr>
          <w:p w14:paraId="2A1EBD40" w14:textId="77777777" w:rsidR="007A6008" w:rsidRPr="00821D90" w:rsidRDefault="007A6008" w:rsidP="00A11249">
            <w:pPr>
              <w:spacing w:line="480" w:lineRule="auto"/>
              <w:contextualSpacing/>
              <w:rPr>
                <w:rFonts w:ascii="Times New Roman" w:hAnsi="Times New Roman" w:cs="Times New Roman"/>
                <w:sz w:val="24"/>
                <w:szCs w:val="24"/>
              </w:rPr>
            </w:pPr>
            <w:r w:rsidRPr="00821D90">
              <w:rPr>
                <w:rFonts w:ascii="Times New Roman" w:hAnsi="Times New Roman" w:cs="Times New Roman"/>
                <w:i/>
                <w:sz w:val="24"/>
                <w:szCs w:val="24"/>
              </w:rPr>
              <w:t>Note.</w:t>
            </w:r>
            <w:r w:rsidRPr="00821D90">
              <w:rPr>
                <w:rFonts w:ascii="Times New Roman" w:hAnsi="Times New Roman" w:cs="Times New Roman"/>
                <w:sz w:val="24"/>
                <w:szCs w:val="24"/>
              </w:rPr>
              <w:t xml:space="preserve"> Words appearing in multiple chapters are only listed in chapter of first occurrence.</w:t>
            </w:r>
          </w:p>
        </w:tc>
      </w:tr>
    </w:tbl>
    <w:p w14:paraId="0AA098F3" w14:textId="77777777" w:rsidR="00821D90" w:rsidRDefault="007A6008" w:rsidP="00A11249">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ab/>
      </w:r>
    </w:p>
    <w:p w14:paraId="4E185574" w14:textId="77777777" w:rsidR="00821D90" w:rsidRDefault="00821D90" w:rsidP="00A11249">
      <w:pPr>
        <w:spacing w:line="480" w:lineRule="auto"/>
        <w:contextualSpacing/>
        <w:rPr>
          <w:rFonts w:ascii="Times New Roman" w:hAnsi="Times New Roman" w:cs="Times New Roman"/>
          <w:b/>
          <w:sz w:val="24"/>
          <w:szCs w:val="24"/>
        </w:rPr>
      </w:pPr>
    </w:p>
    <w:p w14:paraId="16931F4E" w14:textId="77777777" w:rsidR="00AF2710" w:rsidRDefault="00AF2710" w:rsidP="00A11249">
      <w:pPr>
        <w:spacing w:line="480" w:lineRule="auto"/>
        <w:ind w:firstLine="720"/>
        <w:contextualSpacing/>
        <w:rPr>
          <w:rFonts w:ascii="Times New Roman" w:hAnsi="Times New Roman" w:cs="Times New Roman"/>
          <w:b/>
          <w:sz w:val="24"/>
          <w:szCs w:val="24"/>
        </w:rPr>
      </w:pPr>
    </w:p>
    <w:p w14:paraId="0C876F90" w14:textId="7B1B7EA0" w:rsidR="007A6008" w:rsidRDefault="007A6008"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 xml:space="preserve">Instructional support English class. </w:t>
      </w:r>
      <w:r>
        <w:rPr>
          <w:rFonts w:ascii="Times New Roman" w:hAnsi="Times New Roman" w:cs="Times New Roman"/>
          <w:sz w:val="24"/>
          <w:szCs w:val="24"/>
        </w:rPr>
        <w:t>A</w:t>
      </w:r>
      <w:r w:rsidR="00821D90">
        <w:rPr>
          <w:rFonts w:ascii="Times New Roman" w:hAnsi="Times New Roman" w:cs="Times New Roman"/>
          <w:sz w:val="24"/>
          <w:szCs w:val="24"/>
        </w:rPr>
        <w:t>ll study participants were</w:t>
      </w:r>
      <w:r>
        <w:rPr>
          <w:rFonts w:ascii="Times New Roman" w:hAnsi="Times New Roman" w:cs="Times New Roman"/>
          <w:sz w:val="24"/>
          <w:szCs w:val="24"/>
        </w:rPr>
        <w:t xml:space="preserve"> served in an instructional support English class. Repeating this study with</w:t>
      </w:r>
      <w:r w:rsidR="00A8657C">
        <w:rPr>
          <w:rFonts w:ascii="Times New Roman" w:hAnsi="Times New Roman" w:cs="Times New Roman"/>
          <w:sz w:val="24"/>
          <w:szCs w:val="24"/>
        </w:rPr>
        <w:t xml:space="preserve"> a larger sample size</w:t>
      </w:r>
      <w:r w:rsidR="004534C0">
        <w:rPr>
          <w:rFonts w:ascii="Times New Roman" w:hAnsi="Times New Roman" w:cs="Times New Roman"/>
          <w:sz w:val="24"/>
          <w:szCs w:val="24"/>
        </w:rPr>
        <w:t xml:space="preserve"> and an extended data collection period, comprised of </w:t>
      </w:r>
      <w:r>
        <w:rPr>
          <w:rFonts w:ascii="Times New Roman" w:hAnsi="Times New Roman" w:cs="Times New Roman"/>
          <w:sz w:val="24"/>
          <w:szCs w:val="24"/>
        </w:rPr>
        <w:t>students with LD, who</w:t>
      </w:r>
      <w:r w:rsidR="00B350CA">
        <w:rPr>
          <w:rFonts w:ascii="Times New Roman" w:hAnsi="Times New Roman" w:cs="Times New Roman"/>
          <w:sz w:val="24"/>
          <w:szCs w:val="24"/>
        </w:rPr>
        <w:t xml:space="preserve"> </w:t>
      </w:r>
      <w:r>
        <w:rPr>
          <w:rFonts w:ascii="Times New Roman" w:hAnsi="Times New Roman" w:cs="Times New Roman"/>
          <w:sz w:val="24"/>
          <w:szCs w:val="24"/>
        </w:rPr>
        <w:t>are in less restrictive educational settings, may result in less variability due to a differently-structured academic environment that would allow for higher-level questioning. For example, Bloom’s taxonomy (</w:t>
      </w:r>
      <w:proofErr w:type="spellStart"/>
      <w:r>
        <w:rPr>
          <w:rFonts w:ascii="Times New Roman" w:hAnsi="Times New Roman" w:cs="Times New Roman"/>
          <w:sz w:val="24"/>
          <w:szCs w:val="24"/>
        </w:rPr>
        <w:t>Krathwohl</w:t>
      </w:r>
      <w:proofErr w:type="spellEnd"/>
      <w:r>
        <w:rPr>
          <w:rFonts w:ascii="Times New Roman" w:hAnsi="Times New Roman" w:cs="Times New Roman"/>
          <w:sz w:val="24"/>
          <w:szCs w:val="24"/>
        </w:rPr>
        <w:t>, 2002) indicates six levels of understanding</w:t>
      </w:r>
      <w:r w:rsidR="00821D90">
        <w:rPr>
          <w:rFonts w:ascii="Times New Roman" w:hAnsi="Times New Roman" w:cs="Times New Roman"/>
          <w:sz w:val="24"/>
          <w:szCs w:val="24"/>
        </w:rPr>
        <w:t>:</w:t>
      </w:r>
      <w:r w:rsidR="001F3C99">
        <w:rPr>
          <w:rFonts w:ascii="Times New Roman" w:hAnsi="Times New Roman" w:cs="Times New Roman"/>
          <w:sz w:val="24"/>
          <w:szCs w:val="24"/>
        </w:rPr>
        <w:t xml:space="preserve"> </w:t>
      </w:r>
      <w:r>
        <w:rPr>
          <w:rFonts w:ascii="Times New Roman" w:hAnsi="Times New Roman" w:cs="Times New Roman"/>
          <w:sz w:val="24"/>
          <w:szCs w:val="24"/>
        </w:rPr>
        <w:t>(1) remember, (2) understand, (3) apply, (4) analyze, (5) evaluate, and (6) create. Most multiple-choice questions used in this study were written at the “remember” level: e.g., What newspaper is Atticus reading when Scout and Jem awaken? For example,</w:t>
      </w:r>
      <w:r w:rsidR="00821D90">
        <w:rPr>
          <w:rFonts w:ascii="Times New Roman" w:hAnsi="Times New Roman" w:cs="Times New Roman"/>
          <w:sz w:val="24"/>
          <w:szCs w:val="24"/>
        </w:rPr>
        <w:t xml:space="preserve"> </w:t>
      </w:r>
      <w:r>
        <w:rPr>
          <w:rFonts w:ascii="Times New Roman" w:hAnsi="Times New Roman" w:cs="Times New Roman"/>
          <w:sz w:val="24"/>
          <w:szCs w:val="24"/>
        </w:rPr>
        <w:t>a revised question applicable for students with LD in a less restrictive educational setting</w:t>
      </w:r>
      <w:r w:rsidR="00821D90">
        <w:rPr>
          <w:rFonts w:ascii="Times New Roman" w:hAnsi="Times New Roman" w:cs="Times New Roman"/>
          <w:sz w:val="24"/>
          <w:szCs w:val="24"/>
        </w:rPr>
        <w:t>,</w:t>
      </w:r>
      <w:r>
        <w:rPr>
          <w:rFonts w:ascii="Times New Roman" w:hAnsi="Times New Roman" w:cs="Times New Roman"/>
          <w:sz w:val="24"/>
          <w:szCs w:val="24"/>
        </w:rPr>
        <w:t xml:space="preserve"> may use Bloom’s “application” level: e.g., How is what Mr. </w:t>
      </w:r>
      <w:proofErr w:type="spellStart"/>
      <w:r>
        <w:rPr>
          <w:rFonts w:ascii="Times New Roman" w:hAnsi="Times New Roman" w:cs="Times New Roman"/>
          <w:sz w:val="24"/>
          <w:szCs w:val="24"/>
        </w:rPr>
        <w:t>Ewell</w:t>
      </w:r>
      <w:proofErr w:type="spellEnd"/>
      <w:r>
        <w:rPr>
          <w:rFonts w:ascii="Times New Roman" w:hAnsi="Times New Roman" w:cs="Times New Roman"/>
          <w:sz w:val="24"/>
          <w:szCs w:val="24"/>
        </w:rPr>
        <w:t xml:space="preserve"> did to Helen Robinson similar to what Mr. </w:t>
      </w:r>
      <w:proofErr w:type="spellStart"/>
      <w:r>
        <w:rPr>
          <w:rFonts w:ascii="Times New Roman" w:hAnsi="Times New Roman" w:cs="Times New Roman"/>
          <w:sz w:val="24"/>
          <w:szCs w:val="24"/>
        </w:rPr>
        <w:t>Ewell</w:t>
      </w:r>
      <w:proofErr w:type="spellEnd"/>
      <w:r>
        <w:rPr>
          <w:rFonts w:ascii="Times New Roman" w:hAnsi="Times New Roman" w:cs="Times New Roman"/>
          <w:sz w:val="24"/>
          <w:szCs w:val="24"/>
        </w:rPr>
        <w:t xml:space="preserve"> did to Scout Finch?</w:t>
      </w:r>
    </w:p>
    <w:p w14:paraId="42CF9ACA" w14:textId="76C90916" w:rsidR="007A6008" w:rsidRDefault="007A6008" w:rsidP="00A1124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
    <w:p w14:paraId="3172090E" w14:textId="77777777" w:rsidR="007A6008" w:rsidRPr="009F6DF8" w:rsidRDefault="007A6008" w:rsidP="00A11249">
      <w:pPr>
        <w:pStyle w:val="Heading2"/>
        <w:spacing w:line="480" w:lineRule="auto"/>
        <w:contextualSpacing/>
        <w:rPr>
          <w:rFonts w:ascii="Times New Roman" w:hAnsi="Times New Roman" w:cs="Times New Roman"/>
          <w:b w:val="0"/>
          <w:sz w:val="24"/>
          <w:szCs w:val="24"/>
        </w:rPr>
      </w:pPr>
      <w:bookmarkStart w:id="92" w:name="_Toc531853029"/>
      <w:r w:rsidRPr="009F6DF8">
        <w:rPr>
          <w:rFonts w:ascii="Times New Roman" w:hAnsi="Times New Roman" w:cs="Times New Roman"/>
          <w:color w:val="auto"/>
          <w:sz w:val="24"/>
          <w:szCs w:val="24"/>
        </w:rPr>
        <w:t>Future Research</w:t>
      </w:r>
      <w:bookmarkEnd w:id="92"/>
      <w:r w:rsidRPr="009F6DF8">
        <w:rPr>
          <w:rFonts w:ascii="Times New Roman" w:hAnsi="Times New Roman" w:cs="Times New Roman"/>
          <w:sz w:val="24"/>
          <w:szCs w:val="24"/>
        </w:rPr>
        <w:tab/>
      </w:r>
    </w:p>
    <w:p w14:paraId="7ED23779" w14:textId="1FEA7C42" w:rsidR="007A6008" w:rsidRDefault="007A6008"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Future areas of research should be extended to individuals with identified disabilities other than LD, since their areas of need are identified when they are diagnosed with having reading and comprehension issues. While this study was conducted with individuals requiring more focused educational support in English, research should be conducted on other disability categories as well as for individuals with LD in less restrictive settings, such as co-taught English classes where students with and without disabilities learn in the same class at the same time. Additionally, research should be conducted using TTS with fewer restrictions. For example, giving study participants the ability to choose reading speed, voice, and TTS software or apps used may increase </w:t>
      </w:r>
      <w:r>
        <w:rPr>
          <w:rFonts w:ascii="Times New Roman" w:hAnsi="Times New Roman" w:cs="Times New Roman"/>
          <w:sz w:val="24"/>
          <w:szCs w:val="24"/>
        </w:rPr>
        <w:lastRenderedPageBreak/>
        <w:t>comprehension because study participants could make choices based on individual need.</w:t>
      </w:r>
      <w:r w:rsidR="004534C0">
        <w:rPr>
          <w:rFonts w:ascii="Times New Roman" w:hAnsi="Times New Roman" w:cs="Times New Roman"/>
          <w:sz w:val="24"/>
          <w:szCs w:val="24"/>
        </w:rPr>
        <w:t xml:space="preserve"> Purchased software or apps often can be used on all devices, including smartphones and tablets, providing increased flexibility and increased opportunity for use in academic and non-academic settings. Because this software is purchased, more features are often available, such as the ability of the app or software to highlight the word(s) being read, repeat a words or one word in isolation, or define words as needed.</w:t>
      </w:r>
    </w:p>
    <w:p w14:paraId="61A7118B" w14:textId="77777777" w:rsidR="007A6008" w:rsidRPr="009F6DF8" w:rsidRDefault="007A6008" w:rsidP="00A11249">
      <w:pPr>
        <w:pStyle w:val="Heading2"/>
        <w:spacing w:line="480" w:lineRule="auto"/>
        <w:contextualSpacing/>
        <w:rPr>
          <w:rFonts w:ascii="Times New Roman" w:hAnsi="Times New Roman" w:cs="Times New Roman"/>
          <w:color w:val="auto"/>
          <w:sz w:val="24"/>
          <w:szCs w:val="24"/>
        </w:rPr>
      </w:pPr>
      <w:bookmarkStart w:id="93" w:name="_Toc528771060"/>
      <w:bookmarkStart w:id="94" w:name="_Toc531853030"/>
      <w:r w:rsidRPr="009F6DF8">
        <w:rPr>
          <w:rFonts w:ascii="Times New Roman" w:hAnsi="Times New Roman" w:cs="Times New Roman"/>
          <w:color w:val="auto"/>
          <w:sz w:val="24"/>
          <w:szCs w:val="24"/>
        </w:rPr>
        <w:t>Implications and Recommendations</w:t>
      </w:r>
      <w:bookmarkEnd w:id="93"/>
      <w:bookmarkEnd w:id="94"/>
    </w:p>
    <w:p w14:paraId="57A5ABBF" w14:textId="77777777" w:rsidR="00A11249" w:rsidRPr="000749B4" w:rsidRDefault="00A11249" w:rsidP="00A11249">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0749B4">
        <w:rPr>
          <w:rFonts w:ascii="Times New Roman" w:hAnsi="Times New Roman" w:cs="Times New Roman"/>
          <w:sz w:val="24"/>
          <w:szCs w:val="24"/>
        </w:rPr>
        <w:t>There are implications for practice as a result of this study. The use of assistive technology (AT), especially TTS – while not shown in this study to be as effective as a human reader for listening comprehension – still has value for students (</w:t>
      </w:r>
      <w:proofErr w:type="spellStart"/>
      <w:r w:rsidRPr="000749B4">
        <w:rPr>
          <w:rFonts w:ascii="Times New Roman" w:hAnsi="Times New Roman" w:cs="Times New Roman"/>
          <w:sz w:val="24"/>
          <w:szCs w:val="24"/>
        </w:rPr>
        <w:t>Bouck</w:t>
      </w:r>
      <w:proofErr w:type="spellEnd"/>
      <w:r w:rsidRPr="000749B4">
        <w:rPr>
          <w:rFonts w:ascii="Times New Roman" w:hAnsi="Times New Roman" w:cs="Times New Roman"/>
          <w:sz w:val="24"/>
          <w:szCs w:val="24"/>
        </w:rPr>
        <w:t xml:space="preserve">, Maeda, &amp; Flanagan, 2012; Wood et al., 2017). The first implication is that when TTS is used as a supplement to, and not as a substitute for, explicit instruction from a teacher, TTS can be another avenue for comprehension support and assistance (Parr, 2012). Students can use TTS in numerous ways to be take more ownership of the reading supports they may need in the classroom, such as using TTS (a) to work at an individual pace, (b) to review what has already been discussed in class, and (c) to catch up in cases of absence from academic instruction. Another implication is that technology, for all its potential uses, does not outweigh the need for an experienced teacher in the classroom to provide support and instruction to the students they serve. A teacher is able to read the text with vocal inflection and breathing at punctuation. For instance, in chapter 25 of </w:t>
      </w:r>
      <w:r w:rsidRPr="000749B4">
        <w:rPr>
          <w:rFonts w:ascii="Times New Roman" w:hAnsi="Times New Roman" w:cs="Times New Roman"/>
          <w:i/>
          <w:iCs/>
          <w:sz w:val="24"/>
          <w:szCs w:val="24"/>
        </w:rPr>
        <w:t>To Kill a Mockingbird</w:t>
      </w:r>
      <w:r w:rsidRPr="000749B4">
        <w:rPr>
          <w:rFonts w:ascii="Times New Roman" w:hAnsi="Times New Roman" w:cs="Times New Roman"/>
          <w:sz w:val="24"/>
          <w:szCs w:val="24"/>
        </w:rPr>
        <w:t>, the text reads:</w:t>
      </w:r>
    </w:p>
    <w:p w14:paraId="09BA97C8" w14:textId="77777777" w:rsidR="00A11249" w:rsidRPr="000749B4" w:rsidRDefault="00A11249" w:rsidP="00A11249">
      <w:pPr>
        <w:spacing w:line="480" w:lineRule="auto"/>
        <w:ind w:left="720"/>
        <w:contextualSpacing/>
        <w:rPr>
          <w:rFonts w:ascii="Times New Roman" w:hAnsi="Times New Roman" w:cs="Times New Roman"/>
          <w:sz w:val="24"/>
          <w:szCs w:val="24"/>
        </w:rPr>
      </w:pPr>
      <w:r w:rsidRPr="000749B4">
        <w:rPr>
          <w:rFonts w:ascii="Times New Roman" w:hAnsi="Times New Roman" w:cs="Times New Roman"/>
          <w:sz w:val="24"/>
          <w:szCs w:val="24"/>
        </w:rPr>
        <w:lastRenderedPageBreak/>
        <w:t xml:space="preserve">Sighing, I scooped up the small creature, placed him on the bottom step and went back to my cot. September had come, but not a trace of cool weather with it, and we were still sleeping on the back screen porch. (Lee, 2011, p. 273) </w:t>
      </w:r>
    </w:p>
    <w:p w14:paraId="565D7B84" w14:textId="77777777" w:rsidR="00A11249" w:rsidRPr="000749B4" w:rsidRDefault="00A11249" w:rsidP="00A11249">
      <w:pPr>
        <w:spacing w:line="480" w:lineRule="auto"/>
        <w:contextualSpacing/>
        <w:rPr>
          <w:rFonts w:ascii="Times New Roman" w:hAnsi="Times New Roman" w:cs="Times New Roman"/>
          <w:sz w:val="24"/>
          <w:szCs w:val="24"/>
        </w:rPr>
      </w:pPr>
      <w:r w:rsidRPr="000749B4">
        <w:rPr>
          <w:rFonts w:ascii="Times New Roman" w:hAnsi="Times New Roman" w:cs="Times New Roman"/>
          <w:sz w:val="24"/>
          <w:szCs w:val="24"/>
        </w:rPr>
        <w:t>A teacher would make a slight pause at commas to accentuate the phrases and pausing longer still at the period between “cot” and “September,” opposed to TTS reading “my cot September.” Such subtle changes allow for clarity and understanding and, in turn, the potential for improved listening comprehension.</w:t>
      </w:r>
    </w:p>
    <w:p w14:paraId="5B586911" w14:textId="77777777" w:rsidR="00A11249" w:rsidRPr="000749B4" w:rsidRDefault="00A11249" w:rsidP="00A11249">
      <w:pPr>
        <w:spacing w:line="480" w:lineRule="auto"/>
        <w:ind w:firstLine="720"/>
        <w:contextualSpacing/>
        <w:rPr>
          <w:rFonts w:ascii="Times New Roman" w:hAnsi="Times New Roman" w:cs="Times New Roman"/>
          <w:sz w:val="24"/>
          <w:szCs w:val="24"/>
        </w:rPr>
      </w:pPr>
      <w:r w:rsidRPr="000749B4">
        <w:rPr>
          <w:rFonts w:ascii="Times New Roman" w:hAnsi="Times New Roman" w:cs="Times New Roman"/>
          <w:sz w:val="24"/>
          <w:szCs w:val="24"/>
        </w:rPr>
        <w:t xml:space="preserve">A third implication is that school districts should be diligent when choosing to purchase technology without proper software to support the technology. When this happens, 1:1 technology initiatives are not as successful. This study showed that a human reader was consistently more effective on listening comprehension scores for students with LD when compared to TTS. While this district purchased Apple® products, more research into ways TTS could be used, especially for students with LD, would have been helpful. If the district were to purchase other TTS software, instead of relying on MacBook’s® TTS functionality, TTS may have a different effect on listening comprehension than what was found in this study. Using purchased software with additional features, such as word highlighting and word defining, would likely prove more beneficial to students with learning disabilities in reading. Furthermore, having this TTS technology available on mobile devices (e.g., tablets and smartphones) would allow students to use the technology more often in academic and real-world settings. Having the opportunity to use TTS technology across devices and in real-world settings would decrease stigma of its use for students with LD in academic and real-world situations. For teachers, training on how to use and implement this technology in the classroom is </w:t>
      </w:r>
      <w:r w:rsidRPr="000749B4">
        <w:rPr>
          <w:rFonts w:ascii="Times New Roman" w:hAnsi="Times New Roman" w:cs="Times New Roman"/>
          <w:sz w:val="24"/>
          <w:szCs w:val="24"/>
        </w:rPr>
        <w:lastRenderedPageBreak/>
        <w:t xml:space="preserve">paramount to its continued use and success. Simply having TTS technology, even though free, is not always the best. Although this technology creates the opportunity to explore its usefulness, having TTS software that fits the needs of students and is easy to use and implement in the classroom, would present an opportunity for greater learning and collaboration. </w:t>
      </w:r>
    </w:p>
    <w:p w14:paraId="69C3A384" w14:textId="11960D24" w:rsidR="00A11249" w:rsidRPr="000749B4" w:rsidRDefault="00A11249" w:rsidP="00A11249">
      <w:pPr>
        <w:spacing w:line="480" w:lineRule="auto"/>
        <w:ind w:firstLine="720"/>
        <w:contextualSpacing/>
        <w:rPr>
          <w:rFonts w:ascii="Times New Roman" w:hAnsi="Times New Roman" w:cs="Times New Roman"/>
          <w:sz w:val="24"/>
          <w:szCs w:val="24"/>
        </w:rPr>
      </w:pPr>
      <w:r w:rsidRPr="000749B4">
        <w:rPr>
          <w:rFonts w:ascii="Times New Roman" w:hAnsi="Times New Roman" w:cs="Times New Roman"/>
          <w:sz w:val="24"/>
          <w:szCs w:val="24"/>
        </w:rPr>
        <w:t>During the course of this study, the researcher learned that neither students nor teachers were aware fully of the TTS functionality available on the MacBook®. Many did not know (a) how to locate the TTS settings</w:t>
      </w:r>
      <w:r w:rsidR="00E360FD">
        <w:rPr>
          <w:rFonts w:ascii="Times New Roman" w:hAnsi="Times New Roman" w:cs="Times New Roman"/>
          <w:sz w:val="24"/>
          <w:szCs w:val="24"/>
        </w:rPr>
        <w:t>,</w:t>
      </w:r>
      <w:r w:rsidRPr="000749B4">
        <w:rPr>
          <w:rFonts w:ascii="Times New Roman" w:hAnsi="Times New Roman" w:cs="Times New Roman"/>
          <w:sz w:val="24"/>
          <w:szCs w:val="24"/>
        </w:rPr>
        <w:t xml:space="preserve"> and (b) how to activate TTS.  Since TTS is free and readily available in these devices chosen for a 1:1 technology initiative, a fourth implication is teachers require early and ongoing administrative support, through professional development, to grow as professionals (Dingle et al., 2011; International Society for Technology in Education, 2018).  Implementing technology, like TTS, can require a change in both teacher practice and school culture. Teacher professional development is an effective school change process for continual and sustainable improvement because it affords learning strategies that are amenable to adult learning styles.  However, the lack of (a) administrator support, (b) resources, and (c) professional development, although vital to reform efforts, have left teachers feeling unsupported in their professional lives (Avalos, 2011; Haney &amp; </w:t>
      </w:r>
      <w:proofErr w:type="spellStart"/>
      <w:r w:rsidRPr="000749B4">
        <w:rPr>
          <w:rFonts w:ascii="Times New Roman" w:hAnsi="Times New Roman" w:cs="Times New Roman"/>
          <w:sz w:val="24"/>
          <w:szCs w:val="24"/>
        </w:rPr>
        <w:t>Lumpe</w:t>
      </w:r>
      <w:proofErr w:type="spellEnd"/>
      <w:r w:rsidRPr="000749B4">
        <w:rPr>
          <w:rFonts w:ascii="Times New Roman" w:hAnsi="Times New Roman" w:cs="Times New Roman"/>
          <w:sz w:val="24"/>
          <w:szCs w:val="24"/>
        </w:rPr>
        <w:t xml:space="preserve">, 1995; </w:t>
      </w:r>
      <w:proofErr w:type="spellStart"/>
      <w:r w:rsidRPr="000749B4">
        <w:rPr>
          <w:rFonts w:ascii="Times New Roman" w:hAnsi="Times New Roman" w:cs="Times New Roman"/>
          <w:sz w:val="24"/>
          <w:szCs w:val="24"/>
        </w:rPr>
        <w:t>Javanova-Mitkovska</w:t>
      </w:r>
      <w:proofErr w:type="spellEnd"/>
      <w:r w:rsidRPr="000749B4">
        <w:rPr>
          <w:rFonts w:ascii="Times New Roman" w:hAnsi="Times New Roman" w:cs="Times New Roman"/>
          <w:sz w:val="24"/>
          <w:szCs w:val="24"/>
        </w:rPr>
        <w:t xml:space="preserve">, 2010; Taylor, Yates, Meyer, &amp; Kinsella, 2011).    </w:t>
      </w:r>
    </w:p>
    <w:p w14:paraId="1164DFD7" w14:textId="77777777" w:rsidR="00A11249" w:rsidRPr="000749B4" w:rsidRDefault="00A11249" w:rsidP="00A11249">
      <w:pPr>
        <w:spacing w:line="480" w:lineRule="auto"/>
        <w:contextualSpacing/>
        <w:rPr>
          <w:rFonts w:ascii="Times New Roman" w:hAnsi="Times New Roman" w:cs="Times New Roman"/>
          <w:sz w:val="24"/>
          <w:szCs w:val="24"/>
        </w:rPr>
      </w:pPr>
      <w:r w:rsidRPr="000749B4">
        <w:rPr>
          <w:rFonts w:ascii="Times New Roman" w:hAnsi="Times New Roman" w:cs="Times New Roman"/>
          <w:sz w:val="24"/>
          <w:szCs w:val="24"/>
        </w:rPr>
        <w:tab/>
        <w:t xml:space="preserve">Professional development is a valid and essential form of professional learning (Avalos, 2011; Butler &amp; </w:t>
      </w:r>
      <w:proofErr w:type="spellStart"/>
      <w:r w:rsidRPr="000749B4">
        <w:rPr>
          <w:rFonts w:ascii="Times New Roman" w:hAnsi="Times New Roman" w:cs="Times New Roman"/>
          <w:sz w:val="24"/>
          <w:szCs w:val="24"/>
        </w:rPr>
        <w:t>Schnellert</w:t>
      </w:r>
      <w:proofErr w:type="spellEnd"/>
      <w:r w:rsidRPr="000749B4">
        <w:rPr>
          <w:rFonts w:ascii="Times New Roman" w:hAnsi="Times New Roman" w:cs="Times New Roman"/>
          <w:sz w:val="24"/>
          <w:szCs w:val="24"/>
        </w:rPr>
        <w:t xml:space="preserve">, 2012; Haney &amp; </w:t>
      </w:r>
      <w:proofErr w:type="spellStart"/>
      <w:r w:rsidRPr="000749B4">
        <w:rPr>
          <w:rFonts w:ascii="Times New Roman" w:hAnsi="Times New Roman" w:cs="Times New Roman"/>
          <w:sz w:val="24"/>
          <w:szCs w:val="24"/>
        </w:rPr>
        <w:t>Lumpe</w:t>
      </w:r>
      <w:proofErr w:type="spellEnd"/>
      <w:r w:rsidRPr="000749B4">
        <w:rPr>
          <w:rFonts w:ascii="Times New Roman" w:hAnsi="Times New Roman" w:cs="Times New Roman"/>
          <w:sz w:val="24"/>
          <w:szCs w:val="24"/>
        </w:rPr>
        <w:t xml:space="preserve">, 1995; </w:t>
      </w:r>
      <w:proofErr w:type="spellStart"/>
      <w:r w:rsidRPr="000749B4">
        <w:rPr>
          <w:rFonts w:ascii="Times New Roman" w:hAnsi="Times New Roman" w:cs="Times New Roman"/>
          <w:sz w:val="24"/>
          <w:szCs w:val="24"/>
        </w:rPr>
        <w:t>Javanova-Mitkovska</w:t>
      </w:r>
      <w:proofErr w:type="spellEnd"/>
      <w:r w:rsidRPr="000749B4">
        <w:rPr>
          <w:rFonts w:ascii="Times New Roman" w:hAnsi="Times New Roman" w:cs="Times New Roman"/>
          <w:sz w:val="24"/>
          <w:szCs w:val="24"/>
        </w:rPr>
        <w:t xml:space="preserve">, 2010; Spillane &amp; Thompson, 1997).  It gives teachers the opportunity to hone their teaching skills and increases the benefit to the school as a whole because it serves to </w:t>
      </w:r>
      <w:r w:rsidRPr="000749B4">
        <w:rPr>
          <w:rFonts w:ascii="Times New Roman" w:hAnsi="Times New Roman" w:cs="Times New Roman"/>
          <w:sz w:val="24"/>
          <w:szCs w:val="24"/>
        </w:rPr>
        <w:lastRenderedPageBreak/>
        <w:t>improve the professional lives of teachers.  To offer further support, recurring and continual professional development affords teachers the opportunity to engage in more complete and extensive learning while feeling supported by the school administrator and increasing their own s</w:t>
      </w:r>
      <w:r>
        <w:rPr>
          <w:rFonts w:ascii="Times New Roman" w:hAnsi="Times New Roman" w:cs="Times New Roman"/>
          <w:sz w:val="24"/>
          <w:szCs w:val="24"/>
        </w:rPr>
        <w:t>ense of self worth (</w:t>
      </w:r>
      <w:r w:rsidRPr="000749B4">
        <w:rPr>
          <w:rFonts w:ascii="Times New Roman" w:hAnsi="Times New Roman" w:cs="Times New Roman"/>
          <w:sz w:val="24"/>
          <w:szCs w:val="24"/>
        </w:rPr>
        <w:t xml:space="preserve">Levine &amp; Stark, 1982; </w:t>
      </w:r>
      <w:proofErr w:type="spellStart"/>
      <w:r w:rsidRPr="000749B4">
        <w:rPr>
          <w:rFonts w:ascii="Times New Roman" w:hAnsi="Times New Roman" w:cs="Times New Roman"/>
          <w:sz w:val="24"/>
          <w:szCs w:val="24"/>
        </w:rPr>
        <w:t>Purkey</w:t>
      </w:r>
      <w:proofErr w:type="spellEnd"/>
      <w:r w:rsidRPr="000749B4">
        <w:rPr>
          <w:rFonts w:ascii="Times New Roman" w:hAnsi="Times New Roman" w:cs="Times New Roman"/>
          <w:sz w:val="24"/>
          <w:szCs w:val="24"/>
        </w:rPr>
        <w:t xml:space="preserve"> &amp; Smith, 1983).  In order to further school improvement through professional development, it is essential that teachers collaborate with one another in order to grow professionally and to build teacher capacity (Butler &amp; </w:t>
      </w:r>
      <w:proofErr w:type="spellStart"/>
      <w:r w:rsidRPr="000749B4">
        <w:rPr>
          <w:rFonts w:ascii="Times New Roman" w:hAnsi="Times New Roman" w:cs="Times New Roman"/>
          <w:sz w:val="24"/>
          <w:szCs w:val="24"/>
        </w:rPr>
        <w:t>Schnellert</w:t>
      </w:r>
      <w:proofErr w:type="spellEnd"/>
      <w:r w:rsidRPr="000749B4">
        <w:rPr>
          <w:rFonts w:ascii="Times New Roman" w:hAnsi="Times New Roman" w:cs="Times New Roman"/>
          <w:sz w:val="24"/>
          <w:szCs w:val="24"/>
        </w:rPr>
        <w:t xml:space="preserve">, 2012; Spillane &amp; Thompson, 1997).  Additionally, teacher leadership is essential for effective </w:t>
      </w:r>
      <w:r>
        <w:rPr>
          <w:rFonts w:ascii="Times New Roman" w:hAnsi="Times New Roman" w:cs="Times New Roman"/>
          <w:sz w:val="24"/>
          <w:szCs w:val="24"/>
        </w:rPr>
        <w:t>school improvement (</w:t>
      </w:r>
      <w:r w:rsidRPr="000749B4">
        <w:rPr>
          <w:rFonts w:ascii="Times New Roman" w:hAnsi="Times New Roman" w:cs="Times New Roman"/>
          <w:sz w:val="24"/>
          <w:szCs w:val="24"/>
        </w:rPr>
        <w:t xml:space="preserve">Lambert, 2007; </w:t>
      </w:r>
      <w:proofErr w:type="spellStart"/>
      <w:r w:rsidRPr="000749B4">
        <w:rPr>
          <w:rFonts w:ascii="Times New Roman" w:hAnsi="Times New Roman" w:cs="Times New Roman"/>
          <w:sz w:val="24"/>
          <w:szCs w:val="24"/>
        </w:rPr>
        <w:t>Muijs</w:t>
      </w:r>
      <w:proofErr w:type="spellEnd"/>
      <w:r w:rsidRPr="000749B4">
        <w:rPr>
          <w:rFonts w:ascii="Times New Roman" w:hAnsi="Times New Roman" w:cs="Times New Roman"/>
          <w:sz w:val="24"/>
          <w:szCs w:val="24"/>
        </w:rPr>
        <w:t xml:space="preserve"> &amp; Harris, 2006).  When teachers are given leadership roles, involvement in internal and external programs, and support of a school administrator empowers all teachers and improves the school through knowledge that is disseminated by teachers (Lambert, 2007; </w:t>
      </w:r>
      <w:proofErr w:type="spellStart"/>
      <w:r w:rsidRPr="000749B4">
        <w:rPr>
          <w:rFonts w:ascii="Times New Roman" w:hAnsi="Times New Roman" w:cs="Times New Roman"/>
          <w:sz w:val="24"/>
          <w:szCs w:val="24"/>
        </w:rPr>
        <w:t>Muijs</w:t>
      </w:r>
      <w:proofErr w:type="spellEnd"/>
      <w:r w:rsidRPr="000749B4">
        <w:rPr>
          <w:rFonts w:ascii="Times New Roman" w:hAnsi="Times New Roman" w:cs="Times New Roman"/>
          <w:sz w:val="24"/>
          <w:szCs w:val="24"/>
        </w:rPr>
        <w:t xml:space="preserve"> &amp; Harris, 2006).  Ultimately, teachers become invaluable as resources and agents of school reform that can be sustained long-term (Clark, Lotto, &amp; </w:t>
      </w:r>
      <w:proofErr w:type="spellStart"/>
      <w:r w:rsidRPr="000749B4">
        <w:rPr>
          <w:rFonts w:ascii="Times New Roman" w:hAnsi="Times New Roman" w:cs="Times New Roman"/>
          <w:sz w:val="24"/>
          <w:szCs w:val="24"/>
        </w:rPr>
        <w:t>Astuto</w:t>
      </w:r>
      <w:proofErr w:type="spellEnd"/>
      <w:r w:rsidRPr="000749B4">
        <w:rPr>
          <w:rFonts w:ascii="Times New Roman" w:hAnsi="Times New Roman" w:cs="Times New Roman"/>
          <w:sz w:val="24"/>
          <w:szCs w:val="24"/>
        </w:rPr>
        <w:t xml:space="preserve">, 1984; Davidson, &amp; Taylor, 1999; Murphy, Elliot, </w:t>
      </w:r>
      <w:proofErr w:type="spellStart"/>
      <w:r w:rsidRPr="000749B4">
        <w:rPr>
          <w:rFonts w:ascii="Times New Roman" w:hAnsi="Times New Roman" w:cs="Times New Roman"/>
          <w:sz w:val="24"/>
          <w:szCs w:val="24"/>
        </w:rPr>
        <w:t>Goldring</w:t>
      </w:r>
      <w:proofErr w:type="spellEnd"/>
      <w:r w:rsidRPr="000749B4">
        <w:rPr>
          <w:rFonts w:ascii="Times New Roman" w:hAnsi="Times New Roman" w:cs="Times New Roman"/>
          <w:sz w:val="24"/>
          <w:szCs w:val="24"/>
        </w:rPr>
        <w:t xml:space="preserve">, &amp; Porter, 2007). </w:t>
      </w:r>
    </w:p>
    <w:p w14:paraId="65EBE942" w14:textId="77777777" w:rsidR="00A11249" w:rsidRPr="000749B4" w:rsidRDefault="00A11249" w:rsidP="00A11249">
      <w:pPr>
        <w:spacing w:line="480" w:lineRule="auto"/>
        <w:contextualSpacing/>
        <w:rPr>
          <w:rFonts w:ascii="Times New Roman" w:hAnsi="Times New Roman" w:cs="Times New Roman"/>
          <w:sz w:val="24"/>
          <w:szCs w:val="24"/>
        </w:rPr>
      </w:pPr>
      <w:r w:rsidRPr="000749B4">
        <w:rPr>
          <w:rFonts w:ascii="Times New Roman" w:hAnsi="Times New Roman" w:cs="Times New Roman"/>
          <w:sz w:val="24"/>
          <w:szCs w:val="24"/>
        </w:rPr>
        <w:tab/>
        <w:t xml:space="preserve">In order to effectively learn and successfully implement technology, like TTS, into regular classroom practice teachers need to be prepared to implement technology in the classroom.  Effective professional development ensures that (a) teachers have a shared vision of the benefits and pedagogical uses of technology, and (b) teachers receive sufficient professional development to build their self-confidence and their understanding of the potential that technology in the classroom setting possesses (Anderson &amp; Dexter, 2005; Flanagan &amp; Jacobsen, 2003; Isabelle &amp; </w:t>
      </w:r>
      <w:proofErr w:type="spellStart"/>
      <w:r w:rsidRPr="000749B4">
        <w:rPr>
          <w:rFonts w:ascii="Times New Roman" w:hAnsi="Times New Roman" w:cs="Times New Roman"/>
          <w:sz w:val="24"/>
          <w:szCs w:val="24"/>
        </w:rPr>
        <w:t>Lapointe</w:t>
      </w:r>
      <w:proofErr w:type="spellEnd"/>
      <w:r w:rsidRPr="000749B4">
        <w:rPr>
          <w:rFonts w:ascii="Times New Roman" w:hAnsi="Times New Roman" w:cs="Times New Roman"/>
          <w:sz w:val="24"/>
          <w:szCs w:val="24"/>
        </w:rPr>
        <w:t xml:space="preserve">, 2003; Papa, 2011).  Through this professional development, teachers are able to learn to use technology through building-level collaboration.  Additionally, the use of technology in the classroom gives students </w:t>
      </w:r>
      <w:r w:rsidRPr="000749B4">
        <w:rPr>
          <w:rFonts w:ascii="Times New Roman" w:hAnsi="Times New Roman" w:cs="Times New Roman"/>
          <w:sz w:val="24"/>
          <w:szCs w:val="24"/>
        </w:rPr>
        <w:lastRenderedPageBreak/>
        <w:t xml:space="preserve">to opportunity to use technology in a way that prepares them for life and the workplace after high school graduation.  This process is especially important for students of low socioeconomic background who may not have regular exposure or opportunity to use technology outside of the school setting (Flanagan &amp; Jacobsen, 2003; Papa, 2011).  As support for classroom technology increases among students and teachers, support from external stakeholders, such as parents and other community members, will also increase as student learning improves as a result of pedagogically relevant technology integration continues (Anderson &amp; Dexter, 2005; Flanagan &amp; Jacobsen, 2003; Isabelle &amp; </w:t>
      </w:r>
      <w:proofErr w:type="spellStart"/>
      <w:r w:rsidRPr="000749B4">
        <w:rPr>
          <w:rFonts w:ascii="Times New Roman" w:hAnsi="Times New Roman" w:cs="Times New Roman"/>
          <w:sz w:val="24"/>
          <w:szCs w:val="24"/>
        </w:rPr>
        <w:t>Lapointe</w:t>
      </w:r>
      <w:proofErr w:type="spellEnd"/>
      <w:r w:rsidRPr="000749B4">
        <w:rPr>
          <w:rFonts w:ascii="Times New Roman" w:hAnsi="Times New Roman" w:cs="Times New Roman"/>
          <w:sz w:val="24"/>
          <w:szCs w:val="24"/>
        </w:rPr>
        <w:t>, 2003; Papa, 2011).</w:t>
      </w:r>
    </w:p>
    <w:p w14:paraId="266084FC" w14:textId="77777777" w:rsidR="00A11249" w:rsidRPr="000749B4" w:rsidRDefault="00A11249" w:rsidP="00A11249">
      <w:pPr>
        <w:spacing w:line="480" w:lineRule="auto"/>
        <w:ind w:firstLine="720"/>
        <w:contextualSpacing/>
        <w:rPr>
          <w:rFonts w:ascii="Times New Roman" w:hAnsi="Times New Roman" w:cs="Times New Roman"/>
          <w:sz w:val="24"/>
          <w:szCs w:val="24"/>
        </w:rPr>
      </w:pPr>
      <w:r w:rsidRPr="000749B4">
        <w:rPr>
          <w:rFonts w:ascii="Times New Roman" w:hAnsi="Times New Roman" w:cs="Times New Roman"/>
          <w:sz w:val="24"/>
          <w:szCs w:val="24"/>
        </w:rPr>
        <w:t xml:space="preserve">Students, too, are impacted by the use of technology, such as TTS, in the classroom. Periodic training for students is also essential so they can review how to use TTS and learn how to use it more effectively beyond basic levels, especially if the TTS has customizable features. Although TTS is an acceptable classroom accommodation, in order for it to be used as during state testing, students must use the accommodation regularly in the classroom setting (Oklahoma State Department of Education, 2018). For this reason, it is important that students receive training on how to effectively use TTS, and to be encouraged to use it when needed in the classroom setting.  Additionally, TTS can be implemented into the </w:t>
      </w:r>
      <w:proofErr w:type="spellStart"/>
      <w:r w:rsidRPr="000749B4">
        <w:rPr>
          <w:rFonts w:ascii="Times New Roman" w:hAnsi="Times New Roman" w:cs="Times New Roman"/>
          <w:sz w:val="24"/>
          <w:szCs w:val="24"/>
        </w:rPr>
        <w:t>IEP</w:t>
      </w:r>
      <w:proofErr w:type="spellEnd"/>
      <w:r w:rsidRPr="000749B4">
        <w:rPr>
          <w:rFonts w:ascii="Times New Roman" w:hAnsi="Times New Roman" w:cs="Times New Roman"/>
          <w:sz w:val="24"/>
          <w:szCs w:val="24"/>
        </w:rPr>
        <w:t xml:space="preserve"> process for students with (learning) disabilities to facilitate and encourage student understanding and participation in the meeting.  While this study used the TTS functionality that was built into the MacBook® operating system, paid software offers further flexibility, not only for software settings, but also for use on mobile devices.</w:t>
      </w:r>
    </w:p>
    <w:p w14:paraId="5FDA82A0" w14:textId="77777777" w:rsidR="00A11249" w:rsidRPr="000749B4" w:rsidRDefault="00A11249" w:rsidP="00A11249">
      <w:pPr>
        <w:spacing w:line="480" w:lineRule="auto"/>
        <w:contextualSpacing/>
        <w:rPr>
          <w:rFonts w:ascii="Times New Roman" w:hAnsi="Times New Roman" w:cs="Times New Roman"/>
          <w:sz w:val="24"/>
          <w:szCs w:val="24"/>
        </w:rPr>
      </w:pPr>
      <w:r w:rsidRPr="000749B4">
        <w:rPr>
          <w:rFonts w:ascii="Times New Roman" w:hAnsi="Times New Roman" w:cs="Times New Roman"/>
          <w:sz w:val="24"/>
          <w:szCs w:val="24"/>
        </w:rPr>
        <w:lastRenderedPageBreak/>
        <w:tab/>
        <w:t xml:space="preserve">In this study, the novel </w:t>
      </w:r>
      <w:r w:rsidRPr="000749B4">
        <w:rPr>
          <w:rFonts w:ascii="Times New Roman" w:hAnsi="Times New Roman" w:cs="Times New Roman"/>
          <w:i/>
          <w:sz w:val="24"/>
          <w:szCs w:val="24"/>
        </w:rPr>
        <w:t>To Kill a Mockingbird</w:t>
      </w:r>
      <w:r w:rsidRPr="000749B4">
        <w:rPr>
          <w:rFonts w:ascii="Times New Roman" w:hAnsi="Times New Roman" w:cs="Times New Roman"/>
          <w:sz w:val="24"/>
          <w:szCs w:val="24"/>
        </w:rPr>
        <w:t xml:space="preserve"> was used as the text excerpts source because it fit into the academic curriculum for the time data collection for this study occurred. While the study participants were familiar with the novel and were prepared to answer the questions with the confidence of understanding about the roles of the characters and the characters’ impact on the novel, using text excerpts of the lighter subject matter may make the process of integrating TTS into classroom practice easier, especially if students connect with and relate to the text excerpts content.</w:t>
      </w:r>
    </w:p>
    <w:p w14:paraId="5CD20E1D" w14:textId="77777777" w:rsidR="00A11249" w:rsidRPr="000749B4" w:rsidRDefault="00A11249" w:rsidP="00A11249">
      <w:pPr>
        <w:spacing w:line="480" w:lineRule="auto"/>
        <w:contextualSpacing/>
        <w:rPr>
          <w:rFonts w:ascii="Times New Roman" w:hAnsi="Times New Roman" w:cs="Times New Roman"/>
          <w:sz w:val="24"/>
          <w:szCs w:val="24"/>
        </w:rPr>
      </w:pPr>
      <w:r w:rsidRPr="000749B4">
        <w:rPr>
          <w:rFonts w:ascii="Times New Roman" w:hAnsi="Times New Roman" w:cs="Times New Roman"/>
          <w:sz w:val="24"/>
          <w:szCs w:val="24"/>
        </w:rPr>
        <w:tab/>
        <w:t>An additional recommendation is to experiment with the TTS settings for the voice and reading speed. In this study, Samantha was chosen for the voice because it was void of identifiable and potentially confusing language accents (e.g., British, German, etc.) and it was a female voice that was akin to what many students may be accustomed to hearing in a classroom. The reading speed was set to the default of normal speed, but decreasing or increasing the reading speed may better suit the students’ needs and requirements.</w:t>
      </w:r>
    </w:p>
    <w:p w14:paraId="01744E26" w14:textId="77777777" w:rsidR="00A11249" w:rsidRPr="000749B4" w:rsidRDefault="00A11249" w:rsidP="00A11249">
      <w:pPr>
        <w:pStyle w:val="Heading2"/>
        <w:spacing w:line="480" w:lineRule="auto"/>
        <w:contextualSpacing/>
        <w:rPr>
          <w:rFonts w:ascii="Times New Roman" w:hAnsi="Times New Roman" w:cs="Times New Roman"/>
          <w:color w:val="auto"/>
          <w:sz w:val="24"/>
          <w:szCs w:val="24"/>
        </w:rPr>
      </w:pPr>
      <w:bookmarkStart w:id="95" w:name="_Toc528771061"/>
      <w:bookmarkStart w:id="96" w:name="_Toc531853031"/>
      <w:r w:rsidRPr="000749B4">
        <w:rPr>
          <w:rFonts w:ascii="Times New Roman" w:hAnsi="Times New Roman" w:cs="Times New Roman"/>
          <w:color w:val="auto"/>
          <w:sz w:val="24"/>
          <w:szCs w:val="24"/>
        </w:rPr>
        <w:t>Conclusion</w:t>
      </w:r>
      <w:bookmarkEnd w:id="95"/>
      <w:bookmarkEnd w:id="96"/>
    </w:p>
    <w:p w14:paraId="65E6B296" w14:textId="77777777" w:rsidR="00A11249" w:rsidRPr="00B02C59" w:rsidRDefault="00A11249" w:rsidP="00A11249">
      <w:pPr>
        <w:spacing w:line="480" w:lineRule="auto"/>
        <w:contextualSpacing/>
        <w:rPr>
          <w:rFonts w:ascii="Times New Roman" w:hAnsi="Times New Roman" w:cs="Times New Roman"/>
          <w:sz w:val="24"/>
          <w:szCs w:val="24"/>
        </w:rPr>
      </w:pPr>
      <w:r w:rsidRPr="000749B4">
        <w:rPr>
          <w:rFonts w:ascii="Times New Roman" w:hAnsi="Times New Roman" w:cs="Times New Roman"/>
          <w:sz w:val="24"/>
          <w:szCs w:val="24"/>
        </w:rPr>
        <w:tab/>
        <w:t xml:space="preserve">Using AT, especially TTS, to support students with LD may benefit students who struggle with reading comprehension. As technology continues to advance and school districts implement the use of more technology, such as 1:1 initiatives, TTS is becoming more available. As researchers, we must continue to scrutinize TTS and grasp opportunities in which its use can facilitate student success. This study adds knowledge to the research base because it provided a better understanding of how to address issues and enhance the benefits of TTS, highlighted potential barriers, and offered recommendations to practitioners who may want to implement this technology in the classroom setting. </w:t>
      </w:r>
      <w:r w:rsidRPr="000749B4">
        <w:rPr>
          <w:rFonts w:ascii="Times New Roman" w:hAnsi="Times New Roman" w:cs="Times New Roman"/>
          <w:sz w:val="24"/>
          <w:szCs w:val="24"/>
        </w:rPr>
        <w:lastRenderedPageBreak/>
        <w:t>While TTS, in this study, was not as effective as a human reader, it was limited by numerous factors, including the school calendar, the dialect in the text excerpts, and the TTS function on MacBook® itself. However, this study explored TTS and its potential for assisting students diagnosed with learning disabilities in reading, TTS provides an additional avenue to gain support in listening comprehension, especially when TTS is combined with supportive features and used in appropriate situations.</w:t>
      </w:r>
    </w:p>
    <w:p w14:paraId="5E5E19D4" w14:textId="77777777" w:rsidR="00A11249" w:rsidRDefault="00A11249" w:rsidP="00A11249">
      <w:pPr>
        <w:contextualSpacing/>
      </w:pPr>
    </w:p>
    <w:p w14:paraId="32C0908C" w14:textId="463E1B2F" w:rsidR="007931E0" w:rsidRPr="00B02C59" w:rsidRDefault="007A6008" w:rsidP="00A11249">
      <w:pPr>
        <w:spacing w:line="480" w:lineRule="auto"/>
        <w:contextualSpacing/>
        <w:rPr>
          <w:rFonts w:ascii="Times New Roman" w:hAnsi="Times New Roman" w:cs="Times New Roman"/>
          <w:sz w:val="24"/>
          <w:szCs w:val="24"/>
        </w:rPr>
      </w:pPr>
      <w:r w:rsidRPr="00B02C59">
        <w:rPr>
          <w:rFonts w:ascii="Times New Roman" w:hAnsi="Times New Roman" w:cs="Times New Roman"/>
          <w:b/>
          <w:sz w:val="24"/>
          <w:szCs w:val="24"/>
        </w:rPr>
        <w:tab/>
      </w:r>
    </w:p>
    <w:p w14:paraId="20761C02" w14:textId="77777777" w:rsidR="007931E0" w:rsidRDefault="007931E0" w:rsidP="00A11249">
      <w:pPr>
        <w:contextualSpacing/>
        <w:rPr>
          <w:rFonts w:ascii="Times New Roman" w:hAnsi="Times New Roman" w:cs="Times New Roman"/>
          <w:sz w:val="24"/>
          <w:szCs w:val="24"/>
        </w:rPr>
      </w:pPr>
      <w:r>
        <w:rPr>
          <w:rFonts w:ascii="Times New Roman" w:hAnsi="Times New Roman" w:cs="Times New Roman"/>
          <w:sz w:val="24"/>
          <w:szCs w:val="24"/>
        </w:rPr>
        <w:br w:type="page"/>
      </w:r>
    </w:p>
    <w:p w14:paraId="7D58658A" w14:textId="77777777" w:rsidR="00063DB1" w:rsidRDefault="007931E0" w:rsidP="00A11249">
      <w:pPr>
        <w:pStyle w:val="Heading1"/>
        <w:spacing w:line="480" w:lineRule="auto"/>
        <w:contextualSpacing/>
        <w:jc w:val="center"/>
        <w:rPr>
          <w:rFonts w:ascii="Times New Roman" w:eastAsia="Times New Roman" w:hAnsi="Times New Roman" w:cs="Times New Roman"/>
          <w:b w:val="0"/>
          <w:color w:val="auto"/>
          <w:sz w:val="24"/>
          <w:szCs w:val="24"/>
        </w:rPr>
      </w:pPr>
      <w:bookmarkStart w:id="97" w:name="_Toc528771062"/>
      <w:bookmarkStart w:id="98" w:name="_Toc531853032"/>
      <w:r w:rsidRPr="009F6DF8">
        <w:rPr>
          <w:rFonts w:ascii="Times New Roman" w:eastAsia="Times New Roman" w:hAnsi="Times New Roman" w:cs="Times New Roman"/>
          <w:b w:val="0"/>
          <w:color w:val="auto"/>
          <w:sz w:val="24"/>
          <w:szCs w:val="24"/>
        </w:rPr>
        <w:lastRenderedPageBreak/>
        <w:t>References</w:t>
      </w:r>
      <w:bookmarkEnd w:id="97"/>
      <w:bookmarkEnd w:id="98"/>
    </w:p>
    <w:p w14:paraId="33D409C6" w14:textId="77777777" w:rsidR="00A11249" w:rsidRPr="00063DB1"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Acheson, P., Barratt, C., &amp; </w:t>
      </w:r>
      <w:proofErr w:type="spellStart"/>
      <w:r>
        <w:rPr>
          <w:rFonts w:ascii="Times New Roman" w:eastAsia="Times New Roman" w:hAnsi="Times New Roman" w:cs="Times New Roman"/>
          <w:color w:val="222222"/>
          <w:sz w:val="24"/>
          <w:szCs w:val="24"/>
          <w:shd w:val="clear" w:color="auto" w:fill="FFFFFF"/>
        </w:rPr>
        <w:t>Balthazor</w:t>
      </w:r>
      <w:proofErr w:type="spellEnd"/>
      <w:r>
        <w:rPr>
          <w:rFonts w:ascii="Times New Roman" w:eastAsia="Times New Roman" w:hAnsi="Times New Roman" w:cs="Times New Roman"/>
          <w:color w:val="222222"/>
          <w:sz w:val="24"/>
          <w:szCs w:val="24"/>
          <w:shd w:val="clear" w:color="auto" w:fill="FFFFFF"/>
        </w:rPr>
        <w:t xml:space="preserve">, R. (2013). Kindle in the writing classroom. </w:t>
      </w:r>
      <w:r>
        <w:rPr>
          <w:rFonts w:ascii="Times New Roman" w:eastAsia="Times New Roman" w:hAnsi="Times New Roman" w:cs="Times New Roman"/>
          <w:i/>
          <w:color w:val="222222"/>
          <w:sz w:val="24"/>
          <w:szCs w:val="24"/>
          <w:shd w:val="clear" w:color="auto" w:fill="FFFFFF"/>
        </w:rPr>
        <w:t>Computers and Composition, 30</w:t>
      </w:r>
      <w:r>
        <w:rPr>
          <w:rFonts w:ascii="Times New Roman" w:eastAsia="Times New Roman" w:hAnsi="Times New Roman" w:cs="Times New Roman"/>
          <w:color w:val="222222"/>
          <w:sz w:val="24"/>
          <w:szCs w:val="24"/>
          <w:shd w:val="clear" w:color="auto" w:fill="FFFFFF"/>
        </w:rPr>
        <w:t>, 283-296.</w:t>
      </w:r>
    </w:p>
    <w:p w14:paraId="055E2199" w14:textId="3636FC62"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American Speech-Language-Hearing Association. (2017). </w:t>
      </w:r>
      <w:r w:rsidRPr="00A11249">
        <w:rPr>
          <w:rFonts w:ascii="Times New Roman" w:eastAsia="Times New Roman" w:hAnsi="Times New Roman" w:cs="Times New Roman"/>
          <w:i/>
          <w:color w:val="222222"/>
          <w:sz w:val="24"/>
          <w:szCs w:val="24"/>
          <w:shd w:val="clear" w:color="auto" w:fill="FFFFFF"/>
        </w:rPr>
        <w:t>Augmentative and alternative communication.</w:t>
      </w:r>
      <w:r>
        <w:rPr>
          <w:rFonts w:ascii="Times New Roman" w:eastAsia="Times New Roman" w:hAnsi="Times New Roman" w:cs="Times New Roman"/>
          <w:color w:val="222222"/>
          <w:sz w:val="24"/>
          <w:szCs w:val="24"/>
          <w:shd w:val="clear" w:color="auto" w:fill="FFFFFF"/>
        </w:rPr>
        <w:t xml:space="preserve"> Retrieved from </w:t>
      </w:r>
      <w:hyperlink r:id="rId19" w:history="1">
        <w:r w:rsidRPr="00A11249">
          <w:rPr>
            <w:rStyle w:val="Hyperlink"/>
            <w:rFonts w:ascii="Times New Roman" w:eastAsia="Times New Roman" w:hAnsi="Times New Roman" w:cs="Times New Roman"/>
            <w:color w:val="000000" w:themeColor="text1"/>
            <w:sz w:val="24"/>
            <w:szCs w:val="24"/>
            <w:u w:val="none"/>
            <w:shd w:val="clear" w:color="auto" w:fill="FFFFFF"/>
          </w:rPr>
          <w:t>https://www.asha.org/PRPSpecificTopic.aspx?folderid=8589942773&amp;section=Key_Issues</w:t>
        </w:r>
      </w:hyperlink>
    </w:p>
    <w:p w14:paraId="3A61316C" w14:textId="073B90B9" w:rsidR="00A11249" w:rsidRPr="00A1124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A11249">
        <w:rPr>
          <w:rFonts w:ascii="Times New Roman" w:hAnsi="Times New Roman" w:cs="Times New Roman"/>
          <w:sz w:val="24"/>
          <w:szCs w:val="24"/>
        </w:rPr>
        <w:t xml:space="preserve">Anderson, R., &amp; Dexter, S. (2005). School technology leadership: An empirical investigation of prevalence and effect. </w:t>
      </w:r>
      <w:r w:rsidRPr="00A11249">
        <w:rPr>
          <w:rFonts w:ascii="Times New Roman" w:hAnsi="Times New Roman" w:cs="Times New Roman"/>
          <w:i/>
          <w:sz w:val="24"/>
          <w:szCs w:val="24"/>
        </w:rPr>
        <w:t>Educational Administration Quarterly, 41</w:t>
      </w:r>
      <w:r w:rsidRPr="00A11249">
        <w:rPr>
          <w:rFonts w:ascii="Times New Roman" w:hAnsi="Times New Roman" w:cs="Times New Roman"/>
          <w:sz w:val="24"/>
          <w:szCs w:val="24"/>
        </w:rPr>
        <w:t>, 49-82.</w:t>
      </w:r>
    </w:p>
    <w:p w14:paraId="3DB1D8FF"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t xml:space="preserve">Anderson-Inman, L. (2009). Supported </w:t>
      </w:r>
      <w:proofErr w:type="spellStart"/>
      <w:r w:rsidRPr="003B3AF6">
        <w:rPr>
          <w:rFonts w:ascii="Times New Roman" w:eastAsia="Times New Roman" w:hAnsi="Times New Roman" w:cs="Times New Roman"/>
          <w:color w:val="222222"/>
          <w:sz w:val="24"/>
          <w:szCs w:val="24"/>
          <w:shd w:val="clear" w:color="auto" w:fill="FFFFFF"/>
        </w:rPr>
        <w:t>eText</w:t>
      </w:r>
      <w:proofErr w:type="spellEnd"/>
      <w:r w:rsidRPr="003B3AF6">
        <w:rPr>
          <w:rFonts w:ascii="Times New Roman" w:eastAsia="Times New Roman" w:hAnsi="Times New Roman" w:cs="Times New Roman"/>
          <w:color w:val="222222"/>
          <w:sz w:val="24"/>
          <w:szCs w:val="24"/>
          <w:shd w:val="clear" w:color="auto" w:fill="FFFFFF"/>
        </w:rPr>
        <w:t>: Literacy scaffolding for students with disabilities.</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Journal of Special Education Technology</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24</w:t>
      </w:r>
      <w:r w:rsidRPr="003B3AF6">
        <w:rPr>
          <w:rFonts w:ascii="Times New Roman" w:eastAsia="Times New Roman" w:hAnsi="Times New Roman" w:cs="Times New Roman"/>
          <w:color w:val="222222"/>
          <w:sz w:val="24"/>
          <w:szCs w:val="24"/>
          <w:shd w:val="clear" w:color="auto" w:fill="FFFFFF"/>
        </w:rPr>
        <w:t>, 1-7.</w:t>
      </w:r>
    </w:p>
    <w:p w14:paraId="19034E61" w14:textId="2C5EA2E1"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Attainment Company, Inc. (2018). </w:t>
      </w:r>
      <w:proofErr w:type="spellStart"/>
      <w:r w:rsidRPr="00A11249">
        <w:rPr>
          <w:rFonts w:ascii="Times New Roman" w:eastAsia="Times New Roman" w:hAnsi="Times New Roman" w:cs="Times New Roman"/>
          <w:i/>
          <w:color w:val="000000" w:themeColor="text1"/>
          <w:sz w:val="24"/>
          <w:szCs w:val="24"/>
        </w:rPr>
        <w:t>GoTalk</w:t>
      </w:r>
      <w:proofErr w:type="spellEnd"/>
      <w:r w:rsidRPr="00A11249">
        <w:rPr>
          <w:rFonts w:ascii="Times New Roman" w:eastAsia="Times New Roman" w:hAnsi="Times New Roman" w:cs="Times New Roman"/>
          <w:i/>
          <w:color w:val="000000" w:themeColor="text1"/>
          <w:sz w:val="24"/>
          <w:szCs w:val="24"/>
        </w:rPr>
        <w:t xml:space="preserve"> 9+.</w:t>
      </w:r>
      <w:r w:rsidRPr="003B3AF6">
        <w:rPr>
          <w:rFonts w:ascii="Times New Roman" w:eastAsia="Times New Roman" w:hAnsi="Times New Roman" w:cs="Times New Roman"/>
          <w:color w:val="000000" w:themeColor="text1"/>
          <w:sz w:val="24"/>
          <w:szCs w:val="24"/>
        </w:rPr>
        <w:t xml:space="preserve"> Retrieved from </w:t>
      </w:r>
      <w:hyperlink r:id="rId20" w:history="1">
        <w:proofErr w:type="spellStart"/>
        <w:r w:rsidRPr="00A11249">
          <w:rPr>
            <w:rStyle w:val="Hyperlink"/>
            <w:rFonts w:ascii="Times New Roman" w:eastAsia="Times New Roman" w:hAnsi="Times New Roman" w:cs="Times New Roman"/>
            <w:color w:val="000000" w:themeColor="text1"/>
            <w:sz w:val="24"/>
            <w:szCs w:val="24"/>
            <w:u w:val="none"/>
          </w:rPr>
          <w:t>www.attainmentcompany.com</w:t>
        </w:r>
        <w:proofErr w:type="spellEnd"/>
        <w:r w:rsidRPr="00A11249">
          <w:rPr>
            <w:rStyle w:val="Hyperlink"/>
            <w:rFonts w:ascii="Times New Roman" w:eastAsia="Times New Roman" w:hAnsi="Times New Roman" w:cs="Times New Roman"/>
            <w:color w:val="000000" w:themeColor="text1"/>
            <w:sz w:val="24"/>
            <w:szCs w:val="24"/>
            <w:u w:val="none"/>
          </w:rPr>
          <w:t>/</w:t>
        </w:r>
        <w:proofErr w:type="spellStart"/>
        <w:r w:rsidRPr="00A11249">
          <w:rPr>
            <w:rStyle w:val="Hyperlink"/>
            <w:rFonts w:ascii="Times New Roman" w:eastAsia="Times New Roman" w:hAnsi="Times New Roman" w:cs="Times New Roman"/>
            <w:color w:val="000000" w:themeColor="text1"/>
            <w:sz w:val="24"/>
            <w:szCs w:val="24"/>
            <w:u w:val="none"/>
          </w:rPr>
          <w:t>gotalk</w:t>
        </w:r>
        <w:proofErr w:type="spellEnd"/>
        <w:r w:rsidRPr="00A11249">
          <w:rPr>
            <w:rStyle w:val="Hyperlink"/>
            <w:rFonts w:ascii="Times New Roman" w:eastAsia="Times New Roman" w:hAnsi="Times New Roman" w:cs="Times New Roman"/>
            <w:color w:val="000000" w:themeColor="text1"/>
            <w:sz w:val="24"/>
            <w:szCs w:val="24"/>
            <w:u w:val="none"/>
          </w:rPr>
          <w:t>-9</w:t>
        </w:r>
      </w:hyperlink>
    </w:p>
    <w:p w14:paraId="7568CA86" w14:textId="2EE29BEE"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A11249">
        <w:rPr>
          <w:rFonts w:ascii="Times New Roman" w:hAnsi="Times New Roman" w:cs="Times New Roman"/>
          <w:sz w:val="24"/>
          <w:szCs w:val="24"/>
        </w:rPr>
        <w:t xml:space="preserve">Avalos, B. (2011). Teacher professional development in teaching and teacher education over ten years. </w:t>
      </w:r>
      <w:r w:rsidRPr="00A11249">
        <w:rPr>
          <w:rFonts w:ascii="Times New Roman" w:hAnsi="Times New Roman" w:cs="Times New Roman"/>
          <w:i/>
          <w:sz w:val="24"/>
          <w:szCs w:val="24"/>
        </w:rPr>
        <w:t>Teaching and Teacher Education, 27</w:t>
      </w:r>
      <w:r w:rsidRPr="00A11249">
        <w:rPr>
          <w:rFonts w:ascii="Times New Roman" w:hAnsi="Times New Roman" w:cs="Times New Roman"/>
          <w:sz w:val="24"/>
          <w:szCs w:val="24"/>
        </w:rPr>
        <w:t>(1), 10-20.</w:t>
      </w:r>
    </w:p>
    <w:p w14:paraId="502E79E1" w14:textId="77777777" w:rsidR="00A11249" w:rsidRPr="007931E0"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Balajthy</w:t>
      </w:r>
      <w:proofErr w:type="spellEnd"/>
      <w:r>
        <w:rPr>
          <w:rFonts w:ascii="Times New Roman" w:eastAsia="Times New Roman" w:hAnsi="Times New Roman" w:cs="Times New Roman"/>
          <w:sz w:val="24"/>
          <w:szCs w:val="24"/>
        </w:rPr>
        <w:t xml:space="preserve">, E. (2005). Text-to-speech software for helping struggling readers. </w:t>
      </w:r>
      <w:r>
        <w:rPr>
          <w:rFonts w:ascii="Times New Roman" w:eastAsia="Times New Roman" w:hAnsi="Times New Roman" w:cs="Times New Roman"/>
          <w:i/>
          <w:sz w:val="24"/>
          <w:szCs w:val="24"/>
        </w:rPr>
        <w:t>Reading Online, 8</w:t>
      </w:r>
      <w:r>
        <w:rPr>
          <w:rFonts w:ascii="Times New Roman" w:eastAsia="Times New Roman" w:hAnsi="Times New Roman" w:cs="Times New Roman"/>
          <w:sz w:val="24"/>
          <w:szCs w:val="24"/>
        </w:rPr>
        <w:t>(4), 1-9.</w:t>
      </w:r>
    </w:p>
    <w:p w14:paraId="220688AD"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sidRPr="003B3AF6">
        <w:rPr>
          <w:rFonts w:ascii="Times New Roman" w:eastAsia="Times New Roman" w:hAnsi="Times New Roman" w:cs="Times New Roman"/>
          <w:sz w:val="24"/>
          <w:szCs w:val="24"/>
        </w:rPr>
        <w:t>Bebell</w:t>
      </w:r>
      <w:proofErr w:type="spellEnd"/>
      <w:r w:rsidRPr="003B3AF6">
        <w:rPr>
          <w:rFonts w:ascii="Times New Roman" w:eastAsia="Times New Roman" w:hAnsi="Times New Roman" w:cs="Times New Roman"/>
          <w:sz w:val="24"/>
          <w:szCs w:val="24"/>
        </w:rPr>
        <w:t xml:space="preserve">, D., &amp; </w:t>
      </w:r>
      <w:proofErr w:type="spellStart"/>
      <w:r w:rsidRPr="003B3AF6">
        <w:rPr>
          <w:rFonts w:ascii="Times New Roman" w:eastAsia="Times New Roman" w:hAnsi="Times New Roman" w:cs="Times New Roman"/>
          <w:sz w:val="24"/>
          <w:szCs w:val="24"/>
        </w:rPr>
        <w:t>O'Dwyer</w:t>
      </w:r>
      <w:proofErr w:type="spellEnd"/>
      <w:r w:rsidRPr="003B3AF6">
        <w:rPr>
          <w:rFonts w:ascii="Times New Roman" w:eastAsia="Times New Roman" w:hAnsi="Times New Roman" w:cs="Times New Roman"/>
          <w:sz w:val="24"/>
          <w:szCs w:val="24"/>
        </w:rPr>
        <w:t xml:space="preserve">, L. (2010). Educational outcomes and research from 1: 1 computing settings. </w:t>
      </w:r>
      <w:r w:rsidRPr="003B3AF6">
        <w:rPr>
          <w:rFonts w:ascii="Times New Roman" w:eastAsia="Times New Roman" w:hAnsi="Times New Roman" w:cs="Times New Roman"/>
          <w:i/>
          <w:iCs/>
          <w:sz w:val="24"/>
          <w:szCs w:val="24"/>
        </w:rPr>
        <w:t>The Journal of Technology, Learning and Assessment</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9</w:t>
      </w:r>
      <w:r w:rsidRPr="003B3AF6">
        <w:rPr>
          <w:rFonts w:ascii="Times New Roman" w:eastAsia="Times New Roman" w:hAnsi="Times New Roman" w:cs="Times New Roman"/>
          <w:sz w:val="24"/>
          <w:szCs w:val="24"/>
        </w:rPr>
        <w:t>(1).</w:t>
      </w:r>
    </w:p>
    <w:p w14:paraId="6FB629D0" w14:textId="77777777" w:rsidR="00A11249" w:rsidRPr="003B3AF6" w:rsidRDefault="00A11249" w:rsidP="00A11249">
      <w:pPr>
        <w:spacing w:line="480" w:lineRule="auto"/>
        <w:ind w:left="360" w:hanging="720"/>
        <w:contextualSpacing/>
        <w:rPr>
          <w:rFonts w:ascii="Times New Roman" w:hAnsi="Times New Roman" w:cs="Times New Roman"/>
          <w:sz w:val="24"/>
          <w:szCs w:val="24"/>
        </w:rPr>
      </w:pPr>
      <w:proofErr w:type="spellStart"/>
      <w:r w:rsidRPr="003B3AF6">
        <w:rPr>
          <w:rFonts w:ascii="Times New Roman" w:hAnsi="Times New Roman" w:cs="Times New Roman"/>
          <w:sz w:val="24"/>
          <w:szCs w:val="24"/>
        </w:rPr>
        <w:t>Berekley</w:t>
      </w:r>
      <w:proofErr w:type="spellEnd"/>
      <w:r w:rsidRPr="003B3AF6">
        <w:rPr>
          <w:rFonts w:ascii="Times New Roman" w:hAnsi="Times New Roman" w:cs="Times New Roman"/>
          <w:sz w:val="24"/>
          <w:szCs w:val="24"/>
        </w:rPr>
        <w:t xml:space="preserve">, S., &amp; Lindstrom, J. H. (2011). Technology for the struggling reader: Free and easily accessible resources. </w:t>
      </w:r>
      <w:r w:rsidRPr="003B3AF6">
        <w:rPr>
          <w:rFonts w:ascii="Times New Roman" w:hAnsi="Times New Roman" w:cs="Times New Roman"/>
          <w:i/>
          <w:sz w:val="24"/>
          <w:szCs w:val="24"/>
        </w:rPr>
        <w:t>Teaching Exceptional Children, 43</w:t>
      </w:r>
      <w:r w:rsidRPr="003B3AF6">
        <w:rPr>
          <w:rFonts w:ascii="Times New Roman" w:hAnsi="Times New Roman" w:cs="Times New Roman"/>
          <w:sz w:val="24"/>
          <w:szCs w:val="24"/>
        </w:rPr>
        <w:t>, 48.55.</w:t>
      </w:r>
    </w:p>
    <w:p w14:paraId="3A6F1004"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rPr>
        <w:t>Bispo</w:t>
      </w:r>
      <w:proofErr w:type="spellEnd"/>
      <w:r w:rsidRPr="003B3AF6">
        <w:rPr>
          <w:rFonts w:ascii="Times New Roman" w:eastAsia="Times New Roman" w:hAnsi="Times New Roman" w:cs="Times New Roman"/>
          <w:color w:val="000000" w:themeColor="text1"/>
          <w:sz w:val="24"/>
          <w:szCs w:val="24"/>
        </w:rPr>
        <w:t xml:space="preserve">, R., &amp; </w:t>
      </w:r>
      <w:proofErr w:type="spellStart"/>
      <w:r w:rsidRPr="003B3AF6">
        <w:rPr>
          <w:rFonts w:ascii="Times New Roman" w:eastAsia="Times New Roman" w:hAnsi="Times New Roman" w:cs="Times New Roman"/>
          <w:color w:val="000000" w:themeColor="text1"/>
          <w:sz w:val="24"/>
          <w:szCs w:val="24"/>
        </w:rPr>
        <w:t>Branco</w:t>
      </w:r>
      <w:proofErr w:type="spellEnd"/>
      <w:r w:rsidRPr="003B3AF6">
        <w:rPr>
          <w:rFonts w:ascii="Times New Roman" w:eastAsia="Times New Roman" w:hAnsi="Times New Roman" w:cs="Times New Roman"/>
          <w:color w:val="000000" w:themeColor="text1"/>
          <w:sz w:val="24"/>
          <w:szCs w:val="24"/>
        </w:rPr>
        <w:t xml:space="preserve">, V. (2009). Designing out stigma: The potential of contradictory symbolic imagery. </w:t>
      </w:r>
      <w:r w:rsidRPr="003B3AF6">
        <w:rPr>
          <w:rFonts w:ascii="Times New Roman" w:eastAsia="Times New Roman" w:hAnsi="Times New Roman" w:cs="Times New Roman"/>
          <w:i/>
          <w:iCs/>
          <w:color w:val="000000" w:themeColor="text1"/>
          <w:sz w:val="24"/>
          <w:szCs w:val="24"/>
        </w:rPr>
        <w:t>Include 2009</w:t>
      </w:r>
      <w:r w:rsidRPr="003B3AF6">
        <w:rPr>
          <w:rFonts w:ascii="Times New Roman" w:eastAsia="Times New Roman" w:hAnsi="Times New Roman" w:cs="Times New Roman"/>
          <w:color w:val="000000" w:themeColor="text1"/>
          <w:sz w:val="24"/>
          <w:szCs w:val="24"/>
        </w:rPr>
        <w:t>.</w:t>
      </w:r>
    </w:p>
    <w:p w14:paraId="51C6423E"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rPr>
        <w:lastRenderedPageBreak/>
        <w:t>Blackhurst</w:t>
      </w:r>
      <w:proofErr w:type="spellEnd"/>
      <w:r w:rsidRPr="003B3AF6">
        <w:rPr>
          <w:rFonts w:ascii="Times New Roman" w:eastAsia="Times New Roman" w:hAnsi="Times New Roman" w:cs="Times New Roman"/>
          <w:color w:val="000000" w:themeColor="text1"/>
          <w:sz w:val="24"/>
          <w:szCs w:val="24"/>
        </w:rPr>
        <w:t xml:space="preserve">, A. E., Lahm, E. A., Harrison, E. M., &amp; Chandler, W. G. (1999). A framework for aligning technology with transition competencies. </w:t>
      </w:r>
      <w:r w:rsidRPr="003B3AF6">
        <w:rPr>
          <w:rFonts w:ascii="Times New Roman" w:eastAsia="Times New Roman" w:hAnsi="Times New Roman" w:cs="Times New Roman"/>
          <w:i/>
          <w:iCs/>
          <w:color w:val="000000" w:themeColor="text1"/>
          <w:sz w:val="24"/>
          <w:szCs w:val="24"/>
        </w:rPr>
        <w:t>Career Development for Exceptional Individuals</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22</w:t>
      </w:r>
      <w:r w:rsidRPr="003B3AF6">
        <w:rPr>
          <w:rFonts w:ascii="Times New Roman" w:eastAsia="Times New Roman" w:hAnsi="Times New Roman" w:cs="Times New Roman"/>
          <w:color w:val="000000" w:themeColor="text1"/>
          <w:sz w:val="24"/>
          <w:szCs w:val="24"/>
        </w:rPr>
        <w:t>, 153-183.</w:t>
      </w:r>
    </w:p>
    <w:p w14:paraId="3DE827BB" w14:textId="77777777" w:rsidR="00A1124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t>Bonds-</w:t>
      </w:r>
      <w:proofErr w:type="spellStart"/>
      <w:r w:rsidRPr="003B3AF6">
        <w:rPr>
          <w:rFonts w:ascii="Times New Roman" w:eastAsia="Times New Roman" w:hAnsi="Times New Roman" w:cs="Times New Roman"/>
          <w:color w:val="222222"/>
          <w:sz w:val="24"/>
          <w:szCs w:val="24"/>
          <w:shd w:val="clear" w:color="auto" w:fill="FFFFFF"/>
        </w:rPr>
        <w:t>Raacke</w:t>
      </w:r>
      <w:proofErr w:type="spellEnd"/>
      <w:r w:rsidRPr="003B3AF6">
        <w:rPr>
          <w:rFonts w:ascii="Times New Roman" w:eastAsia="Times New Roman" w:hAnsi="Times New Roman" w:cs="Times New Roman"/>
          <w:color w:val="222222"/>
          <w:sz w:val="24"/>
          <w:szCs w:val="24"/>
          <w:shd w:val="clear" w:color="auto" w:fill="FFFFFF"/>
        </w:rPr>
        <w:t xml:space="preserve">, J. M., &amp; </w:t>
      </w:r>
      <w:proofErr w:type="spellStart"/>
      <w:r w:rsidRPr="003B3AF6">
        <w:rPr>
          <w:rFonts w:ascii="Times New Roman" w:eastAsia="Times New Roman" w:hAnsi="Times New Roman" w:cs="Times New Roman"/>
          <w:color w:val="222222"/>
          <w:sz w:val="24"/>
          <w:szCs w:val="24"/>
          <w:shd w:val="clear" w:color="auto" w:fill="FFFFFF"/>
        </w:rPr>
        <w:t>Raacke</w:t>
      </w:r>
      <w:proofErr w:type="spellEnd"/>
      <w:r w:rsidRPr="003B3AF6">
        <w:rPr>
          <w:rFonts w:ascii="Times New Roman" w:eastAsia="Times New Roman" w:hAnsi="Times New Roman" w:cs="Times New Roman"/>
          <w:color w:val="222222"/>
          <w:sz w:val="24"/>
          <w:szCs w:val="24"/>
          <w:shd w:val="clear" w:color="auto" w:fill="FFFFFF"/>
        </w:rPr>
        <w:t xml:space="preserve">, J. D. (2008). Using tablet PCs in the classroom: An investigation of students’ expectations and reactions. </w:t>
      </w:r>
      <w:r w:rsidRPr="003B3AF6">
        <w:rPr>
          <w:rFonts w:ascii="Times New Roman" w:eastAsia="Times New Roman" w:hAnsi="Times New Roman" w:cs="Times New Roman"/>
          <w:i/>
          <w:color w:val="222222"/>
          <w:sz w:val="24"/>
          <w:szCs w:val="24"/>
          <w:shd w:val="clear" w:color="auto" w:fill="FFFFFF"/>
        </w:rPr>
        <w:t>Journal of Instructional Psychology, 35</w:t>
      </w:r>
      <w:r w:rsidRPr="003B3AF6">
        <w:rPr>
          <w:rFonts w:ascii="Times New Roman" w:eastAsia="Times New Roman" w:hAnsi="Times New Roman" w:cs="Times New Roman"/>
          <w:color w:val="222222"/>
          <w:sz w:val="24"/>
          <w:szCs w:val="24"/>
          <w:shd w:val="clear" w:color="auto" w:fill="FFFFFF"/>
        </w:rPr>
        <w:t>(3), 235-239.</w:t>
      </w:r>
    </w:p>
    <w:p w14:paraId="0E48F74B" w14:textId="2090016A"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proofErr w:type="spellStart"/>
      <w:r>
        <w:rPr>
          <w:rFonts w:ascii="Times New Roman" w:eastAsia="Times New Roman" w:hAnsi="Times New Roman" w:cs="Times New Roman"/>
          <w:color w:val="222222"/>
          <w:sz w:val="24"/>
          <w:szCs w:val="24"/>
          <w:shd w:val="clear" w:color="auto" w:fill="FFFFFF"/>
        </w:rPr>
        <w:t>BookRags</w:t>
      </w:r>
      <w:proofErr w:type="spellEnd"/>
      <w:r>
        <w:rPr>
          <w:rFonts w:ascii="Times New Roman" w:eastAsia="Times New Roman" w:hAnsi="Times New Roman" w:cs="Times New Roman"/>
          <w:color w:val="222222"/>
          <w:sz w:val="24"/>
          <w:szCs w:val="24"/>
          <w:shd w:val="clear" w:color="auto" w:fill="FFFFFF"/>
        </w:rPr>
        <w:t xml:space="preserve"> (2015). </w:t>
      </w:r>
      <w:r>
        <w:rPr>
          <w:rFonts w:ascii="Times New Roman" w:eastAsia="Times New Roman" w:hAnsi="Times New Roman" w:cs="Times New Roman"/>
          <w:i/>
          <w:color w:val="222222"/>
          <w:sz w:val="24"/>
          <w:szCs w:val="24"/>
          <w:shd w:val="clear" w:color="auto" w:fill="FFFFFF"/>
        </w:rPr>
        <w:t xml:space="preserve">To Kill a </w:t>
      </w:r>
      <w:r w:rsidRPr="00A11249">
        <w:rPr>
          <w:rFonts w:ascii="Times New Roman" w:eastAsia="Times New Roman" w:hAnsi="Times New Roman" w:cs="Times New Roman"/>
          <w:i/>
          <w:color w:val="222222"/>
          <w:sz w:val="24"/>
          <w:szCs w:val="24"/>
          <w:shd w:val="clear" w:color="auto" w:fill="FFFFFF"/>
        </w:rPr>
        <w:t>Mockingbird</w:t>
      </w:r>
      <w:r>
        <w:rPr>
          <w:rFonts w:ascii="Times New Roman" w:eastAsia="Times New Roman" w:hAnsi="Times New Roman" w:cs="Times New Roman"/>
          <w:i/>
          <w:color w:val="222222"/>
          <w:sz w:val="24"/>
          <w:szCs w:val="24"/>
          <w:shd w:val="clear" w:color="auto" w:fill="FFFFFF"/>
        </w:rPr>
        <w:t>.</w:t>
      </w:r>
      <w:r w:rsidRPr="00A11249">
        <w:rPr>
          <w:rFonts w:ascii="Times New Roman" w:eastAsia="Times New Roman" w:hAnsi="Times New Roman" w:cs="Times New Roman"/>
          <w:i/>
          <w:color w:val="222222"/>
          <w:sz w:val="24"/>
          <w:szCs w:val="24"/>
          <w:shd w:val="clear" w:color="auto" w:fill="FFFFFF"/>
        </w:rPr>
        <w:t xml:space="preserve"> </w:t>
      </w:r>
      <w:r w:rsidRPr="00A11249">
        <w:rPr>
          <w:rFonts w:ascii="Times New Roman" w:eastAsia="Times New Roman" w:hAnsi="Times New Roman" w:cs="Times New Roman"/>
          <w:color w:val="222222"/>
          <w:sz w:val="24"/>
          <w:szCs w:val="24"/>
          <w:shd w:val="clear" w:color="auto" w:fill="FFFFFF"/>
        </w:rPr>
        <w:t>Retrieved</w:t>
      </w:r>
      <w:r>
        <w:rPr>
          <w:rFonts w:ascii="Times New Roman" w:eastAsia="Times New Roman" w:hAnsi="Times New Roman" w:cs="Times New Roman"/>
          <w:color w:val="222222"/>
          <w:sz w:val="24"/>
          <w:szCs w:val="24"/>
          <w:shd w:val="clear" w:color="auto" w:fill="FFFFFF"/>
        </w:rPr>
        <w:t xml:space="preserve"> from http://</w:t>
      </w:r>
      <w:proofErr w:type="spellStart"/>
      <w:r>
        <w:rPr>
          <w:rFonts w:ascii="Times New Roman" w:eastAsia="Times New Roman" w:hAnsi="Times New Roman" w:cs="Times New Roman"/>
          <w:color w:val="222222"/>
          <w:sz w:val="24"/>
          <w:szCs w:val="24"/>
          <w:shd w:val="clear" w:color="auto" w:fill="FFFFFF"/>
        </w:rPr>
        <w:t>www.bookrags.com</w:t>
      </w:r>
      <w:proofErr w:type="spellEnd"/>
      <w:r>
        <w:rPr>
          <w:rFonts w:ascii="Times New Roman" w:eastAsia="Times New Roman" w:hAnsi="Times New Roman" w:cs="Times New Roman"/>
          <w:color w:val="222222"/>
          <w:sz w:val="24"/>
          <w:szCs w:val="24"/>
          <w:shd w:val="clear" w:color="auto" w:fill="FFFFFF"/>
        </w:rPr>
        <w:t>/</w:t>
      </w:r>
      <w:proofErr w:type="spellStart"/>
      <w:r>
        <w:rPr>
          <w:rFonts w:ascii="Times New Roman" w:eastAsia="Times New Roman" w:hAnsi="Times New Roman" w:cs="Times New Roman"/>
          <w:color w:val="222222"/>
          <w:sz w:val="24"/>
          <w:szCs w:val="24"/>
          <w:shd w:val="clear" w:color="auto" w:fill="FFFFFF"/>
        </w:rPr>
        <w:t>gsc.tab</w:t>
      </w:r>
      <w:proofErr w:type="spellEnd"/>
      <w:r>
        <w:rPr>
          <w:rFonts w:ascii="Times New Roman" w:eastAsia="Times New Roman" w:hAnsi="Times New Roman" w:cs="Times New Roman"/>
          <w:color w:val="222222"/>
          <w:sz w:val="24"/>
          <w:szCs w:val="24"/>
          <w:shd w:val="clear" w:color="auto" w:fill="FFFFFF"/>
        </w:rPr>
        <w:t>=0</w:t>
      </w:r>
    </w:p>
    <w:p w14:paraId="2043C13A" w14:textId="77777777" w:rsidR="00A11249" w:rsidRPr="007931E0"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Bouck</w:t>
      </w:r>
      <w:proofErr w:type="spellEnd"/>
      <w:r>
        <w:rPr>
          <w:rFonts w:ascii="Times New Roman" w:eastAsia="Times New Roman" w:hAnsi="Times New Roman" w:cs="Times New Roman"/>
          <w:color w:val="000000" w:themeColor="text1"/>
          <w:sz w:val="24"/>
          <w:szCs w:val="24"/>
        </w:rPr>
        <w:t xml:space="preserve">, E. C., Maeda, Y., &amp; Flanagan, S. M. (2012) Assistive technology and students with high-incidence disabilities: Understanding the relationship through </w:t>
      </w:r>
      <w:proofErr w:type="spellStart"/>
      <w:r>
        <w:rPr>
          <w:rFonts w:ascii="Times New Roman" w:eastAsia="Times New Roman" w:hAnsi="Times New Roman" w:cs="Times New Roman"/>
          <w:color w:val="000000" w:themeColor="text1"/>
          <w:sz w:val="24"/>
          <w:szCs w:val="24"/>
        </w:rPr>
        <w:t>NLTS2</w:t>
      </w:r>
      <w:proofErr w:type="spellEnd"/>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Remedial and Special Education, 33</w:t>
      </w:r>
      <w:r>
        <w:rPr>
          <w:rFonts w:ascii="Times New Roman" w:eastAsia="Times New Roman" w:hAnsi="Times New Roman" w:cs="Times New Roman"/>
          <w:color w:val="000000" w:themeColor="text1"/>
          <w:sz w:val="24"/>
          <w:szCs w:val="24"/>
        </w:rPr>
        <w:t>, 298-308.</w:t>
      </w:r>
    </w:p>
    <w:p w14:paraId="3CE4C288" w14:textId="77777777" w:rsidR="00A11249" w:rsidRDefault="00A11249" w:rsidP="00A11249">
      <w:pPr>
        <w:spacing w:line="480" w:lineRule="auto"/>
        <w:ind w:left="360" w:hanging="720"/>
        <w:contextualSpacing/>
        <w:rPr>
          <w:rStyle w:val="Hyperlink"/>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shd w:val="clear" w:color="auto" w:fill="FFFFFF"/>
        </w:rPr>
        <w:t>Burgstahler</w:t>
      </w:r>
      <w:proofErr w:type="spellEnd"/>
      <w:r w:rsidRPr="003B3AF6">
        <w:rPr>
          <w:rFonts w:ascii="Times New Roman" w:eastAsia="Times New Roman" w:hAnsi="Times New Roman" w:cs="Times New Roman"/>
          <w:color w:val="000000" w:themeColor="text1"/>
          <w:sz w:val="24"/>
          <w:szCs w:val="24"/>
          <w:shd w:val="clear" w:color="auto" w:fill="FFFFFF"/>
        </w:rPr>
        <w:t>, S. (2002). </w:t>
      </w:r>
      <w:r w:rsidRPr="003B3AF6">
        <w:rPr>
          <w:rFonts w:ascii="Times New Roman" w:eastAsia="Times New Roman" w:hAnsi="Times New Roman" w:cs="Times New Roman"/>
          <w:i/>
          <w:iCs/>
          <w:color w:val="000000" w:themeColor="text1"/>
          <w:sz w:val="24"/>
          <w:szCs w:val="24"/>
        </w:rPr>
        <w:t>Working together: People with disabilities and computer technology</w:t>
      </w:r>
      <w:r w:rsidRPr="003B3AF6">
        <w:rPr>
          <w:rFonts w:ascii="Times New Roman" w:eastAsia="Times New Roman" w:hAnsi="Times New Roman" w:cs="Times New Roman"/>
          <w:color w:val="000000" w:themeColor="text1"/>
          <w:sz w:val="24"/>
          <w:szCs w:val="24"/>
          <w:shd w:val="clear" w:color="auto" w:fill="FFFFFF"/>
        </w:rPr>
        <w:t xml:space="preserve">. [University of Washington], DO-IT. </w:t>
      </w:r>
      <w:r w:rsidRPr="003B3AF6">
        <w:rPr>
          <w:rFonts w:ascii="Times New Roman" w:eastAsia="Times New Roman" w:hAnsi="Times New Roman" w:cs="Times New Roman"/>
          <w:color w:val="000000" w:themeColor="text1"/>
          <w:sz w:val="24"/>
          <w:szCs w:val="24"/>
        </w:rPr>
        <w:t xml:space="preserve">Retrieved from </w:t>
      </w:r>
      <w:hyperlink r:id="rId21" w:history="1">
        <w:r w:rsidRPr="003B3AF6">
          <w:rPr>
            <w:rStyle w:val="Hyperlink"/>
            <w:rFonts w:ascii="Times New Roman" w:eastAsia="Times New Roman" w:hAnsi="Times New Roman" w:cs="Times New Roman"/>
            <w:color w:val="000000" w:themeColor="text1"/>
            <w:sz w:val="24"/>
            <w:szCs w:val="24"/>
          </w:rPr>
          <w:t>http://www.ncwd-youth.info/assets/training_materials/pacer/02_building_staff_capacity/session04/handouts/Session04-Complete.pdf</w:t>
        </w:r>
      </w:hyperlink>
    </w:p>
    <w:p w14:paraId="7DB5ACBF" w14:textId="2F07ABF5"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u w:val="single"/>
        </w:rPr>
      </w:pPr>
      <w:r w:rsidRPr="00A11249">
        <w:rPr>
          <w:rFonts w:ascii="Times New Roman" w:hAnsi="Times New Roman" w:cs="Times New Roman"/>
          <w:sz w:val="24"/>
          <w:szCs w:val="24"/>
        </w:rPr>
        <w:t xml:space="preserve">Butler, D., &amp; </w:t>
      </w:r>
      <w:proofErr w:type="spellStart"/>
      <w:r w:rsidRPr="00A11249">
        <w:rPr>
          <w:rFonts w:ascii="Times New Roman" w:hAnsi="Times New Roman" w:cs="Times New Roman"/>
          <w:sz w:val="24"/>
          <w:szCs w:val="24"/>
        </w:rPr>
        <w:t>Schnellert</w:t>
      </w:r>
      <w:proofErr w:type="spellEnd"/>
      <w:r w:rsidRPr="00A11249">
        <w:rPr>
          <w:rFonts w:ascii="Times New Roman" w:hAnsi="Times New Roman" w:cs="Times New Roman"/>
          <w:sz w:val="24"/>
          <w:szCs w:val="24"/>
        </w:rPr>
        <w:t xml:space="preserve">, L. (2012). Collaborative inquiry in teacher professional development. </w:t>
      </w:r>
      <w:r w:rsidRPr="00A11249">
        <w:rPr>
          <w:rFonts w:ascii="Times New Roman" w:hAnsi="Times New Roman" w:cs="Times New Roman"/>
          <w:i/>
          <w:sz w:val="24"/>
          <w:szCs w:val="24"/>
        </w:rPr>
        <w:t>Teaching and Teacher Education, 28</w:t>
      </w:r>
      <w:r w:rsidRPr="00A11249">
        <w:rPr>
          <w:rFonts w:ascii="Times New Roman" w:hAnsi="Times New Roman" w:cs="Times New Roman"/>
          <w:sz w:val="24"/>
          <w:szCs w:val="24"/>
        </w:rPr>
        <w:t>(8), 1206-1220.</w:t>
      </w:r>
    </w:p>
    <w:p w14:paraId="3DB10868"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CAST (2011). </w:t>
      </w:r>
      <w:r w:rsidRPr="003B3AF6">
        <w:rPr>
          <w:rFonts w:ascii="Times New Roman" w:eastAsia="Times New Roman" w:hAnsi="Times New Roman" w:cs="Times New Roman"/>
          <w:i/>
          <w:color w:val="000000" w:themeColor="text1"/>
          <w:sz w:val="24"/>
          <w:szCs w:val="24"/>
        </w:rPr>
        <w:t>Universal Design for Learning Guidelines version 2.0</w:t>
      </w:r>
      <w:r w:rsidRPr="003B3AF6">
        <w:rPr>
          <w:rFonts w:ascii="Times New Roman" w:eastAsia="Times New Roman" w:hAnsi="Times New Roman" w:cs="Times New Roman"/>
          <w:color w:val="000000" w:themeColor="text1"/>
          <w:sz w:val="24"/>
          <w:szCs w:val="24"/>
        </w:rPr>
        <w:t>. Wakefield, MA: Author.</w:t>
      </w:r>
    </w:p>
    <w:p w14:paraId="4B9C62B6"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Christiansen, C. H. (1999). Defining lives: Occupation as identity: An essay on competence, coherence, and the creation of meaning. </w:t>
      </w:r>
      <w:r w:rsidRPr="003B3AF6">
        <w:rPr>
          <w:rFonts w:ascii="Times New Roman" w:eastAsia="Times New Roman" w:hAnsi="Times New Roman" w:cs="Times New Roman"/>
          <w:i/>
          <w:iCs/>
          <w:color w:val="000000" w:themeColor="text1"/>
          <w:sz w:val="24"/>
          <w:szCs w:val="24"/>
        </w:rPr>
        <w:t>American Journal of Occupational Therapy</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53</w:t>
      </w:r>
      <w:r w:rsidRPr="003B3AF6">
        <w:rPr>
          <w:rFonts w:ascii="Times New Roman" w:eastAsia="Times New Roman" w:hAnsi="Times New Roman" w:cs="Times New Roman"/>
          <w:color w:val="000000" w:themeColor="text1"/>
          <w:sz w:val="24"/>
          <w:szCs w:val="24"/>
        </w:rPr>
        <w:t>(6), 547-558.</w:t>
      </w:r>
    </w:p>
    <w:p w14:paraId="129AD92F" w14:textId="77777777" w:rsidR="00A11249"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sidRPr="003B3AF6">
        <w:rPr>
          <w:rFonts w:ascii="Times New Roman" w:eastAsia="Times New Roman" w:hAnsi="Times New Roman" w:cs="Times New Roman"/>
          <w:sz w:val="24"/>
          <w:szCs w:val="24"/>
        </w:rPr>
        <w:lastRenderedPageBreak/>
        <w:t>Ciampa</w:t>
      </w:r>
      <w:proofErr w:type="spellEnd"/>
      <w:r w:rsidRPr="003B3AF6">
        <w:rPr>
          <w:rFonts w:ascii="Times New Roman" w:eastAsia="Times New Roman" w:hAnsi="Times New Roman" w:cs="Times New Roman"/>
          <w:sz w:val="24"/>
          <w:szCs w:val="24"/>
        </w:rPr>
        <w:t xml:space="preserve">, K. (2012). </w:t>
      </w:r>
      <w:proofErr w:type="spellStart"/>
      <w:r w:rsidRPr="003B3AF6">
        <w:rPr>
          <w:rFonts w:ascii="Times New Roman" w:eastAsia="Times New Roman" w:hAnsi="Times New Roman" w:cs="Times New Roman"/>
          <w:sz w:val="24"/>
          <w:szCs w:val="24"/>
        </w:rPr>
        <w:t>ICANREAD</w:t>
      </w:r>
      <w:proofErr w:type="spellEnd"/>
      <w:r w:rsidRPr="003B3AF6">
        <w:rPr>
          <w:rFonts w:ascii="Times New Roman" w:eastAsia="Times New Roman" w:hAnsi="Times New Roman" w:cs="Times New Roman"/>
          <w:sz w:val="24"/>
          <w:szCs w:val="24"/>
        </w:rPr>
        <w:t xml:space="preserve">: The effects of an online reading program on grade 1 students’ engagement and comprehension strategy use. </w:t>
      </w:r>
      <w:r w:rsidRPr="003B3AF6">
        <w:rPr>
          <w:rFonts w:ascii="Times New Roman" w:eastAsia="Times New Roman" w:hAnsi="Times New Roman" w:cs="Times New Roman"/>
          <w:i/>
          <w:iCs/>
          <w:sz w:val="24"/>
          <w:szCs w:val="24"/>
        </w:rPr>
        <w:t>Journal of Research on Technology in Education</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45</w:t>
      </w:r>
      <w:r w:rsidRPr="003B3AF6">
        <w:rPr>
          <w:rFonts w:ascii="Times New Roman" w:eastAsia="Times New Roman" w:hAnsi="Times New Roman" w:cs="Times New Roman"/>
          <w:sz w:val="24"/>
          <w:szCs w:val="24"/>
        </w:rPr>
        <w:t>, 27-59.</w:t>
      </w:r>
    </w:p>
    <w:p w14:paraId="0A3B7D30" w14:textId="77777777" w:rsidR="00A11249" w:rsidRDefault="00A11249" w:rsidP="00A11249">
      <w:pPr>
        <w:spacing w:line="480" w:lineRule="auto"/>
        <w:ind w:left="360" w:hanging="720"/>
        <w:contextualSpacing/>
        <w:rPr>
          <w:rFonts w:ascii="Times New Roman" w:eastAsia="Times New Roman" w:hAnsi="Times New Roman" w:cs="Times New Roman"/>
          <w:sz w:val="24"/>
          <w:szCs w:val="24"/>
        </w:rPr>
      </w:pPr>
      <w:r w:rsidRPr="00A11249">
        <w:rPr>
          <w:rFonts w:ascii="Times New Roman" w:hAnsi="Times New Roman" w:cs="Times New Roman"/>
          <w:sz w:val="24"/>
          <w:szCs w:val="24"/>
        </w:rPr>
        <w:t xml:space="preserve">Clark, D., Lotto, L., &amp; </w:t>
      </w:r>
      <w:proofErr w:type="spellStart"/>
      <w:r w:rsidRPr="00A11249">
        <w:rPr>
          <w:rFonts w:ascii="Times New Roman" w:hAnsi="Times New Roman" w:cs="Times New Roman"/>
          <w:sz w:val="24"/>
          <w:szCs w:val="24"/>
        </w:rPr>
        <w:t>Astuto</w:t>
      </w:r>
      <w:proofErr w:type="spellEnd"/>
      <w:r w:rsidRPr="00A11249">
        <w:rPr>
          <w:rFonts w:ascii="Times New Roman" w:hAnsi="Times New Roman" w:cs="Times New Roman"/>
          <w:sz w:val="24"/>
          <w:szCs w:val="24"/>
        </w:rPr>
        <w:t xml:space="preserve">, T. (1984). Effective schools and school improvement: A comparative analysis of two lines of inquiry. </w:t>
      </w:r>
      <w:r w:rsidRPr="00A11249">
        <w:rPr>
          <w:rFonts w:ascii="Times New Roman" w:hAnsi="Times New Roman" w:cs="Times New Roman"/>
          <w:i/>
          <w:sz w:val="24"/>
          <w:szCs w:val="24"/>
        </w:rPr>
        <w:t>Educational Administration Quarterly, 20</w:t>
      </w:r>
      <w:r w:rsidRPr="00A11249">
        <w:rPr>
          <w:rFonts w:ascii="Times New Roman" w:hAnsi="Times New Roman" w:cs="Times New Roman"/>
          <w:sz w:val="24"/>
          <w:szCs w:val="24"/>
        </w:rPr>
        <w:t>, 41-68.</w:t>
      </w:r>
    </w:p>
    <w:p w14:paraId="08DA87B8" w14:textId="273E5DBA" w:rsidR="00A11249" w:rsidRPr="00A11249" w:rsidRDefault="00A11249" w:rsidP="00A11249">
      <w:pPr>
        <w:spacing w:line="480" w:lineRule="auto"/>
        <w:ind w:left="360" w:hanging="720"/>
        <w:contextualSpacing/>
        <w:rPr>
          <w:rFonts w:ascii="Times New Roman" w:eastAsia="Times New Roman" w:hAnsi="Times New Roman" w:cs="Times New Roman"/>
          <w:sz w:val="24"/>
          <w:szCs w:val="24"/>
        </w:rPr>
      </w:pPr>
      <w:r w:rsidRPr="00A11249">
        <w:rPr>
          <w:rFonts w:ascii="Times New Roman" w:hAnsi="Times New Roman" w:cs="Times New Roman"/>
          <w:sz w:val="24"/>
          <w:szCs w:val="24"/>
        </w:rPr>
        <w:t>Davidson, B., &amp; Taylor, D. (1999, April). Examining principal succession and teacher leadership in school restructuring. Paper presented at the annual meeting of the American Educational Research Association, Montreal, Canada.</w:t>
      </w:r>
    </w:p>
    <w:p w14:paraId="4295531E"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Day, S. L., &amp; Edwards, B. J. (1996). Assistive technology for postsecondary students with learning disabilities. </w:t>
      </w:r>
      <w:r w:rsidRPr="003B3AF6">
        <w:rPr>
          <w:rFonts w:ascii="Times New Roman" w:eastAsia="Times New Roman" w:hAnsi="Times New Roman" w:cs="Times New Roman"/>
          <w:i/>
          <w:iCs/>
          <w:color w:val="000000" w:themeColor="text1"/>
          <w:sz w:val="24"/>
          <w:szCs w:val="24"/>
        </w:rPr>
        <w:t>Journal of Learning Disabilities</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29</w:t>
      </w:r>
      <w:r w:rsidRPr="003B3AF6">
        <w:rPr>
          <w:rFonts w:ascii="Times New Roman" w:eastAsia="Times New Roman" w:hAnsi="Times New Roman" w:cs="Times New Roman"/>
          <w:color w:val="000000" w:themeColor="text1"/>
          <w:sz w:val="24"/>
          <w:szCs w:val="24"/>
        </w:rPr>
        <w:t>, 486-492.</w:t>
      </w:r>
    </w:p>
    <w:p w14:paraId="393C87BF"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rPr>
        <w:t>Dey</w:t>
      </w:r>
      <w:proofErr w:type="spellEnd"/>
      <w:r w:rsidRPr="003B3AF6">
        <w:rPr>
          <w:rFonts w:ascii="Times New Roman" w:eastAsia="Times New Roman" w:hAnsi="Times New Roman" w:cs="Times New Roman"/>
          <w:color w:val="000000" w:themeColor="text1"/>
          <w:sz w:val="24"/>
          <w:szCs w:val="24"/>
        </w:rPr>
        <w:t xml:space="preserve">, E., Burn, H., &amp; </w:t>
      </w:r>
      <w:proofErr w:type="spellStart"/>
      <w:r w:rsidRPr="003B3AF6">
        <w:rPr>
          <w:rFonts w:ascii="Times New Roman" w:eastAsia="Times New Roman" w:hAnsi="Times New Roman" w:cs="Times New Roman"/>
          <w:color w:val="000000" w:themeColor="text1"/>
          <w:sz w:val="24"/>
          <w:szCs w:val="24"/>
        </w:rPr>
        <w:t>Gerdes</w:t>
      </w:r>
      <w:proofErr w:type="spellEnd"/>
      <w:r w:rsidRPr="003B3AF6">
        <w:rPr>
          <w:rFonts w:ascii="Times New Roman" w:eastAsia="Times New Roman" w:hAnsi="Times New Roman" w:cs="Times New Roman"/>
          <w:color w:val="000000" w:themeColor="text1"/>
          <w:sz w:val="24"/>
          <w:szCs w:val="24"/>
        </w:rPr>
        <w:t xml:space="preserve">, D., (2009). Bringing the classroom to the web: Effects of using new technologies to capture and deliver lectures. </w:t>
      </w:r>
      <w:r w:rsidRPr="003B3AF6">
        <w:rPr>
          <w:rFonts w:ascii="Times New Roman" w:eastAsia="Times New Roman" w:hAnsi="Times New Roman" w:cs="Times New Roman"/>
          <w:i/>
          <w:color w:val="000000" w:themeColor="text1"/>
          <w:sz w:val="24"/>
          <w:szCs w:val="24"/>
        </w:rPr>
        <w:t>Research in Higher Education, 50</w:t>
      </w:r>
      <w:r w:rsidRPr="003B3AF6">
        <w:rPr>
          <w:rFonts w:ascii="Times New Roman" w:eastAsia="Times New Roman" w:hAnsi="Times New Roman" w:cs="Times New Roman"/>
          <w:color w:val="000000" w:themeColor="text1"/>
          <w:sz w:val="24"/>
          <w:szCs w:val="24"/>
        </w:rPr>
        <w:t>(4), 377-393.</w:t>
      </w:r>
    </w:p>
    <w:p w14:paraId="76E2DDA1" w14:textId="62307E9B"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A11249">
        <w:rPr>
          <w:rFonts w:ascii="Times New Roman" w:hAnsi="Times New Roman" w:cs="Times New Roman"/>
          <w:sz w:val="24"/>
          <w:szCs w:val="24"/>
        </w:rPr>
        <w:t xml:space="preserve">Dingle, M. P., Brownell, M. T., </w:t>
      </w:r>
      <w:proofErr w:type="spellStart"/>
      <w:r w:rsidRPr="00A11249">
        <w:rPr>
          <w:rFonts w:ascii="Times New Roman" w:hAnsi="Times New Roman" w:cs="Times New Roman"/>
          <w:sz w:val="24"/>
          <w:szCs w:val="24"/>
        </w:rPr>
        <w:t>Leko</w:t>
      </w:r>
      <w:proofErr w:type="spellEnd"/>
      <w:r w:rsidRPr="00A11249">
        <w:rPr>
          <w:rFonts w:ascii="Times New Roman" w:hAnsi="Times New Roman" w:cs="Times New Roman"/>
          <w:sz w:val="24"/>
          <w:szCs w:val="24"/>
        </w:rPr>
        <w:t xml:space="preserve">, M. M., Boardman, A. G., &amp; </w:t>
      </w:r>
      <w:proofErr w:type="spellStart"/>
      <w:r w:rsidRPr="00A11249">
        <w:rPr>
          <w:rFonts w:ascii="Times New Roman" w:hAnsi="Times New Roman" w:cs="Times New Roman"/>
          <w:sz w:val="24"/>
          <w:szCs w:val="24"/>
        </w:rPr>
        <w:t>Haager</w:t>
      </w:r>
      <w:proofErr w:type="spellEnd"/>
      <w:r w:rsidRPr="00A11249">
        <w:rPr>
          <w:rFonts w:ascii="Times New Roman" w:hAnsi="Times New Roman" w:cs="Times New Roman"/>
          <w:sz w:val="24"/>
          <w:szCs w:val="24"/>
        </w:rPr>
        <w:t xml:space="preserve">, D. (2011). Developing effective special education reading teachers: The influence of professional development, context, and individual qualities. </w:t>
      </w:r>
      <w:r w:rsidRPr="00A11249">
        <w:rPr>
          <w:rFonts w:ascii="Times New Roman" w:hAnsi="Times New Roman" w:cs="Times New Roman"/>
          <w:i/>
          <w:sz w:val="24"/>
          <w:szCs w:val="24"/>
        </w:rPr>
        <w:t>Learning Disability Quarterly, 34</w:t>
      </w:r>
      <w:r w:rsidRPr="00A11249">
        <w:rPr>
          <w:rFonts w:ascii="Times New Roman" w:hAnsi="Times New Roman" w:cs="Times New Roman"/>
          <w:sz w:val="24"/>
          <w:szCs w:val="24"/>
        </w:rPr>
        <w:t>, 87-103.</w:t>
      </w:r>
    </w:p>
    <w:p w14:paraId="785D6724" w14:textId="77777777" w:rsidR="00A11249" w:rsidRPr="00812488"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proofErr w:type="spellStart"/>
      <w:r>
        <w:rPr>
          <w:rFonts w:ascii="Times New Roman" w:eastAsia="Times New Roman" w:hAnsi="Times New Roman" w:cs="Times New Roman"/>
          <w:color w:val="222222"/>
          <w:sz w:val="24"/>
          <w:szCs w:val="24"/>
          <w:shd w:val="clear" w:color="auto" w:fill="FFFFFF"/>
        </w:rPr>
        <w:t>Disseldorp</w:t>
      </w:r>
      <w:proofErr w:type="spellEnd"/>
      <w:r>
        <w:rPr>
          <w:rFonts w:ascii="Times New Roman" w:eastAsia="Times New Roman" w:hAnsi="Times New Roman" w:cs="Times New Roman"/>
          <w:color w:val="222222"/>
          <w:sz w:val="24"/>
          <w:szCs w:val="24"/>
          <w:shd w:val="clear" w:color="auto" w:fill="FFFFFF"/>
        </w:rPr>
        <w:t xml:space="preserve">, B., &amp; Chambers, D. (2003, January). </w:t>
      </w:r>
      <w:r>
        <w:rPr>
          <w:rFonts w:ascii="Times New Roman" w:eastAsia="Times New Roman" w:hAnsi="Times New Roman" w:cs="Times New Roman"/>
          <w:i/>
          <w:color w:val="222222"/>
          <w:sz w:val="24"/>
          <w:szCs w:val="24"/>
          <w:shd w:val="clear" w:color="auto" w:fill="FFFFFF"/>
        </w:rPr>
        <w:t>Selecting the right technology for students in a changing teaching environment: A case study.</w:t>
      </w:r>
      <w:r>
        <w:rPr>
          <w:rFonts w:ascii="Times New Roman" w:eastAsia="Times New Roman" w:hAnsi="Times New Roman" w:cs="Times New Roman"/>
          <w:color w:val="222222"/>
          <w:sz w:val="24"/>
          <w:szCs w:val="24"/>
          <w:shd w:val="clear" w:color="auto" w:fill="FFFFFF"/>
        </w:rPr>
        <w:t xml:space="preserve"> Paper presented at the </w:t>
      </w:r>
      <w:proofErr w:type="spellStart"/>
      <w:r>
        <w:rPr>
          <w:rFonts w:ascii="Times New Roman" w:eastAsia="Times New Roman" w:hAnsi="Times New Roman" w:cs="Times New Roman"/>
          <w:color w:val="222222"/>
          <w:sz w:val="24"/>
          <w:szCs w:val="24"/>
          <w:shd w:val="clear" w:color="auto" w:fill="FFFFFF"/>
        </w:rPr>
        <w:t>IFIP</w:t>
      </w:r>
      <w:proofErr w:type="spellEnd"/>
      <w:r>
        <w:rPr>
          <w:rFonts w:ascii="Times New Roman" w:eastAsia="Times New Roman" w:hAnsi="Times New Roman" w:cs="Times New Roman"/>
          <w:color w:val="222222"/>
          <w:sz w:val="24"/>
          <w:szCs w:val="24"/>
          <w:shd w:val="clear" w:color="auto" w:fill="FFFFFF"/>
        </w:rPr>
        <w:t xml:space="preserve"> Working Groups 3.1 and 3.3 Working Conference: ICT and the Teacher of the Future, Melbourne, </w:t>
      </w:r>
      <w:proofErr w:type="spellStart"/>
      <w:r>
        <w:rPr>
          <w:rFonts w:ascii="Times New Roman" w:eastAsia="Times New Roman" w:hAnsi="Times New Roman" w:cs="Times New Roman"/>
          <w:color w:val="222222"/>
          <w:sz w:val="24"/>
          <w:szCs w:val="24"/>
          <w:shd w:val="clear" w:color="auto" w:fill="FFFFFF"/>
        </w:rPr>
        <w:t>Austrialia</w:t>
      </w:r>
      <w:proofErr w:type="spellEnd"/>
      <w:r>
        <w:rPr>
          <w:rFonts w:ascii="Times New Roman" w:eastAsia="Times New Roman" w:hAnsi="Times New Roman" w:cs="Times New Roman"/>
          <w:color w:val="222222"/>
          <w:sz w:val="24"/>
          <w:szCs w:val="24"/>
          <w:shd w:val="clear" w:color="auto" w:fill="FFFFFF"/>
        </w:rPr>
        <w:t>.</w:t>
      </w:r>
    </w:p>
    <w:p w14:paraId="324AC172" w14:textId="77777777" w:rsidR="00A11249" w:rsidRPr="00C46D6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lastRenderedPageBreak/>
        <w:t xml:space="preserve">Dolan, R. P., Hall, T. E., Banerjee, M., Chun, E., &amp; </w:t>
      </w:r>
      <w:proofErr w:type="spellStart"/>
      <w:r>
        <w:rPr>
          <w:rFonts w:ascii="Times New Roman" w:eastAsia="Times New Roman" w:hAnsi="Times New Roman" w:cs="Times New Roman"/>
          <w:color w:val="222222"/>
          <w:sz w:val="24"/>
          <w:szCs w:val="24"/>
          <w:shd w:val="clear" w:color="auto" w:fill="FFFFFF"/>
        </w:rPr>
        <w:t>Strangman</w:t>
      </w:r>
      <w:proofErr w:type="spellEnd"/>
      <w:r>
        <w:rPr>
          <w:rFonts w:ascii="Times New Roman" w:eastAsia="Times New Roman" w:hAnsi="Times New Roman" w:cs="Times New Roman"/>
          <w:color w:val="222222"/>
          <w:sz w:val="24"/>
          <w:szCs w:val="24"/>
          <w:shd w:val="clear" w:color="auto" w:fill="FFFFFF"/>
        </w:rPr>
        <w:t xml:space="preserve">, N. (2005). Applying principles of universal design to test delivery: The effect of computer-based read-aloud on test performance of high school students with learning disabilities. </w:t>
      </w:r>
      <w:r>
        <w:rPr>
          <w:rFonts w:ascii="Times New Roman" w:eastAsia="Times New Roman" w:hAnsi="Times New Roman" w:cs="Times New Roman"/>
          <w:i/>
          <w:color w:val="222222"/>
          <w:sz w:val="24"/>
          <w:szCs w:val="24"/>
          <w:shd w:val="clear" w:color="auto" w:fill="FFFFFF"/>
        </w:rPr>
        <w:t>Journal of Technology, Learning, and Assessment, 3</w:t>
      </w:r>
      <w:r>
        <w:rPr>
          <w:rFonts w:ascii="Times New Roman" w:eastAsia="Times New Roman" w:hAnsi="Times New Roman" w:cs="Times New Roman"/>
          <w:color w:val="222222"/>
          <w:sz w:val="24"/>
          <w:szCs w:val="24"/>
          <w:shd w:val="clear" w:color="auto" w:fill="FFFFFF"/>
        </w:rPr>
        <w:t>(7). Retrieved from http://</w:t>
      </w:r>
      <w:proofErr w:type="spellStart"/>
      <w:r>
        <w:rPr>
          <w:rFonts w:ascii="Times New Roman" w:eastAsia="Times New Roman" w:hAnsi="Times New Roman" w:cs="Times New Roman"/>
          <w:color w:val="222222"/>
          <w:sz w:val="24"/>
          <w:szCs w:val="24"/>
          <w:shd w:val="clear" w:color="auto" w:fill="FFFFFF"/>
        </w:rPr>
        <w:t>www.jtla.org</w:t>
      </w:r>
      <w:proofErr w:type="spellEnd"/>
    </w:p>
    <w:p w14:paraId="78EC0582"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proofErr w:type="spellStart"/>
      <w:r w:rsidRPr="003B3AF6">
        <w:rPr>
          <w:rFonts w:ascii="Times New Roman" w:eastAsia="Times New Roman" w:hAnsi="Times New Roman" w:cs="Times New Roman"/>
          <w:color w:val="222222"/>
          <w:sz w:val="24"/>
          <w:szCs w:val="24"/>
          <w:shd w:val="clear" w:color="auto" w:fill="FFFFFF"/>
        </w:rPr>
        <w:t>Dolmage</w:t>
      </w:r>
      <w:proofErr w:type="spellEnd"/>
      <w:r w:rsidRPr="003B3AF6">
        <w:rPr>
          <w:rFonts w:ascii="Times New Roman" w:eastAsia="Times New Roman" w:hAnsi="Times New Roman" w:cs="Times New Roman"/>
          <w:color w:val="222222"/>
          <w:sz w:val="24"/>
          <w:szCs w:val="24"/>
          <w:shd w:val="clear" w:color="auto" w:fill="FFFFFF"/>
        </w:rPr>
        <w:t>, J. (2015). Universal design: Places to start.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Disability Studies Quarterly</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35</w:t>
      </w:r>
      <w:r w:rsidRPr="003B3AF6">
        <w:rPr>
          <w:rFonts w:ascii="Times New Roman" w:eastAsia="Times New Roman" w:hAnsi="Times New Roman" w:cs="Times New Roman"/>
          <w:color w:val="222222"/>
          <w:sz w:val="24"/>
          <w:szCs w:val="24"/>
          <w:shd w:val="clear" w:color="auto" w:fill="FFFFFF"/>
        </w:rPr>
        <w:t>(2).</w:t>
      </w:r>
    </w:p>
    <w:p w14:paraId="119C36ED"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sz w:val="24"/>
          <w:szCs w:val="24"/>
        </w:rPr>
        <w:t xml:space="preserve">Doty, D. E., </w:t>
      </w:r>
      <w:proofErr w:type="spellStart"/>
      <w:r w:rsidRPr="003B3AF6">
        <w:rPr>
          <w:rFonts w:ascii="Times New Roman" w:eastAsia="Times New Roman" w:hAnsi="Times New Roman" w:cs="Times New Roman"/>
          <w:sz w:val="24"/>
          <w:szCs w:val="24"/>
        </w:rPr>
        <w:t>Popplewell</w:t>
      </w:r>
      <w:proofErr w:type="spellEnd"/>
      <w:r w:rsidRPr="003B3AF6">
        <w:rPr>
          <w:rFonts w:ascii="Times New Roman" w:eastAsia="Times New Roman" w:hAnsi="Times New Roman" w:cs="Times New Roman"/>
          <w:sz w:val="24"/>
          <w:szCs w:val="24"/>
        </w:rPr>
        <w:t xml:space="preserve">, S. R., &amp; Byers, G. O. (2001). Interactive CD-ROM storybooks and young readers’ reading comprehension. </w:t>
      </w:r>
      <w:r w:rsidRPr="003B3AF6">
        <w:rPr>
          <w:rFonts w:ascii="Times New Roman" w:eastAsia="Times New Roman" w:hAnsi="Times New Roman" w:cs="Times New Roman"/>
          <w:i/>
          <w:iCs/>
          <w:sz w:val="24"/>
          <w:szCs w:val="24"/>
        </w:rPr>
        <w:t>Journal of Research on Computing in Education</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33</w:t>
      </w:r>
      <w:r w:rsidRPr="003B3AF6">
        <w:rPr>
          <w:rFonts w:ascii="Times New Roman" w:eastAsia="Times New Roman" w:hAnsi="Times New Roman" w:cs="Times New Roman"/>
          <w:sz w:val="24"/>
          <w:szCs w:val="24"/>
        </w:rPr>
        <w:t>(4), 374-384.</w:t>
      </w:r>
    </w:p>
    <w:p w14:paraId="30F3EEC0" w14:textId="77777777" w:rsidR="00A11249" w:rsidRPr="003B3AF6" w:rsidRDefault="00A11249" w:rsidP="00A11249">
      <w:pPr>
        <w:spacing w:line="480" w:lineRule="auto"/>
        <w:ind w:left="360" w:hanging="720"/>
        <w:contextualSpacing/>
        <w:rPr>
          <w:rFonts w:ascii="Times New Roman" w:hAnsi="Times New Roman" w:cs="Times New Roman"/>
          <w:sz w:val="24"/>
          <w:szCs w:val="24"/>
        </w:rPr>
      </w:pPr>
      <w:proofErr w:type="spellStart"/>
      <w:r w:rsidRPr="003B3AF6">
        <w:rPr>
          <w:rFonts w:ascii="Times New Roman" w:hAnsi="Times New Roman" w:cs="Times New Roman"/>
          <w:sz w:val="24"/>
          <w:szCs w:val="24"/>
        </w:rPr>
        <w:t>Edyburn</w:t>
      </w:r>
      <w:proofErr w:type="spellEnd"/>
      <w:r w:rsidRPr="003B3AF6">
        <w:rPr>
          <w:rFonts w:ascii="Times New Roman" w:hAnsi="Times New Roman" w:cs="Times New Roman"/>
          <w:sz w:val="24"/>
          <w:szCs w:val="24"/>
        </w:rPr>
        <w:t xml:space="preserve">, D. L. (2000). Assistive technology and students with mild disabilities. </w:t>
      </w:r>
      <w:r w:rsidRPr="003B3AF6">
        <w:rPr>
          <w:rFonts w:ascii="Times New Roman" w:hAnsi="Times New Roman" w:cs="Times New Roman"/>
          <w:i/>
          <w:sz w:val="24"/>
          <w:szCs w:val="24"/>
        </w:rPr>
        <w:t>Focus on Exceptional Children, 32</w:t>
      </w:r>
      <w:r w:rsidRPr="003B3AF6">
        <w:rPr>
          <w:rFonts w:ascii="Times New Roman" w:hAnsi="Times New Roman" w:cs="Times New Roman"/>
          <w:sz w:val="24"/>
          <w:szCs w:val="24"/>
        </w:rPr>
        <w:t>(9), 1.</w:t>
      </w:r>
    </w:p>
    <w:p w14:paraId="191B0EA0" w14:textId="77777777" w:rsidR="00A11249" w:rsidRPr="000A1424"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proofErr w:type="spellStart"/>
      <w:r>
        <w:rPr>
          <w:rFonts w:ascii="Times New Roman" w:eastAsia="Times New Roman" w:hAnsi="Times New Roman" w:cs="Times New Roman"/>
          <w:color w:val="222222"/>
          <w:sz w:val="24"/>
          <w:szCs w:val="24"/>
          <w:shd w:val="clear" w:color="auto" w:fill="FFFFFF"/>
        </w:rPr>
        <w:t>Edyburn</w:t>
      </w:r>
      <w:proofErr w:type="spellEnd"/>
      <w:r>
        <w:rPr>
          <w:rFonts w:ascii="Times New Roman" w:eastAsia="Times New Roman" w:hAnsi="Times New Roman" w:cs="Times New Roman"/>
          <w:color w:val="222222"/>
          <w:sz w:val="24"/>
          <w:szCs w:val="24"/>
          <w:shd w:val="clear" w:color="auto" w:fill="FFFFFF"/>
        </w:rPr>
        <w:t xml:space="preserve">, D. L. (2004) Rethinking assistive technology. </w:t>
      </w:r>
      <w:r>
        <w:rPr>
          <w:rFonts w:ascii="Times New Roman" w:eastAsia="Times New Roman" w:hAnsi="Times New Roman" w:cs="Times New Roman"/>
          <w:i/>
          <w:color w:val="222222"/>
          <w:sz w:val="24"/>
          <w:szCs w:val="24"/>
          <w:shd w:val="clear" w:color="auto" w:fill="FFFFFF"/>
        </w:rPr>
        <w:t>Special Education Technology Practice, 5</w:t>
      </w:r>
      <w:r>
        <w:rPr>
          <w:rFonts w:ascii="Times New Roman" w:eastAsia="Times New Roman" w:hAnsi="Times New Roman" w:cs="Times New Roman"/>
          <w:color w:val="222222"/>
          <w:sz w:val="24"/>
          <w:szCs w:val="24"/>
          <w:shd w:val="clear" w:color="auto" w:fill="FFFFFF"/>
        </w:rPr>
        <w:t>(4), 16-23.</w:t>
      </w:r>
    </w:p>
    <w:p w14:paraId="3E0CBF8E" w14:textId="77777777" w:rsidR="00A1124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proofErr w:type="spellStart"/>
      <w:r w:rsidRPr="003B3AF6">
        <w:rPr>
          <w:rFonts w:ascii="Times New Roman" w:eastAsia="Times New Roman" w:hAnsi="Times New Roman" w:cs="Times New Roman"/>
          <w:color w:val="222222"/>
          <w:sz w:val="24"/>
          <w:szCs w:val="24"/>
          <w:shd w:val="clear" w:color="auto" w:fill="FFFFFF"/>
        </w:rPr>
        <w:t>Edyburn</w:t>
      </w:r>
      <w:proofErr w:type="spellEnd"/>
      <w:r w:rsidRPr="003B3AF6">
        <w:rPr>
          <w:rFonts w:ascii="Times New Roman" w:eastAsia="Times New Roman" w:hAnsi="Times New Roman" w:cs="Times New Roman"/>
          <w:color w:val="222222"/>
          <w:sz w:val="24"/>
          <w:szCs w:val="24"/>
          <w:shd w:val="clear" w:color="auto" w:fill="FFFFFF"/>
        </w:rPr>
        <w:t>, D. L. (2007). Technology</w:t>
      </w:r>
      <w:r w:rsidRPr="003B3AF6">
        <w:rPr>
          <w:rFonts w:ascii="Times New Roman" w:eastAsia="Calibri" w:hAnsi="Times New Roman" w:cs="Times New Roman"/>
          <w:color w:val="222222"/>
          <w:sz w:val="24"/>
          <w:szCs w:val="24"/>
          <w:shd w:val="clear" w:color="auto" w:fill="FFFFFF"/>
        </w:rPr>
        <w:t>‐</w:t>
      </w:r>
      <w:r w:rsidRPr="003B3AF6">
        <w:rPr>
          <w:rFonts w:ascii="Times New Roman" w:eastAsia="Times New Roman" w:hAnsi="Times New Roman" w:cs="Times New Roman"/>
          <w:color w:val="222222"/>
          <w:sz w:val="24"/>
          <w:szCs w:val="24"/>
          <w:shd w:val="clear" w:color="auto" w:fill="FFFFFF"/>
        </w:rPr>
        <w:t>enhanced reading performance: Defining a research agenda. </w:t>
      </w:r>
      <w:r w:rsidRPr="003B3AF6">
        <w:rPr>
          <w:rFonts w:ascii="Times New Roman" w:eastAsia="Times New Roman" w:hAnsi="Times New Roman" w:cs="Times New Roman"/>
          <w:i/>
          <w:iCs/>
          <w:color w:val="222222"/>
          <w:sz w:val="24"/>
          <w:szCs w:val="24"/>
        </w:rPr>
        <w:t>Reading Research Quarterly</w:t>
      </w:r>
      <w:r w:rsidRPr="003B3AF6">
        <w:rPr>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42</w:t>
      </w:r>
      <w:r w:rsidRPr="003B3AF6">
        <w:rPr>
          <w:rFonts w:ascii="Times New Roman" w:eastAsia="Times New Roman" w:hAnsi="Times New Roman" w:cs="Times New Roman"/>
          <w:color w:val="222222"/>
          <w:sz w:val="24"/>
          <w:szCs w:val="24"/>
          <w:shd w:val="clear" w:color="auto" w:fill="FFFFFF"/>
        </w:rPr>
        <w:t>, 146-152.</w:t>
      </w:r>
    </w:p>
    <w:p w14:paraId="0A1D839B"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shd w:val="clear" w:color="auto" w:fill="FFFFFF"/>
        </w:rPr>
      </w:pPr>
      <w:proofErr w:type="spellStart"/>
      <w:r w:rsidRPr="003B3AF6">
        <w:rPr>
          <w:rFonts w:ascii="Times New Roman" w:eastAsia="Times New Roman" w:hAnsi="Times New Roman" w:cs="Times New Roman"/>
          <w:color w:val="000000" w:themeColor="text1"/>
          <w:sz w:val="24"/>
          <w:szCs w:val="24"/>
          <w:shd w:val="clear" w:color="auto" w:fill="FFFFFF"/>
        </w:rPr>
        <w:t>Edyburn</w:t>
      </w:r>
      <w:proofErr w:type="spellEnd"/>
      <w:r w:rsidRPr="003B3AF6">
        <w:rPr>
          <w:rFonts w:ascii="Times New Roman" w:eastAsia="Times New Roman" w:hAnsi="Times New Roman" w:cs="Times New Roman"/>
          <w:color w:val="000000" w:themeColor="text1"/>
          <w:sz w:val="24"/>
          <w:szCs w:val="24"/>
          <w:shd w:val="clear" w:color="auto" w:fill="FFFFFF"/>
        </w:rPr>
        <w:t xml:space="preserve">, D. L. (2010). Would you recognize universal design for learning if you saw it? Ten propositions for new directions for the second decade of </w:t>
      </w:r>
      <w:proofErr w:type="spellStart"/>
      <w:r w:rsidRPr="003B3AF6">
        <w:rPr>
          <w:rFonts w:ascii="Times New Roman" w:eastAsia="Times New Roman" w:hAnsi="Times New Roman" w:cs="Times New Roman"/>
          <w:color w:val="000000" w:themeColor="text1"/>
          <w:sz w:val="24"/>
          <w:szCs w:val="24"/>
          <w:shd w:val="clear" w:color="auto" w:fill="FFFFFF"/>
        </w:rPr>
        <w:t>UDL</w:t>
      </w:r>
      <w:proofErr w:type="spellEnd"/>
      <w:r w:rsidRPr="003B3AF6">
        <w:rPr>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Learning Disability Quarterly</w:t>
      </w:r>
      <w:r w:rsidRPr="003B3AF6">
        <w:rPr>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33</w:t>
      </w:r>
      <w:r w:rsidRPr="003B3AF6">
        <w:rPr>
          <w:rFonts w:ascii="Times New Roman" w:eastAsia="Times New Roman" w:hAnsi="Times New Roman" w:cs="Times New Roman"/>
          <w:color w:val="000000" w:themeColor="text1"/>
          <w:sz w:val="24"/>
          <w:szCs w:val="24"/>
          <w:shd w:val="clear" w:color="auto" w:fill="FFFFFF"/>
        </w:rPr>
        <w:t>, 33-41.</w:t>
      </w:r>
    </w:p>
    <w:p w14:paraId="294E7CB2"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proofErr w:type="spellStart"/>
      <w:r w:rsidRPr="003B3AF6">
        <w:rPr>
          <w:rFonts w:ascii="Times New Roman" w:eastAsia="Times New Roman" w:hAnsi="Times New Roman" w:cs="Times New Roman"/>
          <w:color w:val="222222"/>
          <w:sz w:val="24"/>
          <w:szCs w:val="24"/>
          <w:shd w:val="clear" w:color="auto" w:fill="FFFFFF"/>
        </w:rPr>
        <w:t>Engstrom</w:t>
      </w:r>
      <w:proofErr w:type="spellEnd"/>
      <w:r w:rsidRPr="003B3AF6">
        <w:rPr>
          <w:rFonts w:ascii="Times New Roman" w:eastAsia="Times New Roman" w:hAnsi="Times New Roman" w:cs="Times New Roman"/>
          <w:color w:val="222222"/>
          <w:sz w:val="24"/>
          <w:szCs w:val="24"/>
          <w:shd w:val="clear" w:color="auto" w:fill="FFFFFF"/>
        </w:rPr>
        <w:t>, E. U. (2005). Reading, writing, and assistive technology: An integrated developmental curriculum for college students.</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Journal of Adolescent &amp; Adult Literacy</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49</w:t>
      </w:r>
      <w:r w:rsidRPr="003B3AF6">
        <w:rPr>
          <w:rFonts w:ascii="Times New Roman" w:eastAsia="Times New Roman" w:hAnsi="Times New Roman" w:cs="Times New Roman"/>
          <w:color w:val="222222"/>
          <w:sz w:val="24"/>
          <w:szCs w:val="24"/>
          <w:shd w:val="clear" w:color="auto" w:fill="FFFFFF"/>
        </w:rPr>
        <w:t>, 30-39.</w:t>
      </w:r>
    </w:p>
    <w:p w14:paraId="431272A9"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Enriquez, A. (2010). Enhancing student performance using tablet computers. </w:t>
      </w:r>
      <w:r w:rsidRPr="003B3AF6">
        <w:rPr>
          <w:rFonts w:ascii="Times New Roman" w:eastAsia="Times New Roman" w:hAnsi="Times New Roman" w:cs="Times New Roman"/>
          <w:i/>
          <w:color w:val="000000" w:themeColor="text1"/>
          <w:sz w:val="24"/>
          <w:szCs w:val="24"/>
        </w:rPr>
        <w:t>College Teaching, 58</w:t>
      </w:r>
      <w:r w:rsidRPr="003B3AF6">
        <w:rPr>
          <w:rFonts w:ascii="Times New Roman" w:eastAsia="Times New Roman" w:hAnsi="Times New Roman" w:cs="Times New Roman"/>
          <w:color w:val="000000" w:themeColor="text1"/>
          <w:sz w:val="24"/>
          <w:szCs w:val="24"/>
        </w:rPr>
        <w:t>, 77-84.</w:t>
      </w:r>
    </w:p>
    <w:p w14:paraId="35C58780"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proofErr w:type="spellStart"/>
      <w:r w:rsidRPr="003B3AF6">
        <w:rPr>
          <w:rFonts w:ascii="Times New Roman" w:eastAsia="Times New Roman" w:hAnsi="Times New Roman" w:cs="Times New Roman"/>
          <w:color w:val="222222"/>
          <w:sz w:val="24"/>
          <w:szCs w:val="24"/>
          <w:shd w:val="clear" w:color="auto" w:fill="FFFFFF"/>
        </w:rPr>
        <w:lastRenderedPageBreak/>
        <w:t>Fälth</w:t>
      </w:r>
      <w:proofErr w:type="spellEnd"/>
      <w:r w:rsidRPr="003B3AF6">
        <w:rPr>
          <w:rFonts w:ascii="Times New Roman" w:eastAsia="Times New Roman" w:hAnsi="Times New Roman" w:cs="Times New Roman"/>
          <w:color w:val="222222"/>
          <w:sz w:val="24"/>
          <w:szCs w:val="24"/>
          <w:shd w:val="clear" w:color="auto" w:fill="FFFFFF"/>
        </w:rPr>
        <w:t xml:space="preserve">, L., &amp; </w:t>
      </w:r>
      <w:proofErr w:type="spellStart"/>
      <w:r w:rsidRPr="003B3AF6">
        <w:rPr>
          <w:rFonts w:ascii="Times New Roman" w:eastAsia="Times New Roman" w:hAnsi="Times New Roman" w:cs="Times New Roman"/>
          <w:color w:val="222222"/>
          <w:sz w:val="24"/>
          <w:szCs w:val="24"/>
          <w:shd w:val="clear" w:color="auto" w:fill="FFFFFF"/>
        </w:rPr>
        <w:t>Svensson</w:t>
      </w:r>
      <w:proofErr w:type="spellEnd"/>
      <w:r w:rsidRPr="003B3AF6">
        <w:rPr>
          <w:rFonts w:ascii="Times New Roman" w:eastAsia="Times New Roman" w:hAnsi="Times New Roman" w:cs="Times New Roman"/>
          <w:color w:val="222222"/>
          <w:sz w:val="24"/>
          <w:szCs w:val="24"/>
          <w:shd w:val="clear" w:color="auto" w:fill="FFFFFF"/>
        </w:rPr>
        <w:t>, I. (2015). An app as ‘reading glasses’–a study of the interaction between individual and assistive technology for students with a dyslexic profile.</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International Journal of Teaching and Education</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3</w:t>
      </w:r>
      <w:r w:rsidRPr="003B3AF6">
        <w:rPr>
          <w:rFonts w:ascii="Times New Roman" w:eastAsia="Times New Roman" w:hAnsi="Times New Roman" w:cs="Times New Roman"/>
          <w:color w:val="222222"/>
          <w:sz w:val="24"/>
          <w:szCs w:val="24"/>
          <w:shd w:val="clear" w:color="auto" w:fill="FFFFFF"/>
        </w:rPr>
        <w:t>(1), 1-12.</w:t>
      </w:r>
      <w:r>
        <w:rPr>
          <w:rFonts w:ascii="Times New Roman" w:eastAsia="Times New Roman" w:hAnsi="Times New Roman" w:cs="Times New Roman"/>
          <w:color w:val="222222"/>
          <w:sz w:val="24"/>
          <w:szCs w:val="24"/>
          <w:shd w:val="clear" w:color="auto" w:fill="FFFFFF"/>
        </w:rPr>
        <w:t xml:space="preserve"> </w:t>
      </w:r>
      <w:proofErr w:type="spellStart"/>
      <w:r>
        <w:rPr>
          <w:rFonts w:ascii="Times New Roman" w:eastAsia="Times New Roman" w:hAnsi="Times New Roman" w:cs="Times New Roman"/>
          <w:color w:val="222222"/>
          <w:sz w:val="24"/>
          <w:szCs w:val="24"/>
          <w:shd w:val="clear" w:color="auto" w:fill="FFFFFF"/>
        </w:rPr>
        <w:t>doi:10.20472</w:t>
      </w:r>
      <w:proofErr w:type="spellEnd"/>
      <w:r>
        <w:rPr>
          <w:rFonts w:ascii="Times New Roman" w:eastAsia="Times New Roman" w:hAnsi="Times New Roman" w:cs="Times New Roman"/>
          <w:color w:val="222222"/>
          <w:sz w:val="24"/>
          <w:szCs w:val="24"/>
          <w:shd w:val="clear" w:color="auto" w:fill="FFFFFF"/>
        </w:rPr>
        <w:t>/</w:t>
      </w:r>
      <w:proofErr w:type="spellStart"/>
      <w:r>
        <w:rPr>
          <w:rFonts w:ascii="Times New Roman" w:eastAsia="Times New Roman" w:hAnsi="Times New Roman" w:cs="Times New Roman"/>
          <w:color w:val="222222"/>
          <w:sz w:val="24"/>
          <w:szCs w:val="24"/>
          <w:shd w:val="clear" w:color="auto" w:fill="FFFFFF"/>
        </w:rPr>
        <w:t>TE.2015.3.1.001</w:t>
      </w:r>
      <w:proofErr w:type="spellEnd"/>
    </w:p>
    <w:p w14:paraId="410DD190"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rPr>
        <w:t>Fichten</w:t>
      </w:r>
      <w:proofErr w:type="spellEnd"/>
      <w:r w:rsidRPr="003B3AF6">
        <w:rPr>
          <w:rFonts w:ascii="Times New Roman" w:eastAsia="Times New Roman" w:hAnsi="Times New Roman" w:cs="Times New Roman"/>
          <w:color w:val="000000" w:themeColor="text1"/>
          <w:sz w:val="24"/>
          <w:szCs w:val="24"/>
        </w:rPr>
        <w:t xml:space="preserve">, C. S., Barile, M., &amp; Asuncion, J. (2003). Commentary: Computer technologies and postsecondary students with disabilities: Implications of recent research for rehabilitation psychologists. </w:t>
      </w:r>
      <w:r w:rsidRPr="003B3AF6">
        <w:rPr>
          <w:rFonts w:ascii="Times New Roman" w:eastAsia="Times New Roman" w:hAnsi="Times New Roman" w:cs="Times New Roman"/>
          <w:i/>
          <w:iCs/>
          <w:color w:val="000000" w:themeColor="text1"/>
          <w:sz w:val="24"/>
          <w:szCs w:val="24"/>
        </w:rPr>
        <w:t>Rehabilitation Psychology</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48</w:t>
      </w:r>
      <w:r w:rsidRPr="003B3AF6">
        <w:rPr>
          <w:rFonts w:ascii="Times New Roman" w:eastAsia="Times New Roman" w:hAnsi="Times New Roman" w:cs="Times New Roman"/>
          <w:color w:val="000000" w:themeColor="text1"/>
          <w:sz w:val="24"/>
          <w:szCs w:val="24"/>
        </w:rPr>
        <w:t>, 207.</w:t>
      </w:r>
    </w:p>
    <w:p w14:paraId="7AA0B9F1" w14:textId="4A2D5C5A"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A11249">
        <w:rPr>
          <w:rFonts w:ascii="Times New Roman" w:hAnsi="Times New Roman" w:cs="Times New Roman"/>
          <w:sz w:val="24"/>
          <w:szCs w:val="24"/>
        </w:rPr>
        <w:t xml:space="preserve">Flanagan, L., &amp; Jacobsen, M. (2003). Technology leadership for the twenty-first century principal. </w:t>
      </w:r>
      <w:r w:rsidRPr="00A11249">
        <w:rPr>
          <w:rFonts w:ascii="Times New Roman" w:hAnsi="Times New Roman" w:cs="Times New Roman"/>
          <w:i/>
          <w:sz w:val="24"/>
          <w:szCs w:val="24"/>
        </w:rPr>
        <w:t>Journal of Educational Administration, 42</w:t>
      </w:r>
      <w:r w:rsidRPr="00A11249">
        <w:rPr>
          <w:rFonts w:ascii="Times New Roman" w:hAnsi="Times New Roman" w:cs="Times New Roman"/>
          <w:sz w:val="24"/>
          <w:szCs w:val="24"/>
        </w:rPr>
        <w:t>(2), 124-142.</w:t>
      </w:r>
    </w:p>
    <w:p w14:paraId="030A4545"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sz w:val="24"/>
          <w:szCs w:val="24"/>
        </w:rPr>
        <w:t xml:space="preserve">Flanagan, S., </w:t>
      </w:r>
      <w:proofErr w:type="spellStart"/>
      <w:r w:rsidRPr="003B3AF6">
        <w:rPr>
          <w:rFonts w:ascii="Times New Roman" w:eastAsia="Times New Roman" w:hAnsi="Times New Roman" w:cs="Times New Roman"/>
          <w:sz w:val="24"/>
          <w:szCs w:val="24"/>
        </w:rPr>
        <w:t>Bouck</w:t>
      </w:r>
      <w:proofErr w:type="spellEnd"/>
      <w:r w:rsidRPr="003B3AF6">
        <w:rPr>
          <w:rFonts w:ascii="Times New Roman" w:eastAsia="Times New Roman" w:hAnsi="Times New Roman" w:cs="Times New Roman"/>
          <w:sz w:val="24"/>
          <w:szCs w:val="24"/>
        </w:rPr>
        <w:t xml:space="preserve">, E. C., &amp; Richardson, J. (2013). Middle school special education teachers’ perceptions and use of assistive technology in literacy instruction. </w:t>
      </w:r>
      <w:r w:rsidRPr="003B3AF6">
        <w:rPr>
          <w:rFonts w:ascii="Times New Roman" w:eastAsia="Times New Roman" w:hAnsi="Times New Roman" w:cs="Times New Roman"/>
          <w:i/>
          <w:iCs/>
          <w:sz w:val="24"/>
          <w:szCs w:val="24"/>
        </w:rPr>
        <w:t>Assistive Technology</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25</w:t>
      </w:r>
      <w:r w:rsidRPr="003B3AF6">
        <w:rPr>
          <w:rFonts w:ascii="Times New Roman" w:eastAsia="Times New Roman" w:hAnsi="Times New Roman" w:cs="Times New Roman"/>
          <w:sz w:val="24"/>
          <w:szCs w:val="24"/>
        </w:rPr>
        <w:t>, 24-30.</w:t>
      </w:r>
    </w:p>
    <w:p w14:paraId="3C101F24"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color w:val="222222"/>
          <w:sz w:val="24"/>
          <w:szCs w:val="24"/>
          <w:shd w:val="clear" w:color="auto" w:fill="FFFFFF"/>
        </w:rPr>
        <w:t>Fried, C. B. (2008). In-class laptop use and its effects on student learning.</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Computers &amp; Education</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50</w:t>
      </w:r>
      <w:r w:rsidRPr="003B3AF6">
        <w:rPr>
          <w:rFonts w:ascii="Times New Roman" w:eastAsia="Times New Roman" w:hAnsi="Times New Roman" w:cs="Times New Roman"/>
          <w:color w:val="222222"/>
          <w:sz w:val="24"/>
          <w:szCs w:val="24"/>
          <w:shd w:val="clear" w:color="auto" w:fill="FFFFFF"/>
        </w:rPr>
        <w:t>(3), 906-914.</w:t>
      </w:r>
    </w:p>
    <w:p w14:paraId="5DE0A267" w14:textId="77777777" w:rsidR="00A11249"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sidRPr="003B3AF6">
        <w:rPr>
          <w:rFonts w:ascii="Times New Roman" w:eastAsia="Times New Roman" w:hAnsi="Times New Roman" w:cs="Times New Roman"/>
          <w:sz w:val="24"/>
          <w:szCs w:val="24"/>
        </w:rPr>
        <w:t>Gast</w:t>
      </w:r>
      <w:proofErr w:type="spellEnd"/>
      <w:r w:rsidRPr="003B3AF6">
        <w:rPr>
          <w:rFonts w:ascii="Times New Roman" w:eastAsia="Times New Roman" w:hAnsi="Times New Roman" w:cs="Times New Roman"/>
          <w:sz w:val="24"/>
          <w:szCs w:val="24"/>
        </w:rPr>
        <w:t xml:space="preserve">, D. L., &amp; Ledford, J. R. (2014). </w:t>
      </w:r>
      <w:r w:rsidRPr="003B3AF6">
        <w:rPr>
          <w:rFonts w:ascii="Times New Roman" w:eastAsia="Times New Roman" w:hAnsi="Times New Roman" w:cs="Times New Roman"/>
          <w:i/>
          <w:sz w:val="24"/>
          <w:szCs w:val="24"/>
        </w:rPr>
        <w:t>Single case research methodology</w:t>
      </w:r>
      <w:r w:rsidRPr="003B3AF6">
        <w:rPr>
          <w:rFonts w:ascii="Times New Roman" w:eastAsia="Times New Roman" w:hAnsi="Times New Roman" w:cs="Times New Roman"/>
          <w:sz w:val="24"/>
          <w:szCs w:val="24"/>
        </w:rPr>
        <w:t xml:space="preserve"> (2</w:t>
      </w:r>
      <w:r w:rsidRPr="003B3AF6">
        <w:rPr>
          <w:rFonts w:ascii="Times New Roman" w:eastAsia="Times New Roman" w:hAnsi="Times New Roman" w:cs="Times New Roman"/>
          <w:sz w:val="24"/>
          <w:szCs w:val="24"/>
          <w:vertAlign w:val="superscript"/>
        </w:rPr>
        <w:t>nd</w:t>
      </w:r>
      <w:r w:rsidRPr="003B3AF6">
        <w:rPr>
          <w:rFonts w:ascii="Times New Roman" w:eastAsia="Times New Roman" w:hAnsi="Times New Roman" w:cs="Times New Roman"/>
          <w:sz w:val="24"/>
          <w:szCs w:val="24"/>
        </w:rPr>
        <w:t xml:space="preserve"> ed.). New York, NY: Taylor &amp; Francis.</w:t>
      </w:r>
    </w:p>
    <w:p w14:paraId="53B8BDC4" w14:textId="0DC3352B" w:rsidR="00A11249" w:rsidRPr="00A11249" w:rsidRDefault="00A11249" w:rsidP="00A11249">
      <w:pPr>
        <w:spacing w:line="480" w:lineRule="auto"/>
        <w:ind w:left="360" w:hanging="720"/>
        <w:contextualSpacing/>
        <w:rPr>
          <w:rFonts w:ascii="Times New Roman" w:eastAsia="Times New Roman" w:hAnsi="Times New Roman" w:cs="Times New Roman"/>
          <w:sz w:val="24"/>
          <w:szCs w:val="24"/>
        </w:rPr>
      </w:pPr>
      <w:r w:rsidRPr="00A11249">
        <w:rPr>
          <w:rFonts w:ascii="Times New Roman" w:hAnsi="Times New Roman" w:cs="Times New Roman"/>
          <w:sz w:val="24"/>
          <w:szCs w:val="24"/>
        </w:rPr>
        <w:t xml:space="preserve">Haney, J., &amp; </w:t>
      </w:r>
      <w:proofErr w:type="spellStart"/>
      <w:r w:rsidRPr="00A11249">
        <w:rPr>
          <w:rFonts w:ascii="Times New Roman" w:hAnsi="Times New Roman" w:cs="Times New Roman"/>
          <w:sz w:val="24"/>
          <w:szCs w:val="24"/>
        </w:rPr>
        <w:t>Lumpe</w:t>
      </w:r>
      <w:proofErr w:type="spellEnd"/>
      <w:r w:rsidRPr="00A11249">
        <w:rPr>
          <w:rFonts w:ascii="Times New Roman" w:hAnsi="Times New Roman" w:cs="Times New Roman"/>
          <w:sz w:val="24"/>
          <w:szCs w:val="24"/>
        </w:rPr>
        <w:t xml:space="preserve">, A. (1995). A teacher professional development framework guided by reform policies, teachers’ needs, and research. </w:t>
      </w:r>
      <w:r w:rsidRPr="00A11249">
        <w:rPr>
          <w:rFonts w:ascii="Times New Roman" w:hAnsi="Times New Roman" w:cs="Times New Roman"/>
          <w:i/>
          <w:sz w:val="24"/>
          <w:szCs w:val="24"/>
        </w:rPr>
        <w:t>Journal of Science Teacher Education, 6</w:t>
      </w:r>
      <w:r w:rsidRPr="00A11249">
        <w:rPr>
          <w:rFonts w:ascii="Times New Roman" w:hAnsi="Times New Roman" w:cs="Times New Roman"/>
          <w:sz w:val="24"/>
          <w:szCs w:val="24"/>
        </w:rPr>
        <w:t>(4), 187-196.</w:t>
      </w:r>
    </w:p>
    <w:p w14:paraId="7154DF58"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t xml:space="preserve">Hartmann, D. P. (1977). Considerations in the choice of </w:t>
      </w:r>
      <w:proofErr w:type="spellStart"/>
      <w:r w:rsidRPr="003B3AF6">
        <w:rPr>
          <w:rFonts w:ascii="Times New Roman" w:eastAsia="Times New Roman" w:hAnsi="Times New Roman" w:cs="Times New Roman"/>
          <w:color w:val="222222"/>
          <w:sz w:val="24"/>
          <w:szCs w:val="24"/>
          <w:shd w:val="clear" w:color="auto" w:fill="FFFFFF"/>
        </w:rPr>
        <w:t>interobserver</w:t>
      </w:r>
      <w:proofErr w:type="spellEnd"/>
      <w:r w:rsidRPr="003B3AF6">
        <w:rPr>
          <w:rFonts w:ascii="Times New Roman" w:eastAsia="Times New Roman" w:hAnsi="Times New Roman" w:cs="Times New Roman"/>
          <w:color w:val="222222"/>
          <w:sz w:val="24"/>
          <w:szCs w:val="24"/>
          <w:shd w:val="clear" w:color="auto" w:fill="FFFFFF"/>
        </w:rPr>
        <w:t xml:space="preserve"> reliability estimates. </w:t>
      </w:r>
      <w:r w:rsidRPr="003B3AF6">
        <w:rPr>
          <w:rFonts w:ascii="Times New Roman" w:eastAsia="Times New Roman" w:hAnsi="Times New Roman" w:cs="Times New Roman"/>
          <w:i/>
          <w:iCs/>
          <w:color w:val="222222"/>
          <w:sz w:val="24"/>
          <w:szCs w:val="24"/>
        </w:rPr>
        <w:t>Journal of Applied Behavior Analysis</w:t>
      </w:r>
      <w:r w:rsidRPr="003B3AF6">
        <w:rPr>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10</w:t>
      </w:r>
      <w:r w:rsidRPr="003B3AF6">
        <w:rPr>
          <w:rFonts w:ascii="Times New Roman" w:eastAsia="Times New Roman" w:hAnsi="Times New Roman" w:cs="Times New Roman"/>
          <w:color w:val="222222"/>
          <w:sz w:val="24"/>
          <w:szCs w:val="24"/>
          <w:shd w:val="clear" w:color="auto" w:fill="FFFFFF"/>
        </w:rPr>
        <w:t>, 103-116.</w:t>
      </w:r>
    </w:p>
    <w:p w14:paraId="60091652" w14:textId="77777777" w:rsidR="00A11249" w:rsidRPr="00812488"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Hecker, L., Burns, L., </w:t>
      </w:r>
      <w:proofErr w:type="spellStart"/>
      <w:r>
        <w:rPr>
          <w:rFonts w:ascii="Times New Roman" w:eastAsia="Times New Roman" w:hAnsi="Times New Roman" w:cs="Times New Roman"/>
          <w:color w:val="000000" w:themeColor="text1"/>
          <w:sz w:val="24"/>
          <w:szCs w:val="24"/>
        </w:rPr>
        <w:t>Elking</w:t>
      </w:r>
      <w:proofErr w:type="spellEnd"/>
      <w:r>
        <w:rPr>
          <w:rFonts w:ascii="Times New Roman" w:eastAsia="Times New Roman" w:hAnsi="Times New Roman" w:cs="Times New Roman"/>
          <w:color w:val="000000" w:themeColor="text1"/>
          <w:sz w:val="24"/>
          <w:szCs w:val="24"/>
        </w:rPr>
        <w:t xml:space="preserve">, J., </w:t>
      </w:r>
      <w:proofErr w:type="spellStart"/>
      <w:r>
        <w:rPr>
          <w:rFonts w:ascii="Times New Roman" w:eastAsia="Times New Roman" w:hAnsi="Times New Roman" w:cs="Times New Roman"/>
          <w:color w:val="000000" w:themeColor="text1"/>
          <w:sz w:val="24"/>
          <w:szCs w:val="24"/>
        </w:rPr>
        <w:t>Elking</w:t>
      </w:r>
      <w:proofErr w:type="spellEnd"/>
      <w:r>
        <w:rPr>
          <w:rFonts w:ascii="Times New Roman" w:eastAsia="Times New Roman" w:hAnsi="Times New Roman" w:cs="Times New Roman"/>
          <w:color w:val="000000" w:themeColor="text1"/>
          <w:sz w:val="24"/>
          <w:szCs w:val="24"/>
        </w:rPr>
        <w:t xml:space="preserve">, K., &amp; Katz, L. (2002). Benefits of assistive reading software for students with attention disorders. </w:t>
      </w:r>
      <w:r>
        <w:rPr>
          <w:rFonts w:ascii="Times New Roman" w:eastAsia="Times New Roman" w:hAnsi="Times New Roman" w:cs="Times New Roman"/>
          <w:i/>
          <w:color w:val="000000" w:themeColor="text1"/>
          <w:sz w:val="24"/>
          <w:szCs w:val="24"/>
        </w:rPr>
        <w:t>Annals of Dyslexia, 52,</w:t>
      </w:r>
      <w:r>
        <w:rPr>
          <w:rFonts w:ascii="Times New Roman" w:eastAsia="Times New Roman" w:hAnsi="Times New Roman" w:cs="Times New Roman"/>
          <w:color w:val="000000" w:themeColor="text1"/>
          <w:sz w:val="24"/>
          <w:szCs w:val="24"/>
        </w:rPr>
        <w:t xml:space="preserve"> 243-272.</w:t>
      </w:r>
    </w:p>
    <w:p w14:paraId="57AA4298"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rPr>
        <w:lastRenderedPageBreak/>
        <w:t>Hemmingsson</w:t>
      </w:r>
      <w:proofErr w:type="spellEnd"/>
      <w:r w:rsidRPr="003B3AF6">
        <w:rPr>
          <w:rFonts w:ascii="Times New Roman" w:eastAsia="Times New Roman" w:hAnsi="Times New Roman" w:cs="Times New Roman"/>
          <w:color w:val="000000" w:themeColor="text1"/>
          <w:sz w:val="24"/>
          <w:szCs w:val="24"/>
        </w:rPr>
        <w:t xml:space="preserve">, H., </w:t>
      </w:r>
      <w:proofErr w:type="spellStart"/>
      <w:r w:rsidRPr="003B3AF6">
        <w:rPr>
          <w:rFonts w:ascii="Times New Roman" w:eastAsia="Times New Roman" w:hAnsi="Times New Roman" w:cs="Times New Roman"/>
          <w:color w:val="000000" w:themeColor="text1"/>
          <w:sz w:val="24"/>
          <w:szCs w:val="24"/>
        </w:rPr>
        <w:t>Lidström</w:t>
      </w:r>
      <w:proofErr w:type="spellEnd"/>
      <w:r w:rsidRPr="003B3AF6">
        <w:rPr>
          <w:rFonts w:ascii="Times New Roman" w:eastAsia="Times New Roman" w:hAnsi="Times New Roman" w:cs="Times New Roman"/>
          <w:color w:val="000000" w:themeColor="text1"/>
          <w:sz w:val="24"/>
          <w:szCs w:val="24"/>
        </w:rPr>
        <w:t xml:space="preserve">, H., &amp; </w:t>
      </w:r>
      <w:proofErr w:type="spellStart"/>
      <w:r w:rsidRPr="003B3AF6">
        <w:rPr>
          <w:rFonts w:ascii="Times New Roman" w:eastAsia="Times New Roman" w:hAnsi="Times New Roman" w:cs="Times New Roman"/>
          <w:color w:val="000000" w:themeColor="text1"/>
          <w:sz w:val="24"/>
          <w:szCs w:val="24"/>
        </w:rPr>
        <w:t>Nygård</w:t>
      </w:r>
      <w:proofErr w:type="spellEnd"/>
      <w:r w:rsidRPr="003B3AF6">
        <w:rPr>
          <w:rFonts w:ascii="Times New Roman" w:eastAsia="Times New Roman" w:hAnsi="Times New Roman" w:cs="Times New Roman"/>
          <w:color w:val="000000" w:themeColor="text1"/>
          <w:sz w:val="24"/>
          <w:szCs w:val="24"/>
        </w:rPr>
        <w:t xml:space="preserve">, L. (2009). Use of assistive technology devices in mainstream schools: Students’ perspective. </w:t>
      </w:r>
      <w:r w:rsidRPr="003B3AF6">
        <w:rPr>
          <w:rFonts w:ascii="Times New Roman" w:eastAsia="Times New Roman" w:hAnsi="Times New Roman" w:cs="Times New Roman"/>
          <w:i/>
          <w:iCs/>
          <w:color w:val="000000" w:themeColor="text1"/>
          <w:sz w:val="24"/>
          <w:szCs w:val="24"/>
        </w:rPr>
        <w:t>American Journal of Occupational Therapy</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63</w:t>
      </w:r>
      <w:r w:rsidRPr="003B3AF6">
        <w:rPr>
          <w:rFonts w:ascii="Times New Roman" w:eastAsia="Times New Roman" w:hAnsi="Times New Roman" w:cs="Times New Roman"/>
          <w:color w:val="000000" w:themeColor="text1"/>
          <w:sz w:val="24"/>
          <w:szCs w:val="24"/>
        </w:rPr>
        <w:t>, 463-472.</w:t>
      </w:r>
    </w:p>
    <w:p w14:paraId="39C9B642"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Herrera </w:t>
      </w:r>
      <w:proofErr w:type="spellStart"/>
      <w:r>
        <w:rPr>
          <w:rFonts w:ascii="Times New Roman" w:eastAsia="Times New Roman" w:hAnsi="Times New Roman" w:cs="Times New Roman"/>
          <w:color w:val="000000" w:themeColor="text1"/>
          <w:sz w:val="24"/>
          <w:szCs w:val="24"/>
        </w:rPr>
        <w:t>Dí</w:t>
      </w:r>
      <w:r w:rsidRPr="003B3AF6">
        <w:rPr>
          <w:rFonts w:ascii="Times New Roman" w:eastAsia="Times New Roman" w:hAnsi="Times New Roman" w:cs="Times New Roman"/>
          <w:color w:val="000000" w:themeColor="text1"/>
          <w:sz w:val="24"/>
          <w:szCs w:val="24"/>
        </w:rPr>
        <w:t>az</w:t>
      </w:r>
      <w:proofErr w:type="spellEnd"/>
      <w:r w:rsidRPr="003B3AF6">
        <w:rPr>
          <w:rFonts w:ascii="Times New Roman" w:eastAsia="Times New Roman" w:hAnsi="Times New Roman" w:cs="Times New Roman"/>
          <w:color w:val="000000" w:themeColor="text1"/>
          <w:sz w:val="24"/>
          <w:szCs w:val="24"/>
        </w:rPr>
        <w:t>, L.</w:t>
      </w:r>
      <w:r>
        <w:rPr>
          <w:rFonts w:ascii="Times New Roman" w:eastAsia="Times New Roman" w:hAnsi="Times New Roman" w:cs="Times New Roman"/>
          <w:color w:val="000000" w:themeColor="text1"/>
          <w:sz w:val="24"/>
          <w:szCs w:val="24"/>
        </w:rPr>
        <w:t xml:space="preserve"> E.</w:t>
      </w:r>
      <w:r w:rsidRPr="003B3AF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Cruz </w:t>
      </w:r>
      <w:r w:rsidRPr="003B3AF6">
        <w:rPr>
          <w:rFonts w:ascii="Times New Roman" w:eastAsia="Times New Roman" w:hAnsi="Times New Roman" w:cs="Times New Roman"/>
          <w:color w:val="000000" w:themeColor="text1"/>
          <w:sz w:val="24"/>
          <w:szCs w:val="24"/>
        </w:rPr>
        <w:t>Ramos, M.</w:t>
      </w:r>
      <w:r>
        <w:rPr>
          <w:rFonts w:ascii="Times New Roman" w:eastAsia="Times New Roman" w:hAnsi="Times New Roman" w:cs="Times New Roman"/>
          <w:color w:val="000000" w:themeColor="text1"/>
          <w:sz w:val="24"/>
          <w:szCs w:val="24"/>
        </w:rPr>
        <w:t xml:space="preserve"> D. L. M.</w:t>
      </w:r>
      <w:r w:rsidRPr="003B3AF6">
        <w:rPr>
          <w:rFonts w:ascii="Times New Roman" w:eastAsia="Times New Roman" w:hAnsi="Times New Roman" w:cs="Times New Roman"/>
          <w:color w:val="000000" w:themeColor="text1"/>
          <w:sz w:val="24"/>
          <w:szCs w:val="24"/>
        </w:rPr>
        <w:t xml:space="preserve">, &amp; </w:t>
      </w:r>
      <w:r>
        <w:rPr>
          <w:rFonts w:ascii="Times New Roman" w:eastAsia="Times New Roman" w:hAnsi="Times New Roman" w:cs="Times New Roman"/>
          <w:color w:val="000000" w:themeColor="text1"/>
          <w:sz w:val="24"/>
          <w:szCs w:val="24"/>
        </w:rPr>
        <w:t xml:space="preserve">Sandoval </w:t>
      </w:r>
      <w:r w:rsidRPr="003B3AF6">
        <w:rPr>
          <w:rFonts w:ascii="Times New Roman" w:eastAsia="Times New Roman" w:hAnsi="Times New Roman" w:cs="Times New Roman"/>
          <w:color w:val="000000" w:themeColor="text1"/>
          <w:sz w:val="24"/>
          <w:szCs w:val="24"/>
        </w:rPr>
        <w:t>Sánchez, M.</w:t>
      </w:r>
      <w:r>
        <w:rPr>
          <w:rFonts w:ascii="Times New Roman" w:eastAsia="Times New Roman" w:hAnsi="Times New Roman" w:cs="Times New Roman"/>
          <w:color w:val="000000" w:themeColor="text1"/>
          <w:sz w:val="24"/>
          <w:szCs w:val="24"/>
        </w:rPr>
        <w:t xml:space="preserve"> A</w:t>
      </w:r>
      <w:r w:rsidRPr="003B3AF6">
        <w:rPr>
          <w:rFonts w:ascii="Times New Roman" w:eastAsia="Times New Roman" w:hAnsi="Times New Roman" w:cs="Times New Roman"/>
          <w:color w:val="000000" w:themeColor="text1"/>
          <w:sz w:val="24"/>
          <w:szCs w:val="24"/>
        </w:rPr>
        <w:t xml:space="preserve"> (2014). Using personal portable devices as learning tools in the English class. </w:t>
      </w:r>
      <w:r>
        <w:rPr>
          <w:rFonts w:ascii="Times New Roman" w:eastAsia="Times New Roman" w:hAnsi="Times New Roman" w:cs="Times New Roman"/>
          <w:i/>
          <w:color w:val="000000" w:themeColor="text1"/>
          <w:sz w:val="24"/>
          <w:szCs w:val="24"/>
        </w:rPr>
        <w:t>HOW</w:t>
      </w:r>
      <w:r w:rsidRPr="003B3AF6">
        <w:rPr>
          <w:rFonts w:ascii="Times New Roman" w:eastAsia="Times New Roman" w:hAnsi="Times New Roman" w:cs="Times New Roman"/>
          <w:i/>
          <w:color w:val="000000" w:themeColor="text1"/>
          <w:sz w:val="24"/>
          <w:szCs w:val="24"/>
        </w:rPr>
        <w:t>, 21</w:t>
      </w:r>
      <w:r w:rsidRPr="003B3AF6">
        <w:rPr>
          <w:rFonts w:ascii="Times New Roman" w:eastAsia="Times New Roman" w:hAnsi="Times New Roman" w:cs="Times New Roman"/>
          <w:color w:val="000000" w:themeColor="text1"/>
          <w:sz w:val="24"/>
          <w:szCs w:val="24"/>
        </w:rPr>
        <w:t>(2), 74-93.</w:t>
      </w:r>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doi:10.19183</w:t>
      </w:r>
      <w:proofErr w:type="spellEnd"/>
      <w:r>
        <w:rPr>
          <w:rFonts w:ascii="Times New Roman" w:eastAsia="Times New Roman" w:hAnsi="Times New Roman" w:cs="Times New Roman"/>
          <w:color w:val="000000" w:themeColor="text1"/>
          <w:sz w:val="24"/>
          <w:szCs w:val="24"/>
        </w:rPr>
        <w:t>/</w:t>
      </w:r>
      <w:proofErr w:type="spellStart"/>
      <w:r>
        <w:rPr>
          <w:rFonts w:ascii="Times New Roman" w:eastAsia="Times New Roman" w:hAnsi="Times New Roman" w:cs="Times New Roman"/>
          <w:color w:val="000000" w:themeColor="text1"/>
          <w:sz w:val="24"/>
          <w:szCs w:val="24"/>
        </w:rPr>
        <w:t>how.21.2.5</w:t>
      </w:r>
      <w:proofErr w:type="spellEnd"/>
    </w:p>
    <w:p w14:paraId="0A61D12E"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Higginbotham, J., &amp; Jacobs, S. (2011). The future of the android operating system for augmentative and alternative communication. </w:t>
      </w:r>
      <w:r w:rsidRPr="003B3AF6">
        <w:rPr>
          <w:rFonts w:ascii="Times New Roman" w:eastAsia="Times New Roman" w:hAnsi="Times New Roman" w:cs="Times New Roman"/>
          <w:i/>
          <w:iCs/>
          <w:color w:val="000000" w:themeColor="text1"/>
          <w:sz w:val="24"/>
          <w:szCs w:val="24"/>
        </w:rPr>
        <w:t>Perspectives on Augmentative and Alternative Communication</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20</w:t>
      </w:r>
      <w:r w:rsidRPr="003B3AF6">
        <w:rPr>
          <w:rFonts w:ascii="Times New Roman" w:eastAsia="Times New Roman" w:hAnsi="Times New Roman" w:cs="Times New Roman"/>
          <w:color w:val="000000" w:themeColor="text1"/>
          <w:sz w:val="24"/>
          <w:szCs w:val="24"/>
        </w:rPr>
        <w:t>, 52-56.</w:t>
      </w:r>
    </w:p>
    <w:p w14:paraId="65A284F6" w14:textId="77777777" w:rsidR="00A11249" w:rsidRPr="003B3AF6" w:rsidRDefault="00A11249" w:rsidP="00A11249">
      <w:pPr>
        <w:spacing w:line="480" w:lineRule="auto"/>
        <w:ind w:left="360" w:hanging="720"/>
        <w:contextualSpacing/>
        <w:rPr>
          <w:rFonts w:ascii="Times New Roman" w:hAnsi="Times New Roman" w:cs="Times New Roman"/>
          <w:sz w:val="24"/>
          <w:szCs w:val="24"/>
        </w:rPr>
      </w:pPr>
      <w:r w:rsidRPr="003B3AF6">
        <w:rPr>
          <w:rFonts w:ascii="Times New Roman" w:hAnsi="Times New Roman" w:cs="Times New Roman"/>
          <w:sz w:val="24"/>
          <w:szCs w:val="24"/>
        </w:rPr>
        <w:t xml:space="preserve">Higher Education Opportunity Act of 2008, 20 </w:t>
      </w:r>
      <w:proofErr w:type="spellStart"/>
      <w:r w:rsidRPr="003B3AF6">
        <w:rPr>
          <w:rFonts w:ascii="Times New Roman" w:hAnsi="Times New Roman" w:cs="Times New Roman"/>
          <w:sz w:val="24"/>
          <w:szCs w:val="24"/>
        </w:rPr>
        <w:t>U.S.C</w:t>
      </w:r>
      <w:proofErr w:type="spellEnd"/>
      <w:r w:rsidRPr="003B3AF6">
        <w:rPr>
          <w:rFonts w:ascii="Times New Roman" w:hAnsi="Times New Roman" w:cs="Times New Roman"/>
          <w:sz w:val="24"/>
          <w:szCs w:val="24"/>
        </w:rPr>
        <w:t>. § 1001 et seq.</w:t>
      </w:r>
    </w:p>
    <w:p w14:paraId="26D3B480"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sz w:val="24"/>
          <w:szCs w:val="24"/>
        </w:rPr>
        <w:t xml:space="preserve">Hogan, T. P., </w:t>
      </w:r>
      <w:proofErr w:type="spellStart"/>
      <w:r w:rsidRPr="003B3AF6">
        <w:rPr>
          <w:rFonts w:ascii="Times New Roman" w:eastAsia="Times New Roman" w:hAnsi="Times New Roman" w:cs="Times New Roman"/>
          <w:sz w:val="24"/>
          <w:szCs w:val="24"/>
        </w:rPr>
        <w:t>Adlof</w:t>
      </w:r>
      <w:proofErr w:type="spellEnd"/>
      <w:r w:rsidRPr="003B3AF6">
        <w:rPr>
          <w:rFonts w:ascii="Times New Roman" w:eastAsia="Times New Roman" w:hAnsi="Times New Roman" w:cs="Times New Roman"/>
          <w:sz w:val="24"/>
          <w:szCs w:val="24"/>
        </w:rPr>
        <w:t xml:space="preserve">, S. M., &amp; Alonzo, C. N. (2014). On the importance of listening comprehension. </w:t>
      </w:r>
      <w:r w:rsidRPr="003B3AF6">
        <w:rPr>
          <w:rFonts w:ascii="Times New Roman" w:eastAsia="Times New Roman" w:hAnsi="Times New Roman" w:cs="Times New Roman"/>
          <w:i/>
          <w:iCs/>
          <w:sz w:val="24"/>
          <w:szCs w:val="24"/>
        </w:rPr>
        <w:t>International Journal of Speech-Language Pathology</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16</w:t>
      </w:r>
      <w:r w:rsidRPr="003B3AF6">
        <w:rPr>
          <w:rFonts w:ascii="Times New Roman" w:eastAsia="Times New Roman" w:hAnsi="Times New Roman" w:cs="Times New Roman"/>
          <w:sz w:val="24"/>
          <w:szCs w:val="24"/>
        </w:rPr>
        <w:t>, 199-207.</w:t>
      </w:r>
    </w:p>
    <w:p w14:paraId="22C051E4" w14:textId="77777777" w:rsidR="00A11249" w:rsidRPr="003B3AF6" w:rsidRDefault="00A11249" w:rsidP="00A11249">
      <w:pPr>
        <w:spacing w:line="480" w:lineRule="auto"/>
        <w:ind w:left="360" w:hanging="720"/>
        <w:contextualSpacing/>
        <w:rPr>
          <w:rFonts w:ascii="Times New Roman" w:hAnsi="Times New Roman" w:cs="Times New Roman"/>
          <w:sz w:val="24"/>
          <w:szCs w:val="24"/>
        </w:rPr>
      </w:pPr>
      <w:r w:rsidRPr="003B3AF6">
        <w:rPr>
          <w:rFonts w:ascii="Times New Roman" w:hAnsi="Times New Roman" w:cs="Times New Roman"/>
          <w:sz w:val="24"/>
          <w:szCs w:val="24"/>
        </w:rPr>
        <w:t xml:space="preserve">Individuals with Disabilities Education Act of 2004, 20 </w:t>
      </w:r>
      <w:proofErr w:type="spellStart"/>
      <w:r w:rsidRPr="003B3AF6">
        <w:rPr>
          <w:rFonts w:ascii="Times New Roman" w:hAnsi="Times New Roman" w:cs="Times New Roman"/>
          <w:sz w:val="24"/>
          <w:szCs w:val="24"/>
        </w:rPr>
        <w:t>U.S.C</w:t>
      </w:r>
      <w:proofErr w:type="spellEnd"/>
      <w:r w:rsidRPr="003B3AF6">
        <w:rPr>
          <w:rFonts w:ascii="Times New Roman" w:hAnsi="Times New Roman" w:cs="Times New Roman"/>
          <w:sz w:val="24"/>
          <w:szCs w:val="24"/>
        </w:rPr>
        <w:t>. § 1400 et seq.</w:t>
      </w:r>
    </w:p>
    <w:p w14:paraId="579C1FC9"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rPr>
        <w:t>Infanthaler</w:t>
      </w:r>
      <w:proofErr w:type="spellEnd"/>
      <w:r w:rsidRPr="003B3AF6">
        <w:rPr>
          <w:rFonts w:ascii="Times New Roman" w:eastAsia="Times New Roman" w:hAnsi="Times New Roman" w:cs="Times New Roman"/>
          <w:color w:val="000000" w:themeColor="text1"/>
          <w:sz w:val="24"/>
          <w:szCs w:val="24"/>
        </w:rPr>
        <w:t xml:space="preserve">, D., &amp; </w:t>
      </w:r>
      <w:proofErr w:type="spellStart"/>
      <w:r w:rsidRPr="003B3AF6">
        <w:rPr>
          <w:rFonts w:ascii="Times New Roman" w:eastAsia="Times New Roman" w:hAnsi="Times New Roman" w:cs="Times New Roman"/>
          <w:color w:val="000000" w:themeColor="text1"/>
          <w:sz w:val="24"/>
          <w:szCs w:val="24"/>
        </w:rPr>
        <w:t>Schweinbenz</w:t>
      </w:r>
      <w:proofErr w:type="spellEnd"/>
      <w:r w:rsidRPr="003B3AF6">
        <w:rPr>
          <w:rFonts w:ascii="Times New Roman" w:eastAsia="Times New Roman" w:hAnsi="Times New Roman" w:cs="Times New Roman"/>
          <w:color w:val="000000" w:themeColor="text1"/>
          <w:sz w:val="24"/>
          <w:szCs w:val="24"/>
        </w:rPr>
        <w:t xml:space="preserve">, V. (2013). The acceptance of tablet-PCs in classroom instruction: The teachers’ perspectives. </w:t>
      </w:r>
      <w:r w:rsidRPr="003B3AF6">
        <w:rPr>
          <w:rFonts w:ascii="Times New Roman" w:eastAsia="Times New Roman" w:hAnsi="Times New Roman" w:cs="Times New Roman"/>
          <w:i/>
          <w:color w:val="000000" w:themeColor="text1"/>
          <w:sz w:val="24"/>
          <w:szCs w:val="24"/>
        </w:rPr>
        <w:t>Computers in Human Behavior, 29</w:t>
      </w:r>
      <w:r w:rsidRPr="003B3AF6">
        <w:rPr>
          <w:rFonts w:ascii="Times New Roman" w:eastAsia="Times New Roman" w:hAnsi="Times New Roman" w:cs="Times New Roman"/>
          <w:color w:val="000000" w:themeColor="text1"/>
          <w:sz w:val="24"/>
          <w:szCs w:val="24"/>
        </w:rPr>
        <w:t>(3), 525-534.</w:t>
      </w:r>
    </w:p>
    <w:p w14:paraId="539A5E0E"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A11249">
        <w:rPr>
          <w:rFonts w:ascii="Times New Roman" w:hAnsi="Times New Roman" w:cs="Times New Roman"/>
          <w:sz w:val="24"/>
          <w:szCs w:val="24"/>
        </w:rPr>
        <w:t xml:space="preserve">International Society for Technology in Education. (2018). </w:t>
      </w:r>
      <w:r w:rsidRPr="00A11249">
        <w:rPr>
          <w:rFonts w:ascii="Times New Roman" w:hAnsi="Times New Roman" w:cs="Times New Roman"/>
          <w:i/>
          <w:sz w:val="24"/>
          <w:szCs w:val="24"/>
        </w:rPr>
        <w:t>Ongoing professional learning.</w:t>
      </w:r>
      <w:r w:rsidRPr="00A11249">
        <w:rPr>
          <w:rFonts w:ascii="Times New Roman" w:hAnsi="Times New Roman" w:cs="Times New Roman"/>
          <w:sz w:val="24"/>
          <w:szCs w:val="24"/>
        </w:rPr>
        <w:t xml:space="preserve"> Retrieved </w:t>
      </w:r>
      <w:r w:rsidRPr="00A11249">
        <w:rPr>
          <w:rFonts w:ascii="Times New Roman" w:hAnsi="Times New Roman" w:cs="Times New Roman"/>
          <w:color w:val="000000" w:themeColor="text1"/>
          <w:sz w:val="24"/>
          <w:szCs w:val="24"/>
        </w:rPr>
        <w:t xml:space="preserve">from </w:t>
      </w:r>
      <w:hyperlink r:id="rId22" w:history="1">
        <w:r w:rsidRPr="00A11249">
          <w:rPr>
            <w:rStyle w:val="Hyperlink"/>
            <w:rFonts w:ascii="Times New Roman" w:hAnsi="Times New Roman" w:cs="Times New Roman"/>
            <w:color w:val="000000" w:themeColor="text1"/>
            <w:sz w:val="24"/>
            <w:szCs w:val="24"/>
            <w:u w:val="none"/>
          </w:rPr>
          <w:t>https://www.iste.org/standards/essential-conditions/ongoing-professional-learning</w:t>
        </w:r>
      </w:hyperlink>
    </w:p>
    <w:p w14:paraId="2C0DB9B9" w14:textId="641719BF"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A11249">
        <w:rPr>
          <w:rFonts w:ascii="Times New Roman" w:hAnsi="Times New Roman" w:cs="Times New Roman"/>
          <w:sz w:val="24"/>
          <w:szCs w:val="24"/>
        </w:rPr>
        <w:t xml:space="preserve">Isabelle, C., &amp; </w:t>
      </w:r>
      <w:proofErr w:type="spellStart"/>
      <w:r w:rsidRPr="00A11249">
        <w:rPr>
          <w:rFonts w:ascii="Times New Roman" w:hAnsi="Times New Roman" w:cs="Times New Roman"/>
          <w:sz w:val="24"/>
          <w:szCs w:val="24"/>
        </w:rPr>
        <w:t>Lapointe</w:t>
      </w:r>
      <w:proofErr w:type="spellEnd"/>
      <w:r w:rsidRPr="00A11249">
        <w:rPr>
          <w:rFonts w:ascii="Times New Roman" w:hAnsi="Times New Roman" w:cs="Times New Roman"/>
          <w:sz w:val="24"/>
          <w:szCs w:val="24"/>
        </w:rPr>
        <w:t xml:space="preserve">, C. (2003). Start at the top: Successfully integrating information and communication technologies in schools by training principals. </w:t>
      </w:r>
      <w:r w:rsidRPr="00A11249">
        <w:rPr>
          <w:rFonts w:ascii="Times New Roman" w:hAnsi="Times New Roman" w:cs="Times New Roman"/>
          <w:i/>
          <w:sz w:val="24"/>
          <w:szCs w:val="24"/>
        </w:rPr>
        <w:t>Alberta Journal of Educational Research, 49</w:t>
      </w:r>
      <w:r w:rsidRPr="00A11249">
        <w:rPr>
          <w:rFonts w:ascii="Times New Roman" w:hAnsi="Times New Roman" w:cs="Times New Roman"/>
          <w:sz w:val="24"/>
          <w:szCs w:val="24"/>
        </w:rPr>
        <w:t>, 123-137.</w:t>
      </w:r>
    </w:p>
    <w:p w14:paraId="259AC979" w14:textId="77777777" w:rsidR="00A11249" w:rsidRDefault="00A11249" w:rsidP="00A11249">
      <w:pPr>
        <w:spacing w:line="480" w:lineRule="auto"/>
        <w:ind w:left="360" w:hanging="720"/>
        <w:contextualSpacing/>
        <w:rPr>
          <w:rFonts w:ascii="Times New Roman" w:hAnsi="Times New Roman" w:cs="Times New Roman"/>
          <w:sz w:val="24"/>
          <w:szCs w:val="24"/>
        </w:rPr>
      </w:pPr>
      <w:proofErr w:type="spellStart"/>
      <w:r w:rsidRPr="003B3AF6">
        <w:rPr>
          <w:rFonts w:ascii="Times New Roman" w:hAnsi="Times New Roman" w:cs="Times New Roman"/>
          <w:sz w:val="24"/>
          <w:szCs w:val="24"/>
        </w:rPr>
        <w:lastRenderedPageBreak/>
        <w:t>Isaila</w:t>
      </w:r>
      <w:proofErr w:type="spellEnd"/>
      <w:r w:rsidRPr="003B3AF6">
        <w:rPr>
          <w:rFonts w:ascii="Times New Roman" w:hAnsi="Times New Roman" w:cs="Times New Roman"/>
          <w:sz w:val="24"/>
          <w:szCs w:val="24"/>
        </w:rPr>
        <w:t xml:space="preserve">, N., &amp; </w:t>
      </w:r>
      <w:proofErr w:type="spellStart"/>
      <w:r w:rsidRPr="003B3AF6">
        <w:rPr>
          <w:rFonts w:ascii="Times New Roman" w:hAnsi="Times New Roman" w:cs="Times New Roman"/>
          <w:sz w:val="24"/>
          <w:szCs w:val="24"/>
        </w:rPr>
        <w:t>Nicolau</w:t>
      </w:r>
      <w:proofErr w:type="spellEnd"/>
      <w:r w:rsidRPr="003B3AF6">
        <w:rPr>
          <w:rFonts w:ascii="Times New Roman" w:hAnsi="Times New Roman" w:cs="Times New Roman"/>
          <w:sz w:val="24"/>
          <w:szCs w:val="24"/>
        </w:rPr>
        <w:t xml:space="preserve">, I. (2010). Promoting computer assisted learning for persons with disabilities. </w:t>
      </w:r>
      <w:r w:rsidRPr="003B3AF6">
        <w:rPr>
          <w:rFonts w:ascii="Times New Roman" w:hAnsi="Times New Roman" w:cs="Times New Roman"/>
          <w:i/>
          <w:sz w:val="24"/>
          <w:szCs w:val="24"/>
        </w:rPr>
        <w:t>Procedia-Social and Behavioral Sciences, 2</w:t>
      </w:r>
      <w:r w:rsidRPr="003B3AF6">
        <w:rPr>
          <w:rFonts w:ascii="Times New Roman" w:hAnsi="Times New Roman" w:cs="Times New Roman"/>
          <w:sz w:val="24"/>
          <w:szCs w:val="24"/>
        </w:rPr>
        <w:t>(2), 4497-4501.</w:t>
      </w:r>
    </w:p>
    <w:p w14:paraId="5F195DF6"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shd w:val="clear" w:color="auto" w:fill="FFFFFF"/>
        </w:rPr>
      </w:pPr>
      <w:proofErr w:type="spellStart"/>
      <w:r w:rsidRPr="003B3AF6">
        <w:rPr>
          <w:rFonts w:ascii="Times New Roman" w:eastAsia="Times New Roman" w:hAnsi="Times New Roman" w:cs="Times New Roman"/>
          <w:color w:val="000000" w:themeColor="text1"/>
          <w:sz w:val="24"/>
          <w:szCs w:val="24"/>
          <w:shd w:val="clear" w:color="auto" w:fill="FFFFFF"/>
        </w:rPr>
        <w:t>Izzo</w:t>
      </w:r>
      <w:proofErr w:type="spellEnd"/>
      <w:r w:rsidRPr="003B3AF6">
        <w:rPr>
          <w:rFonts w:ascii="Times New Roman" w:eastAsia="Times New Roman" w:hAnsi="Times New Roman" w:cs="Times New Roman"/>
          <w:color w:val="000000" w:themeColor="text1"/>
          <w:sz w:val="24"/>
          <w:szCs w:val="24"/>
          <w:shd w:val="clear" w:color="auto" w:fill="FFFFFF"/>
        </w:rPr>
        <w:t>, M. V. (2012). Universal design for learning: Enhancing achievement of students with disabilities.</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Procedia Computer Science</w:t>
      </w:r>
      <w:r w:rsidRPr="003B3AF6">
        <w:rPr>
          <w:rFonts w:ascii="Times New Roman" w:eastAsia="Times New Roman" w:hAnsi="Times New Roman" w:cs="Times New Roman"/>
          <w:color w:val="000000" w:themeColor="text1"/>
          <w:sz w:val="24"/>
          <w:szCs w:val="24"/>
          <w:shd w:val="clear" w:color="auto" w:fill="FFFFFF"/>
        </w:rPr>
        <w:t>,</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14</w:t>
      </w:r>
      <w:r w:rsidRPr="003B3AF6">
        <w:rPr>
          <w:rFonts w:ascii="Times New Roman" w:eastAsia="Times New Roman" w:hAnsi="Times New Roman" w:cs="Times New Roman"/>
          <w:color w:val="000000" w:themeColor="text1"/>
          <w:sz w:val="24"/>
          <w:szCs w:val="24"/>
          <w:shd w:val="clear" w:color="auto" w:fill="FFFFFF"/>
        </w:rPr>
        <w:t xml:space="preserve">, 343-350. </w:t>
      </w:r>
      <w:proofErr w:type="spellStart"/>
      <w:r w:rsidRPr="003B3AF6">
        <w:rPr>
          <w:rFonts w:ascii="Times New Roman" w:eastAsia="Times New Roman" w:hAnsi="Times New Roman" w:cs="Times New Roman"/>
          <w:color w:val="000000" w:themeColor="text1"/>
          <w:sz w:val="24"/>
          <w:szCs w:val="24"/>
          <w:shd w:val="clear" w:color="auto" w:fill="FFFFFF"/>
        </w:rPr>
        <w:t>doi</w:t>
      </w:r>
      <w:proofErr w:type="spellEnd"/>
      <w:r w:rsidRPr="003B3AF6">
        <w:rPr>
          <w:rFonts w:ascii="Times New Roman" w:eastAsia="Times New Roman" w:hAnsi="Times New Roman" w:cs="Times New Roman"/>
          <w:color w:val="000000" w:themeColor="text1"/>
          <w:sz w:val="24"/>
          <w:szCs w:val="24"/>
          <w:shd w:val="clear" w:color="auto" w:fill="FFFFFF"/>
        </w:rPr>
        <w:t>: 10.1016/</w:t>
      </w:r>
      <w:proofErr w:type="spellStart"/>
      <w:r w:rsidRPr="003B3AF6">
        <w:rPr>
          <w:rFonts w:ascii="Times New Roman" w:eastAsia="Times New Roman" w:hAnsi="Times New Roman" w:cs="Times New Roman"/>
          <w:color w:val="000000" w:themeColor="text1"/>
          <w:sz w:val="24"/>
          <w:szCs w:val="24"/>
          <w:shd w:val="clear" w:color="auto" w:fill="FFFFFF"/>
        </w:rPr>
        <w:t>j.procs.2012.10.039</w:t>
      </w:r>
      <w:proofErr w:type="spellEnd"/>
    </w:p>
    <w:p w14:paraId="4E3A5638" w14:textId="6B369BC7"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shd w:val="clear" w:color="auto" w:fill="FFFFFF"/>
        </w:rPr>
      </w:pPr>
      <w:proofErr w:type="spellStart"/>
      <w:r w:rsidRPr="00A11249">
        <w:rPr>
          <w:rFonts w:ascii="Times New Roman" w:hAnsi="Times New Roman" w:cs="Times New Roman"/>
          <w:sz w:val="24"/>
          <w:szCs w:val="24"/>
        </w:rPr>
        <w:t>Jovanova-Mitkovska</w:t>
      </w:r>
      <w:proofErr w:type="spellEnd"/>
      <w:r w:rsidRPr="00A11249">
        <w:rPr>
          <w:rFonts w:ascii="Times New Roman" w:hAnsi="Times New Roman" w:cs="Times New Roman"/>
          <w:sz w:val="24"/>
          <w:szCs w:val="24"/>
        </w:rPr>
        <w:t xml:space="preserve">, S. (2010). The need of continuous professional teacher development. </w:t>
      </w:r>
      <w:r w:rsidRPr="00A11249">
        <w:rPr>
          <w:rFonts w:ascii="Times New Roman" w:hAnsi="Times New Roman" w:cs="Times New Roman"/>
          <w:i/>
          <w:sz w:val="24"/>
          <w:szCs w:val="24"/>
        </w:rPr>
        <w:t>Procedia-Social and Behavioral Sciences, 2</w:t>
      </w:r>
      <w:r w:rsidRPr="00A11249">
        <w:rPr>
          <w:rFonts w:ascii="Times New Roman" w:hAnsi="Times New Roman" w:cs="Times New Roman"/>
          <w:sz w:val="24"/>
          <w:szCs w:val="24"/>
        </w:rPr>
        <w:t>(2), 2921-2926.</w:t>
      </w:r>
    </w:p>
    <w:p w14:paraId="2F0A77B0"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Kaye, H. S., Yeager, P., &amp; Reed, M. (2008). Disparities in usage of assistive technology among people with disabilities. </w:t>
      </w:r>
      <w:r w:rsidRPr="003B3AF6">
        <w:rPr>
          <w:rFonts w:ascii="Times New Roman" w:eastAsia="Times New Roman" w:hAnsi="Times New Roman" w:cs="Times New Roman"/>
          <w:i/>
          <w:iCs/>
          <w:color w:val="000000" w:themeColor="text1"/>
          <w:sz w:val="24"/>
          <w:szCs w:val="24"/>
        </w:rPr>
        <w:t>Assistive Technology</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20</w:t>
      </w:r>
      <w:r w:rsidRPr="003B3AF6">
        <w:rPr>
          <w:rFonts w:ascii="Times New Roman" w:eastAsia="Times New Roman" w:hAnsi="Times New Roman" w:cs="Times New Roman"/>
          <w:color w:val="000000" w:themeColor="text1"/>
          <w:sz w:val="24"/>
          <w:szCs w:val="24"/>
        </w:rPr>
        <w:t>, 194-203.</w:t>
      </w:r>
    </w:p>
    <w:p w14:paraId="3F9E7082"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color w:val="222222"/>
          <w:sz w:val="24"/>
          <w:szCs w:val="24"/>
          <w:shd w:val="clear" w:color="auto" w:fill="FFFFFF"/>
        </w:rPr>
        <w:t>Kennedy, M. J., &amp; Deshler, D. D. (2010). Literacy instruction, technology, and students with learning disabilities: Research we have, research we need.</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Learning Disability Quarterly</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33</w:t>
      </w:r>
      <w:r w:rsidRPr="003B3AF6">
        <w:rPr>
          <w:rFonts w:ascii="Times New Roman" w:eastAsia="Times New Roman" w:hAnsi="Times New Roman" w:cs="Times New Roman"/>
          <w:color w:val="222222"/>
          <w:sz w:val="24"/>
          <w:szCs w:val="24"/>
          <w:shd w:val="clear" w:color="auto" w:fill="FFFFFF"/>
        </w:rPr>
        <w:t>, 289-298.</w:t>
      </w:r>
    </w:p>
    <w:p w14:paraId="3C4EEF56" w14:textId="77777777" w:rsidR="00A11249" w:rsidRPr="003B3AF6" w:rsidRDefault="00A11249" w:rsidP="00A11249">
      <w:pPr>
        <w:spacing w:line="480" w:lineRule="auto"/>
        <w:ind w:left="360" w:hanging="720"/>
        <w:contextualSpacing/>
        <w:rPr>
          <w:rFonts w:ascii="Times New Roman" w:hAnsi="Times New Roman" w:cs="Times New Roman"/>
          <w:sz w:val="24"/>
          <w:szCs w:val="24"/>
        </w:rPr>
      </w:pPr>
      <w:r w:rsidRPr="003B3AF6">
        <w:rPr>
          <w:rFonts w:ascii="Times New Roman" w:hAnsi="Times New Roman" w:cs="Times New Roman"/>
          <w:sz w:val="24"/>
          <w:szCs w:val="24"/>
        </w:rPr>
        <w:t xml:space="preserve">Kennedy, M. J., Deshler, D. D., &amp; Lloyd, J. W. (2015). Effects of multimedia vocabulary instruction on adolescents with learning disabilities. </w:t>
      </w:r>
      <w:r w:rsidRPr="003B3AF6">
        <w:rPr>
          <w:rFonts w:ascii="Times New Roman" w:hAnsi="Times New Roman" w:cs="Times New Roman"/>
          <w:i/>
          <w:sz w:val="24"/>
          <w:szCs w:val="24"/>
        </w:rPr>
        <w:t>Journal of Learning Disabilities, 48</w:t>
      </w:r>
      <w:r w:rsidRPr="003B3AF6">
        <w:rPr>
          <w:rFonts w:ascii="Times New Roman" w:hAnsi="Times New Roman" w:cs="Times New Roman"/>
          <w:sz w:val="24"/>
          <w:szCs w:val="24"/>
        </w:rPr>
        <w:t xml:space="preserve">, 22-38. </w:t>
      </w:r>
      <w:proofErr w:type="spellStart"/>
      <w:r w:rsidRPr="003B3AF6">
        <w:rPr>
          <w:rFonts w:ascii="Times New Roman" w:hAnsi="Times New Roman" w:cs="Times New Roman"/>
          <w:color w:val="000000" w:themeColor="text1"/>
          <w:sz w:val="24"/>
          <w:szCs w:val="24"/>
        </w:rPr>
        <w:t>doi:10.1177</w:t>
      </w:r>
      <w:proofErr w:type="spellEnd"/>
      <w:r w:rsidRPr="003B3AF6">
        <w:rPr>
          <w:rFonts w:ascii="Times New Roman" w:hAnsi="Times New Roman" w:cs="Times New Roman"/>
          <w:color w:val="000000" w:themeColor="text1"/>
          <w:sz w:val="24"/>
          <w:szCs w:val="24"/>
        </w:rPr>
        <w:t>/0022219413487406</w:t>
      </w:r>
    </w:p>
    <w:p w14:paraId="3B40945A"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Kim, M., Blair, K., &amp; Lim, K. (2014). Using tablet assisted Social Stories™ to improve classroom behavior for adolescents with intellectual disabilities. </w:t>
      </w:r>
      <w:r w:rsidRPr="003B3AF6">
        <w:rPr>
          <w:rFonts w:ascii="Times New Roman" w:eastAsia="Times New Roman" w:hAnsi="Times New Roman" w:cs="Times New Roman"/>
          <w:i/>
          <w:color w:val="000000" w:themeColor="text1"/>
          <w:sz w:val="24"/>
          <w:szCs w:val="24"/>
        </w:rPr>
        <w:t>Research in Developmental Disabilities, 35</w:t>
      </w:r>
      <w:r w:rsidRPr="003B3AF6">
        <w:rPr>
          <w:rFonts w:ascii="Times New Roman" w:eastAsia="Times New Roman" w:hAnsi="Times New Roman" w:cs="Times New Roman"/>
          <w:color w:val="000000" w:themeColor="text1"/>
          <w:sz w:val="24"/>
          <w:szCs w:val="24"/>
        </w:rPr>
        <w:t>(9), 2241-2251.</w:t>
      </w:r>
    </w:p>
    <w:p w14:paraId="37881FEE" w14:textId="77777777" w:rsidR="00A11249" w:rsidRDefault="00A11249" w:rsidP="00A11249">
      <w:pPr>
        <w:spacing w:line="480" w:lineRule="auto"/>
        <w:ind w:left="360" w:hanging="720"/>
        <w:contextualSpacing/>
        <w:rPr>
          <w:rFonts w:ascii="Times New Roman" w:hAnsi="Times New Roman" w:cs="Times New Roman"/>
          <w:sz w:val="24"/>
          <w:szCs w:val="24"/>
        </w:rPr>
      </w:pPr>
      <w:r w:rsidRPr="003B3AF6">
        <w:rPr>
          <w:rFonts w:ascii="Times New Roman" w:hAnsi="Times New Roman" w:cs="Times New Roman"/>
          <w:sz w:val="24"/>
          <w:szCs w:val="24"/>
        </w:rPr>
        <w:t xml:space="preserve">King-Sears, P. (2014). Introduction to learning disability quarterly special series on universal design for learning: Part one of two. </w:t>
      </w:r>
      <w:r w:rsidRPr="003B3AF6">
        <w:rPr>
          <w:rFonts w:ascii="Times New Roman" w:hAnsi="Times New Roman" w:cs="Times New Roman"/>
          <w:i/>
          <w:sz w:val="24"/>
          <w:szCs w:val="24"/>
        </w:rPr>
        <w:t>Learning Disability Quarterly, 37</w:t>
      </w:r>
      <w:r w:rsidRPr="003B3AF6">
        <w:rPr>
          <w:rFonts w:ascii="Times New Roman" w:hAnsi="Times New Roman" w:cs="Times New Roman"/>
          <w:sz w:val="24"/>
          <w:szCs w:val="24"/>
        </w:rPr>
        <w:t>, 68-70.</w:t>
      </w:r>
      <w:r>
        <w:rPr>
          <w:rFonts w:ascii="Times New Roman" w:hAnsi="Times New Roman" w:cs="Times New Roman"/>
          <w:sz w:val="24"/>
          <w:szCs w:val="24"/>
        </w:rPr>
        <w:t xml:space="preserve"> </w:t>
      </w:r>
      <w:proofErr w:type="spellStart"/>
      <w:r>
        <w:rPr>
          <w:rFonts w:ascii="Times New Roman" w:hAnsi="Times New Roman" w:cs="Times New Roman"/>
          <w:sz w:val="24"/>
          <w:szCs w:val="24"/>
        </w:rPr>
        <w:t>doi:10.1177</w:t>
      </w:r>
      <w:proofErr w:type="spellEnd"/>
      <w:r>
        <w:rPr>
          <w:rFonts w:ascii="Times New Roman" w:hAnsi="Times New Roman" w:cs="Times New Roman"/>
          <w:sz w:val="24"/>
          <w:szCs w:val="24"/>
        </w:rPr>
        <w:t>/0731948714528337</w:t>
      </w:r>
    </w:p>
    <w:p w14:paraId="7C3DC220"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shd w:val="clear" w:color="auto" w:fill="FFFFFF"/>
        </w:rPr>
      </w:pPr>
      <w:r w:rsidRPr="003B3AF6">
        <w:rPr>
          <w:rFonts w:ascii="Times New Roman" w:eastAsia="Times New Roman" w:hAnsi="Times New Roman" w:cs="Times New Roman"/>
          <w:color w:val="000000" w:themeColor="text1"/>
          <w:sz w:val="24"/>
          <w:szCs w:val="24"/>
          <w:shd w:val="clear" w:color="auto" w:fill="FFFFFF"/>
        </w:rPr>
        <w:t>Koch, K. (2017). Stay in the Box! Embedded assistive technology improves access for students with disabilities.</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Education Sciences</w:t>
      </w:r>
      <w:r w:rsidRPr="003B3AF6">
        <w:rPr>
          <w:rFonts w:ascii="Times New Roman" w:eastAsia="Times New Roman" w:hAnsi="Times New Roman" w:cs="Times New Roman"/>
          <w:color w:val="000000" w:themeColor="text1"/>
          <w:sz w:val="24"/>
          <w:szCs w:val="24"/>
          <w:shd w:val="clear" w:color="auto" w:fill="FFFFFF"/>
        </w:rPr>
        <w:t>,</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7</w:t>
      </w:r>
      <w:r w:rsidRPr="003B3AF6">
        <w:rPr>
          <w:rFonts w:ascii="Times New Roman" w:eastAsia="Times New Roman" w:hAnsi="Times New Roman" w:cs="Times New Roman"/>
          <w:color w:val="000000" w:themeColor="text1"/>
          <w:sz w:val="24"/>
          <w:szCs w:val="24"/>
          <w:shd w:val="clear" w:color="auto" w:fill="FFFFFF"/>
        </w:rPr>
        <w:t xml:space="preserve">(4), 82. </w:t>
      </w:r>
      <w:proofErr w:type="spellStart"/>
      <w:r w:rsidRPr="003B3AF6">
        <w:rPr>
          <w:rFonts w:ascii="Times New Roman" w:eastAsia="Times New Roman" w:hAnsi="Times New Roman" w:cs="Times New Roman"/>
          <w:color w:val="000000" w:themeColor="text1"/>
          <w:sz w:val="24"/>
          <w:szCs w:val="24"/>
          <w:shd w:val="clear" w:color="auto" w:fill="FFFFFF"/>
        </w:rPr>
        <w:t>doi:10.3390</w:t>
      </w:r>
      <w:proofErr w:type="spellEnd"/>
      <w:r w:rsidRPr="003B3AF6">
        <w:rPr>
          <w:rFonts w:ascii="Times New Roman" w:eastAsia="Times New Roman" w:hAnsi="Times New Roman" w:cs="Times New Roman"/>
          <w:color w:val="000000" w:themeColor="text1"/>
          <w:sz w:val="24"/>
          <w:szCs w:val="24"/>
          <w:shd w:val="clear" w:color="auto" w:fill="FFFFFF"/>
        </w:rPr>
        <w:t>/</w:t>
      </w:r>
      <w:proofErr w:type="spellStart"/>
      <w:r w:rsidRPr="003B3AF6">
        <w:rPr>
          <w:rFonts w:ascii="Times New Roman" w:eastAsia="Times New Roman" w:hAnsi="Times New Roman" w:cs="Times New Roman"/>
          <w:color w:val="000000" w:themeColor="text1"/>
          <w:sz w:val="24"/>
          <w:szCs w:val="24"/>
          <w:shd w:val="clear" w:color="auto" w:fill="FFFFFF"/>
        </w:rPr>
        <w:t>edusci7949982</w:t>
      </w:r>
      <w:proofErr w:type="spellEnd"/>
    </w:p>
    <w:p w14:paraId="684D4F91"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sz w:val="24"/>
          <w:szCs w:val="24"/>
        </w:rPr>
        <w:lastRenderedPageBreak/>
        <w:t xml:space="preserve">Korat, O., &amp; Shamir, A. (2012). Direct and indirect teaching: Using e-books for supporting vocabulary, word reading, and story comprehension for young children. </w:t>
      </w:r>
      <w:r w:rsidRPr="003B3AF6">
        <w:rPr>
          <w:rFonts w:ascii="Times New Roman" w:eastAsia="Times New Roman" w:hAnsi="Times New Roman" w:cs="Times New Roman"/>
          <w:i/>
          <w:iCs/>
          <w:sz w:val="24"/>
          <w:szCs w:val="24"/>
        </w:rPr>
        <w:t>Journal of Educational Computing Research</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46</w:t>
      </w:r>
      <w:r w:rsidRPr="003B3AF6">
        <w:rPr>
          <w:rFonts w:ascii="Times New Roman" w:eastAsia="Times New Roman" w:hAnsi="Times New Roman" w:cs="Times New Roman"/>
          <w:sz w:val="24"/>
          <w:szCs w:val="24"/>
        </w:rPr>
        <w:t>, 135-152.</w:t>
      </w:r>
    </w:p>
    <w:p w14:paraId="78F256F2" w14:textId="77777777" w:rsidR="00A11249" w:rsidRPr="00812488"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Krathwohl</w:t>
      </w:r>
      <w:proofErr w:type="spellEnd"/>
      <w:r>
        <w:rPr>
          <w:rFonts w:ascii="Times New Roman" w:eastAsia="Times New Roman" w:hAnsi="Times New Roman" w:cs="Times New Roman"/>
          <w:color w:val="000000" w:themeColor="text1"/>
          <w:sz w:val="24"/>
          <w:szCs w:val="24"/>
        </w:rPr>
        <w:t xml:space="preserve">, D. R. (2002). A revision of Bloom’s taxonomy: An overview. </w:t>
      </w:r>
      <w:r>
        <w:rPr>
          <w:rFonts w:ascii="Times New Roman" w:eastAsia="Times New Roman" w:hAnsi="Times New Roman" w:cs="Times New Roman"/>
          <w:i/>
          <w:color w:val="000000" w:themeColor="text1"/>
          <w:sz w:val="24"/>
          <w:szCs w:val="24"/>
        </w:rPr>
        <w:t>Theory into Practice, 41,</w:t>
      </w:r>
      <w:r>
        <w:rPr>
          <w:rFonts w:ascii="Times New Roman" w:eastAsia="Times New Roman" w:hAnsi="Times New Roman" w:cs="Times New Roman"/>
          <w:color w:val="000000" w:themeColor="text1"/>
          <w:sz w:val="24"/>
          <w:szCs w:val="24"/>
        </w:rPr>
        <w:t xml:space="preserve"> 212-218.</w:t>
      </w:r>
    </w:p>
    <w:p w14:paraId="03FE89FD"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rPr>
        <w:t>Kuznekoff</w:t>
      </w:r>
      <w:proofErr w:type="spellEnd"/>
      <w:r w:rsidRPr="003B3AF6">
        <w:rPr>
          <w:rFonts w:ascii="Times New Roman" w:eastAsia="Times New Roman" w:hAnsi="Times New Roman" w:cs="Times New Roman"/>
          <w:color w:val="000000" w:themeColor="text1"/>
          <w:sz w:val="24"/>
          <w:szCs w:val="24"/>
        </w:rPr>
        <w:t xml:space="preserve">, J., &amp; </w:t>
      </w:r>
      <w:proofErr w:type="spellStart"/>
      <w:r w:rsidRPr="003B3AF6">
        <w:rPr>
          <w:rFonts w:ascii="Times New Roman" w:eastAsia="Times New Roman" w:hAnsi="Times New Roman" w:cs="Times New Roman"/>
          <w:color w:val="000000" w:themeColor="text1"/>
          <w:sz w:val="24"/>
          <w:szCs w:val="24"/>
        </w:rPr>
        <w:t>Titsworth</w:t>
      </w:r>
      <w:proofErr w:type="spellEnd"/>
      <w:r w:rsidRPr="003B3AF6">
        <w:rPr>
          <w:rFonts w:ascii="Times New Roman" w:eastAsia="Times New Roman" w:hAnsi="Times New Roman" w:cs="Times New Roman"/>
          <w:color w:val="000000" w:themeColor="text1"/>
          <w:sz w:val="24"/>
          <w:szCs w:val="24"/>
        </w:rPr>
        <w:t xml:space="preserve">, S. (2013). The impact of mobile phone usage on student learning. </w:t>
      </w:r>
      <w:r w:rsidRPr="003B3AF6">
        <w:rPr>
          <w:rFonts w:ascii="Times New Roman" w:eastAsia="Times New Roman" w:hAnsi="Times New Roman" w:cs="Times New Roman"/>
          <w:i/>
          <w:color w:val="000000" w:themeColor="text1"/>
          <w:sz w:val="24"/>
          <w:szCs w:val="24"/>
        </w:rPr>
        <w:t>Communication Education, 62</w:t>
      </w:r>
      <w:r w:rsidRPr="003B3AF6">
        <w:rPr>
          <w:rFonts w:ascii="Times New Roman" w:eastAsia="Times New Roman" w:hAnsi="Times New Roman" w:cs="Times New Roman"/>
          <w:color w:val="000000" w:themeColor="text1"/>
          <w:sz w:val="24"/>
          <w:szCs w:val="24"/>
        </w:rPr>
        <w:t>, 233-252.</w:t>
      </w:r>
      <w:r>
        <w:rPr>
          <w:rFonts w:ascii="Times New Roman" w:eastAsia="Times New Roman" w:hAnsi="Times New Roman" w:cs="Times New Roman"/>
          <w:color w:val="000000" w:themeColor="text1"/>
          <w:sz w:val="24"/>
          <w:szCs w:val="24"/>
        </w:rPr>
        <w:t xml:space="preserve"> doi:10.1080/03634523.2013.767917</w:t>
      </w:r>
    </w:p>
    <w:p w14:paraId="3C033E80"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Lam, P., </w:t>
      </w:r>
      <w:proofErr w:type="spellStart"/>
      <w:r w:rsidRPr="003B3AF6">
        <w:rPr>
          <w:rFonts w:ascii="Times New Roman" w:eastAsia="Times New Roman" w:hAnsi="Times New Roman" w:cs="Times New Roman"/>
          <w:color w:val="000000" w:themeColor="text1"/>
          <w:sz w:val="24"/>
          <w:szCs w:val="24"/>
        </w:rPr>
        <w:t>McNaught</w:t>
      </w:r>
      <w:proofErr w:type="spellEnd"/>
      <w:r w:rsidRPr="003B3AF6">
        <w:rPr>
          <w:rFonts w:ascii="Times New Roman" w:eastAsia="Times New Roman" w:hAnsi="Times New Roman" w:cs="Times New Roman"/>
          <w:color w:val="000000" w:themeColor="text1"/>
          <w:sz w:val="24"/>
          <w:szCs w:val="24"/>
        </w:rPr>
        <w:t xml:space="preserve">, C., Lee, J., &amp; Chan, M. (2014). Disciplinary difference in students’ use of technology, experience in using eLearning strategies and perceptions towards eLearning. </w:t>
      </w:r>
      <w:r w:rsidRPr="003B3AF6">
        <w:rPr>
          <w:rFonts w:ascii="Times New Roman" w:eastAsia="Times New Roman" w:hAnsi="Times New Roman" w:cs="Times New Roman"/>
          <w:i/>
          <w:color w:val="000000" w:themeColor="text1"/>
          <w:sz w:val="24"/>
          <w:szCs w:val="24"/>
        </w:rPr>
        <w:t>Computers &amp; Education, 73</w:t>
      </w:r>
      <w:r w:rsidRPr="003B3AF6">
        <w:rPr>
          <w:rFonts w:ascii="Times New Roman" w:eastAsia="Times New Roman" w:hAnsi="Times New Roman" w:cs="Times New Roman"/>
          <w:color w:val="000000" w:themeColor="text1"/>
          <w:sz w:val="24"/>
          <w:szCs w:val="24"/>
        </w:rPr>
        <w:t>, 111-120.</w:t>
      </w:r>
    </w:p>
    <w:p w14:paraId="43FC4AF3" w14:textId="63818E7D"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A11249">
        <w:rPr>
          <w:rFonts w:ascii="Times New Roman" w:hAnsi="Times New Roman" w:cs="Times New Roman"/>
          <w:sz w:val="24"/>
          <w:szCs w:val="24"/>
        </w:rPr>
        <w:t xml:space="preserve">Lambert, L. (2007). Lasting leadership: Toward sustainable school improvement. </w:t>
      </w:r>
      <w:r w:rsidRPr="00A11249">
        <w:rPr>
          <w:rFonts w:ascii="Times New Roman" w:hAnsi="Times New Roman" w:cs="Times New Roman"/>
          <w:i/>
          <w:sz w:val="24"/>
          <w:szCs w:val="24"/>
        </w:rPr>
        <w:t>Journal of Educational Change, 8</w:t>
      </w:r>
      <w:r w:rsidRPr="00A11249">
        <w:rPr>
          <w:rFonts w:ascii="Times New Roman" w:hAnsi="Times New Roman" w:cs="Times New Roman"/>
          <w:sz w:val="24"/>
          <w:szCs w:val="24"/>
        </w:rPr>
        <w:t>(4), 311-322.</w:t>
      </w:r>
    </w:p>
    <w:p w14:paraId="40D41B7A" w14:textId="77777777" w:rsidR="00A11249" w:rsidRPr="00812488"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Lee. H. (2011). </w:t>
      </w:r>
      <w:r>
        <w:rPr>
          <w:rFonts w:ascii="Times New Roman" w:eastAsia="Times New Roman" w:hAnsi="Times New Roman" w:cs="Times New Roman"/>
          <w:i/>
          <w:color w:val="222222"/>
          <w:sz w:val="24"/>
          <w:szCs w:val="24"/>
          <w:shd w:val="clear" w:color="auto" w:fill="FFFFFF"/>
        </w:rPr>
        <w:t>To kill a mockingbird.</w:t>
      </w:r>
      <w:r>
        <w:rPr>
          <w:rFonts w:ascii="Times New Roman" w:eastAsia="Times New Roman" w:hAnsi="Times New Roman" w:cs="Times New Roman"/>
          <w:color w:val="222222"/>
          <w:sz w:val="24"/>
          <w:szCs w:val="24"/>
          <w:shd w:val="clear" w:color="auto" w:fill="FFFFFF"/>
        </w:rPr>
        <w:t xml:space="preserve"> New York, NY: Barnes &amp; Noble, Inc.</w:t>
      </w:r>
    </w:p>
    <w:p w14:paraId="7B66F057" w14:textId="77777777" w:rsidR="00A1124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Leong, C. K. (1995). Effects of on-line reading and simultaneous </w:t>
      </w:r>
      <w:proofErr w:type="spellStart"/>
      <w:r>
        <w:rPr>
          <w:rFonts w:ascii="Times New Roman" w:eastAsia="Times New Roman" w:hAnsi="Times New Roman" w:cs="Times New Roman"/>
          <w:color w:val="222222"/>
          <w:sz w:val="24"/>
          <w:szCs w:val="24"/>
          <w:shd w:val="clear" w:color="auto" w:fill="FFFFFF"/>
        </w:rPr>
        <w:t>DECtalk</w:t>
      </w:r>
      <w:proofErr w:type="spellEnd"/>
      <w:r>
        <w:rPr>
          <w:rFonts w:ascii="Times New Roman" w:eastAsia="Times New Roman" w:hAnsi="Times New Roman" w:cs="Times New Roman"/>
          <w:color w:val="222222"/>
          <w:sz w:val="24"/>
          <w:szCs w:val="24"/>
          <w:shd w:val="clear" w:color="auto" w:fill="FFFFFF"/>
        </w:rPr>
        <w:t xml:space="preserve"> </w:t>
      </w:r>
      <w:proofErr w:type="spellStart"/>
      <w:r>
        <w:rPr>
          <w:rFonts w:ascii="Times New Roman" w:eastAsia="Times New Roman" w:hAnsi="Times New Roman" w:cs="Times New Roman"/>
          <w:color w:val="222222"/>
          <w:sz w:val="24"/>
          <w:szCs w:val="24"/>
          <w:shd w:val="clear" w:color="auto" w:fill="FFFFFF"/>
        </w:rPr>
        <w:t>auding</w:t>
      </w:r>
      <w:proofErr w:type="spellEnd"/>
      <w:r>
        <w:rPr>
          <w:rFonts w:ascii="Times New Roman" w:eastAsia="Times New Roman" w:hAnsi="Times New Roman" w:cs="Times New Roman"/>
          <w:color w:val="222222"/>
          <w:sz w:val="24"/>
          <w:szCs w:val="24"/>
          <w:shd w:val="clear" w:color="auto" w:fill="FFFFFF"/>
        </w:rPr>
        <w:t xml:space="preserve"> in helping below-average and poor readers comprehend and summarize text. </w:t>
      </w:r>
      <w:r>
        <w:rPr>
          <w:rFonts w:ascii="Times New Roman" w:eastAsia="Times New Roman" w:hAnsi="Times New Roman" w:cs="Times New Roman"/>
          <w:i/>
          <w:color w:val="222222"/>
          <w:sz w:val="24"/>
          <w:szCs w:val="24"/>
          <w:shd w:val="clear" w:color="auto" w:fill="FFFFFF"/>
        </w:rPr>
        <w:t>Learning Disability Quarterly, 18</w:t>
      </w:r>
      <w:r>
        <w:rPr>
          <w:rFonts w:ascii="Times New Roman" w:eastAsia="Times New Roman" w:hAnsi="Times New Roman" w:cs="Times New Roman"/>
          <w:color w:val="222222"/>
          <w:sz w:val="24"/>
          <w:szCs w:val="24"/>
          <w:shd w:val="clear" w:color="auto" w:fill="FFFFFF"/>
        </w:rPr>
        <w:t>, 108-116.</w:t>
      </w:r>
    </w:p>
    <w:p w14:paraId="37DDE3F5" w14:textId="371F3623" w:rsidR="00A11249" w:rsidRPr="00A1124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A11249">
        <w:rPr>
          <w:rFonts w:ascii="Times New Roman" w:hAnsi="Times New Roman" w:cs="Times New Roman"/>
          <w:sz w:val="24"/>
          <w:szCs w:val="24"/>
        </w:rPr>
        <w:t xml:space="preserve">Levine, D., &amp; Stark, J. (1982). Instructional and organizational arrangements that improve achievement in inner-city schools. </w:t>
      </w:r>
      <w:r w:rsidRPr="00A11249">
        <w:rPr>
          <w:rFonts w:ascii="Times New Roman" w:hAnsi="Times New Roman" w:cs="Times New Roman"/>
          <w:i/>
          <w:sz w:val="24"/>
          <w:szCs w:val="24"/>
        </w:rPr>
        <w:t>Educational Leadership, 40</w:t>
      </w:r>
      <w:r w:rsidRPr="00A11249">
        <w:rPr>
          <w:rFonts w:ascii="Times New Roman" w:hAnsi="Times New Roman" w:cs="Times New Roman"/>
          <w:sz w:val="24"/>
          <w:szCs w:val="24"/>
        </w:rPr>
        <w:t>, 41-46.</w:t>
      </w:r>
    </w:p>
    <w:p w14:paraId="567EED64"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color w:val="222222"/>
          <w:sz w:val="24"/>
          <w:szCs w:val="24"/>
          <w:shd w:val="clear" w:color="auto" w:fill="FFFFFF"/>
        </w:rPr>
        <w:t>Lewis, R. B., &amp; Lewis, R. B. (1998). Assistive technology and learning disabilities: Today's realities and tomorrow's promises.</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Journal of Learning Disabilities</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31</w:t>
      </w:r>
      <w:r w:rsidRPr="003B3AF6">
        <w:rPr>
          <w:rFonts w:ascii="Times New Roman" w:eastAsia="Times New Roman" w:hAnsi="Times New Roman" w:cs="Times New Roman"/>
          <w:color w:val="222222"/>
          <w:sz w:val="24"/>
          <w:szCs w:val="24"/>
          <w:shd w:val="clear" w:color="auto" w:fill="FFFFFF"/>
        </w:rPr>
        <w:t>, 16-26.</w:t>
      </w:r>
    </w:p>
    <w:p w14:paraId="5E6608CB" w14:textId="77777777" w:rsidR="00A1124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lastRenderedPageBreak/>
        <w:t xml:space="preserve">Lieberman, L., Lytle, R., &amp; </w:t>
      </w:r>
      <w:proofErr w:type="spellStart"/>
      <w:r w:rsidRPr="003B3AF6">
        <w:rPr>
          <w:rFonts w:ascii="Times New Roman" w:eastAsia="Times New Roman" w:hAnsi="Times New Roman" w:cs="Times New Roman"/>
          <w:color w:val="222222"/>
          <w:sz w:val="24"/>
          <w:szCs w:val="24"/>
          <w:shd w:val="clear" w:color="auto" w:fill="FFFFFF"/>
        </w:rPr>
        <w:t>Clarcq</w:t>
      </w:r>
      <w:proofErr w:type="spellEnd"/>
      <w:r w:rsidRPr="003B3AF6">
        <w:rPr>
          <w:rFonts w:ascii="Times New Roman" w:eastAsia="Times New Roman" w:hAnsi="Times New Roman" w:cs="Times New Roman"/>
          <w:color w:val="222222"/>
          <w:sz w:val="24"/>
          <w:szCs w:val="24"/>
          <w:shd w:val="clear" w:color="auto" w:fill="FFFFFF"/>
        </w:rPr>
        <w:t>, J. A. (2008). Getting it right from the start: Employing the universal design for learning approach to your curriculum. </w:t>
      </w:r>
      <w:r w:rsidRPr="003B3AF6">
        <w:rPr>
          <w:rFonts w:ascii="Times New Roman" w:eastAsia="Times New Roman" w:hAnsi="Times New Roman" w:cs="Times New Roman"/>
          <w:i/>
          <w:iCs/>
          <w:color w:val="222222"/>
          <w:sz w:val="24"/>
          <w:szCs w:val="24"/>
        </w:rPr>
        <w:t>Journal of Physical Education, Recreation &amp; Dance</w:t>
      </w:r>
      <w:r w:rsidRPr="003B3AF6">
        <w:rPr>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79</w:t>
      </w:r>
      <w:r w:rsidRPr="003B3AF6">
        <w:rPr>
          <w:rFonts w:ascii="Times New Roman" w:eastAsia="Times New Roman" w:hAnsi="Times New Roman" w:cs="Times New Roman"/>
          <w:color w:val="222222"/>
          <w:sz w:val="24"/>
          <w:szCs w:val="24"/>
          <w:shd w:val="clear" w:color="auto" w:fill="FFFFFF"/>
        </w:rPr>
        <w:t>(2), 32-39.</w:t>
      </w:r>
    </w:p>
    <w:p w14:paraId="0B6C2A11"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shd w:val="clear" w:color="auto" w:fill="FFFFFF"/>
        </w:rPr>
        <w:t>Lindroth</w:t>
      </w:r>
      <w:proofErr w:type="spellEnd"/>
      <w:r w:rsidRPr="003B3AF6">
        <w:rPr>
          <w:rFonts w:ascii="Times New Roman" w:eastAsia="Times New Roman" w:hAnsi="Times New Roman" w:cs="Times New Roman"/>
          <w:color w:val="000000" w:themeColor="text1"/>
          <w:sz w:val="24"/>
          <w:szCs w:val="24"/>
          <w:shd w:val="clear" w:color="auto" w:fill="FFFFFF"/>
        </w:rPr>
        <w:t xml:space="preserve">, T., &amp; </w:t>
      </w:r>
      <w:proofErr w:type="spellStart"/>
      <w:r w:rsidRPr="003B3AF6">
        <w:rPr>
          <w:rFonts w:ascii="Times New Roman" w:eastAsia="Times New Roman" w:hAnsi="Times New Roman" w:cs="Times New Roman"/>
          <w:color w:val="000000" w:themeColor="text1"/>
          <w:sz w:val="24"/>
          <w:szCs w:val="24"/>
          <w:shd w:val="clear" w:color="auto" w:fill="FFFFFF"/>
        </w:rPr>
        <w:t>Bergquist</w:t>
      </w:r>
      <w:proofErr w:type="spellEnd"/>
      <w:r w:rsidRPr="003B3AF6">
        <w:rPr>
          <w:rFonts w:ascii="Times New Roman" w:eastAsia="Times New Roman" w:hAnsi="Times New Roman" w:cs="Times New Roman"/>
          <w:color w:val="000000" w:themeColor="text1"/>
          <w:sz w:val="24"/>
          <w:szCs w:val="24"/>
          <w:shd w:val="clear" w:color="auto" w:fill="FFFFFF"/>
        </w:rPr>
        <w:t xml:space="preserve">, M. (2010). </w:t>
      </w:r>
      <w:proofErr w:type="spellStart"/>
      <w:r w:rsidRPr="003B3AF6">
        <w:rPr>
          <w:rFonts w:ascii="Times New Roman" w:eastAsia="Times New Roman" w:hAnsi="Times New Roman" w:cs="Times New Roman"/>
          <w:color w:val="000000" w:themeColor="text1"/>
          <w:sz w:val="24"/>
          <w:szCs w:val="24"/>
          <w:shd w:val="clear" w:color="auto" w:fill="FFFFFF"/>
        </w:rPr>
        <w:t>Laptopers</w:t>
      </w:r>
      <w:proofErr w:type="spellEnd"/>
      <w:r w:rsidRPr="003B3AF6">
        <w:rPr>
          <w:rFonts w:ascii="Times New Roman" w:eastAsia="Times New Roman" w:hAnsi="Times New Roman" w:cs="Times New Roman"/>
          <w:color w:val="000000" w:themeColor="text1"/>
          <w:sz w:val="24"/>
          <w:szCs w:val="24"/>
          <w:shd w:val="clear" w:color="auto" w:fill="FFFFFF"/>
        </w:rPr>
        <w:t xml:space="preserve"> in an educational practice: Promoting the personal learning situation.</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Computers &amp; Education</w:t>
      </w:r>
      <w:r w:rsidRPr="003B3AF6">
        <w:rPr>
          <w:rFonts w:ascii="Times New Roman" w:eastAsia="Times New Roman" w:hAnsi="Times New Roman" w:cs="Times New Roman"/>
          <w:color w:val="000000" w:themeColor="text1"/>
          <w:sz w:val="24"/>
          <w:szCs w:val="24"/>
          <w:shd w:val="clear" w:color="auto" w:fill="FFFFFF"/>
        </w:rPr>
        <w:t>,</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54</w:t>
      </w:r>
      <w:r w:rsidRPr="003B3AF6">
        <w:rPr>
          <w:rFonts w:ascii="Times New Roman" w:eastAsia="Times New Roman" w:hAnsi="Times New Roman" w:cs="Times New Roman"/>
          <w:color w:val="000000" w:themeColor="text1"/>
          <w:sz w:val="24"/>
          <w:szCs w:val="24"/>
          <w:shd w:val="clear" w:color="auto" w:fill="FFFFFF"/>
        </w:rPr>
        <w:t>(2), 311-320.</w:t>
      </w:r>
    </w:p>
    <w:p w14:paraId="4F968B3E" w14:textId="77777777" w:rsidR="00A1124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t>Lopes-Murphy, S. (2012). Universal design for learning: Preparing secondary education teachers in training to increase academic accessibility of high school English learners. </w:t>
      </w:r>
      <w:r w:rsidRPr="003B3AF6">
        <w:rPr>
          <w:rFonts w:ascii="Times New Roman" w:eastAsia="Times New Roman" w:hAnsi="Times New Roman" w:cs="Times New Roman"/>
          <w:i/>
          <w:iCs/>
          <w:color w:val="222222"/>
          <w:sz w:val="24"/>
          <w:szCs w:val="24"/>
        </w:rPr>
        <w:t>The Clearing House: A Journal of Educational Strategies, Issues and Ideas</w:t>
      </w:r>
      <w:r w:rsidRPr="003B3AF6">
        <w:rPr>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85</w:t>
      </w:r>
      <w:r w:rsidRPr="003B3AF6">
        <w:rPr>
          <w:rFonts w:ascii="Times New Roman" w:eastAsia="Times New Roman" w:hAnsi="Times New Roman" w:cs="Times New Roman"/>
          <w:color w:val="222222"/>
          <w:sz w:val="24"/>
          <w:szCs w:val="24"/>
          <w:shd w:val="clear" w:color="auto" w:fill="FFFFFF"/>
        </w:rPr>
        <w:t xml:space="preserve">, 226-230. </w:t>
      </w:r>
      <w:proofErr w:type="spellStart"/>
      <w:r w:rsidRPr="003B3AF6">
        <w:rPr>
          <w:rFonts w:ascii="Times New Roman" w:eastAsia="Times New Roman" w:hAnsi="Times New Roman" w:cs="Times New Roman"/>
          <w:color w:val="222222"/>
          <w:sz w:val="24"/>
          <w:szCs w:val="24"/>
          <w:shd w:val="clear" w:color="auto" w:fill="FFFFFF"/>
        </w:rPr>
        <w:t>doi:10.1080</w:t>
      </w:r>
      <w:proofErr w:type="spellEnd"/>
      <w:r w:rsidRPr="003B3AF6">
        <w:rPr>
          <w:rFonts w:ascii="Times New Roman" w:eastAsia="Times New Roman" w:hAnsi="Times New Roman" w:cs="Times New Roman"/>
          <w:color w:val="222222"/>
          <w:sz w:val="24"/>
          <w:szCs w:val="24"/>
          <w:shd w:val="clear" w:color="auto" w:fill="FFFFFF"/>
        </w:rPr>
        <w:t>/00098655.2012.693549</w:t>
      </w:r>
    </w:p>
    <w:p w14:paraId="5D68A4C9" w14:textId="77777777" w:rsidR="00A11249" w:rsidRPr="000A1424"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Luborsky</w:t>
      </w:r>
      <w:proofErr w:type="spellEnd"/>
      <w:r>
        <w:rPr>
          <w:rFonts w:ascii="Times New Roman" w:eastAsia="Times New Roman" w:hAnsi="Times New Roman" w:cs="Times New Roman"/>
          <w:color w:val="000000" w:themeColor="text1"/>
          <w:sz w:val="24"/>
          <w:szCs w:val="24"/>
        </w:rPr>
        <w:t xml:space="preserve">, M. R. (1993). Sociocultural factors shaping technology usage: Fulfilling the promise. </w:t>
      </w:r>
      <w:r>
        <w:rPr>
          <w:rFonts w:ascii="Times New Roman" w:eastAsia="Times New Roman" w:hAnsi="Times New Roman" w:cs="Times New Roman"/>
          <w:i/>
          <w:color w:val="000000" w:themeColor="text1"/>
          <w:sz w:val="24"/>
          <w:szCs w:val="24"/>
        </w:rPr>
        <w:t>Technology and Disability, 2</w:t>
      </w:r>
      <w:r>
        <w:rPr>
          <w:rFonts w:ascii="Times New Roman" w:eastAsia="Times New Roman" w:hAnsi="Times New Roman" w:cs="Times New Roman"/>
          <w:color w:val="000000" w:themeColor="text1"/>
          <w:sz w:val="24"/>
          <w:szCs w:val="24"/>
        </w:rPr>
        <w:t xml:space="preserve">, 71-78. </w:t>
      </w:r>
      <w:proofErr w:type="spellStart"/>
      <w:r>
        <w:rPr>
          <w:rFonts w:ascii="Times New Roman" w:eastAsia="Times New Roman" w:hAnsi="Times New Roman" w:cs="Times New Roman"/>
          <w:color w:val="000000" w:themeColor="text1"/>
          <w:sz w:val="24"/>
          <w:szCs w:val="24"/>
        </w:rPr>
        <w:t>doi:10.3233</w:t>
      </w:r>
      <w:proofErr w:type="spellEnd"/>
      <w:r>
        <w:rPr>
          <w:rFonts w:ascii="Times New Roman" w:eastAsia="Times New Roman" w:hAnsi="Times New Roman" w:cs="Times New Roman"/>
          <w:color w:val="000000" w:themeColor="text1"/>
          <w:sz w:val="24"/>
          <w:szCs w:val="24"/>
        </w:rPr>
        <w:t>/TAD-1993-2110</w:t>
      </w:r>
    </w:p>
    <w:p w14:paraId="12869601"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Maldonado, N., &amp; Morgan, H. (2010). Technology in the classroom: Using handheld wireless technologies in school: Advantageous or disadvantageous? </w:t>
      </w:r>
      <w:r w:rsidRPr="003B3AF6">
        <w:rPr>
          <w:rFonts w:ascii="Times New Roman" w:eastAsia="Times New Roman" w:hAnsi="Times New Roman" w:cs="Times New Roman"/>
          <w:i/>
          <w:color w:val="000000" w:themeColor="text1"/>
          <w:sz w:val="24"/>
          <w:szCs w:val="24"/>
        </w:rPr>
        <w:t>Childhood Education, 87</w:t>
      </w:r>
      <w:r w:rsidRPr="003B3AF6">
        <w:rPr>
          <w:rFonts w:ascii="Times New Roman" w:eastAsia="Times New Roman" w:hAnsi="Times New Roman" w:cs="Times New Roman"/>
          <w:color w:val="000000" w:themeColor="text1"/>
          <w:sz w:val="24"/>
          <w:szCs w:val="24"/>
        </w:rPr>
        <w:t>, 139-142.</w:t>
      </w:r>
    </w:p>
    <w:p w14:paraId="503555D1"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sidRPr="003B3AF6">
        <w:rPr>
          <w:rFonts w:ascii="Times New Roman" w:eastAsia="Times New Roman" w:hAnsi="Times New Roman" w:cs="Times New Roman"/>
          <w:sz w:val="24"/>
          <w:szCs w:val="24"/>
        </w:rPr>
        <w:t>Martella</w:t>
      </w:r>
      <w:proofErr w:type="spellEnd"/>
      <w:r w:rsidRPr="003B3AF6">
        <w:rPr>
          <w:rFonts w:ascii="Times New Roman" w:eastAsia="Times New Roman" w:hAnsi="Times New Roman" w:cs="Times New Roman"/>
          <w:sz w:val="24"/>
          <w:szCs w:val="24"/>
        </w:rPr>
        <w:t xml:space="preserve">, R. C., Nelson, J. R., Morgan, R. L., &amp; </w:t>
      </w:r>
      <w:proofErr w:type="spellStart"/>
      <w:r w:rsidRPr="003B3AF6">
        <w:rPr>
          <w:rFonts w:ascii="Times New Roman" w:eastAsia="Times New Roman" w:hAnsi="Times New Roman" w:cs="Times New Roman"/>
          <w:sz w:val="24"/>
          <w:szCs w:val="24"/>
        </w:rPr>
        <w:t>Marchand-Martella</w:t>
      </w:r>
      <w:proofErr w:type="spellEnd"/>
      <w:r w:rsidRPr="003B3AF6">
        <w:rPr>
          <w:rFonts w:ascii="Times New Roman" w:eastAsia="Times New Roman" w:hAnsi="Times New Roman" w:cs="Times New Roman"/>
          <w:sz w:val="24"/>
          <w:szCs w:val="24"/>
        </w:rPr>
        <w:t xml:space="preserve">, N. E. (2013). </w:t>
      </w:r>
      <w:r w:rsidRPr="00CD1351">
        <w:rPr>
          <w:rFonts w:ascii="Times New Roman" w:eastAsia="Times New Roman" w:hAnsi="Times New Roman" w:cs="Times New Roman"/>
          <w:i/>
          <w:sz w:val="24"/>
          <w:szCs w:val="24"/>
        </w:rPr>
        <w:t>Understanding and interpreting educational research</w:t>
      </w:r>
      <w:r>
        <w:rPr>
          <w:rFonts w:ascii="Times New Roman" w:eastAsia="Times New Roman" w:hAnsi="Times New Roman" w:cs="Times New Roman"/>
          <w:sz w:val="24"/>
          <w:szCs w:val="24"/>
        </w:rPr>
        <w:t xml:space="preserve">. </w:t>
      </w:r>
      <w:r w:rsidRPr="003B3AF6">
        <w:rPr>
          <w:rFonts w:ascii="Times New Roman" w:eastAsia="Times New Roman" w:hAnsi="Times New Roman" w:cs="Times New Roman"/>
          <w:sz w:val="24"/>
          <w:szCs w:val="24"/>
        </w:rPr>
        <w:t>New York, NY: Guilford Press.</w:t>
      </w:r>
    </w:p>
    <w:p w14:paraId="292A0845"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Martin, J. K., Martin, L. G., </w:t>
      </w:r>
      <w:proofErr w:type="spellStart"/>
      <w:r w:rsidRPr="003B3AF6">
        <w:rPr>
          <w:rFonts w:ascii="Times New Roman" w:eastAsia="Times New Roman" w:hAnsi="Times New Roman" w:cs="Times New Roman"/>
          <w:color w:val="000000" w:themeColor="text1"/>
          <w:sz w:val="24"/>
          <w:szCs w:val="24"/>
        </w:rPr>
        <w:t>Stumbo</w:t>
      </w:r>
      <w:proofErr w:type="spellEnd"/>
      <w:r w:rsidRPr="003B3AF6">
        <w:rPr>
          <w:rFonts w:ascii="Times New Roman" w:eastAsia="Times New Roman" w:hAnsi="Times New Roman" w:cs="Times New Roman"/>
          <w:color w:val="000000" w:themeColor="text1"/>
          <w:sz w:val="24"/>
          <w:szCs w:val="24"/>
        </w:rPr>
        <w:t xml:space="preserve">, N. J., &amp; Morrill, J. H. (2011). The impact of consumer involvement on satisfaction with and use of assistive technology. </w:t>
      </w:r>
      <w:r w:rsidRPr="003B3AF6">
        <w:rPr>
          <w:rFonts w:ascii="Times New Roman" w:eastAsia="Times New Roman" w:hAnsi="Times New Roman" w:cs="Times New Roman"/>
          <w:i/>
          <w:iCs/>
          <w:color w:val="000000" w:themeColor="text1"/>
          <w:sz w:val="24"/>
          <w:szCs w:val="24"/>
        </w:rPr>
        <w:t>Disability and Rehabilitation: Assistive Technology</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6</w:t>
      </w:r>
      <w:r w:rsidRPr="003B3AF6">
        <w:rPr>
          <w:rFonts w:ascii="Times New Roman" w:eastAsia="Times New Roman" w:hAnsi="Times New Roman" w:cs="Times New Roman"/>
          <w:color w:val="000000" w:themeColor="text1"/>
          <w:sz w:val="24"/>
          <w:szCs w:val="24"/>
        </w:rPr>
        <w:t>, 225-242.</w:t>
      </w:r>
    </w:p>
    <w:p w14:paraId="4C8C14A2"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shd w:val="clear" w:color="auto" w:fill="FFFFFF"/>
        </w:rPr>
        <w:t>McMahon, D., &amp; Walker, Z. (2014). Universal design for learning features and tools on iPads and other iOS devices.</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Journal of Special Education Technology</w:t>
      </w:r>
      <w:r w:rsidRPr="003B3AF6">
        <w:rPr>
          <w:rFonts w:ascii="Times New Roman" w:eastAsia="Times New Roman" w:hAnsi="Times New Roman" w:cs="Times New Roman"/>
          <w:color w:val="000000" w:themeColor="text1"/>
          <w:sz w:val="24"/>
          <w:szCs w:val="24"/>
          <w:shd w:val="clear" w:color="auto" w:fill="FFFFFF"/>
        </w:rPr>
        <w:t>,</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29</w:t>
      </w:r>
      <w:r w:rsidRPr="003B3AF6">
        <w:rPr>
          <w:rFonts w:ascii="Times New Roman" w:eastAsia="Times New Roman" w:hAnsi="Times New Roman" w:cs="Times New Roman"/>
          <w:color w:val="000000" w:themeColor="text1"/>
          <w:sz w:val="24"/>
          <w:szCs w:val="24"/>
          <w:shd w:val="clear" w:color="auto" w:fill="FFFFFF"/>
        </w:rPr>
        <w:t>, 39-49.</w:t>
      </w:r>
    </w:p>
    <w:p w14:paraId="35007553"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lastRenderedPageBreak/>
        <w:t xml:space="preserve">McNaughton, D., &amp; Light, J. (2013). The iPad and mobile technology revolution: Benefits and challenges for individuals who require augmentative and alternative communication. </w:t>
      </w:r>
      <w:r w:rsidRPr="003B3AF6">
        <w:rPr>
          <w:rFonts w:ascii="Times New Roman" w:eastAsia="Times New Roman" w:hAnsi="Times New Roman" w:cs="Times New Roman"/>
          <w:i/>
          <w:color w:val="000000" w:themeColor="text1"/>
          <w:sz w:val="24"/>
          <w:szCs w:val="24"/>
        </w:rPr>
        <w:t>International Society for Augmentative and Alternative Communication, 29</w:t>
      </w:r>
      <w:r w:rsidRPr="003B3AF6">
        <w:rPr>
          <w:rFonts w:ascii="Times New Roman" w:eastAsia="Times New Roman" w:hAnsi="Times New Roman" w:cs="Times New Roman"/>
          <w:color w:val="000000" w:themeColor="text1"/>
          <w:sz w:val="24"/>
          <w:szCs w:val="24"/>
        </w:rPr>
        <w:t>, 107-116.</w:t>
      </w:r>
    </w:p>
    <w:p w14:paraId="6DA1CF43"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sidRPr="003B3AF6">
        <w:rPr>
          <w:rFonts w:ascii="Times New Roman" w:eastAsia="Times New Roman" w:hAnsi="Times New Roman" w:cs="Times New Roman"/>
          <w:color w:val="222222"/>
          <w:sz w:val="24"/>
          <w:szCs w:val="24"/>
          <w:shd w:val="clear" w:color="auto" w:fill="FFFFFF"/>
        </w:rPr>
        <w:t>Messinger</w:t>
      </w:r>
      <w:proofErr w:type="spellEnd"/>
      <w:r w:rsidRPr="003B3AF6">
        <w:rPr>
          <w:rFonts w:ascii="Times New Roman" w:eastAsia="Times New Roman" w:hAnsi="Times New Roman" w:cs="Times New Roman"/>
          <w:color w:val="222222"/>
          <w:sz w:val="24"/>
          <w:szCs w:val="24"/>
          <w:shd w:val="clear" w:color="auto" w:fill="FFFFFF"/>
        </w:rPr>
        <w:t>-Willman, J., &amp; Marino, M. T. (2010). Universal design for learning and assistive technology: Leadership considerations for promoting inclusive education in today’s secondary schools. </w:t>
      </w:r>
      <w:proofErr w:type="spellStart"/>
      <w:r w:rsidRPr="003B3AF6">
        <w:rPr>
          <w:rFonts w:ascii="Times New Roman" w:eastAsia="Times New Roman" w:hAnsi="Times New Roman" w:cs="Times New Roman"/>
          <w:i/>
          <w:iCs/>
          <w:color w:val="222222"/>
          <w:sz w:val="24"/>
          <w:szCs w:val="24"/>
        </w:rPr>
        <w:t>NAASP</w:t>
      </w:r>
      <w:proofErr w:type="spellEnd"/>
      <w:r w:rsidRPr="003B3AF6">
        <w:rPr>
          <w:rFonts w:ascii="Times New Roman" w:eastAsia="Times New Roman" w:hAnsi="Times New Roman" w:cs="Times New Roman"/>
          <w:i/>
          <w:iCs/>
          <w:color w:val="222222"/>
          <w:sz w:val="24"/>
          <w:szCs w:val="24"/>
        </w:rPr>
        <w:t xml:space="preserve"> Bulletin</w:t>
      </w:r>
      <w:r w:rsidRPr="003B3AF6">
        <w:rPr>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94</w:t>
      </w:r>
      <w:r w:rsidRPr="003B3AF6">
        <w:rPr>
          <w:rFonts w:ascii="Times New Roman" w:eastAsia="Times New Roman" w:hAnsi="Times New Roman" w:cs="Times New Roman"/>
          <w:color w:val="222222"/>
          <w:sz w:val="24"/>
          <w:szCs w:val="24"/>
          <w:shd w:val="clear" w:color="auto" w:fill="FFFFFF"/>
        </w:rPr>
        <w:t xml:space="preserve">, 5-16. </w:t>
      </w:r>
      <w:proofErr w:type="spellStart"/>
      <w:r w:rsidRPr="003B3AF6">
        <w:rPr>
          <w:rFonts w:ascii="Times New Roman" w:eastAsia="Times New Roman" w:hAnsi="Times New Roman" w:cs="Times New Roman"/>
          <w:color w:val="222222"/>
          <w:sz w:val="24"/>
          <w:szCs w:val="24"/>
          <w:shd w:val="clear" w:color="auto" w:fill="FFFFFF"/>
        </w:rPr>
        <w:t>doi:10.1177</w:t>
      </w:r>
      <w:proofErr w:type="spellEnd"/>
      <w:r w:rsidRPr="003B3AF6">
        <w:rPr>
          <w:rFonts w:ascii="Times New Roman" w:eastAsia="Times New Roman" w:hAnsi="Times New Roman" w:cs="Times New Roman"/>
          <w:color w:val="222222"/>
          <w:sz w:val="24"/>
          <w:szCs w:val="24"/>
          <w:shd w:val="clear" w:color="auto" w:fill="FFFFFF"/>
        </w:rPr>
        <w:t>/0192636510371977</w:t>
      </w:r>
    </w:p>
    <w:p w14:paraId="73991C92" w14:textId="77777777" w:rsidR="00A11249" w:rsidRPr="00FD3557" w:rsidRDefault="00A11249" w:rsidP="00A11249">
      <w:pPr>
        <w:spacing w:line="480" w:lineRule="auto"/>
        <w:ind w:left="360" w:hanging="720"/>
        <w:contextualSpacing/>
        <w:rPr>
          <w:rFonts w:ascii="Times New Roman" w:eastAsia="Times New Roman" w:hAnsi="Times New Roman" w:cs="Times New Roman"/>
          <w:sz w:val="24"/>
          <w:szCs w:val="24"/>
        </w:rPr>
      </w:pPr>
      <w:r w:rsidRPr="00FD3557">
        <w:rPr>
          <w:rFonts w:ascii="Times New Roman" w:eastAsia="Times New Roman" w:hAnsi="Times New Roman" w:cs="Times New Roman"/>
          <w:sz w:val="24"/>
          <w:szCs w:val="24"/>
        </w:rPr>
        <w:t xml:space="preserve">MetaMetrics, Inc. (2018). </w:t>
      </w:r>
      <w:r w:rsidRPr="00A11249">
        <w:rPr>
          <w:rFonts w:ascii="Times New Roman" w:eastAsia="Times New Roman" w:hAnsi="Times New Roman" w:cs="Times New Roman"/>
          <w:i/>
          <w:sz w:val="24"/>
          <w:szCs w:val="24"/>
        </w:rPr>
        <w:t>Lexile®: Framework for reading.</w:t>
      </w:r>
      <w:r w:rsidRPr="00FD3557">
        <w:rPr>
          <w:rFonts w:ascii="Times New Roman" w:eastAsia="Times New Roman" w:hAnsi="Times New Roman" w:cs="Times New Roman"/>
          <w:sz w:val="24"/>
          <w:szCs w:val="24"/>
        </w:rPr>
        <w:t xml:space="preserve"> Retrieved from https://</w:t>
      </w:r>
      <w:proofErr w:type="spellStart"/>
      <w:r w:rsidRPr="00FD3557">
        <w:rPr>
          <w:rFonts w:ascii="Times New Roman" w:eastAsia="Times New Roman" w:hAnsi="Times New Roman" w:cs="Times New Roman"/>
          <w:sz w:val="24"/>
          <w:szCs w:val="24"/>
        </w:rPr>
        <w:t>lexile.com</w:t>
      </w:r>
      <w:proofErr w:type="spellEnd"/>
    </w:p>
    <w:p w14:paraId="53EA0825" w14:textId="77777777" w:rsidR="00A11249" w:rsidRPr="003B3AF6" w:rsidRDefault="00A11249" w:rsidP="00A11249">
      <w:pPr>
        <w:spacing w:line="480" w:lineRule="auto"/>
        <w:ind w:left="360" w:hanging="720"/>
        <w:contextualSpacing/>
        <w:rPr>
          <w:rFonts w:ascii="Times New Roman" w:hAnsi="Times New Roman" w:cs="Times New Roman"/>
          <w:sz w:val="24"/>
          <w:szCs w:val="24"/>
        </w:rPr>
      </w:pPr>
      <w:r w:rsidRPr="003B3AF6">
        <w:rPr>
          <w:rFonts w:ascii="Times New Roman" w:hAnsi="Times New Roman" w:cs="Times New Roman"/>
          <w:sz w:val="24"/>
          <w:szCs w:val="24"/>
        </w:rPr>
        <w:t xml:space="preserve">Meyer, A., &amp; Rose, D. (2000). Universal design for individual differences. </w:t>
      </w:r>
      <w:r w:rsidRPr="003B3AF6">
        <w:rPr>
          <w:rFonts w:ascii="Times New Roman" w:hAnsi="Times New Roman" w:cs="Times New Roman"/>
          <w:i/>
          <w:sz w:val="24"/>
          <w:szCs w:val="24"/>
        </w:rPr>
        <w:t>Education Leadership, 58</w:t>
      </w:r>
      <w:r w:rsidRPr="003B3AF6">
        <w:rPr>
          <w:rFonts w:ascii="Times New Roman" w:hAnsi="Times New Roman" w:cs="Times New Roman"/>
          <w:sz w:val="24"/>
          <w:szCs w:val="24"/>
        </w:rPr>
        <w:t>(3), 39-43.</w:t>
      </w:r>
    </w:p>
    <w:p w14:paraId="54475E10" w14:textId="77777777" w:rsidR="00A11249" w:rsidRPr="003B3AF6" w:rsidRDefault="00A11249" w:rsidP="00A11249">
      <w:pPr>
        <w:spacing w:line="480" w:lineRule="auto"/>
        <w:ind w:left="360" w:hanging="720"/>
        <w:contextualSpacing/>
        <w:rPr>
          <w:rFonts w:ascii="Times New Roman" w:hAnsi="Times New Roman" w:cs="Times New Roman"/>
          <w:sz w:val="24"/>
          <w:szCs w:val="24"/>
        </w:rPr>
      </w:pPr>
      <w:r w:rsidRPr="003B3AF6">
        <w:rPr>
          <w:rFonts w:ascii="Times New Roman" w:hAnsi="Times New Roman" w:cs="Times New Roman"/>
          <w:sz w:val="24"/>
          <w:szCs w:val="24"/>
        </w:rPr>
        <w:t xml:space="preserve">Meyer, N. K., &amp; </w:t>
      </w:r>
      <w:proofErr w:type="spellStart"/>
      <w:r w:rsidRPr="003B3AF6">
        <w:rPr>
          <w:rFonts w:ascii="Times New Roman" w:hAnsi="Times New Roman" w:cs="Times New Roman"/>
          <w:sz w:val="24"/>
          <w:szCs w:val="24"/>
        </w:rPr>
        <w:t>Bouck</w:t>
      </w:r>
      <w:proofErr w:type="spellEnd"/>
      <w:r w:rsidRPr="003B3AF6">
        <w:rPr>
          <w:rFonts w:ascii="Times New Roman" w:hAnsi="Times New Roman" w:cs="Times New Roman"/>
          <w:sz w:val="24"/>
          <w:szCs w:val="24"/>
        </w:rPr>
        <w:t xml:space="preserve">, E. C. (2014). The impact of text-to-speech on expository reading for adolescents with LD. </w:t>
      </w:r>
      <w:r w:rsidRPr="003B3AF6">
        <w:rPr>
          <w:rFonts w:ascii="Times New Roman" w:hAnsi="Times New Roman" w:cs="Times New Roman"/>
          <w:i/>
          <w:sz w:val="24"/>
          <w:szCs w:val="24"/>
        </w:rPr>
        <w:t>Journal of Special Education Technology, 29</w:t>
      </w:r>
      <w:r w:rsidRPr="003B3AF6">
        <w:rPr>
          <w:rFonts w:ascii="Times New Roman" w:hAnsi="Times New Roman" w:cs="Times New Roman"/>
          <w:sz w:val="24"/>
          <w:szCs w:val="24"/>
        </w:rPr>
        <w:t>, 21-33.</w:t>
      </w:r>
    </w:p>
    <w:p w14:paraId="50F077DC"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Moran, M., Hawkes, M., &amp; El </w:t>
      </w:r>
      <w:proofErr w:type="spellStart"/>
      <w:r w:rsidRPr="003B3AF6">
        <w:rPr>
          <w:rFonts w:ascii="Times New Roman" w:eastAsia="Times New Roman" w:hAnsi="Times New Roman" w:cs="Times New Roman"/>
          <w:color w:val="000000" w:themeColor="text1"/>
          <w:sz w:val="24"/>
          <w:szCs w:val="24"/>
        </w:rPr>
        <w:t>Gayar</w:t>
      </w:r>
      <w:proofErr w:type="spellEnd"/>
      <w:r w:rsidRPr="003B3AF6">
        <w:rPr>
          <w:rFonts w:ascii="Times New Roman" w:eastAsia="Times New Roman" w:hAnsi="Times New Roman" w:cs="Times New Roman"/>
          <w:color w:val="000000" w:themeColor="text1"/>
          <w:sz w:val="24"/>
          <w:szCs w:val="24"/>
        </w:rPr>
        <w:t xml:space="preserve">, O. (2010). Tablet personal computer integration in higher education: Applying the unified theory of acceptance and use technology model to understand supporting factors. </w:t>
      </w:r>
      <w:r w:rsidRPr="003B3AF6">
        <w:rPr>
          <w:rFonts w:ascii="Times New Roman" w:eastAsia="Times New Roman" w:hAnsi="Times New Roman" w:cs="Times New Roman"/>
          <w:i/>
          <w:color w:val="000000" w:themeColor="text1"/>
          <w:sz w:val="24"/>
          <w:szCs w:val="24"/>
        </w:rPr>
        <w:t>Journal of Educational Computing Research, 42</w:t>
      </w:r>
      <w:r>
        <w:rPr>
          <w:rFonts w:ascii="Times New Roman" w:eastAsia="Times New Roman" w:hAnsi="Times New Roman" w:cs="Times New Roman"/>
          <w:color w:val="000000" w:themeColor="text1"/>
          <w:sz w:val="24"/>
          <w:szCs w:val="24"/>
        </w:rPr>
        <w:t>(1)</w:t>
      </w:r>
      <w:r w:rsidRPr="003B3AF6">
        <w:rPr>
          <w:rFonts w:ascii="Times New Roman" w:eastAsia="Times New Roman" w:hAnsi="Times New Roman" w:cs="Times New Roman"/>
          <w:color w:val="000000" w:themeColor="text1"/>
          <w:sz w:val="24"/>
          <w:szCs w:val="24"/>
        </w:rPr>
        <w:t>, 79-101.</w:t>
      </w:r>
    </w:p>
    <w:p w14:paraId="3C2342D8" w14:textId="77777777" w:rsidR="00A11249"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sz w:val="24"/>
          <w:szCs w:val="24"/>
        </w:rPr>
        <w:t xml:space="preserve">Mueller, P. A., &amp; Oppenheimer, D. M. (2014). The pen is mightier than the keyboard: Advantages of longhand over laptop note taking. </w:t>
      </w:r>
      <w:r w:rsidRPr="003B3AF6">
        <w:rPr>
          <w:rFonts w:ascii="Times New Roman" w:eastAsia="Times New Roman" w:hAnsi="Times New Roman" w:cs="Times New Roman"/>
          <w:i/>
          <w:iCs/>
          <w:sz w:val="24"/>
          <w:szCs w:val="24"/>
        </w:rPr>
        <w:t>Psychological Science</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25</w:t>
      </w:r>
      <w:r w:rsidRPr="003B3AF6">
        <w:rPr>
          <w:rFonts w:ascii="Times New Roman" w:eastAsia="Times New Roman" w:hAnsi="Times New Roman" w:cs="Times New Roman"/>
          <w:sz w:val="24"/>
          <w:szCs w:val="24"/>
        </w:rPr>
        <w:t>, 1159-1168.</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doi:10.11760956797618781773</w:t>
      </w:r>
      <w:proofErr w:type="spellEnd"/>
    </w:p>
    <w:p w14:paraId="25102B6E" w14:textId="2FC81D2E" w:rsidR="00A11249" w:rsidRPr="00A11249"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sidRPr="00A11249">
        <w:rPr>
          <w:rFonts w:ascii="Times New Roman" w:hAnsi="Times New Roman" w:cs="Times New Roman"/>
          <w:sz w:val="24"/>
          <w:szCs w:val="24"/>
        </w:rPr>
        <w:t>Muijs</w:t>
      </w:r>
      <w:proofErr w:type="spellEnd"/>
      <w:r w:rsidRPr="00A11249">
        <w:rPr>
          <w:rFonts w:ascii="Times New Roman" w:hAnsi="Times New Roman" w:cs="Times New Roman"/>
          <w:sz w:val="24"/>
          <w:szCs w:val="24"/>
        </w:rPr>
        <w:t xml:space="preserve">, D., &amp; Harris, A. (2006). Teacher led school improvement: Teacher leadership in the UK. </w:t>
      </w:r>
      <w:r w:rsidRPr="00A11249">
        <w:rPr>
          <w:rFonts w:ascii="Times New Roman" w:hAnsi="Times New Roman" w:cs="Times New Roman"/>
          <w:i/>
          <w:sz w:val="24"/>
          <w:szCs w:val="24"/>
        </w:rPr>
        <w:t>Teaching and Teacher Education, 22</w:t>
      </w:r>
      <w:r w:rsidRPr="00A11249">
        <w:rPr>
          <w:rFonts w:ascii="Times New Roman" w:hAnsi="Times New Roman" w:cs="Times New Roman"/>
          <w:sz w:val="24"/>
          <w:szCs w:val="24"/>
        </w:rPr>
        <w:t>(8), 961-972.</w:t>
      </w:r>
    </w:p>
    <w:p w14:paraId="4188BABC"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lastRenderedPageBreak/>
        <w:t xml:space="preserve">Mull, C. A., &amp; </w:t>
      </w:r>
      <w:proofErr w:type="spellStart"/>
      <w:r w:rsidRPr="003B3AF6">
        <w:rPr>
          <w:rFonts w:ascii="Times New Roman" w:eastAsia="Times New Roman" w:hAnsi="Times New Roman" w:cs="Times New Roman"/>
          <w:color w:val="000000" w:themeColor="text1"/>
          <w:sz w:val="24"/>
          <w:szCs w:val="24"/>
        </w:rPr>
        <w:t>Sitlington</w:t>
      </w:r>
      <w:proofErr w:type="spellEnd"/>
      <w:r w:rsidRPr="003B3AF6">
        <w:rPr>
          <w:rFonts w:ascii="Times New Roman" w:eastAsia="Times New Roman" w:hAnsi="Times New Roman" w:cs="Times New Roman"/>
          <w:color w:val="000000" w:themeColor="text1"/>
          <w:sz w:val="24"/>
          <w:szCs w:val="24"/>
        </w:rPr>
        <w:t xml:space="preserve">, P. L. (2003). The role of technology in the transition to postsecondary education of students with learning disabilities: A review of the literature. </w:t>
      </w:r>
      <w:r w:rsidRPr="003B3AF6">
        <w:rPr>
          <w:rFonts w:ascii="Times New Roman" w:eastAsia="Times New Roman" w:hAnsi="Times New Roman" w:cs="Times New Roman"/>
          <w:i/>
          <w:iCs/>
          <w:color w:val="000000" w:themeColor="text1"/>
          <w:sz w:val="24"/>
          <w:szCs w:val="24"/>
        </w:rPr>
        <w:t>The Journal of Special Education</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37</w:t>
      </w:r>
      <w:r w:rsidRPr="003B3AF6">
        <w:rPr>
          <w:rFonts w:ascii="Times New Roman" w:eastAsia="Times New Roman" w:hAnsi="Times New Roman" w:cs="Times New Roman"/>
          <w:color w:val="000000" w:themeColor="text1"/>
          <w:sz w:val="24"/>
          <w:szCs w:val="24"/>
        </w:rPr>
        <w:t>, 26-32.</w:t>
      </w:r>
    </w:p>
    <w:p w14:paraId="1EB0D887"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A11249">
        <w:rPr>
          <w:rFonts w:ascii="Times New Roman" w:hAnsi="Times New Roman" w:cs="Times New Roman"/>
          <w:sz w:val="24"/>
          <w:szCs w:val="24"/>
        </w:rPr>
        <w:t xml:space="preserve">Murphy, J., Elliot, S., </w:t>
      </w:r>
      <w:proofErr w:type="spellStart"/>
      <w:r w:rsidRPr="00A11249">
        <w:rPr>
          <w:rFonts w:ascii="Times New Roman" w:hAnsi="Times New Roman" w:cs="Times New Roman"/>
          <w:sz w:val="24"/>
          <w:szCs w:val="24"/>
        </w:rPr>
        <w:t>Goldring</w:t>
      </w:r>
      <w:proofErr w:type="spellEnd"/>
      <w:r w:rsidRPr="00A11249">
        <w:rPr>
          <w:rFonts w:ascii="Times New Roman" w:hAnsi="Times New Roman" w:cs="Times New Roman"/>
          <w:sz w:val="24"/>
          <w:szCs w:val="24"/>
        </w:rPr>
        <w:t xml:space="preserve">, E., &amp; Porter, A. (2007). Leadership for learning: A research-based model and taxonomy of behaviors. </w:t>
      </w:r>
      <w:r w:rsidRPr="00A11249">
        <w:rPr>
          <w:rFonts w:ascii="Times New Roman" w:hAnsi="Times New Roman" w:cs="Times New Roman"/>
          <w:i/>
          <w:sz w:val="24"/>
          <w:szCs w:val="24"/>
        </w:rPr>
        <w:t>School Leadership and Management, 27</w:t>
      </w:r>
      <w:r w:rsidRPr="00A11249">
        <w:rPr>
          <w:rFonts w:ascii="Times New Roman" w:hAnsi="Times New Roman" w:cs="Times New Roman"/>
          <w:sz w:val="24"/>
          <w:szCs w:val="24"/>
        </w:rPr>
        <w:t>(2), 179-201.</w:t>
      </w:r>
    </w:p>
    <w:p w14:paraId="1D86ED20"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A11249">
        <w:rPr>
          <w:rFonts w:ascii="Times New Roman" w:hAnsi="Times New Roman" w:cs="Times New Roman"/>
          <w:sz w:val="24"/>
          <w:szCs w:val="24"/>
        </w:rPr>
        <w:t xml:space="preserve">Oklahoma State Department of Education. (2018). </w:t>
      </w:r>
      <w:r w:rsidRPr="00A11249">
        <w:rPr>
          <w:rFonts w:ascii="Times New Roman" w:hAnsi="Times New Roman" w:cs="Times New Roman"/>
          <w:i/>
          <w:sz w:val="24"/>
          <w:szCs w:val="24"/>
        </w:rPr>
        <w:t>Oklahoma School Testing Program: Accommodations for students with an individualized education program (</w:t>
      </w:r>
      <w:proofErr w:type="spellStart"/>
      <w:r w:rsidRPr="00A11249">
        <w:rPr>
          <w:rFonts w:ascii="Times New Roman" w:hAnsi="Times New Roman" w:cs="Times New Roman"/>
          <w:i/>
          <w:sz w:val="24"/>
          <w:szCs w:val="24"/>
        </w:rPr>
        <w:t>IEP</w:t>
      </w:r>
      <w:proofErr w:type="spellEnd"/>
      <w:r w:rsidRPr="00A11249">
        <w:rPr>
          <w:rFonts w:ascii="Times New Roman" w:hAnsi="Times New Roman" w:cs="Times New Roman"/>
          <w:i/>
          <w:sz w:val="24"/>
          <w:szCs w:val="24"/>
        </w:rPr>
        <w:t>) or section 504 plan.</w:t>
      </w:r>
      <w:r w:rsidRPr="00A11249">
        <w:rPr>
          <w:rFonts w:ascii="Times New Roman" w:hAnsi="Times New Roman" w:cs="Times New Roman"/>
          <w:sz w:val="24"/>
          <w:szCs w:val="24"/>
        </w:rPr>
        <w:t xml:space="preserve"> Retrieved from </w:t>
      </w:r>
      <w:hyperlink r:id="rId23" w:history="1">
        <w:r w:rsidRPr="00A11249">
          <w:rPr>
            <w:rStyle w:val="Hyperlink"/>
            <w:rFonts w:ascii="Times New Roman" w:hAnsi="Times New Roman" w:cs="Times New Roman"/>
            <w:color w:val="000000" w:themeColor="text1"/>
            <w:sz w:val="24"/>
            <w:szCs w:val="24"/>
            <w:u w:val="none"/>
          </w:rPr>
          <w:t>https://sde.ok.gov/sites/default/files/documents/files/OSTP-IEP-504-Accommodations%20FINAL%20%2818.19%29v1.pdf</w:t>
        </w:r>
      </w:hyperlink>
    </w:p>
    <w:p w14:paraId="1E5FCAD5" w14:textId="5C439AAF" w:rsidR="00A11249" w:rsidRP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A11249">
        <w:rPr>
          <w:rFonts w:ascii="Times New Roman" w:hAnsi="Times New Roman" w:cs="Times New Roman"/>
          <w:sz w:val="24"/>
          <w:szCs w:val="24"/>
        </w:rPr>
        <w:t xml:space="preserve">Papa, R. (2011). </w:t>
      </w:r>
      <w:r w:rsidRPr="00A11249">
        <w:rPr>
          <w:rFonts w:ascii="Times New Roman" w:hAnsi="Times New Roman" w:cs="Times New Roman"/>
          <w:i/>
          <w:sz w:val="24"/>
          <w:szCs w:val="24"/>
        </w:rPr>
        <w:t>Technology leadership for school improvement</w:t>
      </w:r>
      <w:r w:rsidRPr="00A11249">
        <w:rPr>
          <w:rFonts w:ascii="Times New Roman" w:hAnsi="Times New Roman" w:cs="Times New Roman"/>
          <w:sz w:val="24"/>
          <w:szCs w:val="24"/>
        </w:rPr>
        <w:t>. Thousand Oaks, CA: Sage.</w:t>
      </w:r>
    </w:p>
    <w:p w14:paraId="5BF50533"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Pape, T. L. B., Kim, J., &amp; Weiner, B. (2002). The shaping of individual meanings assigned to assistive technology: A review of personal factors. </w:t>
      </w:r>
      <w:r w:rsidRPr="003B3AF6">
        <w:rPr>
          <w:rFonts w:ascii="Times New Roman" w:eastAsia="Times New Roman" w:hAnsi="Times New Roman" w:cs="Times New Roman"/>
          <w:i/>
          <w:iCs/>
          <w:color w:val="000000" w:themeColor="text1"/>
          <w:sz w:val="24"/>
          <w:szCs w:val="24"/>
        </w:rPr>
        <w:t>Disability and Rehabilitation</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24</w:t>
      </w:r>
      <w:r w:rsidRPr="003B3AF6">
        <w:rPr>
          <w:rFonts w:ascii="Times New Roman" w:eastAsia="Times New Roman" w:hAnsi="Times New Roman" w:cs="Times New Roman"/>
          <w:color w:val="000000" w:themeColor="text1"/>
          <w:sz w:val="24"/>
          <w:szCs w:val="24"/>
        </w:rPr>
        <w:t>(1-3), 5-20.</w:t>
      </w:r>
    </w:p>
    <w:p w14:paraId="61D55BBA"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rPr>
        <w:t>Parette</w:t>
      </w:r>
      <w:proofErr w:type="spellEnd"/>
      <w:r w:rsidRPr="003B3AF6">
        <w:rPr>
          <w:rFonts w:ascii="Times New Roman" w:eastAsia="Times New Roman" w:hAnsi="Times New Roman" w:cs="Times New Roman"/>
          <w:color w:val="000000" w:themeColor="text1"/>
          <w:sz w:val="24"/>
          <w:szCs w:val="24"/>
        </w:rPr>
        <w:t xml:space="preserve">, P., &amp; Scherer, M. (2004). Assistive technology use and stigma. </w:t>
      </w:r>
      <w:r w:rsidRPr="003B3AF6">
        <w:rPr>
          <w:rFonts w:ascii="Times New Roman" w:eastAsia="Times New Roman" w:hAnsi="Times New Roman" w:cs="Times New Roman"/>
          <w:i/>
          <w:iCs/>
          <w:color w:val="000000" w:themeColor="text1"/>
          <w:sz w:val="24"/>
          <w:szCs w:val="24"/>
        </w:rPr>
        <w:t>Education and Training in Developmental Disabilities</w:t>
      </w:r>
      <w:r w:rsidRPr="003B3AF6">
        <w:rPr>
          <w:rFonts w:ascii="Times New Roman" w:eastAsia="Times New Roman" w:hAnsi="Times New Roman" w:cs="Times New Roman"/>
          <w:color w:val="000000" w:themeColor="text1"/>
          <w:sz w:val="24"/>
          <w:szCs w:val="24"/>
        </w:rPr>
        <w:t>, 39, 217-226.</w:t>
      </w:r>
    </w:p>
    <w:p w14:paraId="512CE57B" w14:textId="77777777" w:rsidR="00A11249" w:rsidRPr="00812488" w:rsidRDefault="00A11249" w:rsidP="00A11249">
      <w:pPr>
        <w:spacing w:line="480" w:lineRule="auto"/>
        <w:ind w:left="36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Parr, M. (2012). The future of text-to-speech technology: How long before its just one more thing we do when teaching reading? </w:t>
      </w:r>
      <w:r>
        <w:rPr>
          <w:rFonts w:ascii="Times New Roman" w:eastAsia="Times New Roman" w:hAnsi="Times New Roman" w:cs="Times New Roman"/>
          <w:i/>
          <w:sz w:val="24"/>
          <w:szCs w:val="24"/>
        </w:rPr>
        <w:t>Procedia-Social and Behavioral Sciences, 69,</w:t>
      </w:r>
      <w:r>
        <w:rPr>
          <w:rFonts w:ascii="Times New Roman" w:eastAsia="Times New Roman" w:hAnsi="Times New Roman" w:cs="Times New Roman"/>
          <w:sz w:val="24"/>
          <w:szCs w:val="24"/>
        </w:rPr>
        <w:t xml:space="preserve"> 1420-1429. </w:t>
      </w:r>
      <w:proofErr w:type="spellStart"/>
      <w:r>
        <w:rPr>
          <w:rFonts w:ascii="Times New Roman" w:eastAsia="Times New Roman" w:hAnsi="Times New Roman" w:cs="Times New Roman"/>
          <w:sz w:val="24"/>
          <w:szCs w:val="24"/>
        </w:rPr>
        <w:t>doi:10.1016</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j.sbspro.2012.12.081</w:t>
      </w:r>
      <w:proofErr w:type="spellEnd"/>
    </w:p>
    <w:p w14:paraId="0815708F" w14:textId="77777777" w:rsidR="00A11249"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sidRPr="003B3AF6">
        <w:rPr>
          <w:rFonts w:ascii="Times New Roman" w:eastAsia="Times New Roman" w:hAnsi="Times New Roman" w:cs="Times New Roman"/>
          <w:sz w:val="24"/>
          <w:szCs w:val="24"/>
        </w:rPr>
        <w:t>Pearman</w:t>
      </w:r>
      <w:proofErr w:type="spellEnd"/>
      <w:r w:rsidRPr="003B3AF6">
        <w:rPr>
          <w:rFonts w:ascii="Times New Roman" w:eastAsia="Times New Roman" w:hAnsi="Times New Roman" w:cs="Times New Roman"/>
          <w:sz w:val="24"/>
          <w:szCs w:val="24"/>
        </w:rPr>
        <w:t>, C. J. (2008). Independent reading of CD</w:t>
      </w:r>
      <w:r w:rsidRPr="003B3AF6">
        <w:rPr>
          <w:rFonts w:ascii="Times New Roman" w:eastAsia="Calibri" w:hAnsi="Times New Roman" w:cs="Times New Roman"/>
          <w:sz w:val="24"/>
          <w:szCs w:val="24"/>
        </w:rPr>
        <w:t>‐</w:t>
      </w:r>
      <w:r w:rsidRPr="003B3AF6">
        <w:rPr>
          <w:rFonts w:ascii="Times New Roman" w:eastAsia="Times New Roman" w:hAnsi="Times New Roman" w:cs="Times New Roman"/>
          <w:sz w:val="24"/>
          <w:szCs w:val="24"/>
        </w:rPr>
        <w:t xml:space="preserve">ROM storybooks: Measuring comprehension with oral retellings. </w:t>
      </w:r>
      <w:r w:rsidRPr="003B3AF6">
        <w:rPr>
          <w:rFonts w:ascii="Times New Roman" w:eastAsia="Times New Roman" w:hAnsi="Times New Roman" w:cs="Times New Roman"/>
          <w:i/>
          <w:iCs/>
          <w:sz w:val="24"/>
          <w:szCs w:val="24"/>
        </w:rPr>
        <w:t>The Reading Teacher</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61</w:t>
      </w:r>
      <w:r>
        <w:rPr>
          <w:rFonts w:ascii="Times New Roman" w:eastAsia="Times New Roman" w:hAnsi="Times New Roman" w:cs="Times New Roman"/>
          <w:sz w:val="24"/>
          <w:szCs w:val="24"/>
        </w:rPr>
        <w:t>(8), 594-602.</w:t>
      </w:r>
    </w:p>
    <w:p w14:paraId="5802E9E4" w14:textId="398BC30A" w:rsidR="00A11249" w:rsidRPr="00A11249"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sidRPr="00A11249">
        <w:rPr>
          <w:rFonts w:ascii="Times New Roman" w:hAnsi="Times New Roman" w:cs="Times New Roman"/>
          <w:sz w:val="24"/>
          <w:szCs w:val="24"/>
        </w:rPr>
        <w:lastRenderedPageBreak/>
        <w:t>Purkey</w:t>
      </w:r>
      <w:proofErr w:type="spellEnd"/>
      <w:r w:rsidRPr="00A11249">
        <w:rPr>
          <w:rFonts w:ascii="Times New Roman" w:hAnsi="Times New Roman" w:cs="Times New Roman"/>
          <w:sz w:val="24"/>
          <w:szCs w:val="24"/>
        </w:rPr>
        <w:t xml:space="preserve">, S., &amp; Smith, M. (1983). Effective schools: A review. </w:t>
      </w:r>
      <w:r w:rsidRPr="00A11249">
        <w:rPr>
          <w:rFonts w:ascii="Times New Roman" w:hAnsi="Times New Roman" w:cs="Times New Roman"/>
          <w:i/>
          <w:sz w:val="24"/>
          <w:szCs w:val="24"/>
        </w:rPr>
        <w:t>The Elementary School Journal, 83</w:t>
      </w:r>
      <w:r w:rsidRPr="00A11249">
        <w:rPr>
          <w:rFonts w:ascii="Times New Roman" w:hAnsi="Times New Roman" w:cs="Times New Roman"/>
          <w:sz w:val="24"/>
          <w:szCs w:val="24"/>
        </w:rPr>
        <w:t>, 427-452.</w:t>
      </w:r>
    </w:p>
    <w:p w14:paraId="02D3BC54" w14:textId="77777777" w:rsidR="00A11249" w:rsidRDefault="00A11249" w:rsidP="00A11249">
      <w:pPr>
        <w:spacing w:line="480" w:lineRule="auto"/>
        <w:ind w:left="360" w:hanging="720"/>
        <w:contextualSpacing/>
        <w:rPr>
          <w:rFonts w:ascii="Times New Roman" w:eastAsia="Times New Roman" w:hAnsi="Times New Roman" w:cs="Times New Roman"/>
          <w:sz w:val="24"/>
          <w:szCs w:val="24"/>
        </w:rPr>
      </w:pPr>
      <w:r w:rsidRPr="00063DB1">
        <w:rPr>
          <w:rFonts w:ascii="Times New Roman" w:eastAsia="Times New Roman" w:hAnsi="Times New Roman" w:cs="Times New Roman"/>
          <w:sz w:val="24"/>
          <w:szCs w:val="24"/>
        </w:rPr>
        <w:t xml:space="preserve">Ra, C. K., Cho, J., Stone, M. D., De La Cerda, J., </w:t>
      </w:r>
      <w:proofErr w:type="spellStart"/>
      <w:r w:rsidRPr="00063DB1">
        <w:rPr>
          <w:rFonts w:ascii="Times New Roman" w:eastAsia="Times New Roman" w:hAnsi="Times New Roman" w:cs="Times New Roman"/>
          <w:sz w:val="24"/>
          <w:szCs w:val="24"/>
        </w:rPr>
        <w:t>Goldenson</w:t>
      </w:r>
      <w:proofErr w:type="spellEnd"/>
      <w:r w:rsidRPr="00063DB1">
        <w:rPr>
          <w:rFonts w:ascii="Times New Roman" w:eastAsia="Times New Roman" w:hAnsi="Times New Roman" w:cs="Times New Roman"/>
          <w:sz w:val="24"/>
          <w:szCs w:val="24"/>
        </w:rPr>
        <w:t xml:space="preserve">, N. I., </w:t>
      </w:r>
      <w:proofErr w:type="spellStart"/>
      <w:r w:rsidRPr="00063DB1">
        <w:rPr>
          <w:rFonts w:ascii="Times New Roman" w:eastAsia="Times New Roman" w:hAnsi="Times New Roman" w:cs="Times New Roman"/>
          <w:sz w:val="24"/>
          <w:szCs w:val="24"/>
        </w:rPr>
        <w:t>Moroney</w:t>
      </w:r>
      <w:proofErr w:type="spellEnd"/>
      <w:r w:rsidRPr="00063DB1">
        <w:rPr>
          <w:rFonts w:ascii="Times New Roman" w:eastAsia="Times New Roman" w:hAnsi="Times New Roman" w:cs="Times New Roman"/>
          <w:sz w:val="24"/>
          <w:szCs w:val="24"/>
        </w:rPr>
        <w:t xml:space="preserve">, E., ... &amp; Leventhal, A. M. (2018). Association of digital media use with subsequent symptoms of attention-deficit/hyperactivity disorder among adolescents. </w:t>
      </w:r>
      <w:r w:rsidRPr="00063DB1">
        <w:rPr>
          <w:rFonts w:ascii="Times New Roman" w:eastAsia="Times New Roman" w:hAnsi="Times New Roman" w:cs="Times New Roman"/>
          <w:i/>
          <w:iCs/>
          <w:sz w:val="24"/>
          <w:szCs w:val="24"/>
        </w:rPr>
        <w:t>JAMA</w:t>
      </w:r>
      <w:r w:rsidRPr="00063DB1">
        <w:rPr>
          <w:rFonts w:ascii="Times New Roman" w:eastAsia="Times New Roman" w:hAnsi="Times New Roman" w:cs="Times New Roman"/>
          <w:sz w:val="24"/>
          <w:szCs w:val="24"/>
        </w:rPr>
        <w:t xml:space="preserve">, </w:t>
      </w:r>
      <w:r w:rsidRPr="00063DB1">
        <w:rPr>
          <w:rFonts w:ascii="Times New Roman" w:eastAsia="Times New Roman" w:hAnsi="Times New Roman" w:cs="Times New Roman"/>
          <w:i/>
          <w:iCs/>
          <w:sz w:val="24"/>
          <w:szCs w:val="24"/>
        </w:rPr>
        <w:t>320</w:t>
      </w:r>
      <w:r w:rsidRPr="00063DB1">
        <w:rPr>
          <w:rFonts w:ascii="Times New Roman" w:eastAsia="Times New Roman" w:hAnsi="Times New Roman" w:cs="Times New Roman"/>
          <w:sz w:val="24"/>
          <w:szCs w:val="24"/>
        </w:rPr>
        <w:t>(3), 255-263.</w:t>
      </w:r>
    </w:p>
    <w:p w14:paraId="0FEC9698" w14:textId="77777777" w:rsidR="00A11249" w:rsidRPr="00063DB1"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color w:val="222222"/>
          <w:sz w:val="24"/>
          <w:szCs w:val="24"/>
          <w:shd w:val="clear" w:color="auto" w:fill="FFFFFF"/>
        </w:rPr>
        <w:t>Random.org</w:t>
      </w:r>
      <w:proofErr w:type="spellEnd"/>
      <w:r>
        <w:rPr>
          <w:rFonts w:ascii="Times New Roman" w:eastAsia="Times New Roman" w:hAnsi="Times New Roman" w:cs="Times New Roman"/>
          <w:color w:val="222222"/>
          <w:sz w:val="24"/>
          <w:szCs w:val="24"/>
          <w:shd w:val="clear" w:color="auto" w:fill="FFFFFF"/>
        </w:rPr>
        <w:t xml:space="preserve">, (2019). </w:t>
      </w:r>
      <w:r>
        <w:rPr>
          <w:rFonts w:ascii="Times New Roman" w:eastAsia="Times New Roman" w:hAnsi="Times New Roman" w:cs="Times New Roman"/>
          <w:i/>
          <w:color w:val="222222"/>
          <w:sz w:val="24"/>
          <w:szCs w:val="24"/>
          <w:shd w:val="clear" w:color="auto" w:fill="FFFFFF"/>
        </w:rPr>
        <w:t>List Randomizer.</w:t>
      </w:r>
      <w:r>
        <w:rPr>
          <w:rFonts w:ascii="Times New Roman" w:eastAsia="Times New Roman" w:hAnsi="Times New Roman" w:cs="Times New Roman"/>
          <w:color w:val="222222"/>
          <w:sz w:val="24"/>
          <w:szCs w:val="24"/>
          <w:shd w:val="clear" w:color="auto" w:fill="FFFFFF"/>
        </w:rPr>
        <w:t xml:space="preserve"> Retrieved at https://</w:t>
      </w:r>
      <w:proofErr w:type="spellStart"/>
      <w:r>
        <w:rPr>
          <w:rFonts w:ascii="Times New Roman" w:eastAsia="Times New Roman" w:hAnsi="Times New Roman" w:cs="Times New Roman"/>
          <w:color w:val="222222"/>
          <w:sz w:val="24"/>
          <w:szCs w:val="24"/>
          <w:shd w:val="clear" w:color="auto" w:fill="FFFFFF"/>
        </w:rPr>
        <w:t>www.random.org</w:t>
      </w:r>
      <w:proofErr w:type="spellEnd"/>
      <w:r>
        <w:rPr>
          <w:rFonts w:ascii="Times New Roman" w:eastAsia="Times New Roman" w:hAnsi="Times New Roman" w:cs="Times New Roman"/>
          <w:color w:val="222222"/>
          <w:sz w:val="24"/>
          <w:szCs w:val="24"/>
          <w:shd w:val="clear" w:color="auto" w:fill="FFFFFF"/>
        </w:rPr>
        <w:t>/</w:t>
      </w:r>
      <w:proofErr w:type="spellStart"/>
      <w:r>
        <w:rPr>
          <w:rFonts w:ascii="Times New Roman" w:eastAsia="Times New Roman" w:hAnsi="Times New Roman" w:cs="Times New Roman"/>
          <w:color w:val="222222"/>
          <w:sz w:val="24"/>
          <w:szCs w:val="24"/>
          <w:shd w:val="clear" w:color="auto" w:fill="FFFFFF"/>
        </w:rPr>
        <w:t>ists</w:t>
      </w:r>
      <w:proofErr w:type="spellEnd"/>
      <w:r>
        <w:rPr>
          <w:rFonts w:ascii="Times New Roman" w:eastAsia="Times New Roman" w:hAnsi="Times New Roman" w:cs="Times New Roman"/>
          <w:color w:val="222222"/>
          <w:sz w:val="24"/>
          <w:szCs w:val="24"/>
          <w:shd w:val="clear" w:color="auto" w:fill="FFFFFF"/>
        </w:rPr>
        <w:t>/</w:t>
      </w:r>
    </w:p>
    <w:p w14:paraId="025A01EB"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t>Rao, K., &amp; Torres, C. (2017). Supporting academic and affective learning processes for English language learners with universal design for learning. </w:t>
      </w:r>
      <w:proofErr w:type="spellStart"/>
      <w:r w:rsidRPr="003B3AF6">
        <w:rPr>
          <w:rFonts w:ascii="Times New Roman" w:eastAsia="Times New Roman" w:hAnsi="Times New Roman" w:cs="Times New Roman"/>
          <w:i/>
          <w:iCs/>
          <w:color w:val="222222"/>
          <w:sz w:val="24"/>
          <w:szCs w:val="24"/>
        </w:rPr>
        <w:t>TESOL</w:t>
      </w:r>
      <w:proofErr w:type="spellEnd"/>
      <w:r w:rsidRPr="003B3AF6">
        <w:rPr>
          <w:rFonts w:ascii="Times New Roman" w:eastAsia="Times New Roman" w:hAnsi="Times New Roman" w:cs="Times New Roman"/>
          <w:i/>
          <w:iCs/>
          <w:color w:val="222222"/>
          <w:sz w:val="24"/>
          <w:szCs w:val="24"/>
        </w:rPr>
        <w:t xml:space="preserve"> Quarterly</w:t>
      </w:r>
      <w:r w:rsidRPr="003B3AF6">
        <w:rPr>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51</w:t>
      </w:r>
      <w:r w:rsidRPr="003B3AF6">
        <w:rPr>
          <w:rFonts w:ascii="Times New Roman" w:eastAsia="Times New Roman" w:hAnsi="Times New Roman" w:cs="Times New Roman"/>
          <w:color w:val="222222"/>
          <w:sz w:val="24"/>
          <w:szCs w:val="24"/>
          <w:shd w:val="clear" w:color="auto" w:fill="FFFFFF"/>
        </w:rPr>
        <w:t xml:space="preserve">, 460-472. </w:t>
      </w:r>
      <w:proofErr w:type="spellStart"/>
      <w:r w:rsidRPr="003B3AF6">
        <w:rPr>
          <w:rFonts w:ascii="Times New Roman" w:eastAsia="Times New Roman" w:hAnsi="Times New Roman" w:cs="Times New Roman"/>
          <w:color w:val="222222"/>
          <w:sz w:val="24"/>
          <w:szCs w:val="24"/>
          <w:shd w:val="clear" w:color="auto" w:fill="FFFFFF"/>
        </w:rPr>
        <w:t>doi:10.1002</w:t>
      </w:r>
      <w:proofErr w:type="spellEnd"/>
      <w:r w:rsidRPr="003B3AF6">
        <w:rPr>
          <w:rFonts w:ascii="Times New Roman" w:eastAsia="Times New Roman" w:hAnsi="Times New Roman" w:cs="Times New Roman"/>
          <w:color w:val="222222"/>
          <w:sz w:val="24"/>
          <w:szCs w:val="24"/>
          <w:shd w:val="clear" w:color="auto" w:fill="FFFFFF"/>
        </w:rPr>
        <w:t>/</w:t>
      </w:r>
      <w:proofErr w:type="spellStart"/>
      <w:r w:rsidRPr="003B3AF6">
        <w:rPr>
          <w:rFonts w:ascii="Times New Roman" w:eastAsia="Times New Roman" w:hAnsi="Times New Roman" w:cs="Times New Roman"/>
          <w:color w:val="222222"/>
          <w:sz w:val="24"/>
          <w:szCs w:val="24"/>
          <w:shd w:val="clear" w:color="auto" w:fill="FFFFFF"/>
        </w:rPr>
        <w:t>tesq.342</w:t>
      </w:r>
      <w:proofErr w:type="spellEnd"/>
    </w:p>
    <w:p w14:paraId="52083D6E"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rPr>
        <w:t>Ravneberg</w:t>
      </w:r>
      <w:proofErr w:type="spellEnd"/>
      <w:r w:rsidRPr="003B3AF6">
        <w:rPr>
          <w:rFonts w:ascii="Times New Roman" w:eastAsia="Times New Roman" w:hAnsi="Times New Roman" w:cs="Times New Roman"/>
          <w:color w:val="000000" w:themeColor="text1"/>
          <w:sz w:val="24"/>
          <w:szCs w:val="24"/>
        </w:rPr>
        <w:t xml:space="preserve">, B. (2012). Usability and abandonment of assistive technology. </w:t>
      </w:r>
      <w:r w:rsidRPr="003B3AF6">
        <w:rPr>
          <w:rFonts w:ascii="Times New Roman" w:eastAsia="Times New Roman" w:hAnsi="Times New Roman" w:cs="Times New Roman"/>
          <w:i/>
          <w:iCs/>
          <w:color w:val="000000" w:themeColor="text1"/>
          <w:sz w:val="24"/>
          <w:szCs w:val="24"/>
        </w:rPr>
        <w:t>Journal of Assistive Technologies</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6</w:t>
      </w:r>
      <w:r w:rsidRPr="003B3AF6">
        <w:rPr>
          <w:rFonts w:ascii="Times New Roman" w:eastAsia="Times New Roman" w:hAnsi="Times New Roman" w:cs="Times New Roman"/>
          <w:color w:val="000000" w:themeColor="text1"/>
          <w:sz w:val="24"/>
          <w:szCs w:val="24"/>
        </w:rPr>
        <w:t>, 259-269.</w:t>
      </w:r>
    </w:p>
    <w:p w14:paraId="2129937C" w14:textId="77777777" w:rsidR="00A11249" w:rsidRPr="002C260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proofErr w:type="spellStart"/>
      <w:r>
        <w:rPr>
          <w:rFonts w:ascii="Times New Roman" w:eastAsia="Times New Roman" w:hAnsi="Times New Roman" w:cs="Times New Roman"/>
          <w:color w:val="222222"/>
          <w:sz w:val="24"/>
          <w:szCs w:val="24"/>
          <w:shd w:val="clear" w:color="auto" w:fill="FFFFFF"/>
        </w:rPr>
        <w:t>Reitsma</w:t>
      </w:r>
      <w:proofErr w:type="spellEnd"/>
      <w:r>
        <w:rPr>
          <w:rFonts w:ascii="Times New Roman" w:eastAsia="Times New Roman" w:hAnsi="Times New Roman" w:cs="Times New Roman"/>
          <w:color w:val="222222"/>
          <w:sz w:val="24"/>
          <w:szCs w:val="24"/>
          <w:shd w:val="clear" w:color="auto" w:fill="FFFFFF"/>
        </w:rPr>
        <w:t xml:space="preserve">, P. (1988). Reading practice for beginners: Effects of guided reading, reading-while-listening, and independent reading with computer-based speech feedback. </w:t>
      </w:r>
      <w:r>
        <w:rPr>
          <w:rFonts w:ascii="Times New Roman" w:eastAsia="Times New Roman" w:hAnsi="Times New Roman" w:cs="Times New Roman"/>
          <w:i/>
          <w:color w:val="222222"/>
          <w:sz w:val="24"/>
          <w:szCs w:val="24"/>
          <w:shd w:val="clear" w:color="auto" w:fill="FFFFFF"/>
        </w:rPr>
        <w:t>Reading Research Quarterly, 23,</w:t>
      </w:r>
      <w:r>
        <w:rPr>
          <w:rFonts w:ascii="Times New Roman" w:eastAsia="Times New Roman" w:hAnsi="Times New Roman" w:cs="Times New Roman"/>
          <w:color w:val="222222"/>
          <w:sz w:val="24"/>
          <w:szCs w:val="24"/>
          <w:shd w:val="clear" w:color="auto" w:fill="FFFFFF"/>
        </w:rPr>
        <w:t xml:space="preserve"> 67-90.</w:t>
      </w:r>
    </w:p>
    <w:p w14:paraId="530BC374"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proofErr w:type="spellStart"/>
      <w:r w:rsidRPr="003B3AF6">
        <w:rPr>
          <w:rFonts w:ascii="Times New Roman" w:eastAsia="Times New Roman" w:hAnsi="Times New Roman" w:cs="Times New Roman"/>
          <w:color w:val="222222"/>
          <w:sz w:val="24"/>
          <w:szCs w:val="24"/>
          <w:shd w:val="clear" w:color="auto" w:fill="FFFFFF"/>
        </w:rPr>
        <w:t>Reschly</w:t>
      </w:r>
      <w:proofErr w:type="spellEnd"/>
      <w:r w:rsidRPr="003B3AF6">
        <w:rPr>
          <w:rFonts w:ascii="Times New Roman" w:eastAsia="Times New Roman" w:hAnsi="Times New Roman" w:cs="Times New Roman"/>
          <w:color w:val="222222"/>
          <w:sz w:val="24"/>
          <w:szCs w:val="24"/>
          <w:shd w:val="clear" w:color="auto" w:fill="FFFFFF"/>
        </w:rPr>
        <w:t>, A. L. (2010). Reading and school completion: Critical connections and Matthew effects.</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Reading &amp; Writing Quarterly</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26</w:t>
      </w:r>
      <w:r w:rsidRPr="003B3AF6">
        <w:rPr>
          <w:rFonts w:ascii="Times New Roman" w:eastAsia="Times New Roman" w:hAnsi="Times New Roman" w:cs="Times New Roman"/>
          <w:color w:val="222222"/>
          <w:sz w:val="24"/>
          <w:szCs w:val="24"/>
          <w:shd w:val="clear" w:color="auto" w:fill="FFFFFF"/>
        </w:rPr>
        <w:t xml:space="preserve">, 67-90. </w:t>
      </w:r>
      <w:proofErr w:type="spellStart"/>
      <w:r w:rsidRPr="003B3AF6">
        <w:rPr>
          <w:rFonts w:ascii="Times New Roman" w:eastAsia="Times New Roman" w:hAnsi="Times New Roman" w:cs="Times New Roman"/>
          <w:color w:val="222222"/>
          <w:sz w:val="24"/>
          <w:szCs w:val="24"/>
          <w:shd w:val="clear" w:color="auto" w:fill="FFFFFF"/>
        </w:rPr>
        <w:t>doi:10.1080</w:t>
      </w:r>
      <w:proofErr w:type="spellEnd"/>
      <w:r w:rsidRPr="003B3AF6">
        <w:rPr>
          <w:rFonts w:ascii="Times New Roman" w:eastAsia="Times New Roman" w:hAnsi="Times New Roman" w:cs="Times New Roman"/>
          <w:color w:val="222222"/>
          <w:sz w:val="24"/>
          <w:szCs w:val="24"/>
          <w:shd w:val="clear" w:color="auto" w:fill="FFFFFF"/>
        </w:rPr>
        <w:t>/10573560903397023</w:t>
      </w:r>
    </w:p>
    <w:p w14:paraId="055616F4"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Robb, M., &amp; </w:t>
      </w:r>
      <w:proofErr w:type="spellStart"/>
      <w:r w:rsidRPr="003B3AF6">
        <w:rPr>
          <w:rFonts w:ascii="Times New Roman" w:eastAsia="Times New Roman" w:hAnsi="Times New Roman" w:cs="Times New Roman"/>
          <w:color w:val="000000" w:themeColor="text1"/>
          <w:sz w:val="24"/>
          <w:szCs w:val="24"/>
        </w:rPr>
        <w:t>Shellengarber</w:t>
      </w:r>
      <w:proofErr w:type="spellEnd"/>
      <w:r w:rsidRPr="003B3AF6">
        <w:rPr>
          <w:rFonts w:ascii="Times New Roman" w:eastAsia="Times New Roman" w:hAnsi="Times New Roman" w:cs="Times New Roman"/>
          <w:color w:val="000000" w:themeColor="text1"/>
          <w:sz w:val="24"/>
          <w:szCs w:val="24"/>
        </w:rPr>
        <w:t xml:space="preserve">, T. (2012). Using technology to promote mobile learning: Engaging students with cell phones in the classroom. </w:t>
      </w:r>
      <w:r w:rsidRPr="003B3AF6">
        <w:rPr>
          <w:rFonts w:ascii="Times New Roman" w:eastAsia="Times New Roman" w:hAnsi="Times New Roman" w:cs="Times New Roman"/>
          <w:i/>
          <w:color w:val="000000" w:themeColor="text1"/>
          <w:sz w:val="24"/>
          <w:szCs w:val="24"/>
        </w:rPr>
        <w:t>Nurse Educator, 37</w:t>
      </w:r>
      <w:r w:rsidRPr="003B3AF6">
        <w:rPr>
          <w:rFonts w:ascii="Times New Roman" w:eastAsia="Times New Roman" w:hAnsi="Times New Roman" w:cs="Times New Roman"/>
          <w:color w:val="000000" w:themeColor="text1"/>
          <w:sz w:val="24"/>
          <w:szCs w:val="24"/>
        </w:rPr>
        <w:t>(6), 258-261.</w:t>
      </w:r>
    </w:p>
    <w:p w14:paraId="52BB5200"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t xml:space="preserve">Roberts, G., </w:t>
      </w:r>
      <w:proofErr w:type="spellStart"/>
      <w:r w:rsidRPr="003B3AF6">
        <w:rPr>
          <w:rFonts w:ascii="Times New Roman" w:eastAsia="Times New Roman" w:hAnsi="Times New Roman" w:cs="Times New Roman"/>
          <w:color w:val="222222"/>
          <w:sz w:val="24"/>
          <w:szCs w:val="24"/>
          <w:shd w:val="clear" w:color="auto" w:fill="FFFFFF"/>
        </w:rPr>
        <w:t>Torgesen</w:t>
      </w:r>
      <w:proofErr w:type="spellEnd"/>
      <w:r w:rsidRPr="003B3AF6">
        <w:rPr>
          <w:rFonts w:ascii="Times New Roman" w:eastAsia="Times New Roman" w:hAnsi="Times New Roman" w:cs="Times New Roman"/>
          <w:color w:val="222222"/>
          <w:sz w:val="24"/>
          <w:szCs w:val="24"/>
          <w:shd w:val="clear" w:color="auto" w:fill="FFFFFF"/>
        </w:rPr>
        <w:t xml:space="preserve">, J. K., Boardman, A., &amp; </w:t>
      </w:r>
      <w:proofErr w:type="spellStart"/>
      <w:r w:rsidRPr="003B3AF6">
        <w:rPr>
          <w:rFonts w:ascii="Times New Roman" w:eastAsia="Times New Roman" w:hAnsi="Times New Roman" w:cs="Times New Roman"/>
          <w:color w:val="222222"/>
          <w:sz w:val="24"/>
          <w:szCs w:val="24"/>
          <w:shd w:val="clear" w:color="auto" w:fill="FFFFFF"/>
        </w:rPr>
        <w:t>Scammacca</w:t>
      </w:r>
      <w:proofErr w:type="spellEnd"/>
      <w:r w:rsidRPr="003B3AF6">
        <w:rPr>
          <w:rFonts w:ascii="Times New Roman" w:eastAsia="Times New Roman" w:hAnsi="Times New Roman" w:cs="Times New Roman"/>
          <w:color w:val="222222"/>
          <w:sz w:val="24"/>
          <w:szCs w:val="24"/>
          <w:shd w:val="clear" w:color="auto" w:fill="FFFFFF"/>
        </w:rPr>
        <w:t>, N. (2008). Evidence</w:t>
      </w:r>
      <w:r w:rsidRPr="003B3AF6">
        <w:rPr>
          <w:rFonts w:ascii="Times New Roman" w:eastAsia="Calibri" w:hAnsi="Times New Roman" w:cs="Times New Roman"/>
          <w:color w:val="222222"/>
          <w:sz w:val="24"/>
          <w:szCs w:val="24"/>
          <w:shd w:val="clear" w:color="auto" w:fill="FFFFFF"/>
        </w:rPr>
        <w:t>‐</w:t>
      </w:r>
      <w:r w:rsidRPr="003B3AF6">
        <w:rPr>
          <w:rFonts w:ascii="Times New Roman" w:eastAsia="Times New Roman" w:hAnsi="Times New Roman" w:cs="Times New Roman"/>
          <w:color w:val="222222"/>
          <w:sz w:val="24"/>
          <w:szCs w:val="24"/>
          <w:shd w:val="clear" w:color="auto" w:fill="FFFFFF"/>
        </w:rPr>
        <w:t>based strategies for reading instruction of older students with learning disabilities.</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Learning Disabilities Research &amp; Practice</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23</w:t>
      </w:r>
      <w:r w:rsidRPr="003B3AF6">
        <w:rPr>
          <w:rFonts w:ascii="Times New Roman" w:eastAsia="Times New Roman" w:hAnsi="Times New Roman" w:cs="Times New Roman"/>
          <w:color w:val="222222"/>
          <w:sz w:val="24"/>
          <w:szCs w:val="24"/>
          <w:shd w:val="clear" w:color="auto" w:fill="FFFFFF"/>
        </w:rPr>
        <w:t>, 63-69.</w:t>
      </w:r>
    </w:p>
    <w:p w14:paraId="7745AF26" w14:textId="77777777" w:rsidR="00A11249" w:rsidRPr="003B3AF6" w:rsidRDefault="00A11249" w:rsidP="00A11249">
      <w:pPr>
        <w:spacing w:line="480" w:lineRule="auto"/>
        <w:ind w:left="360" w:hanging="720"/>
        <w:contextualSpacing/>
        <w:rPr>
          <w:rFonts w:ascii="Times New Roman" w:hAnsi="Times New Roman" w:cs="Times New Roman"/>
          <w:sz w:val="24"/>
          <w:szCs w:val="24"/>
        </w:rPr>
      </w:pPr>
      <w:r w:rsidRPr="003B3AF6">
        <w:rPr>
          <w:rFonts w:ascii="Times New Roman" w:hAnsi="Times New Roman" w:cs="Times New Roman"/>
          <w:sz w:val="24"/>
          <w:szCs w:val="24"/>
        </w:rPr>
        <w:lastRenderedPageBreak/>
        <w:t xml:space="preserve">Rose, D., &amp; Meyer, A. (2002). </w:t>
      </w:r>
      <w:r w:rsidRPr="003B3AF6">
        <w:rPr>
          <w:rFonts w:ascii="Times New Roman" w:hAnsi="Times New Roman" w:cs="Times New Roman"/>
          <w:i/>
          <w:sz w:val="24"/>
          <w:szCs w:val="24"/>
        </w:rPr>
        <w:t>Teaching every student in the digital age: Universal design for learning</w:t>
      </w:r>
      <w:r w:rsidRPr="003B3AF6">
        <w:rPr>
          <w:rFonts w:ascii="Times New Roman" w:hAnsi="Times New Roman" w:cs="Times New Roman"/>
          <w:sz w:val="24"/>
          <w:szCs w:val="24"/>
        </w:rPr>
        <w:t xml:space="preserve">, Alexandria, VA: </w:t>
      </w:r>
      <w:proofErr w:type="spellStart"/>
      <w:r w:rsidRPr="003B3AF6">
        <w:rPr>
          <w:rFonts w:ascii="Times New Roman" w:hAnsi="Times New Roman" w:cs="Times New Roman"/>
          <w:sz w:val="24"/>
          <w:szCs w:val="24"/>
        </w:rPr>
        <w:t>ASCD</w:t>
      </w:r>
      <w:proofErr w:type="spellEnd"/>
      <w:r w:rsidRPr="003B3AF6">
        <w:rPr>
          <w:rFonts w:ascii="Times New Roman" w:hAnsi="Times New Roman" w:cs="Times New Roman"/>
          <w:sz w:val="24"/>
          <w:szCs w:val="24"/>
        </w:rPr>
        <w:t>.</w:t>
      </w:r>
    </w:p>
    <w:p w14:paraId="475D4D40"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color w:val="222222"/>
          <w:sz w:val="24"/>
          <w:szCs w:val="24"/>
          <w:shd w:val="clear" w:color="auto" w:fill="FFFFFF"/>
        </w:rPr>
        <w:t xml:space="preserve">Sana, F., Weston, T., &amp; </w:t>
      </w:r>
      <w:proofErr w:type="spellStart"/>
      <w:r w:rsidRPr="003B3AF6">
        <w:rPr>
          <w:rFonts w:ascii="Times New Roman" w:eastAsia="Times New Roman" w:hAnsi="Times New Roman" w:cs="Times New Roman"/>
          <w:color w:val="222222"/>
          <w:sz w:val="24"/>
          <w:szCs w:val="24"/>
          <w:shd w:val="clear" w:color="auto" w:fill="FFFFFF"/>
        </w:rPr>
        <w:t>Cepeda</w:t>
      </w:r>
      <w:proofErr w:type="spellEnd"/>
      <w:r w:rsidRPr="003B3AF6">
        <w:rPr>
          <w:rFonts w:ascii="Times New Roman" w:eastAsia="Times New Roman" w:hAnsi="Times New Roman" w:cs="Times New Roman"/>
          <w:color w:val="222222"/>
          <w:sz w:val="24"/>
          <w:szCs w:val="24"/>
          <w:shd w:val="clear" w:color="auto" w:fill="FFFFFF"/>
        </w:rPr>
        <w:t>, N. J. (2013). Laptop multitasking hinders classroom learning for both users and nearby peers.</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Computers &amp; Education</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62</w:t>
      </w:r>
      <w:r w:rsidRPr="003B3AF6">
        <w:rPr>
          <w:rFonts w:ascii="Times New Roman" w:eastAsia="Times New Roman" w:hAnsi="Times New Roman" w:cs="Times New Roman"/>
          <w:color w:val="222222"/>
          <w:sz w:val="24"/>
          <w:szCs w:val="24"/>
          <w:shd w:val="clear" w:color="auto" w:fill="FFFFFF"/>
        </w:rPr>
        <w:t>, 24-31.</w:t>
      </w:r>
    </w:p>
    <w:p w14:paraId="6169613F"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Scherer, M. J. (1994). What we know about women's technology use, avoidance, and abandonment. </w:t>
      </w:r>
      <w:r w:rsidRPr="003B3AF6">
        <w:rPr>
          <w:rFonts w:ascii="Times New Roman" w:eastAsia="Times New Roman" w:hAnsi="Times New Roman" w:cs="Times New Roman"/>
          <w:i/>
          <w:iCs/>
          <w:color w:val="000000" w:themeColor="text1"/>
          <w:sz w:val="24"/>
          <w:szCs w:val="24"/>
        </w:rPr>
        <w:t>Women &amp; Therapy</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14</w:t>
      </w:r>
      <w:r w:rsidRPr="003B3AF6">
        <w:rPr>
          <w:rFonts w:ascii="Times New Roman" w:eastAsia="Times New Roman" w:hAnsi="Times New Roman" w:cs="Times New Roman"/>
          <w:color w:val="000000" w:themeColor="text1"/>
          <w:sz w:val="24"/>
          <w:szCs w:val="24"/>
        </w:rPr>
        <w:t>, 117-132.</w:t>
      </w:r>
    </w:p>
    <w:p w14:paraId="22C4954A"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proofErr w:type="spellStart"/>
      <w:r w:rsidRPr="003B3AF6">
        <w:rPr>
          <w:rFonts w:ascii="Times New Roman" w:eastAsia="Times New Roman" w:hAnsi="Times New Roman" w:cs="Times New Roman"/>
          <w:sz w:val="24"/>
          <w:szCs w:val="24"/>
        </w:rPr>
        <w:t>Segers</w:t>
      </w:r>
      <w:proofErr w:type="spellEnd"/>
      <w:r w:rsidRPr="003B3AF6">
        <w:rPr>
          <w:rFonts w:ascii="Times New Roman" w:eastAsia="Times New Roman" w:hAnsi="Times New Roman" w:cs="Times New Roman"/>
          <w:sz w:val="24"/>
          <w:szCs w:val="24"/>
        </w:rPr>
        <w:t xml:space="preserve">, E., </w:t>
      </w:r>
      <w:proofErr w:type="spellStart"/>
      <w:r w:rsidRPr="003B3AF6">
        <w:rPr>
          <w:rFonts w:ascii="Times New Roman" w:eastAsia="Times New Roman" w:hAnsi="Times New Roman" w:cs="Times New Roman"/>
          <w:sz w:val="24"/>
          <w:szCs w:val="24"/>
        </w:rPr>
        <w:t>Takke</w:t>
      </w:r>
      <w:proofErr w:type="spellEnd"/>
      <w:r w:rsidRPr="003B3AF6">
        <w:rPr>
          <w:rFonts w:ascii="Times New Roman" w:eastAsia="Times New Roman" w:hAnsi="Times New Roman" w:cs="Times New Roman"/>
          <w:sz w:val="24"/>
          <w:szCs w:val="24"/>
        </w:rPr>
        <w:t xml:space="preserve">, L., &amp; </w:t>
      </w:r>
      <w:proofErr w:type="spellStart"/>
      <w:r w:rsidRPr="003B3AF6">
        <w:rPr>
          <w:rFonts w:ascii="Times New Roman" w:eastAsia="Times New Roman" w:hAnsi="Times New Roman" w:cs="Times New Roman"/>
          <w:sz w:val="24"/>
          <w:szCs w:val="24"/>
        </w:rPr>
        <w:t>Verhoeven</w:t>
      </w:r>
      <w:proofErr w:type="spellEnd"/>
      <w:r w:rsidRPr="003B3AF6">
        <w:rPr>
          <w:rFonts w:ascii="Times New Roman" w:eastAsia="Times New Roman" w:hAnsi="Times New Roman" w:cs="Times New Roman"/>
          <w:sz w:val="24"/>
          <w:szCs w:val="24"/>
        </w:rPr>
        <w:t xml:space="preserve">, L. (2004). Teacher-mediated versus computer-mediated storybook reading to children in native and multicultural kindergarten classrooms. </w:t>
      </w:r>
      <w:r w:rsidRPr="003B3AF6">
        <w:rPr>
          <w:rFonts w:ascii="Times New Roman" w:eastAsia="Times New Roman" w:hAnsi="Times New Roman" w:cs="Times New Roman"/>
          <w:i/>
          <w:iCs/>
          <w:sz w:val="24"/>
          <w:szCs w:val="24"/>
        </w:rPr>
        <w:t>School Effectiveness and School Improvement</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15</w:t>
      </w:r>
      <w:r w:rsidRPr="003B3AF6">
        <w:rPr>
          <w:rFonts w:ascii="Times New Roman" w:eastAsia="Times New Roman" w:hAnsi="Times New Roman" w:cs="Times New Roman"/>
          <w:sz w:val="24"/>
          <w:szCs w:val="24"/>
        </w:rPr>
        <w:t>, 215-226.</w:t>
      </w:r>
    </w:p>
    <w:p w14:paraId="6AA004D5"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Shinohara, K., &amp; </w:t>
      </w:r>
      <w:proofErr w:type="spellStart"/>
      <w:r w:rsidRPr="003B3AF6">
        <w:rPr>
          <w:rFonts w:ascii="Times New Roman" w:eastAsia="Times New Roman" w:hAnsi="Times New Roman" w:cs="Times New Roman"/>
          <w:color w:val="000000" w:themeColor="text1"/>
          <w:sz w:val="24"/>
          <w:szCs w:val="24"/>
        </w:rPr>
        <w:t>Wobbrock</w:t>
      </w:r>
      <w:proofErr w:type="spellEnd"/>
      <w:r w:rsidRPr="003B3AF6">
        <w:rPr>
          <w:rFonts w:ascii="Times New Roman" w:eastAsia="Times New Roman" w:hAnsi="Times New Roman" w:cs="Times New Roman"/>
          <w:color w:val="000000" w:themeColor="text1"/>
          <w:sz w:val="24"/>
          <w:szCs w:val="24"/>
        </w:rPr>
        <w:t xml:space="preserve">, J. O. (2011). In the shadow of misperception: Assistive technology use and social interactions. In </w:t>
      </w:r>
      <w:r w:rsidRPr="003B3AF6">
        <w:rPr>
          <w:rFonts w:ascii="Times New Roman" w:eastAsia="Times New Roman" w:hAnsi="Times New Roman" w:cs="Times New Roman"/>
          <w:i/>
          <w:iCs/>
          <w:color w:val="000000" w:themeColor="text1"/>
          <w:sz w:val="24"/>
          <w:szCs w:val="24"/>
        </w:rPr>
        <w:t xml:space="preserve">Proceedings of the </w:t>
      </w:r>
      <w:proofErr w:type="spellStart"/>
      <w:r w:rsidRPr="003B3AF6">
        <w:rPr>
          <w:rFonts w:ascii="Times New Roman" w:eastAsia="Times New Roman" w:hAnsi="Times New Roman" w:cs="Times New Roman"/>
          <w:i/>
          <w:iCs/>
          <w:color w:val="000000" w:themeColor="text1"/>
          <w:sz w:val="24"/>
          <w:szCs w:val="24"/>
        </w:rPr>
        <w:t>SIGCHI</w:t>
      </w:r>
      <w:proofErr w:type="spellEnd"/>
      <w:r w:rsidRPr="003B3AF6">
        <w:rPr>
          <w:rFonts w:ascii="Times New Roman" w:eastAsia="Times New Roman" w:hAnsi="Times New Roman" w:cs="Times New Roman"/>
          <w:i/>
          <w:iCs/>
          <w:color w:val="000000" w:themeColor="text1"/>
          <w:sz w:val="24"/>
          <w:szCs w:val="24"/>
        </w:rPr>
        <w:t xml:space="preserve"> Conference on Human Factors in Computing Systems</w:t>
      </w:r>
      <w:r w:rsidRPr="003B3AF6">
        <w:rPr>
          <w:rFonts w:ascii="Times New Roman" w:eastAsia="Times New Roman" w:hAnsi="Times New Roman" w:cs="Times New Roman"/>
          <w:color w:val="000000" w:themeColor="text1"/>
          <w:sz w:val="24"/>
          <w:szCs w:val="24"/>
        </w:rPr>
        <w:t xml:space="preserve"> (pp. 705-714). ACM.</w:t>
      </w:r>
    </w:p>
    <w:p w14:paraId="17E64E20"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Shinohara, K., &amp; </w:t>
      </w:r>
      <w:proofErr w:type="spellStart"/>
      <w:r w:rsidRPr="003B3AF6">
        <w:rPr>
          <w:rFonts w:ascii="Times New Roman" w:eastAsia="Times New Roman" w:hAnsi="Times New Roman" w:cs="Times New Roman"/>
          <w:color w:val="000000" w:themeColor="text1"/>
          <w:sz w:val="24"/>
          <w:szCs w:val="24"/>
        </w:rPr>
        <w:t>Wobbrock</w:t>
      </w:r>
      <w:proofErr w:type="spellEnd"/>
      <w:r w:rsidRPr="003B3AF6">
        <w:rPr>
          <w:rFonts w:ascii="Times New Roman" w:eastAsia="Times New Roman" w:hAnsi="Times New Roman" w:cs="Times New Roman"/>
          <w:color w:val="000000" w:themeColor="text1"/>
          <w:sz w:val="24"/>
          <w:szCs w:val="24"/>
        </w:rPr>
        <w:t xml:space="preserve">, J. O. (2016). Self-conscious or self-confident? A diary study conceptualizing the social accessibility of assistive technology. </w:t>
      </w:r>
      <w:r w:rsidRPr="003B3AF6">
        <w:rPr>
          <w:rFonts w:ascii="Times New Roman" w:eastAsia="Times New Roman" w:hAnsi="Times New Roman" w:cs="Times New Roman"/>
          <w:i/>
          <w:iCs/>
          <w:color w:val="000000" w:themeColor="text1"/>
          <w:sz w:val="24"/>
          <w:szCs w:val="24"/>
        </w:rPr>
        <w:t>ACM Transactions on Accessible Computing (</w:t>
      </w:r>
      <w:proofErr w:type="spellStart"/>
      <w:r w:rsidRPr="003B3AF6">
        <w:rPr>
          <w:rFonts w:ascii="Times New Roman" w:eastAsia="Times New Roman" w:hAnsi="Times New Roman" w:cs="Times New Roman"/>
          <w:i/>
          <w:iCs/>
          <w:color w:val="000000" w:themeColor="text1"/>
          <w:sz w:val="24"/>
          <w:szCs w:val="24"/>
        </w:rPr>
        <w:t>TACCESS</w:t>
      </w:r>
      <w:proofErr w:type="spellEnd"/>
      <w:r w:rsidRPr="003B3AF6">
        <w:rPr>
          <w:rFonts w:ascii="Times New Roman" w:eastAsia="Times New Roman" w:hAnsi="Times New Roman" w:cs="Times New Roman"/>
          <w:i/>
          <w:iCs/>
          <w:color w:val="000000" w:themeColor="text1"/>
          <w:sz w:val="24"/>
          <w:szCs w:val="24"/>
        </w:rPr>
        <w:t>)</w:t>
      </w:r>
      <w:r w:rsidRPr="003B3AF6">
        <w:rPr>
          <w:rFonts w:ascii="Times New Roman" w:eastAsia="Times New Roman" w:hAnsi="Times New Roman" w:cs="Times New Roman"/>
          <w:color w:val="000000" w:themeColor="text1"/>
          <w:sz w:val="24"/>
          <w:szCs w:val="24"/>
        </w:rPr>
        <w:t xml:space="preserve">, </w:t>
      </w:r>
      <w:r w:rsidRPr="003B3AF6">
        <w:rPr>
          <w:rFonts w:ascii="Times New Roman" w:eastAsia="Times New Roman" w:hAnsi="Times New Roman" w:cs="Times New Roman"/>
          <w:i/>
          <w:iCs/>
          <w:color w:val="000000" w:themeColor="text1"/>
          <w:sz w:val="24"/>
          <w:szCs w:val="24"/>
        </w:rPr>
        <w:t>8</w:t>
      </w:r>
      <w:r w:rsidRPr="003B3AF6">
        <w:rPr>
          <w:rFonts w:ascii="Times New Roman" w:eastAsia="Times New Roman" w:hAnsi="Times New Roman" w:cs="Times New Roman"/>
          <w:color w:val="000000" w:themeColor="text1"/>
          <w:sz w:val="24"/>
          <w:szCs w:val="24"/>
        </w:rPr>
        <w:t>(2), 5-31.</w:t>
      </w:r>
    </w:p>
    <w:p w14:paraId="794FE6EE"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t>Silver-</w:t>
      </w:r>
      <w:proofErr w:type="spellStart"/>
      <w:r w:rsidRPr="003B3AF6">
        <w:rPr>
          <w:rFonts w:ascii="Times New Roman" w:eastAsia="Times New Roman" w:hAnsi="Times New Roman" w:cs="Times New Roman"/>
          <w:color w:val="222222"/>
          <w:sz w:val="24"/>
          <w:szCs w:val="24"/>
          <w:shd w:val="clear" w:color="auto" w:fill="FFFFFF"/>
        </w:rPr>
        <w:t>Pacuilla</w:t>
      </w:r>
      <w:proofErr w:type="spellEnd"/>
      <w:r w:rsidRPr="003B3AF6">
        <w:rPr>
          <w:rFonts w:ascii="Times New Roman" w:eastAsia="Times New Roman" w:hAnsi="Times New Roman" w:cs="Times New Roman"/>
          <w:color w:val="222222"/>
          <w:sz w:val="24"/>
          <w:szCs w:val="24"/>
          <w:shd w:val="clear" w:color="auto" w:fill="FFFFFF"/>
        </w:rPr>
        <w:t xml:space="preserve">, H., &amp; Fleishman, S. (2006). Technology to help struggling students. </w:t>
      </w:r>
      <w:r w:rsidRPr="003B3AF6">
        <w:rPr>
          <w:rFonts w:ascii="Times New Roman" w:eastAsia="Times New Roman" w:hAnsi="Times New Roman" w:cs="Times New Roman"/>
          <w:i/>
          <w:color w:val="222222"/>
          <w:sz w:val="24"/>
          <w:szCs w:val="24"/>
          <w:shd w:val="clear" w:color="auto" w:fill="FFFFFF"/>
        </w:rPr>
        <w:t>Educational Leadership, 63</w:t>
      </w:r>
      <w:r w:rsidRPr="003B3AF6">
        <w:rPr>
          <w:rFonts w:ascii="Times New Roman" w:eastAsia="Times New Roman" w:hAnsi="Times New Roman" w:cs="Times New Roman"/>
          <w:color w:val="222222"/>
          <w:sz w:val="24"/>
          <w:szCs w:val="24"/>
          <w:shd w:val="clear" w:color="auto" w:fill="FFFFFF"/>
        </w:rPr>
        <w:t>(5), 84-85.</w:t>
      </w:r>
    </w:p>
    <w:p w14:paraId="6ABD0972" w14:textId="77777777" w:rsidR="00A11249" w:rsidRDefault="00A11249" w:rsidP="00A11249">
      <w:pPr>
        <w:spacing w:line="480" w:lineRule="auto"/>
        <w:ind w:left="360" w:hanging="720"/>
        <w:contextualSpacing/>
        <w:rPr>
          <w:rFonts w:ascii="Times New Roman" w:hAnsi="Times New Roman" w:cs="Times New Roman"/>
          <w:sz w:val="24"/>
          <w:szCs w:val="24"/>
        </w:rPr>
      </w:pPr>
      <w:r>
        <w:rPr>
          <w:rFonts w:ascii="Times New Roman" w:hAnsi="Times New Roman" w:cs="Times New Roman"/>
          <w:sz w:val="24"/>
          <w:szCs w:val="24"/>
        </w:rPr>
        <w:t xml:space="preserve">Smith, C. (2004). Academic development. In V. </w:t>
      </w:r>
      <w:proofErr w:type="spellStart"/>
      <w:r>
        <w:rPr>
          <w:rFonts w:ascii="Times New Roman" w:hAnsi="Times New Roman" w:cs="Times New Roman"/>
          <w:sz w:val="24"/>
          <w:szCs w:val="24"/>
        </w:rPr>
        <w:t>Lanigan</w:t>
      </w:r>
      <w:proofErr w:type="spellEnd"/>
      <w:r>
        <w:rPr>
          <w:rFonts w:ascii="Times New Roman" w:hAnsi="Times New Roman" w:cs="Times New Roman"/>
          <w:sz w:val="24"/>
          <w:szCs w:val="24"/>
        </w:rPr>
        <w:t xml:space="preserve"> (Ed.), </w:t>
      </w:r>
      <w:r>
        <w:rPr>
          <w:rFonts w:ascii="Times New Roman" w:hAnsi="Times New Roman" w:cs="Times New Roman"/>
          <w:i/>
          <w:sz w:val="24"/>
          <w:szCs w:val="24"/>
        </w:rPr>
        <w:t xml:space="preserve">Learning disabilities </w:t>
      </w:r>
      <w:r>
        <w:rPr>
          <w:rFonts w:ascii="Times New Roman" w:hAnsi="Times New Roman" w:cs="Times New Roman"/>
          <w:sz w:val="24"/>
          <w:szCs w:val="24"/>
        </w:rPr>
        <w:t>(5</w:t>
      </w:r>
      <w:r w:rsidRPr="00FD3557">
        <w:rPr>
          <w:rFonts w:ascii="Times New Roman" w:hAnsi="Times New Roman" w:cs="Times New Roman"/>
          <w:sz w:val="24"/>
          <w:szCs w:val="24"/>
          <w:vertAlign w:val="superscript"/>
        </w:rPr>
        <w:t>th</w:t>
      </w:r>
      <w:r>
        <w:rPr>
          <w:rFonts w:ascii="Times New Roman" w:hAnsi="Times New Roman" w:cs="Times New Roman"/>
          <w:sz w:val="24"/>
          <w:szCs w:val="24"/>
        </w:rPr>
        <w:t xml:space="preserve"> ed., pp. 155-209). Boston: Pearson.</w:t>
      </w:r>
    </w:p>
    <w:p w14:paraId="0BB38245" w14:textId="712053CC" w:rsidR="00A11249" w:rsidRPr="00A11249" w:rsidRDefault="00A11249" w:rsidP="00A11249">
      <w:pPr>
        <w:spacing w:line="480" w:lineRule="auto"/>
        <w:ind w:left="360" w:hanging="720"/>
        <w:contextualSpacing/>
        <w:rPr>
          <w:rFonts w:ascii="Times New Roman" w:hAnsi="Times New Roman" w:cs="Times New Roman"/>
          <w:sz w:val="24"/>
          <w:szCs w:val="24"/>
        </w:rPr>
      </w:pPr>
      <w:r w:rsidRPr="00A11249">
        <w:rPr>
          <w:rFonts w:ascii="Times New Roman" w:hAnsi="Times New Roman" w:cs="Times New Roman"/>
          <w:sz w:val="24"/>
          <w:szCs w:val="24"/>
        </w:rPr>
        <w:t xml:space="preserve">Spillane, J., &amp; Thompson, C. (1997). Reconstructing conceptions of local capacity: The local education agency’s capacity for ambitious instructional reform. </w:t>
      </w:r>
      <w:r w:rsidRPr="00A11249">
        <w:rPr>
          <w:rFonts w:ascii="Times New Roman" w:hAnsi="Times New Roman" w:cs="Times New Roman"/>
          <w:i/>
          <w:sz w:val="24"/>
          <w:szCs w:val="24"/>
        </w:rPr>
        <w:t>Educational Evaluation and Policy Analysis, 19</w:t>
      </w:r>
      <w:r w:rsidRPr="00A11249">
        <w:rPr>
          <w:rFonts w:ascii="Times New Roman" w:hAnsi="Times New Roman" w:cs="Times New Roman"/>
          <w:sz w:val="24"/>
          <w:szCs w:val="24"/>
        </w:rPr>
        <w:t>(2), 185-203.</w:t>
      </w:r>
    </w:p>
    <w:p w14:paraId="0099455F" w14:textId="77777777" w:rsidR="00A11249" w:rsidRPr="003B3AF6" w:rsidRDefault="00A11249" w:rsidP="00A11249">
      <w:pPr>
        <w:spacing w:line="480" w:lineRule="auto"/>
        <w:ind w:left="360" w:hanging="720"/>
        <w:contextualSpacing/>
        <w:rPr>
          <w:rFonts w:ascii="Times New Roman" w:hAnsi="Times New Roman" w:cs="Times New Roman"/>
          <w:sz w:val="24"/>
          <w:szCs w:val="24"/>
        </w:rPr>
      </w:pPr>
      <w:proofErr w:type="spellStart"/>
      <w:r w:rsidRPr="003B3AF6">
        <w:rPr>
          <w:rFonts w:ascii="Times New Roman" w:hAnsi="Times New Roman" w:cs="Times New Roman"/>
          <w:sz w:val="24"/>
          <w:szCs w:val="24"/>
        </w:rPr>
        <w:lastRenderedPageBreak/>
        <w:t>Stodden</w:t>
      </w:r>
      <w:proofErr w:type="spellEnd"/>
      <w:r w:rsidRPr="003B3AF6">
        <w:rPr>
          <w:rFonts w:ascii="Times New Roman" w:hAnsi="Times New Roman" w:cs="Times New Roman"/>
          <w:sz w:val="24"/>
          <w:szCs w:val="24"/>
        </w:rPr>
        <w:t xml:space="preserve">, R., Roberts, K., Takahashi, K., Park, H., &amp; </w:t>
      </w:r>
      <w:proofErr w:type="spellStart"/>
      <w:r w:rsidRPr="003B3AF6">
        <w:rPr>
          <w:rFonts w:ascii="Times New Roman" w:hAnsi="Times New Roman" w:cs="Times New Roman"/>
          <w:sz w:val="24"/>
          <w:szCs w:val="24"/>
        </w:rPr>
        <w:t>Stodden</w:t>
      </w:r>
      <w:proofErr w:type="spellEnd"/>
      <w:r w:rsidRPr="003B3AF6">
        <w:rPr>
          <w:rFonts w:ascii="Times New Roman" w:hAnsi="Times New Roman" w:cs="Times New Roman"/>
          <w:sz w:val="24"/>
          <w:szCs w:val="24"/>
        </w:rPr>
        <w:t xml:space="preserve">, N. (2012). Use of text-to-speech software to improve reading skills of high school struggling readers. </w:t>
      </w:r>
      <w:r w:rsidRPr="003B3AF6">
        <w:rPr>
          <w:rFonts w:ascii="Times New Roman" w:hAnsi="Times New Roman" w:cs="Times New Roman"/>
          <w:i/>
          <w:sz w:val="24"/>
          <w:szCs w:val="24"/>
        </w:rPr>
        <w:t>Procedia Computer Science, 14</w:t>
      </w:r>
      <w:r w:rsidRPr="003B3AF6">
        <w:rPr>
          <w:rFonts w:ascii="Times New Roman" w:hAnsi="Times New Roman" w:cs="Times New Roman"/>
          <w:sz w:val="24"/>
          <w:szCs w:val="24"/>
        </w:rPr>
        <w:t xml:space="preserve">, 359-362. </w:t>
      </w:r>
    </w:p>
    <w:p w14:paraId="09FCB4F5" w14:textId="77777777" w:rsidR="00A11249" w:rsidRDefault="00A11249" w:rsidP="00A11249">
      <w:pPr>
        <w:spacing w:line="480" w:lineRule="auto"/>
        <w:ind w:left="360" w:hanging="720"/>
        <w:contextualSpacing/>
        <w:rPr>
          <w:rFonts w:ascii="Times New Roman" w:hAnsi="Times New Roman" w:cs="Times New Roman"/>
          <w:sz w:val="24"/>
          <w:szCs w:val="24"/>
        </w:rPr>
      </w:pPr>
      <w:proofErr w:type="spellStart"/>
      <w:r w:rsidRPr="003B3AF6">
        <w:rPr>
          <w:rFonts w:ascii="Times New Roman" w:eastAsia="Times New Roman" w:hAnsi="Times New Roman" w:cs="Times New Roman"/>
          <w:sz w:val="24"/>
          <w:szCs w:val="24"/>
        </w:rPr>
        <w:t>Takacs</w:t>
      </w:r>
      <w:proofErr w:type="spellEnd"/>
      <w:r w:rsidRPr="003B3AF6">
        <w:rPr>
          <w:rFonts w:ascii="Times New Roman" w:eastAsia="Times New Roman" w:hAnsi="Times New Roman" w:cs="Times New Roman"/>
          <w:sz w:val="24"/>
          <w:szCs w:val="24"/>
        </w:rPr>
        <w:t xml:space="preserve">, Z. K., Swart, E. K., &amp; Bus, A. G. (2014). Can the computer replace the adult for storybook reading? A meta-analysis on the effects of multimedia stories as compared to sharing print stories with an adult. </w:t>
      </w:r>
      <w:r w:rsidRPr="003B3AF6">
        <w:rPr>
          <w:rFonts w:ascii="Times New Roman" w:eastAsia="Times New Roman" w:hAnsi="Times New Roman" w:cs="Times New Roman"/>
          <w:i/>
          <w:iCs/>
          <w:sz w:val="24"/>
          <w:szCs w:val="24"/>
        </w:rPr>
        <w:t>Frontiers in Psychology</w:t>
      </w:r>
      <w:r w:rsidRPr="003B3AF6">
        <w:rPr>
          <w:rFonts w:ascii="Times New Roman" w:eastAsia="Times New Roman" w:hAnsi="Times New Roman" w:cs="Times New Roman"/>
          <w:sz w:val="24"/>
          <w:szCs w:val="24"/>
        </w:rPr>
        <w:t xml:space="preserve">, </w:t>
      </w:r>
      <w:r w:rsidRPr="003B3AF6">
        <w:rPr>
          <w:rFonts w:ascii="Times New Roman" w:eastAsia="Times New Roman" w:hAnsi="Times New Roman" w:cs="Times New Roman"/>
          <w:i/>
          <w:iCs/>
          <w:sz w:val="24"/>
          <w:szCs w:val="24"/>
        </w:rPr>
        <w:t>5</w:t>
      </w:r>
      <w:r w:rsidRPr="003B3AF6">
        <w:rPr>
          <w:rFonts w:ascii="Times New Roman" w:eastAsia="Times New Roman" w:hAnsi="Times New Roman" w:cs="Times New Roman"/>
          <w:sz w:val="24"/>
          <w:szCs w:val="24"/>
        </w:rPr>
        <w:t>, 1366.</w:t>
      </w:r>
    </w:p>
    <w:p w14:paraId="0D8189D0" w14:textId="3EB6CE1B" w:rsidR="00A11249" w:rsidRPr="00A11249" w:rsidRDefault="00A11249" w:rsidP="00A11249">
      <w:pPr>
        <w:spacing w:line="480" w:lineRule="auto"/>
        <w:ind w:left="360" w:hanging="720"/>
        <w:contextualSpacing/>
        <w:rPr>
          <w:rFonts w:ascii="Times New Roman" w:hAnsi="Times New Roman" w:cs="Times New Roman"/>
          <w:sz w:val="24"/>
          <w:szCs w:val="24"/>
        </w:rPr>
      </w:pPr>
      <w:r w:rsidRPr="00A11249">
        <w:rPr>
          <w:rFonts w:ascii="Times New Roman" w:hAnsi="Times New Roman" w:cs="Times New Roman"/>
          <w:sz w:val="24"/>
          <w:szCs w:val="24"/>
        </w:rPr>
        <w:t>Taylor, M., Yates, A., Meyer, L., &amp; Kinsella, P. (2011). Teacher professional leadership in support of teacher professional development.</w:t>
      </w:r>
      <w:r w:rsidRPr="00A11249">
        <w:rPr>
          <w:rFonts w:ascii="Times New Roman" w:hAnsi="Times New Roman" w:cs="Times New Roman"/>
          <w:i/>
          <w:sz w:val="24"/>
          <w:szCs w:val="24"/>
        </w:rPr>
        <w:t xml:space="preserve"> Teaching and Teacher Education, 27</w:t>
      </w:r>
      <w:r w:rsidRPr="00A11249">
        <w:rPr>
          <w:rFonts w:ascii="Times New Roman" w:hAnsi="Times New Roman" w:cs="Times New Roman"/>
          <w:sz w:val="24"/>
          <w:szCs w:val="24"/>
        </w:rPr>
        <w:t>(1), 85-94.</w:t>
      </w:r>
    </w:p>
    <w:p w14:paraId="3D90A80C" w14:textId="77777777" w:rsidR="00A11249"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r w:rsidRPr="003B3AF6">
        <w:rPr>
          <w:rFonts w:ascii="Times New Roman" w:eastAsia="Times New Roman" w:hAnsi="Times New Roman" w:cs="Times New Roman"/>
          <w:color w:val="000000" w:themeColor="text1"/>
          <w:sz w:val="24"/>
          <w:szCs w:val="24"/>
        </w:rPr>
        <w:t xml:space="preserve">Tessier, J. (2013). Student impressions of academic cell phone use in the classroom. </w:t>
      </w:r>
      <w:r w:rsidRPr="003B3AF6">
        <w:rPr>
          <w:rFonts w:ascii="Times New Roman" w:eastAsia="Times New Roman" w:hAnsi="Times New Roman" w:cs="Times New Roman"/>
          <w:i/>
          <w:color w:val="000000" w:themeColor="text1"/>
          <w:sz w:val="24"/>
          <w:szCs w:val="24"/>
        </w:rPr>
        <w:t>Journal of College Science Teaching, 43</w:t>
      </w:r>
      <w:r w:rsidRPr="003B3AF6">
        <w:rPr>
          <w:rFonts w:ascii="Times New Roman" w:eastAsia="Times New Roman" w:hAnsi="Times New Roman" w:cs="Times New Roman"/>
          <w:color w:val="000000" w:themeColor="text1"/>
          <w:sz w:val="24"/>
          <w:szCs w:val="24"/>
        </w:rPr>
        <w:t>, 25-29.</w:t>
      </w:r>
    </w:p>
    <w:p w14:paraId="718BAE62" w14:textId="77777777" w:rsidR="00A1124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t>Vaughn, S., Roberts, G., Schnakenberg, J. B., Fall, A. M., Vaughn, M. G., &amp; Wexler, J. (2015). Improving reading comprehension for high school students with disabilities: Effects for comprehension and school retention.</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Exceptional Children</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82</w:t>
      </w:r>
      <w:r w:rsidRPr="003B3AF6">
        <w:rPr>
          <w:rFonts w:ascii="Times New Roman" w:eastAsia="Times New Roman" w:hAnsi="Times New Roman" w:cs="Times New Roman"/>
          <w:color w:val="222222"/>
          <w:sz w:val="24"/>
          <w:szCs w:val="24"/>
          <w:shd w:val="clear" w:color="auto" w:fill="FFFFFF"/>
        </w:rPr>
        <w:t xml:space="preserve">, 117-131. </w:t>
      </w:r>
      <w:proofErr w:type="spellStart"/>
      <w:r w:rsidRPr="003B3AF6">
        <w:rPr>
          <w:rFonts w:ascii="Times New Roman" w:eastAsia="Times New Roman" w:hAnsi="Times New Roman" w:cs="Times New Roman"/>
          <w:color w:val="222222"/>
          <w:sz w:val="24"/>
          <w:szCs w:val="24"/>
          <w:shd w:val="clear" w:color="auto" w:fill="FFFFFF"/>
        </w:rPr>
        <w:t>doi:10.1177</w:t>
      </w:r>
      <w:proofErr w:type="spellEnd"/>
      <w:r w:rsidRPr="003B3AF6">
        <w:rPr>
          <w:rFonts w:ascii="Times New Roman" w:eastAsia="Times New Roman" w:hAnsi="Times New Roman" w:cs="Times New Roman"/>
          <w:color w:val="222222"/>
          <w:sz w:val="24"/>
          <w:szCs w:val="24"/>
          <w:shd w:val="clear" w:color="auto" w:fill="FFFFFF"/>
        </w:rPr>
        <w:t>/0014402915585478</w:t>
      </w:r>
    </w:p>
    <w:p w14:paraId="16ADDBD7" w14:textId="77777777" w:rsidR="00A11249" w:rsidRPr="004C009F"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4C009F">
        <w:rPr>
          <w:rFonts w:ascii="Times New Roman" w:hAnsi="Times New Roman" w:cs="Times New Roman"/>
          <w:sz w:val="24"/>
          <w:szCs w:val="24"/>
        </w:rPr>
        <w:t xml:space="preserve">Walsh, J. J., Barnes, J. D., Cameron, J. D., Goldfield, G. S., </w:t>
      </w:r>
      <w:proofErr w:type="spellStart"/>
      <w:r w:rsidRPr="004C009F">
        <w:rPr>
          <w:rFonts w:ascii="Times New Roman" w:hAnsi="Times New Roman" w:cs="Times New Roman"/>
          <w:sz w:val="24"/>
          <w:szCs w:val="24"/>
        </w:rPr>
        <w:t>Chaput</w:t>
      </w:r>
      <w:proofErr w:type="spellEnd"/>
      <w:r w:rsidRPr="004C009F">
        <w:rPr>
          <w:rFonts w:ascii="Times New Roman" w:hAnsi="Times New Roman" w:cs="Times New Roman"/>
          <w:sz w:val="24"/>
          <w:szCs w:val="24"/>
        </w:rPr>
        <w:t xml:space="preserve">, J. P., </w:t>
      </w:r>
      <w:proofErr w:type="spellStart"/>
      <w:r w:rsidRPr="004C009F">
        <w:rPr>
          <w:rFonts w:ascii="Times New Roman" w:hAnsi="Times New Roman" w:cs="Times New Roman"/>
          <w:sz w:val="24"/>
          <w:szCs w:val="24"/>
        </w:rPr>
        <w:t>Gunnell</w:t>
      </w:r>
      <w:proofErr w:type="spellEnd"/>
      <w:r w:rsidRPr="004C009F">
        <w:rPr>
          <w:rFonts w:ascii="Times New Roman" w:hAnsi="Times New Roman" w:cs="Times New Roman"/>
          <w:sz w:val="24"/>
          <w:szCs w:val="24"/>
        </w:rPr>
        <w:t xml:space="preserve">, K. E., ... &amp; Tremblay, M. S. (2018). Associations between 24 hour movement </w:t>
      </w:r>
      <w:proofErr w:type="spellStart"/>
      <w:r w:rsidRPr="004C009F">
        <w:rPr>
          <w:rFonts w:ascii="Times New Roman" w:hAnsi="Times New Roman" w:cs="Times New Roman"/>
          <w:sz w:val="24"/>
          <w:szCs w:val="24"/>
        </w:rPr>
        <w:t>behaviours</w:t>
      </w:r>
      <w:proofErr w:type="spellEnd"/>
      <w:r w:rsidRPr="004C009F">
        <w:rPr>
          <w:rFonts w:ascii="Times New Roman" w:hAnsi="Times New Roman" w:cs="Times New Roman"/>
          <w:sz w:val="24"/>
          <w:szCs w:val="24"/>
        </w:rPr>
        <w:t xml:space="preserve"> and gl</w:t>
      </w:r>
      <w:r>
        <w:rPr>
          <w:rFonts w:ascii="Times New Roman" w:hAnsi="Times New Roman" w:cs="Times New Roman"/>
          <w:sz w:val="24"/>
          <w:szCs w:val="24"/>
        </w:rPr>
        <w:t>obal cognition in US children: A</w:t>
      </w:r>
      <w:r w:rsidRPr="004C009F">
        <w:rPr>
          <w:rFonts w:ascii="Times New Roman" w:hAnsi="Times New Roman" w:cs="Times New Roman"/>
          <w:sz w:val="24"/>
          <w:szCs w:val="24"/>
        </w:rPr>
        <w:t xml:space="preserve"> cross-sectional observational study. </w:t>
      </w:r>
      <w:r w:rsidRPr="004C009F">
        <w:rPr>
          <w:rFonts w:ascii="Times New Roman" w:hAnsi="Times New Roman" w:cs="Times New Roman"/>
          <w:i/>
          <w:iCs/>
          <w:sz w:val="24"/>
          <w:szCs w:val="24"/>
        </w:rPr>
        <w:t>The Lancet Child &amp; Adolescent Health</w:t>
      </w:r>
      <w:r w:rsidRPr="004C009F">
        <w:rPr>
          <w:rFonts w:ascii="Times New Roman" w:hAnsi="Times New Roman" w:cs="Times New Roman"/>
          <w:sz w:val="24"/>
          <w:szCs w:val="24"/>
        </w:rPr>
        <w:t xml:space="preserve">, </w:t>
      </w:r>
      <w:r w:rsidRPr="004C009F">
        <w:rPr>
          <w:rFonts w:ascii="Times New Roman" w:hAnsi="Times New Roman" w:cs="Times New Roman"/>
          <w:i/>
          <w:iCs/>
          <w:sz w:val="24"/>
          <w:szCs w:val="24"/>
        </w:rPr>
        <w:t>2</w:t>
      </w:r>
      <w:r w:rsidRPr="004C009F">
        <w:rPr>
          <w:rFonts w:ascii="Times New Roman" w:hAnsi="Times New Roman" w:cs="Times New Roman"/>
          <w:sz w:val="24"/>
          <w:szCs w:val="24"/>
        </w:rPr>
        <w:t>(11), 783-791.</w:t>
      </w:r>
    </w:p>
    <w:p w14:paraId="26D792DC" w14:textId="77777777" w:rsidR="00A11249" w:rsidRPr="003B3AF6" w:rsidRDefault="00A11249" w:rsidP="00A11249">
      <w:pPr>
        <w:spacing w:line="480" w:lineRule="auto"/>
        <w:ind w:left="360" w:hanging="720"/>
        <w:contextualSpacing/>
        <w:rPr>
          <w:rFonts w:ascii="Times New Roman" w:eastAsia="Times New Roman" w:hAnsi="Times New Roman" w:cs="Times New Roman"/>
          <w:color w:val="000000" w:themeColor="text1"/>
          <w:sz w:val="24"/>
          <w:szCs w:val="24"/>
        </w:rPr>
      </w:pPr>
      <w:proofErr w:type="spellStart"/>
      <w:r w:rsidRPr="003B3AF6">
        <w:rPr>
          <w:rFonts w:ascii="Times New Roman" w:eastAsia="Times New Roman" w:hAnsi="Times New Roman" w:cs="Times New Roman"/>
          <w:color w:val="000000" w:themeColor="text1"/>
          <w:sz w:val="24"/>
          <w:szCs w:val="24"/>
          <w:shd w:val="clear" w:color="auto" w:fill="FFFFFF"/>
        </w:rPr>
        <w:t>Wehmeyer</w:t>
      </w:r>
      <w:proofErr w:type="spellEnd"/>
      <w:r w:rsidRPr="003B3AF6">
        <w:rPr>
          <w:rFonts w:ascii="Times New Roman" w:eastAsia="Times New Roman" w:hAnsi="Times New Roman" w:cs="Times New Roman"/>
          <w:color w:val="000000" w:themeColor="text1"/>
          <w:sz w:val="24"/>
          <w:szCs w:val="24"/>
          <w:shd w:val="clear" w:color="auto" w:fill="FFFFFF"/>
        </w:rPr>
        <w:t>, M. L., Palmer, S. B., Smith, S. J., Parent, W., Davies, D. K., &amp; Stock, S. (2006). Technology use by people with intellectual and developmental disabilities to support employment activities: A single-subject design meta analysis.</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Journal of Vocational Rehabilitation</w:t>
      </w:r>
      <w:r w:rsidRPr="003B3AF6">
        <w:rPr>
          <w:rFonts w:ascii="Times New Roman" w:eastAsia="Times New Roman" w:hAnsi="Times New Roman" w:cs="Times New Roman"/>
          <w:color w:val="000000" w:themeColor="text1"/>
          <w:sz w:val="24"/>
          <w:szCs w:val="24"/>
          <w:shd w:val="clear" w:color="auto" w:fill="FFFFFF"/>
        </w:rPr>
        <w:t>,</w:t>
      </w:r>
      <w:r w:rsidRPr="003B3AF6">
        <w:rPr>
          <w:rStyle w:val="apple-converted-space"/>
          <w:rFonts w:ascii="Times New Roman" w:eastAsia="Times New Roman" w:hAnsi="Times New Roman" w:cs="Times New Roman"/>
          <w:color w:val="000000" w:themeColor="text1"/>
          <w:sz w:val="24"/>
          <w:szCs w:val="24"/>
          <w:shd w:val="clear" w:color="auto" w:fill="FFFFFF"/>
        </w:rPr>
        <w:t> </w:t>
      </w:r>
      <w:r w:rsidRPr="003B3AF6">
        <w:rPr>
          <w:rFonts w:ascii="Times New Roman" w:eastAsia="Times New Roman" w:hAnsi="Times New Roman" w:cs="Times New Roman"/>
          <w:i/>
          <w:iCs/>
          <w:color w:val="000000" w:themeColor="text1"/>
          <w:sz w:val="24"/>
          <w:szCs w:val="24"/>
        </w:rPr>
        <w:t>24</w:t>
      </w:r>
      <w:r w:rsidRPr="003B3AF6">
        <w:rPr>
          <w:rFonts w:ascii="Times New Roman" w:eastAsia="Times New Roman" w:hAnsi="Times New Roman" w:cs="Times New Roman"/>
          <w:color w:val="000000" w:themeColor="text1"/>
          <w:sz w:val="24"/>
          <w:szCs w:val="24"/>
          <w:shd w:val="clear" w:color="auto" w:fill="FFFFFF"/>
        </w:rPr>
        <w:t>, 81-86.</w:t>
      </w:r>
    </w:p>
    <w:p w14:paraId="3729CDE6" w14:textId="77777777" w:rsidR="00A11249" w:rsidRPr="002C260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lastRenderedPageBreak/>
        <w:t xml:space="preserve">White, O., &amp; Haring, N. (1980). Finding lines of progress. In O. White, N. Haring (Eds.), </w:t>
      </w:r>
      <w:r>
        <w:rPr>
          <w:rFonts w:ascii="Times New Roman" w:eastAsia="Times New Roman" w:hAnsi="Times New Roman" w:cs="Times New Roman"/>
          <w:i/>
          <w:color w:val="222222"/>
          <w:sz w:val="24"/>
          <w:szCs w:val="24"/>
          <w:shd w:val="clear" w:color="auto" w:fill="FFFFFF"/>
        </w:rPr>
        <w:t>Exceptional Teaching</w:t>
      </w:r>
      <w:r>
        <w:rPr>
          <w:rFonts w:ascii="Times New Roman" w:eastAsia="Times New Roman" w:hAnsi="Times New Roman" w:cs="Times New Roman"/>
          <w:color w:val="222222"/>
          <w:sz w:val="24"/>
          <w:szCs w:val="24"/>
          <w:shd w:val="clear" w:color="auto" w:fill="FFFFFF"/>
        </w:rPr>
        <w:t xml:space="preserve"> (pp. 331-336). Columbus, OH: Merrill Publishing Company.</w:t>
      </w:r>
    </w:p>
    <w:p w14:paraId="59CCD170" w14:textId="77777777" w:rsidR="00A11249" w:rsidRPr="003B3AF6" w:rsidRDefault="00A11249" w:rsidP="00A11249">
      <w:pPr>
        <w:spacing w:line="480" w:lineRule="auto"/>
        <w:ind w:left="360" w:hanging="720"/>
        <w:contextualSpacing/>
        <w:rPr>
          <w:rFonts w:ascii="Times New Roman" w:eastAsia="Times New Roman" w:hAnsi="Times New Roman" w:cs="Times New Roman"/>
          <w:sz w:val="24"/>
          <w:szCs w:val="24"/>
        </w:rPr>
      </w:pPr>
      <w:r w:rsidRPr="003B3AF6">
        <w:rPr>
          <w:rFonts w:ascii="Times New Roman" w:eastAsia="Times New Roman" w:hAnsi="Times New Roman" w:cs="Times New Roman"/>
          <w:color w:val="222222"/>
          <w:sz w:val="24"/>
          <w:szCs w:val="24"/>
          <w:shd w:val="clear" w:color="auto" w:fill="FFFFFF"/>
        </w:rPr>
        <w:t>Wilson, J. D. (2017). Reimagining disability and inclusive education through universal design for learning.</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Disability Studies Quarterly</w:t>
      </w:r>
      <w:r w:rsidRPr="003B3AF6">
        <w:rPr>
          <w:rFonts w:ascii="Times New Roman" w:eastAsia="Times New Roman" w:hAnsi="Times New Roman" w:cs="Times New Roman"/>
          <w:color w:val="222222"/>
          <w:sz w:val="24"/>
          <w:szCs w:val="24"/>
          <w:shd w:val="clear" w:color="auto" w:fill="FFFFFF"/>
        </w:rPr>
        <w:t>,</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37</w:t>
      </w:r>
      <w:r w:rsidRPr="003B3AF6">
        <w:rPr>
          <w:rFonts w:ascii="Times New Roman" w:eastAsia="Times New Roman" w:hAnsi="Times New Roman" w:cs="Times New Roman"/>
          <w:color w:val="222222"/>
          <w:sz w:val="24"/>
          <w:szCs w:val="24"/>
          <w:shd w:val="clear" w:color="auto" w:fill="FFFFFF"/>
        </w:rPr>
        <w:t>(2).</w:t>
      </w:r>
      <w:r>
        <w:rPr>
          <w:rFonts w:ascii="Times New Roman" w:eastAsia="Times New Roman" w:hAnsi="Times New Roman" w:cs="Times New Roman"/>
          <w:color w:val="222222"/>
          <w:sz w:val="24"/>
          <w:szCs w:val="24"/>
          <w:shd w:val="clear" w:color="auto" w:fill="FFFFFF"/>
        </w:rPr>
        <w:t xml:space="preserve"> </w:t>
      </w:r>
      <w:proofErr w:type="spellStart"/>
      <w:r>
        <w:rPr>
          <w:rFonts w:ascii="Times New Roman" w:eastAsia="Times New Roman" w:hAnsi="Times New Roman" w:cs="Times New Roman"/>
          <w:color w:val="222222"/>
          <w:sz w:val="24"/>
          <w:szCs w:val="24"/>
          <w:shd w:val="clear" w:color="auto" w:fill="FFFFFF"/>
        </w:rPr>
        <w:t>doi:10.18061</w:t>
      </w:r>
      <w:proofErr w:type="spellEnd"/>
      <w:r>
        <w:rPr>
          <w:rFonts w:ascii="Times New Roman" w:eastAsia="Times New Roman" w:hAnsi="Times New Roman" w:cs="Times New Roman"/>
          <w:color w:val="222222"/>
          <w:sz w:val="24"/>
          <w:szCs w:val="24"/>
          <w:shd w:val="clear" w:color="auto" w:fill="FFFFFF"/>
        </w:rPr>
        <w:t>/</w:t>
      </w:r>
      <w:proofErr w:type="spellStart"/>
      <w:r>
        <w:rPr>
          <w:rFonts w:ascii="Times New Roman" w:eastAsia="Times New Roman" w:hAnsi="Times New Roman" w:cs="Times New Roman"/>
          <w:color w:val="222222"/>
          <w:sz w:val="24"/>
          <w:szCs w:val="24"/>
          <w:shd w:val="clear" w:color="auto" w:fill="FFFFFF"/>
        </w:rPr>
        <w:t>dsq.37i2.5417</w:t>
      </w:r>
      <w:proofErr w:type="spellEnd"/>
    </w:p>
    <w:p w14:paraId="218B8A35" w14:textId="77777777" w:rsidR="00A11249" w:rsidRPr="002C260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 xml:space="preserve">Wise, B. W., &amp; Olson, R. K. (1994). Computer speech and remediation of reading and spelling problems. </w:t>
      </w:r>
      <w:r>
        <w:rPr>
          <w:rFonts w:ascii="Times New Roman" w:eastAsia="Times New Roman" w:hAnsi="Times New Roman" w:cs="Times New Roman"/>
          <w:i/>
          <w:color w:val="222222"/>
          <w:sz w:val="24"/>
          <w:szCs w:val="24"/>
          <w:shd w:val="clear" w:color="auto" w:fill="FFFFFF"/>
        </w:rPr>
        <w:t>Journal of Special Education Technology, 12,</w:t>
      </w:r>
      <w:r>
        <w:rPr>
          <w:rFonts w:ascii="Times New Roman" w:eastAsia="Times New Roman" w:hAnsi="Times New Roman" w:cs="Times New Roman"/>
          <w:color w:val="222222"/>
          <w:sz w:val="24"/>
          <w:szCs w:val="24"/>
          <w:shd w:val="clear" w:color="auto" w:fill="FFFFFF"/>
        </w:rPr>
        <w:t xml:space="preserve"> 207-220.</w:t>
      </w:r>
    </w:p>
    <w:p w14:paraId="0141E8E7" w14:textId="4D9D209F" w:rsidR="00A11249" w:rsidRDefault="00A11249" w:rsidP="00A11249">
      <w:pPr>
        <w:spacing w:line="480" w:lineRule="auto"/>
        <w:ind w:left="360" w:hanging="720"/>
        <w:contextualSpacing/>
        <w:rPr>
          <w:rFonts w:ascii="Times New Roman" w:eastAsia="Times New Roman" w:hAnsi="Times New Roman" w:cs="Times New Roman"/>
          <w:color w:val="222222"/>
          <w:sz w:val="24"/>
          <w:szCs w:val="24"/>
          <w:shd w:val="clear" w:color="auto" w:fill="FFFFFF"/>
        </w:rPr>
      </w:pPr>
      <w:r w:rsidRPr="003B3AF6">
        <w:rPr>
          <w:rFonts w:ascii="Times New Roman" w:eastAsia="Times New Roman" w:hAnsi="Times New Roman" w:cs="Times New Roman"/>
          <w:color w:val="222222"/>
          <w:sz w:val="24"/>
          <w:szCs w:val="24"/>
          <w:shd w:val="clear" w:color="auto" w:fill="FFFFFF"/>
        </w:rPr>
        <w:t xml:space="preserve">Wood, S. G., </w:t>
      </w:r>
      <w:proofErr w:type="spellStart"/>
      <w:r w:rsidRPr="003B3AF6">
        <w:rPr>
          <w:rFonts w:ascii="Times New Roman" w:eastAsia="Times New Roman" w:hAnsi="Times New Roman" w:cs="Times New Roman"/>
          <w:color w:val="222222"/>
          <w:sz w:val="24"/>
          <w:szCs w:val="24"/>
          <w:shd w:val="clear" w:color="auto" w:fill="FFFFFF"/>
        </w:rPr>
        <w:t>Moxley</w:t>
      </w:r>
      <w:proofErr w:type="spellEnd"/>
      <w:r w:rsidRPr="003B3AF6">
        <w:rPr>
          <w:rFonts w:ascii="Times New Roman" w:eastAsia="Times New Roman" w:hAnsi="Times New Roman" w:cs="Times New Roman"/>
          <w:color w:val="222222"/>
          <w:sz w:val="24"/>
          <w:szCs w:val="24"/>
          <w:shd w:val="clear" w:color="auto" w:fill="FFFFFF"/>
        </w:rPr>
        <w:t xml:space="preserve">, J. H., </w:t>
      </w:r>
      <w:proofErr w:type="spellStart"/>
      <w:r w:rsidRPr="003B3AF6">
        <w:rPr>
          <w:rFonts w:ascii="Times New Roman" w:eastAsia="Times New Roman" w:hAnsi="Times New Roman" w:cs="Times New Roman"/>
          <w:color w:val="222222"/>
          <w:sz w:val="24"/>
          <w:szCs w:val="24"/>
          <w:shd w:val="clear" w:color="auto" w:fill="FFFFFF"/>
        </w:rPr>
        <w:t>Tighe</w:t>
      </w:r>
      <w:proofErr w:type="spellEnd"/>
      <w:r w:rsidRPr="003B3AF6">
        <w:rPr>
          <w:rFonts w:ascii="Times New Roman" w:eastAsia="Times New Roman" w:hAnsi="Times New Roman" w:cs="Times New Roman"/>
          <w:color w:val="222222"/>
          <w:sz w:val="24"/>
          <w:szCs w:val="24"/>
          <w:shd w:val="clear" w:color="auto" w:fill="FFFFFF"/>
        </w:rPr>
        <w:t>, E. L., &amp; Wagner, R. K. (2017). Does use of text-to-speech and related read-aloud tools improve reading comprehension for students with reading disabilities? A meta-analysis.</w:t>
      </w:r>
      <w:r w:rsidRPr="003B3AF6">
        <w:rPr>
          <w:rStyle w:val="apple-converted-space"/>
          <w:rFonts w:ascii="Times New Roman" w:eastAsia="Times New Roman" w:hAnsi="Times New Roman" w:cs="Times New Roman"/>
          <w:color w:val="222222"/>
          <w:sz w:val="24"/>
          <w:szCs w:val="24"/>
          <w:shd w:val="clear" w:color="auto" w:fill="FFFFFF"/>
        </w:rPr>
        <w:t> </w:t>
      </w:r>
      <w:r w:rsidRPr="003B3AF6">
        <w:rPr>
          <w:rFonts w:ascii="Times New Roman" w:eastAsia="Times New Roman" w:hAnsi="Times New Roman" w:cs="Times New Roman"/>
          <w:i/>
          <w:iCs/>
          <w:color w:val="222222"/>
          <w:sz w:val="24"/>
          <w:szCs w:val="24"/>
        </w:rPr>
        <w:t>Journal of Learning Disabilities</w:t>
      </w:r>
      <w:r w:rsidRPr="003B3AF6">
        <w:rPr>
          <w:rFonts w:ascii="Times New Roman" w:eastAsia="Times New Roman" w:hAnsi="Times New Roman" w:cs="Times New Roman"/>
          <w:color w:val="222222"/>
          <w:sz w:val="24"/>
          <w:szCs w:val="24"/>
          <w:shd w:val="clear" w:color="auto" w:fill="FFFFFF"/>
        </w:rPr>
        <w:t xml:space="preserve">, 51, 73-84. </w:t>
      </w:r>
      <w:proofErr w:type="spellStart"/>
      <w:r w:rsidRPr="003B3AF6">
        <w:rPr>
          <w:rFonts w:ascii="Times New Roman" w:eastAsia="Times New Roman" w:hAnsi="Times New Roman" w:cs="Times New Roman"/>
          <w:color w:val="222222"/>
          <w:sz w:val="24"/>
          <w:szCs w:val="24"/>
          <w:shd w:val="clear" w:color="auto" w:fill="FFFFFF"/>
        </w:rPr>
        <w:t>doi:10.1177</w:t>
      </w:r>
      <w:proofErr w:type="spellEnd"/>
      <w:r w:rsidRPr="003B3AF6">
        <w:rPr>
          <w:rFonts w:ascii="Times New Roman" w:eastAsia="Times New Roman" w:hAnsi="Times New Roman" w:cs="Times New Roman"/>
          <w:color w:val="222222"/>
          <w:sz w:val="24"/>
          <w:szCs w:val="24"/>
          <w:shd w:val="clear" w:color="auto" w:fill="FFFFFF"/>
        </w:rPr>
        <w:t>/0022219416688170.</w:t>
      </w:r>
    </w:p>
    <w:p w14:paraId="1FF94489" w14:textId="77777777" w:rsidR="00A11249" w:rsidRDefault="00A11249">
      <w:pPr>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br w:type="page"/>
      </w:r>
    </w:p>
    <w:p w14:paraId="06F4844C" w14:textId="77777777" w:rsidR="008035F5" w:rsidRPr="009F6DF8" w:rsidRDefault="008035F5" w:rsidP="00A11249">
      <w:pPr>
        <w:pStyle w:val="Heading1"/>
        <w:spacing w:line="480" w:lineRule="auto"/>
        <w:contextualSpacing/>
        <w:jc w:val="center"/>
        <w:rPr>
          <w:rFonts w:ascii="Times New Roman" w:hAnsi="Times New Roman" w:cs="Times New Roman"/>
          <w:sz w:val="24"/>
          <w:szCs w:val="24"/>
        </w:rPr>
      </w:pPr>
      <w:bookmarkStart w:id="99" w:name="_Toc528771064"/>
      <w:bookmarkStart w:id="100" w:name="_Toc531853033"/>
      <w:r w:rsidRPr="009F6DF8">
        <w:rPr>
          <w:rFonts w:ascii="Times New Roman" w:hAnsi="Times New Roman" w:cs="Times New Roman"/>
          <w:color w:val="auto"/>
          <w:sz w:val="24"/>
          <w:szCs w:val="24"/>
        </w:rPr>
        <w:lastRenderedPageBreak/>
        <w:t>Appendices</w:t>
      </w:r>
      <w:bookmarkEnd w:id="99"/>
      <w:bookmarkEnd w:id="100"/>
    </w:p>
    <w:p w14:paraId="6D841041" w14:textId="77777777" w:rsidR="007A3D88" w:rsidRPr="009F6DF8" w:rsidRDefault="007A3D88" w:rsidP="00A11249">
      <w:pPr>
        <w:pStyle w:val="Heading2"/>
        <w:spacing w:line="480" w:lineRule="auto"/>
        <w:contextualSpacing/>
        <w:rPr>
          <w:rFonts w:ascii="Times New Roman" w:hAnsi="Times New Roman" w:cs="Times New Roman"/>
          <w:sz w:val="24"/>
          <w:szCs w:val="24"/>
        </w:rPr>
      </w:pPr>
      <w:bookmarkStart w:id="101" w:name="_Toc528771065"/>
      <w:bookmarkStart w:id="102" w:name="_Toc531853034"/>
      <w:r w:rsidRPr="009F6DF8">
        <w:rPr>
          <w:rFonts w:ascii="Times New Roman" w:hAnsi="Times New Roman" w:cs="Times New Roman"/>
          <w:color w:val="auto"/>
          <w:sz w:val="24"/>
          <w:szCs w:val="24"/>
        </w:rPr>
        <w:t>Appendix A: Listening Comprehension Questions</w:t>
      </w:r>
      <w:bookmarkEnd w:id="101"/>
      <w:bookmarkEnd w:id="102"/>
    </w:p>
    <w:p w14:paraId="7E7073BD" w14:textId="4AA613CD" w:rsidR="008035F5" w:rsidRPr="00292C83" w:rsidRDefault="008035F5" w:rsidP="00A11249">
      <w:pPr>
        <w:spacing w:line="480" w:lineRule="auto"/>
        <w:contextualSpacing/>
        <w:rPr>
          <w:rFonts w:ascii="Times New Roman" w:hAnsi="Times New Roman" w:cs="Times New Roman"/>
          <w:sz w:val="24"/>
          <w:szCs w:val="24"/>
        </w:rPr>
      </w:pPr>
      <w:r w:rsidRPr="00292C83">
        <w:rPr>
          <w:rFonts w:ascii="Times New Roman" w:hAnsi="Times New Roman" w:cs="Times New Roman"/>
          <w:sz w:val="24"/>
          <w:szCs w:val="24"/>
        </w:rPr>
        <w:t>Name: __________________</w:t>
      </w:r>
      <w:r w:rsidR="00D01553">
        <w:rPr>
          <w:rFonts w:ascii="Times New Roman" w:hAnsi="Times New Roman" w:cs="Times New Roman"/>
          <w:sz w:val="24"/>
          <w:szCs w:val="24"/>
        </w:rPr>
        <w:t>_______________________________</w:t>
      </w:r>
      <w:r w:rsidRPr="00292C83">
        <w:rPr>
          <w:rFonts w:ascii="Times New Roman" w:hAnsi="Times New Roman" w:cs="Times New Roman"/>
          <w:sz w:val="24"/>
          <w:szCs w:val="24"/>
        </w:rPr>
        <w:t>Date: ____________</w:t>
      </w:r>
    </w:p>
    <w:p w14:paraId="3B1509AE"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22</w:t>
      </w:r>
    </w:p>
    <w:p w14:paraId="312120F8"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5EFA8BE1"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4CD52302"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 From reading this excerpt, how does Jem feel about the trial verdict?</w:t>
      </w:r>
    </w:p>
    <w:p w14:paraId="27ACEFA0" w14:textId="77777777" w:rsidR="008035F5" w:rsidRPr="00292C83" w:rsidRDefault="008035F5" w:rsidP="00A11249">
      <w:pPr>
        <w:pStyle w:val="ListParagraph"/>
        <w:numPr>
          <w:ilvl w:val="0"/>
          <w:numId w:val="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Happy</w:t>
      </w:r>
    </w:p>
    <w:p w14:paraId="3071962E" w14:textId="77777777" w:rsidR="008035F5" w:rsidRPr="00292C83" w:rsidRDefault="008035F5" w:rsidP="00A11249">
      <w:pPr>
        <w:pStyle w:val="ListParagraph"/>
        <w:numPr>
          <w:ilvl w:val="0"/>
          <w:numId w:val="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Scared</w:t>
      </w:r>
    </w:p>
    <w:p w14:paraId="109B4060" w14:textId="77777777" w:rsidR="008035F5" w:rsidRPr="00292C83" w:rsidRDefault="008035F5" w:rsidP="00A11249">
      <w:pPr>
        <w:pStyle w:val="ListParagraph"/>
        <w:numPr>
          <w:ilvl w:val="0"/>
          <w:numId w:val="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Angry</w:t>
      </w:r>
    </w:p>
    <w:p w14:paraId="2F01584D" w14:textId="77777777" w:rsidR="008035F5" w:rsidRPr="00292C83" w:rsidRDefault="008035F5" w:rsidP="00A11249">
      <w:pPr>
        <w:pStyle w:val="ListParagraph"/>
        <w:numPr>
          <w:ilvl w:val="0"/>
          <w:numId w:val="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Bored</w:t>
      </w:r>
    </w:p>
    <w:p w14:paraId="61A54901" w14:textId="77777777" w:rsidR="008035F5" w:rsidRPr="00292C83" w:rsidRDefault="008035F5" w:rsidP="00A11249">
      <w:pPr>
        <w:contextualSpacing/>
        <w:rPr>
          <w:rFonts w:ascii="Times New Roman" w:hAnsi="Times New Roman" w:cs="Times New Roman"/>
          <w:sz w:val="24"/>
          <w:szCs w:val="24"/>
        </w:rPr>
      </w:pPr>
    </w:p>
    <w:p w14:paraId="1CEE8CB3"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newspaper is Atticus reading when Scout and Jem awaken?</w:t>
      </w:r>
    </w:p>
    <w:p w14:paraId="069860A2" w14:textId="77777777" w:rsidR="008035F5" w:rsidRPr="00292C83" w:rsidRDefault="008035F5" w:rsidP="00A11249">
      <w:pPr>
        <w:pStyle w:val="ListParagraph"/>
        <w:numPr>
          <w:ilvl w:val="0"/>
          <w:numId w:val="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Mobile Register</w:t>
      </w:r>
    </w:p>
    <w:p w14:paraId="1EBFE3C5" w14:textId="77777777" w:rsidR="008035F5" w:rsidRPr="00292C83" w:rsidRDefault="008035F5" w:rsidP="00A11249">
      <w:pPr>
        <w:pStyle w:val="ListParagraph"/>
        <w:numPr>
          <w:ilvl w:val="0"/>
          <w:numId w:val="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New York Times</w:t>
      </w:r>
    </w:p>
    <w:p w14:paraId="4291C9E4" w14:textId="77777777" w:rsidR="008035F5" w:rsidRPr="00292C83" w:rsidRDefault="008035F5" w:rsidP="00A11249">
      <w:pPr>
        <w:pStyle w:val="ListParagraph"/>
        <w:numPr>
          <w:ilvl w:val="0"/>
          <w:numId w:val="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Houston Chronicle</w:t>
      </w:r>
    </w:p>
    <w:p w14:paraId="6DFB1B0C" w14:textId="77777777" w:rsidR="008035F5" w:rsidRPr="00292C83" w:rsidRDefault="008035F5" w:rsidP="00A11249">
      <w:pPr>
        <w:pStyle w:val="ListParagraph"/>
        <w:numPr>
          <w:ilvl w:val="0"/>
          <w:numId w:val="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Chicago Tribune</w:t>
      </w:r>
    </w:p>
    <w:p w14:paraId="554998CA" w14:textId="77777777" w:rsidR="008035F5" w:rsidRPr="00292C83" w:rsidRDefault="008035F5" w:rsidP="00A11249">
      <w:pPr>
        <w:contextualSpacing/>
        <w:rPr>
          <w:rFonts w:ascii="Times New Roman" w:hAnsi="Times New Roman" w:cs="Times New Roman"/>
          <w:sz w:val="24"/>
          <w:szCs w:val="24"/>
        </w:rPr>
      </w:pPr>
    </w:p>
    <w:p w14:paraId="037759EC"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food item does Calpurnia say Tom Robinson’s father sent over to the Finch’s?</w:t>
      </w:r>
    </w:p>
    <w:p w14:paraId="14C172BA" w14:textId="77777777" w:rsidR="008035F5" w:rsidRPr="00292C83" w:rsidRDefault="008035F5" w:rsidP="00A11249">
      <w:pPr>
        <w:pStyle w:val="ListParagraph"/>
        <w:numPr>
          <w:ilvl w:val="0"/>
          <w:numId w:val="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dozen eggs</w:t>
      </w:r>
    </w:p>
    <w:p w14:paraId="5C5B01B1" w14:textId="77777777" w:rsidR="008035F5" w:rsidRPr="00292C83" w:rsidRDefault="008035F5" w:rsidP="00A11249">
      <w:pPr>
        <w:pStyle w:val="ListParagraph"/>
        <w:numPr>
          <w:ilvl w:val="0"/>
          <w:numId w:val="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chicken</w:t>
      </w:r>
    </w:p>
    <w:p w14:paraId="2A5CBF04" w14:textId="77777777" w:rsidR="008035F5" w:rsidRPr="00292C83" w:rsidRDefault="008035F5" w:rsidP="00A11249">
      <w:pPr>
        <w:pStyle w:val="ListParagraph"/>
        <w:numPr>
          <w:ilvl w:val="0"/>
          <w:numId w:val="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Pig’s feet</w:t>
      </w:r>
    </w:p>
    <w:p w14:paraId="4318BC84" w14:textId="77777777" w:rsidR="008035F5" w:rsidRPr="00292C83" w:rsidRDefault="008035F5" w:rsidP="00A11249">
      <w:pPr>
        <w:pStyle w:val="ListParagraph"/>
        <w:numPr>
          <w:ilvl w:val="0"/>
          <w:numId w:val="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Bread pudding</w:t>
      </w:r>
    </w:p>
    <w:p w14:paraId="2704F968" w14:textId="77777777" w:rsidR="008035F5" w:rsidRPr="00292C83" w:rsidRDefault="008035F5" w:rsidP="00A11249">
      <w:pPr>
        <w:contextualSpacing/>
        <w:rPr>
          <w:rFonts w:ascii="Times New Roman" w:hAnsi="Times New Roman" w:cs="Times New Roman"/>
          <w:sz w:val="24"/>
          <w:szCs w:val="24"/>
        </w:rPr>
      </w:pPr>
    </w:p>
    <w:p w14:paraId="04E0E260"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can you tell that Atticus is moved by the gifts of food?</w:t>
      </w:r>
    </w:p>
    <w:p w14:paraId="42593D50" w14:textId="77777777" w:rsidR="008035F5" w:rsidRPr="00292C83" w:rsidRDefault="008035F5" w:rsidP="00A11249">
      <w:pPr>
        <w:pStyle w:val="ListParagraph"/>
        <w:numPr>
          <w:ilvl w:val="0"/>
          <w:numId w:val="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says he is proud to get it.</w:t>
      </w:r>
    </w:p>
    <w:p w14:paraId="749207FE" w14:textId="77777777" w:rsidR="008035F5" w:rsidRPr="00292C83" w:rsidRDefault="008035F5" w:rsidP="00A11249">
      <w:pPr>
        <w:pStyle w:val="ListParagraph"/>
        <w:numPr>
          <w:ilvl w:val="0"/>
          <w:numId w:val="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His eyes are filled with tears.</w:t>
      </w:r>
    </w:p>
    <w:p w14:paraId="214984A0" w14:textId="77777777" w:rsidR="008035F5" w:rsidRPr="00292C83" w:rsidRDefault="008035F5" w:rsidP="00A11249">
      <w:pPr>
        <w:pStyle w:val="ListParagraph"/>
        <w:numPr>
          <w:ilvl w:val="0"/>
          <w:numId w:val="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grinned when he found a jar of pickled pigs feet.</w:t>
      </w:r>
    </w:p>
    <w:p w14:paraId="1C71B097" w14:textId="77777777" w:rsidR="008035F5" w:rsidRPr="00292C83" w:rsidRDefault="008035F5" w:rsidP="00A11249">
      <w:pPr>
        <w:pStyle w:val="ListParagraph"/>
        <w:numPr>
          <w:ilvl w:val="0"/>
          <w:numId w:val="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All of the above</w:t>
      </w:r>
    </w:p>
    <w:p w14:paraId="509048C0" w14:textId="77777777" w:rsidR="008035F5" w:rsidRDefault="008035F5" w:rsidP="00A11249">
      <w:pPr>
        <w:contextualSpacing/>
        <w:rPr>
          <w:rFonts w:ascii="Times New Roman" w:hAnsi="Times New Roman" w:cs="Times New Roman"/>
          <w:sz w:val="24"/>
          <w:szCs w:val="24"/>
        </w:rPr>
      </w:pPr>
    </w:p>
    <w:p w14:paraId="2F06753A"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comes to visit Jem and Scout during breakfast?</w:t>
      </w:r>
    </w:p>
    <w:p w14:paraId="25CBEDDD" w14:textId="77777777" w:rsidR="008035F5" w:rsidRPr="00292C83" w:rsidRDefault="008035F5" w:rsidP="00A11249">
      <w:pPr>
        <w:pStyle w:val="ListParagraph"/>
        <w:numPr>
          <w:ilvl w:val="0"/>
          <w:numId w:val="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Mr. </w:t>
      </w:r>
      <w:proofErr w:type="spellStart"/>
      <w:r w:rsidRPr="00292C83">
        <w:rPr>
          <w:rFonts w:ascii="Times New Roman" w:hAnsi="Times New Roman" w:cs="Times New Roman"/>
          <w:sz w:val="24"/>
          <w:szCs w:val="24"/>
        </w:rPr>
        <w:t>Ewell</w:t>
      </w:r>
      <w:proofErr w:type="spellEnd"/>
    </w:p>
    <w:p w14:paraId="1B710F2E" w14:textId="77777777" w:rsidR="008035F5" w:rsidRPr="00292C83" w:rsidRDefault="008035F5" w:rsidP="00A11249">
      <w:pPr>
        <w:pStyle w:val="ListParagraph"/>
        <w:numPr>
          <w:ilvl w:val="0"/>
          <w:numId w:val="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Walter Cunningham</w:t>
      </w:r>
    </w:p>
    <w:p w14:paraId="5B600DA8" w14:textId="77777777" w:rsidR="008035F5" w:rsidRPr="00292C83" w:rsidRDefault="008035F5" w:rsidP="00A11249">
      <w:pPr>
        <w:pStyle w:val="ListParagraph"/>
        <w:numPr>
          <w:ilvl w:val="0"/>
          <w:numId w:val="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Dill</w:t>
      </w:r>
    </w:p>
    <w:p w14:paraId="0EF8DDD8" w14:textId="77777777" w:rsidR="008035F5" w:rsidRPr="00292C83" w:rsidRDefault="008035F5" w:rsidP="00A11249">
      <w:pPr>
        <w:pStyle w:val="ListParagraph"/>
        <w:numPr>
          <w:ilvl w:val="0"/>
          <w:numId w:val="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Boo Radley</w:t>
      </w:r>
    </w:p>
    <w:p w14:paraId="0D314A3B" w14:textId="77777777" w:rsidR="008035F5" w:rsidRDefault="008035F5" w:rsidP="00A11249">
      <w:pPr>
        <w:contextualSpacing/>
        <w:rPr>
          <w:rFonts w:ascii="Times New Roman" w:hAnsi="Times New Roman" w:cs="Times New Roman"/>
        </w:rPr>
      </w:pPr>
    </w:p>
    <w:p w14:paraId="36F98423"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What did Miss Stephanie want to know from Jem, Dill, and Scout?</w:t>
      </w:r>
    </w:p>
    <w:p w14:paraId="1D4F103A" w14:textId="77777777" w:rsidR="008035F5" w:rsidRPr="00292C83" w:rsidRDefault="008035F5" w:rsidP="00A11249">
      <w:pPr>
        <w:pStyle w:val="ListParagraph"/>
        <w:numPr>
          <w:ilvl w:val="0"/>
          <w:numId w:val="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weather forecast</w:t>
      </w:r>
    </w:p>
    <w:p w14:paraId="7D2E4EEB" w14:textId="77777777" w:rsidR="008035F5" w:rsidRPr="00292C83" w:rsidRDefault="008035F5" w:rsidP="00A11249">
      <w:pPr>
        <w:pStyle w:val="ListParagraph"/>
        <w:numPr>
          <w:ilvl w:val="0"/>
          <w:numId w:val="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time</w:t>
      </w:r>
    </w:p>
    <w:p w14:paraId="74968301" w14:textId="77777777" w:rsidR="008035F5" w:rsidRPr="00292C83" w:rsidRDefault="008035F5" w:rsidP="00A11249">
      <w:pPr>
        <w:pStyle w:val="ListParagraph"/>
        <w:numPr>
          <w:ilvl w:val="0"/>
          <w:numId w:val="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gave permission for them to attend the trial</w:t>
      </w:r>
    </w:p>
    <w:p w14:paraId="4D2CC475" w14:textId="77777777" w:rsidR="008035F5" w:rsidRPr="00292C83" w:rsidRDefault="008035F5" w:rsidP="00A11249">
      <w:pPr>
        <w:pStyle w:val="ListParagraph"/>
        <w:numPr>
          <w:ilvl w:val="0"/>
          <w:numId w:val="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time Calpurnia leaves for the day</w:t>
      </w:r>
    </w:p>
    <w:p w14:paraId="4979A986" w14:textId="77777777" w:rsidR="008035F5" w:rsidRPr="00292C83" w:rsidRDefault="008035F5" w:rsidP="00A11249">
      <w:pPr>
        <w:contextualSpacing/>
        <w:rPr>
          <w:rFonts w:ascii="Times New Roman" w:hAnsi="Times New Roman" w:cs="Times New Roman"/>
          <w:sz w:val="24"/>
          <w:szCs w:val="24"/>
        </w:rPr>
      </w:pPr>
    </w:p>
    <w:p w14:paraId="5B695E88"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dessert does Miss Maudie offer to Jem and the other children?</w:t>
      </w:r>
    </w:p>
    <w:p w14:paraId="745C73F9" w14:textId="77777777" w:rsidR="008035F5" w:rsidRPr="00292C83" w:rsidRDefault="008035F5" w:rsidP="00A11249">
      <w:pPr>
        <w:pStyle w:val="ListParagraph"/>
        <w:numPr>
          <w:ilvl w:val="0"/>
          <w:numId w:val="1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Ice cream</w:t>
      </w:r>
    </w:p>
    <w:p w14:paraId="19DA1F3B" w14:textId="77777777" w:rsidR="008035F5" w:rsidRPr="00292C83" w:rsidRDefault="008035F5" w:rsidP="00A11249">
      <w:pPr>
        <w:pStyle w:val="ListParagraph"/>
        <w:numPr>
          <w:ilvl w:val="0"/>
          <w:numId w:val="1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Pralines</w:t>
      </w:r>
    </w:p>
    <w:p w14:paraId="5FECD301" w14:textId="77777777" w:rsidR="008035F5" w:rsidRPr="00292C83" w:rsidRDefault="008035F5" w:rsidP="00A11249">
      <w:pPr>
        <w:pStyle w:val="ListParagraph"/>
        <w:numPr>
          <w:ilvl w:val="0"/>
          <w:numId w:val="1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Pie </w:t>
      </w:r>
    </w:p>
    <w:p w14:paraId="1B67AC86" w14:textId="77777777" w:rsidR="008035F5" w:rsidRPr="00292C83" w:rsidRDefault="008035F5" w:rsidP="00A11249">
      <w:pPr>
        <w:pStyle w:val="ListParagraph"/>
        <w:numPr>
          <w:ilvl w:val="0"/>
          <w:numId w:val="1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Cake</w:t>
      </w:r>
    </w:p>
    <w:p w14:paraId="73525E61" w14:textId="77777777" w:rsidR="008035F5" w:rsidRPr="00292C83" w:rsidRDefault="008035F5" w:rsidP="00A11249">
      <w:pPr>
        <w:contextualSpacing/>
        <w:rPr>
          <w:rFonts w:ascii="Times New Roman" w:hAnsi="Times New Roman" w:cs="Times New Roman"/>
          <w:sz w:val="24"/>
          <w:szCs w:val="24"/>
        </w:rPr>
      </w:pPr>
    </w:p>
    <w:p w14:paraId="39FB96F1"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To what does Jem compare Maycomb?</w:t>
      </w:r>
    </w:p>
    <w:p w14:paraId="03DA5E04" w14:textId="77777777" w:rsidR="008035F5" w:rsidRPr="00292C83" w:rsidRDefault="008035F5" w:rsidP="00A11249">
      <w:pPr>
        <w:pStyle w:val="ListParagraph"/>
        <w:numPr>
          <w:ilvl w:val="0"/>
          <w:numId w:val="1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dog</w:t>
      </w:r>
    </w:p>
    <w:p w14:paraId="6B557759" w14:textId="77777777" w:rsidR="008035F5" w:rsidRPr="00292C83" w:rsidRDefault="008035F5" w:rsidP="00A11249">
      <w:pPr>
        <w:pStyle w:val="ListParagraph"/>
        <w:numPr>
          <w:ilvl w:val="0"/>
          <w:numId w:val="1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cat</w:t>
      </w:r>
    </w:p>
    <w:p w14:paraId="48D07E81" w14:textId="77777777" w:rsidR="008035F5" w:rsidRPr="00292C83" w:rsidRDefault="008035F5" w:rsidP="00A11249">
      <w:pPr>
        <w:pStyle w:val="ListParagraph"/>
        <w:numPr>
          <w:ilvl w:val="0"/>
          <w:numId w:val="1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pig</w:t>
      </w:r>
    </w:p>
    <w:p w14:paraId="0191E75F" w14:textId="77777777" w:rsidR="008035F5" w:rsidRPr="00292C83" w:rsidRDefault="008035F5" w:rsidP="00A11249">
      <w:pPr>
        <w:pStyle w:val="ListParagraph"/>
        <w:numPr>
          <w:ilvl w:val="0"/>
          <w:numId w:val="1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caterpillar</w:t>
      </w:r>
    </w:p>
    <w:p w14:paraId="5565C615" w14:textId="77777777" w:rsidR="008035F5" w:rsidRPr="00292C83" w:rsidRDefault="008035F5" w:rsidP="00A11249">
      <w:pPr>
        <w:contextualSpacing/>
        <w:rPr>
          <w:rFonts w:ascii="Times New Roman" w:hAnsi="Times New Roman" w:cs="Times New Roman"/>
          <w:sz w:val="24"/>
          <w:szCs w:val="24"/>
        </w:rPr>
      </w:pPr>
    </w:p>
    <w:p w14:paraId="3C6CF1AA"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According to the narrator, “court-appointed defenses were usually given to” what latest addition to the bar?</w:t>
      </w:r>
    </w:p>
    <w:p w14:paraId="3A7FEA7D" w14:textId="77777777" w:rsidR="008035F5" w:rsidRPr="00292C83" w:rsidRDefault="008035F5" w:rsidP="00A11249">
      <w:pPr>
        <w:pStyle w:val="ListParagraph"/>
        <w:numPr>
          <w:ilvl w:val="0"/>
          <w:numId w:val="1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Link Deas</w:t>
      </w:r>
    </w:p>
    <w:p w14:paraId="58538E2F" w14:textId="77777777" w:rsidR="008035F5" w:rsidRPr="00292C83" w:rsidRDefault="008035F5" w:rsidP="00A11249">
      <w:pPr>
        <w:pStyle w:val="ListParagraph"/>
        <w:numPr>
          <w:ilvl w:val="0"/>
          <w:numId w:val="12"/>
        </w:numPr>
        <w:spacing w:after="0" w:line="240" w:lineRule="auto"/>
        <w:rPr>
          <w:rFonts w:ascii="Times New Roman" w:hAnsi="Times New Roman" w:cs="Times New Roman"/>
          <w:sz w:val="24"/>
          <w:szCs w:val="24"/>
        </w:rPr>
      </w:pPr>
      <w:proofErr w:type="spellStart"/>
      <w:r w:rsidRPr="00292C83">
        <w:rPr>
          <w:rFonts w:ascii="Times New Roman" w:hAnsi="Times New Roman" w:cs="Times New Roman"/>
          <w:sz w:val="24"/>
          <w:szCs w:val="24"/>
        </w:rPr>
        <w:t>Dolphus</w:t>
      </w:r>
      <w:proofErr w:type="spellEnd"/>
      <w:r w:rsidRPr="00292C83">
        <w:rPr>
          <w:rFonts w:ascii="Times New Roman" w:hAnsi="Times New Roman" w:cs="Times New Roman"/>
          <w:sz w:val="24"/>
          <w:szCs w:val="24"/>
        </w:rPr>
        <w:t xml:space="preserve"> Raymond</w:t>
      </w:r>
    </w:p>
    <w:p w14:paraId="18827393" w14:textId="77777777" w:rsidR="008035F5" w:rsidRPr="00292C83" w:rsidRDefault="008035F5" w:rsidP="00A11249">
      <w:pPr>
        <w:pStyle w:val="ListParagraph"/>
        <w:numPr>
          <w:ilvl w:val="0"/>
          <w:numId w:val="1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Bob </w:t>
      </w:r>
      <w:proofErr w:type="spellStart"/>
      <w:r w:rsidRPr="00292C83">
        <w:rPr>
          <w:rFonts w:ascii="Times New Roman" w:hAnsi="Times New Roman" w:cs="Times New Roman"/>
          <w:sz w:val="24"/>
          <w:szCs w:val="24"/>
        </w:rPr>
        <w:t>Ewell</w:t>
      </w:r>
      <w:proofErr w:type="spellEnd"/>
    </w:p>
    <w:p w14:paraId="5F98815A" w14:textId="77777777" w:rsidR="008035F5" w:rsidRPr="00292C83" w:rsidRDefault="008035F5" w:rsidP="00A11249">
      <w:pPr>
        <w:pStyle w:val="ListParagraph"/>
        <w:numPr>
          <w:ilvl w:val="0"/>
          <w:numId w:val="1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Maxwell Green</w:t>
      </w:r>
    </w:p>
    <w:p w14:paraId="78A74750" w14:textId="77777777" w:rsidR="008035F5" w:rsidRPr="00292C83" w:rsidRDefault="008035F5" w:rsidP="00A11249">
      <w:pPr>
        <w:contextualSpacing/>
        <w:rPr>
          <w:rFonts w:ascii="Times New Roman" w:hAnsi="Times New Roman" w:cs="Times New Roman"/>
          <w:sz w:val="24"/>
          <w:szCs w:val="24"/>
        </w:rPr>
      </w:pPr>
    </w:p>
    <w:p w14:paraId="4467BE4D" w14:textId="77777777" w:rsidR="008035F5" w:rsidRPr="00292C83" w:rsidRDefault="008035F5" w:rsidP="00A11249">
      <w:pPr>
        <w:pStyle w:val="ListParagraph"/>
        <w:numPr>
          <w:ilvl w:val="0"/>
          <w:numId w:val="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do many of the townspeople feel about Atticus?</w:t>
      </w:r>
    </w:p>
    <w:p w14:paraId="5AFC5BB9" w14:textId="77777777" w:rsidR="008035F5" w:rsidRPr="00292C83" w:rsidRDefault="008035F5" w:rsidP="00A11249">
      <w:pPr>
        <w:pStyle w:val="ListParagraph"/>
        <w:numPr>
          <w:ilvl w:val="0"/>
          <w:numId w:val="1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are proud of him even though he did not win at trial.</w:t>
      </w:r>
    </w:p>
    <w:p w14:paraId="1E57BA8D" w14:textId="77777777" w:rsidR="008035F5" w:rsidRPr="00292C83" w:rsidRDefault="008035F5" w:rsidP="00A11249">
      <w:pPr>
        <w:pStyle w:val="ListParagraph"/>
        <w:numPr>
          <w:ilvl w:val="0"/>
          <w:numId w:val="1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are angry with him because he lost at trial.</w:t>
      </w:r>
    </w:p>
    <w:p w14:paraId="269C6DBE" w14:textId="77777777" w:rsidR="008035F5" w:rsidRPr="00292C83" w:rsidRDefault="008035F5" w:rsidP="00A11249">
      <w:pPr>
        <w:pStyle w:val="ListParagraph"/>
        <w:numPr>
          <w:ilvl w:val="0"/>
          <w:numId w:val="1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feel sorry for him so they brought him food.</w:t>
      </w:r>
    </w:p>
    <w:p w14:paraId="5A2AE68B" w14:textId="77777777" w:rsidR="008035F5" w:rsidRPr="00292C83" w:rsidRDefault="008035F5" w:rsidP="00A11249">
      <w:pPr>
        <w:pStyle w:val="ListParagraph"/>
        <w:numPr>
          <w:ilvl w:val="0"/>
          <w:numId w:val="1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hope he moves out of town.</w:t>
      </w:r>
    </w:p>
    <w:p w14:paraId="3ADB3824" w14:textId="77777777" w:rsidR="008035F5"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07058829" w14:textId="77777777" w:rsidR="007A3D88" w:rsidRPr="00292C83" w:rsidRDefault="007A3D88" w:rsidP="00A11249">
      <w:pPr>
        <w:contextualSpacing/>
        <w:rPr>
          <w:rFonts w:ascii="Times New Roman" w:hAnsi="Times New Roman" w:cs="Times New Roman"/>
          <w:sz w:val="24"/>
          <w:szCs w:val="24"/>
        </w:rPr>
      </w:pPr>
    </w:p>
    <w:p w14:paraId="7A454084" w14:textId="1F72F500"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Name: __________________</w:t>
      </w:r>
      <w:r w:rsidR="00D01553">
        <w:rPr>
          <w:rFonts w:ascii="Times New Roman" w:hAnsi="Times New Roman" w:cs="Times New Roman"/>
          <w:sz w:val="24"/>
          <w:szCs w:val="24"/>
        </w:rPr>
        <w:t>_______________________________</w:t>
      </w:r>
      <w:r w:rsidRPr="00292C83">
        <w:rPr>
          <w:rFonts w:ascii="Times New Roman" w:hAnsi="Times New Roman" w:cs="Times New Roman"/>
          <w:sz w:val="24"/>
          <w:szCs w:val="24"/>
        </w:rPr>
        <w:t>Date: ____________</w:t>
      </w:r>
    </w:p>
    <w:p w14:paraId="4DC90DED"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23</w:t>
      </w:r>
    </w:p>
    <w:p w14:paraId="35280E3F"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5CB755DC"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0065C400" w14:textId="77777777" w:rsidR="008035F5" w:rsidRDefault="008035F5" w:rsidP="00A11249">
      <w:pPr>
        <w:pStyle w:val="ListParagraph"/>
        <w:spacing w:after="0" w:line="240" w:lineRule="auto"/>
        <w:rPr>
          <w:rFonts w:ascii="Times New Roman" w:hAnsi="Times New Roman" w:cs="Times New Roman"/>
          <w:sz w:val="24"/>
          <w:szCs w:val="24"/>
        </w:rPr>
      </w:pPr>
    </w:p>
    <w:p w14:paraId="5B1CD6C4"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As Atticus was leaving the post office, who spat on him and threatened to kill him?</w:t>
      </w:r>
    </w:p>
    <w:p w14:paraId="7C6801D4" w14:textId="77777777" w:rsidR="008035F5" w:rsidRPr="00292C83" w:rsidRDefault="008035F5" w:rsidP="00A11249">
      <w:pPr>
        <w:pStyle w:val="ListParagraph"/>
        <w:numPr>
          <w:ilvl w:val="0"/>
          <w:numId w:val="1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Boo Radley</w:t>
      </w:r>
    </w:p>
    <w:p w14:paraId="3D1B2E6F" w14:textId="77777777" w:rsidR="008035F5" w:rsidRPr="00292C83" w:rsidRDefault="008035F5" w:rsidP="00A11249">
      <w:pPr>
        <w:pStyle w:val="ListParagraph"/>
        <w:numPr>
          <w:ilvl w:val="0"/>
          <w:numId w:val="1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Calpurnia</w:t>
      </w:r>
    </w:p>
    <w:p w14:paraId="56D11B16" w14:textId="77777777" w:rsidR="008035F5" w:rsidRPr="00292C83" w:rsidRDefault="008035F5" w:rsidP="00A11249">
      <w:pPr>
        <w:pStyle w:val="ListParagraph"/>
        <w:numPr>
          <w:ilvl w:val="0"/>
          <w:numId w:val="1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Mr. </w:t>
      </w:r>
      <w:proofErr w:type="spellStart"/>
      <w:r w:rsidRPr="00292C83">
        <w:rPr>
          <w:rFonts w:ascii="Times New Roman" w:hAnsi="Times New Roman" w:cs="Times New Roman"/>
          <w:sz w:val="24"/>
          <w:szCs w:val="24"/>
        </w:rPr>
        <w:t>Ewell</w:t>
      </w:r>
      <w:proofErr w:type="spellEnd"/>
    </w:p>
    <w:p w14:paraId="2F08EEC3" w14:textId="77777777" w:rsidR="008035F5" w:rsidRPr="00292C83" w:rsidRDefault="008035F5" w:rsidP="00A11249">
      <w:pPr>
        <w:pStyle w:val="ListParagraph"/>
        <w:numPr>
          <w:ilvl w:val="0"/>
          <w:numId w:val="1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w:t>
      </w:r>
    </w:p>
    <w:p w14:paraId="04BC8B88" w14:textId="77777777" w:rsidR="008035F5" w:rsidRPr="00292C83" w:rsidRDefault="008035F5" w:rsidP="00A11249">
      <w:pPr>
        <w:contextualSpacing/>
        <w:rPr>
          <w:rFonts w:ascii="Times New Roman" w:hAnsi="Times New Roman" w:cs="Times New Roman"/>
          <w:sz w:val="24"/>
          <w:szCs w:val="24"/>
        </w:rPr>
      </w:pPr>
    </w:p>
    <w:p w14:paraId="504187F8"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store does Miss Stephanie Crawford say she was leaving when she saw Atticus get threatened?</w:t>
      </w:r>
    </w:p>
    <w:p w14:paraId="7D0A0B55" w14:textId="77777777" w:rsidR="008035F5" w:rsidRPr="00292C83" w:rsidRDefault="008035F5" w:rsidP="00A11249">
      <w:pPr>
        <w:pStyle w:val="ListParagraph"/>
        <w:numPr>
          <w:ilvl w:val="0"/>
          <w:numId w:val="1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Sears</w:t>
      </w:r>
    </w:p>
    <w:p w14:paraId="0561BEB5" w14:textId="77777777" w:rsidR="008035F5" w:rsidRPr="00292C83" w:rsidRDefault="008035F5" w:rsidP="00A11249">
      <w:pPr>
        <w:pStyle w:val="ListParagraph"/>
        <w:numPr>
          <w:ilvl w:val="0"/>
          <w:numId w:val="1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Jitney Jungle</w:t>
      </w:r>
    </w:p>
    <w:p w14:paraId="11DDDEED" w14:textId="77777777" w:rsidR="008035F5" w:rsidRPr="00292C83" w:rsidRDefault="008035F5" w:rsidP="00A11249">
      <w:pPr>
        <w:pStyle w:val="ListParagraph"/>
        <w:numPr>
          <w:ilvl w:val="0"/>
          <w:numId w:val="1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Wal-Mart</w:t>
      </w:r>
    </w:p>
    <w:p w14:paraId="07BDF448" w14:textId="77777777" w:rsidR="008035F5" w:rsidRPr="00292C83" w:rsidRDefault="008035F5" w:rsidP="00A11249">
      <w:pPr>
        <w:pStyle w:val="ListParagraph"/>
        <w:numPr>
          <w:ilvl w:val="0"/>
          <w:numId w:val="1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 C. Penny’s</w:t>
      </w:r>
    </w:p>
    <w:p w14:paraId="1D511AE4" w14:textId="77777777" w:rsidR="008035F5" w:rsidRPr="00292C83" w:rsidRDefault="008035F5" w:rsidP="00A11249">
      <w:pPr>
        <w:contextualSpacing/>
        <w:rPr>
          <w:rFonts w:ascii="Times New Roman" w:hAnsi="Times New Roman" w:cs="Times New Roman"/>
          <w:sz w:val="24"/>
          <w:szCs w:val="24"/>
        </w:rPr>
      </w:pPr>
    </w:p>
    <w:p w14:paraId="4B81612A"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Jem says of Atticus, “He told me </w:t>
      </w:r>
      <w:proofErr w:type="spellStart"/>
      <w:r w:rsidRPr="00292C83">
        <w:rPr>
          <w:rFonts w:ascii="Times New Roman" w:hAnsi="Times New Roman" w:cs="Times New Roman"/>
          <w:sz w:val="24"/>
          <w:szCs w:val="24"/>
        </w:rPr>
        <w:t>havin</w:t>
      </w:r>
      <w:proofErr w:type="spellEnd"/>
      <w:r w:rsidRPr="00292C83">
        <w:rPr>
          <w:rFonts w:ascii="Times New Roman" w:hAnsi="Times New Roman" w:cs="Times New Roman"/>
          <w:sz w:val="24"/>
          <w:szCs w:val="24"/>
        </w:rPr>
        <w:t>’ a gun around’s an invitation” for what?</w:t>
      </w:r>
    </w:p>
    <w:p w14:paraId="3D7954E9" w14:textId="42595260" w:rsidR="008035F5" w:rsidRPr="00292C83" w:rsidRDefault="00B00718" w:rsidP="00A11249">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Somebody to rob you</w:t>
      </w:r>
    </w:p>
    <w:p w14:paraId="72BB4183" w14:textId="0E373915" w:rsidR="008035F5" w:rsidRPr="00292C83" w:rsidRDefault="00B00718" w:rsidP="00A11249">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Somebody to stab you</w:t>
      </w:r>
    </w:p>
    <w:p w14:paraId="14CD3AC0" w14:textId="2E7F7167" w:rsidR="008035F5" w:rsidRPr="00292C83" w:rsidRDefault="00B00718" w:rsidP="00A11249">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Somebody to shoot you</w:t>
      </w:r>
    </w:p>
    <w:p w14:paraId="20538A7B" w14:textId="77777777" w:rsidR="008035F5" w:rsidRPr="00292C83" w:rsidRDefault="008035F5" w:rsidP="00A11249">
      <w:pPr>
        <w:pStyle w:val="ListParagraph"/>
        <w:numPr>
          <w:ilvl w:val="0"/>
          <w:numId w:val="1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Accidents</w:t>
      </w:r>
    </w:p>
    <w:p w14:paraId="3FF44309" w14:textId="77777777" w:rsidR="008035F5" w:rsidRPr="00292C83" w:rsidRDefault="008035F5" w:rsidP="00A11249">
      <w:pPr>
        <w:contextualSpacing/>
        <w:rPr>
          <w:rFonts w:ascii="Times New Roman" w:hAnsi="Times New Roman" w:cs="Times New Roman"/>
          <w:sz w:val="24"/>
          <w:szCs w:val="24"/>
        </w:rPr>
      </w:pPr>
    </w:p>
    <w:p w14:paraId="18BC8C82"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Why were Jem and Scout not interested in eating or in their normal daily activities?</w:t>
      </w:r>
    </w:p>
    <w:p w14:paraId="146721B5" w14:textId="77777777" w:rsidR="008035F5" w:rsidRPr="00292C83" w:rsidRDefault="008035F5" w:rsidP="00A11249">
      <w:pPr>
        <w:pStyle w:val="ListParagraph"/>
        <w:numPr>
          <w:ilvl w:val="0"/>
          <w:numId w:val="1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were scared.</w:t>
      </w:r>
    </w:p>
    <w:p w14:paraId="5384E55C" w14:textId="77777777" w:rsidR="008035F5" w:rsidRPr="00292C83" w:rsidRDefault="008035F5" w:rsidP="00A11249">
      <w:pPr>
        <w:pStyle w:val="ListParagraph"/>
        <w:numPr>
          <w:ilvl w:val="0"/>
          <w:numId w:val="1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were excited</w:t>
      </w:r>
    </w:p>
    <w:p w14:paraId="2C5FD4A3" w14:textId="77777777" w:rsidR="008035F5" w:rsidRPr="00292C83" w:rsidRDefault="008035F5" w:rsidP="00A11249">
      <w:pPr>
        <w:pStyle w:val="ListParagraph"/>
        <w:numPr>
          <w:ilvl w:val="0"/>
          <w:numId w:val="1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were too busy reading magazines</w:t>
      </w:r>
    </w:p>
    <w:p w14:paraId="736D3F5D" w14:textId="77777777" w:rsidR="008035F5" w:rsidRPr="00292C83" w:rsidRDefault="008035F5" w:rsidP="00A11249">
      <w:pPr>
        <w:pStyle w:val="ListParagraph"/>
        <w:numPr>
          <w:ilvl w:val="0"/>
          <w:numId w:val="1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were bored.</w:t>
      </w:r>
    </w:p>
    <w:p w14:paraId="4124BDEF" w14:textId="77777777" w:rsidR="008035F5" w:rsidRDefault="008035F5" w:rsidP="00A11249">
      <w:pPr>
        <w:contextualSpacing/>
        <w:rPr>
          <w:rFonts w:ascii="Times New Roman" w:hAnsi="Times New Roman" w:cs="Times New Roman"/>
          <w:sz w:val="24"/>
          <w:szCs w:val="24"/>
        </w:rPr>
      </w:pPr>
    </w:p>
    <w:p w14:paraId="7674940A"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After Atticus says “we don’t have anything to fear from Bob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what does Aunt Alexandra mean when she says “You know how those people are?”</w:t>
      </w:r>
    </w:p>
    <w:p w14:paraId="71603320" w14:textId="77777777" w:rsidR="008035F5" w:rsidRPr="00292C83" w:rsidRDefault="008035F5" w:rsidP="00A11249">
      <w:pPr>
        <w:pStyle w:val="ListParagraph"/>
        <w:numPr>
          <w:ilvl w:val="0"/>
          <w:numId w:val="1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She is happy with the </w:t>
      </w:r>
      <w:proofErr w:type="spellStart"/>
      <w:r w:rsidRPr="00292C83">
        <w:rPr>
          <w:rFonts w:ascii="Times New Roman" w:hAnsi="Times New Roman" w:cs="Times New Roman"/>
          <w:sz w:val="24"/>
          <w:szCs w:val="24"/>
        </w:rPr>
        <w:t>Ewells</w:t>
      </w:r>
      <w:proofErr w:type="spellEnd"/>
      <w:r w:rsidRPr="00292C83">
        <w:rPr>
          <w:rFonts w:ascii="Times New Roman" w:hAnsi="Times New Roman" w:cs="Times New Roman"/>
          <w:sz w:val="24"/>
          <w:szCs w:val="24"/>
        </w:rPr>
        <w:t>; they are nice people.</w:t>
      </w:r>
    </w:p>
    <w:p w14:paraId="12963742" w14:textId="77777777" w:rsidR="008035F5" w:rsidRPr="00292C83" w:rsidRDefault="008035F5" w:rsidP="00A11249">
      <w:pPr>
        <w:pStyle w:val="ListParagraph"/>
        <w:numPr>
          <w:ilvl w:val="0"/>
          <w:numId w:val="1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She is grateful the </w:t>
      </w:r>
      <w:proofErr w:type="spellStart"/>
      <w:r w:rsidRPr="00292C83">
        <w:rPr>
          <w:rFonts w:ascii="Times New Roman" w:hAnsi="Times New Roman" w:cs="Times New Roman"/>
          <w:sz w:val="24"/>
          <w:szCs w:val="24"/>
        </w:rPr>
        <w:t>Ewells</w:t>
      </w:r>
      <w:proofErr w:type="spellEnd"/>
      <w:r w:rsidRPr="00292C83">
        <w:rPr>
          <w:rFonts w:ascii="Times New Roman" w:hAnsi="Times New Roman" w:cs="Times New Roman"/>
          <w:sz w:val="24"/>
          <w:szCs w:val="24"/>
        </w:rPr>
        <w:t xml:space="preserve"> live in her town because they always pay their debts.</w:t>
      </w:r>
    </w:p>
    <w:p w14:paraId="27D2905B" w14:textId="77777777" w:rsidR="008035F5" w:rsidRPr="00292C83" w:rsidRDefault="008035F5" w:rsidP="00A11249">
      <w:pPr>
        <w:pStyle w:val="ListParagraph"/>
        <w:numPr>
          <w:ilvl w:val="0"/>
          <w:numId w:val="1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She is upset with the </w:t>
      </w:r>
      <w:proofErr w:type="spellStart"/>
      <w:r w:rsidRPr="00292C83">
        <w:rPr>
          <w:rFonts w:ascii="Times New Roman" w:hAnsi="Times New Roman" w:cs="Times New Roman"/>
          <w:sz w:val="24"/>
          <w:szCs w:val="24"/>
        </w:rPr>
        <w:t>Ewells</w:t>
      </w:r>
      <w:proofErr w:type="spellEnd"/>
      <w:r w:rsidRPr="00292C83">
        <w:rPr>
          <w:rFonts w:ascii="Times New Roman" w:hAnsi="Times New Roman" w:cs="Times New Roman"/>
          <w:sz w:val="24"/>
          <w:szCs w:val="24"/>
        </w:rPr>
        <w:t xml:space="preserve"> because they are rude.</w:t>
      </w:r>
    </w:p>
    <w:p w14:paraId="53F8C16F" w14:textId="77777777" w:rsidR="008035F5" w:rsidRPr="008035F5" w:rsidRDefault="008035F5" w:rsidP="00A11249">
      <w:pPr>
        <w:pStyle w:val="ListParagraph"/>
        <w:numPr>
          <w:ilvl w:val="0"/>
          <w:numId w:val="19"/>
        </w:numPr>
        <w:spacing w:after="0" w:line="240" w:lineRule="auto"/>
        <w:rPr>
          <w:rFonts w:ascii="Times New Roman" w:hAnsi="Times New Roman" w:cs="Times New Roman"/>
        </w:rPr>
      </w:pPr>
      <w:r w:rsidRPr="00292C83">
        <w:rPr>
          <w:rFonts w:ascii="Times New Roman" w:hAnsi="Times New Roman" w:cs="Times New Roman"/>
          <w:sz w:val="24"/>
          <w:szCs w:val="24"/>
        </w:rPr>
        <w:t xml:space="preserve">She is angry with the </w:t>
      </w:r>
      <w:proofErr w:type="spellStart"/>
      <w:r w:rsidRPr="00292C83">
        <w:rPr>
          <w:rFonts w:ascii="Times New Roman" w:hAnsi="Times New Roman" w:cs="Times New Roman"/>
          <w:sz w:val="24"/>
          <w:szCs w:val="24"/>
        </w:rPr>
        <w:t>Ewells</w:t>
      </w:r>
      <w:proofErr w:type="spellEnd"/>
      <w:r w:rsidRPr="00292C83">
        <w:rPr>
          <w:rFonts w:ascii="Times New Roman" w:hAnsi="Times New Roman" w:cs="Times New Roman"/>
          <w:sz w:val="24"/>
          <w:szCs w:val="24"/>
        </w:rPr>
        <w:t>; they are poor, tell lies, and cannot be trusted.</w:t>
      </w:r>
    </w:p>
    <w:p w14:paraId="09219904" w14:textId="77777777" w:rsidR="008035F5" w:rsidRPr="00292C83" w:rsidRDefault="008035F5" w:rsidP="00A11249">
      <w:pPr>
        <w:pStyle w:val="ListParagraph"/>
        <w:ind w:left="1080"/>
        <w:rPr>
          <w:rFonts w:ascii="Times New Roman" w:hAnsi="Times New Roman" w:cs="Times New Roman"/>
          <w:sz w:val="24"/>
          <w:szCs w:val="24"/>
        </w:rPr>
      </w:pPr>
    </w:p>
    <w:p w14:paraId="68F7F230"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Where is Enfield Prison Farm said to be?</w:t>
      </w:r>
    </w:p>
    <w:p w14:paraId="0B12FD13" w14:textId="77777777" w:rsidR="008035F5" w:rsidRPr="00292C83" w:rsidRDefault="008035F5" w:rsidP="00A11249">
      <w:pPr>
        <w:pStyle w:val="ListParagraph"/>
        <w:numPr>
          <w:ilvl w:val="0"/>
          <w:numId w:val="2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Clark County</w:t>
      </w:r>
    </w:p>
    <w:p w14:paraId="72836903" w14:textId="77777777" w:rsidR="008035F5" w:rsidRPr="00292C83" w:rsidRDefault="008035F5" w:rsidP="00A11249">
      <w:pPr>
        <w:pStyle w:val="ListParagraph"/>
        <w:numPr>
          <w:ilvl w:val="0"/>
          <w:numId w:val="2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Chester County</w:t>
      </w:r>
    </w:p>
    <w:p w14:paraId="36609140" w14:textId="77777777" w:rsidR="008035F5" w:rsidRPr="00292C83" w:rsidRDefault="008035F5" w:rsidP="00A11249">
      <w:pPr>
        <w:pStyle w:val="ListParagraph"/>
        <w:numPr>
          <w:ilvl w:val="0"/>
          <w:numId w:val="2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Jackson County</w:t>
      </w:r>
    </w:p>
    <w:p w14:paraId="31B11327" w14:textId="77777777" w:rsidR="008035F5" w:rsidRPr="00292C83" w:rsidRDefault="008035F5" w:rsidP="00A11249">
      <w:pPr>
        <w:pStyle w:val="ListParagraph"/>
        <w:numPr>
          <w:ilvl w:val="0"/>
          <w:numId w:val="2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Warren County</w:t>
      </w:r>
    </w:p>
    <w:p w14:paraId="71387CE8" w14:textId="77777777" w:rsidR="008035F5" w:rsidRPr="00292C83" w:rsidRDefault="008035F5" w:rsidP="00A11249">
      <w:pPr>
        <w:contextualSpacing/>
        <w:rPr>
          <w:rFonts w:ascii="Times New Roman" w:hAnsi="Times New Roman" w:cs="Times New Roman"/>
          <w:sz w:val="24"/>
          <w:szCs w:val="24"/>
        </w:rPr>
      </w:pPr>
    </w:p>
    <w:p w14:paraId="1F1CC3E6"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will happen to Tom Robinson if he loses his appeal, according to Atticus?</w:t>
      </w:r>
    </w:p>
    <w:p w14:paraId="2D940C86" w14:textId="77777777" w:rsidR="008035F5" w:rsidRPr="00292C83" w:rsidRDefault="008035F5" w:rsidP="00A11249">
      <w:pPr>
        <w:pStyle w:val="ListParagraph"/>
        <w:numPr>
          <w:ilvl w:val="0"/>
          <w:numId w:val="2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He’ll be placed on parole.</w:t>
      </w:r>
    </w:p>
    <w:p w14:paraId="23B12C79" w14:textId="77777777" w:rsidR="008035F5" w:rsidRPr="00292C83" w:rsidRDefault="008035F5" w:rsidP="00A11249">
      <w:pPr>
        <w:pStyle w:val="ListParagraph"/>
        <w:numPr>
          <w:ilvl w:val="0"/>
          <w:numId w:val="2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He’ll spend life in prison.</w:t>
      </w:r>
    </w:p>
    <w:p w14:paraId="5F03F5D9" w14:textId="77777777" w:rsidR="008035F5" w:rsidRPr="00292C83" w:rsidRDefault="008035F5" w:rsidP="00A11249">
      <w:pPr>
        <w:pStyle w:val="ListParagraph"/>
        <w:numPr>
          <w:ilvl w:val="0"/>
          <w:numId w:val="2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He’ll spend 20 years in prison.</w:t>
      </w:r>
    </w:p>
    <w:p w14:paraId="35FB6225" w14:textId="77777777" w:rsidR="008035F5" w:rsidRPr="00292C83" w:rsidRDefault="008035F5" w:rsidP="00A11249">
      <w:pPr>
        <w:pStyle w:val="ListParagraph"/>
        <w:numPr>
          <w:ilvl w:val="0"/>
          <w:numId w:val="2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He’ll receive the death penalty.</w:t>
      </w:r>
    </w:p>
    <w:p w14:paraId="07F0F6E4" w14:textId="77777777" w:rsidR="008035F5" w:rsidRPr="00292C83" w:rsidRDefault="008035F5" w:rsidP="00A11249">
      <w:pPr>
        <w:contextualSpacing/>
        <w:rPr>
          <w:rFonts w:ascii="Times New Roman" w:hAnsi="Times New Roman" w:cs="Times New Roman"/>
          <w:sz w:val="24"/>
          <w:szCs w:val="24"/>
        </w:rPr>
      </w:pPr>
    </w:p>
    <w:p w14:paraId="423C4D50"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does Jem believe the justice system should get rid of?</w:t>
      </w:r>
    </w:p>
    <w:p w14:paraId="1E6ED0A7" w14:textId="77777777" w:rsidR="008035F5" w:rsidRPr="00292C83" w:rsidRDefault="008035F5" w:rsidP="00A11249">
      <w:pPr>
        <w:pStyle w:val="ListParagraph"/>
        <w:numPr>
          <w:ilvl w:val="0"/>
          <w:numId w:val="2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Verdicts</w:t>
      </w:r>
    </w:p>
    <w:p w14:paraId="1C47614D" w14:textId="77777777" w:rsidR="008035F5" w:rsidRPr="00292C83" w:rsidRDefault="008035F5" w:rsidP="00A11249">
      <w:pPr>
        <w:pStyle w:val="ListParagraph"/>
        <w:numPr>
          <w:ilvl w:val="0"/>
          <w:numId w:val="2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Lawyers</w:t>
      </w:r>
    </w:p>
    <w:p w14:paraId="796C7726" w14:textId="77777777" w:rsidR="008035F5" w:rsidRPr="00292C83" w:rsidRDefault="008035F5" w:rsidP="00A11249">
      <w:pPr>
        <w:pStyle w:val="ListParagraph"/>
        <w:numPr>
          <w:ilvl w:val="0"/>
          <w:numId w:val="2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Judges</w:t>
      </w:r>
    </w:p>
    <w:p w14:paraId="5123E524" w14:textId="77777777" w:rsidR="008035F5" w:rsidRPr="00292C83" w:rsidRDefault="008035F5" w:rsidP="00A11249">
      <w:pPr>
        <w:pStyle w:val="ListParagraph"/>
        <w:numPr>
          <w:ilvl w:val="0"/>
          <w:numId w:val="2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Juries</w:t>
      </w:r>
    </w:p>
    <w:p w14:paraId="691A6520" w14:textId="77777777" w:rsidR="008035F5" w:rsidRPr="00292C83" w:rsidRDefault="008035F5" w:rsidP="00A11249">
      <w:pPr>
        <w:contextualSpacing/>
        <w:rPr>
          <w:rFonts w:ascii="Times New Roman" w:hAnsi="Times New Roman" w:cs="Times New Roman"/>
          <w:sz w:val="24"/>
          <w:szCs w:val="24"/>
        </w:rPr>
      </w:pPr>
    </w:p>
    <w:p w14:paraId="34A66EAB"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says, “The one place where a man ought to get a square deal is in a courtroom. What does he mean?</w:t>
      </w:r>
    </w:p>
    <w:p w14:paraId="6FF05B21" w14:textId="77777777" w:rsidR="008035F5" w:rsidRPr="00292C83" w:rsidRDefault="008035F5" w:rsidP="00A11249">
      <w:pPr>
        <w:pStyle w:val="ListParagraph"/>
        <w:numPr>
          <w:ilvl w:val="0"/>
          <w:numId w:val="2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Courtrooms are only for men.</w:t>
      </w:r>
    </w:p>
    <w:p w14:paraId="72E4E5FD" w14:textId="77777777" w:rsidR="008035F5" w:rsidRPr="00292C83" w:rsidRDefault="008035F5" w:rsidP="00A11249">
      <w:pPr>
        <w:pStyle w:val="ListParagraph"/>
        <w:numPr>
          <w:ilvl w:val="0"/>
          <w:numId w:val="2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Courtrooms should always be square, not rectangle or oval in shape.</w:t>
      </w:r>
    </w:p>
    <w:p w14:paraId="5258156B" w14:textId="77777777" w:rsidR="008035F5" w:rsidRPr="00292C83" w:rsidRDefault="008035F5" w:rsidP="00A11249">
      <w:pPr>
        <w:pStyle w:val="ListParagraph"/>
        <w:numPr>
          <w:ilvl w:val="0"/>
          <w:numId w:val="2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Courtrooms are places where deals are made.</w:t>
      </w:r>
    </w:p>
    <w:p w14:paraId="183A831D" w14:textId="77777777" w:rsidR="008035F5" w:rsidRPr="00292C83" w:rsidRDefault="008035F5" w:rsidP="00A11249">
      <w:pPr>
        <w:pStyle w:val="ListParagraph"/>
        <w:numPr>
          <w:ilvl w:val="0"/>
          <w:numId w:val="2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Courtrooms are the only place where someone can be judged without prejudice.</w:t>
      </w:r>
    </w:p>
    <w:p w14:paraId="17C4AFD4" w14:textId="77777777" w:rsidR="008035F5" w:rsidRPr="00292C83" w:rsidRDefault="008035F5" w:rsidP="00A11249">
      <w:pPr>
        <w:contextualSpacing/>
        <w:rPr>
          <w:rFonts w:ascii="Times New Roman" w:hAnsi="Times New Roman" w:cs="Times New Roman"/>
          <w:sz w:val="24"/>
          <w:szCs w:val="24"/>
        </w:rPr>
      </w:pPr>
    </w:p>
    <w:p w14:paraId="6F9A05A5" w14:textId="77777777" w:rsidR="008035F5" w:rsidRPr="00292C83" w:rsidRDefault="008035F5" w:rsidP="00A11249">
      <w:pPr>
        <w:pStyle w:val="ListParagraph"/>
        <w:numPr>
          <w:ilvl w:val="0"/>
          <w:numId w:val="1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Based on this passage, how does Atticus feel about the verdict in the trial?</w:t>
      </w:r>
    </w:p>
    <w:p w14:paraId="02D77C89" w14:textId="77777777" w:rsidR="008035F5" w:rsidRPr="00292C83" w:rsidRDefault="008035F5" w:rsidP="00A11249">
      <w:pPr>
        <w:pStyle w:val="ListParagraph"/>
        <w:numPr>
          <w:ilvl w:val="0"/>
          <w:numId w:val="2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is pleased.</w:t>
      </w:r>
    </w:p>
    <w:p w14:paraId="1FD15556" w14:textId="77777777" w:rsidR="008035F5" w:rsidRPr="00292C83" w:rsidRDefault="008035F5" w:rsidP="00A11249">
      <w:pPr>
        <w:pStyle w:val="ListParagraph"/>
        <w:numPr>
          <w:ilvl w:val="0"/>
          <w:numId w:val="2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is unhappy, but he expected this to be the outcome.</w:t>
      </w:r>
    </w:p>
    <w:p w14:paraId="3CC37540" w14:textId="77777777" w:rsidR="008035F5" w:rsidRPr="00292C83" w:rsidRDefault="008035F5" w:rsidP="00A11249">
      <w:pPr>
        <w:pStyle w:val="ListParagraph"/>
        <w:numPr>
          <w:ilvl w:val="0"/>
          <w:numId w:val="2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doesn’t care as long as he gets paid.</w:t>
      </w:r>
    </w:p>
    <w:p w14:paraId="3175DACA" w14:textId="77777777" w:rsidR="008035F5" w:rsidRPr="00292C83" w:rsidRDefault="008035F5" w:rsidP="00A11249">
      <w:pPr>
        <w:pStyle w:val="ListParagraph"/>
        <w:numPr>
          <w:ilvl w:val="0"/>
          <w:numId w:val="2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is happy to be going on vacation.</w:t>
      </w:r>
    </w:p>
    <w:p w14:paraId="11573640" w14:textId="77777777" w:rsidR="008035F5" w:rsidRPr="00292C83" w:rsidRDefault="008035F5" w:rsidP="00A11249">
      <w:pPr>
        <w:pStyle w:val="ListParagraph"/>
        <w:ind w:left="1080"/>
        <w:rPr>
          <w:rFonts w:ascii="Times New Roman" w:hAnsi="Times New Roman" w:cs="Times New Roman"/>
          <w:sz w:val="24"/>
          <w:szCs w:val="24"/>
        </w:rPr>
      </w:pPr>
    </w:p>
    <w:p w14:paraId="59C8F7EF"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0DDC7EFE" w14:textId="3B995439"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lastRenderedPageBreak/>
        <w:t>Name: __________________</w:t>
      </w:r>
      <w:r w:rsidR="00D01553">
        <w:rPr>
          <w:rFonts w:ascii="Times New Roman" w:hAnsi="Times New Roman" w:cs="Times New Roman"/>
          <w:sz w:val="24"/>
          <w:szCs w:val="24"/>
        </w:rPr>
        <w:t>_______________________________</w:t>
      </w:r>
      <w:r w:rsidRPr="00292C83">
        <w:rPr>
          <w:rFonts w:ascii="Times New Roman" w:hAnsi="Times New Roman" w:cs="Times New Roman"/>
          <w:sz w:val="24"/>
          <w:szCs w:val="24"/>
        </w:rPr>
        <w:t>Date: ____________</w:t>
      </w:r>
    </w:p>
    <w:p w14:paraId="5F0090B7"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24</w:t>
      </w:r>
    </w:p>
    <w:p w14:paraId="33BCB065"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68C7EC74"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58C70F35"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month is it in the beginning of the excerpt?</w:t>
      </w:r>
    </w:p>
    <w:p w14:paraId="679F41C3" w14:textId="77777777" w:rsidR="008035F5" w:rsidRPr="00292C83" w:rsidRDefault="008035F5" w:rsidP="00A11249">
      <w:pPr>
        <w:pStyle w:val="ListParagraph"/>
        <w:numPr>
          <w:ilvl w:val="0"/>
          <w:numId w:val="2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June</w:t>
      </w:r>
    </w:p>
    <w:p w14:paraId="63AACA0D" w14:textId="77777777" w:rsidR="008035F5" w:rsidRPr="00292C83" w:rsidRDefault="008035F5" w:rsidP="00A11249">
      <w:pPr>
        <w:pStyle w:val="ListParagraph"/>
        <w:numPr>
          <w:ilvl w:val="0"/>
          <w:numId w:val="2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July</w:t>
      </w:r>
    </w:p>
    <w:p w14:paraId="2A164A5D" w14:textId="77777777" w:rsidR="008035F5" w:rsidRPr="00292C83" w:rsidRDefault="008035F5" w:rsidP="00A11249">
      <w:pPr>
        <w:pStyle w:val="ListParagraph"/>
        <w:numPr>
          <w:ilvl w:val="0"/>
          <w:numId w:val="2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March</w:t>
      </w:r>
    </w:p>
    <w:p w14:paraId="342F8C01" w14:textId="77777777" w:rsidR="008035F5" w:rsidRPr="00292C83" w:rsidRDefault="008035F5" w:rsidP="00A11249">
      <w:pPr>
        <w:pStyle w:val="ListParagraph"/>
        <w:numPr>
          <w:ilvl w:val="0"/>
          <w:numId w:val="2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August</w:t>
      </w:r>
    </w:p>
    <w:p w14:paraId="1F1AE160" w14:textId="77777777" w:rsidR="008035F5" w:rsidRPr="00292C83" w:rsidRDefault="008035F5" w:rsidP="00A11249">
      <w:pPr>
        <w:contextualSpacing/>
        <w:rPr>
          <w:rFonts w:ascii="Times New Roman" w:hAnsi="Times New Roman" w:cs="Times New Roman"/>
          <w:sz w:val="24"/>
          <w:szCs w:val="24"/>
        </w:rPr>
      </w:pPr>
    </w:p>
    <w:p w14:paraId="6544DFA3"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Where have Jem and Dill gone at the beginning of the passage?</w:t>
      </w:r>
    </w:p>
    <w:p w14:paraId="1E446029" w14:textId="77777777" w:rsidR="008035F5" w:rsidRPr="00292C83" w:rsidRDefault="008035F5" w:rsidP="00A11249">
      <w:pPr>
        <w:pStyle w:val="ListParagraph"/>
        <w:numPr>
          <w:ilvl w:val="0"/>
          <w:numId w:val="2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Colorado River</w:t>
      </w:r>
    </w:p>
    <w:p w14:paraId="4029C69B" w14:textId="77777777" w:rsidR="008035F5" w:rsidRPr="00292C83" w:rsidRDefault="008035F5" w:rsidP="00A11249">
      <w:pPr>
        <w:pStyle w:val="ListParagraph"/>
        <w:numPr>
          <w:ilvl w:val="0"/>
          <w:numId w:val="2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Barker’s Eddy</w:t>
      </w:r>
    </w:p>
    <w:p w14:paraId="1DB50D9D" w14:textId="77777777" w:rsidR="008035F5" w:rsidRPr="00292C83" w:rsidRDefault="008035F5" w:rsidP="00A11249">
      <w:pPr>
        <w:pStyle w:val="ListParagraph"/>
        <w:numPr>
          <w:ilvl w:val="0"/>
          <w:numId w:val="2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Arkansas</w:t>
      </w:r>
    </w:p>
    <w:p w14:paraId="45D809B1" w14:textId="77777777" w:rsidR="008035F5" w:rsidRPr="00292C83" w:rsidRDefault="008035F5" w:rsidP="00A11249">
      <w:pPr>
        <w:pStyle w:val="ListParagraph"/>
        <w:numPr>
          <w:ilvl w:val="0"/>
          <w:numId w:val="2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Montgomery</w:t>
      </w:r>
    </w:p>
    <w:p w14:paraId="0BF893FC" w14:textId="77777777" w:rsidR="008035F5" w:rsidRPr="00292C83" w:rsidRDefault="008035F5" w:rsidP="00A11249">
      <w:pPr>
        <w:contextualSpacing/>
        <w:rPr>
          <w:rFonts w:ascii="Times New Roman" w:hAnsi="Times New Roman" w:cs="Times New Roman"/>
          <w:sz w:val="24"/>
          <w:szCs w:val="24"/>
        </w:rPr>
      </w:pPr>
    </w:p>
    <w:p w14:paraId="5A51E55D"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Why was Scout dressed in her Sunday clothes?</w:t>
      </w:r>
    </w:p>
    <w:p w14:paraId="12D9112E" w14:textId="77777777" w:rsidR="008035F5" w:rsidRPr="00292C83" w:rsidRDefault="008035F5" w:rsidP="00A11249">
      <w:pPr>
        <w:pStyle w:val="ListParagraph"/>
        <w:numPr>
          <w:ilvl w:val="0"/>
          <w:numId w:val="2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Missionary circle meetings were events for which ladies dressed up.</w:t>
      </w:r>
    </w:p>
    <w:p w14:paraId="2C74D6DF" w14:textId="77777777" w:rsidR="008035F5" w:rsidRPr="00292C83" w:rsidRDefault="008035F5" w:rsidP="00A11249">
      <w:pPr>
        <w:pStyle w:val="ListParagraph"/>
        <w:numPr>
          <w:ilvl w:val="0"/>
          <w:numId w:val="2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All of Scout’s other clothes were too dirty to wear.</w:t>
      </w:r>
    </w:p>
    <w:p w14:paraId="1963F597" w14:textId="77777777" w:rsidR="008035F5" w:rsidRPr="00292C83" w:rsidRDefault="008035F5" w:rsidP="00A11249">
      <w:pPr>
        <w:pStyle w:val="ListParagraph"/>
        <w:numPr>
          <w:ilvl w:val="0"/>
          <w:numId w:val="2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Scout thought it was too hot to wear pants.</w:t>
      </w:r>
    </w:p>
    <w:p w14:paraId="2AD16DC2" w14:textId="77777777" w:rsidR="008035F5" w:rsidRPr="00292C83" w:rsidRDefault="008035F5" w:rsidP="00A11249">
      <w:pPr>
        <w:pStyle w:val="ListParagraph"/>
        <w:numPr>
          <w:ilvl w:val="0"/>
          <w:numId w:val="2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Scout liked to wear dresses.</w:t>
      </w:r>
    </w:p>
    <w:p w14:paraId="3F6C8564" w14:textId="77777777" w:rsidR="008035F5" w:rsidRPr="00292C83" w:rsidRDefault="008035F5" w:rsidP="00A11249">
      <w:pPr>
        <w:contextualSpacing/>
        <w:rPr>
          <w:rFonts w:ascii="Times New Roman" w:hAnsi="Times New Roman" w:cs="Times New Roman"/>
          <w:sz w:val="24"/>
          <w:szCs w:val="24"/>
        </w:rPr>
      </w:pPr>
    </w:p>
    <w:p w14:paraId="414625F8"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day of the week does this excerpt take place?</w:t>
      </w:r>
    </w:p>
    <w:p w14:paraId="3B2B705D" w14:textId="77777777" w:rsidR="008035F5" w:rsidRPr="00292C83" w:rsidRDefault="008035F5" w:rsidP="00A11249">
      <w:pPr>
        <w:pStyle w:val="ListParagraph"/>
        <w:numPr>
          <w:ilvl w:val="0"/>
          <w:numId w:val="2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Monday</w:t>
      </w:r>
    </w:p>
    <w:p w14:paraId="0C826E63" w14:textId="77777777" w:rsidR="008035F5" w:rsidRPr="00292C83" w:rsidRDefault="008035F5" w:rsidP="00A11249">
      <w:pPr>
        <w:pStyle w:val="ListParagraph"/>
        <w:numPr>
          <w:ilvl w:val="0"/>
          <w:numId w:val="2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Friday</w:t>
      </w:r>
    </w:p>
    <w:p w14:paraId="02D19433" w14:textId="77777777" w:rsidR="008035F5" w:rsidRPr="00292C83" w:rsidRDefault="008035F5" w:rsidP="00A11249">
      <w:pPr>
        <w:pStyle w:val="ListParagraph"/>
        <w:numPr>
          <w:ilvl w:val="0"/>
          <w:numId w:val="2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Saturday</w:t>
      </w:r>
    </w:p>
    <w:p w14:paraId="3D2F1FE6" w14:textId="77777777" w:rsidR="008035F5" w:rsidRPr="00292C83" w:rsidRDefault="008035F5" w:rsidP="00A11249">
      <w:pPr>
        <w:pStyle w:val="ListParagraph"/>
        <w:numPr>
          <w:ilvl w:val="0"/>
          <w:numId w:val="2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Sunday</w:t>
      </w:r>
    </w:p>
    <w:p w14:paraId="53E79D50" w14:textId="77777777" w:rsidR="008035F5" w:rsidRPr="00292C83" w:rsidRDefault="008035F5" w:rsidP="00A11249">
      <w:pPr>
        <w:contextualSpacing/>
        <w:rPr>
          <w:rFonts w:ascii="Times New Roman" w:hAnsi="Times New Roman" w:cs="Times New Roman"/>
          <w:sz w:val="24"/>
          <w:szCs w:val="24"/>
        </w:rPr>
      </w:pPr>
    </w:p>
    <w:p w14:paraId="778ADFF9"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What does Scout carry into the </w:t>
      </w:r>
      <w:proofErr w:type="spellStart"/>
      <w:r w:rsidRPr="00292C83">
        <w:rPr>
          <w:rFonts w:ascii="Times New Roman" w:hAnsi="Times New Roman" w:cs="Times New Roman"/>
          <w:sz w:val="24"/>
          <w:szCs w:val="24"/>
        </w:rPr>
        <w:t>diningroom</w:t>
      </w:r>
      <w:proofErr w:type="spellEnd"/>
      <w:r w:rsidRPr="00292C83">
        <w:rPr>
          <w:rFonts w:ascii="Times New Roman" w:hAnsi="Times New Roman" w:cs="Times New Roman"/>
          <w:sz w:val="24"/>
          <w:szCs w:val="24"/>
        </w:rPr>
        <w:t>?</w:t>
      </w:r>
    </w:p>
    <w:p w14:paraId="25BF5276" w14:textId="77777777" w:rsidR="008035F5" w:rsidRPr="00292C83" w:rsidRDefault="008035F5" w:rsidP="00A11249">
      <w:pPr>
        <w:pStyle w:val="ListParagraph"/>
        <w:numPr>
          <w:ilvl w:val="0"/>
          <w:numId w:val="3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Plates</w:t>
      </w:r>
    </w:p>
    <w:p w14:paraId="37CB4E36" w14:textId="77777777" w:rsidR="008035F5" w:rsidRPr="00292C83" w:rsidRDefault="008035F5" w:rsidP="00A11249">
      <w:pPr>
        <w:pStyle w:val="ListParagraph"/>
        <w:numPr>
          <w:ilvl w:val="0"/>
          <w:numId w:val="3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Cake</w:t>
      </w:r>
    </w:p>
    <w:p w14:paraId="0D844330" w14:textId="77777777" w:rsidR="008035F5" w:rsidRPr="00292C83" w:rsidRDefault="008035F5" w:rsidP="00A11249">
      <w:pPr>
        <w:pStyle w:val="ListParagraph"/>
        <w:numPr>
          <w:ilvl w:val="0"/>
          <w:numId w:val="3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Cookies</w:t>
      </w:r>
    </w:p>
    <w:p w14:paraId="26124C8D" w14:textId="77777777" w:rsidR="008035F5" w:rsidRPr="00292C83" w:rsidRDefault="008035F5" w:rsidP="00A11249">
      <w:pPr>
        <w:pStyle w:val="ListParagraph"/>
        <w:numPr>
          <w:ilvl w:val="0"/>
          <w:numId w:val="3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Coffee</w:t>
      </w:r>
    </w:p>
    <w:p w14:paraId="270F74F9"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17072D55"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Why does Scout try to push the kitchen door with her behind like Calpurnia?</w:t>
      </w:r>
    </w:p>
    <w:p w14:paraId="0962C430" w14:textId="77777777" w:rsidR="008035F5" w:rsidRPr="00292C83" w:rsidRDefault="008035F5" w:rsidP="00A11249">
      <w:pPr>
        <w:pStyle w:val="ListParagraph"/>
        <w:numPr>
          <w:ilvl w:val="0"/>
          <w:numId w:val="3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admires Calpurnia and wants to act like her.</w:t>
      </w:r>
    </w:p>
    <w:p w14:paraId="2D0D22A8" w14:textId="77777777" w:rsidR="008035F5" w:rsidRPr="00292C83" w:rsidRDefault="008035F5" w:rsidP="00A11249">
      <w:pPr>
        <w:pStyle w:val="ListParagraph"/>
        <w:numPr>
          <w:ilvl w:val="0"/>
          <w:numId w:val="3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Her hands are dirty.</w:t>
      </w:r>
    </w:p>
    <w:p w14:paraId="6BF749DD" w14:textId="77777777" w:rsidR="008035F5" w:rsidRPr="00292C83" w:rsidRDefault="008035F5" w:rsidP="00A11249">
      <w:pPr>
        <w:pStyle w:val="ListParagraph"/>
        <w:numPr>
          <w:ilvl w:val="0"/>
          <w:numId w:val="3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Using her hands is not ladylike.</w:t>
      </w:r>
    </w:p>
    <w:p w14:paraId="08D9A464" w14:textId="77777777" w:rsidR="008035F5" w:rsidRPr="00292C83" w:rsidRDefault="008035F5" w:rsidP="00A11249">
      <w:pPr>
        <w:pStyle w:val="ListParagraph"/>
        <w:numPr>
          <w:ilvl w:val="0"/>
          <w:numId w:val="3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Scout is lazy and was too tired to use her hands.</w:t>
      </w:r>
    </w:p>
    <w:p w14:paraId="2084429B" w14:textId="77777777" w:rsidR="008035F5" w:rsidRPr="00292C83" w:rsidRDefault="008035F5" w:rsidP="00A11249">
      <w:pPr>
        <w:contextualSpacing/>
        <w:rPr>
          <w:rFonts w:ascii="Times New Roman" w:hAnsi="Times New Roman" w:cs="Times New Roman"/>
          <w:sz w:val="24"/>
          <w:szCs w:val="24"/>
        </w:rPr>
      </w:pPr>
    </w:p>
    <w:p w14:paraId="0CFC0995"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does Scout say “Always filled me with vague apprehension and a firm desire to be elsewhere?”</w:t>
      </w:r>
    </w:p>
    <w:p w14:paraId="3C08415E" w14:textId="77777777" w:rsidR="008035F5" w:rsidRPr="00292C83" w:rsidRDefault="008035F5" w:rsidP="00A11249">
      <w:pPr>
        <w:pStyle w:val="ListParagraph"/>
        <w:numPr>
          <w:ilvl w:val="0"/>
          <w:numId w:val="3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Groups of ladies</w:t>
      </w:r>
    </w:p>
    <w:p w14:paraId="23C07B62" w14:textId="77777777" w:rsidR="008035F5" w:rsidRPr="00292C83" w:rsidRDefault="008035F5" w:rsidP="00A11249">
      <w:pPr>
        <w:pStyle w:val="ListParagraph"/>
        <w:numPr>
          <w:ilvl w:val="0"/>
          <w:numId w:val="3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Snakes</w:t>
      </w:r>
    </w:p>
    <w:p w14:paraId="2A4A15FA" w14:textId="77777777" w:rsidR="008035F5" w:rsidRPr="00292C83" w:rsidRDefault="008035F5" w:rsidP="00A11249">
      <w:pPr>
        <w:pStyle w:val="ListParagraph"/>
        <w:numPr>
          <w:ilvl w:val="0"/>
          <w:numId w:val="3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Little kids</w:t>
      </w:r>
    </w:p>
    <w:p w14:paraId="7739D436" w14:textId="77777777" w:rsidR="008035F5" w:rsidRPr="00292C83" w:rsidRDefault="008035F5" w:rsidP="00A11249">
      <w:pPr>
        <w:pStyle w:val="ListParagraph"/>
        <w:numPr>
          <w:ilvl w:val="0"/>
          <w:numId w:val="3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Schoolteachers</w:t>
      </w:r>
    </w:p>
    <w:p w14:paraId="008F04E5" w14:textId="77777777" w:rsidR="008035F5" w:rsidRPr="00292C83" w:rsidRDefault="008035F5" w:rsidP="00A11249">
      <w:pPr>
        <w:contextualSpacing/>
        <w:rPr>
          <w:rFonts w:ascii="Times New Roman" w:hAnsi="Times New Roman" w:cs="Times New Roman"/>
          <w:sz w:val="24"/>
          <w:szCs w:val="24"/>
        </w:rPr>
      </w:pPr>
    </w:p>
    <w:p w14:paraId="09BB809D"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Overall, how does Miss Stephanie Crawford feel about Scout?</w:t>
      </w:r>
    </w:p>
    <w:p w14:paraId="7941BC15" w14:textId="77777777" w:rsidR="008035F5" w:rsidRPr="00292C83" w:rsidRDefault="008035F5" w:rsidP="00A11249">
      <w:pPr>
        <w:pStyle w:val="ListParagraph"/>
        <w:numPr>
          <w:ilvl w:val="0"/>
          <w:numId w:val="3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thinks Scout is a silly little girl who doesn’t understand the world around her.</w:t>
      </w:r>
    </w:p>
    <w:p w14:paraId="69D96E0C" w14:textId="77B9F33B" w:rsidR="008035F5" w:rsidRPr="00292C83" w:rsidRDefault="008035F5" w:rsidP="00A11249">
      <w:pPr>
        <w:pStyle w:val="ListParagraph"/>
        <w:numPr>
          <w:ilvl w:val="0"/>
          <w:numId w:val="3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thinks Scout is intelligent</w:t>
      </w:r>
      <w:r w:rsidR="00B00718">
        <w:rPr>
          <w:rFonts w:ascii="Times New Roman" w:hAnsi="Times New Roman" w:cs="Times New Roman"/>
          <w:sz w:val="24"/>
          <w:szCs w:val="24"/>
        </w:rPr>
        <w:t>.</w:t>
      </w:r>
    </w:p>
    <w:p w14:paraId="555FA0B1" w14:textId="77777777" w:rsidR="008035F5" w:rsidRPr="00292C83" w:rsidRDefault="008035F5" w:rsidP="00A11249">
      <w:pPr>
        <w:pStyle w:val="ListParagraph"/>
        <w:numPr>
          <w:ilvl w:val="0"/>
          <w:numId w:val="3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likes Scout and wants to get to know her better.</w:t>
      </w:r>
    </w:p>
    <w:p w14:paraId="50A49A70" w14:textId="77777777" w:rsidR="008035F5" w:rsidRPr="00292C83" w:rsidRDefault="008035F5" w:rsidP="00A11249">
      <w:pPr>
        <w:pStyle w:val="ListParagraph"/>
        <w:numPr>
          <w:ilvl w:val="0"/>
          <w:numId w:val="3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thinks Scout is nice.</w:t>
      </w:r>
    </w:p>
    <w:p w14:paraId="55C5A95B" w14:textId="77777777" w:rsidR="008035F5" w:rsidRPr="00292C83" w:rsidRDefault="008035F5" w:rsidP="00A11249">
      <w:pPr>
        <w:contextualSpacing/>
        <w:rPr>
          <w:rFonts w:ascii="Times New Roman" w:hAnsi="Times New Roman" w:cs="Times New Roman"/>
          <w:sz w:val="24"/>
          <w:szCs w:val="24"/>
        </w:rPr>
      </w:pPr>
    </w:p>
    <w:p w14:paraId="1AFEECC4"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Why did Miss Maudie close her hand tightly on Scout’s?</w:t>
      </w:r>
    </w:p>
    <w:p w14:paraId="40CDD379" w14:textId="77777777" w:rsidR="008035F5" w:rsidRPr="00292C83" w:rsidRDefault="008035F5" w:rsidP="00A11249">
      <w:pPr>
        <w:pStyle w:val="ListParagraph"/>
        <w:numPr>
          <w:ilvl w:val="0"/>
          <w:numId w:val="3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Maudie was truing to shake hands with Scout.</w:t>
      </w:r>
    </w:p>
    <w:p w14:paraId="3336B29B" w14:textId="77777777" w:rsidR="008035F5" w:rsidRPr="00292C83" w:rsidRDefault="008035F5" w:rsidP="00A11249">
      <w:pPr>
        <w:pStyle w:val="ListParagraph"/>
        <w:numPr>
          <w:ilvl w:val="0"/>
          <w:numId w:val="3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Maudie was trying to keep Scout calm.</w:t>
      </w:r>
    </w:p>
    <w:p w14:paraId="546EC27E" w14:textId="77777777" w:rsidR="008035F5" w:rsidRPr="00292C83" w:rsidRDefault="008035F5" w:rsidP="00A11249">
      <w:pPr>
        <w:pStyle w:val="ListParagraph"/>
        <w:numPr>
          <w:ilvl w:val="0"/>
          <w:numId w:val="3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Maudie’s hands were cold and she wanted to warm them.</w:t>
      </w:r>
    </w:p>
    <w:p w14:paraId="382841FA" w14:textId="77777777" w:rsidR="008035F5" w:rsidRPr="00292C83" w:rsidRDefault="008035F5" w:rsidP="00A11249">
      <w:pPr>
        <w:pStyle w:val="ListParagraph"/>
        <w:numPr>
          <w:ilvl w:val="0"/>
          <w:numId w:val="3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Maudie wanted to give Scout a note.</w:t>
      </w:r>
    </w:p>
    <w:p w14:paraId="7B77E45D" w14:textId="77777777" w:rsidR="008035F5" w:rsidRPr="00292C83" w:rsidRDefault="008035F5" w:rsidP="00A11249">
      <w:pPr>
        <w:contextualSpacing/>
        <w:rPr>
          <w:rFonts w:ascii="Times New Roman" w:hAnsi="Times New Roman" w:cs="Times New Roman"/>
          <w:sz w:val="24"/>
          <w:szCs w:val="24"/>
        </w:rPr>
      </w:pPr>
    </w:p>
    <w:p w14:paraId="4180CE1A" w14:textId="77777777" w:rsidR="008035F5" w:rsidRPr="00292C83" w:rsidRDefault="008035F5" w:rsidP="00A11249">
      <w:pPr>
        <w:pStyle w:val="ListParagraph"/>
        <w:numPr>
          <w:ilvl w:val="0"/>
          <w:numId w:val="2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many children did Mrs. Merriweather have?</w:t>
      </w:r>
    </w:p>
    <w:p w14:paraId="056FA147" w14:textId="77777777" w:rsidR="008035F5" w:rsidRPr="00292C83" w:rsidRDefault="008035F5" w:rsidP="00A11249">
      <w:pPr>
        <w:pStyle w:val="ListParagraph"/>
        <w:numPr>
          <w:ilvl w:val="0"/>
          <w:numId w:val="3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Two</w:t>
      </w:r>
    </w:p>
    <w:p w14:paraId="268ACE80" w14:textId="77777777" w:rsidR="008035F5" w:rsidRPr="00292C83" w:rsidRDefault="008035F5" w:rsidP="00A11249">
      <w:pPr>
        <w:pStyle w:val="ListParagraph"/>
        <w:numPr>
          <w:ilvl w:val="0"/>
          <w:numId w:val="3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Zero</w:t>
      </w:r>
    </w:p>
    <w:p w14:paraId="3620D6B2" w14:textId="77777777" w:rsidR="008035F5" w:rsidRPr="00292C83" w:rsidRDefault="008035F5" w:rsidP="00A11249">
      <w:pPr>
        <w:pStyle w:val="ListParagraph"/>
        <w:numPr>
          <w:ilvl w:val="0"/>
          <w:numId w:val="3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One</w:t>
      </w:r>
    </w:p>
    <w:p w14:paraId="24D94E78" w14:textId="77777777" w:rsidR="008035F5" w:rsidRPr="00292C83" w:rsidRDefault="008035F5" w:rsidP="00A11249">
      <w:pPr>
        <w:pStyle w:val="ListParagraph"/>
        <w:numPr>
          <w:ilvl w:val="0"/>
          <w:numId w:val="3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Four</w:t>
      </w:r>
    </w:p>
    <w:p w14:paraId="3FA42956"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17D2969F" w14:textId="530A77BF"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lastRenderedPageBreak/>
        <w:t>Name: __________________</w:t>
      </w:r>
      <w:r w:rsidR="00D01553">
        <w:rPr>
          <w:rFonts w:ascii="Times New Roman" w:hAnsi="Times New Roman" w:cs="Times New Roman"/>
          <w:sz w:val="24"/>
          <w:szCs w:val="24"/>
        </w:rPr>
        <w:t>_______________________________</w:t>
      </w:r>
      <w:r w:rsidRPr="00292C83">
        <w:rPr>
          <w:rFonts w:ascii="Times New Roman" w:hAnsi="Times New Roman" w:cs="Times New Roman"/>
          <w:sz w:val="24"/>
          <w:szCs w:val="24"/>
        </w:rPr>
        <w:t>Date: ____________</w:t>
      </w:r>
    </w:p>
    <w:p w14:paraId="04E90517"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25</w:t>
      </w:r>
    </w:p>
    <w:p w14:paraId="7A750716"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769DDEFC"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21805D77"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bug is Scout about to kill when Jem tells her to take it outside?</w:t>
      </w:r>
    </w:p>
    <w:p w14:paraId="548E51B5" w14:textId="77777777" w:rsidR="008035F5" w:rsidRPr="00292C83" w:rsidRDefault="008035F5" w:rsidP="00A11249">
      <w:pPr>
        <w:pStyle w:val="ListParagraph"/>
        <w:numPr>
          <w:ilvl w:val="0"/>
          <w:numId w:val="3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wolf spider</w:t>
      </w:r>
    </w:p>
    <w:p w14:paraId="72E15E6C" w14:textId="77777777" w:rsidR="008035F5" w:rsidRPr="00292C83" w:rsidRDefault="008035F5" w:rsidP="00A11249">
      <w:pPr>
        <w:pStyle w:val="ListParagraph"/>
        <w:numPr>
          <w:ilvl w:val="0"/>
          <w:numId w:val="3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cockroach</w:t>
      </w:r>
    </w:p>
    <w:p w14:paraId="4AF054FD" w14:textId="77777777" w:rsidR="008035F5" w:rsidRPr="00292C83" w:rsidRDefault="008035F5" w:rsidP="00A11249">
      <w:pPr>
        <w:pStyle w:val="ListParagraph"/>
        <w:numPr>
          <w:ilvl w:val="0"/>
          <w:numId w:val="3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lightening bug</w:t>
      </w:r>
    </w:p>
    <w:p w14:paraId="00F93C37" w14:textId="77777777" w:rsidR="008035F5" w:rsidRPr="00292C83" w:rsidRDefault="008035F5" w:rsidP="00A11249">
      <w:pPr>
        <w:pStyle w:val="ListParagraph"/>
        <w:numPr>
          <w:ilvl w:val="0"/>
          <w:numId w:val="3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roly-poly</w:t>
      </w:r>
    </w:p>
    <w:p w14:paraId="7487B656" w14:textId="77777777" w:rsidR="008035F5" w:rsidRPr="00292C83" w:rsidRDefault="008035F5" w:rsidP="00A11249">
      <w:pPr>
        <w:contextualSpacing/>
        <w:rPr>
          <w:rFonts w:ascii="Times New Roman" w:hAnsi="Times New Roman" w:cs="Times New Roman"/>
          <w:sz w:val="24"/>
          <w:szCs w:val="24"/>
        </w:rPr>
      </w:pPr>
    </w:p>
    <w:p w14:paraId="156AEF77"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did Jem teach Dill to do?</w:t>
      </w:r>
    </w:p>
    <w:p w14:paraId="42716EBD" w14:textId="77777777" w:rsidR="008035F5" w:rsidRPr="00292C83" w:rsidRDefault="008035F5" w:rsidP="00A11249">
      <w:pPr>
        <w:pStyle w:val="ListParagraph"/>
        <w:numPr>
          <w:ilvl w:val="0"/>
          <w:numId w:val="3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Read</w:t>
      </w:r>
    </w:p>
    <w:p w14:paraId="14B21F94" w14:textId="77777777" w:rsidR="008035F5" w:rsidRPr="00292C83" w:rsidRDefault="008035F5" w:rsidP="00A11249">
      <w:pPr>
        <w:pStyle w:val="ListParagraph"/>
        <w:numPr>
          <w:ilvl w:val="0"/>
          <w:numId w:val="3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Shoot a gun</w:t>
      </w:r>
    </w:p>
    <w:p w14:paraId="10723F38" w14:textId="77777777" w:rsidR="008035F5" w:rsidRPr="00292C83" w:rsidRDefault="008035F5" w:rsidP="00A11249">
      <w:pPr>
        <w:pStyle w:val="ListParagraph"/>
        <w:numPr>
          <w:ilvl w:val="0"/>
          <w:numId w:val="3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Bake cookies</w:t>
      </w:r>
    </w:p>
    <w:p w14:paraId="09F001A4" w14:textId="77777777" w:rsidR="008035F5" w:rsidRPr="00292C83" w:rsidRDefault="008035F5" w:rsidP="00A11249">
      <w:pPr>
        <w:pStyle w:val="ListParagraph"/>
        <w:numPr>
          <w:ilvl w:val="0"/>
          <w:numId w:val="3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Swim</w:t>
      </w:r>
    </w:p>
    <w:p w14:paraId="577BB031" w14:textId="77777777" w:rsidR="008035F5" w:rsidRPr="00292C83" w:rsidRDefault="008035F5" w:rsidP="00A11249">
      <w:pPr>
        <w:contextualSpacing/>
        <w:rPr>
          <w:rFonts w:ascii="Times New Roman" w:hAnsi="Times New Roman" w:cs="Times New Roman"/>
          <w:sz w:val="24"/>
          <w:szCs w:val="24"/>
        </w:rPr>
      </w:pPr>
    </w:p>
    <w:p w14:paraId="3F2329CF"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and Dill had been heading home from where when they saw Atticus going to the Robinson home?</w:t>
      </w:r>
    </w:p>
    <w:p w14:paraId="4307B427" w14:textId="77777777" w:rsidR="008035F5" w:rsidRPr="00292C83" w:rsidRDefault="008035F5" w:rsidP="00A11249">
      <w:pPr>
        <w:pStyle w:val="ListParagraph"/>
        <w:numPr>
          <w:ilvl w:val="0"/>
          <w:numId w:val="3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Montgomery</w:t>
      </w:r>
    </w:p>
    <w:p w14:paraId="199720B9" w14:textId="77777777" w:rsidR="008035F5" w:rsidRPr="00292C83" w:rsidRDefault="008035F5" w:rsidP="00A11249">
      <w:pPr>
        <w:pStyle w:val="ListParagraph"/>
        <w:numPr>
          <w:ilvl w:val="0"/>
          <w:numId w:val="3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Barker’s Eddy</w:t>
      </w:r>
    </w:p>
    <w:p w14:paraId="55CF29E7" w14:textId="77777777" w:rsidR="008035F5" w:rsidRPr="00292C83" w:rsidRDefault="008035F5" w:rsidP="00A11249">
      <w:pPr>
        <w:pStyle w:val="ListParagraph"/>
        <w:numPr>
          <w:ilvl w:val="0"/>
          <w:numId w:val="3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Church</w:t>
      </w:r>
    </w:p>
    <w:p w14:paraId="078774D0" w14:textId="77777777" w:rsidR="008035F5" w:rsidRPr="00292C83" w:rsidRDefault="008035F5" w:rsidP="00A11249">
      <w:pPr>
        <w:pStyle w:val="ListParagraph"/>
        <w:numPr>
          <w:ilvl w:val="0"/>
          <w:numId w:val="3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Sears</w:t>
      </w:r>
    </w:p>
    <w:p w14:paraId="729906A2" w14:textId="77777777" w:rsidR="008035F5" w:rsidRPr="00292C83" w:rsidRDefault="008035F5" w:rsidP="00A11249">
      <w:pPr>
        <w:contextualSpacing/>
        <w:rPr>
          <w:rFonts w:ascii="Times New Roman" w:hAnsi="Times New Roman" w:cs="Times New Roman"/>
          <w:sz w:val="24"/>
          <w:szCs w:val="24"/>
        </w:rPr>
      </w:pPr>
    </w:p>
    <w:p w14:paraId="73A06218"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Where does Tom Robinson live?</w:t>
      </w:r>
    </w:p>
    <w:p w14:paraId="6AE02CA0" w14:textId="77777777" w:rsidR="008035F5" w:rsidRPr="00292C83" w:rsidRDefault="008035F5" w:rsidP="00A11249">
      <w:pPr>
        <w:pStyle w:val="ListParagraph"/>
        <w:numPr>
          <w:ilvl w:val="0"/>
          <w:numId w:val="4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In the city</w:t>
      </w:r>
    </w:p>
    <w:p w14:paraId="351CE458" w14:textId="77777777" w:rsidR="008035F5" w:rsidRPr="00292C83" w:rsidRDefault="008035F5" w:rsidP="00A11249">
      <w:pPr>
        <w:pStyle w:val="ListParagraph"/>
        <w:numPr>
          <w:ilvl w:val="0"/>
          <w:numId w:val="4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Off the highway</w:t>
      </w:r>
    </w:p>
    <w:p w14:paraId="3070E54D" w14:textId="77777777" w:rsidR="008035F5" w:rsidRPr="00292C83" w:rsidRDefault="008035F5" w:rsidP="00A11249">
      <w:pPr>
        <w:pStyle w:val="ListParagraph"/>
        <w:numPr>
          <w:ilvl w:val="0"/>
          <w:numId w:val="4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In Montgomery</w:t>
      </w:r>
    </w:p>
    <w:p w14:paraId="761992EF" w14:textId="77777777" w:rsidR="008035F5" w:rsidRPr="00292C83" w:rsidRDefault="008035F5" w:rsidP="00A11249">
      <w:pPr>
        <w:pStyle w:val="ListParagraph"/>
        <w:numPr>
          <w:ilvl w:val="0"/>
          <w:numId w:val="4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In a mansion</w:t>
      </w:r>
    </w:p>
    <w:p w14:paraId="4E26E478" w14:textId="77777777" w:rsidR="008035F5" w:rsidRPr="00292C83" w:rsidRDefault="008035F5" w:rsidP="00A11249">
      <w:pPr>
        <w:contextualSpacing/>
        <w:rPr>
          <w:rFonts w:ascii="Times New Roman" w:hAnsi="Times New Roman" w:cs="Times New Roman"/>
          <w:sz w:val="24"/>
          <w:szCs w:val="24"/>
        </w:rPr>
      </w:pPr>
    </w:p>
    <w:p w14:paraId="45179CFF"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does Dill say the children were playing in front of Tom Robinson’s house when Atticus arrived?</w:t>
      </w:r>
    </w:p>
    <w:p w14:paraId="35EEAE77" w14:textId="77777777" w:rsidR="008035F5" w:rsidRPr="00292C83" w:rsidRDefault="008035F5" w:rsidP="00A11249">
      <w:pPr>
        <w:pStyle w:val="ListParagraph"/>
        <w:numPr>
          <w:ilvl w:val="0"/>
          <w:numId w:val="4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Marbles</w:t>
      </w:r>
    </w:p>
    <w:p w14:paraId="20A7DE2E" w14:textId="77777777" w:rsidR="008035F5" w:rsidRPr="00292C83" w:rsidRDefault="008035F5" w:rsidP="00A11249">
      <w:pPr>
        <w:pStyle w:val="ListParagraph"/>
        <w:numPr>
          <w:ilvl w:val="0"/>
          <w:numId w:val="4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Poker</w:t>
      </w:r>
    </w:p>
    <w:p w14:paraId="6303411B" w14:textId="77777777" w:rsidR="008035F5" w:rsidRPr="00292C83" w:rsidRDefault="008035F5" w:rsidP="00A11249">
      <w:pPr>
        <w:pStyle w:val="ListParagraph"/>
        <w:numPr>
          <w:ilvl w:val="0"/>
          <w:numId w:val="4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Football</w:t>
      </w:r>
    </w:p>
    <w:p w14:paraId="0EE5A412" w14:textId="77777777" w:rsidR="008035F5" w:rsidRPr="00292C83" w:rsidRDefault="008035F5" w:rsidP="00A11249">
      <w:pPr>
        <w:pStyle w:val="ListParagraph"/>
        <w:numPr>
          <w:ilvl w:val="0"/>
          <w:numId w:val="4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Basketball</w:t>
      </w:r>
    </w:p>
    <w:p w14:paraId="1AD3F24D" w14:textId="77777777" w:rsidR="008035F5" w:rsidRDefault="008035F5" w:rsidP="00A11249">
      <w:pPr>
        <w:contextualSpacing/>
        <w:rPr>
          <w:rFonts w:ascii="Times New Roman" w:hAnsi="Times New Roman" w:cs="Times New Roman"/>
        </w:rPr>
      </w:pPr>
    </w:p>
    <w:p w14:paraId="50032A72" w14:textId="77777777" w:rsidR="008035F5" w:rsidRDefault="008035F5" w:rsidP="00A11249">
      <w:pPr>
        <w:contextualSpacing/>
        <w:rPr>
          <w:rFonts w:ascii="Times New Roman" w:hAnsi="Times New Roman" w:cs="Times New Roman"/>
          <w:sz w:val="24"/>
          <w:szCs w:val="24"/>
        </w:rPr>
      </w:pPr>
    </w:p>
    <w:p w14:paraId="67A9F6F9" w14:textId="77777777" w:rsidR="0063470F" w:rsidRDefault="0063470F" w:rsidP="00A11249">
      <w:pPr>
        <w:contextualSpacing/>
        <w:rPr>
          <w:rFonts w:ascii="Times New Roman" w:hAnsi="Times New Roman" w:cs="Times New Roman"/>
          <w:sz w:val="24"/>
          <w:szCs w:val="24"/>
        </w:rPr>
      </w:pPr>
    </w:p>
    <w:p w14:paraId="38C70E44" w14:textId="77777777" w:rsidR="00A11249" w:rsidRDefault="00A11249" w:rsidP="00A11249">
      <w:pPr>
        <w:contextualSpacing/>
        <w:rPr>
          <w:rFonts w:ascii="Times New Roman" w:hAnsi="Times New Roman" w:cs="Times New Roman"/>
          <w:sz w:val="24"/>
          <w:szCs w:val="24"/>
        </w:rPr>
      </w:pPr>
    </w:p>
    <w:p w14:paraId="477B2004" w14:textId="77777777" w:rsidR="00A11249" w:rsidRPr="00292C83" w:rsidRDefault="00A11249" w:rsidP="00A11249">
      <w:pPr>
        <w:contextualSpacing/>
        <w:rPr>
          <w:rFonts w:ascii="Times New Roman" w:hAnsi="Times New Roman" w:cs="Times New Roman"/>
          <w:sz w:val="24"/>
          <w:szCs w:val="24"/>
        </w:rPr>
      </w:pPr>
    </w:p>
    <w:p w14:paraId="24803347"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What is Tom Robinson’s wife’s name?</w:t>
      </w:r>
    </w:p>
    <w:p w14:paraId="653BF8CB" w14:textId="77777777" w:rsidR="008035F5" w:rsidRPr="00292C83" w:rsidRDefault="008035F5" w:rsidP="00A11249">
      <w:pPr>
        <w:pStyle w:val="ListParagraph"/>
        <w:numPr>
          <w:ilvl w:val="0"/>
          <w:numId w:val="4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Beth</w:t>
      </w:r>
    </w:p>
    <w:p w14:paraId="48C460F5" w14:textId="77777777" w:rsidR="008035F5" w:rsidRPr="00292C83" w:rsidRDefault="008035F5" w:rsidP="00A11249">
      <w:pPr>
        <w:pStyle w:val="ListParagraph"/>
        <w:numPr>
          <w:ilvl w:val="0"/>
          <w:numId w:val="4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Susan</w:t>
      </w:r>
    </w:p>
    <w:p w14:paraId="30C86F58" w14:textId="77777777" w:rsidR="008035F5" w:rsidRPr="00292C83" w:rsidRDefault="008035F5" w:rsidP="00A11249">
      <w:pPr>
        <w:pStyle w:val="ListParagraph"/>
        <w:numPr>
          <w:ilvl w:val="0"/>
          <w:numId w:val="4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Jennifer</w:t>
      </w:r>
    </w:p>
    <w:p w14:paraId="146462BB" w14:textId="77777777" w:rsidR="008035F5" w:rsidRPr="00292C83" w:rsidRDefault="008035F5" w:rsidP="00A11249">
      <w:pPr>
        <w:pStyle w:val="ListParagraph"/>
        <w:numPr>
          <w:ilvl w:val="0"/>
          <w:numId w:val="4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Helen</w:t>
      </w:r>
    </w:p>
    <w:p w14:paraId="6A2C58A7" w14:textId="77777777" w:rsidR="008035F5" w:rsidRPr="00292C83" w:rsidRDefault="008035F5" w:rsidP="00A11249">
      <w:pPr>
        <w:contextualSpacing/>
        <w:rPr>
          <w:rFonts w:ascii="Times New Roman" w:hAnsi="Times New Roman" w:cs="Times New Roman"/>
          <w:sz w:val="24"/>
          <w:szCs w:val="24"/>
        </w:rPr>
      </w:pPr>
    </w:p>
    <w:p w14:paraId="4251EBC4"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Why did the </w:t>
      </w:r>
      <w:proofErr w:type="spellStart"/>
      <w:r w:rsidRPr="00292C83">
        <w:rPr>
          <w:rFonts w:ascii="Times New Roman" w:hAnsi="Times New Roman" w:cs="Times New Roman"/>
          <w:sz w:val="24"/>
          <w:szCs w:val="24"/>
        </w:rPr>
        <w:t>Ewells</w:t>
      </w:r>
      <w:proofErr w:type="spellEnd"/>
      <w:r w:rsidRPr="00292C83">
        <w:rPr>
          <w:rFonts w:ascii="Times New Roman" w:hAnsi="Times New Roman" w:cs="Times New Roman"/>
          <w:sz w:val="24"/>
          <w:szCs w:val="24"/>
        </w:rPr>
        <w:t xml:space="preserve"> holler at Atticus’s car when it drove past their house?</w:t>
      </w:r>
    </w:p>
    <w:p w14:paraId="5BCE83A9" w14:textId="77777777" w:rsidR="008035F5" w:rsidRPr="00292C83" w:rsidRDefault="008035F5" w:rsidP="00A11249">
      <w:pPr>
        <w:pStyle w:val="ListParagraph"/>
        <w:numPr>
          <w:ilvl w:val="0"/>
          <w:numId w:val="4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were upset with the noise late at night.</w:t>
      </w:r>
    </w:p>
    <w:p w14:paraId="1C9DD2D9" w14:textId="77777777" w:rsidR="008035F5" w:rsidRPr="00292C83" w:rsidRDefault="008035F5" w:rsidP="00A11249">
      <w:pPr>
        <w:pStyle w:val="ListParagraph"/>
        <w:numPr>
          <w:ilvl w:val="0"/>
          <w:numId w:val="4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car headlights woke up everybody.</w:t>
      </w:r>
    </w:p>
    <w:p w14:paraId="6DAE8A3F" w14:textId="77777777" w:rsidR="008035F5" w:rsidRPr="00292C83" w:rsidRDefault="008035F5" w:rsidP="00A11249">
      <w:pPr>
        <w:pStyle w:val="ListParagraph"/>
        <w:numPr>
          <w:ilvl w:val="0"/>
          <w:numId w:val="4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were happy to see Atticus.</w:t>
      </w:r>
    </w:p>
    <w:p w14:paraId="5BFA94A9" w14:textId="77777777" w:rsidR="008035F5" w:rsidRPr="00292C83" w:rsidRDefault="008035F5" w:rsidP="00A11249">
      <w:pPr>
        <w:pStyle w:val="ListParagraph"/>
        <w:numPr>
          <w:ilvl w:val="0"/>
          <w:numId w:val="4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were angry because Atticus went to see Helen.</w:t>
      </w:r>
    </w:p>
    <w:p w14:paraId="37260850" w14:textId="77777777" w:rsidR="008035F5" w:rsidRPr="00292C83" w:rsidRDefault="008035F5" w:rsidP="00A11249">
      <w:pPr>
        <w:contextualSpacing/>
        <w:rPr>
          <w:rFonts w:ascii="Times New Roman" w:hAnsi="Times New Roman" w:cs="Times New Roman"/>
          <w:sz w:val="24"/>
          <w:szCs w:val="24"/>
        </w:rPr>
      </w:pPr>
    </w:p>
    <w:p w14:paraId="4919B4A3"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does the narrator describe Macomb’s view of Tom’s death?</w:t>
      </w:r>
    </w:p>
    <w:p w14:paraId="7A33A74E" w14:textId="77777777" w:rsidR="008035F5" w:rsidRPr="00292C83" w:rsidRDefault="008035F5" w:rsidP="00A11249">
      <w:pPr>
        <w:pStyle w:val="ListParagraph"/>
        <w:numPr>
          <w:ilvl w:val="0"/>
          <w:numId w:val="4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Typical</w:t>
      </w:r>
    </w:p>
    <w:p w14:paraId="2AA6503A" w14:textId="77777777" w:rsidR="008035F5" w:rsidRPr="00292C83" w:rsidRDefault="008035F5" w:rsidP="00A11249">
      <w:pPr>
        <w:pStyle w:val="ListParagraph"/>
        <w:numPr>
          <w:ilvl w:val="0"/>
          <w:numId w:val="4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Terrifying</w:t>
      </w:r>
    </w:p>
    <w:p w14:paraId="49608255" w14:textId="77777777" w:rsidR="008035F5" w:rsidRPr="00292C83" w:rsidRDefault="008035F5" w:rsidP="00A11249">
      <w:pPr>
        <w:pStyle w:val="ListParagraph"/>
        <w:numPr>
          <w:ilvl w:val="0"/>
          <w:numId w:val="4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Surprising</w:t>
      </w:r>
    </w:p>
    <w:p w14:paraId="1674D8BD" w14:textId="77777777" w:rsidR="008035F5" w:rsidRPr="00292C83" w:rsidRDefault="008035F5" w:rsidP="00A11249">
      <w:pPr>
        <w:pStyle w:val="ListParagraph"/>
        <w:numPr>
          <w:ilvl w:val="0"/>
          <w:numId w:val="4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Shameful</w:t>
      </w:r>
    </w:p>
    <w:p w14:paraId="1BAB86AE" w14:textId="77777777" w:rsidR="008035F5" w:rsidRPr="00292C83" w:rsidRDefault="008035F5" w:rsidP="00A11249">
      <w:pPr>
        <w:contextualSpacing/>
        <w:rPr>
          <w:rFonts w:ascii="Times New Roman" w:hAnsi="Times New Roman" w:cs="Times New Roman"/>
          <w:sz w:val="24"/>
          <w:szCs w:val="24"/>
        </w:rPr>
      </w:pPr>
    </w:p>
    <w:p w14:paraId="1E5A87A5"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writes a scathing editorial in the newspaper about the Tom Robinson ordeal?</w:t>
      </w:r>
    </w:p>
    <w:p w14:paraId="121294E5" w14:textId="77777777" w:rsidR="008035F5" w:rsidRPr="00292C83" w:rsidRDefault="008035F5" w:rsidP="00A11249">
      <w:pPr>
        <w:pStyle w:val="ListParagraph"/>
        <w:numPr>
          <w:ilvl w:val="0"/>
          <w:numId w:val="4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Emily Davis</w:t>
      </w:r>
    </w:p>
    <w:p w14:paraId="6DE6C166" w14:textId="77777777" w:rsidR="008035F5" w:rsidRPr="00292C83" w:rsidRDefault="008035F5" w:rsidP="00A11249">
      <w:pPr>
        <w:pStyle w:val="ListParagraph"/>
        <w:numPr>
          <w:ilvl w:val="0"/>
          <w:numId w:val="4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Link Deas</w:t>
      </w:r>
    </w:p>
    <w:p w14:paraId="48964656" w14:textId="77777777" w:rsidR="008035F5" w:rsidRPr="00292C83" w:rsidRDefault="008035F5" w:rsidP="00A11249">
      <w:pPr>
        <w:pStyle w:val="ListParagraph"/>
        <w:numPr>
          <w:ilvl w:val="0"/>
          <w:numId w:val="45"/>
        </w:numPr>
        <w:spacing w:after="0" w:line="240" w:lineRule="auto"/>
        <w:rPr>
          <w:rFonts w:ascii="Times New Roman" w:hAnsi="Times New Roman" w:cs="Times New Roman"/>
          <w:sz w:val="24"/>
          <w:szCs w:val="24"/>
        </w:rPr>
      </w:pPr>
      <w:proofErr w:type="spellStart"/>
      <w:r w:rsidRPr="00292C83">
        <w:rPr>
          <w:rFonts w:ascii="Times New Roman" w:hAnsi="Times New Roman" w:cs="Times New Roman"/>
          <w:sz w:val="24"/>
          <w:szCs w:val="24"/>
        </w:rPr>
        <w:t>Dolphus</w:t>
      </w:r>
      <w:proofErr w:type="spellEnd"/>
      <w:r w:rsidRPr="00292C83">
        <w:rPr>
          <w:rFonts w:ascii="Times New Roman" w:hAnsi="Times New Roman" w:cs="Times New Roman"/>
          <w:sz w:val="24"/>
          <w:szCs w:val="24"/>
        </w:rPr>
        <w:t xml:space="preserve"> Raymond</w:t>
      </w:r>
    </w:p>
    <w:p w14:paraId="48153AD1" w14:textId="77777777" w:rsidR="008035F5" w:rsidRPr="00292C83" w:rsidRDefault="008035F5" w:rsidP="00A11249">
      <w:pPr>
        <w:pStyle w:val="ListParagraph"/>
        <w:numPr>
          <w:ilvl w:val="0"/>
          <w:numId w:val="4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Mr. Underwood</w:t>
      </w:r>
    </w:p>
    <w:p w14:paraId="717E3B24" w14:textId="77777777" w:rsidR="008035F5" w:rsidRPr="00292C83" w:rsidRDefault="008035F5" w:rsidP="00A11249">
      <w:pPr>
        <w:contextualSpacing/>
        <w:rPr>
          <w:rFonts w:ascii="Times New Roman" w:hAnsi="Times New Roman" w:cs="Times New Roman"/>
          <w:sz w:val="24"/>
          <w:szCs w:val="24"/>
        </w:rPr>
      </w:pPr>
    </w:p>
    <w:p w14:paraId="12AFBE68" w14:textId="77777777" w:rsidR="008035F5" w:rsidRPr="00292C83" w:rsidRDefault="008035F5" w:rsidP="00A11249">
      <w:pPr>
        <w:pStyle w:val="ListParagraph"/>
        <w:numPr>
          <w:ilvl w:val="0"/>
          <w:numId w:val="3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Who “told Aunt Alexandra in Jem’s presence (“Oh foot, he’s old enough to listen.”) that 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said it make one down and about two more to go?”</w:t>
      </w:r>
    </w:p>
    <w:p w14:paraId="7B2845AA" w14:textId="77777777" w:rsidR="008035F5" w:rsidRPr="00292C83" w:rsidRDefault="008035F5" w:rsidP="00A11249">
      <w:pPr>
        <w:pStyle w:val="ListParagraph"/>
        <w:numPr>
          <w:ilvl w:val="0"/>
          <w:numId w:val="4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Stephanie Crawford</w:t>
      </w:r>
    </w:p>
    <w:p w14:paraId="53057934" w14:textId="77777777" w:rsidR="008035F5" w:rsidRPr="00292C83" w:rsidRDefault="008035F5" w:rsidP="00A11249">
      <w:pPr>
        <w:pStyle w:val="ListParagraph"/>
        <w:numPr>
          <w:ilvl w:val="0"/>
          <w:numId w:val="4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Ruth Jones</w:t>
      </w:r>
    </w:p>
    <w:p w14:paraId="14078FD8" w14:textId="77777777" w:rsidR="008035F5" w:rsidRPr="00292C83" w:rsidRDefault="008035F5" w:rsidP="00A11249">
      <w:pPr>
        <w:pStyle w:val="ListParagraph"/>
        <w:numPr>
          <w:ilvl w:val="0"/>
          <w:numId w:val="4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Emily Davis</w:t>
      </w:r>
    </w:p>
    <w:p w14:paraId="0125FDAE" w14:textId="77777777" w:rsidR="008035F5" w:rsidRDefault="008035F5" w:rsidP="00A11249">
      <w:pPr>
        <w:pStyle w:val="ListParagraph"/>
        <w:numPr>
          <w:ilvl w:val="0"/>
          <w:numId w:val="46"/>
        </w:numPr>
        <w:spacing w:after="0" w:line="240" w:lineRule="auto"/>
        <w:rPr>
          <w:rFonts w:ascii="Times New Roman" w:hAnsi="Times New Roman" w:cs="Times New Roman"/>
          <w:sz w:val="24"/>
          <w:szCs w:val="24"/>
        </w:rPr>
      </w:pPr>
      <w:proofErr w:type="spellStart"/>
      <w:r w:rsidRPr="00292C83">
        <w:rPr>
          <w:rFonts w:ascii="Times New Roman" w:hAnsi="Times New Roman" w:cs="Times New Roman"/>
          <w:sz w:val="24"/>
          <w:szCs w:val="24"/>
        </w:rPr>
        <w:t>Mayella</w:t>
      </w:r>
      <w:proofErr w:type="spellEnd"/>
      <w:r w:rsidRPr="00292C83">
        <w:rPr>
          <w:rFonts w:ascii="Times New Roman" w:hAnsi="Times New Roman" w:cs="Times New Roman"/>
          <w:sz w:val="24"/>
          <w:szCs w:val="24"/>
        </w:rPr>
        <w:t xml:space="preserve"> </w:t>
      </w:r>
      <w:proofErr w:type="spellStart"/>
      <w:r w:rsidRPr="00292C83">
        <w:rPr>
          <w:rFonts w:ascii="Times New Roman" w:hAnsi="Times New Roman" w:cs="Times New Roman"/>
          <w:sz w:val="24"/>
          <w:szCs w:val="24"/>
        </w:rPr>
        <w:t>Ewell</w:t>
      </w:r>
      <w:proofErr w:type="spellEnd"/>
    </w:p>
    <w:p w14:paraId="59882712" w14:textId="77777777" w:rsidR="00A11249" w:rsidRPr="00292C83" w:rsidRDefault="00A11249" w:rsidP="00A11249">
      <w:pPr>
        <w:pStyle w:val="ListParagraph"/>
        <w:spacing w:after="0" w:line="240" w:lineRule="auto"/>
        <w:ind w:left="1080"/>
        <w:rPr>
          <w:rFonts w:ascii="Times New Roman" w:hAnsi="Times New Roman" w:cs="Times New Roman"/>
          <w:sz w:val="24"/>
          <w:szCs w:val="24"/>
        </w:rPr>
      </w:pPr>
    </w:p>
    <w:p w14:paraId="2981B622"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7034F97C" w14:textId="26EAE9C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lastRenderedPageBreak/>
        <w:t>Name: __________________</w:t>
      </w:r>
      <w:r w:rsidR="00D01553">
        <w:rPr>
          <w:rFonts w:ascii="Times New Roman" w:hAnsi="Times New Roman" w:cs="Times New Roman"/>
          <w:sz w:val="24"/>
          <w:szCs w:val="24"/>
        </w:rPr>
        <w:t>_______________________________</w:t>
      </w:r>
      <w:r w:rsidRPr="00292C83">
        <w:rPr>
          <w:rFonts w:ascii="Times New Roman" w:hAnsi="Times New Roman" w:cs="Times New Roman"/>
          <w:sz w:val="24"/>
          <w:szCs w:val="24"/>
        </w:rPr>
        <w:t>Date: ____________</w:t>
      </w:r>
    </w:p>
    <w:p w14:paraId="3B540C29"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26</w:t>
      </w:r>
    </w:p>
    <w:p w14:paraId="226357BD"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5829B524"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53170ADB"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is in what grade in school in this excerpt?</w:t>
      </w:r>
    </w:p>
    <w:p w14:paraId="3608592A" w14:textId="77777777" w:rsidR="008035F5" w:rsidRPr="00292C83" w:rsidRDefault="008035F5" w:rsidP="00A11249">
      <w:pPr>
        <w:pStyle w:val="ListParagraph"/>
        <w:numPr>
          <w:ilvl w:val="0"/>
          <w:numId w:val="4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Fifth grade</w:t>
      </w:r>
    </w:p>
    <w:p w14:paraId="79515F6B" w14:textId="77777777" w:rsidR="008035F5" w:rsidRPr="00292C83" w:rsidRDefault="008035F5" w:rsidP="00A11249">
      <w:pPr>
        <w:pStyle w:val="ListParagraph"/>
        <w:numPr>
          <w:ilvl w:val="0"/>
          <w:numId w:val="4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Seventh grade</w:t>
      </w:r>
    </w:p>
    <w:p w14:paraId="41C690CB" w14:textId="77777777" w:rsidR="008035F5" w:rsidRPr="00292C83" w:rsidRDefault="008035F5" w:rsidP="00A11249">
      <w:pPr>
        <w:pStyle w:val="ListParagraph"/>
        <w:numPr>
          <w:ilvl w:val="0"/>
          <w:numId w:val="4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Fourth grade</w:t>
      </w:r>
    </w:p>
    <w:p w14:paraId="79AD9E93" w14:textId="77777777" w:rsidR="008035F5" w:rsidRPr="00292C83" w:rsidRDefault="008035F5" w:rsidP="00A11249">
      <w:pPr>
        <w:pStyle w:val="ListParagraph"/>
        <w:numPr>
          <w:ilvl w:val="0"/>
          <w:numId w:val="4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Sixth grade</w:t>
      </w:r>
    </w:p>
    <w:p w14:paraId="14A95DA6" w14:textId="77777777" w:rsidR="008035F5" w:rsidRPr="00292C83" w:rsidRDefault="008035F5" w:rsidP="00A11249">
      <w:pPr>
        <w:contextualSpacing/>
        <w:rPr>
          <w:rFonts w:ascii="Times New Roman" w:hAnsi="Times New Roman" w:cs="Times New Roman"/>
          <w:sz w:val="24"/>
          <w:szCs w:val="24"/>
        </w:rPr>
      </w:pPr>
    </w:p>
    <w:p w14:paraId="407A60AD"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grade in school has Scout begun in this excerpt?</w:t>
      </w:r>
    </w:p>
    <w:p w14:paraId="31DBAF9B" w14:textId="77777777" w:rsidR="008035F5" w:rsidRPr="00292C83" w:rsidRDefault="008035F5" w:rsidP="00A11249">
      <w:pPr>
        <w:pStyle w:val="ListParagraph"/>
        <w:numPr>
          <w:ilvl w:val="0"/>
          <w:numId w:val="4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Fourth grade</w:t>
      </w:r>
    </w:p>
    <w:p w14:paraId="53EC9038" w14:textId="77777777" w:rsidR="008035F5" w:rsidRPr="00292C83" w:rsidRDefault="008035F5" w:rsidP="00A11249">
      <w:pPr>
        <w:pStyle w:val="ListParagraph"/>
        <w:numPr>
          <w:ilvl w:val="0"/>
          <w:numId w:val="4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Fifth grade</w:t>
      </w:r>
    </w:p>
    <w:p w14:paraId="3565960D" w14:textId="77777777" w:rsidR="008035F5" w:rsidRPr="00292C83" w:rsidRDefault="008035F5" w:rsidP="00A11249">
      <w:pPr>
        <w:pStyle w:val="ListParagraph"/>
        <w:numPr>
          <w:ilvl w:val="0"/>
          <w:numId w:val="4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Third grade</w:t>
      </w:r>
    </w:p>
    <w:p w14:paraId="153A452B" w14:textId="77777777" w:rsidR="008035F5" w:rsidRPr="00292C83" w:rsidRDefault="008035F5" w:rsidP="00A11249">
      <w:pPr>
        <w:pStyle w:val="ListParagraph"/>
        <w:numPr>
          <w:ilvl w:val="0"/>
          <w:numId w:val="4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Sixth grade</w:t>
      </w:r>
    </w:p>
    <w:p w14:paraId="777C514B" w14:textId="77777777" w:rsidR="008035F5" w:rsidRPr="00292C83" w:rsidRDefault="008035F5" w:rsidP="00A11249">
      <w:pPr>
        <w:contextualSpacing/>
        <w:rPr>
          <w:rFonts w:ascii="Times New Roman" w:hAnsi="Times New Roman" w:cs="Times New Roman"/>
          <w:sz w:val="24"/>
          <w:szCs w:val="24"/>
        </w:rPr>
      </w:pPr>
    </w:p>
    <w:p w14:paraId="77479FCE"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did Jem and Scout know Boo was still living?</w:t>
      </w:r>
    </w:p>
    <w:p w14:paraId="11CAA1E4" w14:textId="77777777" w:rsidR="008035F5" w:rsidRPr="00292C83" w:rsidRDefault="008035F5" w:rsidP="00A11249">
      <w:pPr>
        <w:pStyle w:val="ListParagraph"/>
        <w:numPr>
          <w:ilvl w:val="0"/>
          <w:numId w:val="5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talked with him.</w:t>
      </w:r>
    </w:p>
    <w:p w14:paraId="25B16BA4" w14:textId="77777777" w:rsidR="008035F5" w:rsidRPr="00292C83" w:rsidRDefault="008035F5" w:rsidP="00A11249">
      <w:pPr>
        <w:pStyle w:val="ListParagraph"/>
        <w:numPr>
          <w:ilvl w:val="0"/>
          <w:numId w:val="5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saw him on the porch.</w:t>
      </w:r>
    </w:p>
    <w:p w14:paraId="227B34D1" w14:textId="77777777" w:rsidR="008035F5" w:rsidRPr="00292C83" w:rsidRDefault="008035F5" w:rsidP="00A11249">
      <w:pPr>
        <w:pStyle w:val="ListParagraph"/>
        <w:numPr>
          <w:ilvl w:val="0"/>
          <w:numId w:val="5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Maudie told them.</w:t>
      </w:r>
    </w:p>
    <w:p w14:paraId="6BA5FF47" w14:textId="77777777" w:rsidR="008035F5" w:rsidRPr="00292C83" w:rsidRDefault="008035F5" w:rsidP="00A11249">
      <w:pPr>
        <w:pStyle w:val="ListParagraph"/>
        <w:numPr>
          <w:ilvl w:val="0"/>
          <w:numId w:val="5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Nobody carried him out.</w:t>
      </w:r>
    </w:p>
    <w:p w14:paraId="5A3F4053" w14:textId="77777777" w:rsidR="008035F5" w:rsidRPr="00292C83" w:rsidRDefault="008035F5" w:rsidP="00A11249">
      <w:pPr>
        <w:contextualSpacing/>
        <w:rPr>
          <w:rFonts w:ascii="Times New Roman" w:hAnsi="Times New Roman" w:cs="Times New Roman"/>
          <w:sz w:val="24"/>
          <w:szCs w:val="24"/>
        </w:rPr>
      </w:pPr>
    </w:p>
    <w:p w14:paraId="4793A1F8"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do you think Boo felt about Jem and Scout?</w:t>
      </w:r>
    </w:p>
    <w:p w14:paraId="05B97D91" w14:textId="77777777" w:rsidR="008035F5" w:rsidRPr="00292C83" w:rsidRDefault="008035F5" w:rsidP="00A11249">
      <w:pPr>
        <w:pStyle w:val="ListParagraph"/>
        <w:numPr>
          <w:ilvl w:val="0"/>
          <w:numId w:val="5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liked them and gave them gifts.</w:t>
      </w:r>
    </w:p>
    <w:p w14:paraId="3812C851" w14:textId="77777777" w:rsidR="008035F5" w:rsidRPr="00292C83" w:rsidRDefault="008035F5" w:rsidP="00A11249">
      <w:pPr>
        <w:pStyle w:val="ListParagraph"/>
        <w:numPr>
          <w:ilvl w:val="0"/>
          <w:numId w:val="5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angry with them for not visiting.</w:t>
      </w:r>
    </w:p>
    <w:p w14:paraId="439B9E72" w14:textId="77777777" w:rsidR="008035F5" w:rsidRPr="00292C83" w:rsidRDefault="008035F5" w:rsidP="00A11249">
      <w:pPr>
        <w:pStyle w:val="ListParagraph"/>
        <w:numPr>
          <w:ilvl w:val="0"/>
          <w:numId w:val="5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did not like them because they were too loud.</w:t>
      </w:r>
    </w:p>
    <w:p w14:paraId="441A5F25" w14:textId="77777777" w:rsidR="008035F5" w:rsidRPr="00292C83" w:rsidRDefault="008035F5" w:rsidP="00A11249">
      <w:pPr>
        <w:pStyle w:val="ListParagraph"/>
        <w:numPr>
          <w:ilvl w:val="0"/>
          <w:numId w:val="5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afraid of them because their Aunt Alexandra was mean.</w:t>
      </w:r>
    </w:p>
    <w:p w14:paraId="42C0DF37" w14:textId="77777777" w:rsidR="008035F5" w:rsidRPr="00292C83" w:rsidRDefault="008035F5" w:rsidP="00A11249">
      <w:pPr>
        <w:contextualSpacing/>
        <w:rPr>
          <w:rFonts w:ascii="Times New Roman" w:hAnsi="Times New Roman" w:cs="Times New Roman"/>
          <w:sz w:val="24"/>
          <w:szCs w:val="24"/>
        </w:rPr>
      </w:pPr>
    </w:p>
    <w:p w14:paraId="7C401379"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does Atticus reveal that he knew despite Scout and Jem trying to kid it from him?</w:t>
      </w:r>
    </w:p>
    <w:p w14:paraId="413808A3" w14:textId="77777777" w:rsidR="008035F5" w:rsidRPr="00292C83" w:rsidRDefault="008035F5" w:rsidP="00A11249">
      <w:pPr>
        <w:pStyle w:val="ListParagraph"/>
        <w:numPr>
          <w:ilvl w:val="0"/>
          <w:numId w:val="5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Scout’s bad grade in math</w:t>
      </w:r>
    </w:p>
    <w:p w14:paraId="1DB01C79" w14:textId="33B50DC7" w:rsidR="008035F5" w:rsidRPr="00292C83" w:rsidRDefault="008035F5" w:rsidP="00A11249">
      <w:pPr>
        <w:pStyle w:val="ListParagraph"/>
        <w:numPr>
          <w:ilvl w:val="0"/>
          <w:numId w:val="5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Dill doesn’t know how to swim</w:t>
      </w:r>
      <w:r w:rsidR="00B00718">
        <w:rPr>
          <w:rFonts w:ascii="Times New Roman" w:hAnsi="Times New Roman" w:cs="Times New Roman"/>
          <w:sz w:val="24"/>
          <w:szCs w:val="24"/>
        </w:rPr>
        <w:t>.</w:t>
      </w:r>
    </w:p>
    <w:p w14:paraId="08411DD6" w14:textId="77777777" w:rsidR="008035F5" w:rsidRPr="00292C83" w:rsidRDefault="008035F5" w:rsidP="00A11249">
      <w:pPr>
        <w:pStyle w:val="ListParagraph"/>
        <w:numPr>
          <w:ilvl w:val="0"/>
          <w:numId w:val="5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and Scout were spying on Boo when Mr. Radley shot at them in the collard patch.</w:t>
      </w:r>
    </w:p>
    <w:p w14:paraId="45223FFB" w14:textId="77777777" w:rsidR="008035F5" w:rsidRPr="00292C83" w:rsidRDefault="008035F5" w:rsidP="00A11249">
      <w:pPr>
        <w:pStyle w:val="ListParagraph"/>
        <w:numPr>
          <w:ilvl w:val="0"/>
          <w:numId w:val="5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Maudie does not like Calpurnia.</w:t>
      </w:r>
    </w:p>
    <w:p w14:paraId="4DFD6496" w14:textId="77777777" w:rsidR="008035F5" w:rsidRPr="00292C83" w:rsidRDefault="008035F5" w:rsidP="00A11249">
      <w:pPr>
        <w:contextualSpacing/>
        <w:rPr>
          <w:rFonts w:ascii="Times New Roman" w:hAnsi="Times New Roman" w:cs="Times New Roman"/>
          <w:sz w:val="24"/>
          <w:szCs w:val="24"/>
        </w:rPr>
      </w:pPr>
    </w:p>
    <w:p w14:paraId="0D08B79F" w14:textId="77777777" w:rsidR="008035F5" w:rsidRDefault="008035F5" w:rsidP="00A11249">
      <w:pPr>
        <w:contextualSpacing/>
        <w:rPr>
          <w:rFonts w:ascii="Times New Roman" w:hAnsi="Times New Roman" w:cs="Times New Roman"/>
          <w:sz w:val="24"/>
          <w:szCs w:val="24"/>
        </w:rPr>
      </w:pPr>
    </w:p>
    <w:p w14:paraId="574FD3C6" w14:textId="77777777" w:rsidR="00A11249" w:rsidRDefault="00A11249" w:rsidP="00A11249">
      <w:pPr>
        <w:contextualSpacing/>
        <w:rPr>
          <w:rFonts w:ascii="Times New Roman" w:hAnsi="Times New Roman" w:cs="Times New Roman"/>
          <w:sz w:val="24"/>
          <w:szCs w:val="24"/>
        </w:rPr>
      </w:pPr>
    </w:p>
    <w:p w14:paraId="2C7C44E6" w14:textId="77777777" w:rsidR="00A11249" w:rsidRPr="00292C83" w:rsidRDefault="00A11249" w:rsidP="00A11249">
      <w:pPr>
        <w:contextualSpacing/>
        <w:rPr>
          <w:rFonts w:ascii="Times New Roman" w:hAnsi="Times New Roman" w:cs="Times New Roman"/>
          <w:sz w:val="24"/>
          <w:szCs w:val="24"/>
        </w:rPr>
      </w:pPr>
    </w:p>
    <w:p w14:paraId="2278FC2C"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When the narrator says “summer hung over us like smoke in a closed room,” what does she mean?</w:t>
      </w:r>
    </w:p>
    <w:p w14:paraId="166EDA4F" w14:textId="77777777" w:rsidR="008035F5" w:rsidRPr="00292C83" w:rsidRDefault="008035F5" w:rsidP="00A11249">
      <w:pPr>
        <w:pStyle w:val="ListParagraph"/>
        <w:numPr>
          <w:ilvl w:val="0"/>
          <w:numId w:val="5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Summer seemed to go on for a long time.</w:t>
      </w:r>
    </w:p>
    <w:p w14:paraId="35B9D6A0" w14:textId="77777777" w:rsidR="008035F5" w:rsidRPr="00292C83" w:rsidRDefault="008035F5" w:rsidP="00A11249">
      <w:pPr>
        <w:pStyle w:val="ListParagraph"/>
        <w:numPr>
          <w:ilvl w:val="0"/>
          <w:numId w:val="5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There was a lot of air pollution.</w:t>
      </w:r>
    </w:p>
    <w:p w14:paraId="356B8E5E" w14:textId="77777777" w:rsidR="008035F5" w:rsidRPr="00292C83" w:rsidRDefault="008035F5" w:rsidP="00A11249">
      <w:pPr>
        <w:pStyle w:val="ListParagraph"/>
        <w:numPr>
          <w:ilvl w:val="0"/>
          <w:numId w:val="5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Summer made it hard to breathe.</w:t>
      </w:r>
    </w:p>
    <w:p w14:paraId="7A41889B" w14:textId="77777777" w:rsidR="008035F5" w:rsidRPr="00292C83" w:rsidRDefault="008035F5" w:rsidP="00A11249">
      <w:pPr>
        <w:pStyle w:val="ListParagraph"/>
        <w:numPr>
          <w:ilvl w:val="0"/>
          <w:numId w:val="5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Summer was cold and people burned everything to stay warm, making a lot of smoke in the air.</w:t>
      </w:r>
    </w:p>
    <w:p w14:paraId="3F22A80E" w14:textId="77777777" w:rsidR="008035F5" w:rsidRPr="00292C83" w:rsidRDefault="008035F5" w:rsidP="00A11249">
      <w:pPr>
        <w:contextualSpacing/>
        <w:rPr>
          <w:rFonts w:ascii="Times New Roman" w:hAnsi="Times New Roman" w:cs="Times New Roman"/>
          <w:sz w:val="24"/>
          <w:szCs w:val="24"/>
        </w:rPr>
      </w:pPr>
    </w:p>
    <w:p w14:paraId="2F9603C5"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was Current Events period in Scout’s class?</w:t>
      </w:r>
    </w:p>
    <w:p w14:paraId="291B5883" w14:textId="43DE6223" w:rsidR="008035F5" w:rsidRPr="00292C83" w:rsidRDefault="008035F5" w:rsidP="00A11249">
      <w:pPr>
        <w:pStyle w:val="ListParagraph"/>
        <w:numPr>
          <w:ilvl w:val="0"/>
          <w:numId w:val="5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Free time when everyone played a game</w:t>
      </w:r>
      <w:r w:rsidR="00B00718">
        <w:rPr>
          <w:rFonts w:ascii="Times New Roman" w:hAnsi="Times New Roman" w:cs="Times New Roman"/>
          <w:sz w:val="24"/>
          <w:szCs w:val="24"/>
        </w:rPr>
        <w:t>.</w:t>
      </w:r>
    </w:p>
    <w:p w14:paraId="191F590F" w14:textId="4567A032" w:rsidR="008035F5" w:rsidRPr="00292C83" w:rsidRDefault="008035F5" w:rsidP="00A11249">
      <w:pPr>
        <w:pStyle w:val="ListParagraph"/>
        <w:numPr>
          <w:ilvl w:val="0"/>
          <w:numId w:val="5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Each student shared a story from the local newspaper with the class</w:t>
      </w:r>
      <w:r w:rsidR="00B00718">
        <w:rPr>
          <w:rFonts w:ascii="Times New Roman" w:hAnsi="Times New Roman" w:cs="Times New Roman"/>
          <w:sz w:val="24"/>
          <w:szCs w:val="24"/>
        </w:rPr>
        <w:t>.</w:t>
      </w:r>
    </w:p>
    <w:p w14:paraId="62A84227" w14:textId="77777777" w:rsidR="008035F5" w:rsidRPr="00292C83" w:rsidRDefault="008035F5" w:rsidP="00A11249">
      <w:pPr>
        <w:pStyle w:val="ListParagraph"/>
        <w:numPr>
          <w:ilvl w:val="0"/>
          <w:numId w:val="5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special party for students with birthdays coming soon</w:t>
      </w:r>
    </w:p>
    <w:p w14:paraId="6BFECABA" w14:textId="337982F2" w:rsidR="008035F5" w:rsidRPr="00292C83" w:rsidRDefault="008035F5" w:rsidP="00A11249">
      <w:pPr>
        <w:pStyle w:val="ListParagraph"/>
        <w:numPr>
          <w:ilvl w:val="0"/>
          <w:numId w:val="5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time when students read a book silently</w:t>
      </w:r>
      <w:r w:rsidR="00B00718">
        <w:rPr>
          <w:rFonts w:ascii="Times New Roman" w:hAnsi="Times New Roman" w:cs="Times New Roman"/>
          <w:sz w:val="24"/>
          <w:szCs w:val="24"/>
        </w:rPr>
        <w:t>.</w:t>
      </w:r>
    </w:p>
    <w:p w14:paraId="28B42560" w14:textId="77777777" w:rsidR="008035F5" w:rsidRPr="00292C83" w:rsidRDefault="008035F5" w:rsidP="00A11249">
      <w:pPr>
        <w:contextualSpacing/>
        <w:rPr>
          <w:rFonts w:ascii="Times New Roman" w:hAnsi="Times New Roman" w:cs="Times New Roman"/>
          <w:sz w:val="24"/>
          <w:szCs w:val="24"/>
        </w:rPr>
      </w:pPr>
    </w:p>
    <w:p w14:paraId="220AAB9E"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Who does Cecil Jacobs describe as having “been after Jews and he’s </w:t>
      </w:r>
      <w:proofErr w:type="spellStart"/>
      <w:r w:rsidRPr="00292C83">
        <w:rPr>
          <w:rFonts w:ascii="Times New Roman" w:hAnsi="Times New Roman" w:cs="Times New Roman"/>
          <w:sz w:val="24"/>
          <w:szCs w:val="24"/>
        </w:rPr>
        <w:t>putin</w:t>
      </w:r>
      <w:proofErr w:type="spellEnd"/>
      <w:r w:rsidRPr="00292C83">
        <w:rPr>
          <w:rFonts w:ascii="Times New Roman" w:hAnsi="Times New Roman" w:cs="Times New Roman"/>
          <w:sz w:val="24"/>
          <w:szCs w:val="24"/>
        </w:rPr>
        <w:t>’ ‘</w:t>
      </w:r>
      <w:proofErr w:type="spellStart"/>
      <w:r w:rsidRPr="00292C83">
        <w:rPr>
          <w:rFonts w:ascii="Times New Roman" w:hAnsi="Times New Roman" w:cs="Times New Roman"/>
          <w:sz w:val="24"/>
          <w:szCs w:val="24"/>
        </w:rPr>
        <w:t>em</w:t>
      </w:r>
      <w:proofErr w:type="spellEnd"/>
      <w:r w:rsidRPr="00292C83">
        <w:rPr>
          <w:rFonts w:ascii="Times New Roman" w:hAnsi="Times New Roman" w:cs="Times New Roman"/>
          <w:sz w:val="24"/>
          <w:szCs w:val="24"/>
        </w:rPr>
        <w:t xml:space="preserve"> in prisons and he’s taking away all their property and he won’t let any of ‘</w:t>
      </w:r>
      <w:proofErr w:type="spellStart"/>
      <w:r w:rsidRPr="00292C83">
        <w:rPr>
          <w:rFonts w:ascii="Times New Roman" w:hAnsi="Times New Roman" w:cs="Times New Roman"/>
          <w:sz w:val="24"/>
          <w:szCs w:val="24"/>
        </w:rPr>
        <w:t>em</w:t>
      </w:r>
      <w:proofErr w:type="spellEnd"/>
      <w:r w:rsidRPr="00292C83">
        <w:rPr>
          <w:rFonts w:ascii="Times New Roman" w:hAnsi="Times New Roman" w:cs="Times New Roman"/>
          <w:sz w:val="24"/>
          <w:szCs w:val="24"/>
        </w:rPr>
        <w:t xml:space="preserve"> out of the country?”</w:t>
      </w:r>
    </w:p>
    <w:p w14:paraId="0E669AC7" w14:textId="77777777" w:rsidR="008035F5" w:rsidRPr="00292C83" w:rsidRDefault="008035F5" w:rsidP="00A11249">
      <w:pPr>
        <w:pStyle w:val="ListParagraph"/>
        <w:numPr>
          <w:ilvl w:val="0"/>
          <w:numId w:val="5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Adolf Hitler</w:t>
      </w:r>
    </w:p>
    <w:p w14:paraId="114C779F" w14:textId="77777777" w:rsidR="008035F5" w:rsidRPr="00292C83" w:rsidRDefault="008035F5" w:rsidP="00A11249">
      <w:pPr>
        <w:pStyle w:val="ListParagraph"/>
        <w:numPr>
          <w:ilvl w:val="0"/>
          <w:numId w:val="5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Benito Mussolini</w:t>
      </w:r>
    </w:p>
    <w:p w14:paraId="3D95D27F" w14:textId="77777777" w:rsidR="008035F5" w:rsidRPr="00292C83" w:rsidRDefault="008035F5" w:rsidP="00A11249">
      <w:pPr>
        <w:pStyle w:val="ListParagraph"/>
        <w:numPr>
          <w:ilvl w:val="0"/>
          <w:numId w:val="5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Saddam Hussein</w:t>
      </w:r>
    </w:p>
    <w:p w14:paraId="37B933C5" w14:textId="77777777" w:rsidR="008035F5" w:rsidRPr="00292C83" w:rsidRDefault="008035F5" w:rsidP="00A11249">
      <w:pPr>
        <w:pStyle w:val="ListParagraph"/>
        <w:numPr>
          <w:ilvl w:val="0"/>
          <w:numId w:val="5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Benedict Arnold</w:t>
      </w:r>
    </w:p>
    <w:p w14:paraId="5703DA0B" w14:textId="77777777" w:rsidR="008035F5" w:rsidRPr="00292C83" w:rsidRDefault="008035F5" w:rsidP="00A11249">
      <w:pPr>
        <w:contextualSpacing/>
        <w:rPr>
          <w:rFonts w:ascii="Times New Roman" w:hAnsi="Times New Roman" w:cs="Times New Roman"/>
          <w:sz w:val="24"/>
          <w:szCs w:val="24"/>
        </w:rPr>
      </w:pPr>
    </w:p>
    <w:p w14:paraId="49D0AACB"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quotation does Scout cite when her teacher asks for the definition of Democracy?</w:t>
      </w:r>
    </w:p>
    <w:p w14:paraId="6534FC92" w14:textId="77777777" w:rsidR="008035F5" w:rsidRPr="00292C83" w:rsidRDefault="008035F5" w:rsidP="00A11249">
      <w:pPr>
        <w:pStyle w:val="ListParagraph"/>
        <w:numPr>
          <w:ilvl w:val="0"/>
          <w:numId w:val="5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“Equal rights for all, special privileges for none.”</w:t>
      </w:r>
    </w:p>
    <w:p w14:paraId="3CCA4A2D" w14:textId="77777777" w:rsidR="008035F5" w:rsidRPr="00292C83" w:rsidRDefault="008035F5" w:rsidP="00A11249">
      <w:pPr>
        <w:pStyle w:val="ListParagraph"/>
        <w:numPr>
          <w:ilvl w:val="0"/>
          <w:numId w:val="5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“Practicing the same definition of ‘fair’ to everyone, regardless of color, gender, or age.”</w:t>
      </w:r>
    </w:p>
    <w:p w14:paraId="378C71B8" w14:textId="77777777" w:rsidR="008035F5" w:rsidRPr="00292C83" w:rsidRDefault="008035F5" w:rsidP="00A11249">
      <w:pPr>
        <w:pStyle w:val="ListParagraph"/>
        <w:numPr>
          <w:ilvl w:val="0"/>
          <w:numId w:val="5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“Elected individuals to represent an entire community.”</w:t>
      </w:r>
    </w:p>
    <w:p w14:paraId="21F383BA" w14:textId="77777777" w:rsidR="008035F5" w:rsidRPr="00292C83" w:rsidRDefault="008035F5" w:rsidP="00A11249">
      <w:pPr>
        <w:pStyle w:val="ListParagraph"/>
        <w:numPr>
          <w:ilvl w:val="0"/>
          <w:numId w:val="5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“Being fair, even when you don’t want to be.”</w:t>
      </w:r>
    </w:p>
    <w:p w14:paraId="16112EEB" w14:textId="77777777" w:rsidR="008035F5" w:rsidRPr="00292C83" w:rsidRDefault="008035F5" w:rsidP="00A11249">
      <w:pPr>
        <w:contextualSpacing/>
        <w:rPr>
          <w:rFonts w:ascii="Times New Roman" w:hAnsi="Times New Roman" w:cs="Times New Roman"/>
          <w:sz w:val="24"/>
          <w:szCs w:val="24"/>
        </w:rPr>
      </w:pPr>
    </w:p>
    <w:p w14:paraId="2C41B7A0" w14:textId="77777777" w:rsidR="008035F5" w:rsidRPr="00292C83" w:rsidRDefault="008035F5" w:rsidP="00A11249">
      <w:pPr>
        <w:pStyle w:val="ListParagraph"/>
        <w:numPr>
          <w:ilvl w:val="0"/>
          <w:numId w:val="4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kind of government does Miss Gates say Germany operates under?</w:t>
      </w:r>
    </w:p>
    <w:p w14:paraId="702E4F30" w14:textId="77777777" w:rsidR="008035F5" w:rsidRPr="00292C83" w:rsidRDefault="008035F5" w:rsidP="00A11249">
      <w:pPr>
        <w:pStyle w:val="ListParagraph"/>
        <w:numPr>
          <w:ilvl w:val="0"/>
          <w:numId w:val="5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monarchy</w:t>
      </w:r>
    </w:p>
    <w:p w14:paraId="3BA0CB04" w14:textId="77777777" w:rsidR="008035F5" w:rsidRPr="00292C83" w:rsidRDefault="008035F5" w:rsidP="00A11249">
      <w:pPr>
        <w:pStyle w:val="ListParagraph"/>
        <w:numPr>
          <w:ilvl w:val="0"/>
          <w:numId w:val="5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confederacy</w:t>
      </w:r>
    </w:p>
    <w:p w14:paraId="2299258E" w14:textId="77777777" w:rsidR="008035F5" w:rsidRPr="00292C83" w:rsidRDefault="008035F5" w:rsidP="00A11249">
      <w:pPr>
        <w:pStyle w:val="ListParagraph"/>
        <w:numPr>
          <w:ilvl w:val="0"/>
          <w:numId w:val="5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democracy</w:t>
      </w:r>
    </w:p>
    <w:p w14:paraId="68428EE7" w14:textId="77777777" w:rsidR="008035F5" w:rsidRPr="00292C83" w:rsidRDefault="008035F5" w:rsidP="00A11249">
      <w:pPr>
        <w:pStyle w:val="ListParagraph"/>
        <w:numPr>
          <w:ilvl w:val="0"/>
          <w:numId w:val="5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dictatorship</w:t>
      </w:r>
    </w:p>
    <w:p w14:paraId="5C711759"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366BE999" w14:textId="77777777" w:rsidR="00A11249" w:rsidRDefault="00A11249" w:rsidP="00A11249">
      <w:pPr>
        <w:contextualSpacing/>
        <w:rPr>
          <w:rFonts w:ascii="Times New Roman" w:hAnsi="Times New Roman" w:cs="Times New Roman"/>
          <w:sz w:val="24"/>
          <w:szCs w:val="24"/>
        </w:rPr>
      </w:pPr>
    </w:p>
    <w:p w14:paraId="79998C97" w14:textId="02C0C8DE"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Name: ______________________________</w:t>
      </w:r>
      <w:r w:rsidR="00D01553">
        <w:rPr>
          <w:rFonts w:ascii="Times New Roman" w:hAnsi="Times New Roman" w:cs="Times New Roman"/>
          <w:sz w:val="24"/>
          <w:szCs w:val="24"/>
        </w:rPr>
        <w:t>___________________</w:t>
      </w:r>
      <w:r w:rsidRPr="00292C83">
        <w:rPr>
          <w:rFonts w:ascii="Times New Roman" w:hAnsi="Times New Roman" w:cs="Times New Roman"/>
          <w:sz w:val="24"/>
          <w:szCs w:val="24"/>
        </w:rPr>
        <w:t>Date: ____________</w:t>
      </w:r>
    </w:p>
    <w:p w14:paraId="12B38634"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27</w:t>
      </w:r>
    </w:p>
    <w:p w14:paraId="0C302A6C"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2ED8272F"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35640786"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Scout says that Bob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is the “only man I ever heard of who was fired from the </w:t>
      </w:r>
      <w:proofErr w:type="spellStart"/>
      <w:r w:rsidRPr="00292C83">
        <w:rPr>
          <w:rFonts w:ascii="Times New Roman" w:hAnsi="Times New Roman" w:cs="Times New Roman"/>
          <w:sz w:val="24"/>
          <w:szCs w:val="24"/>
        </w:rPr>
        <w:t>WPA</w:t>
      </w:r>
      <w:proofErr w:type="spellEnd"/>
      <w:r w:rsidRPr="00292C83">
        <w:rPr>
          <w:rFonts w:ascii="Times New Roman" w:hAnsi="Times New Roman" w:cs="Times New Roman"/>
          <w:sz w:val="24"/>
          <w:szCs w:val="24"/>
        </w:rPr>
        <w:t xml:space="preserve"> for” what?</w:t>
      </w:r>
    </w:p>
    <w:p w14:paraId="5981642A" w14:textId="77777777" w:rsidR="008035F5" w:rsidRPr="00292C83" w:rsidRDefault="008035F5" w:rsidP="00A11249">
      <w:pPr>
        <w:pStyle w:val="ListParagraph"/>
        <w:numPr>
          <w:ilvl w:val="0"/>
          <w:numId w:val="5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Drinking</w:t>
      </w:r>
    </w:p>
    <w:p w14:paraId="53EC79D8" w14:textId="77777777" w:rsidR="008035F5" w:rsidRPr="00292C83" w:rsidRDefault="008035F5" w:rsidP="00A11249">
      <w:pPr>
        <w:pStyle w:val="ListParagraph"/>
        <w:numPr>
          <w:ilvl w:val="0"/>
          <w:numId w:val="5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Domestic abuse</w:t>
      </w:r>
    </w:p>
    <w:p w14:paraId="320B4476" w14:textId="77777777" w:rsidR="008035F5" w:rsidRPr="00292C83" w:rsidRDefault="008035F5" w:rsidP="00A11249">
      <w:pPr>
        <w:pStyle w:val="ListParagraph"/>
        <w:numPr>
          <w:ilvl w:val="0"/>
          <w:numId w:val="5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Cancer</w:t>
      </w:r>
    </w:p>
    <w:p w14:paraId="754E3968" w14:textId="77777777" w:rsidR="008035F5" w:rsidRPr="00292C83" w:rsidRDefault="008035F5" w:rsidP="00A11249">
      <w:pPr>
        <w:pStyle w:val="ListParagraph"/>
        <w:numPr>
          <w:ilvl w:val="0"/>
          <w:numId w:val="5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Laziness</w:t>
      </w:r>
    </w:p>
    <w:p w14:paraId="54FD431D" w14:textId="77777777" w:rsidR="008035F5" w:rsidRPr="00292C83" w:rsidRDefault="008035F5" w:rsidP="00A11249">
      <w:pPr>
        <w:contextualSpacing/>
        <w:rPr>
          <w:rFonts w:ascii="Times New Roman" w:hAnsi="Times New Roman" w:cs="Times New Roman"/>
          <w:sz w:val="24"/>
          <w:szCs w:val="24"/>
        </w:rPr>
      </w:pPr>
    </w:p>
    <w:p w14:paraId="1304A4F3"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does Scout refer to as the “Welfare lady?”</w:t>
      </w:r>
    </w:p>
    <w:p w14:paraId="3438C9F5" w14:textId="77777777" w:rsidR="008035F5" w:rsidRPr="00292C83" w:rsidRDefault="008035F5" w:rsidP="00A11249">
      <w:pPr>
        <w:pStyle w:val="ListParagraph"/>
        <w:numPr>
          <w:ilvl w:val="0"/>
          <w:numId w:val="6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Ruth Jones</w:t>
      </w:r>
    </w:p>
    <w:p w14:paraId="01A88104" w14:textId="77777777" w:rsidR="008035F5" w:rsidRPr="00292C83" w:rsidRDefault="008035F5" w:rsidP="00A11249">
      <w:pPr>
        <w:pStyle w:val="ListParagraph"/>
        <w:numPr>
          <w:ilvl w:val="0"/>
          <w:numId w:val="60"/>
        </w:numPr>
        <w:spacing w:after="0" w:line="240" w:lineRule="auto"/>
        <w:rPr>
          <w:rFonts w:ascii="Times New Roman" w:hAnsi="Times New Roman" w:cs="Times New Roman"/>
          <w:sz w:val="24"/>
          <w:szCs w:val="24"/>
        </w:rPr>
      </w:pPr>
      <w:proofErr w:type="spellStart"/>
      <w:r w:rsidRPr="00292C83">
        <w:rPr>
          <w:rFonts w:ascii="Times New Roman" w:hAnsi="Times New Roman" w:cs="Times New Roman"/>
          <w:sz w:val="24"/>
          <w:szCs w:val="24"/>
        </w:rPr>
        <w:t>Mayella</w:t>
      </w:r>
      <w:proofErr w:type="spellEnd"/>
      <w:r w:rsidRPr="00292C83">
        <w:rPr>
          <w:rFonts w:ascii="Times New Roman" w:hAnsi="Times New Roman" w:cs="Times New Roman"/>
          <w:sz w:val="24"/>
          <w:szCs w:val="24"/>
        </w:rPr>
        <w:t xml:space="preserve"> </w:t>
      </w:r>
      <w:proofErr w:type="spellStart"/>
      <w:r w:rsidRPr="00292C83">
        <w:rPr>
          <w:rFonts w:ascii="Times New Roman" w:hAnsi="Times New Roman" w:cs="Times New Roman"/>
          <w:sz w:val="24"/>
          <w:szCs w:val="24"/>
        </w:rPr>
        <w:t>Ewell</w:t>
      </w:r>
      <w:proofErr w:type="spellEnd"/>
    </w:p>
    <w:p w14:paraId="386A3518" w14:textId="77777777" w:rsidR="008035F5" w:rsidRPr="00292C83" w:rsidRDefault="008035F5" w:rsidP="00A11249">
      <w:pPr>
        <w:pStyle w:val="ListParagraph"/>
        <w:numPr>
          <w:ilvl w:val="0"/>
          <w:numId w:val="6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Maudie</w:t>
      </w:r>
    </w:p>
    <w:p w14:paraId="5D83ADDD" w14:textId="77777777" w:rsidR="008035F5" w:rsidRPr="00292C83" w:rsidRDefault="008035F5" w:rsidP="00A11249">
      <w:pPr>
        <w:pStyle w:val="ListParagraph"/>
        <w:numPr>
          <w:ilvl w:val="0"/>
          <w:numId w:val="6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Emily Davis</w:t>
      </w:r>
    </w:p>
    <w:p w14:paraId="1FB1DBEB" w14:textId="77777777" w:rsidR="008035F5" w:rsidRPr="00292C83" w:rsidRDefault="008035F5" w:rsidP="00A11249">
      <w:pPr>
        <w:contextualSpacing/>
        <w:rPr>
          <w:rFonts w:ascii="Times New Roman" w:hAnsi="Times New Roman" w:cs="Times New Roman"/>
          <w:sz w:val="24"/>
          <w:szCs w:val="24"/>
        </w:rPr>
      </w:pPr>
    </w:p>
    <w:p w14:paraId="054E77AE"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When Judge Taylor had an intruder, what did he keep across his lap?</w:t>
      </w:r>
    </w:p>
    <w:p w14:paraId="2E51EF41" w14:textId="77777777" w:rsidR="008035F5" w:rsidRPr="00292C83" w:rsidRDefault="008035F5" w:rsidP="00A11249">
      <w:pPr>
        <w:pStyle w:val="ListParagraph"/>
        <w:numPr>
          <w:ilvl w:val="0"/>
          <w:numId w:val="6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shotgun</w:t>
      </w:r>
    </w:p>
    <w:p w14:paraId="18546E6D" w14:textId="77777777" w:rsidR="008035F5" w:rsidRPr="00292C83" w:rsidRDefault="008035F5" w:rsidP="00A11249">
      <w:pPr>
        <w:pStyle w:val="ListParagraph"/>
        <w:numPr>
          <w:ilvl w:val="0"/>
          <w:numId w:val="6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sword</w:t>
      </w:r>
    </w:p>
    <w:p w14:paraId="7A1D0EF4" w14:textId="77777777" w:rsidR="008035F5" w:rsidRPr="00292C83" w:rsidRDefault="008035F5" w:rsidP="00A11249">
      <w:pPr>
        <w:pStyle w:val="ListParagraph"/>
        <w:numPr>
          <w:ilvl w:val="0"/>
          <w:numId w:val="6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knife</w:t>
      </w:r>
    </w:p>
    <w:p w14:paraId="47D3B228" w14:textId="77777777" w:rsidR="008035F5" w:rsidRPr="00292C83" w:rsidRDefault="008035F5" w:rsidP="00A11249">
      <w:pPr>
        <w:pStyle w:val="ListParagraph"/>
        <w:numPr>
          <w:ilvl w:val="0"/>
          <w:numId w:val="6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golf club</w:t>
      </w:r>
    </w:p>
    <w:p w14:paraId="1F668AC4" w14:textId="77777777" w:rsidR="008035F5" w:rsidRPr="00292C83" w:rsidRDefault="008035F5" w:rsidP="00A11249">
      <w:pPr>
        <w:contextualSpacing/>
        <w:rPr>
          <w:rFonts w:ascii="Times New Roman" w:hAnsi="Times New Roman" w:cs="Times New Roman"/>
          <w:sz w:val="24"/>
          <w:szCs w:val="24"/>
        </w:rPr>
      </w:pPr>
    </w:p>
    <w:p w14:paraId="3BE639B3"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Put the three things that happened in October in this excerpt in the correct order.</w:t>
      </w:r>
    </w:p>
    <w:p w14:paraId="0A406039" w14:textId="77777777" w:rsidR="008035F5" w:rsidRPr="00292C83" w:rsidRDefault="008035F5" w:rsidP="00A11249">
      <w:pPr>
        <w:pStyle w:val="ListParagraph"/>
        <w:numPr>
          <w:ilvl w:val="0"/>
          <w:numId w:val="6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Bob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lost a job, Judge Taylor’s house was broken into, Helen Robinson got a job</w:t>
      </w:r>
    </w:p>
    <w:p w14:paraId="62B8162A" w14:textId="77777777" w:rsidR="008035F5" w:rsidRPr="00292C83" w:rsidRDefault="008035F5" w:rsidP="00A11249">
      <w:pPr>
        <w:pStyle w:val="ListParagraph"/>
        <w:numPr>
          <w:ilvl w:val="0"/>
          <w:numId w:val="6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Helen Robinson got a job, Bob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lost a job, Judge Taylor’s house was broken into</w:t>
      </w:r>
    </w:p>
    <w:p w14:paraId="4B373095" w14:textId="77777777" w:rsidR="008035F5" w:rsidRPr="00292C83" w:rsidRDefault="008035F5" w:rsidP="00A11249">
      <w:pPr>
        <w:pStyle w:val="ListParagraph"/>
        <w:numPr>
          <w:ilvl w:val="0"/>
          <w:numId w:val="6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Judge Taylor’s house got broken into, Bob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lost a job, Helen Robinson got a job</w:t>
      </w:r>
    </w:p>
    <w:p w14:paraId="1F4FB07A" w14:textId="77777777" w:rsidR="008035F5" w:rsidRPr="00292C83" w:rsidRDefault="008035F5" w:rsidP="00A11249">
      <w:pPr>
        <w:pStyle w:val="ListParagraph"/>
        <w:numPr>
          <w:ilvl w:val="0"/>
          <w:numId w:val="6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None of the above</w:t>
      </w:r>
    </w:p>
    <w:p w14:paraId="4F3204D2" w14:textId="77777777" w:rsidR="008035F5" w:rsidRPr="00292C83" w:rsidRDefault="008035F5" w:rsidP="00A11249">
      <w:pPr>
        <w:contextualSpacing/>
        <w:rPr>
          <w:rFonts w:ascii="Times New Roman" w:hAnsi="Times New Roman" w:cs="Times New Roman"/>
          <w:sz w:val="24"/>
          <w:szCs w:val="24"/>
        </w:rPr>
      </w:pPr>
    </w:p>
    <w:p w14:paraId="4CEFD796"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has gone out of his way to make a job for Helen Robinson?</w:t>
      </w:r>
    </w:p>
    <w:p w14:paraId="282E7387" w14:textId="77777777" w:rsidR="008035F5" w:rsidRPr="00292C83" w:rsidRDefault="008035F5" w:rsidP="00A11249">
      <w:pPr>
        <w:pStyle w:val="ListParagraph"/>
        <w:numPr>
          <w:ilvl w:val="0"/>
          <w:numId w:val="6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Maudie</w:t>
      </w:r>
    </w:p>
    <w:p w14:paraId="1912DA50" w14:textId="77777777" w:rsidR="008035F5" w:rsidRPr="00292C83" w:rsidRDefault="008035F5" w:rsidP="00A11249">
      <w:pPr>
        <w:pStyle w:val="ListParagraph"/>
        <w:numPr>
          <w:ilvl w:val="0"/>
          <w:numId w:val="6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Stephanie Crawford</w:t>
      </w:r>
    </w:p>
    <w:p w14:paraId="034DE17E" w14:textId="77777777" w:rsidR="008035F5" w:rsidRPr="00292C83" w:rsidRDefault="008035F5" w:rsidP="00A11249">
      <w:pPr>
        <w:pStyle w:val="ListParagraph"/>
        <w:numPr>
          <w:ilvl w:val="0"/>
          <w:numId w:val="6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Mr. </w:t>
      </w:r>
      <w:proofErr w:type="spellStart"/>
      <w:r w:rsidRPr="00292C83">
        <w:rPr>
          <w:rFonts w:ascii="Times New Roman" w:hAnsi="Times New Roman" w:cs="Times New Roman"/>
          <w:sz w:val="24"/>
          <w:szCs w:val="24"/>
        </w:rPr>
        <w:t>Dolphus</w:t>
      </w:r>
      <w:proofErr w:type="spellEnd"/>
      <w:r w:rsidRPr="00292C83">
        <w:rPr>
          <w:rFonts w:ascii="Times New Roman" w:hAnsi="Times New Roman" w:cs="Times New Roman"/>
          <w:sz w:val="24"/>
          <w:szCs w:val="24"/>
        </w:rPr>
        <w:t xml:space="preserve"> Raymond</w:t>
      </w:r>
    </w:p>
    <w:p w14:paraId="5DD05B9D" w14:textId="77777777" w:rsidR="008035F5" w:rsidRPr="00292C83" w:rsidRDefault="008035F5" w:rsidP="00A11249">
      <w:pPr>
        <w:pStyle w:val="ListParagraph"/>
        <w:numPr>
          <w:ilvl w:val="0"/>
          <w:numId w:val="6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Mr. Link Deas</w:t>
      </w:r>
    </w:p>
    <w:p w14:paraId="1D5782C3" w14:textId="77777777" w:rsidR="008035F5" w:rsidRDefault="008035F5" w:rsidP="00A11249">
      <w:pPr>
        <w:contextualSpacing/>
        <w:rPr>
          <w:rFonts w:ascii="Times New Roman" w:hAnsi="Times New Roman" w:cs="Times New Roman"/>
          <w:sz w:val="24"/>
          <w:szCs w:val="24"/>
        </w:rPr>
      </w:pPr>
    </w:p>
    <w:p w14:paraId="4949B1CD" w14:textId="77777777" w:rsidR="0063470F" w:rsidRPr="00292C83" w:rsidRDefault="0063470F" w:rsidP="00A11249">
      <w:pPr>
        <w:contextualSpacing/>
        <w:rPr>
          <w:rFonts w:ascii="Times New Roman" w:hAnsi="Times New Roman" w:cs="Times New Roman"/>
          <w:sz w:val="24"/>
          <w:szCs w:val="24"/>
        </w:rPr>
      </w:pPr>
    </w:p>
    <w:p w14:paraId="41402C76"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Why did Helen have to walk an extra mile to work?</w:t>
      </w:r>
    </w:p>
    <w:p w14:paraId="55F6787E" w14:textId="77777777" w:rsidR="008035F5" w:rsidRPr="00292C83" w:rsidRDefault="008035F5" w:rsidP="00A11249">
      <w:pPr>
        <w:pStyle w:val="ListParagraph"/>
        <w:numPr>
          <w:ilvl w:val="0"/>
          <w:numId w:val="6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wanted exercise.</w:t>
      </w:r>
    </w:p>
    <w:p w14:paraId="6B795A81" w14:textId="77777777" w:rsidR="008035F5" w:rsidRPr="00292C83" w:rsidRDefault="008035F5" w:rsidP="00A11249">
      <w:pPr>
        <w:pStyle w:val="ListParagraph"/>
        <w:numPr>
          <w:ilvl w:val="0"/>
          <w:numId w:val="6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bought a new pair of shoes and wanted to break them in.</w:t>
      </w:r>
    </w:p>
    <w:p w14:paraId="2991F3D0" w14:textId="77777777" w:rsidR="008035F5" w:rsidRPr="00292C83" w:rsidRDefault="008035F5" w:rsidP="00A11249">
      <w:pPr>
        <w:pStyle w:val="ListParagraph"/>
        <w:numPr>
          <w:ilvl w:val="0"/>
          <w:numId w:val="6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The </w:t>
      </w:r>
      <w:proofErr w:type="spellStart"/>
      <w:r w:rsidRPr="00292C83">
        <w:rPr>
          <w:rFonts w:ascii="Times New Roman" w:hAnsi="Times New Roman" w:cs="Times New Roman"/>
          <w:sz w:val="24"/>
          <w:szCs w:val="24"/>
        </w:rPr>
        <w:t>Ewells</w:t>
      </w:r>
      <w:proofErr w:type="spellEnd"/>
      <w:r w:rsidRPr="00292C83">
        <w:rPr>
          <w:rFonts w:ascii="Times New Roman" w:hAnsi="Times New Roman" w:cs="Times New Roman"/>
          <w:sz w:val="24"/>
          <w:szCs w:val="24"/>
        </w:rPr>
        <w:t xml:space="preserve"> harassed her when she walked by their house.</w:t>
      </w:r>
    </w:p>
    <w:p w14:paraId="5F432A3C" w14:textId="77777777" w:rsidR="008035F5" w:rsidRPr="00292C83" w:rsidRDefault="008035F5" w:rsidP="00A11249">
      <w:pPr>
        <w:pStyle w:val="ListParagraph"/>
        <w:numPr>
          <w:ilvl w:val="0"/>
          <w:numId w:val="6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refused to make left turns when walking or driving.</w:t>
      </w:r>
    </w:p>
    <w:p w14:paraId="2EB81810" w14:textId="77777777" w:rsidR="008035F5" w:rsidRPr="00292C83" w:rsidRDefault="008035F5" w:rsidP="00A11249">
      <w:pPr>
        <w:contextualSpacing/>
        <w:rPr>
          <w:rFonts w:ascii="Times New Roman" w:hAnsi="Times New Roman" w:cs="Times New Roman"/>
          <w:sz w:val="24"/>
          <w:szCs w:val="24"/>
        </w:rPr>
      </w:pPr>
    </w:p>
    <w:p w14:paraId="677FF69A"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Why do you think the </w:t>
      </w:r>
      <w:proofErr w:type="spellStart"/>
      <w:r w:rsidRPr="00292C83">
        <w:rPr>
          <w:rFonts w:ascii="Times New Roman" w:hAnsi="Times New Roman" w:cs="Times New Roman"/>
          <w:sz w:val="24"/>
          <w:szCs w:val="24"/>
        </w:rPr>
        <w:t>Ewells</w:t>
      </w:r>
      <w:proofErr w:type="spellEnd"/>
      <w:r w:rsidRPr="00292C83">
        <w:rPr>
          <w:rFonts w:ascii="Times New Roman" w:hAnsi="Times New Roman" w:cs="Times New Roman"/>
          <w:sz w:val="24"/>
          <w:szCs w:val="24"/>
        </w:rPr>
        <w:t xml:space="preserve"> were harassing Helen?</w:t>
      </w:r>
    </w:p>
    <w:p w14:paraId="33245527" w14:textId="77777777" w:rsidR="008035F5" w:rsidRPr="00292C83" w:rsidRDefault="008035F5" w:rsidP="00A11249">
      <w:pPr>
        <w:pStyle w:val="ListParagraph"/>
        <w:numPr>
          <w:ilvl w:val="0"/>
          <w:numId w:val="6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were bored.</w:t>
      </w:r>
    </w:p>
    <w:p w14:paraId="13E37F87" w14:textId="77777777" w:rsidR="008035F5" w:rsidRPr="00292C83" w:rsidRDefault="008035F5" w:rsidP="00A11249">
      <w:pPr>
        <w:pStyle w:val="ListParagraph"/>
        <w:numPr>
          <w:ilvl w:val="0"/>
          <w:numId w:val="6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They blamed her for </w:t>
      </w:r>
      <w:proofErr w:type="spellStart"/>
      <w:r w:rsidRPr="00292C83">
        <w:rPr>
          <w:rFonts w:ascii="Times New Roman" w:hAnsi="Times New Roman" w:cs="Times New Roman"/>
          <w:sz w:val="24"/>
          <w:szCs w:val="24"/>
        </w:rPr>
        <w:t>Mayella’s</w:t>
      </w:r>
      <w:proofErr w:type="spellEnd"/>
      <w:r w:rsidRPr="00292C83">
        <w:rPr>
          <w:rFonts w:ascii="Times New Roman" w:hAnsi="Times New Roman" w:cs="Times New Roman"/>
          <w:sz w:val="24"/>
          <w:szCs w:val="24"/>
        </w:rPr>
        <w:t xml:space="preserve"> rape and trial and wanted to make her uncomfortable.</w:t>
      </w:r>
    </w:p>
    <w:p w14:paraId="19A02707" w14:textId="77777777" w:rsidR="008035F5" w:rsidRPr="00292C83" w:rsidRDefault="008035F5" w:rsidP="00A11249">
      <w:pPr>
        <w:pStyle w:val="ListParagraph"/>
        <w:numPr>
          <w:ilvl w:val="0"/>
          <w:numId w:val="6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did not like people walking in front of their house.</w:t>
      </w:r>
    </w:p>
    <w:p w14:paraId="3005E7DF" w14:textId="77777777" w:rsidR="008035F5" w:rsidRPr="00292C83" w:rsidRDefault="008035F5" w:rsidP="00A11249">
      <w:pPr>
        <w:pStyle w:val="ListParagraph"/>
        <w:numPr>
          <w:ilvl w:val="0"/>
          <w:numId w:val="6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They wanted her to apologize to them.</w:t>
      </w:r>
    </w:p>
    <w:p w14:paraId="6D9D35EB" w14:textId="77777777" w:rsidR="008035F5" w:rsidRPr="00292C83" w:rsidRDefault="008035F5" w:rsidP="00A11249">
      <w:pPr>
        <w:contextualSpacing/>
        <w:rPr>
          <w:rFonts w:ascii="Times New Roman" w:hAnsi="Times New Roman" w:cs="Times New Roman"/>
          <w:sz w:val="24"/>
          <w:szCs w:val="24"/>
        </w:rPr>
      </w:pPr>
    </w:p>
    <w:p w14:paraId="432A6564"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When Atticus said “John looked at him (Mr.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as if he were a three-legged chicken or a square egg,” Atticus meant that</w:t>
      </w:r>
    </w:p>
    <w:p w14:paraId="4C809242" w14:textId="77777777" w:rsidR="008035F5" w:rsidRPr="00292C83" w:rsidRDefault="008035F5" w:rsidP="00A11249">
      <w:pPr>
        <w:pStyle w:val="ListParagraph"/>
        <w:numPr>
          <w:ilvl w:val="0"/>
          <w:numId w:val="6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John thought 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was ordinary.</w:t>
      </w:r>
    </w:p>
    <w:p w14:paraId="7B77BB26" w14:textId="77777777" w:rsidR="008035F5" w:rsidRPr="00292C83" w:rsidRDefault="008035F5" w:rsidP="00A11249">
      <w:pPr>
        <w:pStyle w:val="ListParagraph"/>
        <w:numPr>
          <w:ilvl w:val="0"/>
          <w:numId w:val="6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John wanted to get to know 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better.</w:t>
      </w:r>
    </w:p>
    <w:p w14:paraId="3B53A474" w14:textId="77777777" w:rsidR="008035F5" w:rsidRPr="00292C83" w:rsidRDefault="008035F5" w:rsidP="00A11249">
      <w:pPr>
        <w:pStyle w:val="ListParagraph"/>
        <w:numPr>
          <w:ilvl w:val="0"/>
          <w:numId w:val="6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John liked chickens with three legs.</w:t>
      </w:r>
    </w:p>
    <w:p w14:paraId="12D8D587" w14:textId="77777777" w:rsidR="008035F5" w:rsidRPr="00292C83" w:rsidRDefault="008035F5" w:rsidP="00A11249">
      <w:pPr>
        <w:pStyle w:val="ListParagraph"/>
        <w:numPr>
          <w:ilvl w:val="0"/>
          <w:numId w:val="6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John thought there was something peculiar and not right with 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w:t>
      </w:r>
    </w:p>
    <w:p w14:paraId="2384584A" w14:textId="77777777" w:rsidR="008035F5" w:rsidRPr="00292C83" w:rsidRDefault="008035F5" w:rsidP="00A11249">
      <w:pPr>
        <w:contextualSpacing/>
        <w:rPr>
          <w:rFonts w:ascii="Times New Roman" w:hAnsi="Times New Roman" w:cs="Times New Roman"/>
          <w:sz w:val="24"/>
          <w:szCs w:val="24"/>
        </w:rPr>
      </w:pPr>
    </w:p>
    <w:p w14:paraId="273BC3DC"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does “NRA” refer to in this excerpt?</w:t>
      </w:r>
    </w:p>
    <w:p w14:paraId="3AD59282" w14:textId="77777777" w:rsidR="008035F5" w:rsidRPr="00292C83" w:rsidRDefault="008035F5" w:rsidP="00A11249">
      <w:pPr>
        <w:pStyle w:val="ListParagraph"/>
        <w:numPr>
          <w:ilvl w:val="0"/>
          <w:numId w:val="6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National Retaliatory Act</w:t>
      </w:r>
    </w:p>
    <w:p w14:paraId="2E6258EC" w14:textId="77777777" w:rsidR="008035F5" w:rsidRPr="00292C83" w:rsidRDefault="008035F5" w:rsidP="00A11249">
      <w:pPr>
        <w:pStyle w:val="ListParagraph"/>
        <w:numPr>
          <w:ilvl w:val="0"/>
          <w:numId w:val="6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National Refurbishment Act</w:t>
      </w:r>
    </w:p>
    <w:p w14:paraId="0DFA2B75" w14:textId="77777777" w:rsidR="008035F5" w:rsidRPr="00292C83" w:rsidRDefault="008035F5" w:rsidP="00A11249">
      <w:pPr>
        <w:pStyle w:val="ListParagraph"/>
        <w:numPr>
          <w:ilvl w:val="0"/>
          <w:numId w:val="6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National Recovery Act</w:t>
      </w:r>
    </w:p>
    <w:p w14:paraId="5161D330" w14:textId="77777777" w:rsidR="008035F5" w:rsidRPr="00292C83" w:rsidRDefault="008035F5" w:rsidP="00A11249">
      <w:pPr>
        <w:pStyle w:val="ListParagraph"/>
        <w:numPr>
          <w:ilvl w:val="0"/>
          <w:numId w:val="6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National Rifle Association</w:t>
      </w:r>
    </w:p>
    <w:p w14:paraId="30EFAE4E" w14:textId="77777777" w:rsidR="008035F5" w:rsidRPr="00292C83" w:rsidRDefault="008035F5" w:rsidP="00A11249">
      <w:pPr>
        <w:contextualSpacing/>
        <w:rPr>
          <w:rFonts w:ascii="Times New Roman" w:hAnsi="Times New Roman" w:cs="Times New Roman"/>
          <w:sz w:val="24"/>
          <w:szCs w:val="24"/>
        </w:rPr>
      </w:pPr>
    </w:p>
    <w:p w14:paraId="75FEC651" w14:textId="77777777" w:rsidR="008035F5" w:rsidRPr="00292C83" w:rsidRDefault="008035F5" w:rsidP="00A11249">
      <w:pPr>
        <w:pStyle w:val="ListParagraph"/>
        <w:numPr>
          <w:ilvl w:val="0"/>
          <w:numId w:val="5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was new about Halloween this year?</w:t>
      </w:r>
    </w:p>
    <w:p w14:paraId="4A0B056A" w14:textId="77777777" w:rsidR="008035F5" w:rsidRPr="00292C83" w:rsidRDefault="008035F5" w:rsidP="00A11249">
      <w:pPr>
        <w:pStyle w:val="ListParagraph"/>
        <w:numPr>
          <w:ilvl w:val="0"/>
          <w:numId w:val="6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Maycomb was celebrating it for the first time.</w:t>
      </w:r>
    </w:p>
    <w:p w14:paraId="23DB943E" w14:textId="77777777" w:rsidR="008035F5" w:rsidRPr="00292C83" w:rsidRDefault="008035F5" w:rsidP="00A11249">
      <w:pPr>
        <w:pStyle w:val="ListParagraph"/>
        <w:numPr>
          <w:ilvl w:val="0"/>
          <w:numId w:val="6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Maycomb organized the holiday.</w:t>
      </w:r>
    </w:p>
    <w:p w14:paraId="39D2D51B" w14:textId="77777777" w:rsidR="008035F5" w:rsidRPr="00292C83" w:rsidRDefault="008035F5" w:rsidP="00A11249">
      <w:pPr>
        <w:pStyle w:val="ListParagraph"/>
        <w:numPr>
          <w:ilvl w:val="0"/>
          <w:numId w:val="6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Maycomb cancelled Halloween celebrations.</w:t>
      </w:r>
    </w:p>
    <w:p w14:paraId="68464AB1" w14:textId="77777777" w:rsidR="008035F5" w:rsidRPr="00292C83" w:rsidRDefault="008035F5" w:rsidP="00A11249">
      <w:pPr>
        <w:pStyle w:val="ListParagraph"/>
        <w:numPr>
          <w:ilvl w:val="0"/>
          <w:numId w:val="6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Maycomb said Halloween was only for adults.</w:t>
      </w:r>
    </w:p>
    <w:p w14:paraId="6BAC58FE" w14:textId="77777777" w:rsidR="008035F5"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4DDEE94E" w14:textId="36140E92" w:rsidR="008035F5" w:rsidRPr="00292C83" w:rsidRDefault="0063470F" w:rsidP="00A11249">
      <w:pPr>
        <w:contextualSpacing/>
        <w:rPr>
          <w:rFonts w:ascii="Times New Roman" w:hAnsi="Times New Roman" w:cs="Times New Roman"/>
          <w:sz w:val="24"/>
          <w:szCs w:val="24"/>
        </w:rPr>
      </w:pPr>
      <w:r>
        <w:rPr>
          <w:rFonts w:ascii="Times New Roman" w:hAnsi="Times New Roman" w:cs="Times New Roman"/>
          <w:sz w:val="24"/>
          <w:szCs w:val="24"/>
        </w:rPr>
        <w:lastRenderedPageBreak/>
        <w:t>N</w:t>
      </w:r>
      <w:r w:rsidR="008035F5" w:rsidRPr="00292C83">
        <w:rPr>
          <w:rFonts w:ascii="Times New Roman" w:hAnsi="Times New Roman" w:cs="Times New Roman"/>
          <w:sz w:val="24"/>
          <w:szCs w:val="24"/>
        </w:rPr>
        <w:t>ame: __________________</w:t>
      </w:r>
      <w:r w:rsidR="00D01553">
        <w:rPr>
          <w:rFonts w:ascii="Times New Roman" w:hAnsi="Times New Roman" w:cs="Times New Roman"/>
          <w:sz w:val="24"/>
          <w:szCs w:val="24"/>
        </w:rPr>
        <w:t>_______________________________</w:t>
      </w:r>
      <w:r w:rsidR="008035F5" w:rsidRPr="00292C83">
        <w:rPr>
          <w:rFonts w:ascii="Times New Roman" w:hAnsi="Times New Roman" w:cs="Times New Roman"/>
          <w:sz w:val="24"/>
          <w:szCs w:val="24"/>
        </w:rPr>
        <w:t>Date: ____________</w:t>
      </w:r>
    </w:p>
    <w:p w14:paraId="7BA937DD"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28</w:t>
      </w:r>
    </w:p>
    <w:p w14:paraId="25D11405"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60F9CBAC"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6A0766BD"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During what month does this excerpt take place?</w:t>
      </w:r>
    </w:p>
    <w:p w14:paraId="38FD5806" w14:textId="77777777" w:rsidR="008035F5" w:rsidRPr="00292C83" w:rsidRDefault="008035F5" w:rsidP="00A11249">
      <w:pPr>
        <w:pStyle w:val="ListParagraph"/>
        <w:numPr>
          <w:ilvl w:val="0"/>
          <w:numId w:val="7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October</w:t>
      </w:r>
    </w:p>
    <w:p w14:paraId="6A269F37" w14:textId="77777777" w:rsidR="008035F5" w:rsidRPr="00292C83" w:rsidRDefault="008035F5" w:rsidP="00A11249">
      <w:pPr>
        <w:pStyle w:val="ListParagraph"/>
        <w:numPr>
          <w:ilvl w:val="0"/>
          <w:numId w:val="7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December</w:t>
      </w:r>
    </w:p>
    <w:p w14:paraId="66B6F44B" w14:textId="77777777" w:rsidR="008035F5" w:rsidRPr="00292C83" w:rsidRDefault="008035F5" w:rsidP="00A11249">
      <w:pPr>
        <w:pStyle w:val="ListParagraph"/>
        <w:numPr>
          <w:ilvl w:val="0"/>
          <w:numId w:val="7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April</w:t>
      </w:r>
    </w:p>
    <w:p w14:paraId="13C6CFFE" w14:textId="77777777" w:rsidR="008035F5" w:rsidRPr="00292C83" w:rsidRDefault="008035F5" w:rsidP="00A11249">
      <w:pPr>
        <w:pStyle w:val="ListParagraph"/>
        <w:numPr>
          <w:ilvl w:val="0"/>
          <w:numId w:val="7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June</w:t>
      </w:r>
    </w:p>
    <w:p w14:paraId="4D260895" w14:textId="77777777" w:rsidR="008035F5" w:rsidRPr="00292C83" w:rsidRDefault="008035F5" w:rsidP="00A11249">
      <w:pPr>
        <w:contextualSpacing/>
        <w:rPr>
          <w:rFonts w:ascii="Times New Roman" w:hAnsi="Times New Roman" w:cs="Times New Roman"/>
          <w:sz w:val="24"/>
          <w:szCs w:val="24"/>
        </w:rPr>
      </w:pPr>
    </w:p>
    <w:p w14:paraId="472416A4"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does Scout dress up as for Halloween?</w:t>
      </w:r>
    </w:p>
    <w:p w14:paraId="4E857B9A" w14:textId="77777777" w:rsidR="008035F5" w:rsidRPr="00292C83" w:rsidRDefault="008035F5" w:rsidP="00A11249">
      <w:pPr>
        <w:pStyle w:val="ListParagraph"/>
        <w:numPr>
          <w:ilvl w:val="0"/>
          <w:numId w:val="7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mouse</w:t>
      </w:r>
    </w:p>
    <w:p w14:paraId="71E39D9B" w14:textId="77777777" w:rsidR="008035F5" w:rsidRPr="00292C83" w:rsidRDefault="008035F5" w:rsidP="00A11249">
      <w:pPr>
        <w:pStyle w:val="ListParagraph"/>
        <w:numPr>
          <w:ilvl w:val="0"/>
          <w:numId w:val="7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cat</w:t>
      </w:r>
    </w:p>
    <w:p w14:paraId="44223B45" w14:textId="77777777" w:rsidR="008035F5" w:rsidRPr="00292C83" w:rsidRDefault="008035F5" w:rsidP="00A11249">
      <w:pPr>
        <w:pStyle w:val="ListParagraph"/>
        <w:numPr>
          <w:ilvl w:val="0"/>
          <w:numId w:val="7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werewolf</w:t>
      </w:r>
    </w:p>
    <w:p w14:paraId="7048988F" w14:textId="77777777" w:rsidR="008035F5" w:rsidRPr="00292C83" w:rsidRDefault="008035F5" w:rsidP="00A11249">
      <w:pPr>
        <w:pStyle w:val="ListParagraph"/>
        <w:numPr>
          <w:ilvl w:val="0"/>
          <w:numId w:val="7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ham</w:t>
      </w:r>
    </w:p>
    <w:p w14:paraId="2C11A5A1" w14:textId="77777777" w:rsidR="008035F5" w:rsidRPr="00292C83" w:rsidRDefault="008035F5" w:rsidP="00A11249">
      <w:pPr>
        <w:contextualSpacing/>
        <w:rPr>
          <w:rFonts w:ascii="Times New Roman" w:hAnsi="Times New Roman" w:cs="Times New Roman"/>
          <w:sz w:val="24"/>
          <w:szCs w:val="24"/>
        </w:rPr>
      </w:pPr>
    </w:p>
    <w:p w14:paraId="3C0BD8BF"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does Jem tease Scout about being afraid of?</w:t>
      </w:r>
    </w:p>
    <w:p w14:paraId="2D86E743" w14:textId="77777777" w:rsidR="008035F5" w:rsidRPr="00292C83" w:rsidRDefault="008035F5" w:rsidP="00A11249">
      <w:pPr>
        <w:pStyle w:val="ListParagraph"/>
        <w:numPr>
          <w:ilvl w:val="0"/>
          <w:numId w:val="7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Strangers</w:t>
      </w:r>
    </w:p>
    <w:p w14:paraId="2B62C0F2" w14:textId="77777777" w:rsidR="008035F5" w:rsidRPr="00292C83" w:rsidRDefault="008035F5" w:rsidP="00A11249">
      <w:pPr>
        <w:pStyle w:val="ListParagraph"/>
        <w:numPr>
          <w:ilvl w:val="0"/>
          <w:numId w:val="72"/>
        </w:numPr>
        <w:spacing w:after="0" w:line="240" w:lineRule="auto"/>
        <w:rPr>
          <w:rFonts w:ascii="Times New Roman" w:hAnsi="Times New Roman" w:cs="Times New Roman"/>
          <w:sz w:val="24"/>
          <w:szCs w:val="24"/>
        </w:rPr>
      </w:pPr>
      <w:proofErr w:type="spellStart"/>
      <w:r w:rsidRPr="00292C83">
        <w:rPr>
          <w:rFonts w:ascii="Times New Roman" w:hAnsi="Times New Roman" w:cs="Times New Roman"/>
          <w:sz w:val="24"/>
          <w:szCs w:val="24"/>
        </w:rPr>
        <w:t>Haints</w:t>
      </w:r>
      <w:proofErr w:type="spellEnd"/>
    </w:p>
    <w:p w14:paraId="0690C1F5" w14:textId="77777777" w:rsidR="008035F5" w:rsidRPr="00292C83" w:rsidRDefault="008035F5" w:rsidP="00A11249">
      <w:pPr>
        <w:pStyle w:val="ListParagraph"/>
        <w:numPr>
          <w:ilvl w:val="0"/>
          <w:numId w:val="7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Gangsters</w:t>
      </w:r>
    </w:p>
    <w:p w14:paraId="7A6D96C3" w14:textId="77777777" w:rsidR="008035F5" w:rsidRPr="00292C83" w:rsidRDefault="008035F5" w:rsidP="00A11249">
      <w:pPr>
        <w:pStyle w:val="ListParagraph"/>
        <w:numPr>
          <w:ilvl w:val="0"/>
          <w:numId w:val="7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Police officers</w:t>
      </w:r>
    </w:p>
    <w:p w14:paraId="593DB0F9" w14:textId="77777777" w:rsidR="008035F5" w:rsidRPr="00292C83" w:rsidRDefault="008035F5" w:rsidP="00A11249">
      <w:pPr>
        <w:contextualSpacing/>
        <w:rPr>
          <w:rFonts w:ascii="Times New Roman" w:hAnsi="Times New Roman" w:cs="Times New Roman"/>
          <w:sz w:val="24"/>
          <w:szCs w:val="24"/>
        </w:rPr>
      </w:pPr>
    </w:p>
    <w:p w14:paraId="2EBB1D4B"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Scout describes the lament of the </w:t>
      </w:r>
      <w:proofErr w:type="spellStart"/>
      <w:r w:rsidRPr="00292C83">
        <w:rPr>
          <w:rFonts w:ascii="Times New Roman" w:hAnsi="Times New Roman" w:cs="Times New Roman"/>
          <w:sz w:val="24"/>
          <w:szCs w:val="24"/>
        </w:rPr>
        <w:t>bluejay</w:t>
      </w:r>
      <w:proofErr w:type="spellEnd"/>
      <w:r w:rsidRPr="00292C83">
        <w:rPr>
          <w:rFonts w:ascii="Times New Roman" w:hAnsi="Times New Roman" w:cs="Times New Roman"/>
          <w:sz w:val="24"/>
          <w:szCs w:val="24"/>
        </w:rPr>
        <w:t xml:space="preserve"> as a repetitive sounding of what phrase?</w:t>
      </w:r>
    </w:p>
    <w:p w14:paraId="5B5FA21B" w14:textId="5FB3E6B2" w:rsidR="008035F5" w:rsidRPr="00292C83" w:rsidRDefault="00B00718" w:rsidP="00A11249">
      <w:pPr>
        <w:pStyle w:val="ListParagraph"/>
        <w:numPr>
          <w:ilvl w:val="0"/>
          <w:numId w:val="73"/>
        </w:numPr>
        <w:spacing w:after="0" w:line="240" w:lineRule="auto"/>
        <w:rPr>
          <w:rFonts w:ascii="Times New Roman" w:hAnsi="Times New Roman" w:cs="Times New Roman"/>
          <w:sz w:val="24"/>
          <w:szCs w:val="24"/>
        </w:rPr>
      </w:pPr>
      <w:r>
        <w:rPr>
          <w:rFonts w:ascii="Times New Roman" w:hAnsi="Times New Roman" w:cs="Times New Roman"/>
          <w:sz w:val="24"/>
          <w:szCs w:val="24"/>
        </w:rPr>
        <w:t>Why me</w:t>
      </w:r>
    </w:p>
    <w:p w14:paraId="7EDADA2B" w14:textId="77777777" w:rsidR="008035F5" w:rsidRPr="00292C83" w:rsidRDefault="008035F5" w:rsidP="00A11249">
      <w:pPr>
        <w:pStyle w:val="ListParagraph"/>
        <w:numPr>
          <w:ilvl w:val="0"/>
          <w:numId w:val="7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Too bad</w:t>
      </w:r>
    </w:p>
    <w:p w14:paraId="2CF0A732" w14:textId="77777777" w:rsidR="008035F5" w:rsidRPr="00292C83" w:rsidRDefault="008035F5" w:rsidP="00A11249">
      <w:pPr>
        <w:pStyle w:val="ListParagraph"/>
        <w:numPr>
          <w:ilvl w:val="0"/>
          <w:numId w:val="7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Poor will</w:t>
      </w:r>
    </w:p>
    <w:p w14:paraId="274B0182" w14:textId="77777777" w:rsidR="008035F5" w:rsidRPr="00292C83" w:rsidRDefault="008035F5" w:rsidP="00A11249">
      <w:pPr>
        <w:pStyle w:val="ListParagraph"/>
        <w:numPr>
          <w:ilvl w:val="0"/>
          <w:numId w:val="7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Oh no</w:t>
      </w:r>
    </w:p>
    <w:p w14:paraId="038591A0" w14:textId="77777777" w:rsidR="008035F5" w:rsidRPr="00292C83" w:rsidRDefault="008035F5" w:rsidP="00A11249">
      <w:pPr>
        <w:contextualSpacing/>
        <w:rPr>
          <w:rFonts w:ascii="Times New Roman" w:hAnsi="Times New Roman" w:cs="Times New Roman"/>
          <w:sz w:val="24"/>
          <w:szCs w:val="24"/>
        </w:rPr>
      </w:pPr>
    </w:p>
    <w:p w14:paraId="36305FD9"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From the excerpt, what time of day does the excerpt take place.</w:t>
      </w:r>
    </w:p>
    <w:p w14:paraId="78D9CE90" w14:textId="77777777" w:rsidR="008035F5" w:rsidRPr="00292C83" w:rsidRDefault="008035F5" w:rsidP="00A11249">
      <w:pPr>
        <w:pStyle w:val="ListParagraph"/>
        <w:numPr>
          <w:ilvl w:val="0"/>
          <w:numId w:val="7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Morning</w:t>
      </w:r>
    </w:p>
    <w:p w14:paraId="56D65622" w14:textId="77777777" w:rsidR="008035F5" w:rsidRPr="00292C83" w:rsidRDefault="008035F5" w:rsidP="00A11249">
      <w:pPr>
        <w:pStyle w:val="ListParagraph"/>
        <w:numPr>
          <w:ilvl w:val="0"/>
          <w:numId w:val="7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Afternoon</w:t>
      </w:r>
    </w:p>
    <w:p w14:paraId="77B33EE0" w14:textId="77777777" w:rsidR="008035F5" w:rsidRPr="00292C83" w:rsidRDefault="008035F5" w:rsidP="00A11249">
      <w:pPr>
        <w:pStyle w:val="ListParagraph"/>
        <w:numPr>
          <w:ilvl w:val="0"/>
          <w:numId w:val="7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Evening</w:t>
      </w:r>
    </w:p>
    <w:p w14:paraId="32800020" w14:textId="77777777" w:rsidR="008035F5" w:rsidRPr="00292C83" w:rsidRDefault="008035F5" w:rsidP="00A11249">
      <w:pPr>
        <w:pStyle w:val="ListParagraph"/>
        <w:numPr>
          <w:ilvl w:val="0"/>
          <w:numId w:val="7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Night</w:t>
      </w:r>
    </w:p>
    <w:p w14:paraId="7391A310" w14:textId="77777777" w:rsidR="008035F5" w:rsidRPr="00292C83" w:rsidRDefault="008035F5" w:rsidP="00A11249">
      <w:pPr>
        <w:contextualSpacing/>
        <w:rPr>
          <w:rFonts w:ascii="Times New Roman" w:hAnsi="Times New Roman" w:cs="Times New Roman"/>
          <w:sz w:val="24"/>
          <w:szCs w:val="24"/>
        </w:rPr>
      </w:pPr>
    </w:p>
    <w:p w14:paraId="6CDB282D"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scared Jem and Scout on their way to the auditorium for the Halloween pageant?</w:t>
      </w:r>
    </w:p>
    <w:p w14:paraId="2EA12DD3" w14:textId="77777777" w:rsidR="008035F5" w:rsidRPr="00292C83" w:rsidRDefault="008035F5" w:rsidP="00A11249">
      <w:pPr>
        <w:pStyle w:val="ListParagraph"/>
        <w:numPr>
          <w:ilvl w:val="0"/>
          <w:numId w:val="7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Calpurnia</w:t>
      </w:r>
    </w:p>
    <w:p w14:paraId="7867CBA5" w14:textId="77777777" w:rsidR="008035F5" w:rsidRPr="00292C83" w:rsidRDefault="008035F5" w:rsidP="00A11249">
      <w:pPr>
        <w:pStyle w:val="ListParagraph"/>
        <w:numPr>
          <w:ilvl w:val="0"/>
          <w:numId w:val="7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w:t>
      </w:r>
    </w:p>
    <w:p w14:paraId="40FC6A88" w14:textId="77777777" w:rsidR="008035F5" w:rsidRPr="00292C83" w:rsidRDefault="008035F5" w:rsidP="00A11249">
      <w:pPr>
        <w:pStyle w:val="ListParagraph"/>
        <w:numPr>
          <w:ilvl w:val="0"/>
          <w:numId w:val="7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Cecil</w:t>
      </w:r>
    </w:p>
    <w:p w14:paraId="2E8FCB55" w14:textId="77777777" w:rsidR="008035F5" w:rsidRPr="00292C83" w:rsidRDefault="008035F5" w:rsidP="00A11249">
      <w:pPr>
        <w:pStyle w:val="ListParagraph"/>
        <w:numPr>
          <w:ilvl w:val="0"/>
          <w:numId w:val="7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Miss Maudie</w:t>
      </w:r>
    </w:p>
    <w:p w14:paraId="5D78533E" w14:textId="77777777" w:rsidR="008035F5" w:rsidRPr="00292C83" w:rsidRDefault="008035F5" w:rsidP="00A11249">
      <w:pPr>
        <w:contextualSpacing/>
        <w:rPr>
          <w:rFonts w:ascii="Times New Roman" w:hAnsi="Times New Roman" w:cs="Times New Roman"/>
          <w:sz w:val="24"/>
          <w:szCs w:val="24"/>
        </w:rPr>
      </w:pPr>
    </w:p>
    <w:p w14:paraId="6C1E69C8"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How much money does Jem give to Scout to spend at the Halloween pageant?</w:t>
      </w:r>
    </w:p>
    <w:p w14:paraId="65CD0BF3" w14:textId="77777777" w:rsidR="008035F5" w:rsidRPr="00292C83" w:rsidRDefault="008035F5" w:rsidP="00A11249">
      <w:pPr>
        <w:pStyle w:val="ListParagraph"/>
        <w:numPr>
          <w:ilvl w:val="0"/>
          <w:numId w:val="7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2 dollars</w:t>
      </w:r>
    </w:p>
    <w:p w14:paraId="06505182" w14:textId="77777777" w:rsidR="008035F5" w:rsidRPr="00292C83" w:rsidRDefault="008035F5" w:rsidP="00A11249">
      <w:pPr>
        <w:pStyle w:val="ListParagraph"/>
        <w:numPr>
          <w:ilvl w:val="0"/>
          <w:numId w:val="7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1 dollar</w:t>
      </w:r>
    </w:p>
    <w:p w14:paraId="52538EBD" w14:textId="77777777" w:rsidR="008035F5" w:rsidRPr="00292C83" w:rsidRDefault="008035F5" w:rsidP="00A11249">
      <w:pPr>
        <w:pStyle w:val="ListParagraph"/>
        <w:numPr>
          <w:ilvl w:val="0"/>
          <w:numId w:val="7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10 cents</w:t>
      </w:r>
    </w:p>
    <w:p w14:paraId="6A97D06F" w14:textId="77777777" w:rsidR="008035F5" w:rsidRPr="00292C83" w:rsidRDefault="008035F5" w:rsidP="00A11249">
      <w:pPr>
        <w:pStyle w:val="ListParagraph"/>
        <w:numPr>
          <w:ilvl w:val="0"/>
          <w:numId w:val="7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30 cents</w:t>
      </w:r>
    </w:p>
    <w:p w14:paraId="5D24221E" w14:textId="77777777" w:rsidR="008035F5" w:rsidRPr="00292C83" w:rsidRDefault="008035F5" w:rsidP="00A11249">
      <w:pPr>
        <w:contextualSpacing/>
        <w:rPr>
          <w:rFonts w:ascii="Times New Roman" w:hAnsi="Times New Roman" w:cs="Times New Roman"/>
          <w:sz w:val="24"/>
          <w:szCs w:val="24"/>
        </w:rPr>
      </w:pPr>
    </w:p>
    <w:p w14:paraId="4E3DB309"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does Jem leave Scout to hang out with at the Halloween pageant?</w:t>
      </w:r>
    </w:p>
    <w:p w14:paraId="300A4DD1" w14:textId="77777777" w:rsidR="008035F5" w:rsidRPr="00292C83" w:rsidRDefault="008035F5" w:rsidP="00A11249">
      <w:pPr>
        <w:pStyle w:val="ListParagraph"/>
        <w:numPr>
          <w:ilvl w:val="0"/>
          <w:numId w:val="7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John Taylor</w:t>
      </w:r>
    </w:p>
    <w:p w14:paraId="165813D5" w14:textId="77777777" w:rsidR="008035F5" w:rsidRPr="00292C83" w:rsidRDefault="008035F5" w:rsidP="00A11249">
      <w:pPr>
        <w:pStyle w:val="ListParagraph"/>
        <w:numPr>
          <w:ilvl w:val="0"/>
          <w:numId w:val="7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Stephanie Crawford</w:t>
      </w:r>
    </w:p>
    <w:p w14:paraId="4BFDA21A" w14:textId="77777777" w:rsidR="008035F5" w:rsidRPr="00292C83" w:rsidRDefault="008035F5" w:rsidP="00A11249">
      <w:pPr>
        <w:pStyle w:val="ListParagraph"/>
        <w:numPr>
          <w:ilvl w:val="0"/>
          <w:numId w:val="7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Link Deas</w:t>
      </w:r>
    </w:p>
    <w:p w14:paraId="5C40A379" w14:textId="77777777" w:rsidR="008035F5" w:rsidRPr="00292C83" w:rsidRDefault="008035F5" w:rsidP="00A11249">
      <w:pPr>
        <w:pStyle w:val="ListParagraph"/>
        <w:numPr>
          <w:ilvl w:val="0"/>
          <w:numId w:val="7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Cecil Jacobs</w:t>
      </w:r>
    </w:p>
    <w:p w14:paraId="36CC459B" w14:textId="77777777" w:rsidR="008035F5" w:rsidRPr="00292C83" w:rsidRDefault="008035F5" w:rsidP="00A11249">
      <w:pPr>
        <w:contextualSpacing/>
        <w:rPr>
          <w:rFonts w:ascii="Times New Roman" w:hAnsi="Times New Roman" w:cs="Times New Roman"/>
          <w:sz w:val="24"/>
          <w:szCs w:val="24"/>
        </w:rPr>
      </w:pPr>
    </w:p>
    <w:p w14:paraId="55970D52"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did Cecil say was unsanitary?</w:t>
      </w:r>
    </w:p>
    <w:p w14:paraId="1EE6DD9B" w14:textId="77777777" w:rsidR="008035F5" w:rsidRPr="00292C83" w:rsidRDefault="008035F5" w:rsidP="00A11249">
      <w:pPr>
        <w:pStyle w:val="ListParagraph"/>
        <w:numPr>
          <w:ilvl w:val="0"/>
          <w:numId w:val="7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Restrooms</w:t>
      </w:r>
    </w:p>
    <w:p w14:paraId="19D03C7B" w14:textId="77777777" w:rsidR="008035F5" w:rsidRPr="00292C83" w:rsidRDefault="008035F5" w:rsidP="00A11249">
      <w:pPr>
        <w:pStyle w:val="ListParagraph"/>
        <w:numPr>
          <w:ilvl w:val="0"/>
          <w:numId w:val="7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Bobbing for apples</w:t>
      </w:r>
    </w:p>
    <w:p w14:paraId="64AD04DC" w14:textId="77777777" w:rsidR="008035F5" w:rsidRPr="00292C83" w:rsidRDefault="008035F5" w:rsidP="00A11249">
      <w:pPr>
        <w:pStyle w:val="ListParagraph"/>
        <w:numPr>
          <w:ilvl w:val="0"/>
          <w:numId w:val="7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Trees</w:t>
      </w:r>
    </w:p>
    <w:p w14:paraId="5CA06561" w14:textId="77777777" w:rsidR="008035F5" w:rsidRPr="00292C83" w:rsidRDefault="008035F5" w:rsidP="00A11249">
      <w:pPr>
        <w:pStyle w:val="ListParagraph"/>
        <w:numPr>
          <w:ilvl w:val="0"/>
          <w:numId w:val="7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Boo Radley</w:t>
      </w:r>
    </w:p>
    <w:p w14:paraId="105E24F0" w14:textId="77777777" w:rsidR="008035F5" w:rsidRPr="00292C83" w:rsidRDefault="008035F5" w:rsidP="00A11249">
      <w:pPr>
        <w:contextualSpacing/>
        <w:rPr>
          <w:rFonts w:ascii="Times New Roman" w:hAnsi="Times New Roman" w:cs="Times New Roman"/>
          <w:sz w:val="24"/>
          <w:szCs w:val="24"/>
        </w:rPr>
      </w:pPr>
    </w:p>
    <w:p w14:paraId="06BBD7D8" w14:textId="77777777" w:rsidR="008035F5" w:rsidRPr="00292C83" w:rsidRDefault="008035F5" w:rsidP="00A11249">
      <w:pPr>
        <w:pStyle w:val="ListParagraph"/>
        <w:numPr>
          <w:ilvl w:val="0"/>
          <w:numId w:val="6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was in charge of the Halloween pageant?</w:t>
      </w:r>
    </w:p>
    <w:p w14:paraId="6F5425F9" w14:textId="77777777" w:rsidR="008035F5" w:rsidRPr="00292C83" w:rsidRDefault="008035F5" w:rsidP="00A11249">
      <w:pPr>
        <w:pStyle w:val="ListParagraph"/>
        <w:numPr>
          <w:ilvl w:val="0"/>
          <w:numId w:val="7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w:t>
      </w:r>
    </w:p>
    <w:p w14:paraId="0A41BD9E" w14:textId="77777777" w:rsidR="008035F5" w:rsidRPr="00292C83" w:rsidRDefault="008035F5" w:rsidP="00A11249">
      <w:pPr>
        <w:pStyle w:val="ListParagraph"/>
        <w:numPr>
          <w:ilvl w:val="0"/>
          <w:numId w:val="7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Boo Radley</w:t>
      </w:r>
    </w:p>
    <w:p w14:paraId="17140921" w14:textId="77777777" w:rsidR="008035F5" w:rsidRPr="00292C83" w:rsidRDefault="008035F5" w:rsidP="00A11249">
      <w:pPr>
        <w:pStyle w:val="ListParagraph"/>
        <w:numPr>
          <w:ilvl w:val="0"/>
          <w:numId w:val="7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Calpurnia</w:t>
      </w:r>
    </w:p>
    <w:p w14:paraId="76AEE956" w14:textId="77777777" w:rsidR="008035F5" w:rsidRPr="00292C83" w:rsidRDefault="008035F5" w:rsidP="00A11249">
      <w:pPr>
        <w:pStyle w:val="ListParagraph"/>
        <w:numPr>
          <w:ilvl w:val="0"/>
          <w:numId w:val="7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Mrs. Merriweather</w:t>
      </w:r>
    </w:p>
    <w:p w14:paraId="2F3A8AD8"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73ED4B05" w14:textId="73BEA5B6"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lastRenderedPageBreak/>
        <w:t>Name: _____________________________</w:t>
      </w:r>
      <w:r w:rsidR="00D01553">
        <w:rPr>
          <w:rFonts w:ascii="Times New Roman" w:hAnsi="Times New Roman" w:cs="Times New Roman"/>
          <w:sz w:val="24"/>
          <w:szCs w:val="24"/>
        </w:rPr>
        <w:t>____________________</w:t>
      </w:r>
      <w:r w:rsidRPr="00292C83">
        <w:rPr>
          <w:rFonts w:ascii="Times New Roman" w:hAnsi="Times New Roman" w:cs="Times New Roman"/>
          <w:sz w:val="24"/>
          <w:szCs w:val="24"/>
        </w:rPr>
        <w:t>Date: ____________</w:t>
      </w:r>
    </w:p>
    <w:p w14:paraId="7163F4C0"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29</w:t>
      </w:r>
    </w:p>
    <w:p w14:paraId="22B1665C"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0AB08D99"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3234E692"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 the beginning of this excerpt, who blames themselves for what happened to Jem?</w:t>
      </w:r>
    </w:p>
    <w:p w14:paraId="327E4D86" w14:textId="77777777" w:rsidR="008035F5" w:rsidRPr="00292C83" w:rsidRDefault="008035F5" w:rsidP="00A11249">
      <w:pPr>
        <w:pStyle w:val="ListParagraph"/>
        <w:numPr>
          <w:ilvl w:val="0"/>
          <w:numId w:val="8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Calpurnia</w:t>
      </w:r>
    </w:p>
    <w:p w14:paraId="3270E965" w14:textId="77777777" w:rsidR="008035F5" w:rsidRPr="00292C83" w:rsidRDefault="008035F5" w:rsidP="00A11249">
      <w:pPr>
        <w:pStyle w:val="ListParagraph"/>
        <w:numPr>
          <w:ilvl w:val="0"/>
          <w:numId w:val="8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Aunt Alexandra</w:t>
      </w:r>
    </w:p>
    <w:p w14:paraId="30B687C2" w14:textId="77777777" w:rsidR="008035F5" w:rsidRPr="00292C83" w:rsidRDefault="008035F5" w:rsidP="00A11249">
      <w:pPr>
        <w:pStyle w:val="ListParagraph"/>
        <w:numPr>
          <w:ilvl w:val="0"/>
          <w:numId w:val="8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Scout</w:t>
      </w:r>
    </w:p>
    <w:p w14:paraId="6582DC90" w14:textId="77777777" w:rsidR="008035F5" w:rsidRPr="00292C83" w:rsidRDefault="008035F5" w:rsidP="00A11249">
      <w:pPr>
        <w:pStyle w:val="ListParagraph"/>
        <w:numPr>
          <w:ilvl w:val="0"/>
          <w:numId w:val="8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Mrs. Merriweather</w:t>
      </w:r>
    </w:p>
    <w:p w14:paraId="68547E44" w14:textId="77777777" w:rsidR="008035F5" w:rsidRPr="00292C83" w:rsidRDefault="008035F5" w:rsidP="00A11249">
      <w:pPr>
        <w:contextualSpacing/>
        <w:rPr>
          <w:rFonts w:ascii="Times New Roman" w:hAnsi="Times New Roman" w:cs="Times New Roman"/>
          <w:sz w:val="24"/>
          <w:szCs w:val="24"/>
        </w:rPr>
      </w:pPr>
    </w:p>
    <w:p w14:paraId="0C7CDD82"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was the prize for the best costume at the Halloween pageant?</w:t>
      </w:r>
    </w:p>
    <w:p w14:paraId="2D4A7FCC" w14:textId="77777777" w:rsidR="008035F5" w:rsidRPr="00292C83" w:rsidRDefault="008035F5" w:rsidP="00A11249">
      <w:pPr>
        <w:pStyle w:val="ListParagraph"/>
        <w:numPr>
          <w:ilvl w:val="0"/>
          <w:numId w:val="8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1 dollar</w:t>
      </w:r>
    </w:p>
    <w:p w14:paraId="1E157819" w14:textId="77777777" w:rsidR="008035F5" w:rsidRPr="00292C83" w:rsidRDefault="008035F5" w:rsidP="00A11249">
      <w:pPr>
        <w:pStyle w:val="ListParagraph"/>
        <w:numPr>
          <w:ilvl w:val="0"/>
          <w:numId w:val="8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5 dollars</w:t>
      </w:r>
    </w:p>
    <w:p w14:paraId="38AD1965" w14:textId="77777777" w:rsidR="008035F5" w:rsidRPr="00292C83" w:rsidRDefault="008035F5" w:rsidP="00A11249">
      <w:pPr>
        <w:pStyle w:val="ListParagraph"/>
        <w:numPr>
          <w:ilvl w:val="0"/>
          <w:numId w:val="8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2 cents</w:t>
      </w:r>
    </w:p>
    <w:p w14:paraId="63B40803" w14:textId="77777777" w:rsidR="008035F5" w:rsidRPr="00292C83" w:rsidRDefault="008035F5" w:rsidP="00A11249">
      <w:pPr>
        <w:pStyle w:val="ListParagraph"/>
        <w:numPr>
          <w:ilvl w:val="0"/>
          <w:numId w:val="8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25 cents</w:t>
      </w:r>
    </w:p>
    <w:p w14:paraId="0CA45082" w14:textId="77777777" w:rsidR="008035F5" w:rsidRPr="00292C83" w:rsidRDefault="008035F5" w:rsidP="00A11249">
      <w:pPr>
        <w:contextualSpacing/>
        <w:rPr>
          <w:rFonts w:ascii="Times New Roman" w:hAnsi="Times New Roman" w:cs="Times New Roman"/>
          <w:sz w:val="24"/>
          <w:szCs w:val="24"/>
        </w:rPr>
      </w:pPr>
    </w:p>
    <w:p w14:paraId="16B1308B"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Why didn’t Atticus hear Jem scream?</w:t>
      </w:r>
    </w:p>
    <w:p w14:paraId="26A00982" w14:textId="77777777" w:rsidR="008035F5" w:rsidRPr="00292C83" w:rsidRDefault="008035F5" w:rsidP="00A11249">
      <w:pPr>
        <w:pStyle w:val="ListParagraph"/>
        <w:numPr>
          <w:ilvl w:val="0"/>
          <w:numId w:val="8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listening to the radio.</w:t>
      </w:r>
    </w:p>
    <w:p w14:paraId="64997EDD" w14:textId="77777777" w:rsidR="008035F5" w:rsidRPr="00292C83" w:rsidRDefault="008035F5" w:rsidP="00A11249">
      <w:pPr>
        <w:pStyle w:val="ListParagraph"/>
        <w:numPr>
          <w:ilvl w:val="0"/>
          <w:numId w:val="8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reading a book.</w:t>
      </w:r>
    </w:p>
    <w:p w14:paraId="6FA4DECA" w14:textId="77777777" w:rsidR="008035F5" w:rsidRPr="00292C83" w:rsidRDefault="008035F5" w:rsidP="00A11249">
      <w:pPr>
        <w:pStyle w:val="ListParagraph"/>
        <w:numPr>
          <w:ilvl w:val="0"/>
          <w:numId w:val="8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asleep.</w:t>
      </w:r>
    </w:p>
    <w:p w14:paraId="2303EAEA" w14:textId="77777777" w:rsidR="008035F5" w:rsidRPr="00292C83" w:rsidRDefault="008035F5" w:rsidP="00A11249">
      <w:pPr>
        <w:pStyle w:val="ListParagraph"/>
        <w:numPr>
          <w:ilvl w:val="0"/>
          <w:numId w:val="8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in Montgomery.</w:t>
      </w:r>
    </w:p>
    <w:p w14:paraId="6857CC7A" w14:textId="77777777" w:rsidR="008035F5" w:rsidRPr="00292C83" w:rsidRDefault="008035F5" w:rsidP="00A11249">
      <w:pPr>
        <w:contextualSpacing/>
        <w:rPr>
          <w:rFonts w:ascii="Times New Roman" w:hAnsi="Times New Roman" w:cs="Times New Roman"/>
          <w:sz w:val="24"/>
          <w:szCs w:val="24"/>
        </w:rPr>
      </w:pPr>
    </w:p>
    <w:p w14:paraId="0B4C4A60"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does Sheriff Tate say he believes saved Scout’s life?</w:t>
      </w:r>
    </w:p>
    <w:p w14:paraId="08CE077D" w14:textId="77777777" w:rsidR="008035F5" w:rsidRPr="00292C83" w:rsidRDefault="008035F5" w:rsidP="00A11249">
      <w:pPr>
        <w:pStyle w:val="ListParagraph"/>
        <w:numPr>
          <w:ilvl w:val="0"/>
          <w:numId w:val="8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Her shoes</w:t>
      </w:r>
    </w:p>
    <w:p w14:paraId="63020C3E" w14:textId="77777777" w:rsidR="008035F5" w:rsidRPr="00292C83" w:rsidRDefault="008035F5" w:rsidP="00A11249">
      <w:pPr>
        <w:pStyle w:val="ListParagraph"/>
        <w:numPr>
          <w:ilvl w:val="0"/>
          <w:numId w:val="8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Her wits</w:t>
      </w:r>
    </w:p>
    <w:p w14:paraId="609C8B73" w14:textId="77777777" w:rsidR="008035F5" w:rsidRPr="00292C83" w:rsidRDefault="008035F5" w:rsidP="00A11249">
      <w:pPr>
        <w:pStyle w:val="ListParagraph"/>
        <w:numPr>
          <w:ilvl w:val="0"/>
          <w:numId w:val="8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Her uncle</w:t>
      </w:r>
    </w:p>
    <w:p w14:paraId="709EAE50" w14:textId="77777777" w:rsidR="008035F5" w:rsidRPr="00292C83" w:rsidRDefault="008035F5" w:rsidP="00A11249">
      <w:pPr>
        <w:pStyle w:val="ListParagraph"/>
        <w:numPr>
          <w:ilvl w:val="0"/>
          <w:numId w:val="8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Her costume</w:t>
      </w:r>
    </w:p>
    <w:p w14:paraId="129236B7" w14:textId="77777777" w:rsidR="008035F5" w:rsidRPr="00292C83" w:rsidRDefault="008035F5" w:rsidP="00A11249">
      <w:pPr>
        <w:contextualSpacing/>
        <w:rPr>
          <w:rFonts w:ascii="Times New Roman" w:hAnsi="Times New Roman" w:cs="Times New Roman"/>
          <w:sz w:val="24"/>
          <w:szCs w:val="24"/>
        </w:rPr>
      </w:pPr>
    </w:p>
    <w:p w14:paraId="0E49C381"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When Mr. Tate said “Mr. Finch, there’s just some kind of men you have to shoot before you can say </w:t>
      </w:r>
      <w:proofErr w:type="spellStart"/>
      <w:r w:rsidRPr="00292C83">
        <w:rPr>
          <w:rFonts w:ascii="Times New Roman" w:hAnsi="Times New Roman" w:cs="Times New Roman"/>
          <w:sz w:val="24"/>
          <w:szCs w:val="24"/>
        </w:rPr>
        <w:t>hidy</w:t>
      </w:r>
      <w:proofErr w:type="spellEnd"/>
      <w:r w:rsidRPr="00292C83">
        <w:rPr>
          <w:rFonts w:ascii="Times New Roman" w:hAnsi="Times New Roman" w:cs="Times New Roman"/>
          <w:sz w:val="24"/>
          <w:szCs w:val="24"/>
        </w:rPr>
        <w:t xml:space="preserve"> to ‘</w:t>
      </w:r>
      <w:proofErr w:type="spellStart"/>
      <w:r w:rsidRPr="00292C83">
        <w:rPr>
          <w:rFonts w:ascii="Times New Roman" w:hAnsi="Times New Roman" w:cs="Times New Roman"/>
          <w:sz w:val="24"/>
          <w:szCs w:val="24"/>
        </w:rPr>
        <w:t>em</w:t>
      </w:r>
      <w:proofErr w:type="spellEnd"/>
      <w:r w:rsidRPr="00292C83">
        <w:rPr>
          <w:rFonts w:ascii="Times New Roman" w:hAnsi="Times New Roman" w:cs="Times New Roman"/>
          <w:sz w:val="24"/>
          <w:szCs w:val="24"/>
        </w:rPr>
        <w:t xml:space="preserve">. Even then, they </w:t>
      </w:r>
      <w:proofErr w:type="spellStart"/>
      <w:r w:rsidRPr="00292C83">
        <w:rPr>
          <w:rFonts w:ascii="Times New Roman" w:hAnsi="Times New Roman" w:cs="Times New Roman"/>
          <w:sz w:val="24"/>
          <w:szCs w:val="24"/>
        </w:rPr>
        <w:t>ain’t</w:t>
      </w:r>
      <w:proofErr w:type="spellEnd"/>
      <w:r w:rsidRPr="00292C83">
        <w:rPr>
          <w:rFonts w:ascii="Times New Roman" w:hAnsi="Times New Roman" w:cs="Times New Roman"/>
          <w:sz w:val="24"/>
          <w:szCs w:val="24"/>
        </w:rPr>
        <w:t xml:space="preserve"> worth the bullet it takes to shoot ‘</w:t>
      </w:r>
      <w:proofErr w:type="spellStart"/>
      <w:r w:rsidRPr="00292C83">
        <w:rPr>
          <w:rFonts w:ascii="Times New Roman" w:hAnsi="Times New Roman" w:cs="Times New Roman"/>
          <w:sz w:val="24"/>
          <w:szCs w:val="24"/>
        </w:rPr>
        <w:t>em</w:t>
      </w:r>
      <w:proofErr w:type="spellEnd"/>
      <w:r w:rsidRPr="00292C83">
        <w:rPr>
          <w:rFonts w:ascii="Times New Roman" w:hAnsi="Times New Roman" w:cs="Times New Roman"/>
          <w:sz w:val="24"/>
          <w:szCs w:val="24"/>
        </w:rPr>
        <w:t xml:space="preserve">.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‘as one of ‘</w:t>
      </w:r>
      <w:proofErr w:type="spellStart"/>
      <w:r w:rsidRPr="00292C83">
        <w:rPr>
          <w:rFonts w:ascii="Times New Roman" w:hAnsi="Times New Roman" w:cs="Times New Roman"/>
          <w:sz w:val="24"/>
          <w:szCs w:val="24"/>
        </w:rPr>
        <w:t>em</w:t>
      </w:r>
      <w:proofErr w:type="spellEnd"/>
      <w:r w:rsidRPr="00292C83">
        <w:rPr>
          <w:rFonts w:ascii="Times New Roman" w:hAnsi="Times New Roman" w:cs="Times New Roman"/>
          <w:sz w:val="24"/>
          <w:szCs w:val="24"/>
        </w:rPr>
        <w:t>.” What did he mean?</w:t>
      </w:r>
    </w:p>
    <w:p w14:paraId="3EDDE81B" w14:textId="77777777" w:rsidR="008035F5" w:rsidRPr="00292C83" w:rsidRDefault="008035F5" w:rsidP="00A11249">
      <w:pPr>
        <w:pStyle w:val="ListParagraph"/>
        <w:numPr>
          <w:ilvl w:val="0"/>
          <w:numId w:val="8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liked guns.</w:t>
      </w:r>
    </w:p>
    <w:p w14:paraId="621E2F25" w14:textId="77777777" w:rsidR="008035F5" w:rsidRPr="00292C83" w:rsidRDefault="008035F5" w:rsidP="00A11249">
      <w:pPr>
        <w:pStyle w:val="ListParagraph"/>
        <w:numPr>
          <w:ilvl w:val="0"/>
          <w:numId w:val="8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Mr. Tate hoped Atticus would start shooting guns again.</w:t>
      </w:r>
    </w:p>
    <w:p w14:paraId="3B038864" w14:textId="77777777" w:rsidR="008035F5" w:rsidRPr="00292C83" w:rsidRDefault="008035F5" w:rsidP="00A11249">
      <w:pPr>
        <w:pStyle w:val="ListParagraph"/>
        <w:numPr>
          <w:ilvl w:val="0"/>
          <w:numId w:val="8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was a bad man who will not be missed.</w:t>
      </w:r>
    </w:p>
    <w:p w14:paraId="11943807" w14:textId="77777777" w:rsidR="008035F5" w:rsidRPr="00292C83" w:rsidRDefault="008035F5" w:rsidP="00A11249">
      <w:pPr>
        <w:pStyle w:val="ListParagraph"/>
        <w:numPr>
          <w:ilvl w:val="0"/>
          <w:numId w:val="8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Mr. Tate thinks Atticus would make more friends if he were friendlier.</w:t>
      </w:r>
    </w:p>
    <w:p w14:paraId="7E3613E5" w14:textId="77777777" w:rsidR="008035F5" w:rsidRDefault="008035F5" w:rsidP="00A11249">
      <w:pPr>
        <w:contextualSpacing/>
        <w:rPr>
          <w:rFonts w:ascii="Times New Roman" w:hAnsi="Times New Roman" w:cs="Times New Roman"/>
          <w:sz w:val="24"/>
          <w:szCs w:val="24"/>
        </w:rPr>
      </w:pPr>
    </w:p>
    <w:p w14:paraId="64ED5557" w14:textId="77777777" w:rsidR="00A11249" w:rsidRDefault="00A11249" w:rsidP="00A11249">
      <w:pPr>
        <w:contextualSpacing/>
        <w:rPr>
          <w:rFonts w:ascii="Times New Roman" w:hAnsi="Times New Roman" w:cs="Times New Roman"/>
          <w:sz w:val="24"/>
          <w:szCs w:val="24"/>
        </w:rPr>
      </w:pPr>
    </w:p>
    <w:p w14:paraId="7FEFE4BC" w14:textId="77777777" w:rsidR="00A11249" w:rsidRDefault="00A11249" w:rsidP="00A11249">
      <w:pPr>
        <w:contextualSpacing/>
        <w:rPr>
          <w:rFonts w:ascii="Times New Roman" w:hAnsi="Times New Roman" w:cs="Times New Roman"/>
          <w:sz w:val="24"/>
          <w:szCs w:val="24"/>
        </w:rPr>
      </w:pPr>
    </w:p>
    <w:p w14:paraId="31270359" w14:textId="77777777" w:rsidR="00A11249" w:rsidRDefault="00A11249" w:rsidP="00A11249">
      <w:pPr>
        <w:contextualSpacing/>
        <w:rPr>
          <w:rFonts w:ascii="Times New Roman" w:hAnsi="Times New Roman" w:cs="Times New Roman"/>
          <w:sz w:val="24"/>
          <w:szCs w:val="24"/>
        </w:rPr>
      </w:pPr>
    </w:p>
    <w:p w14:paraId="7BA63099"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How has Jem been injured?</w:t>
      </w:r>
    </w:p>
    <w:p w14:paraId="31A359E4" w14:textId="77777777" w:rsidR="008035F5" w:rsidRPr="00292C83" w:rsidRDefault="008035F5" w:rsidP="00A11249">
      <w:pPr>
        <w:pStyle w:val="ListParagraph"/>
        <w:numPr>
          <w:ilvl w:val="0"/>
          <w:numId w:val="8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His ribs are broken.</w:t>
      </w:r>
    </w:p>
    <w:p w14:paraId="62BC407D" w14:textId="77777777" w:rsidR="008035F5" w:rsidRPr="00292C83" w:rsidRDefault="008035F5" w:rsidP="00A11249">
      <w:pPr>
        <w:pStyle w:val="ListParagraph"/>
        <w:numPr>
          <w:ilvl w:val="0"/>
          <w:numId w:val="8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His collar bone is broken.</w:t>
      </w:r>
    </w:p>
    <w:p w14:paraId="6B02F23E" w14:textId="77777777" w:rsidR="008035F5" w:rsidRPr="00292C83" w:rsidRDefault="008035F5" w:rsidP="00A11249">
      <w:pPr>
        <w:pStyle w:val="ListParagraph"/>
        <w:numPr>
          <w:ilvl w:val="0"/>
          <w:numId w:val="8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His arm is broken.</w:t>
      </w:r>
    </w:p>
    <w:p w14:paraId="6B1437DF" w14:textId="77777777" w:rsidR="008035F5" w:rsidRPr="00292C83" w:rsidRDefault="008035F5" w:rsidP="00A11249">
      <w:pPr>
        <w:pStyle w:val="ListParagraph"/>
        <w:numPr>
          <w:ilvl w:val="0"/>
          <w:numId w:val="8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His leg is broken.</w:t>
      </w:r>
    </w:p>
    <w:p w14:paraId="01B04FE4" w14:textId="77777777" w:rsidR="008035F5" w:rsidRPr="00292C83" w:rsidRDefault="008035F5" w:rsidP="00A11249">
      <w:pPr>
        <w:contextualSpacing/>
        <w:rPr>
          <w:rFonts w:ascii="Times New Roman" w:hAnsi="Times New Roman" w:cs="Times New Roman"/>
          <w:sz w:val="24"/>
          <w:szCs w:val="24"/>
        </w:rPr>
      </w:pPr>
    </w:p>
    <w:p w14:paraId="63F58444"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How does Scout say 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tried to kill her?</w:t>
      </w:r>
    </w:p>
    <w:p w14:paraId="5CE00583" w14:textId="3A8B26E5" w:rsidR="008035F5" w:rsidRPr="00292C83" w:rsidRDefault="00A56621" w:rsidP="00A11249">
      <w:pPr>
        <w:pStyle w:val="ListParagraph"/>
        <w:numPr>
          <w:ilvl w:val="0"/>
          <w:numId w:val="87"/>
        </w:numPr>
        <w:spacing w:after="0" w:line="240" w:lineRule="auto"/>
        <w:rPr>
          <w:rFonts w:ascii="Times New Roman" w:hAnsi="Times New Roman" w:cs="Times New Roman"/>
          <w:sz w:val="24"/>
          <w:szCs w:val="24"/>
        </w:rPr>
      </w:pPr>
      <w:r>
        <w:rPr>
          <w:rFonts w:ascii="Times New Roman" w:hAnsi="Times New Roman" w:cs="Times New Roman"/>
          <w:sz w:val="24"/>
          <w:szCs w:val="24"/>
        </w:rPr>
        <w:t>By shooting her to death</w:t>
      </w:r>
    </w:p>
    <w:p w14:paraId="19405725" w14:textId="0704238A" w:rsidR="008035F5" w:rsidRPr="00292C83" w:rsidRDefault="00A56621" w:rsidP="00A11249">
      <w:pPr>
        <w:pStyle w:val="ListParagraph"/>
        <w:numPr>
          <w:ilvl w:val="0"/>
          <w:numId w:val="87"/>
        </w:numPr>
        <w:spacing w:after="0" w:line="240" w:lineRule="auto"/>
        <w:rPr>
          <w:rFonts w:ascii="Times New Roman" w:hAnsi="Times New Roman" w:cs="Times New Roman"/>
          <w:sz w:val="24"/>
          <w:szCs w:val="24"/>
        </w:rPr>
      </w:pPr>
      <w:r>
        <w:rPr>
          <w:rFonts w:ascii="Times New Roman" w:hAnsi="Times New Roman" w:cs="Times New Roman"/>
          <w:sz w:val="24"/>
          <w:szCs w:val="24"/>
        </w:rPr>
        <w:t>By squeezing her to death</w:t>
      </w:r>
    </w:p>
    <w:p w14:paraId="545BF723" w14:textId="193F3925" w:rsidR="008035F5" w:rsidRPr="00292C83" w:rsidRDefault="00A56621" w:rsidP="00A11249">
      <w:pPr>
        <w:pStyle w:val="ListParagraph"/>
        <w:numPr>
          <w:ilvl w:val="0"/>
          <w:numId w:val="87"/>
        </w:numPr>
        <w:spacing w:after="0" w:line="240" w:lineRule="auto"/>
        <w:rPr>
          <w:rFonts w:ascii="Times New Roman" w:hAnsi="Times New Roman" w:cs="Times New Roman"/>
          <w:sz w:val="24"/>
          <w:szCs w:val="24"/>
        </w:rPr>
      </w:pPr>
      <w:r>
        <w:rPr>
          <w:rFonts w:ascii="Times New Roman" w:hAnsi="Times New Roman" w:cs="Times New Roman"/>
          <w:sz w:val="24"/>
          <w:szCs w:val="24"/>
        </w:rPr>
        <w:t>By stabbing her to death</w:t>
      </w:r>
    </w:p>
    <w:p w14:paraId="6724EB9B" w14:textId="30C5419E" w:rsidR="008035F5" w:rsidRPr="00292C83" w:rsidRDefault="008035F5" w:rsidP="00A11249">
      <w:pPr>
        <w:pStyle w:val="ListParagraph"/>
        <w:numPr>
          <w:ilvl w:val="0"/>
          <w:numId w:val="8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By beating her to de</w:t>
      </w:r>
      <w:r w:rsidR="00A56621">
        <w:rPr>
          <w:rFonts w:ascii="Times New Roman" w:hAnsi="Times New Roman" w:cs="Times New Roman"/>
          <w:sz w:val="24"/>
          <w:szCs w:val="24"/>
        </w:rPr>
        <w:t>ath</w:t>
      </w:r>
    </w:p>
    <w:p w14:paraId="0E6F76BF" w14:textId="77777777" w:rsidR="008035F5" w:rsidRPr="00292C83" w:rsidRDefault="008035F5" w:rsidP="00A11249">
      <w:pPr>
        <w:contextualSpacing/>
        <w:rPr>
          <w:rFonts w:ascii="Times New Roman" w:hAnsi="Times New Roman" w:cs="Times New Roman"/>
          <w:sz w:val="24"/>
          <w:szCs w:val="24"/>
        </w:rPr>
      </w:pPr>
    </w:p>
    <w:p w14:paraId="652B4444"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What was the man who saved Jem and Scout from 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wearing?</w:t>
      </w:r>
    </w:p>
    <w:p w14:paraId="47E6DE76" w14:textId="77777777" w:rsidR="008035F5" w:rsidRPr="00292C83" w:rsidRDefault="008035F5" w:rsidP="00A11249">
      <w:pPr>
        <w:pStyle w:val="ListParagraph"/>
        <w:numPr>
          <w:ilvl w:val="0"/>
          <w:numId w:val="8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Khaki pants and a denim shirt</w:t>
      </w:r>
    </w:p>
    <w:p w14:paraId="7EF13512" w14:textId="77777777" w:rsidR="008035F5" w:rsidRPr="00292C83" w:rsidRDefault="008035F5" w:rsidP="00A11249">
      <w:pPr>
        <w:pStyle w:val="ListParagraph"/>
        <w:numPr>
          <w:ilvl w:val="0"/>
          <w:numId w:val="8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suit and tie</w:t>
      </w:r>
    </w:p>
    <w:p w14:paraId="068DFC70" w14:textId="77777777" w:rsidR="008035F5" w:rsidRPr="00292C83" w:rsidRDefault="008035F5" w:rsidP="00A11249">
      <w:pPr>
        <w:pStyle w:val="ListParagraph"/>
        <w:numPr>
          <w:ilvl w:val="0"/>
          <w:numId w:val="8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Shorts and a tank top</w:t>
      </w:r>
    </w:p>
    <w:p w14:paraId="101A02C6" w14:textId="77777777" w:rsidR="008035F5" w:rsidRPr="00292C83" w:rsidRDefault="008035F5" w:rsidP="00A11249">
      <w:pPr>
        <w:pStyle w:val="ListParagraph"/>
        <w:numPr>
          <w:ilvl w:val="0"/>
          <w:numId w:val="8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 stocking hat</w:t>
      </w:r>
    </w:p>
    <w:p w14:paraId="50E90E3E" w14:textId="77777777" w:rsidR="008035F5" w:rsidRPr="00292C83" w:rsidRDefault="008035F5" w:rsidP="00A11249">
      <w:pPr>
        <w:pStyle w:val="ListParagraph"/>
        <w:ind w:left="1080"/>
        <w:rPr>
          <w:rFonts w:ascii="Times New Roman" w:hAnsi="Times New Roman" w:cs="Times New Roman"/>
          <w:sz w:val="24"/>
          <w:szCs w:val="24"/>
        </w:rPr>
      </w:pPr>
    </w:p>
    <w:p w14:paraId="17D42FBA"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is Scout describing when she says “His face was as white as his hands, but for a shadow on his jutting chin.”</w:t>
      </w:r>
    </w:p>
    <w:p w14:paraId="4237A5D2" w14:textId="77777777" w:rsidR="008035F5" w:rsidRPr="00292C83" w:rsidRDefault="008035F5" w:rsidP="00A11249">
      <w:pPr>
        <w:pStyle w:val="ListParagraph"/>
        <w:numPr>
          <w:ilvl w:val="0"/>
          <w:numId w:val="8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Calpurnia</w:t>
      </w:r>
    </w:p>
    <w:p w14:paraId="6BE14C6B" w14:textId="77777777" w:rsidR="008035F5" w:rsidRPr="00292C83" w:rsidRDefault="008035F5" w:rsidP="00A11249">
      <w:pPr>
        <w:pStyle w:val="ListParagraph"/>
        <w:numPr>
          <w:ilvl w:val="0"/>
          <w:numId w:val="8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w:t>
      </w:r>
    </w:p>
    <w:p w14:paraId="3D3D8AA0" w14:textId="77777777" w:rsidR="008035F5" w:rsidRPr="00292C83" w:rsidRDefault="008035F5" w:rsidP="00A11249">
      <w:pPr>
        <w:pStyle w:val="ListParagraph"/>
        <w:numPr>
          <w:ilvl w:val="0"/>
          <w:numId w:val="8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Boo</w:t>
      </w:r>
    </w:p>
    <w:p w14:paraId="7CFBE95F" w14:textId="77777777" w:rsidR="008035F5" w:rsidRPr="00292C83" w:rsidRDefault="008035F5" w:rsidP="00A11249">
      <w:pPr>
        <w:pStyle w:val="ListParagraph"/>
        <w:numPr>
          <w:ilvl w:val="0"/>
          <w:numId w:val="8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Sheriff Tate</w:t>
      </w:r>
    </w:p>
    <w:p w14:paraId="6734EC21" w14:textId="77777777" w:rsidR="008035F5" w:rsidRPr="00292C83" w:rsidRDefault="008035F5" w:rsidP="00A11249">
      <w:pPr>
        <w:contextualSpacing/>
        <w:rPr>
          <w:rFonts w:ascii="Times New Roman" w:hAnsi="Times New Roman" w:cs="Times New Roman"/>
          <w:sz w:val="24"/>
          <w:szCs w:val="24"/>
        </w:rPr>
      </w:pPr>
    </w:p>
    <w:p w14:paraId="74538953" w14:textId="77777777" w:rsidR="008035F5" w:rsidRPr="00292C83" w:rsidRDefault="008035F5" w:rsidP="00A11249">
      <w:pPr>
        <w:pStyle w:val="ListParagraph"/>
        <w:numPr>
          <w:ilvl w:val="0"/>
          <w:numId w:val="8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does Scout point out as the person that saved her and Jem from their attacker?</w:t>
      </w:r>
    </w:p>
    <w:p w14:paraId="43C81F1A" w14:textId="77777777" w:rsidR="008035F5" w:rsidRPr="00292C83" w:rsidRDefault="008035F5" w:rsidP="00A11249">
      <w:pPr>
        <w:pStyle w:val="ListParagraph"/>
        <w:numPr>
          <w:ilvl w:val="0"/>
          <w:numId w:val="9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John Taylor</w:t>
      </w:r>
    </w:p>
    <w:p w14:paraId="6F5DFC4A" w14:textId="77777777" w:rsidR="008035F5" w:rsidRPr="00292C83" w:rsidRDefault="008035F5" w:rsidP="00A11249">
      <w:pPr>
        <w:pStyle w:val="ListParagraph"/>
        <w:numPr>
          <w:ilvl w:val="0"/>
          <w:numId w:val="9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Cecil Jacobs</w:t>
      </w:r>
    </w:p>
    <w:p w14:paraId="03A4868B" w14:textId="77777777" w:rsidR="008035F5" w:rsidRPr="00292C83" w:rsidRDefault="008035F5" w:rsidP="00A11249">
      <w:pPr>
        <w:pStyle w:val="ListParagraph"/>
        <w:numPr>
          <w:ilvl w:val="0"/>
          <w:numId w:val="9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Sam Levy</w:t>
      </w:r>
    </w:p>
    <w:p w14:paraId="59CA2616" w14:textId="77777777" w:rsidR="008035F5" w:rsidRPr="00292C83" w:rsidRDefault="008035F5" w:rsidP="00A11249">
      <w:pPr>
        <w:pStyle w:val="ListParagraph"/>
        <w:numPr>
          <w:ilvl w:val="0"/>
          <w:numId w:val="9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Boo Radley</w:t>
      </w:r>
    </w:p>
    <w:p w14:paraId="3B23FE8C" w14:textId="77777777" w:rsidR="008035F5" w:rsidRPr="00292C83" w:rsidRDefault="008035F5" w:rsidP="00A11249">
      <w:pPr>
        <w:pStyle w:val="ListParagraph"/>
        <w:ind w:left="1080"/>
        <w:rPr>
          <w:rFonts w:ascii="Times New Roman" w:hAnsi="Times New Roman" w:cs="Times New Roman"/>
          <w:sz w:val="24"/>
          <w:szCs w:val="24"/>
        </w:rPr>
      </w:pPr>
    </w:p>
    <w:p w14:paraId="6EE9118E" w14:textId="77777777" w:rsidR="008035F5"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7E536679" w14:textId="0E85CC7A"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lastRenderedPageBreak/>
        <w:t>Name: __________________</w:t>
      </w:r>
      <w:r w:rsidR="00D01553">
        <w:rPr>
          <w:rFonts w:ascii="Times New Roman" w:hAnsi="Times New Roman" w:cs="Times New Roman"/>
          <w:sz w:val="24"/>
          <w:szCs w:val="24"/>
        </w:rPr>
        <w:t>_______________________________</w:t>
      </w:r>
      <w:r w:rsidRPr="00292C83">
        <w:rPr>
          <w:rFonts w:ascii="Times New Roman" w:hAnsi="Times New Roman" w:cs="Times New Roman"/>
          <w:sz w:val="24"/>
          <w:szCs w:val="24"/>
        </w:rPr>
        <w:t>Date: ____________</w:t>
      </w:r>
    </w:p>
    <w:p w14:paraId="608F33C1"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30</w:t>
      </w:r>
    </w:p>
    <w:p w14:paraId="70C1606E"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459D5CB0"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40F9A82D"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Why does scout run to Jem’s bed when she realizes Boo is there?</w:t>
      </w:r>
    </w:p>
    <w:p w14:paraId="44B590D4" w14:textId="77777777" w:rsidR="008035F5" w:rsidRPr="00292C83" w:rsidRDefault="008035F5" w:rsidP="00A11249">
      <w:pPr>
        <w:pStyle w:val="ListParagraph"/>
        <w:numPr>
          <w:ilvl w:val="0"/>
          <w:numId w:val="9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thinks Boo will hurt Jem.</w:t>
      </w:r>
    </w:p>
    <w:p w14:paraId="0481DDA0" w14:textId="77777777" w:rsidR="008035F5" w:rsidRPr="00292C83" w:rsidRDefault="008035F5" w:rsidP="00A11249">
      <w:pPr>
        <w:pStyle w:val="ListParagraph"/>
        <w:numPr>
          <w:ilvl w:val="0"/>
          <w:numId w:val="9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wants to wake up Jem.</w:t>
      </w:r>
    </w:p>
    <w:p w14:paraId="051FF6FB" w14:textId="77777777" w:rsidR="008035F5" w:rsidRPr="00292C83" w:rsidRDefault="008035F5" w:rsidP="00A11249">
      <w:pPr>
        <w:pStyle w:val="ListParagraph"/>
        <w:numPr>
          <w:ilvl w:val="0"/>
          <w:numId w:val="9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wants to hide under the bed.</w:t>
      </w:r>
    </w:p>
    <w:p w14:paraId="3652A2F9" w14:textId="77777777" w:rsidR="008035F5" w:rsidRPr="00292C83" w:rsidRDefault="008035F5" w:rsidP="00A11249">
      <w:pPr>
        <w:pStyle w:val="ListParagraph"/>
        <w:numPr>
          <w:ilvl w:val="0"/>
          <w:numId w:val="9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None of these</w:t>
      </w:r>
    </w:p>
    <w:p w14:paraId="1B42EF3E" w14:textId="77777777" w:rsidR="008035F5" w:rsidRPr="00292C83" w:rsidRDefault="008035F5" w:rsidP="00A11249">
      <w:pPr>
        <w:contextualSpacing/>
        <w:rPr>
          <w:rFonts w:ascii="Times New Roman" w:hAnsi="Times New Roman" w:cs="Times New Roman"/>
          <w:sz w:val="24"/>
          <w:szCs w:val="24"/>
        </w:rPr>
      </w:pPr>
    </w:p>
    <w:p w14:paraId="71E0ED9E"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is the doctor that has been called to see Jem?</w:t>
      </w:r>
    </w:p>
    <w:p w14:paraId="5D08CD45" w14:textId="77777777" w:rsidR="008035F5" w:rsidRPr="00292C83" w:rsidRDefault="008035F5" w:rsidP="00A11249">
      <w:pPr>
        <w:pStyle w:val="ListParagraph"/>
        <w:numPr>
          <w:ilvl w:val="0"/>
          <w:numId w:val="9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Dr. Reynolds</w:t>
      </w:r>
    </w:p>
    <w:p w14:paraId="35B7A81C" w14:textId="77777777" w:rsidR="008035F5" w:rsidRPr="00292C83" w:rsidRDefault="008035F5" w:rsidP="00A11249">
      <w:pPr>
        <w:pStyle w:val="ListParagraph"/>
        <w:numPr>
          <w:ilvl w:val="0"/>
          <w:numId w:val="9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Dr. Anderson</w:t>
      </w:r>
    </w:p>
    <w:p w14:paraId="61B8FE0E" w14:textId="77777777" w:rsidR="008035F5" w:rsidRPr="00292C83" w:rsidRDefault="008035F5" w:rsidP="00A11249">
      <w:pPr>
        <w:pStyle w:val="ListParagraph"/>
        <w:numPr>
          <w:ilvl w:val="0"/>
          <w:numId w:val="9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Dr. </w:t>
      </w:r>
      <w:proofErr w:type="spellStart"/>
      <w:r w:rsidRPr="00292C83">
        <w:rPr>
          <w:rFonts w:ascii="Times New Roman" w:hAnsi="Times New Roman" w:cs="Times New Roman"/>
          <w:sz w:val="24"/>
          <w:szCs w:val="24"/>
        </w:rPr>
        <w:t>Caffrey</w:t>
      </w:r>
      <w:proofErr w:type="spellEnd"/>
    </w:p>
    <w:p w14:paraId="10F74EA8" w14:textId="77777777" w:rsidR="008035F5" w:rsidRPr="00292C83" w:rsidRDefault="008035F5" w:rsidP="00A11249">
      <w:pPr>
        <w:pStyle w:val="ListParagraph"/>
        <w:numPr>
          <w:ilvl w:val="0"/>
          <w:numId w:val="9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Dr. Smith</w:t>
      </w:r>
    </w:p>
    <w:p w14:paraId="7A914843" w14:textId="77777777" w:rsidR="008035F5" w:rsidRPr="00292C83" w:rsidRDefault="008035F5" w:rsidP="00A11249">
      <w:pPr>
        <w:contextualSpacing/>
        <w:rPr>
          <w:rFonts w:ascii="Times New Roman" w:hAnsi="Times New Roman" w:cs="Times New Roman"/>
          <w:sz w:val="24"/>
          <w:szCs w:val="24"/>
        </w:rPr>
      </w:pPr>
    </w:p>
    <w:p w14:paraId="328E2C40"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is Dr. Reynolds sure that Jem is alive?</w:t>
      </w:r>
    </w:p>
    <w:p w14:paraId="13445B1C" w14:textId="77777777" w:rsidR="008035F5" w:rsidRPr="00292C83" w:rsidRDefault="008035F5" w:rsidP="00A11249">
      <w:pPr>
        <w:pStyle w:val="ListParagraph"/>
        <w:numPr>
          <w:ilvl w:val="0"/>
          <w:numId w:val="9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Dr. Reynolds saw Jem breathing.</w:t>
      </w:r>
    </w:p>
    <w:p w14:paraId="4067FC11" w14:textId="77777777" w:rsidR="008035F5" w:rsidRPr="00292C83" w:rsidRDefault="008035F5" w:rsidP="00A11249">
      <w:pPr>
        <w:pStyle w:val="ListParagraph"/>
        <w:numPr>
          <w:ilvl w:val="0"/>
          <w:numId w:val="9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said Jem was faking the injury for attention.</w:t>
      </w:r>
    </w:p>
    <w:p w14:paraId="703DE92C" w14:textId="77777777" w:rsidR="008035F5" w:rsidRPr="00292C83" w:rsidRDefault="008035F5" w:rsidP="00A11249">
      <w:pPr>
        <w:pStyle w:val="ListParagraph"/>
        <w:numPr>
          <w:ilvl w:val="0"/>
          <w:numId w:val="9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tried to kick Dr. Reynolds</w:t>
      </w:r>
    </w:p>
    <w:p w14:paraId="12272463" w14:textId="77777777" w:rsidR="008035F5" w:rsidRPr="00292C83" w:rsidRDefault="008035F5" w:rsidP="00A11249">
      <w:pPr>
        <w:pStyle w:val="ListParagraph"/>
        <w:numPr>
          <w:ilvl w:val="0"/>
          <w:numId w:val="9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told everyone he would be fine.</w:t>
      </w:r>
    </w:p>
    <w:p w14:paraId="02ABB6EC" w14:textId="77777777" w:rsidR="008035F5" w:rsidRPr="00292C83" w:rsidRDefault="008035F5" w:rsidP="00A11249">
      <w:pPr>
        <w:contextualSpacing/>
        <w:rPr>
          <w:rFonts w:ascii="Times New Roman" w:hAnsi="Times New Roman" w:cs="Times New Roman"/>
          <w:sz w:val="24"/>
          <w:szCs w:val="24"/>
        </w:rPr>
      </w:pPr>
    </w:p>
    <w:p w14:paraId="10951DC1"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Why does Scout lead Boo to the </w:t>
      </w:r>
      <w:proofErr w:type="spellStart"/>
      <w:r w:rsidRPr="00292C83">
        <w:rPr>
          <w:rFonts w:ascii="Times New Roman" w:hAnsi="Times New Roman" w:cs="Times New Roman"/>
          <w:sz w:val="24"/>
          <w:szCs w:val="24"/>
        </w:rPr>
        <w:t>rockingchair</w:t>
      </w:r>
      <w:proofErr w:type="spellEnd"/>
      <w:r w:rsidRPr="00292C83">
        <w:rPr>
          <w:rFonts w:ascii="Times New Roman" w:hAnsi="Times New Roman" w:cs="Times New Roman"/>
          <w:sz w:val="24"/>
          <w:szCs w:val="24"/>
        </w:rPr>
        <w:t xml:space="preserve"> on the porch?</w:t>
      </w:r>
    </w:p>
    <w:p w14:paraId="43A33A6D" w14:textId="77777777" w:rsidR="008035F5" w:rsidRPr="00292C83" w:rsidRDefault="008035F5" w:rsidP="00A11249">
      <w:pPr>
        <w:pStyle w:val="ListParagraph"/>
        <w:numPr>
          <w:ilvl w:val="0"/>
          <w:numId w:val="9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There are no other chairs on the porch.</w:t>
      </w:r>
    </w:p>
    <w:p w14:paraId="680532C0" w14:textId="77777777" w:rsidR="008035F5" w:rsidRPr="00292C83" w:rsidRDefault="008035F5" w:rsidP="00A11249">
      <w:pPr>
        <w:pStyle w:val="ListParagraph"/>
        <w:numPr>
          <w:ilvl w:val="0"/>
          <w:numId w:val="9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Boo will be comfortable there because the chair is in a shadow away from everyone.</w:t>
      </w:r>
    </w:p>
    <w:p w14:paraId="2A78D0B5" w14:textId="77777777" w:rsidR="008035F5" w:rsidRPr="00292C83" w:rsidRDefault="008035F5" w:rsidP="00A11249">
      <w:pPr>
        <w:pStyle w:val="ListParagraph"/>
        <w:numPr>
          <w:ilvl w:val="0"/>
          <w:numId w:val="9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told Scout to make him sit there.</w:t>
      </w:r>
    </w:p>
    <w:p w14:paraId="77EB8B3D" w14:textId="77777777" w:rsidR="008035F5" w:rsidRPr="00292C83" w:rsidRDefault="008035F5" w:rsidP="00A11249">
      <w:pPr>
        <w:pStyle w:val="ListParagraph"/>
        <w:numPr>
          <w:ilvl w:val="0"/>
          <w:numId w:val="9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Boo only likes to sit in </w:t>
      </w:r>
      <w:proofErr w:type="spellStart"/>
      <w:r w:rsidRPr="00292C83">
        <w:rPr>
          <w:rFonts w:ascii="Times New Roman" w:hAnsi="Times New Roman" w:cs="Times New Roman"/>
          <w:sz w:val="24"/>
          <w:szCs w:val="24"/>
        </w:rPr>
        <w:t>rockingchairs</w:t>
      </w:r>
      <w:proofErr w:type="spellEnd"/>
      <w:r w:rsidRPr="00292C83">
        <w:rPr>
          <w:rFonts w:ascii="Times New Roman" w:hAnsi="Times New Roman" w:cs="Times New Roman"/>
          <w:sz w:val="24"/>
          <w:szCs w:val="24"/>
        </w:rPr>
        <w:t>.</w:t>
      </w:r>
    </w:p>
    <w:p w14:paraId="22499B0C" w14:textId="77777777" w:rsidR="008035F5" w:rsidRPr="00292C83" w:rsidRDefault="008035F5" w:rsidP="00A11249">
      <w:pPr>
        <w:contextualSpacing/>
        <w:rPr>
          <w:rFonts w:ascii="Times New Roman" w:hAnsi="Times New Roman" w:cs="Times New Roman"/>
          <w:sz w:val="24"/>
          <w:szCs w:val="24"/>
        </w:rPr>
      </w:pPr>
    </w:p>
    <w:p w14:paraId="7CCDE6CF"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Why do you think Atticus is worried about Jem’s age?</w:t>
      </w:r>
    </w:p>
    <w:p w14:paraId="021C9009" w14:textId="77777777" w:rsidR="008035F5" w:rsidRPr="00292C83" w:rsidRDefault="008035F5" w:rsidP="00A11249">
      <w:pPr>
        <w:pStyle w:val="ListParagraph"/>
        <w:numPr>
          <w:ilvl w:val="0"/>
          <w:numId w:val="9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is worried he forgot to plan Jem’s birthday party.</w:t>
      </w:r>
    </w:p>
    <w:p w14:paraId="1CCE4E10" w14:textId="77777777" w:rsidR="008035F5" w:rsidRPr="00292C83" w:rsidRDefault="008035F5" w:rsidP="00A11249">
      <w:pPr>
        <w:pStyle w:val="ListParagraph"/>
        <w:numPr>
          <w:ilvl w:val="0"/>
          <w:numId w:val="9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thinks Jem committed murder in self-defense and age 13 may change how Jem is charged with the crime.</w:t>
      </w:r>
    </w:p>
    <w:p w14:paraId="31957669" w14:textId="77777777" w:rsidR="008035F5" w:rsidRPr="00292C83" w:rsidRDefault="008035F5" w:rsidP="00A11249">
      <w:pPr>
        <w:pStyle w:val="ListParagraph"/>
        <w:numPr>
          <w:ilvl w:val="0"/>
          <w:numId w:val="9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is proud that Jem is growing up.</w:t>
      </w:r>
    </w:p>
    <w:p w14:paraId="4DEC6645" w14:textId="77777777" w:rsidR="008035F5" w:rsidRPr="00292C83" w:rsidRDefault="008035F5" w:rsidP="00A11249">
      <w:pPr>
        <w:pStyle w:val="ListParagraph"/>
        <w:numPr>
          <w:ilvl w:val="0"/>
          <w:numId w:val="9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wants to start dating, But Atticus said he cannot until he is 13 years old.</w:t>
      </w:r>
    </w:p>
    <w:p w14:paraId="011C53E4" w14:textId="77777777" w:rsidR="008035F5" w:rsidRPr="00292C83" w:rsidRDefault="008035F5" w:rsidP="00A11249">
      <w:pPr>
        <w:contextualSpacing/>
        <w:rPr>
          <w:rFonts w:ascii="Times New Roman" w:hAnsi="Times New Roman" w:cs="Times New Roman"/>
          <w:sz w:val="24"/>
          <w:szCs w:val="24"/>
        </w:rPr>
      </w:pPr>
    </w:p>
    <w:p w14:paraId="238F0A6B"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Who died in this excerpt?</w:t>
      </w:r>
    </w:p>
    <w:p w14:paraId="418F7A5F" w14:textId="77777777" w:rsidR="008035F5" w:rsidRPr="00292C83" w:rsidRDefault="008035F5" w:rsidP="00A11249">
      <w:pPr>
        <w:pStyle w:val="ListParagraph"/>
        <w:numPr>
          <w:ilvl w:val="0"/>
          <w:numId w:val="9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Calpurnia</w:t>
      </w:r>
    </w:p>
    <w:p w14:paraId="38565DA3" w14:textId="77777777" w:rsidR="008035F5" w:rsidRPr="00292C83" w:rsidRDefault="008035F5" w:rsidP="00A11249">
      <w:pPr>
        <w:pStyle w:val="ListParagraph"/>
        <w:numPr>
          <w:ilvl w:val="0"/>
          <w:numId w:val="9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w:t>
      </w:r>
    </w:p>
    <w:p w14:paraId="645308DC" w14:textId="77777777" w:rsidR="008035F5" w:rsidRPr="00292C83" w:rsidRDefault="008035F5" w:rsidP="00A11249">
      <w:pPr>
        <w:pStyle w:val="ListParagraph"/>
        <w:numPr>
          <w:ilvl w:val="0"/>
          <w:numId w:val="9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Bob </w:t>
      </w:r>
      <w:proofErr w:type="spellStart"/>
      <w:r w:rsidRPr="00292C83">
        <w:rPr>
          <w:rFonts w:ascii="Times New Roman" w:hAnsi="Times New Roman" w:cs="Times New Roman"/>
          <w:sz w:val="24"/>
          <w:szCs w:val="24"/>
        </w:rPr>
        <w:t>Ewell</w:t>
      </w:r>
      <w:proofErr w:type="spellEnd"/>
    </w:p>
    <w:p w14:paraId="6087C72C" w14:textId="77777777" w:rsidR="008035F5" w:rsidRPr="00292C83" w:rsidRDefault="008035F5" w:rsidP="00A11249">
      <w:pPr>
        <w:pStyle w:val="ListParagraph"/>
        <w:numPr>
          <w:ilvl w:val="0"/>
          <w:numId w:val="9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Aunt Alexandra</w:t>
      </w:r>
    </w:p>
    <w:p w14:paraId="57436868"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 xml:space="preserve">Why doesn’t Atticus want Bob </w:t>
      </w:r>
      <w:proofErr w:type="spellStart"/>
      <w:r w:rsidRPr="00292C83">
        <w:rPr>
          <w:rFonts w:ascii="Times New Roman" w:hAnsi="Times New Roman" w:cs="Times New Roman"/>
          <w:sz w:val="24"/>
          <w:szCs w:val="24"/>
        </w:rPr>
        <w:t>Ewell’s</w:t>
      </w:r>
      <w:proofErr w:type="spellEnd"/>
      <w:r w:rsidRPr="00292C83">
        <w:rPr>
          <w:rFonts w:ascii="Times New Roman" w:hAnsi="Times New Roman" w:cs="Times New Roman"/>
          <w:sz w:val="24"/>
          <w:szCs w:val="24"/>
        </w:rPr>
        <w:t xml:space="preserve"> death “hushed up?”</w:t>
      </w:r>
    </w:p>
    <w:p w14:paraId="500948B4" w14:textId="77777777" w:rsidR="008035F5" w:rsidRPr="00292C83" w:rsidRDefault="008035F5" w:rsidP="00A11249">
      <w:pPr>
        <w:pStyle w:val="ListParagraph"/>
        <w:numPr>
          <w:ilvl w:val="0"/>
          <w:numId w:val="9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likes to spread gossip.</w:t>
      </w:r>
    </w:p>
    <w:p w14:paraId="0F3702F3" w14:textId="77777777" w:rsidR="008035F5" w:rsidRPr="00292C83" w:rsidRDefault="008035F5" w:rsidP="00A11249">
      <w:pPr>
        <w:pStyle w:val="ListParagraph"/>
        <w:numPr>
          <w:ilvl w:val="0"/>
          <w:numId w:val="9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likes loud parties.</w:t>
      </w:r>
    </w:p>
    <w:p w14:paraId="4C78EAC9" w14:textId="77777777" w:rsidR="008035F5" w:rsidRPr="00292C83" w:rsidRDefault="008035F5" w:rsidP="00A11249">
      <w:pPr>
        <w:pStyle w:val="ListParagraph"/>
        <w:numPr>
          <w:ilvl w:val="0"/>
          <w:numId w:val="9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Atticus doesn’t want people to know that he knew Bob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w:t>
      </w:r>
    </w:p>
    <w:p w14:paraId="55D3F7EF" w14:textId="77777777" w:rsidR="008035F5" w:rsidRPr="00292C83" w:rsidRDefault="008035F5" w:rsidP="00A11249">
      <w:pPr>
        <w:pStyle w:val="ListParagraph"/>
        <w:numPr>
          <w:ilvl w:val="0"/>
          <w:numId w:val="9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does not want the town saying Jem was guilty, but his lawyer father kept him out of jail.</w:t>
      </w:r>
    </w:p>
    <w:p w14:paraId="3FDB80A3" w14:textId="77777777" w:rsidR="008035F5" w:rsidRPr="00292C83" w:rsidRDefault="008035F5" w:rsidP="00A11249">
      <w:pPr>
        <w:contextualSpacing/>
        <w:rPr>
          <w:rFonts w:ascii="Times New Roman" w:hAnsi="Times New Roman" w:cs="Times New Roman"/>
          <w:sz w:val="24"/>
          <w:szCs w:val="24"/>
        </w:rPr>
      </w:pPr>
    </w:p>
    <w:p w14:paraId="62E2CDDF"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 xml:space="preserve">How does the Sheriff contend that Mr. </w:t>
      </w:r>
      <w:proofErr w:type="spellStart"/>
      <w:r w:rsidRPr="00292C83">
        <w:rPr>
          <w:rFonts w:ascii="Times New Roman" w:hAnsi="Times New Roman" w:cs="Times New Roman"/>
          <w:sz w:val="24"/>
          <w:szCs w:val="24"/>
        </w:rPr>
        <w:t>Ewell</w:t>
      </w:r>
      <w:proofErr w:type="spellEnd"/>
      <w:r w:rsidRPr="00292C83">
        <w:rPr>
          <w:rFonts w:ascii="Times New Roman" w:hAnsi="Times New Roman" w:cs="Times New Roman"/>
          <w:sz w:val="24"/>
          <w:szCs w:val="24"/>
        </w:rPr>
        <w:t xml:space="preserve"> died?</w:t>
      </w:r>
    </w:p>
    <w:p w14:paraId="3200C9FE" w14:textId="77777777" w:rsidR="008035F5" w:rsidRPr="00292C83" w:rsidRDefault="008035F5" w:rsidP="00A11249">
      <w:pPr>
        <w:pStyle w:val="ListParagraph"/>
        <w:numPr>
          <w:ilvl w:val="0"/>
          <w:numId w:val="9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fell on his knife.</w:t>
      </w:r>
    </w:p>
    <w:p w14:paraId="6351D0EA" w14:textId="77777777" w:rsidR="008035F5" w:rsidRPr="00292C83" w:rsidRDefault="008035F5" w:rsidP="00A11249">
      <w:pPr>
        <w:pStyle w:val="ListParagraph"/>
        <w:numPr>
          <w:ilvl w:val="0"/>
          <w:numId w:val="9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stabbed by Boo Radley.</w:t>
      </w:r>
    </w:p>
    <w:p w14:paraId="54C89153" w14:textId="77777777" w:rsidR="008035F5" w:rsidRPr="00292C83" w:rsidRDefault="008035F5" w:rsidP="00A11249">
      <w:pPr>
        <w:pStyle w:val="ListParagraph"/>
        <w:numPr>
          <w:ilvl w:val="0"/>
          <w:numId w:val="9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shot by Scout Finch.</w:t>
      </w:r>
    </w:p>
    <w:p w14:paraId="2D7C01B5" w14:textId="77777777" w:rsidR="008035F5" w:rsidRPr="00292C83" w:rsidRDefault="008035F5" w:rsidP="00A11249">
      <w:pPr>
        <w:pStyle w:val="ListParagraph"/>
        <w:numPr>
          <w:ilvl w:val="0"/>
          <w:numId w:val="9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stabbed by Jem Finch.</w:t>
      </w:r>
    </w:p>
    <w:p w14:paraId="095A4D75" w14:textId="77777777" w:rsidR="008035F5" w:rsidRPr="00292C83" w:rsidRDefault="008035F5" w:rsidP="00A11249">
      <w:pPr>
        <w:contextualSpacing/>
        <w:rPr>
          <w:rFonts w:ascii="Times New Roman" w:hAnsi="Times New Roman" w:cs="Times New Roman"/>
          <w:sz w:val="24"/>
          <w:szCs w:val="24"/>
        </w:rPr>
      </w:pPr>
    </w:p>
    <w:p w14:paraId="685A26AB"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When Atticus says “I can’t live one way in town and another way in my home,” what do you think he means?</w:t>
      </w:r>
    </w:p>
    <w:p w14:paraId="658A4B8E" w14:textId="77777777" w:rsidR="008035F5" w:rsidRPr="00292C83" w:rsidRDefault="008035F5" w:rsidP="00A11249">
      <w:pPr>
        <w:pStyle w:val="ListParagraph"/>
        <w:numPr>
          <w:ilvl w:val="0"/>
          <w:numId w:val="10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must set a good example for his children all the time.</w:t>
      </w:r>
    </w:p>
    <w:p w14:paraId="058173D6" w14:textId="77777777" w:rsidR="008035F5" w:rsidRPr="00292C83" w:rsidRDefault="008035F5" w:rsidP="00A11249">
      <w:pPr>
        <w:pStyle w:val="ListParagraph"/>
        <w:numPr>
          <w:ilvl w:val="0"/>
          <w:numId w:val="10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is quiet at home, but likes to go to parties while at work.</w:t>
      </w:r>
    </w:p>
    <w:p w14:paraId="524585C6" w14:textId="77777777" w:rsidR="008035F5" w:rsidRPr="00292C83" w:rsidRDefault="008035F5" w:rsidP="00A11249">
      <w:pPr>
        <w:pStyle w:val="ListParagraph"/>
        <w:numPr>
          <w:ilvl w:val="0"/>
          <w:numId w:val="10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wants to move into his office so he can work more.</w:t>
      </w:r>
    </w:p>
    <w:p w14:paraId="5029DD23" w14:textId="77777777" w:rsidR="008035F5" w:rsidRPr="00292C83" w:rsidRDefault="008035F5" w:rsidP="00A11249">
      <w:pPr>
        <w:pStyle w:val="ListParagraph"/>
        <w:numPr>
          <w:ilvl w:val="0"/>
          <w:numId w:val="10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Atticus hopes Heck Tate will take him out for lunch in town instead of coming to visit Atticus at home.</w:t>
      </w:r>
    </w:p>
    <w:p w14:paraId="71156A3E" w14:textId="77777777" w:rsidR="008035F5" w:rsidRPr="00292C83" w:rsidRDefault="008035F5" w:rsidP="00A11249">
      <w:pPr>
        <w:contextualSpacing/>
        <w:rPr>
          <w:rFonts w:ascii="Times New Roman" w:hAnsi="Times New Roman" w:cs="Times New Roman"/>
          <w:sz w:val="24"/>
          <w:szCs w:val="24"/>
        </w:rPr>
      </w:pPr>
    </w:p>
    <w:p w14:paraId="5D99C741" w14:textId="77777777" w:rsidR="008035F5" w:rsidRPr="00292C83" w:rsidRDefault="008035F5" w:rsidP="00A11249">
      <w:pPr>
        <w:pStyle w:val="ListParagraph"/>
        <w:numPr>
          <w:ilvl w:val="0"/>
          <w:numId w:val="9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old is Scout in this excerpt?</w:t>
      </w:r>
    </w:p>
    <w:p w14:paraId="6F7DF6D5" w14:textId="77777777" w:rsidR="008035F5" w:rsidRPr="00292C83" w:rsidRDefault="008035F5" w:rsidP="00A11249">
      <w:pPr>
        <w:pStyle w:val="ListParagraph"/>
        <w:numPr>
          <w:ilvl w:val="0"/>
          <w:numId w:val="10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Four</w:t>
      </w:r>
    </w:p>
    <w:p w14:paraId="4E732AA3" w14:textId="77777777" w:rsidR="008035F5" w:rsidRPr="00292C83" w:rsidRDefault="008035F5" w:rsidP="00A11249">
      <w:pPr>
        <w:pStyle w:val="ListParagraph"/>
        <w:numPr>
          <w:ilvl w:val="0"/>
          <w:numId w:val="10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Eight</w:t>
      </w:r>
    </w:p>
    <w:p w14:paraId="3337805D" w14:textId="77777777" w:rsidR="008035F5" w:rsidRPr="00292C83" w:rsidRDefault="008035F5" w:rsidP="00A11249">
      <w:pPr>
        <w:pStyle w:val="ListParagraph"/>
        <w:numPr>
          <w:ilvl w:val="0"/>
          <w:numId w:val="10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Twelve</w:t>
      </w:r>
    </w:p>
    <w:p w14:paraId="73443EC2" w14:textId="77777777" w:rsidR="008035F5" w:rsidRPr="00292C83" w:rsidRDefault="008035F5" w:rsidP="00A11249">
      <w:pPr>
        <w:pStyle w:val="ListParagraph"/>
        <w:numPr>
          <w:ilvl w:val="0"/>
          <w:numId w:val="10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Ten</w:t>
      </w:r>
    </w:p>
    <w:p w14:paraId="386643AF" w14:textId="77777777" w:rsidR="0063470F" w:rsidRDefault="0063470F" w:rsidP="00A11249">
      <w:pPr>
        <w:contextualSpacing/>
        <w:rPr>
          <w:rFonts w:ascii="Times New Roman" w:hAnsi="Times New Roman" w:cs="Times New Roman"/>
          <w:sz w:val="24"/>
          <w:szCs w:val="24"/>
        </w:rPr>
      </w:pPr>
    </w:p>
    <w:p w14:paraId="1C28838D"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br w:type="page"/>
      </w:r>
    </w:p>
    <w:p w14:paraId="594B816D" w14:textId="2B47DB84"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lastRenderedPageBreak/>
        <w:t>Name: __________________</w:t>
      </w:r>
      <w:r w:rsidR="00D01553">
        <w:rPr>
          <w:rFonts w:ascii="Times New Roman" w:hAnsi="Times New Roman" w:cs="Times New Roman"/>
          <w:sz w:val="24"/>
          <w:szCs w:val="24"/>
        </w:rPr>
        <w:t>_______________________________</w:t>
      </w:r>
      <w:r w:rsidRPr="00292C83">
        <w:rPr>
          <w:rFonts w:ascii="Times New Roman" w:hAnsi="Times New Roman" w:cs="Times New Roman"/>
          <w:sz w:val="24"/>
          <w:szCs w:val="24"/>
        </w:rPr>
        <w:t>Date: ____________</w:t>
      </w:r>
    </w:p>
    <w:p w14:paraId="40B11E32" w14:textId="77777777" w:rsidR="008035F5" w:rsidRPr="00292C83" w:rsidRDefault="008035F5" w:rsidP="00A11249">
      <w:pPr>
        <w:contextualSpacing/>
        <w:jc w:val="center"/>
        <w:rPr>
          <w:rFonts w:ascii="Times New Roman" w:hAnsi="Times New Roman" w:cs="Times New Roman"/>
          <w:b/>
          <w:sz w:val="24"/>
          <w:szCs w:val="24"/>
        </w:rPr>
      </w:pPr>
      <w:r w:rsidRPr="00292C83">
        <w:rPr>
          <w:rFonts w:ascii="Times New Roman" w:hAnsi="Times New Roman" w:cs="Times New Roman"/>
          <w:b/>
          <w:sz w:val="24"/>
          <w:szCs w:val="24"/>
        </w:rPr>
        <w:t>Chapter 31</w:t>
      </w:r>
    </w:p>
    <w:p w14:paraId="65E037B5" w14:textId="77777777" w:rsidR="008035F5" w:rsidRPr="00292C83" w:rsidRDefault="008035F5" w:rsidP="00A11249">
      <w:pPr>
        <w:contextualSpacing/>
        <w:jc w:val="center"/>
        <w:rPr>
          <w:rFonts w:ascii="Times New Roman" w:hAnsi="Times New Roman" w:cs="Times New Roman"/>
          <w:sz w:val="24"/>
          <w:szCs w:val="24"/>
        </w:rPr>
      </w:pPr>
      <w:r w:rsidRPr="00292C83">
        <w:rPr>
          <w:rFonts w:ascii="Times New Roman" w:hAnsi="Times New Roman" w:cs="Times New Roman"/>
          <w:sz w:val="24"/>
          <w:szCs w:val="24"/>
        </w:rPr>
        <w:t>Multiple-Choice Questions</w:t>
      </w:r>
    </w:p>
    <w:p w14:paraId="65C608E6" w14:textId="77777777" w:rsidR="008035F5" w:rsidRPr="00292C83" w:rsidRDefault="008035F5" w:rsidP="00A11249">
      <w:pPr>
        <w:contextualSpacing/>
        <w:rPr>
          <w:rFonts w:ascii="Times New Roman" w:hAnsi="Times New Roman" w:cs="Times New Roman"/>
          <w:sz w:val="24"/>
          <w:szCs w:val="24"/>
        </w:rPr>
      </w:pPr>
      <w:r w:rsidRPr="00292C83">
        <w:rPr>
          <w:rFonts w:ascii="Times New Roman" w:hAnsi="Times New Roman" w:cs="Times New Roman"/>
          <w:sz w:val="24"/>
          <w:szCs w:val="24"/>
        </w:rPr>
        <w:t>Directions: Choose the correct answer for each question below.</w:t>
      </w:r>
    </w:p>
    <w:p w14:paraId="795039D7"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Boo’s actions in the living room at the beginning of this excerpt show that Boo was</w:t>
      </w:r>
    </w:p>
    <w:p w14:paraId="15C7E897" w14:textId="77777777" w:rsidR="008035F5" w:rsidRPr="00292C83" w:rsidRDefault="008035F5" w:rsidP="00A11249">
      <w:pPr>
        <w:pStyle w:val="ListParagraph"/>
        <w:numPr>
          <w:ilvl w:val="0"/>
          <w:numId w:val="10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Happy</w:t>
      </w:r>
    </w:p>
    <w:p w14:paraId="3132A985" w14:textId="77777777" w:rsidR="008035F5" w:rsidRPr="00292C83" w:rsidRDefault="008035F5" w:rsidP="00A11249">
      <w:pPr>
        <w:pStyle w:val="ListParagraph"/>
        <w:numPr>
          <w:ilvl w:val="0"/>
          <w:numId w:val="10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Angry</w:t>
      </w:r>
    </w:p>
    <w:p w14:paraId="7F9E23C9" w14:textId="77777777" w:rsidR="008035F5" w:rsidRPr="00292C83" w:rsidRDefault="008035F5" w:rsidP="00A11249">
      <w:pPr>
        <w:pStyle w:val="ListParagraph"/>
        <w:numPr>
          <w:ilvl w:val="0"/>
          <w:numId w:val="10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Unsure</w:t>
      </w:r>
    </w:p>
    <w:p w14:paraId="70CFD95E" w14:textId="77777777" w:rsidR="008035F5" w:rsidRPr="00292C83" w:rsidRDefault="008035F5" w:rsidP="00A11249">
      <w:pPr>
        <w:pStyle w:val="ListParagraph"/>
        <w:numPr>
          <w:ilvl w:val="0"/>
          <w:numId w:val="103"/>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Sad</w:t>
      </w:r>
    </w:p>
    <w:p w14:paraId="70D2D505" w14:textId="77777777" w:rsidR="008035F5" w:rsidRPr="00292C83" w:rsidRDefault="008035F5" w:rsidP="00A11249">
      <w:pPr>
        <w:contextualSpacing/>
        <w:rPr>
          <w:rFonts w:ascii="Times New Roman" w:hAnsi="Times New Roman" w:cs="Times New Roman"/>
          <w:sz w:val="24"/>
          <w:szCs w:val="24"/>
        </w:rPr>
      </w:pPr>
    </w:p>
    <w:p w14:paraId="634313FB"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Why didn’t Jem know Boo came to visit?</w:t>
      </w:r>
    </w:p>
    <w:p w14:paraId="1F626511" w14:textId="77777777" w:rsidR="008035F5" w:rsidRPr="00292C83" w:rsidRDefault="008035F5" w:rsidP="00A11249">
      <w:pPr>
        <w:pStyle w:val="ListParagraph"/>
        <w:numPr>
          <w:ilvl w:val="0"/>
          <w:numId w:val="10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was too busy reading a book.</w:t>
      </w:r>
    </w:p>
    <w:p w14:paraId="1CCC11B3" w14:textId="77777777" w:rsidR="008035F5" w:rsidRPr="00292C83" w:rsidRDefault="008035F5" w:rsidP="00A11249">
      <w:pPr>
        <w:pStyle w:val="ListParagraph"/>
        <w:numPr>
          <w:ilvl w:val="0"/>
          <w:numId w:val="10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was at a friend’s house.</w:t>
      </w:r>
    </w:p>
    <w:p w14:paraId="5BCFAF4E" w14:textId="77777777" w:rsidR="008035F5" w:rsidRPr="00292C83" w:rsidRDefault="008035F5" w:rsidP="00A11249">
      <w:pPr>
        <w:pStyle w:val="ListParagraph"/>
        <w:numPr>
          <w:ilvl w:val="0"/>
          <w:numId w:val="10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was asleep.</w:t>
      </w:r>
    </w:p>
    <w:p w14:paraId="498534C7" w14:textId="77777777" w:rsidR="008035F5" w:rsidRPr="00292C83" w:rsidRDefault="008035F5" w:rsidP="00A11249">
      <w:pPr>
        <w:pStyle w:val="ListParagraph"/>
        <w:numPr>
          <w:ilvl w:val="0"/>
          <w:numId w:val="104"/>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Jem was in Montgomery with Miss Maudie.</w:t>
      </w:r>
    </w:p>
    <w:p w14:paraId="16469049" w14:textId="77777777" w:rsidR="008035F5" w:rsidRPr="00292C83" w:rsidRDefault="008035F5" w:rsidP="00A11249">
      <w:pPr>
        <w:contextualSpacing/>
        <w:rPr>
          <w:rFonts w:ascii="Times New Roman" w:hAnsi="Times New Roman" w:cs="Times New Roman"/>
          <w:sz w:val="24"/>
          <w:szCs w:val="24"/>
        </w:rPr>
      </w:pPr>
    </w:p>
    <w:p w14:paraId="2C19F9C4"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Why do you think Boo came to the Finch’s house?</w:t>
      </w:r>
    </w:p>
    <w:p w14:paraId="7B8FA559" w14:textId="77777777" w:rsidR="008035F5" w:rsidRPr="00292C83" w:rsidRDefault="008035F5" w:rsidP="00A11249">
      <w:pPr>
        <w:pStyle w:val="ListParagraph"/>
        <w:numPr>
          <w:ilvl w:val="0"/>
          <w:numId w:val="10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happy to see Atticus.</w:t>
      </w:r>
    </w:p>
    <w:p w14:paraId="50C73CAB" w14:textId="77777777" w:rsidR="008035F5" w:rsidRPr="00292C83" w:rsidRDefault="008035F5" w:rsidP="00A11249">
      <w:pPr>
        <w:pStyle w:val="ListParagraph"/>
        <w:numPr>
          <w:ilvl w:val="0"/>
          <w:numId w:val="10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Aunt Alexandra invited him.</w:t>
      </w:r>
    </w:p>
    <w:p w14:paraId="066F5759" w14:textId="77777777" w:rsidR="008035F5" w:rsidRPr="00292C83" w:rsidRDefault="008035F5" w:rsidP="00A11249">
      <w:pPr>
        <w:pStyle w:val="ListParagraph"/>
        <w:numPr>
          <w:ilvl w:val="0"/>
          <w:numId w:val="10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hungry.</w:t>
      </w:r>
    </w:p>
    <w:p w14:paraId="7876A208" w14:textId="77777777" w:rsidR="008035F5" w:rsidRPr="00292C83" w:rsidRDefault="008035F5" w:rsidP="00A11249">
      <w:pPr>
        <w:pStyle w:val="ListParagraph"/>
        <w:numPr>
          <w:ilvl w:val="0"/>
          <w:numId w:val="105"/>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He was concerned about Jem.</w:t>
      </w:r>
    </w:p>
    <w:p w14:paraId="7A330FA7" w14:textId="77777777" w:rsidR="008035F5" w:rsidRPr="00292C83" w:rsidRDefault="008035F5" w:rsidP="00A11249">
      <w:pPr>
        <w:contextualSpacing/>
        <w:rPr>
          <w:rFonts w:ascii="Times New Roman" w:hAnsi="Times New Roman" w:cs="Times New Roman"/>
          <w:sz w:val="24"/>
          <w:szCs w:val="24"/>
        </w:rPr>
      </w:pPr>
    </w:p>
    <w:p w14:paraId="13EC7886"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Where does Boo want Scout to take him?</w:t>
      </w:r>
    </w:p>
    <w:p w14:paraId="71D87415" w14:textId="77777777" w:rsidR="008035F5" w:rsidRPr="00292C83" w:rsidRDefault="008035F5" w:rsidP="00A11249">
      <w:pPr>
        <w:pStyle w:val="ListParagraph"/>
        <w:numPr>
          <w:ilvl w:val="0"/>
          <w:numId w:val="10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To the store</w:t>
      </w:r>
    </w:p>
    <w:p w14:paraId="17EA4DCE" w14:textId="77777777" w:rsidR="008035F5" w:rsidRPr="00292C83" w:rsidRDefault="008035F5" w:rsidP="00A11249">
      <w:pPr>
        <w:pStyle w:val="ListParagraph"/>
        <w:numPr>
          <w:ilvl w:val="0"/>
          <w:numId w:val="10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To home</w:t>
      </w:r>
    </w:p>
    <w:p w14:paraId="12B79B33" w14:textId="77777777" w:rsidR="008035F5" w:rsidRPr="00292C83" w:rsidRDefault="008035F5" w:rsidP="00A11249">
      <w:pPr>
        <w:pStyle w:val="ListParagraph"/>
        <w:numPr>
          <w:ilvl w:val="0"/>
          <w:numId w:val="10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To church</w:t>
      </w:r>
    </w:p>
    <w:p w14:paraId="28C9B252" w14:textId="77777777" w:rsidR="008035F5" w:rsidRPr="00292C83" w:rsidRDefault="008035F5" w:rsidP="00A11249">
      <w:pPr>
        <w:pStyle w:val="ListParagraph"/>
        <w:numPr>
          <w:ilvl w:val="0"/>
          <w:numId w:val="106"/>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To his grandparents’ house</w:t>
      </w:r>
    </w:p>
    <w:p w14:paraId="5CCAAF81" w14:textId="77777777" w:rsidR="008035F5" w:rsidRPr="00292C83" w:rsidRDefault="008035F5" w:rsidP="00A11249">
      <w:pPr>
        <w:contextualSpacing/>
        <w:rPr>
          <w:rFonts w:ascii="Times New Roman" w:hAnsi="Times New Roman" w:cs="Times New Roman"/>
          <w:sz w:val="24"/>
          <w:szCs w:val="24"/>
        </w:rPr>
      </w:pPr>
    </w:p>
    <w:p w14:paraId="66BBDF26"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Why does Scout ask Boo to bend his arm down when she walks him home?</w:t>
      </w:r>
    </w:p>
    <w:p w14:paraId="506C953D" w14:textId="77777777" w:rsidR="008035F5" w:rsidRPr="00292C83" w:rsidRDefault="008035F5" w:rsidP="00A11249">
      <w:pPr>
        <w:pStyle w:val="ListParagraph"/>
        <w:numPr>
          <w:ilvl w:val="0"/>
          <w:numId w:val="10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Scout wants it to look like Boo is escorting her down the sidewalk.</w:t>
      </w:r>
    </w:p>
    <w:p w14:paraId="70A6163B" w14:textId="77777777" w:rsidR="008035F5" w:rsidRPr="00292C83" w:rsidRDefault="008035F5" w:rsidP="00A11249">
      <w:pPr>
        <w:pStyle w:val="ListParagraph"/>
        <w:numPr>
          <w:ilvl w:val="0"/>
          <w:numId w:val="10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Scout is tired and wants to lean on Boo.</w:t>
      </w:r>
    </w:p>
    <w:p w14:paraId="2EAFC3CE" w14:textId="77777777" w:rsidR="008035F5" w:rsidRPr="00292C83" w:rsidRDefault="008035F5" w:rsidP="00A11249">
      <w:pPr>
        <w:pStyle w:val="ListParagraph"/>
        <w:numPr>
          <w:ilvl w:val="0"/>
          <w:numId w:val="10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Boo hurt his arm and Scout wants to look at it.</w:t>
      </w:r>
    </w:p>
    <w:p w14:paraId="27F77EBE" w14:textId="77777777" w:rsidR="008035F5" w:rsidRPr="00292C83" w:rsidRDefault="008035F5" w:rsidP="00A11249">
      <w:pPr>
        <w:pStyle w:val="ListParagraph"/>
        <w:numPr>
          <w:ilvl w:val="0"/>
          <w:numId w:val="107"/>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Scout wants to make sure Boo does not waive at people who may pass on the street.</w:t>
      </w:r>
    </w:p>
    <w:p w14:paraId="5CC60EBF" w14:textId="77777777" w:rsidR="008035F5" w:rsidRPr="00292C83" w:rsidRDefault="008035F5" w:rsidP="00A11249">
      <w:pPr>
        <w:contextualSpacing/>
        <w:rPr>
          <w:rFonts w:ascii="Times New Roman" w:hAnsi="Times New Roman" w:cs="Times New Roman"/>
          <w:sz w:val="24"/>
          <w:szCs w:val="24"/>
        </w:rPr>
      </w:pPr>
    </w:p>
    <w:p w14:paraId="247A6428"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After Scout walked Boo home, how many times did she see him again?</w:t>
      </w:r>
    </w:p>
    <w:p w14:paraId="0661148C" w14:textId="77777777" w:rsidR="008035F5" w:rsidRPr="00292C83" w:rsidRDefault="008035F5" w:rsidP="00A11249">
      <w:pPr>
        <w:pStyle w:val="ListParagraph"/>
        <w:numPr>
          <w:ilvl w:val="0"/>
          <w:numId w:val="10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Zero</w:t>
      </w:r>
    </w:p>
    <w:p w14:paraId="555DF34F" w14:textId="77777777" w:rsidR="008035F5" w:rsidRPr="00292C83" w:rsidRDefault="008035F5" w:rsidP="00A11249">
      <w:pPr>
        <w:pStyle w:val="ListParagraph"/>
        <w:numPr>
          <w:ilvl w:val="0"/>
          <w:numId w:val="10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Three</w:t>
      </w:r>
    </w:p>
    <w:p w14:paraId="104BFD3C" w14:textId="77777777" w:rsidR="008035F5" w:rsidRPr="00292C83" w:rsidRDefault="008035F5" w:rsidP="00A11249">
      <w:pPr>
        <w:pStyle w:val="ListParagraph"/>
        <w:numPr>
          <w:ilvl w:val="0"/>
          <w:numId w:val="10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Five</w:t>
      </w:r>
    </w:p>
    <w:p w14:paraId="4E3EB0FA" w14:textId="77777777" w:rsidR="008035F5" w:rsidRPr="00292C83" w:rsidRDefault="008035F5" w:rsidP="00A11249">
      <w:pPr>
        <w:pStyle w:val="ListParagraph"/>
        <w:numPr>
          <w:ilvl w:val="0"/>
          <w:numId w:val="108"/>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Ten</w:t>
      </w:r>
    </w:p>
    <w:p w14:paraId="7A72B0B4"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lastRenderedPageBreak/>
        <w:t>When Atticus said “You never really know a man until you stand in his shoes and walk around in them,” what did he mean?</w:t>
      </w:r>
    </w:p>
    <w:p w14:paraId="1CF1DC68" w14:textId="77777777" w:rsidR="008035F5" w:rsidRPr="00292C83" w:rsidRDefault="008035F5" w:rsidP="00A11249">
      <w:pPr>
        <w:pStyle w:val="ListParagraph"/>
        <w:numPr>
          <w:ilvl w:val="0"/>
          <w:numId w:val="10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Put yourself in someone else’s place to best understand him or her.</w:t>
      </w:r>
    </w:p>
    <w:p w14:paraId="05A154BB" w14:textId="77777777" w:rsidR="008035F5" w:rsidRPr="00292C83" w:rsidRDefault="008035F5" w:rsidP="00A11249">
      <w:pPr>
        <w:pStyle w:val="ListParagraph"/>
        <w:numPr>
          <w:ilvl w:val="0"/>
          <w:numId w:val="10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It is best to steal shoes if you need them.</w:t>
      </w:r>
    </w:p>
    <w:p w14:paraId="193C4056" w14:textId="77777777" w:rsidR="008035F5" w:rsidRPr="00292C83" w:rsidRDefault="008035F5" w:rsidP="00A11249">
      <w:pPr>
        <w:pStyle w:val="ListParagraph"/>
        <w:numPr>
          <w:ilvl w:val="0"/>
          <w:numId w:val="10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Walking is good for you.</w:t>
      </w:r>
    </w:p>
    <w:p w14:paraId="377CD1C6" w14:textId="77777777" w:rsidR="008035F5" w:rsidRPr="00292C83" w:rsidRDefault="008035F5" w:rsidP="00A11249">
      <w:pPr>
        <w:pStyle w:val="ListParagraph"/>
        <w:numPr>
          <w:ilvl w:val="0"/>
          <w:numId w:val="109"/>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Walking with someone is a good way to get to know them.</w:t>
      </w:r>
    </w:p>
    <w:p w14:paraId="4A886B0D" w14:textId="77777777" w:rsidR="008035F5" w:rsidRPr="00292C83" w:rsidRDefault="008035F5" w:rsidP="00A11249">
      <w:pPr>
        <w:contextualSpacing/>
        <w:rPr>
          <w:rFonts w:ascii="Times New Roman" w:hAnsi="Times New Roman" w:cs="Times New Roman"/>
          <w:sz w:val="24"/>
          <w:szCs w:val="24"/>
        </w:rPr>
      </w:pPr>
    </w:p>
    <w:p w14:paraId="6E7FAE8E"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is the only thing Scout thinks she has left to learn?</w:t>
      </w:r>
    </w:p>
    <w:p w14:paraId="33587FD0" w14:textId="77777777" w:rsidR="008035F5" w:rsidRPr="00292C83" w:rsidRDefault="008035F5" w:rsidP="00A11249">
      <w:pPr>
        <w:pStyle w:val="ListParagraph"/>
        <w:numPr>
          <w:ilvl w:val="0"/>
          <w:numId w:val="11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to read</w:t>
      </w:r>
    </w:p>
    <w:p w14:paraId="652C1CB6" w14:textId="77777777" w:rsidR="008035F5" w:rsidRPr="00292C83" w:rsidRDefault="008035F5" w:rsidP="00A11249">
      <w:pPr>
        <w:pStyle w:val="ListParagraph"/>
        <w:numPr>
          <w:ilvl w:val="0"/>
          <w:numId w:val="11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to do algebra</w:t>
      </w:r>
    </w:p>
    <w:p w14:paraId="68565D43" w14:textId="77777777" w:rsidR="008035F5" w:rsidRPr="00292C83" w:rsidRDefault="008035F5" w:rsidP="00A11249">
      <w:pPr>
        <w:pStyle w:val="ListParagraph"/>
        <w:numPr>
          <w:ilvl w:val="0"/>
          <w:numId w:val="11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to drive a car</w:t>
      </w:r>
    </w:p>
    <w:p w14:paraId="5444C9CD" w14:textId="77777777" w:rsidR="008035F5" w:rsidRPr="00292C83" w:rsidRDefault="008035F5" w:rsidP="00A11249">
      <w:pPr>
        <w:pStyle w:val="ListParagraph"/>
        <w:numPr>
          <w:ilvl w:val="0"/>
          <w:numId w:val="110"/>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How to send an email</w:t>
      </w:r>
    </w:p>
    <w:p w14:paraId="6DFE9DFA" w14:textId="77777777" w:rsidR="008035F5" w:rsidRPr="00292C83" w:rsidRDefault="008035F5" w:rsidP="00A11249">
      <w:pPr>
        <w:contextualSpacing/>
        <w:rPr>
          <w:rFonts w:ascii="Times New Roman" w:hAnsi="Times New Roman" w:cs="Times New Roman"/>
          <w:sz w:val="24"/>
          <w:szCs w:val="24"/>
        </w:rPr>
      </w:pPr>
    </w:p>
    <w:p w14:paraId="5BFF7E39"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What book does Atticus read in Jem’s room?</w:t>
      </w:r>
    </w:p>
    <w:p w14:paraId="739A3B07" w14:textId="77777777" w:rsidR="008035F5" w:rsidRPr="00292C83" w:rsidRDefault="008035F5" w:rsidP="00A11249">
      <w:pPr>
        <w:pStyle w:val="ListParagraph"/>
        <w:numPr>
          <w:ilvl w:val="0"/>
          <w:numId w:val="11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Gray Ghost</w:t>
      </w:r>
    </w:p>
    <w:p w14:paraId="7ED77213" w14:textId="77777777" w:rsidR="008035F5" w:rsidRPr="00292C83" w:rsidRDefault="008035F5" w:rsidP="00A11249">
      <w:pPr>
        <w:pStyle w:val="ListParagraph"/>
        <w:numPr>
          <w:ilvl w:val="0"/>
          <w:numId w:val="11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Life and Times of Andrew Jackson</w:t>
      </w:r>
    </w:p>
    <w:p w14:paraId="2A4050E5" w14:textId="77777777" w:rsidR="008035F5" w:rsidRPr="00292C83" w:rsidRDefault="008035F5" w:rsidP="00A11249">
      <w:pPr>
        <w:pStyle w:val="ListParagraph"/>
        <w:numPr>
          <w:ilvl w:val="0"/>
          <w:numId w:val="11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To Kill a Mockingbird</w:t>
      </w:r>
    </w:p>
    <w:p w14:paraId="006C1CC3" w14:textId="77777777" w:rsidR="008035F5" w:rsidRPr="00292C83" w:rsidRDefault="008035F5" w:rsidP="00A11249">
      <w:pPr>
        <w:pStyle w:val="ListParagraph"/>
        <w:numPr>
          <w:ilvl w:val="0"/>
          <w:numId w:val="111"/>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The History of Maycomb</w:t>
      </w:r>
    </w:p>
    <w:p w14:paraId="4E9827D3" w14:textId="77777777" w:rsidR="008035F5" w:rsidRPr="00292C83" w:rsidRDefault="008035F5" w:rsidP="00A11249">
      <w:pPr>
        <w:contextualSpacing/>
        <w:rPr>
          <w:rFonts w:ascii="Times New Roman" w:hAnsi="Times New Roman" w:cs="Times New Roman"/>
          <w:sz w:val="24"/>
          <w:szCs w:val="24"/>
        </w:rPr>
      </w:pPr>
    </w:p>
    <w:p w14:paraId="3E3CB254" w14:textId="77777777" w:rsidR="008035F5" w:rsidRPr="00292C83" w:rsidRDefault="008035F5" w:rsidP="00A11249">
      <w:pPr>
        <w:pStyle w:val="ListParagraph"/>
        <w:numPr>
          <w:ilvl w:val="0"/>
          <w:numId w:val="10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Overall, how do you think Scout feels about Boo?</w:t>
      </w:r>
    </w:p>
    <w:p w14:paraId="39921C4E" w14:textId="77777777" w:rsidR="008035F5" w:rsidRPr="00292C83" w:rsidRDefault="008035F5" w:rsidP="00A11249">
      <w:pPr>
        <w:pStyle w:val="ListParagraph"/>
        <w:numPr>
          <w:ilvl w:val="0"/>
          <w:numId w:val="11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is still afraid of him.</w:t>
      </w:r>
    </w:p>
    <w:p w14:paraId="3554A35E" w14:textId="77777777" w:rsidR="008035F5" w:rsidRPr="00292C83" w:rsidRDefault="008035F5" w:rsidP="00A11249">
      <w:pPr>
        <w:pStyle w:val="ListParagraph"/>
        <w:numPr>
          <w:ilvl w:val="0"/>
          <w:numId w:val="11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is angry with him for not talking to her sooner.</w:t>
      </w:r>
    </w:p>
    <w:p w14:paraId="0B0C2E7C" w14:textId="77777777" w:rsidR="008035F5" w:rsidRPr="00292C83" w:rsidRDefault="008035F5" w:rsidP="00A11249">
      <w:pPr>
        <w:pStyle w:val="ListParagraph"/>
        <w:numPr>
          <w:ilvl w:val="0"/>
          <w:numId w:val="11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is sad that he is still alive.</w:t>
      </w:r>
    </w:p>
    <w:p w14:paraId="6D5FFCA6" w14:textId="77777777" w:rsidR="008035F5" w:rsidRPr="00292C83" w:rsidRDefault="008035F5" w:rsidP="00A11249">
      <w:pPr>
        <w:pStyle w:val="ListParagraph"/>
        <w:numPr>
          <w:ilvl w:val="0"/>
          <w:numId w:val="112"/>
        </w:numPr>
        <w:spacing w:after="0" w:line="240" w:lineRule="auto"/>
        <w:rPr>
          <w:rFonts w:ascii="Times New Roman" w:hAnsi="Times New Roman" w:cs="Times New Roman"/>
          <w:sz w:val="24"/>
          <w:szCs w:val="24"/>
        </w:rPr>
      </w:pPr>
      <w:r w:rsidRPr="00292C83">
        <w:rPr>
          <w:rFonts w:ascii="Times New Roman" w:hAnsi="Times New Roman" w:cs="Times New Roman"/>
          <w:sz w:val="24"/>
          <w:szCs w:val="24"/>
        </w:rPr>
        <w:t>She respects him and wants to repay his kindness.</w:t>
      </w:r>
    </w:p>
    <w:p w14:paraId="05F42373" w14:textId="77777777" w:rsidR="0063470F" w:rsidRDefault="0063470F" w:rsidP="00A11249">
      <w:pPr>
        <w:contextualSpacing/>
        <w:rPr>
          <w:rFonts w:ascii="Times New Roman" w:hAnsi="Times New Roman" w:cs="Times New Roman"/>
          <w:sz w:val="24"/>
          <w:szCs w:val="24"/>
        </w:rPr>
      </w:pPr>
    </w:p>
    <w:p w14:paraId="166C4F96" w14:textId="77777777" w:rsidR="007A3D88" w:rsidRDefault="007A3D88" w:rsidP="00A11249">
      <w:pPr>
        <w:contextualSpacing/>
        <w:rPr>
          <w:rFonts w:ascii="Times New Roman" w:hAnsi="Times New Roman" w:cs="Times New Roman"/>
          <w:sz w:val="24"/>
          <w:szCs w:val="24"/>
        </w:rPr>
      </w:pPr>
      <w:r>
        <w:rPr>
          <w:rFonts w:ascii="Times New Roman" w:hAnsi="Times New Roman" w:cs="Times New Roman"/>
          <w:sz w:val="24"/>
          <w:szCs w:val="24"/>
        </w:rPr>
        <w:br w:type="page"/>
      </w:r>
    </w:p>
    <w:p w14:paraId="5435FAE4" w14:textId="77777777" w:rsidR="008035F5" w:rsidRPr="009F6DF8" w:rsidRDefault="007A3D88" w:rsidP="00A11249">
      <w:pPr>
        <w:pStyle w:val="Heading2"/>
        <w:spacing w:line="480" w:lineRule="auto"/>
        <w:contextualSpacing/>
        <w:rPr>
          <w:rFonts w:ascii="Times New Roman" w:hAnsi="Times New Roman" w:cs="Times New Roman"/>
          <w:sz w:val="24"/>
          <w:szCs w:val="24"/>
        </w:rPr>
      </w:pPr>
      <w:bookmarkStart w:id="103" w:name="_Toc528771066"/>
      <w:bookmarkStart w:id="104" w:name="_Toc531853035"/>
      <w:r w:rsidRPr="009F6DF8">
        <w:rPr>
          <w:rFonts w:ascii="Times New Roman" w:hAnsi="Times New Roman" w:cs="Times New Roman"/>
          <w:color w:val="auto"/>
          <w:sz w:val="24"/>
          <w:szCs w:val="24"/>
        </w:rPr>
        <w:lastRenderedPageBreak/>
        <w:t>Appendix B: Student Social Validity Questions</w:t>
      </w:r>
      <w:bookmarkEnd w:id="103"/>
      <w:bookmarkEnd w:id="104"/>
    </w:p>
    <w:p w14:paraId="35E6EF05" w14:textId="77777777" w:rsidR="007A3D88" w:rsidRPr="00A56621" w:rsidRDefault="007A3D88" w:rsidP="00A11249">
      <w:pPr>
        <w:pStyle w:val="ListParagraph"/>
        <w:numPr>
          <w:ilvl w:val="0"/>
          <w:numId w:val="113"/>
        </w:numPr>
        <w:spacing w:after="0" w:line="480" w:lineRule="auto"/>
        <w:rPr>
          <w:rFonts w:ascii="Times New Roman" w:hAnsi="Times New Roman" w:cs="Times New Roman"/>
          <w:sz w:val="24"/>
          <w:szCs w:val="24"/>
        </w:rPr>
      </w:pPr>
      <w:r w:rsidRPr="00A56621">
        <w:rPr>
          <w:rFonts w:ascii="Times New Roman" w:hAnsi="Times New Roman" w:cs="Times New Roman"/>
          <w:sz w:val="24"/>
          <w:szCs w:val="24"/>
        </w:rPr>
        <w:t>What are positive aspects of using MacBook text-to-speech?</w:t>
      </w:r>
    </w:p>
    <w:p w14:paraId="776C65C2" w14:textId="77777777" w:rsidR="007A3D88" w:rsidRPr="00A56621" w:rsidRDefault="007A3D88" w:rsidP="00A11249">
      <w:pPr>
        <w:pStyle w:val="ListParagraph"/>
        <w:numPr>
          <w:ilvl w:val="0"/>
          <w:numId w:val="114"/>
        </w:numPr>
        <w:spacing w:after="0" w:line="480" w:lineRule="auto"/>
        <w:rPr>
          <w:rFonts w:ascii="Times New Roman" w:hAnsi="Times New Roman" w:cs="Times New Roman"/>
          <w:sz w:val="24"/>
          <w:szCs w:val="24"/>
        </w:rPr>
      </w:pPr>
      <w:r w:rsidRPr="00A56621">
        <w:rPr>
          <w:rFonts w:ascii="Times New Roman" w:hAnsi="Times New Roman" w:cs="Times New Roman"/>
          <w:sz w:val="24"/>
          <w:szCs w:val="24"/>
        </w:rPr>
        <w:t>Can you give me an example that has happened to you personally?</w:t>
      </w:r>
    </w:p>
    <w:p w14:paraId="1488C69B" w14:textId="77777777" w:rsidR="007A3D88" w:rsidRPr="00A56621" w:rsidRDefault="007A3D88" w:rsidP="00A11249">
      <w:pPr>
        <w:pStyle w:val="ListParagraph"/>
        <w:numPr>
          <w:ilvl w:val="0"/>
          <w:numId w:val="114"/>
        </w:numPr>
        <w:spacing w:after="0" w:line="480" w:lineRule="auto"/>
        <w:rPr>
          <w:rFonts w:ascii="Times New Roman" w:hAnsi="Times New Roman" w:cs="Times New Roman"/>
          <w:sz w:val="24"/>
          <w:szCs w:val="24"/>
        </w:rPr>
      </w:pPr>
      <w:r w:rsidRPr="00A56621">
        <w:rPr>
          <w:rFonts w:ascii="Times New Roman" w:hAnsi="Times New Roman" w:cs="Times New Roman"/>
          <w:sz w:val="24"/>
          <w:szCs w:val="24"/>
        </w:rPr>
        <w:t>Can you tell me about positive experiences you have had using MacBook text-to-speech?</w:t>
      </w:r>
    </w:p>
    <w:p w14:paraId="5E37D6FD" w14:textId="77777777" w:rsidR="007A3D88" w:rsidRPr="00A56621" w:rsidRDefault="007A3D88" w:rsidP="00A11249">
      <w:pPr>
        <w:pStyle w:val="ListParagraph"/>
        <w:spacing w:line="480" w:lineRule="auto"/>
        <w:ind w:left="1440"/>
        <w:rPr>
          <w:rFonts w:ascii="Times New Roman" w:hAnsi="Times New Roman" w:cs="Times New Roman"/>
          <w:sz w:val="24"/>
          <w:szCs w:val="24"/>
        </w:rPr>
      </w:pPr>
    </w:p>
    <w:p w14:paraId="1F3F87F8" w14:textId="77777777" w:rsidR="007A3D88" w:rsidRPr="00A56621" w:rsidRDefault="007A3D88" w:rsidP="00A11249">
      <w:pPr>
        <w:pStyle w:val="ListParagraph"/>
        <w:numPr>
          <w:ilvl w:val="0"/>
          <w:numId w:val="113"/>
        </w:numPr>
        <w:spacing w:after="0" w:line="480" w:lineRule="auto"/>
        <w:rPr>
          <w:rFonts w:ascii="Times New Roman" w:hAnsi="Times New Roman" w:cs="Times New Roman"/>
          <w:sz w:val="24"/>
          <w:szCs w:val="24"/>
        </w:rPr>
      </w:pPr>
      <w:r w:rsidRPr="00A56621">
        <w:rPr>
          <w:rFonts w:ascii="Times New Roman" w:hAnsi="Times New Roman" w:cs="Times New Roman"/>
          <w:sz w:val="24"/>
          <w:szCs w:val="24"/>
        </w:rPr>
        <w:t>When you think of English class, what kinds of thoughts come to your mind? Why?</w:t>
      </w:r>
    </w:p>
    <w:p w14:paraId="635009B0" w14:textId="77777777" w:rsidR="007A3D88" w:rsidRPr="00A56621" w:rsidRDefault="007A3D88" w:rsidP="00A11249">
      <w:pPr>
        <w:pStyle w:val="ListParagraph"/>
        <w:numPr>
          <w:ilvl w:val="0"/>
          <w:numId w:val="115"/>
        </w:numPr>
        <w:spacing w:after="0" w:line="480" w:lineRule="auto"/>
        <w:rPr>
          <w:rFonts w:ascii="Times New Roman" w:hAnsi="Times New Roman" w:cs="Times New Roman"/>
          <w:sz w:val="24"/>
          <w:szCs w:val="24"/>
        </w:rPr>
      </w:pPr>
      <w:r w:rsidRPr="00A56621">
        <w:rPr>
          <w:rFonts w:ascii="Times New Roman" w:hAnsi="Times New Roman" w:cs="Times New Roman"/>
          <w:sz w:val="24"/>
          <w:szCs w:val="24"/>
        </w:rPr>
        <w:t>How can using MacBook text-to-speech change your current thoughts about English class?</w:t>
      </w:r>
    </w:p>
    <w:p w14:paraId="1090818D" w14:textId="77777777" w:rsidR="007A3D88" w:rsidRPr="00A56621" w:rsidRDefault="007A3D88" w:rsidP="00A11249">
      <w:pPr>
        <w:pStyle w:val="ListParagraph"/>
        <w:spacing w:line="480" w:lineRule="auto"/>
        <w:ind w:left="1440"/>
        <w:rPr>
          <w:rFonts w:ascii="Times New Roman" w:hAnsi="Times New Roman" w:cs="Times New Roman"/>
          <w:sz w:val="24"/>
          <w:szCs w:val="24"/>
        </w:rPr>
      </w:pPr>
    </w:p>
    <w:p w14:paraId="12C6C52F" w14:textId="77777777" w:rsidR="007A3D88" w:rsidRPr="00A56621" w:rsidRDefault="007A3D88" w:rsidP="00A11249">
      <w:pPr>
        <w:pStyle w:val="ListParagraph"/>
        <w:numPr>
          <w:ilvl w:val="0"/>
          <w:numId w:val="113"/>
        </w:numPr>
        <w:spacing w:after="0" w:line="480" w:lineRule="auto"/>
        <w:rPr>
          <w:rFonts w:ascii="Times New Roman" w:hAnsi="Times New Roman" w:cs="Times New Roman"/>
          <w:sz w:val="24"/>
          <w:szCs w:val="24"/>
        </w:rPr>
      </w:pPr>
      <w:r w:rsidRPr="00A56621">
        <w:rPr>
          <w:rFonts w:ascii="Times New Roman" w:hAnsi="Times New Roman" w:cs="Times New Roman"/>
          <w:sz w:val="24"/>
          <w:szCs w:val="24"/>
        </w:rPr>
        <w:t>How do you think using MacBook text-to-speech in class will affect your learning?</w:t>
      </w:r>
    </w:p>
    <w:p w14:paraId="6E875012" w14:textId="77777777" w:rsidR="007A3D88" w:rsidRPr="00A56621" w:rsidRDefault="007A3D88" w:rsidP="00A11249">
      <w:pPr>
        <w:pStyle w:val="ListParagraph"/>
        <w:numPr>
          <w:ilvl w:val="0"/>
          <w:numId w:val="116"/>
        </w:numPr>
        <w:spacing w:after="0" w:line="480" w:lineRule="auto"/>
        <w:rPr>
          <w:rFonts w:ascii="Times New Roman" w:hAnsi="Times New Roman" w:cs="Times New Roman"/>
          <w:sz w:val="24"/>
          <w:szCs w:val="24"/>
        </w:rPr>
      </w:pPr>
      <w:r w:rsidRPr="00A56621">
        <w:rPr>
          <w:rFonts w:ascii="Times New Roman" w:hAnsi="Times New Roman" w:cs="Times New Roman"/>
          <w:sz w:val="24"/>
          <w:szCs w:val="24"/>
        </w:rPr>
        <w:t>How will using MacBook text-to-speech help you in English class?</w:t>
      </w:r>
    </w:p>
    <w:p w14:paraId="5817C4FD" w14:textId="77777777" w:rsidR="007A3D88" w:rsidRPr="00A56621" w:rsidRDefault="007A3D88" w:rsidP="00A11249">
      <w:pPr>
        <w:pStyle w:val="ListParagraph"/>
        <w:numPr>
          <w:ilvl w:val="0"/>
          <w:numId w:val="116"/>
        </w:numPr>
        <w:spacing w:after="0" w:line="480" w:lineRule="auto"/>
        <w:rPr>
          <w:rFonts w:ascii="Times New Roman" w:hAnsi="Times New Roman" w:cs="Times New Roman"/>
          <w:sz w:val="24"/>
          <w:szCs w:val="24"/>
        </w:rPr>
      </w:pPr>
      <w:r w:rsidRPr="00A56621">
        <w:rPr>
          <w:rFonts w:ascii="Times New Roman" w:hAnsi="Times New Roman" w:cs="Times New Roman"/>
          <w:sz w:val="24"/>
          <w:szCs w:val="24"/>
        </w:rPr>
        <w:t>How will using MacBook text-to-speech hurt you in English class?</w:t>
      </w:r>
    </w:p>
    <w:p w14:paraId="22ED00E4" w14:textId="77777777" w:rsidR="007A3D88" w:rsidRPr="00A56621" w:rsidRDefault="007A3D88" w:rsidP="00A11249">
      <w:pPr>
        <w:pStyle w:val="ListParagraph"/>
        <w:numPr>
          <w:ilvl w:val="0"/>
          <w:numId w:val="116"/>
        </w:numPr>
        <w:spacing w:after="0" w:line="480" w:lineRule="auto"/>
        <w:rPr>
          <w:rFonts w:ascii="Times New Roman" w:hAnsi="Times New Roman" w:cs="Times New Roman"/>
          <w:sz w:val="24"/>
          <w:szCs w:val="24"/>
        </w:rPr>
      </w:pPr>
      <w:r w:rsidRPr="00A56621">
        <w:rPr>
          <w:rFonts w:ascii="Times New Roman" w:hAnsi="Times New Roman" w:cs="Times New Roman"/>
          <w:sz w:val="24"/>
          <w:szCs w:val="24"/>
        </w:rPr>
        <w:t>How will using MacBook text-to-speech help you in other classes?</w:t>
      </w:r>
    </w:p>
    <w:p w14:paraId="794802A4" w14:textId="77777777" w:rsidR="007A3D88" w:rsidRDefault="007A3D88" w:rsidP="00A11249">
      <w:pPr>
        <w:contextualSpacing/>
        <w:rPr>
          <w:rFonts w:ascii="Times New Roman" w:hAnsi="Times New Roman" w:cs="Times New Roman"/>
          <w:sz w:val="24"/>
          <w:szCs w:val="24"/>
        </w:rPr>
      </w:pPr>
      <w:r>
        <w:rPr>
          <w:rFonts w:ascii="Times New Roman" w:hAnsi="Times New Roman" w:cs="Times New Roman"/>
          <w:sz w:val="24"/>
          <w:szCs w:val="24"/>
        </w:rPr>
        <w:br w:type="page"/>
      </w:r>
    </w:p>
    <w:p w14:paraId="5A9A4949" w14:textId="77777777" w:rsidR="00B350CA" w:rsidRPr="009F6DF8" w:rsidRDefault="007A3D88" w:rsidP="00A11249">
      <w:pPr>
        <w:pStyle w:val="Heading2"/>
        <w:spacing w:line="480" w:lineRule="auto"/>
        <w:contextualSpacing/>
        <w:rPr>
          <w:rFonts w:ascii="Times New Roman" w:hAnsi="Times New Roman" w:cs="Times New Roman"/>
          <w:sz w:val="24"/>
          <w:szCs w:val="24"/>
        </w:rPr>
      </w:pPr>
      <w:bookmarkStart w:id="105" w:name="_Toc528771067"/>
      <w:bookmarkStart w:id="106" w:name="_Toc531853036"/>
      <w:r w:rsidRPr="009F6DF8">
        <w:rPr>
          <w:rFonts w:ascii="Times New Roman" w:hAnsi="Times New Roman" w:cs="Times New Roman"/>
          <w:color w:val="auto"/>
          <w:sz w:val="24"/>
          <w:szCs w:val="24"/>
        </w:rPr>
        <w:lastRenderedPageBreak/>
        <w:t>Appendix C: Teacher Survey</w:t>
      </w:r>
      <w:bookmarkEnd w:id="105"/>
      <w:bookmarkEnd w:id="106"/>
    </w:p>
    <w:tbl>
      <w:tblPr>
        <w:tblStyle w:val="TableGrid"/>
        <w:tblW w:w="0" w:type="auto"/>
        <w:tblLook w:val="04A0" w:firstRow="1" w:lastRow="0" w:firstColumn="1" w:lastColumn="0" w:noHBand="0" w:noVBand="1"/>
      </w:tblPr>
      <w:tblGrid>
        <w:gridCol w:w="3495"/>
        <w:gridCol w:w="1077"/>
        <w:gridCol w:w="893"/>
        <w:gridCol w:w="1176"/>
        <w:gridCol w:w="1105"/>
        <w:gridCol w:w="1110"/>
      </w:tblGrid>
      <w:tr w:rsidR="007A3D88" w:rsidRPr="001F76C0" w14:paraId="0C1D849D" w14:textId="77777777" w:rsidTr="0063470F">
        <w:tc>
          <w:tcPr>
            <w:tcW w:w="3495" w:type="dxa"/>
            <w:tcBorders>
              <w:top w:val="single" w:sz="18" w:space="0" w:color="auto"/>
              <w:left w:val="nil"/>
              <w:bottom w:val="single" w:sz="18" w:space="0" w:color="auto"/>
              <w:right w:val="nil"/>
            </w:tcBorders>
          </w:tcPr>
          <w:p w14:paraId="7C225555" w14:textId="77777777" w:rsidR="007A3D88" w:rsidRPr="001F76C0" w:rsidRDefault="007A3D88" w:rsidP="00A11249">
            <w:pPr>
              <w:contextualSpacing/>
              <w:rPr>
                <w:rFonts w:ascii="Times New Roman" w:hAnsi="Times New Roman" w:cs="Times New Roman"/>
                <w:sz w:val="18"/>
                <w:szCs w:val="18"/>
              </w:rPr>
            </w:pPr>
          </w:p>
        </w:tc>
        <w:tc>
          <w:tcPr>
            <w:tcW w:w="1077" w:type="dxa"/>
            <w:tcBorders>
              <w:top w:val="single" w:sz="18" w:space="0" w:color="auto"/>
              <w:left w:val="nil"/>
              <w:bottom w:val="single" w:sz="18" w:space="0" w:color="auto"/>
              <w:right w:val="nil"/>
            </w:tcBorders>
          </w:tcPr>
          <w:p w14:paraId="4C309E61"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Strongly Agree</w:t>
            </w:r>
          </w:p>
        </w:tc>
        <w:tc>
          <w:tcPr>
            <w:tcW w:w="893" w:type="dxa"/>
            <w:tcBorders>
              <w:top w:val="single" w:sz="18" w:space="0" w:color="auto"/>
              <w:left w:val="nil"/>
              <w:bottom w:val="single" w:sz="18" w:space="0" w:color="auto"/>
              <w:right w:val="nil"/>
            </w:tcBorders>
          </w:tcPr>
          <w:p w14:paraId="0038DCDD"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Agree</w:t>
            </w:r>
          </w:p>
        </w:tc>
        <w:tc>
          <w:tcPr>
            <w:tcW w:w="1176" w:type="dxa"/>
            <w:tcBorders>
              <w:top w:val="single" w:sz="18" w:space="0" w:color="auto"/>
              <w:left w:val="nil"/>
              <w:bottom w:val="single" w:sz="18" w:space="0" w:color="auto"/>
              <w:right w:val="nil"/>
            </w:tcBorders>
          </w:tcPr>
          <w:p w14:paraId="207DB3CC"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Neutral</w:t>
            </w:r>
          </w:p>
        </w:tc>
        <w:tc>
          <w:tcPr>
            <w:tcW w:w="1105" w:type="dxa"/>
            <w:tcBorders>
              <w:top w:val="single" w:sz="18" w:space="0" w:color="auto"/>
              <w:left w:val="nil"/>
              <w:bottom w:val="single" w:sz="18" w:space="0" w:color="auto"/>
              <w:right w:val="nil"/>
            </w:tcBorders>
          </w:tcPr>
          <w:p w14:paraId="116764B7"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Disagree</w:t>
            </w:r>
          </w:p>
        </w:tc>
        <w:tc>
          <w:tcPr>
            <w:tcW w:w="1110" w:type="dxa"/>
            <w:tcBorders>
              <w:top w:val="single" w:sz="18" w:space="0" w:color="auto"/>
              <w:left w:val="nil"/>
              <w:bottom w:val="single" w:sz="18" w:space="0" w:color="auto"/>
              <w:right w:val="nil"/>
            </w:tcBorders>
          </w:tcPr>
          <w:p w14:paraId="468F8CE8"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Strongly Disagree</w:t>
            </w:r>
          </w:p>
        </w:tc>
      </w:tr>
      <w:tr w:rsidR="007A3D88" w:rsidRPr="001F76C0" w14:paraId="7433659D" w14:textId="77777777" w:rsidTr="0063470F">
        <w:tc>
          <w:tcPr>
            <w:tcW w:w="3495" w:type="dxa"/>
            <w:tcBorders>
              <w:top w:val="single" w:sz="18" w:space="0" w:color="auto"/>
              <w:left w:val="nil"/>
              <w:bottom w:val="nil"/>
              <w:right w:val="nil"/>
            </w:tcBorders>
          </w:tcPr>
          <w:p w14:paraId="637536D3"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My students have difficulty reading English class texts.</w:t>
            </w:r>
          </w:p>
          <w:p w14:paraId="22C53AE9" w14:textId="77777777" w:rsidR="007A3D88" w:rsidRPr="001F76C0" w:rsidRDefault="007A3D88" w:rsidP="00A11249">
            <w:pPr>
              <w:pStyle w:val="ListParagraph"/>
              <w:rPr>
                <w:rFonts w:ascii="Times New Roman" w:hAnsi="Times New Roman" w:cs="Times New Roman"/>
                <w:sz w:val="18"/>
                <w:szCs w:val="18"/>
              </w:rPr>
            </w:pPr>
          </w:p>
        </w:tc>
        <w:tc>
          <w:tcPr>
            <w:tcW w:w="1077" w:type="dxa"/>
            <w:tcBorders>
              <w:top w:val="single" w:sz="18" w:space="0" w:color="auto"/>
              <w:left w:val="nil"/>
              <w:bottom w:val="nil"/>
              <w:right w:val="nil"/>
            </w:tcBorders>
          </w:tcPr>
          <w:p w14:paraId="0371B299"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single" w:sz="18" w:space="0" w:color="auto"/>
              <w:left w:val="nil"/>
              <w:bottom w:val="nil"/>
              <w:right w:val="nil"/>
            </w:tcBorders>
          </w:tcPr>
          <w:p w14:paraId="3BDD42AB"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single" w:sz="18" w:space="0" w:color="auto"/>
              <w:left w:val="nil"/>
              <w:bottom w:val="nil"/>
              <w:right w:val="nil"/>
            </w:tcBorders>
          </w:tcPr>
          <w:p w14:paraId="32535E9B"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single" w:sz="18" w:space="0" w:color="auto"/>
              <w:left w:val="nil"/>
              <w:bottom w:val="nil"/>
              <w:right w:val="nil"/>
            </w:tcBorders>
          </w:tcPr>
          <w:p w14:paraId="43613AE6"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single" w:sz="18" w:space="0" w:color="auto"/>
              <w:left w:val="nil"/>
              <w:bottom w:val="nil"/>
              <w:right w:val="nil"/>
            </w:tcBorders>
          </w:tcPr>
          <w:p w14:paraId="041D5430"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r w:rsidR="007A3D88" w:rsidRPr="001F76C0" w14:paraId="477B2AF0" w14:textId="77777777" w:rsidTr="0063470F">
        <w:tc>
          <w:tcPr>
            <w:tcW w:w="3495" w:type="dxa"/>
            <w:tcBorders>
              <w:top w:val="nil"/>
              <w:left w:val="nil"/>
              <w:bottom w:val="nil"/>
              <w:right w:val="nil"/>
            </w:tcBorders>
          </w:tcPr>
          <w:p w14:paraId="72CE305E"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I read texts studied in English class to all students.</w:t>
            </w:r>
          </w:p>
          <w:p w14:paraId="6B227B8F" w14:textId="77777777" w:rsidR="007A3D88" w:rsidRPr="001F76C0" w:rsidRDefault="007A3D88" w:rsidP="00A11249">
            <w:pPr>
              <w:pStyle w:val="ListParagraph"/>
              <w:rPr>
                <w:rFonts w:ascii="Times New Roman" w:hAnsi="Times New Roman" w:cs="Times New Roman"/>
                <w:sz w:val="18"/>
                <w:szCs w:val="18"/>
              </w:rPr>
            </w:pPr>
          </w:p>
        </w:tc>
        <w:tc>
          <w:tcPr>
            <w:tcW w:w="1077" w:type="dxa"/>
            <w:tcBorders>
              <w:top w:val="nil"/>
              <w:left w:val="nil"/>
              <w:bottom w:val="nil"/>
              <w:right w:val="nil"/>
            </w:tcBorders>
          </w:tcPr>
          <w:p w14:paraId="24EB0F11"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nil"/>
              <w:left w:val="nil"/>
              <w:bottom w:val="nil"/>
              <w:right w:val="nil"/>
            </w:tcBorders>
          </w:tcPr>
          <w:p w14:paraId="68ADCB3A"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nil"/>
              <w:left w:val="nil"/>
              <w:bottom w:val="nil"/>
              <w:right w:val="nil"/>
            </w:tcBorders>
          </w:tcPr>
          <w:p w14:paraId="6E5A57EB"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nil"/>
              <w:left w:val="nil"/>
              <w:bottom w:val="nil"/>
              <w:right w:val="nil"/>
            </w:tcBorders>
          </w:tcPr>
          <w:p w14:paraId="1AEBC923"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nil"/>
              <w:left w:val="nil"/>
              <w:bottom w:val="nil"/>
              <w:right w:val="nil"/>
            </w:tcBorders>
          </w:tcPr>
          <w:p w14:paraId="628FF371"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r w:rsidR="007A3D88" w:rsidRPr="001F76C0" w14:paraId="351C2FD5" w14:textId="77777777" w:rsidTr="0063470F">
        <w:tc>
          <w:tcPr>
            <w:tcW w:w="3495" w:type="dxa"/>
            <w:tcBorders>
              <w:top w:val="nil"/>
              <w:left w:val="nil"/>
              <w:bottom w:val="nil"/>
              <w:right w:val="nil"/>
            </w:tcBorders>
          </w:tcPr>
          <w:p w14:paraId="5B2B20D0"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I use audiobooks in class instead of reading texts to students.</w:t>
            </w:r>
          </w:p>
          <w:p w14:paraId="2096AD6C" w14:textId="77777777" w:rsidR="007A3D88" w:rsidRPr="001F76C0" w:rsidRDefault="007A3D88" w:rsidP="00A11249">
            <w:pPr>
              <w:pStyle w:val="ListParagraph"/>
              <w:rPr>
                <w:rFonts w:ascii="Times New Roman" w:hAnsi="Times New Roman" w:cs="Times New Roman"/>
                <w:sz w:val="18"/>
                <w:szCs w:val="18"/>
              </w:rPr>
            </w:pPr>
          </w:p>
        </w:tc>
        <w:tc>
          <w:tcPr>
            <w:tcW w:w="1077" w:type="dxa"/>
            <w:tcBorders>
              <w:top w:val="nil"/>
              <w:left w:val="nil"/>
              <w:bottom w:val="nil"/>
              <w:right w:val="nil"/>
            </w:tcBorders>
          </w:tcPr>
          <w:p w14:paraId="4F87C440"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nil"/>
              <w:left w:val="nil"/>
              <w:bottom w:val="nil"/>
              <w:right w:val="nil"/>
            </w:tcBorders>
          </w:tcPr>
          <w:p w14:paraId="2680B80C"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nil"/>
              <w:left w:val="nil"/>
              <w:bottom w:val="nil"/>
              <w:right w:val="nil"/>
            </w:tcBorders>
          </w:tcPr>
          <w:p w14:paraId="3321744F"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nil"/>
              <w:left w:val="nil"/>
              <w:bottom w:val="nil"/>
              <w:right w:val="nil"/>
            </w:tcBorders>
          </w:tcPr>
          <w:p w14:paraId="2577CD46"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nil"/>
              <w:left w:val="nil"/>
              <w:bottom w:val="nil"/>
              <w:right w:val="nil"/>
            </w:tcBorders>
          </w:tcPr>
          <w:p w14:paraId="000AB05A"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r w:rsidR="007A3D88" w:rsidRPr="001F76C0" w14:paraId="77C457F3" w14:textId="77777777" w:rsidTr="0063470F">
        <w:tc>
          <w:tcPr>
            <w:tcW w:w="3495" w:type="dxa"/>
            <w:tcBorders>
              <w:top w:val="nil"/>
              <w:left w:val="nil"/>
              <w:bottom w:val="nil"/>
              <w:right w:val="nil"/>
            </w:tcBorders>
          </w:tcPr>
          <w:p w14:paraId="1563CEA2"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 xml:space="preserve">Students use </w:t>
            </w:r>
            <w:proofErr w:type="spellStart"/>
            <w:r w:rsidRPr="001F76C0">
              <w:rPr>
                <w:rFonts w:ascii="Times New Roman" w:hAnsi="Times New Roman" w:cs="Times New Roman"/>
                <w:sz w:val="18"/>
                <w:szCs w:val="18"/>
              </w:rPr>
              <w:t>MacBooks</w:t>
            </w:r>
            <w:proofErr w:type="spellEnd"/>
            <w:r w:rsidRPr="001F76C0">
              <w:rPr>
                <w:rFonts w:ascii="Times New Roman" w:hAnsi="Times New Roman" w:cs="Times New Roman"/>
                <w:sz w:val="18"/>
                <w:szCs w:val="18"/>
              </w:rPr>
              <w:t xml:space="preserve"> for class assignments.</w:t>
            </w:r>
          </w:p>
          <w:p w14:paraId="30FACC35" w14:textId="77777777" w:rsidR="007A3D88" w:rsidRPr="001F76C0" w:rsidRDefault="007A3D88" w:rsidP="00A11249">
            <w:pPr>
              <w:pStyle w:val="ListParagraph"/>
              <w:rPr>
                <w:rFonts w:ascii="Times New Roman" w:hAnsi="Times New Roman" w:cs="Times New Roman"/>
                <w:sz w:val="18"/>
                <w:szCs w:val="18"/>
              </w:rPr>
            </w:pPr>
          </w:p>
        </w:tc>
        <w:tc>
          <w:tcPr>
            <w:tcW w:w="1077" w:type="dxa"/>
            <w:tcBorders>
              <w:top w:val="nil"/>
              <w:left w:val="nil"/>
              <w:bottom w:val="nil"/>
              <w:right w:val="nil"/>
            </w:tcBorders>
          </w:tcPr>
          <w:p w14:paraId="2078DF4D"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nil"/>
              <w:left w:val="nil"/>
              <w:bottom w:val="nil"/>
              <w:right w:val="nil"/>
            </w:tcBorders>
          </w:tcPr>
          <w:p w14:paraId="581B62D7"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nil"/>
              <w:left w:val="nil"/>
              <w:bottom w:val="nil"/>
              <w:right w:val="nil"/>
            </w:tcBorders>
          </w:tcPr>
          <w:p w14:paraId="2DABB217"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nil"/>
              <w:left w:val="nil"/>
              <w:bottom w:val="nil"/>
              <w:right w:val="nil"/>
            </w:tcBorders>
          </w:tcPr>
          <w:p w14:paraId="2EDBE9FC"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nil"/>
              <w:left w:val="nil"/>
              <w:bottom w:val="nil"/>
              <w:right w:val="nil"/>
            </w:tcBorders>
          </w:tcPr>
          <w:p w14:paraId="45AC22EA"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r w:rsidR="007A3D88" w:rsidRPr="001F76C0" w14:paraId="509FCF7F" w14:textId="77777777" w:rsidTr="0063470F">
        <w:tc>
          <w:tcPr>
            <w:tcW w:w="3495" w:type="dxa"/>
            <w:tcBorders>
              <w:top w:val="nil"/>
              <w:left w:val="nil"/>
              <w:bottom w:val="nil"/>
              <w:right w:val="nil"/>
            </w:tcBorders>
          </w:tcPr>
          <w:p w14:paraId="426F0987"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Personal technology (</w:t>
            </w:r>
            <w:proofErr w:type="spellStart"/>
            <w:r w:rsidRPr="001F76C0">
              <w:rPr>
                <w:rFonts w:ascii="Times New Roman" w:hAnsi="Times New Roman" w:cs="Times New Roman"/>
                <w:sz w:val="18"/>
                <w:szCs w:val="18"/>
              </w:rPr>
              <w:t>MacBooks</w:t>
            </w:r>
            <w:proofErr w:type="spellEnd"/>
            <w:r w:rsidRPr="001F76C0">
              <w:rPr>
                <w:rFonts w:ascii="Times New Roman" w:hAnsi="Times New Roman" w:cs="Times New Roman"/>
                <w:sz w:val="18"/>
                <w:szCs w:val="18"/>
              </w:rPr>
              <w:t>, iPhone, iPad) positively impact student learning.</w:t>
            </w:r>
          </w:p>
          <w:p w14:paraId="38CD4A73" w14:textId="77777777" w:rsidR="007A3D88" w:rsidRPr="001F76C0" w:rsidRDefault="007A3D88" w:rsidP="00A11249">
            <w:pPr>
              <w:pStyle w:val="ListParagraph"/>
              <w:rPr>
                <w:rFonts w:ascii="Times New Roman" w:hAnsi="Times New Roman" w:cs="Times New Roman"/>
                <w:sz w:val="18"/>
                <w:szCs w:val="18"/>
              </w:rPr>
            </w:pPr>
          </w:p>
        </w:tc>
        <w:tc>
          <w:tcPr>
            <w:tcW w:w="1077" w:type="dxa"/>
            <w:tcBorders>
              <w:top w:val="nil"/>
              <w:left w:val="nil"/>
              <w:bottom w:val="nil"/>
              <w:right w:val="nil"/>
            </w:tcBorders>
          </w:tcPr>
          <w:p w14:paraId="36ADDF6A"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nil"/>
              <w:left w:val="nil"/>
              <w:bottom w:val="nil"/>
              <w:right w:val="nil"/>
            </w:tcBorders>
          </w:tcPr>
          <w:p w14:paraId="4760C3D8"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nil"/>
              <w:left w:val="nil"/>
              <w:bottom w:val="nil"/>
              <w:right w:val="nil"/>
            </w:tcBorders>
          </w:tcPr>
          <w:p w14:paraId="6646033E"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nil"/>
              <w:left w:val="nil"/>
              <w:bottom w:val="nil"/>
              <w:right w:val="nil"/>
            </w:tcBorders>
          </w:tcPr>
          <w:p w14:paraId="26F75032"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nil"/>
              <w:left w:val="nil"/>
              <w:bottom w:val="nil"/>
              <w:right w:val="nil"/>
            </w:tcBorders>
          </w:tcPr>
          <w:p w14:paraId="78CC4C80"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r w:rsidR="007A3D88" w:rsidRPr="001F76C0" w14:paraId="2311F6DA" w14:textId="77777777" w:rsidTr="0063470F">
        <w:tc>
          <w:tcPr>
            <w:tcW w:w="3495" w:type="dxa"/>
            <w:tcBorders>
              <w:top w:val="nil"/>
              <w:left w:val="nil"/>
              <w:bottom w:val="nil"/>
              <w:right w:val="nil"/>
            </w:tcBorders>
          </w:tcPr>
          <w:p w14:paraId="1DE824DD"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I use class and instruction time to read to students.</w:t>
            </w:r>
          </w:p>
          <w:p w14:paraId="6DDAF113" w14:textId="77777777" w:rsidR="007A3D88" w:rsidRPr="001F76C0" w:rsidRDefault="007A3D88" w:rsidP="00A11249">
            <w:pPr>
              <w:pStyle w:val="ListParagraph"/>
              <w:rPr>
                <w:rFonts w:ascii="Times New Roman" w:hAnsi="Times New Roman" w:cs="Times New Roman"/>
                <w:sz w:val="18"/>
                <w:szCs w:val="18"/>
              </w:rPr>
            </w:pPr>
          </w:p>
        </w:tc>
        <w:tc>
          <w:tcPr>
            <w:tcW w:w="1077" w:type="dxa"/>
            <w:tcBorders>
              <w:top w:val="nil"/>
              <w:left w:val="nil"/>
              <w:bottom w:val="nil"/>
              <w:right w:val="nil"/>
            </w:tcBorders>
          </w:tcPr>
          <w:p w14:paraId="035F47FD"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nil"/>
              <w:left w:val="nil"/>
              <w:bottom w:val="nil"/>
              <w:right w:val="nil"/>
            </w:tcBorders>
          </w:tcPr>
          <w:p w14:paraId="79595F8B"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nil"/>
              <w:left w:val="nil"/>
              <w:bottom w:val="nil"/>
              <w:right w:val="nil"/>
            </w:tcBorders>
          </w:tcPr>
          <w:p w14:paraId="74B33EE5"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nil"/>
              <w:left w:val="nil"/>
              <w:bottom w:val="nil"/>
              <w:right w:val="nil"/>
            </w:tcBorders>
          </w:tcPr>
          <w:p w14:paraId="1B80CA82"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nil"/>
              <w:left w:val="nil"/>
              <w:bottom w:val="nil"/>
              <w:right w:val="nil"/>
            </w:tcBorders>
          </w:tcPr>
          <w:p w14:paraId="36E5A5AF"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r w:rsidR="007A3D88" w:rsidRPr="001F76C0" w14:paraId="4826C7F6" w14:textId="77777777" w:rsidTr="0063470F">
        <w:trPr>
          <w:trHeight w:val="954"/>
        </w:trPr>
        <w:tc>
          <w:tcPr>
            <w:tcW w:w="3495" w:type="dxa"/>
            <w:tcBorders>
              <w:top w:val="nil"/>
              <w:left w:val="nil"/>
              <w:bottom w:val="nil"/>
              <w:right w:val="nil"/>
            </w:tcBorders>
          </w:tcPr>
          <w:p w14:paraId="0337DF97"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Students are capable of reading English class texts independently.</w:t>
            </w:r>
          </w:p>
          <w:p w14:paraId="118967E5" w14:textId="77777777" w:rsidR="007A3D88" w:rsidRPr="001F76C0" w:rsidRDefault="007A3D88" w:rsidP="00A11249">
            <w:pPr>
              <w:pStyle w:val="ListParagraph"/>
              <w:rPr>
                <w:rFonts w:ascii="Times New Roman" w:hAnsi="Times New Roman" w:cs="Times New Roman"/>
                <w:sz w:val="18"/>
                <w:szCs w:val="18"/>
              </w:rPr>
            </w:pPr>
          </w:p>
        </w:tc>
        <w:tc>
          <w:tcPr>
            <w:tcW w:w="1077" w:type="dxa"/>
            <w:tcBorders>
              <w:top w:val="nil"/>
              <w:left w:val="nil"/>
              <w:bottom w:val="nil"/>
              <w:right w:val="nil"/>
            </w:tcBorders>
          </w:tcPr>
          <w:p w14:paraId="5F636CF8"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nil"/>
              <w:left w:val="nil"/>
              <w:bottom w:val="nil"/>
              <w:right w:val="nil"/>
            </w:tcBorders>
          </w:tcPr>
          <w:p w14:paraId="04586075"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nil"/>
              <w:left w:val="nil"/>
              <w:bottom w:val="nil"/>
              <w:right w:val="nil"/>
            </w:tcBorders>
          </w:tcPr>
          <w:p w14:paraId="4D790D5E"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nil"/>
              <w:left w:val="nil"/>
              <w:bottom w:val="nil"/>
              <w:right w:val="nil"/>
            </w:tcBorders>
          </w:tcPr>
          <w:p w14:paraId="3802B713"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nil"/>
              <w:left w:val="nil"/>
              <w:bottom w:val="nil"/>
              <w:right w:val="nil"/>
            </w:tcBorders>
          </w:tcPr>
          <w:p w14:paraId="5B362B44"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r w:rsidR="007A3D88" w:rsidRPr="001F76C0" w14:paraId="5A5C6EF6" w14:textId="77777777" w:rsidTr="0063470F">
        <w:tc>
          <w:tcPr>
            <w:tcW w:w="3495" w:type="dxa"/>
            <w:tcBorders>
              <w:top w:val="nil"/>
              <w:left w:val="nil"/>
              <w:bottom w:val="nil"/>
              <w:right w:val="nil"/>
            </w:tcBorders>
          </w:tcPr>
          <w:p w14:paraId="12D216AA"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The understanding of English class texts is increased when students listen to the text while following along with the written version of the texts.</w:t>
            </w:r>
          </w:p>
          <w:p w14:paraId="20BC399F" w14:textId="77777777" w:rsidR="007A3D88" w:rsidRPr="001F76C0" w:rsidRDefault="007A3D88" w:rsidP="00A11249">
            <w:pPr>
              <w:pStyle w:val="ListParagraph"/>
              <w:rPr>
                <w:rFonts w:ascii="Times New Roman" w:hAnsi="Times New Roman" w:cs="Times New Roman"/>
                <w:sz w:val="18"/>
                <w:szCs w:val="18"/>
              </w:rPr>
            </w:pPr>
          </w:p>
        </w:tc>
        <w:tc>
          <w:tcPr>
            <w:tcW w:w="1077" w:type="dxa"/>
            <w:tcBorders>
              <w:top w:val="nil"/>
              <w:left w:val="nil"/>
              <w:bottom w:val="nil"/>
              <w:right w:val="nil"/>
            </w:tcBorders>
          </w:tcPr>
          <w:p w14:paraId="6FFB55A3"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nil"/>
              <w:left w:val="nil"/>
              <w:bottom w:val="nil"/>
              <w:right w:val="nil"/>
            </w:tcBorders>
          </w:tcPr>
          <w:p w14:paraId="181135FE"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nil"/>
              <w:left w:val="nil"/>
              <w:bottom w:val="nil"/>
              <w:right w:val="nil"/>
            </w:tcBorders>
          </w:tcPr>
          <w:p w14:paraId="67511AC7"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nil"/>
              <w:left w:val="nil"/>
              <w:bottom w:val="nil"/>
              <w:right w:val="nil"/>
            </w:tcBorders>
          </w:tcPr>
          <w:p w14:paraId="2D7D2567"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nil"/>
              <w:left w:val="nil"/>
              <w:bottom w:val="nil"/>
              <w:right w:val="nil"/>
            </w:tcBorders>
          </w:tcPr>
          <w:p w14:paraId="3510A37B"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r w:rsidR="007A3D88" w:rsidRPr="001F76C0" w14:paraId="5533A674" w14:textId="77777777" w:rsidTr="0063470F">
        <w:tc>
          <w:tcPr>
            <w:tcW w:w="3495" w:type="dxa"/>
            <w:tcBorders>
              <w:top w:val="nil"/>
              <w:left w:val="nil"/>
              <w:bottom w:val="nil"/>
              <w:right w:val="nil"/>
            </w:tcBorders>
          </w:tcPr>
          <w:p w14:paraId="2719C5EF"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Accessibility of English class texts is important.</w:t>
            </w:r>
          </w:p>
          <w:p w14:paraId="22CB3140" w14:textId="77777777" w:rsidR="007A3D88" w:rsidRPr="001F76C0" w:rsidRDefault="007A3D88" w:rsidP="00A11249">
            <w:pPr>
              <w:pStyle w:val="ListParagraph"/>
              <w:rPr>
                <w:rFonts w:ascii="Times New Roman" w:hAnsi="Times New Roman" w:cs="Times New Roman"/>
                <w:sz w:val="18"/>
                <w:szCs w:val="18"/>
              </w:rPr>
            </w:pPr>
          </w:p>
        </w:tc>
        <w:tc>
          <w:tcPr>
            <w:tcW w:w="1077" w:type="dxa"/>
            <w:tcBorders>
              <w:top w:val="nil"/>
              <w:left w:val="nil"/>
              <w:bottom w:val="nil"/>
              <w:right w:val="nil"/>
            </w:tcBorders>
          </w:tcPr>
          <w:p w14:paraId="682D2C67"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nil"/>
              <w:left w:val="nil"/>
              <w:bottom w:val="nil"/>
              <w:right w:val="nil"/>
            </w:tcBorders>
          </w:tcPr>
          <w:p w14:paraId="280D688D"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nil"/>
              <w:left w:val="nil"/>
              <w:bottom w:val="nil"/>
              <w:right w:val="nil"/>
            </w:tcBorders>
          </w:tcPr>
          <w:p w14:paraId="2570A9BD"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nil"/>
              <w:left w:val="nil"/>
              <w:bottom w:val="nil"/>
              <w:right w:val="nil"/>
            </w:tcBorders>
          </w:tcPr>
          <w:p w14:paraId="6E2C7A32"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nil"/>
              <w:left w:val="nil"/>
              <w:bottom w:val="nil"/>
              <w:right w:val="nil"/>
            </w:tcBorders>
          </w:tcPr>
          <w:p w14:paraId="3B58B565"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r w:rsidR="007A3D88" w:rsidRPr="001F76C0" w14:paraId="0BCFA553" w14:textId="77777777" w:rsidTr="0063470F">
        <w:tc>
          <w:tcPr>
            <w:tcW w:w="3495" w:type="dxa"/>
            <w:tcBorders>
              <w:top w:val="nil"/>
              <w:left w:val="nil"/>
              <w:bottom w:val="single" w:sz="18" w:space="0" w:color="auto"/>
              <w:right w:val="nil"/>
            </w:tcBorders>
          </w:tcPr>
          <w:p w14:paraId="398583E9" w14:textId="77777777" w:rsidR="007A3D88" w:rsidRPr="001F76C0" w:rsidRDefault="007A3D88" w:rsidP="00A11249">
            <w:pPr>
              <w:pStyle w:val="ListParagraph"/>
              <w:numPr>
                <w:ilvl w:val="0"/>
                <w:numId w:val="117"/>
              </w:numPr>
              <w:rPr>
                <w:rFonts w:ascii="Times New Roman" w:hAnsi="Times New Roman" w:cs="Times New Roman"/>
                <w:sz w:val="18"/>
                <w:szCs w:val="18"/>
              </w:rPr>
            </w:pPr>
            <w:r w:rsidRPr="001F76C0">
              <w:rPr>
                <w:rFonts w:ascii="Times New Roman" w:hAnsi="Times New Roman" w:cs="Times New Roman"/>
                <w:sz w:val="18"/>
                <w:szCs w:val="18"/>
              </w:rPr>
              <w:t>I encourage students to listen to audiobooks of English class texts outside of class.</w:t>
            </w:r>
          </w:p>
        </w:tc>
        <w:tc>
          <w:tcPr>
            <w:tcW w:w="1077" w:type="dxa"/>
            <w:tcBorders>
              <w:top w:val="nil"/>
              <w:left w:val="nil"/>
              <w:bottom w:val="single" w:sz="18" w:space="0" w:color="auto"/>
              <w:right w:val="nil"/>
            </w:tcBorders>
          </w:tcPr>
          <w:p w14:paraId="52225E54"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1</w:t>
            </w:r>
          </w:p>
        </w:tc>
        <w:tc>
          <w:tcPr>
            <w:tcW w:w="893" w:type="dxa"/>
            <w:tcBorders>
              <w:top w:val="nil"/>
              <w:left w:val="nil"/>
              <w:bottom w:val="single" w:sz="18" w:space="0" w:color="auto"/>
              <w:right w:val="nil"/>
            </w:tcBorders>
          </w:tcPr>
          <w:p w14:paraId="0B89B0CF"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2</w:t>
            </w:r>
          </w:p>
        </w:tc>
        <w:tc>
          <w:tcPr>
            <w:tcW w:w="1176" w:type="dxa"/>
            <w:tcBorders>
              <w:top w:val="nil"/>
              <w:left w:val="nil"/>
              <w:bottom w:val="single" w:sz="18" w:space="0" w:color="auto"/>
              <w:right w:val="nil"/>
            </w:tcBorders>
          </w:tcPr>
          <w:p w14:paraId="3C50A514"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3</w:t>
            </w:r>
          </w:p>
        </w:tc>
        <w:tc>
          <w:tcPr>
            <w:tcW w:w="1105" w:type="dxa"/>
            <w:tcBorders>
              <w:top w:val="nil"/>
              <w:left w:val="nil"/>
              <w:bottom w:val="single" w:sz="18" w:space="0" w:color="auto"/>
              <w:right w:val="nil"/>
            </w:tcBorders>
          </w:tcPr>
          <w:p w14:paraId="7CD9CCB9"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4</w:t>
            </w:r>
          </w:p>
        </w:tc>
        <w:tc>
          <w:tcPr>
            <w:tcW w:w="1110" w:type="dxa"/>
            <w:tcBorders>
              <w:top w:val="nil"/>
              <w:left w:val="nil"/>
              <w:bottom w:val="single" w:sz="18" w:space="0" w:color="auto"/>
              <w:right w:val="nil"/>
            </w:tcBorders>
          </w:tcPr>
          <w:p w14:paraId="4A8FDAF4" w14:textId="77777777" w:rsidR="007A3D88" w:rsidRPr="001F76C0" w:rsidRDefault="007A3D88" w:rsidP="00A11249">
            <w:pPr>
              <w:contextualSpacing/>
              <w:jc w:val="center"/>
              <w:rPr>
                <w:rFonts w:ascii="Times New Roman" w:hAnsi="Times New Roman" w:cs="Times New Roman"/>
                <w:sz w:val="18"/>
                <w:szCs w:val="18"/>
              </w:rPr>
            </w:pPr>
            <w:r w:rsidRPr="001F76C0">
              <w:rPr>
                <w:rFonts w:ascii="Times New Roman" w:hAnsi="Times New Roman" w:cs="Times New Roman"/>
                <w:sz w:val="18"/>
                <w:szCs w:val="18"/>
              </w:rPr>
              <w:t>5</w:t>
            </w:r>
          </w:p>
        </w:tc>
      </w:tr>
    </w:tbl>
    <w:p w14:paraId="38061D19" w14:textId="77777777" w:rsidR="007A3D88" w:rsidRPr="001F76C0" w:rsidRDefault="007A3D88" w:rsidP="00A11249">
      <w:pPr>
        <w:spacing w:line="20" w:lineRule="exact"/>
        <w:contextualSpacing/>
        <w:rPr>
          <w:rFonts w:ascii="Times New Roman" w:hAnsi="Times New Roman" w:cs="Times New Roman"/>
          <w:sz w:val="18"/>
          <w:szCs w:val="18"/>
        </w:rPr>
      </w:pPr>
    </w:p>
    <w:p w14:paraId="5D97078B" w14:textId="77777777" w:rsidR="007A3D88" w:rsidRPr="001F76C0" w:rsidRDefault="007A3D88" w:rsidP="00A11249">
      <w:pPr>
        <w:spacing w:line="20" w:lineRule="exact"/>
        <w:contextualSpacing/>
        <w:rPr>
          <w:rFonts w:ascii="Times New Roman" w:hAnsi="Times New Roman" w:cs="Times New Roman"/>
          <w:sz w:val="18"/>
          <w:szCs w:val="18"/>
        </w:rPr>
      </w:pPr>
    </w:p>
    <w:p w14:paraId="060959EF" w14:textId="77777777" w:rsidR="007A3D88" w:rsidRPr="001F76C0" w:rsidRDefault="007A3D88" w:rsidP="00A11249">
      <w:pPr>
        <w:pStyle w:val="ListParagraph"/>
        <w:numPr>
          <w:ilvl w:val="0"/>
          <w:numId w:val="117"/>
        </w:numPr>
        <w:tabs>
          <w:tab w:val="left" w:pos="5662"/>
        </w:tabs>
        <w:spacing w:after="0" w:line="240" w:lineRule="auto"/>
        <w:rPr>
          <w:rFonts w:ascii="Times New Roman" w:hAnsi="Times New Roman" w:cs="Times New Roman"/>
          <w:sz w:val="18"/>
          <w:szCs w:val="18"/>
        </w:rPr>
      </w:pPr>
      <w:r w:rsidRPr="001F76C0">
        <w:rPr>
          <w:rFonts w:ascii="Times New Roman" w:hAnsi="Times New Roman" w:cs="Times New Roman"/>
          <w:sz w:val="18"/>
          <w:szCs w:val="18"/>
        </w:rPr>
        <w:t>How will having students who know how to use MacBook text-to-speech change your classroom instructional plans?</w:t>
      </w:r>
    </w:p>
    <w:p w14:paraId="2FCBD1A9" w14:textId="77777777" w:rsidR="007A3D88" w:rsidRPr="001F76C0" w:rsidRDefault="007A3D88" w:rsidP="00A11249">
      <w:pPr>
        <w:pStyle w:val="ListParagraph"/>
        <w:tabs>
          <w:tab w:val="left" w:pos="5662"/>
        </w:tabs>
        <w:rPr>
          <w:rFonts w:ascii="Times New Roman" w:hAnsi="Times New Roman" w:cs="Times New Roman"/>
          <w:sz w:val="18"/>
          <w:szCs w:val="18"/>
        </w:rPr>
      </w:pPr>
    </w:p>
    <w:p w14:paraId="3936FDD6" w14:textId="77777777" w:rsidR="007A3D88" w:rsidRPr="001F76C0" w:rsidRDefault="007A3D88" w:rsidP="00A11249">
      <w:pPr>
        <w:pStyle w:val="ListParagraph"/>
        <w:tabs>
          <w:tab w:val="left" w:pos="5662"/>
        </w:tabs>
        <w:rPr>
          <w:rFonts w:ascii="Times New Roman" w:hAnsi="Times New Roman" w:cs="Times New Roman"/>
          <w:sz w:val="18"/>
          <w:szCs w:val="18"/>
        </w:rPr>
      </w:pPr>
    </w:p>
    <w:p w14:paraId="0DB4D27D" w14:textId="77777777" w:rsidR="007A3D88" w:rsidRPr="001F76C0" w:rsidRDefault="007A3D88" w:rsidP="00A11249">
      <w:pPr>
        <w:tabs>
          <w:tab w:val="left" w:pos="5662"/>
        </w:tabs>
        <w:contextualSpacing/>
        <w:rPr>
          <w:rFonts w:ascii="Times New Roman" w:hAnsi="Times New Roman" w:cs="Times New Roman"/>
          <w:sz w:val="18"/>
          <w:szCs w:val="18"/>
        </w:rPr>
      </w:pPr>
    </w:p>
    <w:p w14:paraId="6CFBAD6B" w14:textId="77777777" w:rsidR="007A3D88" w:rsidRPr="001F76C0" w:rsidRDefault="007A3D88" w:rsidP="00A11249">
      <w:pPr>
        <w:tabs>
          <w:tab w:val="left" w:pos="5662"/>
        </w:tabs>
        <w:contextualSpacing/>
        <w:rPr>
          <w:rFonts w:ascii="Times New Roman" w:hAnsi="Times New Roman" w:cs="Times New Roman"/>
          <w:sz w:val="18"/>
          <w:szCs w:val="18"/>
        </w:rPr>
      </w:pPr>
    </w:p>
    <w:p w14:paraId="0E38E1ED" w14:textId="77777777" w:rsidR="007A3D88" w:rsidRPr="001F76C0" w:rsidRDefault="007A3D88" w:rsidP="00A11249">
      <w:pPr>
        <w:pStyle w:val="ListParagraph"/>
        <w:numPr>
          <w:ilvl w:val="0"/>
          <w:numId w:val="117"/>
        </w:numPr>
        <w:tabs>
          <w:tab w:val="left" w:pos="5662"/>
        </w:tabs>
        <w:spacing w:after="0" w:line="240" w:lineRule="auto"/>
        <w:rPr>
          <w:rFonts w:ascii="Times New Roman" w:hAnsi="Times New Roman" w:cs="Times New Roman"/>
          <w:sz w:val="18"/>
          <w:szCs w:val="18"/>
        </w:rPr>
      </w:pPr>
      <w:r w:rsidRPr="001F76C0">
        <w:rPr>
          <w:rFonts w:ascii="Times New Roman" w:hAnsi="Times New Roman" w:cs="Times New Roman"/>
          <w:sz w:val="18"/>
          <w:szCs w:val="18"/>
        </w:rPr>
        <w:t>Describe your observations about the students who use MacBook text-to-speech in your classroom.</w:t>
      </w:r>
      <w:r w:rsidRPr="001F76C0">
        <w:rPr>
          <w:rFonts w:ascii="Times New Roman" w:hAnsi="Times New Roman" w:cs="Times New Roman"/>
          <w:sz w:val="18"/>
          <w:szCs w:val="18"/>
        </w:rPr>
        <w:tab/>
      </w:r>
    </w:p>
    <w:p w14:paraId="374004E9" w14:textId="77777777" w:rsidR="007A3D88" w:rsidRPr="007A3D88" w:rsidRDefault="007A3D88" w:rsidP="00A11249">
      <w:pPr>
        <w:contextualSpacing/>
      </w:pPr>
    </w:p>
    <w:sectPr w:rsidR="007A3D88" w:rsidRPr="007A3D88" w:rsidSect="00360FBE">
      <w:type w:val="continuous"/>
      <w:pgSz w:w="12240" w:h="15840"/>
      <w:pgMar w:top="1440" w:right="1440" w:bottom="1440" w:left="216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B973F81" w15:done="0"/>
  <w15:commentEx w15:paraId="7A1B88F2" w15:done="0"/>
  <w15:commentEx w15:paraId="79D27888" w15:done="0"/>
  <w15:commentEx w15:paraId="2457EECD" w15:done="0"/>
  <w15:commentEx w15:paraId="5526A33A" w15:done="0"/>
  <w15:commentEx w15:paraId="4460771F" w15:done="0"/>
  <w15:commentEx w15:paraId="58A3E0A4" w15:done="0"/>
  <w15:commentEx w15:paraId="3D08AA0C" w15:done="0"/>
  <w15:commentEx w15:paraId="03CA6800" w15:done="0"/>
  <w15:commentEx w15:paraId="3051F0B2" w15:done="0"/>
  <w15:commentEx w15:paraId="1538D853" w15:done="0"/>
  <w15:commentEx w15:paraId="1B7353B9" w15:done="0"/>
  <w15:commentEx w15:paraId="62F7487A" w15:done="0"/>
  <w15:commentEx w15:paraId="616F0196" w15:done="0"/>
  <w15:commentEx w15:paraId="53891755" w15:done="0"/>
  <w15:commentEx w15:paraId="2FA3E73D" w15:done="0"/>
  <w15:commentEx w15:paraId="3791D9CD" w15:done="0"/>
  <w15:commentEx w15:paraId="5996279A" w15:done="0"/>
  <w15:commentEx w15:paraId="05834E55" w15:done="0"/>
  <w15:commentEx w15:paraId="2BE4C80A" w15:done="0"/>
  <w15:commentEx w15:paraId="3FBB3CD7" w15:done="0"/>
  <w15:commentEx w15:paraId="119CFE92" w15:done="0"/>
  <w15:commentEx w15:paraId="10BFBBF3" w15:done="0"/>
  <w15:commentEx w15:paraId="1539A0D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973F81" w16cid:durableId="1F89763C"/>
  <w16cid:commentId w16cid:paraId="7A1B88F2" w16cid:durableId="1F8AF7C1"/>
  <w16cid:commentId w16cid:paraId="79D27888" w16cid:durableId="1F8AEC61"/>
  <w16cid:commentId w16cid:paraId="2457EECD" w16cid:durableId="1F897AF6"/>
  <w16cid:commentId w16cid:paraId="5526A33A" w16cid:durableId="1F8AECAC"/>
  <w16cid:commentId w16cid:paraId="4460771F" w16cid:durableId="1F8980FA"/>
  <w16cid:commentId w16cid:paraId="58A3E0A4" w16cid:durableId="1F8AF59A"/>
  <w16cid:commentId w16cid:paraId="3D08AA0C" w16cid:durableId="1F8AF5B9"/>
  <w16cid:commentId w16cid:paraId="03CA6800" w16cid:durableId="1F8AECF5"/>
  <w16cid:commentId w16cid:paraId="3051F0B2" w16cid:durableId="1F8AEE89"/>
  <w16cid:commentId w16cid:paraId="1538D853" w16cid:durableId="1F897E1C"/>
  <w16cid:commentId w16cid:paraId="1B7353B9" w16cid:durableId="1F897E87"/>
  <w16cid:commentId w16cid:paraId="62F7487A" w16cid:durableId="1F8AF0C1"/>
  <w16cid:commentId w16cid:paraId="616F0196" w16cid:durableId="1F897F5F"/>
  <w16cid:commentId w16cid:paraId="53891755" w16cid:durableId="1F8AF646"/>
  <w16cid:commentId w16cid:paraId="2FA3E73D" w16cid:durableId="1F8AF67B"/>
  <w16cid:commentId w16cid:paraId="3791D9CD" w16cid:durableId="1F8AF6A2"/>
  <w16cid:commentId w16cid:paraId="5996279A" w16cid:durableId="1F897F9A"/>
  <w16cid:commentId w16cid:paraId="05834E55" w16cid:durableId="1F897FF2"/>
  <w16cid:commentId w16cid:paraId="2BE4C80A" w16cid:durableId="1F8980A9"/>
  <w16cid:commentId w16cid:paraId="3FBB3CD7" w16cid:durableId="1F8980D3"/>
  <w16cid:commentId w16cid:paraId="119CFE92" w16cid:durableId="1F8AF778"/>
  <w16cid:commentId w16cid:paraId="10BFBBF3" w16cid:durableId="1F89817C"/>
  <w16cid:commentId w16cid:paraId="1539A0D8" w16cid:durableId="1F8981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5A8DA9" w14:textId="77777777" w:rsidR="00713021" w:rsidRDefault="00713021" w:rsidP="00DA6659">
      <w:pPr>
        <w:spacing w:after="0" w:line="240" w:lineRule="auto"/>
      </w:pPr>
      <w:r>
        <w:separator/>
      </w:r>
    </w:p>
  </w:endnote>
  <w:endnote w:type="continuationSeparator" w:id="0">
    <w:p w14:paraId="5CAC21CF" w14:textId="77777777" w:rsidR="00713021" w:rsidRDefault="00713021" w:rsidP="00DA6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F43DD" w14:textId="77777777" w:rsidR="00713021" w:rsidRDefault="00713021" w:rsidP="00DA6659">
      <w:pPr>
        <w:spacing w:after="0" w:line="240" w:lineRule="auto"/>
      </w:pPr>
      <w:r>
        <w:separator/>
      </w:r>
    </w:p>
  </w:footnote>
  <w:footnote w:type="continuationSeparator" w:id="0">
    <w:p w14:paraId="0D7A0AD0" w14:textId="77777777" w:rsidR="00713021" w:rsidRDefault="00713021" w:rsidP="00DA66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5907E" w14:textId="77777777" w:rsidR="003A700D" w:rsidRPr="00C967C3" w:rsidRDefault="003A700D" w:rsidP="00E47862">
    <w:pPr>
      <w:pStyle w:val="Header"/>
      <w:jc w:val="right"/>
      <w:rPr>
        <w:rFonts w:ascii="Times New Roman" w:hAnsi="Times New Roman" w:cs="Times New Roman"/>
        <w:color w:val="000000" w:themeColor="text1"/>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256251"/>
      <w:docPartObj>
        <w:docPartGallery w:val="Page Numbers (Top of Page)"/>
        <w:docPartUnique/>
      </w:docPartObj>
    </w:sdtPr>
    <w:sdtEndPr>
      <w:rPr>
        <w:rFonts w:ascii="Times New Roman" w:hAnsi="Times New Roman" w:cs="Times New Roman"/>
        <w:noProof/>
        <w:sz w:val="24"/>
        <w:szCs w:val="24"/>
      </w:rPr>
    </w:sdtEndPr>
    <w:sdtContent>
      <w:p w14:paraId="71313DA5" w14:textId="77777777" w:rsidR="003A700D" w:rsidRPr="00E47862" w:rsidRDefault="003A700D">
        <w:pPr>
          <w:pStyle w:val="Header"/>
          <w:jc w:val="right"/>
          <w:rPr>
            <w:rFonts w:ascii="Times New Roman" w:hAnsi="Times New Roman" w:cs="Times New Roman"/>
            <w:sz w:val="24"/>
            <w:szCs w:val="24"/>
          </w:rPr>
        </w:pPr>
        <w:r w:rsidRPr="00E47862">
          <w:rPr>
            <w:rFonts w:ascii="Times New Roman" w:hAnsi="Times New Roman" w:cs="Times New Roman"/>
            <w:sz w:val="24"/>
            <w:szCs w:val="24"/>
          </w:rPr>
          <w:fldChar w:fldCharType="begin"/>
        </w:r>
        <w:r w:rsidRPr="00E47862">
          <w:rPr>
            <w:rFonts w:ascii="Times New Roman" w:hAnsi="Times New Roman" w:cs="Times New Roman"/>
            <w:sz w:val="24"/>
            <w:szCs w:val="24"/>
          </w:rPr>
          <w:instrText xml:space="preserve"> PAGE   \* MERGEFORMAT </w:instrText>
        </w:r>
        <w:r w:rsidRPr="00E47862">
          <w:rPr>
            <w:rFonts w:ascii="Times New Roman" w:hAnsi="Times New Roman" w:cs="Times New Roman"/>
            <w:sz w:val="24"/>
            <w:szCs w:val="24"/>
          </w:rPr>
          <w:fldChar w:fldCharType="separate"/>
        </w:r>
        <w:r w:rsidR="00014425">
          <w:rPr>
            <w:rFonts w:ascii="Times New Roman" w:hAnsi="Times New Roman" w:cs="Times New Roman"/>
            <w:noProof/>
            <w:sz w:val="24"/>
            <w:szCs w:val="24"/>
          </w:rPr>
          <w:t>98</w:t>
        </w:r>
        <w:r w:rsidRPr="00E47862">
          <w:rPr>
            <w:rFonts w:ascii="Times New Roman" w:hAnsi="Times New Roman" w:cs="Times New Roman"/>
            <w:noProof/>
            <w:sz w:val="24"/>
            <w:szCs w:val="24"/>
          </w:rPr>
          <w:fldChar w:fldCharType="end"/>
        </w:r>
      </w:p>
    </w:sdtContent>
  </w:sdt>
  <w:p w14:paraId="0916E984" w14:textId="77777777" w:rsidR="003A700D" w:rsidRDefault="003A700D" w:rsidP="00E4786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33FC"/>
    <w:multiLevelType w:val="hybridMultilevel"/>
    <w:tmpl w:val="FEB4F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80AF5"/>
    <w:multiLevelType w:val="hybridMultilevel"/>
    <w:tmpl w:val="7DFA4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D07480"/>
    <w:multiLevelType w:val="hybridMultilevel"/>
    <w:tmpl w:val="19A07E9C"/>
    <w:lvl w:ilvl="0" w:tplc="D2A244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EA4049"/>
    <w:multiLevelType w:val="hybridMultilevel"/>
    <w:tmpl w:val="F02ED8F2"/>
    <w:lvl w:ilvl="0" w:tplc="FD0404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7F2277"/>
    <w:multiLevelType w:val="hybridMultilevel"/>
    <w:tmpl w:val="8A94C3A2"/>
    <w:lvl w:ilvl="0" w:tplc="4DF405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D33AA8"/>
    <w:multiLevelType w:val="hybridMultilevel"/>
    <w:tmpl w:val="AAC4AA26"/>
    <w:lvl w:ilvl="0" w:tplc="856E33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9BA4845"/>
    <w:multiLevelType w:val="hybridMultilevel"/>
    <w:tmpl w:val="41CEF4E8"/>
    <w:lvl w:ilvl="0" w:tplc="938E24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2F6C03"/>
    <w:multiLevelType w:val="hybridMultilevel"/>
    <w:tmpl w:val="E6A49F08"/>
    <w:lvl w:ilvl="0" w:tplc="816212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AA335D6"/>
    <w:multiLevelType w:val="hybridMultilevel"/>
    <w:tmpl w:val="F0D6D0A6"/>
    <w:lvl w:ilvl="0" w:tplc="CCEADF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D825676"/>
    <w:multiLevelType w:val="hybridMultilevel"/>
    <w:tmpl w:val="9156F6CE"/>
    <w:lvl w:ilvl="0" w:tplc="96061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DDE225E"/>
    <w:multiLevelType w:val="hybridMultilevel"/>
    <w:tmpl w:val="C1D8016A"/>
    <w:lvl w:ilvl="0" w:tplc="B30A2A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E7844C3"/>
    <w:multiLevelType w:val="hybridMultilevel"/>
    <w:tmpl w:val="80604902"/>
    <w:lvl w:ilvl="0" w:tplc="46A46C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F46111D"/>
    <w:multiLevelType w:val="hybridMultilevel"/>
    <w:tmpl w:val="DDA46B00"/>
    <w:lvl w:ilvl="0" w:tplc="F81273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1144CB1"/>
    <w:multiLevelType w:val="hybridMultilevel"/>
    <w:tmpl w:val="8BEEC77C"/>
    <w:lvl w:ilvl="0" w:tplc="2EC23E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2B71EC9"/>
    <w:multiLevelType w:val="hybridMultilevel"/>
    <w:tmpl w:val="16AC388E"/>
    <w:lvl w:ilvl="0" w:tplc="ADE4A5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3FC5ABD"/>
    <w:multiLevelType w:val="hybridMultilevel"/>
    <w:tmpl w:val="9E244424"/>
    <w:lvl w:ilvl="0" w:tplc="CEB0BD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4C04DC8"/>
    <w:multiLevelType w:val="hybridMultilevel"/>
    <w:tmpl w:val="98D6D448"/>
    <w:lvl w:ilvl="0" w:tplc="C9A8B4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4EB37AF"/>
    <w:multiLevelType w:val="hybridMultilevel"/>
    <w:tmpl w:val="E9FCF088"/>
    <w:lvl w:ilvl="0" w:tplc="F2A8A5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6683689"/>
    <w:multiLevelType w:val="hybridMultilevel"/>
    <w:tmpl w:val="E9A887AC"/>
    <w:lvl w:ilvl="0" w:tplc="FD6E14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6AA38E6"/>
    <w:multiLevelType w:val="hybridMultilevel"/>
    <w:tmpl w:val="E692F1EE"/>
    <w:lvl w:ilvl="0" w:tplc="D57C8E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82C7545"/>
    <w:multiLevelType w:val="hybridMultilevel"/>
    <w:tmpl w:val="4F70DF3C"/>
    <w:lvl w:ilvl="0" w:tplc="5A6074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9255A67"/>
    <w:multiLevelType w:val="hybridMultilevel"/>
    <w:tmpl w:val="E7B0E58C"/>
    <w:lvl w:ilvl="0" w:tplc="05F28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A445021"/>
    <w:multiLevelType w:val="hybridMultilevel"/>
    <w:tmpl w:val="275C828A"/>
    <w:lvl w:ilvl="0" w:tplc="0B6435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CB202B0"/>
    <w:multiLevelType w:val="hybridMultilevel"/>
    <w:tmpl w:val="93E646B6"/>
    <w:lvl w:ilvl="0" w:tplc="0F9C52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F095BED"/>
    <w:multiLevelType w:val="hybridMultilevel"/>
    <w:tmpl w:val="FAF2D3D2"/>
    <w:lvl w:ilvl="0" w:tplc="7A7077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FC61B19"/>
    <w:multiLevelType w:val="hybridMultilevel"/>
    <w:tmpl w:val="94841C76"/>
    <w:lvl w:ilvl="0" w:tplc="8A6A70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0232137"/>
    <w:multiLevelType w:val="hybridMultilevel"/>
    <w:tmpl w:val="8F484130"/>
    <w:lvl w:ilvl="0" w:tplc="34D2D5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0674F1C"/>
    <w:multiLevelType w:val="hybridMultilevel"/>
    <w:tmpl w:val="B9A20FEE"/>
    <w:lvl w:ilvl="0" w:tplc="5F1E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0EC242D"/>
    <w:multiLevelType w:val="hybridMultilevel"/>
    <w:tmpl w:val="15B07444"/>
    <w:lvl w:ilvl="0" w:tplc="122678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34125B2"/>
    <w:multiLevelType w:val="hybridMultilevel"/>
    <w:tmpl w:val="5B90220A"/>
    <w:lvl w:ilvl="0" w:tplc="D69835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36C2A08"/>
    <w:multiLevelType w:val="hybridMultilevel"/>
    <w:tmpl w:val="FC3E5C1A"/>
    <w:lvl w:ilvl="0" w:tplc="141244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6165EB4"/>
    <w:multiLevelType w:val="hybridMultilevel"/>
    <w:tmpl w:val="6DDA9DE2"/>
    <w:lvl w:ilvl="0" w:tplc="686EA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6357679"/>
    <w:multiLevelType w:val="hybridMultilevel"/>
    <w:tmpl w:val="61D0EA88"/>
    <w:lvl w:ilvl="0" w:tplc="E50221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7EF3F90"/>
    <w:multiLevelType w:val="hybridMultilevel"/>
    <w:tmpl w:val="C1741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99911F5"/>
    <w:multiLevelType w:val="hybridMultilevel"/>
    <w:tmpl w:val="4642B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9CE0940"/>
    <w:multiLevelType w:val="hybridMultilevel"/>
    <w:tmpl w:val="AFE0C94A"/>
    <w:lvl w:ilvl="0" w:tplc="77DCB2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A355DC8"/>
    <w:multiLevelType w:val="hybridMultilevel"/>
    <w:tmpl w:val="93780B72"/>
    <w:lvl w:ilvl="0" w:tplc="D92ADD4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2ACA4352"/>
    <w:multiLevelType w:val="hybridMultilevel"/>
    <w:tmpl w:val="8FC06246"/>
    <w:lvl w:ilvl="0" w:tplc="BAAE29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B371264"/>
    <w:multiLevelType w:val="hybridMultilevel"/>
    <w:tmpl w:val="AACA90E0"/>
    <w:lvl w:ilvl="0" w:tplc="B24815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C934292"/>
    <w:multiLevelType w:val="hybridMultilevel"/>
    <w:tmpl w:val="C9E27BFE"/>
    <w:lvl w:ilvl="0" w:tplc="22824E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FB74A5A"/>
    <w:multiLevelType w:val="hybridMultilevel"/>
    <w:tmpl w:val="229E5CD2"/>
    <w:lvl w:ilvl="0" w:tplc="662043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304A32A0"/>
    <w:multiLevelType w:val="hybridMultilevel"/>
    <w:tmpl w:val="B87CFDBC"/>
    <w:lvl w:ilvl="0" w:tplc="827A0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30740D0F"/>
    <w:multiLevelType w:val="hybridMultilevel"/>
    <w:tmpl w:val="35569B18"/>
    <w:lvl w:ilvl="0" w:tplc="9D821A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08775FC"/>
    <w:multiLevelType w:val="hybridMultilevel"/>
    <w:tmpl w:val="E392F84A"/>
    <w:lvl w:ilvl="0" w:tplc="618C94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2BA48C7"/>
    <w:multiLevelType w:val="hybridMultilevel"/>
    <w:tmpl w:val="06C28494"/>
    <w:lvl w:ilvl="0" w:tplc="4C920D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38E798C"/>
    <w:multiLevelType w:val="hybridMultilevel"/>
    <w:tmpl w:val="225456FA"/>
    <w:lvl w:ilvl="0" w:tplc="8FB0F0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3AF78D1"/>
    <w:multiLevelType w:val="hybridMultilevel"/>
    <w:tmpl w:val="6E6CA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3FD2498"/>
    <w:multiLevelType w:val="hybridMultilevel"/>
    <w:tmpl w:val="5EEAB828"/>
    <w:lvl w:ilvl="0" w:tplc="C4FA4D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4026293"/>
    <w:multiLevelType w:val="hybridMultilevel"/>
    <w:tmpl w:val="F0CA220A"/>
    <w:lvl w:ilvl="0" w:tplc="FCEEE7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49E5110"/>
    <w:multiLevelType w:val="hybridMultilevel"/>
    <w:tmpl w:val="42FE6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668055C"/>
    <w:multiLevelType w:val="hybridMultilevel"/>
    <w:tmpl w:val="BD4E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6824892"/>
    <w:multiLevelType w:val="hybridMultilevel"/>
    <w:tmpl w:val="3A6C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7C003EF"/>
    <w:multiLevelType w:val="hybridMultilevel"/>
    <w:tmpl w:val="6674D85A"/>
    <w:lvl w:ilvl="0" w:tplc="169813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923341A"/>
    <w:multiLevelType w:val="hybridMultilevel"/>
    <w:tmpl w:val="251C031E"/>
    <w:lvl w:ilvl="0" w:tplc="98403A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9D27DFF"/>
    <w:multiLevelType w:val="hybridMultilevel"/>
    <w:tmpl w:val="F9FAB4F8"/>
    <w:lvl w:ilvl="0" w:tplc="1742A2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AB91DA1"/>
    <w:multiLevelType w:val="hybridMultilevel"/>
    <w:tmpl w:val="A1608A7E"/>
    <w:lvl w:ilvl="0" w:tplc="89EA81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B352269"/>
    <w:multiLevelType w:val="hybridMultilevel"/>
    <w:tmpl w:val="9AFC26AE"/>
    <w:lvl w:ilvl="0" w:tplc="BFA22B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C2466F5"/>
    <w:multiLevelType w:val="hybridMultilevel"/>
    <w:tmpl w:val="1334154A"/>
    <w:lvl w:ilvl="0" w:tplc="A334A3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C362061"/>
    <w:multiLevelType w:val="hybridMultilevel"/>
    <w:tmpl w:val="8D661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F3F18FE"/>
    <w:multiLevelType w:val="hybridMultilevel"/>
    <w:tmpl w:val="F3549E16"/>
    <w:lvl w:ilvl="0" w:tplc="3D6479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052473B"/>
    <w:multiLevelType w:val="hybridMultilevel"/>
    <w:tmpl w:val="69C8A408"/>
    <w:lvl w:ilvl="0" w:tplc="334A11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41F2135D"/>
    <w:multiLevelType w:val="hybridMultilevel"/>
    <w:tmpl w:val="DEE6A3CA"/>
    <w:lvl w:ilvl="0" w:tplc="372C00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2270404"/>
    <w:multiLevelType w:val="hybridMultilevel"/>
    <w:tmpl w:val="F8E6221E"/>
    <w:lvl w:ilvl="0" w:tplc="F33A9A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2F208EE"/>
    <w:multiLevelType w:val="hybridMultilevel"/>
    <w:tmpl w:val="F3E2DE94"/>
    <w:lvl w:ilvl="0" w:tplc="3E98A0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3402772"/>
    <w:multiLevelType w:val="hybridMultilevel"/>
    <w:tmpl w:val="C6CC3C9E"/>
    <w:lvl w:ilvl="0" w:tplc="3D601F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35725A2"/>
    <w:multiLevelType w:val="hybridMultilevel"/>
    <w:tmpl w:val="3D9859B8"/>
    <w:lvl w:ilvl="0" w:tplc="7E8E94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4F5266D"/>
    <w:multiLevelType w:val="hybridMultilevel"/>
    <w:tmpl w:val="FDE83C64"/>
    <w:lvl w:ilvl="0" w:tplc="AA3431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5337D80"/>
    <w:multiLevelType w:val="hybridMultilevel"/>
    <w:tmpl w:val="EF4CB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6F43D3A"/>
    <w:multiLevelType w:val="hybridMultilevel"/>
    <w:tmpl w:val="1978538E"/>
    <w:lvl w:ilvl="0" w:tplc="6E726D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9C96F84"/>
    <w:multiLevelType w:val="hybridMultilevel"/>
    <w:tmpl w:val="696815A0"/>
    <w:lvl w:ilvl="0" w:tplc="E03038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A0F5D2B"/>
    <w:multiLevelType w:val="hybridMultilevel"/>
    <w:tmpl w:val="21C27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E637BBA"/>
    <w:multiLevelType w:val="hybridMultilevel"/>
    <w:tmpl w:val="999C7682"/>
    <w:lvl w:ilvl="0" w:tplc="1B8295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FCC0BBA"/>
    <w:multiLevelType w:val="hybridMultilevel"/>
    <w:tmpl w:val="9FC6F808"/>
    <w:lvl w:ilvl="0" w:tplc="394EE9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FDE3888"/>
    <w:multiLevelType w:val="hybridMultilevel"/>
    <w:tmpl w:val="C20A8B54"/>
    <w:lvl w:ilvl="0" w:tplc="1DF23D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FFB1928"/>
    <w:multiLevelType w:val="hybridMultilevel"/>
    <w:tmpl w:val="1BB8C0E6"/>
    <w:lvl w:ilvl="0" w:tplc="101208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50D24133"/>
    <w:multiLevelType w:val="hybridMultilevel"/>
    <w:tmpl w:val="72441F02"/>
    <w:lvl w:ilvl="0" w:tplc="284E9E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363492D"/>
    <w:multiLevelType w:val="hybridMultilevel"/>
    <w:tmpl w:val="8F424150"/>
    <w:lvl w:ilvl="0" w:tplc="2E6659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4C96AB7"/>
    <w:multiLevelType w:val="hybridMultilevel"/>
    <w:tmpl w:val="2F44A1A6"/>
    <w:lvl w:ilvl="0" w:tplc="6964BA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5747D2D"/>
    <w:multiLevelType w:val="hybridMultilevel"/>
    <w:tmpl w:val="EB363B9E"/>
    <w:lvl w:ilvl="0" w:tplc="471697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6471DE3"/>
    <w:multiLevelType w:val="hybridMultilevel"/>
    <w:tmpl w:val="2806CBBA"/>
    <w:lvl w:ilvl="0" w:tplc="C22E16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574832BF"/>
    <w:multiLevelType w:val="hybridMultilevel"/>
    <w:tmpl w:val="6F28BAB6"/>
    <w:lvl w:ilvl="0" w:tplc="FD1814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7674C89"/>
    <w:multiLevelType w:val="hybridMultilevel"/>
    <w:tmpl w:val="52340B1A"/>
    <w:lvl w:ilvl="0" w:tplc="1C8C82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8C129F1"/>
    <w:multiLevelType w:val="hybridMultilevel"/>
    <w:tmpl w:val="F68C0FC8"/>
    <w:lvl w:ilvl="0" w:tplc="34CA84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9C06BE1"/>
    <w:multiLevelType w:val="hybridMultilevel"/>
    <w:tmpl w:val="D9F634A8"/>
    <w:lvl w:ilvl="0" w:tplc="E11481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5A472DB5"/>
    <w:multiLevelType w:val="hybridMultilevel"/>
    <w:tmpl w:val="C87E2732"/>
    <w:lvl w:ilvl="0" w:tplc="FA10D3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B5065F3"/>
    <w:multiLevelType w:val="hybridMultilevel"/>
    <w:tmpl w:val="3C141A38"/>
    <w:lvl w:ilvl="0" w:tplc="FBE65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B952C24"/>
    <w:multiLevelType w:val="hybridMultilevel"/>
    <w:tmpl w:val="1F182554"/>
    <w:lvl w:ilvl="0" w:tplc="A162CA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5C2248B4"/>
    <w:multiLevelType w:val="hybridMultilevel"/>
    <w:tmpl w:val="8A5A049C"/>
    <w:lvl w:ilvl="0" w:tplc="596021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C4F187B"/>
    <w:multiLevelType w:val="hybridMultilevel"/>
    <w:tmpl w:val="5CBACAE8"/>
    <w:lvl w:ilvl="0" w:tplc="F154D1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5CAF63B9"/>
    <w:multiLevelType w:val="hybridMultilevel"/>
    <w:tmpl w:val="C6E60F10"/>
    <w:lvl w:ilvl="0" w:tplc="7FE4E1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CDD5107"/>
    <w:multiLevelType w:val="hybridMultilevel"/>
    <w:tmpl w:val="7BCEE94A"/>
    <w:lvl w:ilvl="0" w:tplc="F606DB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5ECA3E2C"/>
    <w:multiLevelType w:val="hybridMultilevel"/>
    <w:tmpl w:val="80723C2A"/>
    <w:lvl w:ilvl="0" w:tplc="12D4B7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FE522C0"/>
    <w:multiLevelType w:val="hybridMultilevel"/>
    <w:tmpl w:val="BC989E0C"/>
    <w:lvl w:ilvl="0" w:tplc="5726B2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604D2D6E"/>
    <w:multiLevelType w:val="hybridMultilevel"/>
    <w:tmpl w:val="ECA29144"/>
    <w:lvl w:ilvl="0" w:tplc="77A68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60E1517E"/>
    <w:multiLevelType w:val="hybridMultilevel"/>
    <w:tmpl w:val="A1AA8B3E"/>
    <w:lvl w:ilvl="0" w:tplc="2982D8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16B0C0F"/>
    <w:multiLevelType w:val="hybridMultilevel"/>
    <w:tmpl w:val="9984D25A"/>
    <w:lvl w:ilvl="0" w:tplc="2FCACA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1D26FFC"/>
    <w:multiLevelType w:val="hybridMultilevel"/>
    <w:tmpl w:val="1460EECE"/>
    <w:lvl w:ilvl="0" w:tplc="2FBED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2662139"/>
    <w:multiLevelType w:val="hybridMultilevel"/>
    <w:tmpl w:val="6D027C1C"/>
    <w:lvl w:ilvl="0" w:tplc="D67E5D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3F327DB"/>
    <w:multiLevelType w:val="hybridMultilevel"/>
    <w:tmpl w:val="135C260C"/>
    <w:lvl w:ilvl="0" w:tplc="E1A88D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647234ED"/>
    <w:multiLevelType w:val="hybridMultilevel"/>
    <w:tmpl w:val="0130DD7E"/>
    <w:lvl w:ilvl="0" w:tplc="4E1AA4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66907B6C"/>
    <w:multiLevelType w:val="hybridMultilevel"/>
    <w:tmpl w:val="48623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7B7338F"/>
    <w:multiLevelType w:val="multilevel"/>
    <w:tmpl w:val="40E88F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2">
    <w:nsid w:val="680F4A8D"/>
    <w:multiLevelType w:val="hybridMultilevel"/>
    <w:tmpl w:val="2AD21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8D57A57"/>
    <w:multiLevelType w:val="hybridMultilevel"/>
    <w:tmpl w:val="2C80AA66"/>
    <w:lvl w:ilvl="0" w:tplc="054228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9C7439D"/>
    <w:multiLevelType w:val="hybridMultilevel"/>
    <w:tmpl w:val="7E089ACC"/>
    <w:lvl w:ilvl="0" w:tplc="FC284A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6BD3597B"/>
    <w:multiLevelType w:val="hybridMultilevel"/>
    <w:tmpl w:val="633A17BC"/>
    <w:lvl w:ilvl="0" w:tplc="4768F2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6D896AAD"/>
    <w:multiLevelType w:val="hybridMultilevel"/>
    <w:tmpl w:val="591A959A"/>
    <w:lvl w:ilvl="0" w:tplc="256CE4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6DC26868"/>
    <w:multiLevelType w:val="hybridMultilevel"/>
    <w:tmpl w:val="DA8E3746"/>
    <w:lvl w:ilvl="0" w:tplc="3982B4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F752F49"/>
    <w:multiLevelType w:val="hybridMultilevel"/>
    <w:tmpl w:val="E5BE4520"/>
    <w:lvl w:ilvl="0" w:tplc="FDFC3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708621CC"/>
    <w:multiLevelType w:val="hybridMultilevel"/>
    <w:tmpl w:val="BD9EF82A"/>
    <w:lvl w:ilvl="0" w:tplc="729C6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73182A60"/>
    <w:multiLevelType w:val="hybridMultilevel"/>
    <w:tmpl w:val="C2FE2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63F302D"/>
    <w:multiLevelType w:val="hybridMultilevel"/>
    <w:tmpl w:val="735E3FEC"/>
    <w:lvl w:ilvl="0" w:tplc="6E4843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7A1B3FEE"/>
    <w:multiLevelType w:val="hybridMultilevel"/>
    <w:tmpl w:val="D41CD1CC"/>
    <w:lvl w:ilvl="0" w:tplc="F59C0F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7C6327DB"/>
    <w:multiLevelType w:val="hybridMultilevel"/>
    <w:tmpl w:val="38BC08EE"/>
    <w:lvl w:ilvl="0" w:tplc="286033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7C8D78B0"/>
    <w:multiLevelType w:val="hybridMultilevel"/>
    <w:tmpl w:val="A7F25A68"/>
    <w:lvl w:ilvl="0" w:tplc="85ACC2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7E210397"/>
    <w:multiLevelType w:val="hybridMultilevel"/>
    <w:tmpl w:val="F34C3618"/>
    <w:lvl w:ilvl="0" w:tplc="378EB7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7E816835"/>
    <w:multiLevelType w:val="hybridMultilevel"/>
    <w:tmpl w:val="49CA2E06"/>
    <w:lvl w:ilvl="0" w:tplc="E84EB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ED92EC9"/>
    <w:multiLevelType w:val="hybridMultilevel"/>
    <w:tmpl w:val="244AAF1C"/>
    <w:lvl w:ilvl="0" w:tplc="0742CF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6"/>
  </w:num>
  <w:num w:numId="2">
    <w:abstractNumId w:val="51"/>
  </w:num>
  <w:num w:numId="3">
    <w:abstractNumId w:val="49"/>
  </w:num>
  <w:num w:numId="4">
    <w:abstractNumId w:val="31"/>
  </w:num>
  <w:num w:numId="5">
    <w:abstractNumId w:val="21"/>
  </w:num>
  <w:num w:numId="6">
    <w:abstractNumId w:val="83"/>
  </w:num>
  <w:num w:numId="7">
    <w:abstractNumId w:val="37"/>
  </w:num>
  <w:num w:numId="8">
    <w:abstractNumId w:val="53"/>
  </w:num>
  <w:num w:numId="9">
    <w:abstractNumId w:val="6"/>
  </w:num>
  <w:num w:numId="10">
    <w:abstractNumId w:val="14"/>
  </w:num>
  <w:num w:numId="11">
    <w:abstractNumId w:val="90"/>
  </w:num>
  <w:num w:numId="12">
    <w:abstractNumId w:val="22"/>
  </w:num>
  <w:num w:numId="13">
    <w:abstractNumId w:val="80"/>
  </w:num>
  <w:num w:numId="14">
    <w:abstractNumId w:val="34"/>
  </w:num>
  <w:num w:numId="15">
    <w:abstractNumId w:val="66"/>
  </w:num>
  <w:num w:numId="16">
    <w:abstractNumId w:val="32"/>
  </w:num>
  <w:num w:numId="17">
    <w:abstractNumId w:val="115"/>
  </w:num>
  <w:num w:numId="18">
    <w:abstractNumId w:val="82"/>
  </w:num>
  <w:num w:numId="19">
    <w:abstractNumId w:val="41"/>
  </w:num>
  <w:num w:numId="20">
    <w:abstractNumId w:val="17"/>
  </w:num>
  <w:num w:numId="21">
    <w:abstractNumId w:val="52"/>
  </w:num>
  <w:num w:numId="22">
    <w:abstractNumId w:val="15"/>
  </w:num>
  <w:num w:numId="23">
    <w:abstractNumId w:val="4"/>
  </w:num>
  <w:num w:numId="24">
    <w:abstractNumId w:val="68"/>
  </w:num>
  <w:num w:numId="25">
    <w:abstractNumId w:val="33"/>
  </w:num>
  <w:num w:numId="26">
    <w:abstractNumId w:val="84"/>
  </w:num>
  <w:num w:numId="27">
    <w:abstractNumId w:val="40"/>
  </w:num>
  <w:num w:numId="28">
    <w:abstractNumId w:val="75"/>
  </w:num>
  <w:num w:numId="29">
    <w:abstractNumId w:val="7"/>
  </w:num>
  <w:num w:numId="30">
    <w:abstractNumId w:val="106"/>
  </w:num>
  <w:num w:numId="31">
    <w:abstractNumId w:val="72"/>
  </w:num>
  <w:num w:numId="32">
    <w:abstractNumId w:val="38"/>
  </w:num>
  <w:num w:numId="33">
    <w:abstractNumId w:val="57"/>
  </w:num>
  <w:num w:numId="34">
    <w:abstractNumId w:val="81"/>
  </w:num>
  <w:num w:numId="35">
    <w:abstractNumId w:val="113"/>
  </w:num>
  <w:num w:numId="36">
    <w:abstractNumId w:val="50"/>
  </w:num>
  <w:num w:numId="37">
    <w:abstractNumId w:val="59"/>
  </w:num>
  <w:num w:numId="38">
    <w:abstractNumId w:val="117"/>
  </w:num>
  <w:num w:numId="39">
    <w:abstractNumId w:val="27"/>
  </w:num>
  <w:num w:numId="40">
    <w:abstractNumId w:val="98"/>
  </w:num>
  <w:num w:numId="41">
    <w:abstractNumId w:val="109"/>
  </w:num>
  <w:num w:numId="42">
    <w:abstractNumId w:val="23"/>
  </w:num>
  <w:num w:numId="43">
    <w:abstractNumId w:val="2"/>
  </w:num>
  <w:num w:numId="44">
    <w:abstractNumId w:val="77"/>
  </w:num>
  <w:num w:numId="45">
    <w:abstractNumId w:val="88"/>
  </w:num>
  <w:num w:numId="46">
    <w:abstractNumId w:val="16"/>
  </w:num>
  <w:num w:numId="47">
    <w:abstractNumId w:val="1"/>
  </w:num>
  <w:num w:numId="48">
    <w:abstractNumId w:val="63"/>
  </w:num>
  <w:num w:numId="49">
    <w:abstractNumId w:val="35"/>
  </w:num>
  <w:num w:numId="50">
    <w:abstractNumId w:val="28"/>
  </w:num>
  <w:num w:numId="51">
    <w:abstractNumId w:val="87"/>
  </w:num>
  <w:num w:numId="52">
    <w:abstractNumId w:val="78"/>
  </w:num>
  <w:num w:numId="53">
    <w:abstractNumId w:val="108"/>
  </w:num>
  <w:num w:numId="54">
    <w:abstractNumId w:val="92"/>
  </w:num>
  <w:num w:numId="55">
    <w:abstractNumId w:val="45"/>
  </w:num>
  <w:num w:numId="56">
    <w:abstractNumId w:val="10"/>
  </w:num>
  <w:num w:numId="57">
    <w:abstractNumId w:val="12"/>
  </w:num>
  <w:num w:numId="58">
    <w:abstractNumId w:val="102"/>
  </w:num>
  <w:num w:numId="59">
    <w:abstractNumId w:val="25"/>
  </w:num>
  <w:num w:numId="60">
    <w:abstractNumId w:val="76"/>
  </w:num>
  <w:num w:numId="61">
    <w:abstractNumId w:val="3"/>
  </w:num>
  <w:num w:numId="62">
    <w:abstractNumId w:val="60"/>
  </w:num>
  <w:num w:numId="63">
    <w:abstractNumId w:val="71"/>
  </w:num>
  <w:num w:numId="64">
    <w:abstractNumId w:val="91"/>
  </w:num>
  <w:num w:numId="65">
    <w:abstractNumId w:val="95"/>
  </w:num>
  <w:num w:numId="66">
    <w:abstractNumId w:val="54"/>
  </w:num>
  <w:num w:numId="67">
    <w:abstractNumId w:val="8"/>
  </w:num>
  <w:num w:numId="68">
    <w:abstractNumId w:val="85"/>
  </w:num>
  <w:num w:numId="69">
    <w:abstractNumId w:val="67"/>
  </w:num>
  <w:num w:numId="70">
    <w:abstractNumId w:val="18"/>
  </w:num>
  <w:num w:numId="71">
    <w:abstractNumId w:val="11"/>
  </w:num>
  <w:num w:numId="72">
    <w:abstractNumId w:val="65"/>
  </w:num>
  <w:num w:numId="73">
    <w:abstractNumId w:val="114"/>
  </w:num>
  <w:num w:numId="74">
    <w:abstractNumId w:val="99"/>
  </w:num>
  <w:num w:numId="75">
    <w:abstractNumId w:val="55"/>
  </w:num>
  <w:num w:numId="76">
    <w:abstractNumId w:val="26"/>
  </w:num>
  <w:num w:numId="77">
    <w:abstractNumId w:val="103"/>
  </w:num>
  <w:num w:numId="78">
    <w:abstractNumId w:val="13"/>
  </w:num>
  <w:num w:numId="79">
    <w:abstractNumId w:val="24"/>
  </w:num>
  <w:num w:numId="80">
    <w:abstractNumId w:val="0"/>
  </w:num>
  <w:num w:numId="81">
    <w:abstractNumId w:val="61"/>
  </w:num>
  <w:num w:numId="82">
    <w:abstractNumId w:val="42"/>
  </w:num>
  <w:num w:numId="83">
    <w:abstractNumId w:val="93"/>
  </w:num>
  <w:num w:numId="84">
    <w:abstractNumId w:val="79"/>
  </w:num>
  <w:num w:numId="85">
    <w:abstractNumId w:val="96"/>
  </w:num>
  <w:num w:numId="86">
    <w:abstractNumId w:val="116"/>
  </w:num>
  <w:num w:numId="87">
    <w:abstractNumId w:val="94"/>
  </w:num>
  <w:num w:numId="88">
    <w:abstractNumId w:val="74"/>
  </w:num>
  <w:num w:numId="89">
    <w:abstractNumId w:val="64"/>
  </w:num>
  <w:num w:numId="90">
    <w:abstractNumId w:val="62"/>
  </w:num>
  <w:num w:numId="91">
    <w:abstractNumId w:val="70"/>
  </w:num>
  <w:num w:numId="92">
    <w:abstractNumId w:val="20"/>
  </w:num>
  <w:num w:numId="93">
    <w:abstractNumId w:val="47"/>
  </w:num>
  <w:num w:numId="94">
    <w:abstractNumId w:val="9"/>
  </w:num>
  <w:num w:numId="95">
    <w:abstractNumId w:val="30"/>
  </w:num>
  <w:num w:numId="96">
    <w:abstractNumId w:val="97"/>
  </w:num>
  <w:num w:numId="97">
    <w:abstractNumId w:val="107"/>
  </w:num>
  <w:num w:numId="98">
    <w:abstractNumId w:val="56"/>
  </w:num>
  <w:num w:numId="99">
    <w:abstractNumId w:val="105"/>
  </w:num>
  <w:num w:numId="100">
    <w:abstractNumId w:val="104"/>
  </w:num>
  <w:num w:numId="101">
    <w:abstractNumId w:val="89"/>
  </w:num>
  <w:num w:numId="102">
    <w:abstractNumId w:val="100"/>
  </w:num>
  <w:num w:numId="103">
    <w:abstractNumId w:val="44"/>
  </w:num>
  <w:num w:numId="104">
    <w:abstractNumId w:val="48"/>
  </w:num>
  <w:num w:numId="105">
    <w:abstractNumId w:val="29"/>
  </w:num>
  <w:num w:numId="106">
    <w:abstractNumId w:val="111"/>
  </w:num>
  <w:num w:numId="107">
    <w:abstractNumId w:val="39"/>
  </w:num>
  <w:num w:numId="108">
    <w:abstractNumId w:val="73"/>
  </w:num>
  <w:num w:numId="109">
    <w:abstractNumId w:val="5"/>
  </w:num>
  <w:num w:numId="110">
    <w:abstractNumId w:val="112"/>
  </w:num>
  <w:num w:numId="111">
    <w:abstractNumId w:val="43"/>
  </w:num>
  <w:num w:numId="112">
    <w:abstractNumId w:val="69"/>
  </w:num>
  <w:num w:numId="113">
    <w:abstractNumId w:val="58"/>
  </w:num>
  <w:num w:numId="114">
    <w:abstractNumId w:val="86"/>
  </w:num>
  <w:num w:numId="115">
    <w:abstractNumId w:val="36"/>
  </w:num>
  <w:num w:numId="116">
    <w:abstractNumId w:val="19"/>
  </w:num>
  <w:num w:numId="117">
    <w:abstractNumId w:val="110"/>
  </w:num>
  <w:num w:numId="118">
    <w:abstractNumId w:val="101"/>
  </w:num>
  <w:numIdMacAtCleanup w:val="1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ullen, Theresa A.">
    <w15:presenceInfo w15:providerId="AD" w15:userId="S::tacullen@ou.edu::7fa52116-de07-42f0-8c4c-db5a87ef13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19150FE-2532-4DC1-9438-A21579CC754E}"/>
    <w:docVar w:name="dgnword-eventsink" w:val="205826864"/>
    <w:docVar w:name="dgnword-lastRevisionsView" w:val="0"/>
  </w:docVars>
  <w:rsids>
    <w:rsidRoot w:val="009B4E93"/>
    <w:rsid w:val="00014425"/>
    <w:rsid w:val="00043DD6"/>
    <w:rsid w:val="00051FC2"/>
    <w:rsid w:val="00063DB1"/>
    <w:rsid w:val="000A1424"/>
    <w:rsid w:val="000B5B04"/>
    <w:rsid w:val="000D5461"/>
    <w:rsid w:val="000E1476"/>
    <w:rsid w:val="000E3ACD"/>
    <w:rsid w:val="000F4D65"/>
    <w:rsid w:val="00103011"/>
    <w:rsid w:val="0012146D"/>
    <w:rsid w:val="001244A1"/>
    <w:rsid w:val="001315B9"/>
    <w:rsid w:val="00133341"/>
    <w:rsid w:val="00145E29"/>
    <w:rsid w:val="00156880"/>
    <w:rsid w:val="00156AC8"/>
    <w:rsid w:val="00171DEF"/>
    <w:rsid w:val="001807BB"/>
    <w:rsid w:val="001814B9"/>
    <w:rsid w:val="00182B81"/>
    <w:rsid w:val="00183A66"/>
    <w:rsid w:val="001A2FC8"/>
    <w:rsid w:val="001B298F"/>
    <w:rsid w:val="001B41AC"/>
    <w:rsid w:val="001C1D1F"/>
    <w:rsid w:val="001D08C8"/>
    <w:rsid w:val="001D0F61"/>
    <w:rsid w:val="001D2349"/>
    <w:rsid w:val="001F3C99"/>
    <w:rsid w:val="001F7208"/>
    <w:rsid w:val="00222779"/>
    <w:rsid w:val="002266D6"/>
    <w:rsid w:val="00231C19"/>
    <w:rsid w:val="002333B5"/>
    <w:rsid w:val="00242CA7"/>
    <w:rsid w:val="00247C95"/>
    <w:rsid w:val="00256354"/>
    <w:rsid w:val="00256B2A"/>
    <w:rsid w:val="00261E5E"/>
    <w:rsid w:val="002638CE"/>
    <w:rsid w:val="00280D67"/>
    <w:rsid w:val="00296C07"/>
    <w:rsid w:val="002A18C1"/>
    <w:rsid w:val="002A4C85"/>
    <w:rsid w:val="002C2609"/>
    <w:rsid w:val="002C5653"/>
    <w:rsid w:val="002E050C"/>
    <w:rsid w:val="00305FE1"/>
    <w:rsid w:val="0030658D"/>
    <w:rsid w:val="003105CB"/>
    <w:rsid w:val="00310CF1"/>
    <w:rsid w:val="003216DB"/>
    <w:rsid w:val="00333576"/>
    <w:rsid w:val="00334C51"/>
    <w:rsid w:val="00342BBF"/>
    <w:rsid w:val="00354443"/>
    <w:rsid w:val="00355E9E"/>
    <w:rsid w:val="00360FBE"/>
    <w:rsid w:val="003772A2"/>
    <w:rsid w:val="00397EE1"/>
    <w:rsid w:val="003A2B5A"/>
    <w:rsid w:val="003A6B68"/>
    <w:rsid w:val="003A700D"/>
    <w:rsid w:val="003D7F41"/>
    <w:rsid w:val="00401263"/>
    <w:rsid w:val="0043211F"/>
    <w:rsid w:val="004333A5"/>
    <w:rsid w:val="00437A8A"/>
    <w:rsid w:val="004526E2"/>
    <w:rsid w:val="004534C0"/>
    <w:rsid w:val="004627B0"/>
    <w:rsid w:val="00470101"/>
    <w:rsid w:val="004762F4"/>
    <w:rsid w:val="0048489A"/>
    <w:rsid w:val="00486C00"/>
    <w:rsid w:val="004971FF"/>
    <w:rsid w:val="004A0D01"/>
    <w:rsid w:val="004B5635"/>
    <w:rsid w:val="004C009F"/>
    <w:rsid w:val="004C0F0D"/>
    <w:rsid w:val="004E32F3"/>
    <w:rsid w:val="004F4CEA"/>
    <w:rsid w:val="005017F0"/>
    <w:rsid w:val="00510B76"/>
    <w:rsid w:val="005365B4"/>
    <w:rsid w:val="0057139C"/>
    <w:rsid w:val="00600A63"/>
    <w:rsid w:val="00603551"/>
    <w:rsid w:val="00610492"/>
    <w:rsid w:val="00634061"/>
    <w:rsid w:val="0063470F"/>
    <w:rsid w:val="00634873"/>
    <w:rsid w:val="006823B7"/>
    <w:rsid w:val="006A4FF5"/>
    <w:rsid w:val="006E1BEA"/>
    <w:rsid w:val="00706766"/>
    <w:rsid w:val="00711424"/>
    <w:rsid w:val="00713021"/>
    <w:rsid w:val="00724BD5"/>
    <w:rsid w:val="007315A2"/>
    <w:rsid w:val="00760470"/>
    <w:rsid w:val="00772BC7"/>
    <w:rsid w:val="007806D9"/>
    <w:rsid w:val="007931E0"/>
    <w:rsid w:val="007A3D88"/>
    <w:rsid w:val="007A6008"/>
    <w:rsid w:val="007B16D3"/>
    <w:rsid w:val="007B1810"/>
    <w:rsid w:val="007F5A24"/>
    <w:rsid w:val="0080244E"/>
    <w:rsid w:val="008035F5"/>
    <w:rsid w:val="00812488"/>
    <w:rsid w:val="00821D90"/>
    <w:rsid w:val="00842D06"/>
    <w:rsid w:val="00847A74"/>
    <w:rsid w:val="008561F9"/>
    <w:rsid w:val="0086419F"/>
    <w:rsid w:val="008B3EB0"/>
    <w:rsid w:val="008C7F32"/>
    <w:rsid w:val="008D589E"/>
    <w:rsid w:val="008D73E0"/>
    <w:rsid w:val="008D7717"/>
    <w:rsid w:val="008F5472"/>
    <w:rsid w:val="008F5BDE"/>
    <w:rsid w:val="009159AF"/>
    <w:rsid w:val="00922DA9"/>
    <w:rsid w:val="00927B09"/>
    <w:rsid w:val="00931327"/>
    <w:rsid w:val="009440F2"/>
    <w:rsid w:val="009950A3"/>
    <w:rsid w:val="009B010D"/>
    <w:rsid w:val="009B1750"/>
    <w:rsid w:val="009B4E93"/>
    <w:rsid w:val="009B6FD3"/>
    <w:rsid w:val="009D6CB7"/>
    <w:rsid w:val="009E3143"/>
    <w:rsid w:val="009F3AAC"/>
    <w:rsid w:val="009F6DF8"/>
    <w:rsid w:val="00A11249"/>
    <w:rsid w:val="00A12864"/>
    <w:rsid w:val="00A56621"/>
    <w:rsid w:val="00A61BFD"/>
    <w:rsid w:val="00A634FD"/>
    <w:rsid w:val="00A70CD2"/>
    <w:rsid w:val="00A76D14"/>
    <w:rsid w:val="00A8657C"/>
    <w:rsid w:val="00A949D0"/>
    <w:rsid w:val="00AF2710"/>
    <w:rsid w:val="00B00718"/>
    <w:rsid w:val="00B02C59"/>
    <w:rsid w:val="00B0671A"/>
    <w:rsid w:val="00B21B3C"/>
    <w:rsid w:val="00B301AE"/>
    <w:rsid w:val="00B350CA"/>
    <w:rsid w:val="00B41D72"/>
    <w:rsid w:val="00B47B65"/>
    <w:rsid w:val="00B726B1"/>
    <w:rsid w:val="00B74D73"/>
    <w:rsid w:val="00B827A4"/>
    <w:rsid w:val="00B83B6B"/>
    <w:rsid w:val="00B95FAC"/>
    <w:rsid w:val="00BA3CFE"/>
    <w:rsid w:val="00BA66D7"/>
    <w:rsid w:val="00BB2E25"/>
    <w:rsid w:val="00BB535C"/>
    <w:rsid w:val="00BB75CA"/>
    <w:rsid w:val="00BC0B3C"/>
    <w:rsid w:val="00BE0ECB"/>
    <w:rsid w:val="00BE5061"/>
    <w:rsid w:val="00BF3A70"/>
    <w:rsid w:val="00C07CFD"/>
    <w:rsid w:val="00C22E1B"/>
    <w:rsid w:val="00C23DB6"/>
    <w:rsid w:val="00C46366"/>
    <w:rsid w:val="00C46D69"/>
    <w:rsid w:val="00C81624"/>
    <w:rsid w:val="00C87AFD"/>
    <w:rsid w:val="00C91448"/>
    <w:rsid w:val="00C967C3"/>
    <w:rsid w:val="00C96C0D"/>
    <w:rsid w:val="00CA105B"/>
    <w:rsid w:val="00CA7502"/>
    <w:rsid w:val="00CB3B8C"/>
    <w:rsid w:val="00CB4A58"/>
    <w:rsid w:val="00CC40E8"/>
    <w:rsid w:val="00CD1351"/>
    <w:rsid w:val="00D01553"/>
    <w:rsid w:val="00D034BA"/>
    <w:rsid w:val="00D03F6F"/>
    <w:rsid w:val="00D12293"/>
    <w:rsid w:val="00D30A3A"/>
    <w:rsid w:val="00D45A88"/>
    <w:rsid w:val="00D4724A"/>
    <w:rsid w:val="00D66C8C"/>
    <w:rsid w:val="00D76B80"/>
    <w:rsid w:val="00D8589B"/>
    <w:rsid w:val="00DA3303"/>
    <w:rsid w:val="00DA3E2A"/>
    <w:rsid w:val="00DA6659"/>
    <w:rsid w:val="00DC4A1C"/>
    <w:rsid w:val="00DD45DC"/>
    <w:rsid w:val="00E0550E"/>
    <w:rsid w:val="00E360FD"/>
    <w:rsid w:val="00E47862"/>
    <w:rsid w:val="00E5637F"/>
    <w:rsid w:val="00E65EE0"/>
    <w:rsid w:val="00E723AC"/>
    <w:rsid w:val="00E72825"/>
    <w:rsid w:val="00EA5DC5"/>
    <w:rsid w:val="00EE614C"/>
    <w:rsid w:val="00F06847"/>
    <w:rsid w:val="00F174E6"/>
    <w:rsid w:val="00F444BD"/>
    <w:rsid w:val="00F467C5"/>
    <w:rsid w:val="00F53812"/>
    <w:rsid w:val="00F5419F"/>
    <w:rsid w:val="00F54F49"/>
    <w:rsid w:val="00F55E19"/>
    <w:rsid w:val="00F57531"/>
    <w:rsid w:val="00F74D31"/>
    <w:rsid w:val="00F90ED8"/>
    <w:rsid w:val="00FB053D"/>
    <w:rsid w:val="00FC4DD3"/>
    <w:rsid w:val="00FD3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A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63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63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B80"/>
    <w:pPr>
      <w:ind w:left="720"/>
      <w:contextualSpacing/>
    </w:pPr>
  </w:style>
  <w:style w:type="table" w:styleId="TableGrid">
    <w:name w:val="Table Grid"/>
    <w:basedOn w:val="TableNormal"/>
    <w:uiPriority w:val="39"/>
    <w:rsid w:val="003A2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2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BBF"/>
    <w:rPr>
      <w:rFonts w:ascii="Tahoma" w:hAnsi="Tahoma" w:cs="Tahoma"/>
      <w:sz w:val="16"/>
      <w:szCs w:val="16"/>
    </w:rPr>
  </w:style>
  <w:style w:type="paragraph" w:styleId="NoSpacing">
    <w:name w:val="No Spacing"/>
    <w:uiPriority w:val="1"/>
    <w:qFormat/>
    <w:rsid w:val="004E32F3"/>
    <w:pPr>
      <w:spacing w:after="0" w:line="240" w:lineRule="auto"/>
    </w:pPr>
  </w:style>
  <w:style w:type="character" w:customStyle="1" w:styleId="Heading1Char">
    <w:name w:val="Heading 1 Char"/>
    <w:basedOn w:val="DefaultParagraphFont"/>
    <w:link w:val="Heading1"/>
    <w:uiPriority w:val="9"/>
    <w:rsid w:val="00E5637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5637F"/>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DA6659"/>
    <w:pPr>
      <w:outlineLvl w:val="9"/>
    </w:pPr>
    <w:rPr>
      <w:lang w:eastAsia="ja-JP"/>
    </w:rPr>
  </w:style>
  <w:style w:type="paragraph" w:styleId="TableofFigures">
    <w:name w:val="table of figures"/>
    <w:basedOn w:val="Normal"/>
    <w:next w:val="Normal"/>
    <w:uiPriority w:val="99"/>
    <w:unhideWhenUsed/>
    <w:rsid w:val="00FC4DD3"/>
    <w:pPr>
      <w:spacing w:after="0"/>
    </w:pPr>
  </w:style>
  <w:style w:type="paragraph" w:styleId="TOC1">
    <w:name w:val="toc 1"/>
    <w:basedOn w:val="Normal"/>
    <w:next w:val="Normal"/>
    <w:autoRedefine/>
    <w:uiPriority w:val="39"/>
    <w:unhideWhenUsed/>
    <w:rsid w:val="00DA6659"/>
    <w:pPr>
      <w:spacing w:after="100"/>
    </w:pPr>
  </w:style>
  <w:style w:type="paragraph" w:styleId="TOC2">
    <w:name w:val="toc 2"/>
    <w:basedOn w:val="Normal"/>
    <w:next w:val="Normal"/>
    <w:autoRedefine/>
    <w:uiPriority w:val="39"/>
    <w:unhideWhenUsed/>
    <w:rsid w:val="00DA6659"/>
    <w:pPr>
      <w:spacing w:after="100"/>
      <w:ind w:left="220"/>
    </w:pPr>
  </w:style>
  <w:style w:type="character" w:styleId="Hyperlink">
    <w:name w:val="Hyperlink"/>
    <w:basedOn w:val="DefaultParagraphFont"/>
    <w:uiPriority w:val="99"/>
    <w:unhideWhenUsed/>
    <w:rsid w:val="00DA6659"/>
    <w:rPr>
      <w:color w:val="0000FF" w:themeColor="hyperlink"/>
      <w:u w:val="single"/>
    </w:rPr>
  </w:style>
  <w:style w:type="paragraph" w:styleId="Header">
    <w:name w:val="header"/>
    <w:basedOn w:val="Normal"/>
    <w:link w:val="HeaderChar"/>
    <w:uiPriority w:val="99"/>
    <w:unhideWhenUsed/>
    <w:rsid w:val="00536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5B4"/>
  </w:style>
  <w:style w:type="paragraph" w:styleId="Footer">
    <w:name w:val="footer"/>
    <w:basedOn w:val="Normal"/>
    <w:link w:val="FooterChar"/>
    <w:uiPriority w:val="99"/>
    <w:unhideWhenUsed/>
    <w:rsid w:val="00536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5B4"/>
  </w:style>
  <w:style w:type="paragraph" w:styleId="Caption">
    <w:name w:val="caption"/>
    <w:basedOn w:val="Normal"/>
    <w:next w:val="Normal"/>
    <w:uiPriority w:val="35"/>
    <w:unhideWhenUsed/>
    <w:qFormat/>
    <w:rsid w:val="002333B5"/>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847A74"/>
    <w:rPr>
      <w:sz w:val="16"/>
      <w:szCs w:val="16"/>
    </w:rPr>
  </w:style>
  <w:style w:type="paragraph" w:styleId="CommentText">
    <w:name w:val="annotation text"/>
    <w:basedOn w:val="Normal"/>
    <w:link w:val="CommentTextChar"/>
    <w:uiPriority w:val="99"/>
    <w:semiHidden/>
    <w:unhideWhenUsed/>
    <w:rsid w:val="00847A74"/>
    <w:pPr>
      <w:spacing w:line="240" w:lineRule="auto"/>
    </w:pPr>
    <w:rPr>
      <w:sz w:val="20"/>
      <w:szCs w:val="20"/>
    </w:rPr>
  </w:style>
  <w:style w:type="character" w:customStyle="1" w:styleId="CommentTextChar">
    <w:name w:val="Comment Text Char"/>
    <w:basedOn w:val="DefaultParagraphFont"/>
    <w:link w:val="CommentText"/>
    <w:uiPriority w:val="99"/>
    <w:semiHidden/>
    <w:rsid w:val="00847A74"/>
    <w:rPr>
      <w:sz w:val="20"/>
      <w:szCs w:val="20"/>
    </w:rPr>
  </w:style>
  <w:style w:type="paragraph" w:styleId="CommentSubject">
    <w:name w:val="annotation subject"/>
    <w:basedOn w:val="CommentText"/>
    <w:next w:val="CommentText"/>
    <w:link w:val="CommentSubjectChar"/>
    <w:uiPriority w:val="99"/>
    <w:semiHidden/>
    <w:unhideWhenUsed/>
    <w:rsid w:val="00847A74"/>
    <w:rPr>
      <w:b/>
      <w:bCs/>
    </w:rPr>
  </w:style>
  <w:style w:type="character" w:customStyle="1" w:styleId="CommentSubjectChar">
    <w:name w:val="Comment Subject Char"/>
    <w:basedOn w:val="CommentTextChar"/>
    <w:link w:val="CommentSubject"/>
    <w:uiPriority w:val="99"/>
    <w:semiHidden/>
    <w:rsid w:val="00847A74"/>
    <w:rPr>
      <w:b/>
      <w:bCs/>
      <w:sz w:val="20"/>
      <w:szCs w:val="20"/>
    </w:rPr>
  </w:style>
  <w:style w:type="character" w:customStyle="1" w:styleId="apple-converted-space">
    <w:name w:val="apple-converted-space"/>
    <w:basedOn w:val="DefaultParagraphFont"/>
    <w:rsid w:val="007931E0"/>
  </w:style>
  <w:style w:type="paragraph" w:styleId="Revision">
    <w:name w:val="Revision"/>
    <w:hidden/>
    <w:uiPriority w:val="99"/>
    <w:semiHidden/>
    <w:rsid w:val="007A3D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63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63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B80"/>
    <w:pPr>
      <w:ind w:left="720"/>
      <w:contextualSpacing/>
    </w:pPr>
  </w:style>
  <w:style w:type="table" w:styleId="TableGrid">
    <w:name w:val="Table Grid"/>
    <w:basedOn w:val="TableNormal"/>
    <w:uiPriority w:val="39"/>
    <w:rsid w:val="003A2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2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BBF"/>
    <w:rPr>
      <w:rFonts w:ascii="Tahoma" w:hAnsi="Tahoma" w:cs="Tahoma"/>
      <w:sz w:val="16"/>
      <w:szCs w:val="16"/>
    </w:rPr>
  </w:style>
  <w:style w:type="paragraph" w:styleId="NoSpacing">
    <w:name w:val="No Spacing"/>
    <w:uiPriority w:val="1"/>
    <w:qFormat/>
    <w:rsid w:val="004E32F3"/>
    <w:pPr>
      <w:spacing w:after="0" w:line="240" w:lineRule="auto"/>
    </w:pPr>
  </w:style>
  <w:style w:type="character" w:customStyle="1" w:styleId="Heading1Char">
    <w:name w:val="Heading 1 Char"/>
    <w:basedOn w:val="DefaultParagraphFont"/>
    <w:link w:val="Heading1"/>
    <w:uiPriority w:val="9"/>
    <w:rsid w:val="00E5637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5637F"/>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DA6659"/>
    <w:pPr>
      <w:outlineLvl w:val="9"/>
    </w:pPr>
    <w:rPr>
      <w:lang w:eastAsia="ja-JP"/>
    </w:rPr>
  </w:style>
  <w:style w:type="paragraph" w:styleId="TableofFigures">
    <w:name w:val="table of figures"/>
    <w:basedOn w:val="Normal"/>
    <w:next w:val="Normal"/>
    <w:uiPriority w:val="99"/>
    <w:unhideWhenUsed/>
    <w:rsid w:val="00FC4DD3"/>
    <w:pPr>
      <w:spacing w:after="0"/>
    </w:pPr>
  </w:style>
  <w:style w:type="paragraph" w:styleId="TOC1">
    <w:name w:val="toc 1"/>
    <w:basedOn w:val="Normal"/>
    <w:next w:val="Normal"/>
    <w:autoRedefine/>
    <w:uiPriority w:val="39"/>
    <w:unhideWhenUsed/>
    <w:rsid w:val="00DA6659"/>
    <w:pPr>
      <w:spacing w:after="100"/>
    </w:pPr>
  </w:style>
  <w:style w:type="paragraph" w:styleId="TOC2">
    <w:name w:val="toc 2"/>
    <w:basedOn w:val="Normal"/>
    <w:next w:val="Normal"/>
    <w:autoRedefine/>
    <w:uiPriority w:val="39"/>
    <w:unhideWhenUsed/>
    <w:rsid w:val="00DA6659"/>
    <w:pPr>
      <w:spacing w:after="100"/>
      <w:ind w:left="220"/>
    </w:pPr>
  </w:style>
  <w:style w:type="character" w:styleId="Hyperlink">
    <w:name w:val="Hyperlink"/>
    <w:basedOn w:val="DefaultParagraphFont"/>
    <w:uiPriority w:val="99"/>
    <w:unhideWhenUsed/>
    <w:rsid w:val="00DA6659"/>
    <w:rPr>
      <w:color w:val="0000FF" w:themeColor="hyperlink"/>
      <w:u w:val="single"/>
    </w:rPr>
  </w:style>
  <w:style w:type="paragraph" w:styleId="Header">
    <w:name w:val="header"/>
    <w:basedOn w:val="Normal"/>
    <w:link w:val="HeaderChar"/>
    <w:uiPriority w:val="99"/>
    <w:unhideWhenUsed/>
    <w:rsid w:val="00536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5B4"/>
  </w:style>
  <w:style w:type="paragraph" w:styleId="Footer">
    <w:name w:val="footer"/>
    <w:basedOn w:val="Normal"/>
    <w:link w:val="FooterChar"/>
    <w:uiPriority w:val="99"/>
    <w:unhideWhenUsed/>
    <w:rsid w:val="00536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5B4"/>
  </w:style>
  <w:style w:type="paragraph" w:styleId="Caption">
    <w:name w:val="caption"/>
    <w:basedOn w:val="Normal"/>
    <w:next w:val="Normal"/>
    <w:uiPriority w:val="35"/>
    <w:unhideWhenUsed/>
    <w:qFormat/>
    <w:rsid w:val="002333B5"/>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847A74"/>
    <w:rPr>
      <w:sz w:val="16"/>
      <w:szCs w:val="16"/>
    </w:rPr>
  </w:style>
  <w:style w:type="paragraph" w:styleId="CommentText">
    <w:name w:val="annotation text"/>
    <w:basedOn w:val="Normal"/>
    <w:link w:val="CommentTextChar"/>
    <w:uiPriority w:val="99"/>
    <w:semiHidden/>
    <w:unhideWhenUsed/>
    <w:rsid w:val="00847A74"/>
    <w:pPr>
      <w:spacing w:line="240" w:lineRule="auto"/>
    </w:pPr>
    <w:rPr>
      <w:sz w:val="20"/>
      <w:szCs w:val="20"/>
    </w:rPr>
  </w:style>
  <w:style w:type="character" w:customStyle="1" w:styleId="CommentTextChar">
    <w:name w:val="Comment Text Char"/>
    <w:basedOn w:val="DefaultParagraphFont"/>
    <w:link w:val="CommentText"/>
    <w:uiPriority w:val="99"/>
    <w:semiHidden/>
    <w:rsid w:val="00847A74"/>
    <w:rPr>
      <w:sz w:val="20"/>
      <w:szCs w:val="20"/>
    </w:rPr>
  </w:style>
  <w:style w:type="paragraph" w:styleId="CommentSubject">
    <w:name w:val="annotation subject"/>
    <w:basedOn w:val="CommentText"/>
    <w:next w:val="CommentText"/>
    <w:link w:val="CommentSubjectChar"/>
    <w:uiPriority w:val="99"/>
    <w:semiHidden/>
    <w:unhideWhenUsed/>
    <w:rsid w:val="00847A74"/>
    <w:rPr>
      <w:b/>
      <w:bCs/>
    </w:rPr>
  </w:style>
  <w:style w:type="character" w:customStyle="1" w:styleId="CommentSubjectChar">
    <w:name w:val="Comment Subject Char"/>
    <w:basedOn w:val="CommentTextChar"/>
    <w:link w:val="CommentSubject"/>
    <w:uiPriority w:val="99"/>
    <w:semiHidden/>
    <w:rsid w:val="00847A74"/>
    <w:rPr>
      <w:b/>
      <w:bCs/>
      <w:sz w:val="20"/>
      <w:szCs w:val="20"/>
    </w:rPr>
  </w:style>
  <w:style w:type="character" w:customStyle="1" w:styleId="apple-converted-space">
    <w:name w:val="apple-converted-space"/>
    <w:basedOn w:val="DefaultParagraphFont"/>
    <w:rsid w:val="007931E0"/>
  </w:style>
  <w:style w:type="paragraph" w:styleId="Revision">
    <w:name w:val="Revision"/>
    <w:hidden/>
    <w:uiPriority w:val="99"/>
    <w:semiHidden/>
    <w:rsid w:val="007A3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10083">
      <w:bodyDiv w:val="1"/>
      <w:marLeft w:val="0"/>
      <w:marRight w:val="0"/>
      <w:marTop w:val="0"/>
      <w:marBottom w:val="0"/>
      <w:divBdr>
        <w:top w:val="none" w:sz="0" w:space="0" w:color="auto"/>
        <w:left w:val="none" w:sz="0" w:space="0" w:color="auto"/>
        <w:bottom w:val="none" w:sz="0" w:space="0" w:color="auto"/>
        <w:right w:val="none" w:sz="0" w:space="0" w:color="auto"/>
      </w:divBdr>
      <w:divsChild>
        <w:div w:id="2037777212">
          <w:marLeft w:val="0"/>
          <w:marRight w:val="0"/>
          <w:marTop w:val="0"/>
          <w:marBottom w:val="0"/>
          <w:divBdr>
            <w:top w:val="none" w:sz="0" w:space="0" w:color="auto"/>
            <w:left w:val="none" w:sz="0" w:space="0" w:color="auto"/>
            <w:bottom w:val="none" w:sz="0" w:space="0" w:color="auto"/>
            <w:right w:val="none" w:sz="0" w:space="0" w:color="auto"/>
          </w:divBdr>
        </w:div>
      </w:divsChild>
    </w:div>
    <w:div w:id="992949940">
      <w:bodyDiv w:val="1"/>
      <w:marLeft w:val="0"/>
      <w:marRight w:val="0"/>
      <w:marTop w:val="0"/>
      <w:marBottom w:val="0"/>
      <w:divBdr>
        <w:top w:val="none" w:sz="0" w:space="0" w:color="auto"/>
        <w:left w:val="none" w:sz="0" w:space="0" w:color="auto"/>
        <w:bottom w:val="none" w:sz="0" w:space="0" w:color="auto"/>
        <w:right w:val="none" w:sz="0" w:space="0" w:color="auto"/>
      </w:divBdr>
      <w:divsChild>
        <w:div w:id="2779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package" Target="embeddings/Microsoft_Excel_Worksheet4.xlsx"/><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ncwd-youth.info/assets/training_materials/pacer/02_building_staff_capacity/session04/handouts/Session04-Complete.pdf" TargetMode="Externa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hyperlink" Target="http://www.attainmentcompany.com/gotalk-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https://sde.ok.gov/sites/default/files/documents/files/OSTP-IEP-504-Accommodations%20FINAL%20%2818.19%29v1.pdf" TargetMode="External"/><Relationship Id="rId28" Type="http://schemas.microsoft.com/office/2016/09/relationships/commentsIds" Target="commentsIds.xml"/><Relationship Id="rId10" Type="http://schemas.openxmlformats.org/officeDocument/2006/relationships/header" Target="header2.xml"/><Relationship Id="rId19" Type="http://schemas.openxmlformats.org/officeDocument/2006/relationships/hyperlink" Target="https://www.asha.org/PRPSpecificTopic.aspx?folderid=8589942773&amp;section=Key_Issue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2.xlsx"/><Relationship Id="rId22" Type="http://schemas.openxmlformats.org/officeDocument/2006/relationships/hyperlink" Target="https://www.iste.org/standards/essential-conditions/ongoing-professional-learning" TargetMode="Externa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DD9C5-57C7-4563-988E-C8345FC74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21601</Words>
  <Characters>123126</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davidbrunow</dc:creator>
  <cp:lastModifiedBy>David Brunow</cp:lastModifiedBy>
  <cp:revision>4</cp:revision>
  <cp:lastPrinted>2018-12-13T19:56:00Z</cp:lastPrinted>
  <dcterms:created xsi:type="dcterms:W3CDTF">2018-12-13T19:53:00Z</dcterms:created>
  <dcterms:modified xsi:type="dcterms:W3CDTF">2018-12-13T20:28:00Z</dcterms:modified>
</cp:coreProperties>
</file>