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1BC7FCF1" w:rsidR="00225A87" w:rsidRDefault="00D84E43" w:rsidP="005532E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w:t>
      </w:r>
      <w:r w:rsidR="00125A78">
        <w:rPr>
          <w:rFonts w:ascii="Times New Roman" w:hAnsi="Times New Roman" w:cs="Times New Roman"/>
          <w:sz w:val="24"/>
          <w:szCs w:val="24"/>
        </w:rPr>
        <w:t>SITY OF OKLAHOMA</w:t>
      </w:r>
    </w:p>
    <w:p w14:paraId="02708FA6" w14:textId="4C46C45F" w:rsidR="00125A78" w:rsidRDefault="00125A78" w:rsidP="00C364A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0A834FD4" w14:textId="4C46C45F" w:rsidR="00125A78" w:rsidRDefault="00125A78" w:rsidP="00C364AE">
      <w:pPr>
        <w:spacing w:after="0" w:line="480" w:lineRule="auto"/>
        <w:jc w:val="center"/>
        <w:rPr>
          <w:rFonts w:ascii="Times New Roman" w:hAnsi="Times New Roman" w:cs="Times New Roman"/>
          <w:sz w:val="24"/>
          <w:szCs w:val="24"/>
        </w:rPr>
      </w:pPr>
    </w:p>
    <w:p w14:paraId="68C3AF1C" w14:textId="77777777" w:rsidR="00AC009F" w:rsidRDefault="00AC009F" w:rsidP="00C364AE">
      <w:pPr>
        <w:spacing w:after="0" w:line="480" w:lineRule="auto"/>
        <w:jc w:val="center"/>
        <w:rPr>
          <w:rFonts w:ascii="Times New Roman" w:hAnsi="Times New Roman" w:cs="Times New Roman"/>
          <w:sz w:val="24"/>
          <w:szCs w:val="24"/>
        </w:rPr>
      </w:pPr>
    </w:p>
    <w:p w14:paraId="45BC5FC1" w14:textId="77777777" w:rsidR="00AC009F" w:rsidRDefault="00AC009F" w:rsidP="00C364AE">
      <w:pPr>
        <w:spacing w:after="0" w:line="480" w:lineRule="auto"/>
        <w:jc w:val="center"/>
        <w:rPr>
          <w:rFonts w:ascii="Times New Roman" w:hAnsi="Times New Roman" w:cs="Times New Roman"/>
          <w:sz w:val="24"/>
          <w:szCs w:val="24"/>
        </w:rPr>
      </w:pPr>
    </w:p>
    <w:p w14:paraId="38D3A351" w14:textId="27C0ABF0" w:rsidR="00125A78" w:rsidRDefault="003B45B7" w:rsidP="00C364A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GENERATIVE DESIGN, CHARACTERIZATION, AND TESTING FOR ADDITIVE MANUFACTURING OF LIGHTWEIGHT STRUCTURES</w:t>
      </w:r>
    </w:p>
    <w:p w14:paraId="7352C1BE" w14:textId="77777777" w:rsidR="009266FC" w:rsidRDefault="009266FC" w:rsidP="00C364AE">
      <w:pPr>
        <w:spacing w:after="0" w:line="480" w:lineRule="auto"/>
        <w:jc w:val="center"/>
        <w:rPr>
          <w:rFonts w:ascii="Times New Roman" w:hAnsi="Times New Roman" w:cs="Times New Roman"/>
          <w:sz w:val="24"/>
          <w:szCs w:val="24"/>
        </w:rPr>
      </w:pPr>
    </w:p>
    <w:p w14:paraId="7DC940B9" w14:textId="77777777" w:rsidR="00D36374" w:rsidRDefault="00D36374" w:rsidP="00C364AE">
      <w:pPr>
        <w:spacing w:after="0" w:line="480" w:lineRule="auto"/>
        <w:jc w:val="center"/>
        <w:rPr>
          <w:rFonts w:ascii="Times New Roman" w:hAnsi="Times New Roman" w:cs="Times New Roman"/>
          <w:sz w:val="24"/>
          <w:szCs w:val="24"/>
        </w:rPr>
      </w:pPr>
    </w:p>
    <w:p w14:paraId="54CA4AC8" w14:textId="77777777" w:rsidR="00AC009F" w:rsidRDefault="00AC009F" w:rsidP="00C364AE">
      <w:pPr>
        <w:spacing w:after="0" w:line="480" w:lineRule="auto"/>
        <w:jc w:val="center"/>
        <w:rPr>
          <w:rFonts w:ascii="Times New Roman" w:hAnsi="Times New Roman" w:cs="Times New Roman"/>
          <w:sz w:val="24"/>
          <w:szCs w:val="24"/>
        </w:rPr>
      </w:pPr>
    </w:p>
    <w:p w14:paraId="7441FAE7" w14:textId="63F32848" w:rsidR="00693304" w:rsidRDefault="00724DAA" w:rsidP="00C364A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504D2F2E" w14:textId="2EB0AF97" w:rsidR="00724DAA" w:rsidRDefault="00724DAA" w:rsidP="00C364A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55BCF8B1" w14:textId="20BFB524" w:rsidR="002516DC" w:rsidRDefault="002516DC" w:rsidP="00C364A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6B9BA08C" w14:textId="47B1FE5E" w:rsidR="002516DC" w:rsidRDefault="002516DC" w:rsidP="00C364A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2A822826" w14:textId="51808B2A" w:rsidR="00CE56F9" w:rsidRDefault="00CE56F9" w:rsidP="00C364A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6085D04F" w14:textId="77777777" w:rsidR="00E730E1" w:rsidRDefault="00E730E1" w:rsidP="00C364AE">
      <w:pPr>
        <w:spacing w:after="0" w:line="480" w:lineRule="auto"/>
        <w:jc w:val="center"/>
        <w:rPr>
          <w:rFonts w:ascii="Times New Roman" w:hAnsi="Times New Roman" w:cs="Times New Roman"/>
          <w:sz w:val="24"/>
          <w:szCs w:val="24"/>
        </w:rPr>
      </w:pPr>
    </w:p>
    <w:p w14:paraId="374583DA" w14:textId="77777777" w:rsidR="00AC009F" w:rsidRDefault="00AC009F" w:rsidP="00871891">
      <w:pPr>
        <w:spacing w:after="0" w:line="480" w:lineRule="auto"/>
        <w:rPr>
          <w:rFonts w:ascii="Times New Roman" w:hAnsi="Times New Roman" w:cs="Times New Roman"/>
          <w:sz w:val="24"/>
          <w:szCs w:val="24"/>
        </w:rPr>
      </w:pPr>
    </w:p>
    <w:p w14:paraId="6551CC55" w14:textId="61B61186" w:rsidR="00E730E1" w:rsidRDefault="00E730E1" w:rsidP="00C364A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2E77E61F" w14:textId="15253FB6" w:rsidR="00E730E1" w:rsidRDefault="00E730E1" w:rsidP="005C32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ALENE BASMADJIAN</w:t>
      </w:r>
    </w:p>
    <w:p w14:paraId="00F65531" w14:textId="5633FE0E" w:rsidR="00E730E1" w:rsidRDefault="00E730E1" w:rsidP="005C32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67ADB1A2" w14:textId="77C16AEF" w:rsidR="00871891" w:rsidRDefault="00E730E1" w:rsidP="008718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p w14:paraId="52303880" w14:textId="77777777" w:rsidR="00871891" w:rsidRDefault="00871891">
      <w:pPr>
        <w:rPr>
          <w:rFonts w:ascii="Times New Roman" w:hAnsi="Times New Roman" w:cs="Times New Roman"/>
          <w:sz w:val="24"/>
          <w:szCs w:val="24"/>
        </w:rPr>
      </w:pPr>
      <w:r>
        <w:rPr>
          <w:rFonts w:ascii="Times New Roman" w:hAnsi="Times New Roman" w:cs="Times New Roman"/>
          <w:sz w:val="24"/>
          <w:szCs w:val="24"/>
        </w:rPr>
        <w:br w:type="page"/>
      </w:r>
    </w:p>
    <w:p w14:paraId="71BCEC48" w14:textId="77777777" w:rsidR="00E85731" w:rsidRDefault="00E85731" w:rsidP="00871891">
      <w:pPr>
        <w:spacing w:after="0" w:line="240" w:lineRule="auto"/>
        <w:jc w:val="center"/>
        <w:rPr>
          <w:rFonts w:ascii="Times New Roman" w:hAnsi="Times New Roman" w:cs="Times New Roman"/>
          <w:sz w:val="24"/>
          <w:szCs w:val="24"/>
        </w:rPr>
      </w:pPr>
    </w:p>
    <w:p w14:paraId="57B314D9" w14:textId="39760DC5" w:rsidR="00E23D8E" w:rsidRDefault="00CF2981" w:rsidP="005825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GENERATIVE DESIGN, CHARACTERIZATION, AND TESTING FOR ADDITIVE MANUFACTURING OF LIGHTWEIGHT STRUCTURES</w:t>
      </w:r>
    </w:p>
    <w:p w14:paraId="3B1248E5" w14:textId="77777777" w:rsidR="0058251C" w:rsidRDefault="0058251C" w:rsidP="0058251C">
      <w:pPr>
        <w:spacing w:after="0" w:line="240" w:lineRule="auto"/>
        <w:jc w:val="center"/>
        <w:rPr>
          <w:rFonts w:ascii="Times New Roman" w:hAnsi="Times New Roman" w:cs="Times New Roman"/>
          <w:sz w:val="24"/>
          <w:szCs w:val="24"/>
        </w:rPr>
      </w:pPr>
    </w:p>
    <w:p w14:paraId="131B224C" w14:textId="77777777" w:rsidR="0058251C" w:rsidRDefault="0058251C" w:rsidP="0058251C">
      <w:pPr>
        <w:spacing w:after="0" w:line="240" w:lineRule="auto"/>
        <w:jc w:val="center"/>
        <w:rPr>
          <w:rFonts w:ascii="Times New Roman" w:hAnsi="Times New Roman" w:cs="Times New Roman"/>
          <w:sz w:val="24"/>
          <w:szCs w:val="24"/>
        </w:rPr>
      </w:pPr>
    </w:p>
    <w:p w14:paraId="6C9645DB" w14:textId="500A11E5" w:rsidR="00BC4C86" w:rsidRDefault="00BC4C86" w:rsidP="00FB76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15468E3C" w14:textId="6D19D128" w:rsidR="00764630" w:rsidRDefault="00BC4C86" w:rsidP="00FB76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SCHOOL OF </w:t>
      </w:r>
      <w:r w:rsidR="00764630">
        <w:rPr>
          <w:rFonts w:ascii="Times New Roman" w:hAnsi="Times New Roman" w:cs="Times New Roman"/>
          <w:sz w:val="24"/>
          <w:szCs w:val="24"/>
        </w:rPr>
        <w:t>AEROSPACE AND MECHANICAL ENGINEERING</w:t>
      </w:r>
    </w:p>
    <w:p w14:paraId="6A9A59F0" w14:textId="77777777" w:rsidR="00E555B9" w:rsidRDefault="00E555B9" w:rsidP="00E555B9">
      <w:pPr>
        <w:spacing w:line="240" w:lineRule="auto"/>
        <w:jc w:val="center"/>
        <w:rPr>
          <w:rFonts w:ascii="Times New Roman" w:hAnsi="Times New Roman" w:cs="Times New Roman"/>
          <w:sz w:val="24"/>
          <w:szCs w:val="24"/>
        </w:rPr>
      </w:pPr>
    </w:p>
    <w:p w14:paraId="7C3C7E22" w14:textId="77777777" w:rsidR="00964757" w:rsidRDefault="00964757" w:rsidP="00E555B9">
      <w:pPr>
        <w:spacing w:line="240" w:lineRule="auto"/>
        <w:jc w:val="center"/>
        <w:rPr>
          <w:rFonts w:ascii="Times New Roman" w:hAnsi="Times New Roman" w:cs="Times New Roman"/>
          <w:sz w:val="24"/>
          <w:szCs w:val="24"/>
        </w:rPr>
      </w:pPr>
    </w:p>
    <w:p w14:paraId="56AA20AE" w14:textId="77777777" w:rsidR="00964757" w:rsidRDefault="00964757" w:rsidP="00E555B9">
      <w:pPr>
        <w:spacing w:line="240" w:lineRule="auto"/>
        <w:jc w:val="center"/>
        <w:rPr>
          <w:rFonts w:ascii="Times New Roman" w:hAnsi="Times New Roman" w:cs="Times New Roman"/>
          <w:sz w:val="24"/>
          <w:szCs w:val="24"/>
        </w:rPr>
      </w:pPr>
    </w:p>
    <w:p w14:paraId="458E1225" w14:textId="77777777" w:rsidR="00964757" w:rsidRDefault="00964757" w:rsidP="00E555B9">
      <w:pPr>
        <w:spacing w:line="240" w:lineRule="auto"/>
        <w:jc w:val="center"/>
        <w:rPr>
          <w:rFonts w:ascii="Times New Roman" w:hAnsi="Times New Roman" w:cs="Times New Roman"/>
          <w:sz w:val="24"/>
          <w:szCs w:val="24"/>
        </w:rPr>
      </w:pPr>
    </w:p>
    <w:p w14:paraId="178C667F" w14:textId="77777777" w:rsidR="00964757" w:rsidRDefault="00964757" w:rsidP="00E555B9">
      <w:pPr>
        <w:spacing w:line="240" w:lineRule="auto"/>
        <w:jc w:val="center"/>
        <w:rPr>
          <w:rFonts w:ascii="Times New Roman" w:hAnsi="Times New Roman" w:cs="Times New Roman"/>
          <w:sz w:val="24"/>
          <w:szCs w:val="24"/>
        </w:rPr>
      </w:pPr>
    </w:p>
    <w:p w14:paraId="6DB1B2C5" w14:textId="77777777" w:rsidR="00964757" w:rsidRDefault="00964757" w:rsidP="00E555B9">
      <w:pPr>
        <w:spacing w:line="240" w:lineRule="auto"/>
        <w:jc w:val="center"/>
        <w:rPr>
          <w:rFonts w:ascii="Times New Roman" w:hAnsi="Times New Roman" w:cs="Times New Roman"/>
          <w:sz w:val="24"/>
          <w:szCs w:val="24"/>
        </w:rPr>
      </w:pPr>
    </w:p>
    <w:p w14:paraId="6466E572" w14:textId="77777777" w:rsidR="00964757" w:rsidRDefault="00964757" w:rsidP="00E555B9">
      <w:pPr>
        <w:spacing w:line="240" w:lineRule="auto"/>
        <w:jc w:val="center"/>
        <w:rPr>
          <w:rFonts w:ascii="Times New Roman" w:hAnsi="Times New Roman" w:cs="Times New Roman"/>
          <w:sz w:val="24"/>
          <w:szCs w:val="24"/>
        </w:rPr>
      </w:pPr>
    </w:p>
    <w:p w14:paraId="0E848131" w14:textId="77777777" w:rsidR="00964757" w:rsidRDefault="00964757" w:rsidP="00E555B9">
      <w:pPr>
        <w:spacing w:line="240" w:lineRule="auto"/>
        <w:jc w:val="center"/>
        <w:rPr>
          <w:rFonts w:ascii="Times New Roman" w:hAnsi="Times New Roman" w:cs="Times New Roman"/>
          <w:sz w:val="24"/>
          <w:szCs w:val="24"/>
        </w:rPr>
      </w:pPr>
    </w:p>
    <w:p w14:paraId="64E2CAF8" w14:textId="77777777" w:rsidR="00964757" w:rsidRDefault="00964757" w:rsidP="00E555B9">
      <w:pPr>
        <w:spacing w:line="240" w:lineRule="auto"/>
        <w:jc w:val="center"/>
        <w:rPr>
          <w:rFonts w:ascii="Times New Roman" w:hAnsi="Times New Roman" w:cs="Times New Roman"/>
          <w:sz w:val="24"/>
          <w:szCs w:val="24"/>
        </w:rPr>
      </w:pPr>
    </w:p>
    <w:p w14:paraId="479B09FB" w14:textId="77777777" w:rsidR="00964757" w:rsidRDefault="00964757" w:rsidP="00E555B9">
      <w:pPr>
        <w:spacing w:line="240" w:lineRule="auto"/>
        <w:jc w:val="center"/>
        <w:rPr>
          <w:rFonts w:ascii="Times New Roman" w:hAnsi="Times New Roman" w:cs="Times New Roman"/>
          <w:sz w:val="24"/>
          <w:szCs w:val="24"/>
        </w:rPr>
      </w:pPr>
    </w:p>
    <w:p w14:paraId="561502F2" w14:textId="77777777" w:rsidR="00625DD7" w:rsidRDefault="00625DD7" w:rsidP="00E555B9">
      <w:pPr>
        <w:spacing w:line="240" w:lineRule="auto"/>
        <w:jc w:val="center"/>
        <w:rPr>
          <w:rFonts w:ascii="Times New Roman" w:hAnsi="Times New Roman" w:cs="Times New Roman"/>
          <w:sz w:val="24"/>
          <w:szCs w:val="24"/>
        </w:rPr>
      </w:pPr>
    </w:p>
    <w:p w14:paraId="61278C2A" w14:textId="77777777" w:rsidR="00625DD7" w:rsidRDefault="00625DD7" w:rsidP="00E555B9">
      <w:pPr>
        <w:spacing w:line="240" w:lineRule="auto"/>
        <w:jc w:val="center"/>
        <w:rPr>
          <w:rFonts w:ascii="Times New Roman" w:hAnsi="Times New Roman" w:cs="Times New Roman"/>
          <w:sz w:val="24"/>
          <w:szCs w:val="24"/>
        </w:rPr>
      </w:pPr>
    </w:p>
    <w:p w14:paraId="30E0624F" w14:textId="77777777" w:rsidR="005F7CCA" w:rsidRDefault="005F7CCA" w:rsidP="000D0C44">
      <w:pPr>
        <w:spacing w:line="240" w:lineRule="auto"/>
        <w:jc w:val="center"/>
        <w:rPr>
          <w:rFonts w:ascii="Times New Roman" w:hAnsi="Times New Roman" w:cs="Times New Roman"/>
          <w:sz w:val="24"/>
          <w:szCs w:val="24"/>
        </w:rPr>
      </w:pPr>
    </w:p>
    <w:p w14:paraId="7871ECF4" w14:textId="5AAC986F" w:rsidR="00270EC3" w:rsidRDefault="00764630" w:rsidP="00833312">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r w:rsidR="00625DD7">
        <w:rPr>
          <w:rFonts w:ascii="Times New Roman" w:hAnsi="Times New Roman" w:cs="Times New Roman"/>
          <w:sz w:val="24"/>
          <w:szCs w:val="24"/>
        </w:rPr>
        <w:t xml:space="preserve"> THE COMMITTEE CONSISTING OF</w:t>
      </w:r>
    </w:p>
    <w:p w14:paraId="2342BCEA" w14:textId="0542F22F" w:rsidR="00B601AA" w:rsidRDefault="00B601AA" w:rsidP="00833312">
      <w:pPr>
        <w:spacing w:line="480" w:lineRule="auto"/>
        <w:rPr>
          <w:rFonts w:ascii="Times New Roman" w:hAnsi="Times New Roman" w:cs="Times New Roman"/>
          <w:sz w:val="24"/>
          <w:szCs w:val="24"/>
        </w:rPr>
      </w:pPr>
    </w:p>
    <w:p w14:paraId="0D275980" w14:textId="2873C795" w:rsidR="00742F9C" w:rsidRDefault="0018546E" w:rsidP="00833312">
      <w:pPr>
        <w:spacing w:line="480" w:lineRule="auto"/>
        <w:jc w:val="right"/>
        <w:rPr>
          <w:rFonts w:ascii="Times New Roman" w:hAnsi="Times New Roman" w:cs="Times New Roman"/>
          <w:sz w:val="24"/>
          <w:szCs w:val="24"/>
        </w:rPr>
      </w:pPr>
      <w:r>
        <w:rPr>
          <w:rFonts w:ascii="Times New Roman" w:hAnsi="Times New Roman" w:cs="Times New Roman"/>
          <w:sz w:val="24"/>
          <w:szCs w:val="24"/>
        </w:rPr>
        <w:t>Dr. Yingt</w:t>
      </w:r>
      <w:r w:rsidR="00733F3B">
        <w:rPr>
          <w:rFonts w:ascii="Times New Roman" w:hAnsi="Times New Roman" w:cs="Times New Roman"/>
          <w:sz w:val="24"/>
          <w:szCs w:val="24"/>
        </w:rPr>
        <w:t>ao</w:t>
      </w:r>
      <w:r>
        <w:rPr>
          <w:rFonts w:ascii="Times New Roman" w:hAnsi="Times New Roman" w:cs="Times New Roman"/>
          <w:sz w:val="24"/>
          <w:szCs w:val="24"/>
        </w:rPr>
        <w:t xml:space="preserve"> L</w:t>
      </w:r>
      <w:r w:rsidR="00556244">
        <w:rPr>
          <w:rFonts w:ascii="Times New Roman" w:hAnsi="Times New Roman" w:cs="Times New Roman"/>
          <w:sz w:val="24"/>
          <w:szCs w:val="24"/>
        </w:rPr>
        <w:t>iu</w:t>
      </w:r>
      <w:r w:rsidR="000C3EBB">
        <w:rPr>
          <w:rFonts w:ascii="Times New Roman" w:hAnsi="Times New Roman" w:cs="Times New Roman"/>
          <w:sz w:val="24"/>
          <w:szCs w:val="24"/>
        </w:rPr>
        <w:t>, Chai</w:t>
      </w:r>
      <w:r w:rsidR="00934528">
        <w:rPr>
          <w:rFonts w:ascii="Times New Roman" w:hAnsi="Times New Roman" w:cs="Times New Roman"/>
          <w:sz w:val="24"/>
          <w:szCs w:val="24"/>
        </w:rPr>
        <w:t>r</w:t>
      </w:r>
    </w:p>
    <w:p w14:paraId="2994B170" w14:textId="77777777" w:rsidR="00625DD7" w:rsidRDefault="00020130" w:rsidP="00833312">
      <w:pPr>
        <w:spacing w:line="480" w:lineRule="auto"/>
        <w:jc w:val="right"/>
        <w:rPr>
          <w:rFonts w:ascii="Times New Roman" w:hAnsi="Times New Roman" w:cs="Times New Roman"/>
          <w:sz w:val="24"/>
          <w:szCs w:val="24"/>
        </w:rPr>
      </w:pPr>
      <w:r>
        <w:rPr>
          <w:rFonts w:ascii="Times New Roman" w:hAnsi="Times New Roman" w:cs="Times New Roman"/>
          <w:sz w:val="24"/>
          <w:szCs w:val="24"/>
        </w:rPr>
        <w:t>Dr. Zahed</w:t>
      </w:r>
      <w:r w:rsidR="00262771">
        <w:rPr>
          <w:rFonts w:ascii="Times New Roman" w:hAnsi="Times New Roman" w:cs="Times New Roman"/>
          <w:sz w:val="24"/>
          <w:szCs w:val="24"/>
        </w:rPr>
        <w:t xml:space="preserve"> Sidd</w:t>
      </w:r>
      <w:r w:rsidR="00831BB7">
        <w:rPr>
          <w:rFonts w:ascii="Times New Roman" w:hAnsi="Times New Roman" w:cs="Times New Roman"/>
          <w:sz w:val="24"/>
          <w:szCs w:val="24"/>
        </w:rPr>
        <w:t>ique, Co</w:t>
      </w:r>
      <w:r w:rsidR="00CF64AE">
        <w:rPr>
          <w:rFonts w:ascii="Times New Roman" w:hAnsi="Times New Roman" w:cs="Times New Roman"/>
          <w:sz w:val="24"/>
          <w:szCs w:val="24"/>
        </w:rPr>
        <w:t>-Chai</w:t>
      </w:r>
      <w:r w:rsidR="00625DD7">
        <w:rPr>
          <w:rFonts w:ascii="Times New Roman" w:hAnsi="Times New Roman" w:cs="Times New Roman"/>
          <w:sz w:val="24"/>
          <w:szCs w:val="24"/>
        </w:rPr>
        <w:t>r</w:t>
      </w:r>
    </w:p>
    <w:p w14:paraId="4C8DD902" w14:textId="4F5C78D7" w:rsidR="00C258BF" w:rsidRDefault="00CF64AE" w:rsidP="00833312">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Iman </w:t>
      </w:r>
      <w:r w:rsidR="002E13CD">
        <w:rPr>
          <w:rFonts w:ascii="Times New Roman" w:hAnsi="Times New Roman" w:cs="Times New Roman"/>
          <w:sz w:val="24"/>
          <w:szCs w:val="24"/>
        </w:rPr>
        <w:t>Gha</w:t>
      </w:r>
      <w:r w:rsidR="00AF04FC">
        <w:rPr>
          <w:rFonts w:ascii="Times New Roman" w:hAnsi="Times New Roman" w:cs="Times New Roman"/>
          <w:sz w:val="24"/>
          <w:szCs w:val="24"/>
        </w:rPr>
        <w:t>marian</w:t>
      </w:r>
    </w:p>
    <w:p w14:paraId="30FAE35D" w14:textId="77777777" w:rsidR="00C258BF" w:rsidRDefault="00C258BF">
      <w:pPr>
        <w:rPr>
          <w:rFonts w:ascii="Times New Roman" w:hAnsi="Times New Roman" w:cs="Times New Roman"/>
          <w:sz w:val="24"/>
          <w:szCs w:val="24"/>
        </w:rPr>
      </w:pPr>
      <w:r>
        <w:rPr>
          <w:rFonts w:ascii="Times New Roman" w:hAnsi="Times New Roman" w:cs="Times New Roman"/>
          <w:sz w:val="24"/>
          <w:szCs w:val="24"/>
        </w:rPr>
        <w:br w:type="page"/>
      </w:r>
    </w:p>
    <w:p w14:paraId="0F53F79F" w14:textId="77777777" w:rsidR="00E40266" w:rsidRDefault="00E40266" w:rsidP="00C258BF">
      <w:pPr>
        <w:spacing w:line="240" w:lineRule="auto"/>
        <w:rPr>
          <w:rFonts w:ascii="Times New Roman" w:hAnsi="Times New Roman" w:cs="Times New Roman"/>
          <w:sz w:val="24"/>
          <w:szCs w:val="24"/>
        </w:rPr>
      </w:pPr>
    </w:p>
    <w:p w14:paraId="74BCE02C" w14:textId="77777777" w:rsidR="00C258BF" w:rsidRDefault="00C258BF" w:rsidP="00C258BF">
      <w:pPr>
        <w:spacing w:line="240" w:lineRule="auto"/>
        <w:rPr>
          <w:rFonts w:ascii="Times New Roman" w:hAnsi="Times New Roman" w:cs="Times New Roman"/>
          <w:sz w:val="24"/>
          <w:szCs w:val="24"/>
        </w:rPr>
      </w:pPr>
    </w:p>
    <w:p w14:paraId="10859C9C" w14:textId="77777777" w:rsidR="00C258BF" w:rsidRDefault="00C258BF" w:rsidP="00C258BF">
      <w:pPr>
        <w:spacing w:line="240" w:lineRule="auto"/>
        <w:rPr>
          <w:rFonts w:ascii="Times New Roman" w:hAnsi="Times New Roman" w:cs="Times New Roman"/>
          <w:sz w:val="24"/>
          <w:szCs w:val="24"/>
        </w:rPr>
      </w:pPr>
    </w:p>
    <w:p w14:paraId="52227005" w14:textId="77777777" w:rsidR="00C258BF" w:rsidRDefault="00C258BF" w:rsidP="00C258BF">
      <w:pPr>
        <w:spacing w:line="240" w:lineRule="auto"/>
        <w:rPr>
          <w:rFonts w:ascii="Times New Roman" w:hAnsi="Times New Roman" w:cs="Times New Roman"/>
          <w:sz w:val="24"/>
          <w:szCs w:val="24"/>
        </w:rPr>
      </w:pPr>
    </w:p>
    <w:p w14:paraId="6FE2288B" w14:textId="77777777" w:rsidR="00C258BF" w:rsidRDefault="00C258BF" w:rsidP="00C258BF">
      <w:pPr>
        <w:spacing w:line="240" w:lineRule="auto"/>
        <w:rPr>
          <w:rFonts w:ascii="Times New Roman" w:hAnsi="Times New Roman" w:cs="Times New Roman"/>
          <w:sz w:val="24"/>
          <w:szCs w:val="24"/>
        </w:rPr>
      </w:pPr>
    </w:p>
    <w:p w14:paraId="20BBB68A" w14:textId="77777777" w:rsidR="00C258BF" w:rsidRDefault="00C258BF" w:rsidP="00C258BF">
      <w:pPr>
        <w:spacing w:line="240" w:lineRule="auto"/>
        <w:rPr>
          <w:rFonts w:ascii="Times New Roman" w:hAnsi="Times New Roman" w:cs="Times New Roman"/>
          <w:sz w:val="24"/>
          <w:szCs w:val="24"/>
        </w:rPr>
      </w:pPr>
    </w:p>
    <w:p w14:paraId="0080D1C9" w14:textId="77777777" w:rsidR="00C258BF" w:rsidRDefault="00C258BF" w:rsidP="00C258BF">
      <w:pPr>
        <w:spacing w:line="240" w:lineRule="auto"/>
        <w:rPr>
          <w:rFonts w:ascii="Times New Roman" w:hAnsi="Times New Roman" w:cs="Times New Roman"/>
          <w:sz w:val="24"/>
          <w:szCs w:val="24"/>
        </w:rPr>
      </w:pPr>
    </w:p>
    <w:p w14:paraId="401DC169" w14:textId="77777777" w:rsidR="00C258BF" w:rsidRDefault="00C258BF" w:rsidP="00C258BF">
      <w:pPr>
        <w:spacing w:line="240" w:lineRule="auto"/>
        <w:rPr>
          <w:rFonts w:ascii="Times New Roman" w:hAnsi="Times New Roman" w:cs="Times New Roman"/>
          <w:sz w:val="24"/>
          <w:szCs w:val="24"/>
        </w:rPr>
      </w:pPr>
    </w:p>
    <w:p w14:paraId="4554512A" w14:textId="77777777" w:rsidR="005F02DC" w:rsidRDefault="005F02DC" w:rsidP="00C258BF">
      <w:pPr>
        <w:spacing w:line="240" w:lineRule="auto"/>
        <w:rPr>
          <w:rFonts w:ascii="Times New Roman" w:hAnsi="Times New Roman" w:cs="Times New Roman"/>
          <w:sz w:val="24"/>
          <w:szCs w:val="24"/>
        </w:rPr>
      </w:pPr>
    </w:p>
    <w:p w14:paraId="6666DC0C" w14:textId="77777777" w:rsidR="005F02DC" w:rsidRDefault="005F02DC" w:rsidP="00C258BF">
      <w:pPr>
        <w:spacing w:line="240" w:lineRule="auto"/>
        <w:rPr>
          <w:rFonts w:ascii="Times New Roman" w:hAnsi="Times New Roman" w:cs="Times New Roman"/>
          <w:sz w:val="24"/>
          <w:szCs w:val="24"/>
        </w:rPr>
      </w:pPr>
    </w:p>
    <w:p w14:paraId="17957C10" w14:textId="77777777" w:rsidR="005F02DC" w:rsidRDefault="005F02DC" w:rsidP="00C258BF">
      <w:pPr>
        <w:spacing w:line="240" w:lineRule="auto"/>
        <w:rPr>
          <w:rFonts w:ascii="Times New Roman" w:hAnsi="Times New Roman" w:cs="Times New Roman"/>
          <w:sz w:val="24"/>
          <w:szCs w:val="24"/>
        </w:rPr>
      </w:pPr>
    </w:p>
    <w:p w14:paraId="155EF516" w14:textId="77777777" w:rsidR="005F02DC" w:rsidRDefault="005F02DC" w:rsidP="00C258BF">
      <w:pPr>
        <w:spacing w:line="240" w:lineRule="auto"/>
        <w:rPr>
          <w:rFonts w:ascii="Times New Roman" w:hAnsi="Times New Roman" w:cs="Times New Roman"/>
          <w:sz w:val="24"/>
          <w:szCs w:val="24"/>
        </w:rPr>
      </w:pPr>
    </w:p>
    <w:p w14:paraId="01371F3B" w14:textId="77777777" w:rsidR="005F02DC" w:rsidRDefault="005F02DC" w:rsidP="00C258BF">
      <w:pPr>
        <w:spacing w:line="240" w:lineRule="auto"/>
        <w:rPr>
          <w:rFonts w:ascii="Times New Roman" w:hAnsi="Times New Roman" w:cs="Times New Roman"/>
          <w:sz w:val="24"/>
          <w:szCs w:val="24"/>
        </w:rPr>
      </w:pPr>
    </w:p>
    <w:p w14:paraId="6A3945DE" w14:textId="77777777" w:rsidR="005F02DC" w:rsidRDefault="005F02DC" w:rsidP="00C258BF">
      <w:pPr>
        <w:spacing w:line="240" w:lineRule="auto"/>
        <w:rPr>
          <w:rFonts w:ascii="Times New Roman" w:hAnsi="Times New Roman" w:cs="Times New Roman"/>
          <w:sz w:val="24"/>
          <w:szCs w:val="24"/>
        </w:rPr>
      </w:pPr>
    </w:p>
    <w:p w14:paraId="0332FB6A" w14:textId="77777777" w:rsidR="005F02DC" w:rsidRDefault="005F02DC" w:rsidP="00C258BF">
      <w:pPr>
        <w:spacing w:line="240" w:lineRule="auto"/>
        <w:rPr>
          <w:rFonts w:ascii="Times New Roman" w:hAnsi="Times New Roman" w:cs="Times New Roman"/>
          <w:sz w:val="24"/>
          <w:szCs w:val="24"/>
        </w:rPr>
      </w:pPr>
    </w:p>
    <w:p w14:paraId="1DBB2CB7" w14:textId="77777777" w:rsidR="005F02DC" w:rsidRDefault="005F02DC" w:rsidP="00C258BF">
      <w:pPr>
        <w:spacing w:line="240" w:lineRule="auto"/>
        <w:rPr>
          <w:rFonts w:ascii="Times New Roman" w:hAnsi="Times New Roman" w:cs="Times New Roman"/>
          <w:sz w:val="24"/>
          <w:szCs w:val="24"/>
        </w:rPr>
      </w:pPr>
    </w:p>
    <w:p w14:paraId="4B9EF758" w14:textId="77777777" w:rsidR="005F02DC" w:rsidRDefault="005F02DC" w:rsidP="00C258BF">
      <w:pPr>
        <w:spacing w:line="240" w:lineRule="auto"/>
        <w:rPr>
          <w:rFonts w:ascii="Times New Roman" w:hAnsi="Times New Roman" w:cs="Times New Roman"/>
          <w:sz w:val="24"/>
          <w:szCs w:val="24"/>
        </w:rPr>
      </w:pPr>
    </w:p>
    <w:p w14:paraId="56E58213" w14:textId="77777777" w:rsidR="005F02DC" w:rsidRDefault="005F02DC" w:rsidP="00C258BF">
      <w:pPr>
        <w:spacing w:line="240" w:lineRule="auto"/>
        <w:rPr>
          <w:rFonts w:ascii="Times New Roman" w:hAnsi="Times New Roman" w:cs="Times New Roman"/>
          <w:sz w:val="24"/>
          <w:szCs w:val="24"/>
        </w:rPr>
      </w:pPr>
    </w:p>
    <w:p w14:paraId="7164196E" w14:textId="77777777" w:rsidR="005F02DC" w:rsidRDefault="005F02DC" w:rsidP="00C258BF">
      <w:pPr>
        <w:spacing w:line="240" w:lineRule="auto"/>
        <w:rPr>
          <w:rFonts w:ascii="Times New Roman" w:hAnsi="Times New Roman" w:cs="Times New Roman"/>
          <w:sz w:val="24"/>
          <w:szCs w:val="24"/>
        </w:rPr>
      </w:pPr>
    </w:p>
    <w:p w14:paraId="66BCF25A" w14:textId="77777777" w:rsidR="005F02DC" w:rsidRDefault="005F02DC" w:rsidP="00C258BF">
      <w:pPr>
        <w:spacing w:line="240" w:lineRule="auto"/>
        <w:rPr>
          <w:rFonts w:ascii="Times New Roman" w:hAnsi="Times New Roman" w:cs="Times New Roman"/>
          <w:sz w:val="24"/>
          <w:szCs w:val="24"/>
        </w:rPr>
      </w:pPr>
    </w:p>
    <w:p w14:paraId="176B8C0D" w14:textId="77777777" w:rsidR="005F02DC" w:rsidRDefault="005F02DC" w:rsidP="00C258BF">
      <w:pPr>
        <w:spacing w:line="240" w:lineRule="auto"/>
        <w:rPr>
          <w:rFonts w:ascii="Times New Roman" w:hAnsi="Times New Roman" w:cs="Times New Roman"/>
          <w:sz w:val="24"/>
          <w:szCs w:val="24"/>
        </w:rPr>
      </w:pPr>
    </w:p>
    <w:p w14:paraId="5B7B5D51" w14:textId="77777777" w:rsidR="005F02DC" w:rsidRDefault="005F02DC" w:rsidP="00C258BF">
      <w:pPr>
        <w:spacing w:line="240" w:lineRule="auto"/>
        <w:rPr>
          <w:rFonts w:ascii="Times New Roman" w:hAnsi="Times New Roman" w:cs="Times New Roman"/>
          <w:sz w:val="24"/>
          <w:szCs w:val="24"/>
        </w:rPr>
      </w:pPr>
    </w:p>
    <w:p w14:paraId="74FE5C32" w14:textId="77777777" w:rsidR="005F02DC" w:rsidRDefault="005F02DC" w:rsidP="00C258BF">
      <w:pPr>
        <w:spacing w:line="240" w:lineRule="auto"/>
        <w:rPr>
          <w:rFonts w:ascii="Times New Roman" w:hAnsi="Times New Roman" w:cs="Times New Roman"/>
          <w:sz w:val="24"/>
          <w:szCs w:val="24"/>
        </w:rPr>
      </w:pPr>
    </w:p>
    <w:p w14:paraId="47361AA2" w14:textId="77777777" w:rsidR="005F02DC" w:rsidRDefault="005F02DC" w:rsidP="00C258BF">
      <w:pPr>
        <w:spacing w:line="240" w:lineRule="auto"/>
        <w:rPr>
          <w:rFonts w:ascii="Times New Roman" w:hAnsi="Times New Roman" w:cs="Times New Roman"/>
          <w:sz w:val="24"/>
          <w:szCs w:val="24"/>
        </w:rPr>
      </w:pPr>
    </w:p>
    <w:p w14:paraId="032FCB9F" w14:textId="059ADC08" w:rsidR="00174A0F" w:rsidRDefault="0063283F" w:rsidP="00174A0F">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62218">
        <w:rPr>
          <w:rFonts w:ascii="Times New Roman" w:hAnsi="Times New Roman" w:cs="Times New Roman"/>
          <w:sz w:val="24"/>
          <w:szCs w:val="24"/>
        </w:rPr>
        <w:t>Copy</w:t>
      </w:r>
      <w:r w:rsidR="004A7FD8">
        <w:rPr>
          <w:rFonts w:ascii="Times New Roman" w:hAnsi="Times New Roman" w:cs="Times New Roman"/>
          <w:sz w:val="24"/>
          <w:szCs w:val="24"/>
        </w:rPr>
        <w:t>right by ALENE BASMADJIAN</w:t>
      </w:r>
      <w:r w:rsidR="00174A0F">
        <w:rPr>
          <w:rFonts w:ascii="Times New Roman" w:hAnsi="Times New Roman" w:cs="Times New Roman"/>
          <w:sz w:val="24"/>
          <w:szCs w:val="24"/>
        </w:rPr>
        <w:t xml:space="preserve"> 2023</w:t>
      </w:r>
    </w:p>
    <w:p w14:paraId="3D871764" w14:textId="77777777" w:rsidR="009F656D" w:rsidRDefault="00174A0F" w:rsidP="00216C48">
      <w:pPr>
        <w:spacing w:line="240" w:lineRule="auto"/>
        <w:jc w:val="center"/>
        <w:rPr>
          <w:rFonts w:ascii="Times New Roman" w:hAnsi="Times New Roman" w:cs="Times New Roman"/>
          <w:sz w:val="24"/>
          <w:szCs w:val="24"/>
        </w:rPr>
        <w:sectPr w:rsidR="009F656D" w:rsidSect="009E7147">
          <w:footerReference w:type="default" r:id="rId8"/>
          <w:pgSz w:w="12240" w:h="15840"/>
          <w:pgMar w:top="2160" w:right="2160" w:bottom="2160" w:left="2160" w:header="720" w:footer="720" w:gutter="0"/>
          <w:pgNumType w:fmt="lowerRoman" w:start="4"/>
          <w:cols w:space="720"/>
          <w:docGrid w:linePitch="360"/>
        </w:sectPr>
      </w:pPr>
      <w:r>
        <w:rPr>
          <w:rFonts w:ascii="Times New Roman" w:hAnsi="Times New Roman" w:cs="Times New Roman"/>
          <w:sz w:val="24"/>
          <w:szCs w:val="24"/>
        </w:rPr>
        <w:t>All Rights Reserved.</w:t>
      </w:r>
    </w:p>
    <w:p w14:paraId="7382188B" w14:textId="5E6A6188" w:rsidR="00216C48" w:rsidRDefault="00216C48" w:rsidP="00216C48">
      <w:pPr>
        <w:spacing w:line="240" w:lineRule="auto"/>
        <w:jc w:val="center"/>
        <w:rPr>
          <w:rFonts w:ascii="Times New Roman" w:hAnsi="Times New Roman" w:cs="Times New Roman"/>
          <w:sz w:val="24"/>
          <w:szCs w:val="24"/>
        </w:rPr>
      </w:pPr>
    </w:p>
    <w:p w14:paraId="551536BB" w14:textId="3B247862" w:rsidR="00FB6F0D" w:rsidRDefault="00FB6F0D" w:rsidP="009A4C3D">
      <w:pPr>
        <w:rPr>
          <w:rFonts w:ascii="Times New Roman" w:hAnsi="Times New Roman" w:cs="Times New Roman"/>
          <w:sz w:val="24"/>
          <w:szCs w:val="24"/>
        </w:rPr>
      </w:pPr>
    </w:p>
    <w:p w14:paraId="6FBCF190" w14:textId="77777777" w:rsidR="00FB6F0D" w:rsidRDefault="00FB6F0D" w:rsidP="009A4C3D">
      <w:pPr>
        <w:rPr>
          <w:rFonts w:ascii="Times New Roman" w:hAnsi="Times New Roman" w:cs="Times New Roman"/>
          <w:sz w:val="24"/>
          <w:szCs w:val="24"/>
        </w:rPr>
      </w:pPr>
    </w:p>
    <w:p w14:paraId="204DA97C" w14:textId="77777777" w:rsidR="00FB6F0D" w:rsidRDefault="00FB6F0D" w:rsidP="009A4C3D">
      <w:pPr>
        <w:rPr>
          <w:rFonts w:ascii="Times New Roman" w:hAnsi="Times New Roman" w:cs="Times New Roman"/>
          <w:sz w:val="24"/>
          <w:szCs w:val="24"/>
        </w:rPr>
      </w:pPr>
    </w:p>
    <w:p w14:paraId="64D594E0" w14:textId="77777777" w:rsidR="00FB6F0D" w:rsidRDefault="00FB6F0D" w:rsidP="009A4C3D">
      <w:pPr>
        <w:rPr>
          <w:rFonts w:ascii="Times New Roman" w:hAnsi="Times New Roman" w:cs="Times New Roman"/>
          <w:sz w:val="24"/>
          <w:szCs w:val="24"/>
        </w:rPr>
      </w:pPr>
    </w:p>
    <w:p w14:paraId="4F93CA5F" w14:textId="77777777" w:rsidR="00B139EB" w:rsidRDefault="00B139EB" w:rsidP="009A4C3D">
      <w:pPr>
        <w:rPr>
          <w:rFonts w:ascii="Times New Roman" w:hAnsi="Times New Roman" w:cs="Times New Roman"/>
          <w:sz w:val="24"/>
          <w:szCs w:val="24"/>
        </w:rPr>
      </w:pPr>
    </w:p>
    <w:p w14:paraId="786903FE" w14:textId="77777777" w:rsidR="0008005B" w:rsidRDefault="0008005B" w:rsidP="009A4C3D">
      <w:pPr>
        <w:rPr>
          <w:rFonts w:ascii="Times New Roman" w:hAnsi="Times New Roman" w:cs="Times New Roman"/>
          <w:sz w:val="24"/>
          <w:szCs w:val="24"/>
        </w:rPr>
      </w:pPr>
    </w:p>
    <w:p w14:paraId="5FE722CB" w14:textId="77777777" w:rsidR="0008005B" w:rsidRDefault="0008005B" w:rsidP="009A4C3D">
      <w:pPr>
        <w:rPr>
          <w:rFonts w:ascii="Times New Roman" w:hAnsi="Times New Roman" w:cs="Times New Roman"/>
          <w:sz w:val="24"/>
          <w:szCs w:val="24"/>
        </w:rPr>
      </w:pPr>
    </w:p>
    <w:p w14:paraId="359E844D" w14:textId="77777777" w:rsidR="0008005B" w:rsidRDefault="0008005B" w:rsidP="009A4C3D">
      <w:pPr>
        <w:rPr>
          <w:rFonts w:ascii="Times New Roman" w:hAnsi="Times New Roman" w:cs="Times New Roman"/>
          <w:sz w:val="24"/>
          <w:szCs w:val="24"/>
        </w:rPr>
      </w:pPr>
    </w:p>
    <w:p w14:paraId="2E6FDA90" w14:textId="77777777" w:rsidR="0008005B" w:rsidRDefault="0008005B" w:rsidP="009A4C3D">
      <w:pPr>
        <w:rPr>
          <w:rFonts w:ascii="Times New Roman" w:hAnsi="Times New Roman" w:cs="Times New Roman"/>
          <w:sz w:val="24"/>
          <w:szCs w:val="24"/>
        </w:rPr>
      </w:pPr>
    </w:p>
    <w:p w14:paraId="4239CF03" w14:textId="77777777" w:rsidR="0008005B" w:rsidRDefault="0008005B" w:rsidP="009A4C3D">
      <w:pPr>
        <w:rPr>
          <w:rFonts w:ascii="Times New Roman" w:hAnsi="Times New Roman" w:cs="Times New Roman"/>
          <w:sz w:val="24"/>
          <w:szCs w:val="24"/>
        </w:rPr>
      </w:pPr>
    </w:p>
    <w:p w14:paraId="117A585D" w14:textId="0FCB7A19" w:rsidR="00EE2383" w:rsidRPr="00AB369B" w:rsidRDefault="00B139EB" w:rsidP="00AB369B">
      <w:pPr>
        <w:spacing w:line="480" w:lineRule="auto"/>
        <w:jc w:val="center"/>
        <w:rPr>
          <w:rFonts w:ascii="Times New Roman" w:hAnsi="Times New Roman" w:cs="Times New Roman"/>
          <w:sz w:val="24"/>
          <w:szCs w:val="24"/>
        </w:rPr>
        <w:sectPr w:rsidR="00EE2383" w:rsidRPr="00AB369B" w:rsidSect="009E7147">
          <w:footerReference w:type="default" r:id="rId9"/>
          <w:pgSz w:w="12240" w:h="15840"/>
          <w:pgMar w:top="2160" w:right="2160" w:bottom="2160" w:left="2160" w:header="720" w:footer="720" w:gutter="0"/>
          <w:pgNumType w:fmt="lowerRoman" w:start="4"/>
          <w:cols w:space="720"/>
          <w:docGrid w:linePitch="360"/>
        </w:sectPr>
      </w:pPr>
      <w:r w:rsidRPr="00A466B3">
        <w:rPr>
          <w:rFonts w:ascii="Times New Roman" w:hAnsi="Times New Roman" w:cs="Times New Roman"/>
          <w:i/>
          <w:iCs/>
          <w:sz w:val="24"/>
          <w:szCs w:val="24"/>
        </w:rPr>
        <w:t>I would like to dedicate this thesis to my family</w:t>
      </w:r>
      <w:r w:rsidR="006D0A51" w:rsidRPr="00A466B3">
        <w:rPr>
          <w:rFonts w:ascii="Times New Roman" w:hAnsi="Times New Roman" w:cs="Times New Roman"/>
          <w:i/>
          <w:iCs/>
          <w:sz w:val="24"/>
          <w:szCs w:val="24"/>
        </w:rPr>
        <w:t xml:space="preserve"> and friends. Without their support, I would</w:t>
      </w:r>
      <w:r w:rsidR="00BD65AB" w:rsidRPr="00A466B3">
        <w:rPr>
          <w:rFonts w:ascii="Times New Roman" w:hAnsi="Times New Roman" w:cs="Times New Roman"/>
          <w:i/>
          <w:iCs/>
          <w:sz w:val="24"/>
          <w:szCs w:val="24"/>
        </w:rPr>
        <w:t xml:space="preserve"> not be able to accomplish</w:t>
      </w:r>
      <w:r w:rsidR="0052191E" w:rsidRPr="00A466B3">
        <w:rPr>
          <w:rFonts w:ascii="Times New Roman" w:hAnsi="Times New Roman" w:cs="Times New Roman"/>
          <w:i/>
          <w:iCs/>
          <w:sz w:val="24"/>
          <w:szCs w:val="24"/>
        </w:rPr>
        <w:t xml:space="preserve"> </w:t>
      </w:r>
      <w:r w:rsidR="00562FB9" w:rsidRPr="00A466B3">
        <w:rPr>
          <w:rFonts w:ascii="Times New Roman" w:hAnsi="Times New Roman" w:cs="Times New Roman"/>
          <w:i/>
          <w:iCs/>
          <w:sz w:val="24"/>
          <w:szCs w:val="24"/>
        </w:rPr>
        <w:t xml:space="preserve">the </w:t>
      </w:r>
      <w:r w:rsidR="00C4032B">
        <w:rPr>
          <w:rFonts w:ascii="Times New Roman" w:hAnsi="Times New Roman" w:cs="Times New Roman"/>
          <w:i/>
          <w:iCs/>
          <w:sz w:val="24"/>
          <w:szCs w:val="24"/>
        </w:rPr>
        <w:t>a</w:t>
      </w:r>
      <w:r w:rsidR="00B46A29" w:rsidRPr="00A466B3">
        <w:rPr>
          <w:rFonts w:ascii="Times New Roman" w:hAnsi="Times New Roman" w:cs="Times New Roman"/>
          <w:i/>
          <w:iCs/>
          <w:sz w:val="24"/>
          <w:szCs w:val="24"/>
        </w:rPr>
        <w:t xml:space="preserve">ccelerated </w:t>
      </w:r>
      <w:r w:rsidR="00C4032B" w:rsidRPr="00A466B3">
        <w:rPr>
          <w:rFonts w:ascii="Times New Roman" w:hAnsi="Times New Roman" w:cs="Times New Roman"/>
          <w:i/>
          <w:iCs/>
          <w:sz w:val="24"/>
          <w:szCs w:val="24"/>
        </w:rPr>
        <w:t>master’s in mechanical engineering</w:t>
      </w:r>
      <w:r w:rsidR="00336245">
        <w:rPr>
          <w:rFonts w:ascii="Times New Roman" w:hAnsi="Times New Roman" w:cs="Times New Roman"/>
          <w:i/>
          <w:iCs/>
          <w:sz w:val="24"/>
          <w:szCs w:val="24"/>
        </w:rPr>
        <w:t xml:space="preserve"> with a thesis</w:t>
      </w:r>
      <w:r w:rsidR="00D666FC" w:rsidRPr="00A466B3">
        <w:rPr>
          <w:rFonts w:ascii="Times New Roman" w:hAnsi="Times New Roman" w:cs="Times New Roman"/>
          <w:i/>
          <w:iCs/>
          <w:sz w:val="24"/>
          <w:szCs w:val="24"/>
        </w:rPr>
        <w:t>.</w:t>
      </w:r>
      <w:r w:rsidR="00170C49">
        <w:rPr>
          <w:rFonts w:ascii="Times New Roman" w:hAnsi="Times New Roman" w:cs="Times New Roman"/>
          <w:i/>
          <w:iCs/>
          <w:sz w:val="24"/>
          <w:szCs w:val="24"/>
        </w:rPr>
        <w:t xml:space="preserve"> I would like to thank them for always encouraging me and pushing me through the challenges to achieve my goals</w:t>
      </w:r>
      <w:r w:rsidR="00AB369B">
        <w:rPr>
          <w:rFonts w:ascii="Times New Roman" w:hAnsi="Times New Roman" w:cs="Times New Roman"/>
          <w:i/>
          <w:iCs/>
          <w:sz w:val="24"/>
          <w:szCs w:val="24"/>
        </w:rPr>
        <w:t>.</w:t>
      </w:r>
    </w:p>
    <w:p w14:paraId="5EC6770A" w14:textId="780E07A0" w:rsidR="0051231E" w:rsidRPr="00B863AA" w:rsidRDefault="006C69D1" w:rsidP="00B863AA">
      <w:pPr>
        <w:spacing w:line="480" w:lineRule="auto"/>
        <w:rPr>
          <w:rFonts w:ascii="Times New Roman" w:hAnsi="Times New Roman" w:cs="Times New Roman"/>
          <w:sz w:val="24"/>
          <w:szCs w:val="24"/>
        </w:rPr>
      </w:pPr>
      <w:r w:rsidRPr="007118EE">
        <w:rPr>
          <w:rFonts w:ascii="Times New Roman" w:hAnsi="Times New Roman" w:cs="Times New Roman"/>
          <w:b/>
          <w:bCs/>
          <w:sz w:val="28"/>
          <w:szCs w:val="28"/>
        </w:rPr>
        <w:lastRenderedPageBreak/>
        <w:t>Acknowledgements</w:t>
      </w:r>
    </w:p>
    <w:p w14:paraId="627884AF" w14:textId="1BF5BB47" w:rsidR="006C69D1" w:rsidRDefault="006C69D1" w:rsidP="003B1CEF">
      <w:pPr>
        <w:pStyle w:val="Style2"/>
        <w:spacing w:line="480" w:lineRule="auto"/>
        <w:ind w:firstLine="720"/>
      </w:pPr>
      <w:r>
        <w:t>I would first like to thank my advisor</w:t>
      </w:r>
      <w:r w:rsidR="0070481C">
        <w:t xml:space="preserve"> and committee chair</w:t>
      </w:r>
      <w:r>
        <w:t>, Dr. Yingtao Liu for his</w:t>
      </w:r>
      <w:r w:rsidR="00AD77B2">
        <w:t xml:space="preserve"> </w:t>
      </w:r>
      <w:r w:rsidR="00434124">
        <w:t xml:space="preserve">encouragement and support throughout my entire masters and thesis. </w:t>
      </w:r>
      <w:r w:rsidR="0070481C">
        <w:t xml:space="preserve">I </w:t>
      </w:r>
      <w:r w:rsidR="00315FA6">
        <w:t xml:space="preserve">truly found a passion for additive manufacturing through the various courses I have taken and for his continued passion and strive for knowledge in the field. </w:t>
      </w:r>
    </w:p>
    <w:p w14:paraId="3C49D0BE" w14:textId="4397DD80" w:rsidR="0083364E" w:rsidRDefault="0083364E" w:rsidP="003B1CEF">
      <w:pPr>
        <w:pStyle w:val="Style2"/>
        <w:spacing w:line="480" w:lineRule="auto"/>
      </w:pPr>
      <w:r>
        <w:tab/>
        <w:t xml:space="preserve">I would also like to thank Chris Billings and </w:t>
      </w:r>
      <w:r w:rsidR="00F37AE1">
        <w:t xml:space="preserve">Dr. Yingtao Liu research lab for their continuous encouragement and help throughout </w:t>
      </w:r>
      <w:r w:rsidR="00EA0266">
        <w:t>my research within the lab. Chris Billings has supported me through helping me with various e</w:t>
      </w:r>
      <w:r w:rsidR="002321E9">
        <w:t>quipment</w:t>
      </w:r>
      <w:r w:rsidR="006B2B9B">
        <w:t xml:space="preserve"> </w:t>
      </w:r>
      <w:r w:rsidR="002321E9">
        <w:t>and supporting me in</w:t>
      </w:r>
      <w:r w:rsidR="00627EC0">
        <w:t xml:space="preserve"> </w:t>
      </w:r>
      <w:r w:rsidR="009C180A">
        <w:t xml:space="preserve">my </w:t>
      </w:r>
      <w:r w:rsidR="006B2B9B">
        <w:t xml:space="preserve">research. </w:t>
      </w:r>
    </w:p>
    <w:p w14:paraId="517428F5" w14:textId="3BCED125" w:rsidR="00315FA6" w:rsidRDefault="00315FA6" w:rsidP="003B1CEF">
      <w:pPr>
        <w:pStyle w:val="Style2"/>
        <w:spacing w:line="480" w:lineRule="auto"/>
        <w:ind w:firstLine="720"/>
      </w:pPr>
      <w:r>
        <w:t xml:space="preserve">I would also like to thank </w:t>
      </w:r>
      <w:r w:rsidR="00AD46BD">
        <w:t xml:space="preserve">Dr. Zahed Siddique </w:t>
      </w:r>
      <w:r w:rsidR="00465A8D">
        <w:t xml:space="preserve">and </w:t>
      </w:r>
      <w:r w:rsidR="00795C0F">
        <w:t>Dr. Iman</w:t>
      </w:r>
      <w:r w:rsidR="00AD46BD">
        <w:t xml:space="preserve"> Ghamarian</w:t>
      </w:r>
      <w:r w:rsidR="00465A8D">
        <w:t xml:space="preserve"> for being </w:t>
      </w:r>
      <w:r w:rsidR="00B71B84">
        <w:t xml:space="preserve">part </w:t>
      </w:r>
      <w:r w:rsidR="00465A8D">
        <w:t>of my thesis committee and their support throughout</w:t>
      </w:r>
      <w:r w:rsidR="0083364E">
        <w:t xml:space="preserve"> </w:t>
      </w:r>
      <w:r w:rsidR="006B2B9B">
        <w:t xml:space="preserve">my research. </w:t>
      </w:r>
    </w:p>
    <w:p w14:paraId="42EDF004" w14:textId="3D1DA278" w:rsidR="00CD339C" w:rsidRDefault="00CD339C">
      <w:pPr>
        <w:rPr>
          <w:rFonts w:ascii="Times New Roman" w:hAnsi="Times New Roman" w:cs="Times New Roman"/>
          <w:sz w:val="24"/>
          <w:szCs w:val="24"/>
        </w:rPr>
      </w:pPr>
      <w:r>
        <w:rPr>
          <w:rFonts w:ascii="Times New Roman" w:hAnsi="Times New Roman" w:cs="Times New Roman"/>
          <w:sz w:val="24"/>
          <w:szCs w:val="24"/>
        </w:rPr>
        <w:br w:type="page"/>
      </w:r>
    </w:p>
    <w:sdt>
      <w:sdtPr>
        <w:id w:val="2049725249"/>
        <w:docPartObj>
          <w:docPartGallery w:val="Table of Contents"/>
          <w:docPartUnique/>
        </w:docPartObj>
      </w:sdtPr>
      <w:sdtEndPr>
        <w:rPr>
          <w:rFonts w:cs="Times New Roman"/>
          <w:b/>
          <w:bCs/>
          <w:noProof/>
          <w:szCs w:val="24"/>
        </w:rPr>
      </w:sdtEndPr>
      <w:sdtContent>
        <w:p w14:paraId="2C0FE980" w14:textId="621973E4" w:rsidR="00DC5972" w:rsidRPr="002D5372" w:rsidRDefault="00DA451E" w:rsidP="00DA451E">
          <w:pPr>
            <w:pStyle w:val="Style2"/>
            <w:rPr>
              <w:rStyle w:val="Style1Char"/>
            </w:rPr>
          </w:pPr>
          <w:r w:rsidRPr="002D5372">
            <w:rPr>
              <w:rStyle w:val="Style1Char"/>
            </w:rPr>
            <w:t>Table of Contents</w:t>
          </w:r>
        </w:p>
        <w:p w14:paraId="6F23B2C8" w14:textId="6A51BEC7" w:rsidR="00DB6F98" w:rsidRPr="00DB6F98" w:rsidRDefault="001C5286">
          <w:pPr>
            <w:pStyle w:val="TOC1"/>
            <w:tabs>
              <w:tab w:val="right" w:leader="dot" w:pos="7910"/>
            </w:tabs>
            <w:rPr>
              <w:rFonts w:eastAsiaTheme="minorEastAsia" w:cs="Times New Roman"/>
              <w:noProof/>
              <w:szCs w:val="24"/>
            </w:rPr>
          </w:pPr>
          <w:r w:rsidRPr="00DB6F98">
            <w:rPr>
              <w:rFonts w:cs="Times New Roman"/>
              <w:szCs w:val="24"/>
            </w:rPr>
            <w:fldChar w:fldCharType="begin"/>
          </w:r>
          <w:r w:rsidRPr="00DB6F98">
            <w:rPr>
              <w:rFonts w:cs="Times New Roman"/>
              <w:szCs w:val="24"/>
            </w:rPr>
            <w:instrText xml:space="preserve"> TOC \o "1-3" \u </w:instrText>
          </w:r>
          <w:r w:rsidRPr="00DB6F98">
            <w:rPr>
              <w:rFonts w:cs="Times New Roman"/>
              <w:szCs w:val="24"/>
            </w:rPr>
            <w:fldChar w:fldCharType="separate"/>
          </w:r>
          <w:r w:rsidR="00DB6F98" w:rsidRPr="00DB6F98">
            <w:rPr>
              <w:rFonts w:cs="Times New Roman"/>
              <w:noProof/>
              <w:szCs w:val="24"/>
            </w:rPr>
            <w:t>List of Tables</w:t>
          </w:r>
          <w:r w:rsidR="00DB6F98" w:rsidRPr="00DB6F98">
            <w:rPr>
              <w:rFonts w:cs="Times New Roman"/>
              <w:noProof/>
              <w:szCs w:val="24"/>
            </w:rPr>
            <w:tab/>
          </w:r>
          <w:r w:rsidR="00DB6F98" w:rsidRPr="00DB6F98">
            <w:rPr>
              <w:rFonts w:cs="Times New Roman"/>
              <w:noProof/>
              <w:szCs w:val="24"/>
            </w:rPr>
            <w:fldChar w:fldCharType="begin"/>
          </w:r>
          <w:r w:rsidR="00DB6F98" w:rsidRPr="00DB6F98">
            <w:rPr>
              <w:rFonts w:cs="Times New Roman"/>
              <w:noProof/>
              <w:szCs w:val="24"/>
            </w:rPr>
            <w:instrText xml:space="preserve"> PAGEREF _Toc130250433 \h </w:instrText>
          </w:r>
          <w:r w:rsidR="00DB6F98" w:rsidRPr="00DB6F98">
            <w:rPr>
              <w:rFonts w:cs="Times New Roman"/>
              <w:noProof/>
              <w:szCs w:val="24"/>
            </w:rPr>
          </w:r>
          <w:r w:rsidR="00DB6F98" w:rsidRPr="00DB6F98">
            <w:rPr>
              <w:rFonts w:cs="Times New Roman"/>
              <w:noProof/>
              <w:szCs w:val="24"/>
            </w:rPr>
            <w:fldChar w:fldCharType="separate"/>
          </w:r>
          <w:r w:rsidR="009A585A">
            <w:rPr>
              <w:rFonts w:cs="Times New Roman"/>
              <w:noProof/>
              <w:szCs w:val="24"/>
            </w:rPr>
            <w:t>vii</w:t>
          </w:r>
          <w:r w:rsidR="00DB6F98" w:rsidRPr="00DB6F98">
            <w:rPr>
              <w:rFonts w:cs="Times New Roman"/>
              <w:noProof/>
              <w:szCs w:val="24"/>
            </w:rPr>
            <w:fldChar w:fldCharType="end"/>
          </w:r>
        </w:p>
        <w:p w14:paraId="478E9239" w14:textId="68F56153" w:rsidR="00DB6F98" w:rsidRPr="00DB6F98" w:rsidRDefault="00DB6F98">
          <w:pPr>
            <w:pStyle w:val="TOC1"/>
            <w:tabs>
              <w:tab w:val="right" w:leader="dot" w:pos="7910"/>
            </w:tabs>
            <w:rPr>
              <w:rFonts w:eastAsiaTheme="minorEastAsia" w:cs="Times New Roman"/>
              <w:noProof/>
              <w:szCs w:val="24"/>
            </w:rPr>
          </w:pPr>
          <w:r w:rsidRPr="00DB6F98">
            <w:rPr>
              <w:rFonts w:cs="Times New Roman"/>
              <w:noProof/>
              <w:szCs w:val="24"/>
            </w:rPr>
            <w:t>List of Figures</w:t>
          </w:r>
          <w:r w:rsidRPr="00DB6F98">
            <w:rPr>
              <w:rFonts w:cs="Times New Roman"/>
              <w:noProof/>
              <w:szCs w:val="24"/>
            </w:rPr>
            <w:tab/>
          </w:r>
          <w:r w:rsidRPr="00DB6F98">
            <w:rPr>
              <w:rFonts w:cs="Times New Roman"/>
              <w:noProof/>
              <w:szCs w:val="24"/>
            </w:rPr>
            <w:fldChar w:fldCharType="begin"/>
          </w:r>
          <w:r w:rsidRPr="00DB6F98">
            <w:rPr>
              <w:rFonts w:cs="Times New Roman"/>
              <w:noProof/>
              <w:szCs w:val="24"/>
            </w:rPr>
            <w:instrText xml:space="preserve"> PAGEREF _Toc130250434 \h </w:instrText>
          </w:r>
          <w:r w:rsidRPr="00DB6F98">
            <w:rPr>
              <w:rFonts w:cs="Times New Roman"/>
              <w:noProof/>
              <w:szCs w:val="24"/>
            </w:rPr>
          </w:r>
          <w:r w:rsidRPr="00DB6F98">
            <w:rPr>
              <w:rFonts w:cs="Times New Roman"/>
              <w:noProof/>
              <w:szCs w:val="24"/>
            </w:rPr>
            <w:fldChar w:fldCharType="separate"/>
          </w:r>
          <w:r w:rsidR="009A585A">
            <w:rPr>
              <w:rFonts w:cs="Times New Roman"/>
              <w:noProof/>
              <w:szCs w:val="24"/>
            </w:rPr>
            <w:t>viii</w:t>
          </w:r>
          <w:r w:rsidRPr="00DB6F98">
            <w:rPr>
              <w:rFonts w:cs="Times New Roman"/>
              <w:noProof/>
              <w:szCs w:val="24"/>
            </w:rPr>
            <w:fldChar w:fldCharType="end"/>
          </w:r>
        </w:p>
        <w:p w14:paraId="438C8061" w14:textId="298C15C0" w:rsidR="00DB6F98" w:rsidRPr="00DB6F98" w:rsidRDefault="00DB6F98">
          <w:pPr>
            <w:pStyle w:val="TOC1"/>
            <w:tabs>
              <w:tab w:val="right" w:leader="dot" w:pos="7910"/>
            </w:tabs>
            <w:rPr>
              <w:rFonts w:eastAsiaTheme="minorEastAsia" w:cs="Times New Roman"/>
              <w:noProof/>
              <w:szCs w:val="24"/>
            </w:rPr>
          </w:pPr>
          <w:r w:rsidRPr="00DB6F98">
            <w:rPr>
              <w:rFonts w:cs="Times New Roman"/>
              <w:noProof/>
              <w:szCs w:val="24"/>
            </w:rPr>
            <w:t>Abstract</w:t>
          </w:r>
          <w:r w:rsidRPr="00DB6F98">
            <w:rPr>
              <w:rFonts w:cs="Times New Roman"/>
              <w:noProof/>
              <w:szCs w:val="24"/>
            </w:rPr>
            <w:tab/>
          </w:r>
          <w:r w:rsidRPr="00DB6F98">
            <w:rPr>
              <w:rFonts w:cs="Times New Roman"/>
              <w:noProof/>
              <w:szCs w:val="24"/>
            </w:rPr>
            <w:fldChar w:fldCharType="begin"/>
          </w:r>
          <w:r w:rsidRPr="00DB6F98">
            <w:rPr>
              <w:rFonts w:cs="Times New Roman"/>
              <w:noProof/>
              <w:szCs w:val="24"/>
            </w:rPr>
            <w:instrText xml:space="preserve"> PAGEREF _Toc130250435 \h </w:instrText>
          </w:r>
          <w:r w:rsidRPr="00DB6F98">
            <w:rPr>
              <w:rFonts w:cs="Times New Roman"/>
              <w:noProof/>
              <w:szCs w:val="24"/>
            </w:rPr>
          </w:r>
          <w:r w:rsidRPr="00DB6F98">
            <w:rPr>
              <w:rFonts w:cs="Times New Roman"/>
              <w:noProof/>
              <w:szCs w:val="24"/>
            </w:rPr>
            <w:fldChar w:fldCharType="separate"/>
          </w:r>
          <w:r w:rsidR="009A585A">
            <w:rPr>
              <w:rFonts w:cs="Times New Roman"/>
              <w:noProof/>
              <w:szCs w:val="24"/>
            </w:rPr>
            <w:t>x</w:t>
          </w:r>
          <w:r w:rsidRPr="00DB6F98">
            <w:rPr>
              <w:rFonts w:cs="Times New Roman"/>
              <w:noProof/>
              <w:szCs w:val="24"/>
            </w:rPr>
            <w:fldChar w:fldCharType="end"/>
          </w:r>
        </w:p>
        <w:p w14:paraId="0025E3C2" w14:textId="5A5449CE" w:rsidR="00DB6F98" w:rsidRPr="00DB6F98" w:rsidRDefault="00DB6F98">
          <w:pPr>
            <w:pStyle w:val="TOC1"/>
            <w:tabs>
              <w:tab w:val="right" w:leader="dot" w:pos="7910"/>
            </w:tabs>
            <w:rPr>
              <w:rFonts w:eastAsiaTheme="minorEastAsia" w:cs="Times New Roman"/>
              <w:noProof/>
              <w:szCs w:val="24"/>
            </w:rPr>
          </w:pPr>
          <w:r w:rsidRPr="00DB6F98">
            <w:rPr>
              <w:rFonts w:cs="Times New Roman"/>
              <w:noProof/>
              <w:szCs w:val="24"/>
            </w:rPr>
            <w:t>1 Introduction</w:t>
          </w:r>
          <w:r w:rsidRPr="00DB6F98">
            <w:rPr>
              <w:rFonts w:cs="Times New Roman"/>
              <w:noProof/>
              <w:szCs w:val="24"/>
            </w:rPr>
            <w:tab/>
          </w:r>
          <w:r w:rsidRPr="00DB6F98">
            <w:rPr>
              <w:rFonts w:cs="Times New Roman"/>
              <w:noProof/>
              <w:szCs w:val="24"/>
            </w:rPr>
            <w:fldChar w:fldCharType="begin"/>
          </w:r>
          <w:r w:rsidRPr="00DB6F98">
            <w:rPr>
              <w:rFonts w:cs="Times New Roman"/>
              <w:noProof/>
              <w:szCs w:val="24"/>
            </w:rPr>
            <w:instrText xml:space="preserve"> PAGEREF _Toc130250436 \h </w:instrText>
          </w:r>
          <w:r w:rsidRPr="00DB6F98">
            <w:rPr>
              <w:rFonts w:cs="Times New Roman"/>
              <w:noProof/>
              <w:szCs w:val="24"/>
            </w:rPr>
          </w:r>
          <w:r w:rsidRPr="00DB6F98">
            <w:rPr>
              <w:rFonts w:cs="Times New Roman"/>
              <w:noProof/>
              <w:szCs w:val="24"/>
            </w:rPr>
            <w:fldChar w:fldCharType="separate"/>
          </w:r>
          <w:r w:rsidR="009A585A">
            <w:rPr>
              <w:rFonts w:cs="Times New Roman"/>
              <w:noProof/>
              <w:szCs w:val="24"/>
            </w:rPr>
            <w:t>1</w:t>
          </w:r>
          <w:r w:rsidRPr="00DB6F98">
            <w:rPr>
              <w:rFonts w:cs="Times New Roman"/>
              <w:noProof/>
              <w:szCs w:val="24"/>
            </w:rPr>
            <w:fldChar w:fldCharType="end"/>
          </w:r>
        </w:p>
        <w:p w14:paraId="489F26C6" w14:textId="164DD1CC"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1.1 Background and Literature Reviews</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_Toc130250437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2</w:t>
          </w:r>
          <w:r w:rsidRPr="00DB6F98">
            <w:rPr>
              <w:rFonts w:ascii="Times New Roman" w:hAnsi="Times New Roman"/>
              <w:noProof/>
              <w:sz w:val="24"/>
              <w:szCs w:val="24"/>
            </w:rPr>
            <w:fldChar w:fldCharType="end"/>
          </w:r>
        </w:p>
        <w:p w14:paraId="1C9F5499" w14:textId="4B2EF9C9"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1.2 Fusion 360 Software</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_Toc130250438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7</w:t>
          </w:r>
          <w:r w:rsidRPr="00DB6F98">
            <w:rPr>
              <w:rFonts w:ascii="Times New Roman" w:hAnsi="Times New Roman"/>
              <w:noProof/>
              <w:sz w:val="24"/>
              <w:szCs w:val="24"/>
            </w:rPr>
            <w:fldChar w:fldCharType="end"/>
          </w:r>
        </w:p>
        <w:p w14:paraId="277D2B34" w14:textId="574AA2DA"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1.3 Additive Manufacturing Methods</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_Toc130250439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8</w:t>
          </w:r>
          <w:r w:rsidRPr="00DB6F98">
            <w:rPr>
              <w:rFonts w:ascii="Times New Roman" w:hAnsi="Times New Roman"/>
              <w:noProof/>
              <w:sz w:val="24"/>
              <w:szCs w:val="24"/>
            </w:rPr>
            <w:fldChar w:fldCharType="end"/>
          </w:r>
        </w:p>
        <w:p w14:paraId="07EF3785" w14:textId="3EB3A07E"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1.4 Structure of Thesis</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_Toc130250440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8</w:t>
          </w:r>
          <w:r w:rsidRPr="00DB6F98">
            <w:rPr>
              <w:rFonts w:ascii="Times New Roman" w:hAnsi="Times New Roman"/>
              <w:noProof/>
              <w:sz w:val="24"/>
              <w:szCs w:val="24"/>
            </w:rPr>
            <w:fldChar w:fldCharType="end"/>
          </w:r>
        </w:p>
        <w:p w14:paraId="7F31A3AF" w14:textId="6287B3DD" w:rsidR="00DB6F98" w:rsidRPr="00DB6F98" w:rsidRDefault="00DB6F98">
          <w:pPr>
            <w:pStyle w:val="TOC1"/>
            <w:tabs>
              <w:tab w:val="right" w:leader="dot" w:pos="7910"/>
            </w:tabs>
            <w:rPr>
              <w:rFonts w:eastAsiaTheme="minorEastAsia" w:cs="Times New Roman"/>
              <w:noProof/>
              <w:szCs w:val="24"/>
            </w:rPr>
          </w:pPr>
          <w:r w:rsidRPr="00DB6F98">
            <w:rPr>
              <w:rFonts w:cs="Times New Roman"/>
              <w:noProof/>
              <w:szCs w:val="24"/>
            </w:rPr>
            <w:t>2 Method in Fusion 360 Software’s to Create I Beams</w:t>
          </w:r>
          <w:r w:rsidRPr="00DB6F98">
            <w:rPr>
              <w:rFonts w:cs="Times New Roman"/>
              <w:noProof/>
              <w:szCs w:val="24"/>
            </w:rPr>
            <w:tab/>
          </w:r>
          <w:r w:rsidRPr="00DB6F98">
            <w:rPr>
              <w:rFonts w:cs="Times New Roman"/>
              <w:noProof/>
              <w:szCs w:val="24"/>
            </w:rPr>
            <w:fldChar w:fldCharType="begin"/>
          </w:r>
          <w:r w:rsidRPr="00DB6F98">
            <w:rPr>
              <w:rFonts w:cs="Times New Roman"/>
              <w:noProof/>
              <w:szCs w:val="24"/>
            </w:rPr>
            <w:instrText xml:space="preserve"> PAGEREF _Toc130250441 \h </w:instrText>
          </w:r>
          <w:r w:rsidRPr="00DB6F98">
            <w:rPr>
              <w:rFonts w:cs="Times New Roman"/>
              <w:noProof/>
              <w:szCs w:val="24"/>
            </w:rPr>
          </w:r>
          <w:r w:rsidRPr="00DB6F98">
            <w:rPr>
              <w:rFonts w:cs="Times New Roman"/>
              <w:noProof/>
              <w:szCs w:val="24"/>
            </w:rPr>
            <w:fldChar w:fldCharType="separate"/>
          </w:r>
          <w:r w:rsidR="009A585A">
            <w:rPr>
              <w:rFonts w:cs="Times New Roman"/>
              <w:noProof/>
              <w:szCs w:val="24"/>
            </w:rPr>
            <w:t>10</w:t>
          </w:r>
          <w:r w:rsidRPr="00DB6F98">
            <w:rPr>
              <w:rFonts w:cs="Times New Roman"/>
              <w:noProof/>
              <w:szCs w:val="24"/>
            </w:rPr>
            <w:fldChar w:fldCharType="end"/>
          </w:r>
        </w:p>
        <w:p w14:paraId="2E615D85" w14:textId="66C5BA9B"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2.1 Design Features and Steps to Create Original Beam</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_Toc130250442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10</w:t>
          </w:r>
          <w:r w:rsidRPr="00DB6F98">
            <w:rPr>
              <w:rFonts w:ascii="Times New Roman" w:hAnsi="Times New Roman"/>
              <w:noProof/>
              <w:sz w:val="24"/>
              <w:szCs w:val="24"/>
            </w:rPr>
            <w:fldChar w:fldCharType="end"/>
          </w:r>
        </w:p>
        <w:p w14:paraId="684D9559" w14:textId="45380026"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2.2 Simulation Features and Steps to Analyze Original Beam</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_Toc130250443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17</w:t>
          </w:r>
          <w:r w:rsidRPr="00DB6F98">
            <w:rPr>
              <w:rFonts w:ascii="Times New Roman" w:hAnsi="Times New Roman"/>
              <w:noProof/>
              <w:sz w:val="24"/>
              <w:szCs w:val="24"/>
            </w:rPr>
            <w:fldChar w:fldCharType="end"/>
          </w:r>
        </w:p>
        <w:p w14:paraId="036775F7" w14:textId="60262583"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2.3 Generative Design Features and Steps to Creating a Generative Designed Beam from the Original Beam</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_Toc130250444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27</w:t>
          </w:r>
          <w:r w:rsidRPr="00DB6F98">
            <w:rPr>
              <w:rFonts w:ascii="Times New Roman" w:hAnsi="Times New Roman"/>
              <w:noProof/>
              <w:sz w:val="24"/>
              <w:szCs w:val="24"/>
            </w:rPr>
            <w:fldChar w:fldCharType="end"/>
          </w:r>
        </w:p>
        <w:p w14:paraId="33253729" w14:textId="0C58B3A7"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2.4 Cura Software Features, Steps and Slicing for PLA 3D Printing</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_Toc130250445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31</w:t>
          </w:r>
          <w:r w:rsidRPr="00DB6F98">
            <w:rPr>
              <w:rFonts w:ascii="Times New Roman" w:hAnsi="Times New Roman"/>
              <w:noProof/>
              <w:sz w:val="24"/>
              <w:szCs w:val="24"/>
            </w:rPr>
            <w:fldChar w:fldCharType="end"/>
          </w:r>
        </w:p>
        <w:p w14:paraId="35C1DCBD" w14:textId="4A9C0C38"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2.5 Chitubox Software Features, Steps and Slicing for Resin 3D Printing</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_Toc130250446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33</w:t>
          </w:r>
          <w:r w:rsidRPr="00DB6F98">
            <w:rPr>
              <w:rFonts w:ascii="Times New Roman" w:hAnsi="Times New Roman"/>
              <w:noProof/>
              <w:sz w:val="24"/>
              <w:szCs w:val="24"/>
            </w:rPr>
            <w:fldChar w:fldCharType="end"/>
          </w:r>
        </w:p>
        <w:p w14:paraId="693E0504" w14:textId="56890CEF" w:rsidR="00DB6F98" w:rsidRPr="00DB6F98" w:rsidRDefault="00DB6F98">
          <w:pPr>
            <w:pStyle w:val="TOC1"/>
            <w:tabs>
              <w:tab w:val="right" w:leader="dot" w:pos="7910"/>
            </w:tabs>
            <w:rPr>
              <w:rFonts w:eastAsiaTheme="minorEastAsia" w:cs="Times New Roman"/>
              <w:noProof/>
              <w:szCs w:val="24"/>
            </w:rPr>
          </w:pPr>
          <w:r w:rsidRPr="00DB6F98">
            <w:rPr>
              <w:rFonts w:cs="Times New Roman"/>
              <w:noProof/>
              <w:szCs w:val="24"/>
            </w:rPr>
            <w:t>3 Additive Manufacturing Procedure and Property Characterization</w:t>
          </w:r>
          <w:r w:rsidRPr="00DB6F98">
            <w:rPr>
              <w:rFonts w:cs="Times New Roman"/>
              <w:noProof/>
              <w:szCs w:val="24"/>
            </w:rPr>
            <w:tab/>
          </w:r>
          <w:r w:rsidRPr="00DB6F98">
            <w:rPr>
              <w:rFonts w:cs="Times New Roman"/>
              <w:noProof/>
              <w:szCs w:val="24"/>
            </w:rPr>
            <w:fldChar w:fldCharType="begin"/>
          </w:r>
          <w:r w:rsidRPr="00DB6F98">
            <w:rPr>
              <w:rFonts w:cs="Times New Roman"/>
              <w:noProof/>
              <w:szCs w:val="24"/>
            </w:rPr>
            <w:instrText xml:space="preserve"> PAGEREF _Toc130250447 \h </w:instrText>
          </w:r>
          <w:r w:rsidRPr="00DB6F98">
            <w:rPr>
              <w:rFonts w:cs="Times New Roman"/>
              <w:noProof/>
              <w:szCs w:val="24"/>
            </w:rPr>
          </w:r>
          <w:r w:rsidRPr="00DB6F98">
            <w:rPr>
              <w:rFonts w:cs="Times New Roman"/>
              <w:noProof/>
              <w:szCs w:val="24"/>
            </w:rPr>
            <w:fldChar w:fldCharType="separate"/>
          </w:r>
          <w:r w:rsidR="009A585A">
            <w:rPr>
              <w:rFonts w:cs="Times New Roman"/>
              <w:noProof/>
              <w:szCs w:val="24"/>
            </w:rPr>
            <w:t>35</w:t>
          </w:r>
          <w:r w:rsidRPr="00DB6F98">
            <w:rPr>
              <w:rFonts w:cs="Times New Roman"/>
              <w:noProof/>
              <w:szCs w:val="24"/>
            </w:rPr>
            <w:fldChar w:fldCharType="end"/>
          </w:r>
        </w:p>
        <w:p w14:paraId="0B5359CD" w14:textId="4B4F595B"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3.1 Fused Deposition Modeling Procedure and Outcomes</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_Toc130250448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35</w:t>
          </w:r>
          <w:r w:rsidRPr="00DB6F98">
            <w:rPr>
              <w:rFonts w:ascii="Times New Roman" w:hAnsi="Times New Roman"/>
              <w:noProof/>
              <w:sz w:val="24"/>
              <w:szCs w:val="24"/>
            </w:rPr>
            <w:fldChar w:fldCharType="end"/>
          </w:r>
        </w:p>
        <w:p w14:paraId="17A8BDCE" w14:textId="0137DF36"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3.2 Stereolithography Printing Procedure and Outcomes</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_Toc130250449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40</w:t>
          </w:r>
          <w:r w:rsidRPr="00DB6F98">
            <w:rPr>
              <w:rFonts w:ascii="Times New Roman" w:hAnsi="Times New Roman"/>
              <w:noProof/>
              <w:sz w:val="24"/>
              <w:szCs w:val="24"/>
            </w:rPr>
            <w:fldChar w:fldCharType="end"/>
          </w:r>
        </w:p>
        <w:p w14:paraId="3F864162" w14:textId="1C7DC930"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3.3 Instron Set Up, Procedure and Testing for I beams</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_Toc130250450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44</w:t>
          </w:r>
          <w:r w:rsidRPr="00DB6F98">
            <w:rPr>
              <w:rFonts w:ascii="Times New Roman" w:hAnsi="Times New Roman"/>
              <w:noProof/>
              <w:sz w:val="24"/>
              <w:szCs w:val="24"/>
            </w:rPr>
            <w:fldChar w:fldCharType="end"/>
          </w:r>
        </w:p>
        <w:p w14:paraId="1C871343" w14:textId="1BD0807F" w:rsidR="00DB6F98" w:rsidRPr="00DB6F98" w:rsidRDefault="00DB6F98">
          <w:pPr>
            <w:pStyle w:val="TOC1"/>
            <w:tabs>
              <w:tab w:val="right" w:leader="dot" w:pos="7910"/>
            </w:tabs>
            <w:rPr>
              <w:rFonts w:eastAsiaTheme="minorEastAsia" w:cs="Times New Roman"/>
              <w:noProof/>
              <w:szCs w:val="24"/>
            </w:rPr>
          </w:pPr>
          <w:r w:rsidRPr="00DB6F98">
            <w:rPr>
              <w:rFonts w:cs="Times New Roman"/>
              <w:noProof/>
              <w:szCs w:val="24"/>
            </w:rPr>
            <w:t>4 Results and Discussion of Fusion 360 Developed, Additive Manufactured, and Tested I Beams</w:t>
          </w:r>
          <w:r w:rsidRPr="00DB6F98">
            <w:rPr>
              <w:rFonts w:cs="Times New Roman"/>
              <w:noProof/>
              <w:szCs w:val="24"/>
            </w:rPr>
            <w:tab/>
          </w:r>
          <w:r w:rsidRPr="00DB6F98">
            <w:rPr>
              <w:rFonts w:cs="Times New Roman"/>
              <w:noProof/>
              <w:szCs w:val="24"/>
            </w:rPr>
            <w:fldChar w:fldCharType="begin"/>
          </w:r>
          <w:r w:rsidRPr="00DB6F98">
            <w:rPr>
              <w:rFonts w:cs="Times New Roman"/>
              <w:noProof/>
              <w:szCs w:val="24"/>
            </w:rPr>
            <w:instrText xml:space="preserve"> PAGEREF _Toc130250451 \h </w:instrText>
          </w:r>
          <w:r w:rsidRPr="00DB6F98">
            <w:rPr>
              <w:rFonts w:cs="Times New Roman"/>
              <w:noProof/>
              <w:szCs w:val="24"/>
            </w:rPr>
          </w:r>
          <w:r w:rsidRPr="00DB6F98">
            <w:rPr>
              <w:rFonts w:cs="Times New Roman"/>
              <w:noProof/>
              <w:szCs w:val="24"/>
            </w:rPr>
            <w:fldChar w:fldCharType="separate"/>
          </w:r>
          <w:r w:rsidR="009A585A">
            <w:rPr>
              <w:rFonts w:cs="Times New Roman"/>
              <w:noProof/>
              <w:szCs w:val="24"/>
            </w:rPr>
            <w:t>49</w:t>
          </w:r>
          <w:r w:rsidRPr="00DB6F98">
            <w:rPr>
              <w:rFonts w:cs="Times New Roman"/>
              <w:noProof/>
              <w:szCs w:val="24"/>
            </w:rPr>
            <w:fldChar w:fldCharType="end"/>
          </w:r>
        </w:p>
        <w:p w14:paraId="04FAAFD5" w14:textId="73288A9B"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4.1 Timeline of Various I Beam Designs in the Design, Simulation and Generative Design Features of Fusion 360</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_Toc130250452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49</w:t>
          </w:r>
          <w:r w:rsidRPr="00DB6F98">
            <w:rPr>
              <w:rFonts w:ascii="Times New Roman" w:hAnsi="Times New Roman"/>
              <w:noProof/>
              <w:sz w:val="24"/>
              <w:szCs w:val="24"/>
            </w:rPr>
            <w:fldChar w:fldCharType="end"/>
          </w:r>
        </w:p>
        <w:p w14:paraId="20384497" w14:textId="25908B71"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4.2 3-Point Bending Test and FEM Results Comparison for the PLA and Resin I Beams</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_Toc130250453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60</w:t>
          </w:r>
          <w:r w:rsidRPr="00DB6F98">
            <w:rPr>
              <w:rFonts w:ascii="Times New Roman" w:hAnsi="Times New Roman"/>
              <w:noProof/>
              <w:sz w:val="24"/>
              <w:szCs w:val="24"/>
            </w:rPr>
            <w:fldChar w:fldCharType="end"/>
          </w:r>
        </w:p>
        <w:p w14:paraId="29AC0FE7" w14:textId="4706F2F4" w:rsidR="00DB6F98" w:rsidRPr="00DB6F98" w:rsidRDefault="00DB6F98">
          <w:pPr>
            <w:pStyle w:val="TOC2"/>
            <w:tabs>
              <w:tab w:val="right" w:leader="dot" w:pos="7910"/>
            </w:tabs>
            <w:rPr>
              <w:rFonts w:ascii="Times New Roman" w:hAnsi="Times New Roman"/>
              <w:noProof/>
              <w:sz w:val="24"/>
              <w:szCs w:val="24"/>
            </w:rPr>
          </w:pPr>
          <w:r w:rsidRPr="00DB6F98">
            <w:rPr>
              <w:rFonts w:ascii="Times New Roman" w:hAnsi="Times New Roman"/>
              <w:noProof/>
              <w:sz w:val="24"/>
              <w:szCs w:val="24"/>
            </w:rPr>
            <w:t>4.3 Volume, Density, and Porosity of PLA Original Beam</w:t>
          </w:r>
          <w:r w:rsidRPr="00DB6F98">
            <w:rPr>
              <w:rFonts w:ascii="Times New Roman" w:hAnsi="Times New Roman"/>
              <w:noProof/>
              <w:sz w:val="24"/>
              <w:szCs w:val="24"/>
            </w:rPr>
            <w:tab/>
          </w:r>
          <w:r w:rsidRPr="00DB6F98">
            <w:rPr>
              <w:rFonts w:ascii="Times New Roman" w:hAnsi="Times New Roman"/>
              <w:noProof/>
              <w:sz w:val="24"/>
              <w:szCs w:val="24"/>
            </w:rPr>
            <w:fldChar w:fldCharType="begin"/>
          </w:r>
          <w:r w:rsidRPr="00DB6F98">
            <w:rPr>
              <w:rFonts w:ascii="Times New Roman" w:hAnsi="Times New Roman"/>
              <w:noProof/>
              <w:sz w:val="24"/>
              <w:szCs w:val="24"/>
            </w:rPr>
            <w:instrText xml:space="preserve"> PAGEREF _Toc130250454 \h </w:instrText>
          </w:r>
          <w:r w:rsidRPr="00DB6F98">
            <w:rPr>
              <w:rFonts w:ascii="Times New Roman" w:hAnsi="Times New Roman"/>
              <w:noProof/>
              <w:sz w:val="24"/>
              <w:szCs w:val="24"/>
            </w:rPr>
          </w:r>
          <w:r w:rsidRPr="00DB6F98">
            <w:rPr>
              <w:rFonts w:ascii="Times New Roman" w:hAnsi="Times New Roman"/>
              <w:noProof/>
              <w:sz w:val="24"/>
              <w:szCs w:val="24"/>
            </w:rPr>
            <w:fldChar w:fldCharType="separate"/>
          </w:r>
          <w:r w:rsidR="009A585A">
            <w:rPr>
              <w:rFonts w:ascii="Times New Roman" w:hAnsi="Times New Roman"/>
              <w:noProof/>
              <w:sz w:val="24"/>
              <w:szCs w:val="24"/>
            </w:rPr>
            <w:t>73</w:t>
          </w:r>
          <w:r w:rsidRPr="00DB6F98">
            <w:rPr>
              <w:rFonts w:ascii="Times New Roman" w:hAnsi="Times New Roman"/>
              <w:noProof/>
              <w:sz w:val="24"/>
              <w:szCs w:val="24"/>
            </w:rPr>
            <w:fldChar w:fldCharType="end"/>
          </w:r>
        </w:p>
        <w:p w14:paraId="48EAC97D" w14:textId="45657EEC" w:rsidR="00DB6F98" w:rsidRPr="00DB6F98" w:rsidRDefault="00DB6F98">
          <w:pPr>
            <w:pStyle w:val="TOC1"/>
            <w:tabs>
              <w:tab w:val="right" w:leader="dot" w:pos="7910"/>
            </w:tabs>
            <w:rPr>
              <w:rFonts w:eastAsiaTheme="minorEastAsia" w:cs="Times New Roman"/>
              <w:noProof/>
              <w:szCs w:val="24"/>
            </w:rPr>
          </w:pPr>
          <w:r w:rsidRPr="00DB6F98">
            <w:rPr>
              <w:rFonts w:cs="Times New Roman"/>
              <w:noProof/>
              <w:szCs w:val="24"/>
            </w:rPr>
            <w:t>5 Conclusion and Future Work</w:t>
          </w:r>
          <w:r w:rsidRPr="00DB6F98">
            <w:rPr>
              <w:rFonts w:cs="Times New Roman"/>
              <w:noProof/>
              <w:szCs w:val="24"/>
            </w:rPr>
            <w:tab/>
          </w:r>
          <w:r w:rsidRPr="00DB6F98">
            <w:rPr>
              <w:rFonts w:cs="Times New Roman"/>
              <w:noProof/>
              <w:szCs w:val="24"/>
            </w:rPr>
            <w:fldChar w:fldCharType="begin"/>
          </w:r>
          <w:r w:rsidRPr="00DB6F98">
            <w:rPr>
              <w:rFonts w:cs="Times New Roman"/>
              <w:noProof/>
              <w:szCs w:val="24"/>
            </w:rPr>
            <w:instrText xml:space="preserve"> PAGEREF _Toc130250455 \h </w:instrText>
          </w:r>
          <w:r w:rsidRPr="00DB6F98">
            <w:rPr>
              <w:rFonts w:cs="Times New Roman"/>
              <w:noProof/>
              <w:szCs w:val="24"/>
            </w:rPr>
          </w:r>
          <w:r w:rsidRPr="00DB6F98">
            <w:rPr>
              <w:rFonts w:cs="Times New Roman"/>
              <w:noProof/>
              <w:szCs w:val="24"/>
            </w:rPr>
            <w:fldChar w:fldCharType="separate"/>
          </w:r>
          <w:r w:rsidR="009A585A">
            <w:rPr>
              <w:rFonts w:cs="Times New Roman"/>
              <w:noProof/>
              <w:szCs w:val="24"/>
            </w:rPr>
            <w:t>75</w:t>
          </w:r>
          <w:r w:rsidRPr="00DB6F98">
            <w:rPr>
              <w:rFonts w:cs="Times New Roman"/>
              <w:noProof/>
              <w:szCs w:val="24"/>
            </w:rPr>
            <w:fldChar w:fldCharType="end"/>
          </w:r>
        </w:p>
        <w:p w14:paraId="4624C9E7" w14:textId="72409F91" w:rsidR="003C060D" w:rsidRPr="00DB6F98" w:rsidRDefault="001C5286" w:rsidP="00FF3FE8">
          <w:pPr>
            <w:pStyle w:val="Style2"/>
            <w:spacing w:line="240" w:lineRule="auto"/>
            <w:rPr>
              <w:rFonts w:cs="Times New Roman"/>
              <w:b/>
              <w:bCs/>
              <w:noProof/>
              <w:szCs w:val="24"/>
            </w:rPr>
          </w:pPr>
          <w:r w:rsidRPr="00DB6F98">
            <w:rPr>
              <w:rFonts w:cs="Times New Roman"/>
              <w:szCs w:val="24"/>
            </w:rPr>
            <w:fldChar w:fldCharType="end"/>
          </w:r>
        </w:p>
      </w:sdtContent>
    </w:sdt>
    <w:p w14:paraId="39B9D75B" w14:textId="53D286B7" w:rsidR="00F12035" w:rsidRPr="00F12035" w:rsidRDefault="003C060D" w:rsidP="002D5372">
      <w:pPr>
        <w:pStyle w:val="Style1"/>
      </w:pPr>
      <w:bookmarkStart w:id="0" w:name="_Toc130250433"/>
      <w:r w:rsidRPr="00B44699">
        <w:lastRenderedPageBreak/>
        <w:t>List of Tables</w:t>
      </w:r>
      <w:bookmarkEnd w:id="0"/>
    </w:p>
    <w:p w14:paraId="7EDA7F24" w14:textId="6AA5E871" w:rsidR="005B0384" w:rsidRDefault="0000796E">
      <w:pPr>
        <w:pStyle w:val="TableofFigures"/>
        <w:tabs>
          <w:tab w:val="right" w:leader="dot" w:pos="7910"/>
        </w:tabs>
        <w:rPr>
          <w:rFonts w:asciiTheme="minorHAnsi" w:eastAsiaTheme="minorEastAsia" w:hAnsiTheme="minorHAnsi"/>
          <w:noProof/>
          <w:sz w:val="22"/>
        </w:rPr>
      </w:pPr>
      <w:r w:rsidRPr="0000796E">
        <w:rPr>
          <w:rFonts w:cs="Times New Roman"/>
          <w:szCs w:val="24"/>
        </w:rPr>
        <w:fldChar w:fldCharType="begin"/>
      </w:r>
      <w:r w:rsidRPr="0000796E">
        <w:rPr>
          <w:rFonts w:cs="Times New Roman"/>
          <w:szCs w:val="24"/>
        </w:rPr>
        <w:instrText xml:space="preserve"> TOC \c "Table" </w:instrText>
      </w:r>
      <w:r w:rsidRPr="0000796E">
        <w:rPr>
          <w:rFonts w:cs="Times New Roman"/>
          <w:szCs w:val="24"/>
        </w:rPr>
        <w:fldChar w:fldCharType="separate"/>
      </w:r>
      <w:r w:rsidR="005B0384">
        <w:rPr>
          <w:noProof/>
        </w:rPr>
        <w:t>Table 1: Material Properties for PLA</w:t>
      </w:r>
      <w:r w:rsidR="005B0384">
        <w:rPr>
          <w:noProof/>
        </w:rPr>
        <w:tab/>
      </w:r>
      <w:r w:rsidR="005B0384">
        <w:rPr>
          <w:noProof/>
        </w:rPr>
        <w:fldChar w:fldCharType="begin"/>
      </w:r>
      <w:r w:rsidR="005B0384">
        <w:rPr>
          <w:noProof/>
        </w:rPr>
        <w:instrText xml:space="preserve"> PAGEREF _Toc130249928 \h </w:instrText>
      </w:r>
      <w:r w:rsidR="005B0384">
        <w:rPr>
          <w:noProof/>
        </w:rPr>
      </w:r>
      <w:r w:rsidR="005B0384">
        <w:rPr>
          <w:noProof/>
        </w:rPr>
        <w:fldChar w:fldCharType="separate"/>
      </w:r>
      <w:r w:rsidR="009A585A">
        <w:rPr>
          <w:noProof/>
        </w:rPr>
        <w:t>15</w:t>
      </w:r>
      <w:r w:rsidR="005B0384">
        <w:rPr>
          <w:noProof/>
        </w:rPr>
        <w:fldChar w:fldCharType="end"/>
      </w:r>
    </w:p>
    <w:p w14:paraId="1F4C8E94" w14:textId="338BF1DC" w:rsidR="005B0384" w:rsidRDefault="005B0384">
      <w:pPr>
        <w:pStyle w:val="TableofFigures"/>
        <w:tabs>
          <w:tab w:val="right" w:leader="dot" w:pos="7910"/>
        </w:tabs>
        <w:rPr>
          <w:rFonts w:asciiTheme="minorHAnsi" w:eastAsiaTheme="minorEastAsia" w:hAnsiTheme="minorHAnsi"/>
          <w:noProof/>
          <w:sz w:val="22"/>
        </w:rPr>
      </w:pPr>
      <w:r>
        <w:rPr>
          <w:noProof/>
        </w:rPr>
        <w:t>Table 2: Material Properties for Blu Tough Resin</w:t>
      </w:r>
      <w:r>
        <w:rPr>
          <w:noProof/>
        </w:rPr>
        <w:tab/>
      </w:r>
      <w:r>
        <w:rPr>
          <w:noProof/>
        </w:rPr>
        <w:fldChar w:fldCharType="begin"/>
      </w:r>
      <w:r>
        <w:rPr>
          <w:noProof/>
        </w:rPr>
        <w:instrText xml:space="preserve"> PAGEREF _Toc130249929 \h </w:instrText>
      </w:r>
      <w:r>
        <w:rPr>
          <w:noProof/>
        </w:rPr>
      </w:r>
      <w:r>
        <w:rPr>
          <w:noProof/>
        </w:rPr>
        <w:fldChar w:fldCharType="separate"/>
      </w:r>
      <w:r w:rsidR="009A585A">
        <w:rPr>
          <w:noProof/>
        </w:rPr>
        <w:t>15</w:t>
      </w:r>
      <w:r>
        <w:rPr>
          <w:noProof/>
        </w:rPr>
        <w:fldChar w:fldCharType="end"/>
      </w:r>
    </w:p>
    <w:p w14:paraId="5706790A" w14:textId="5FD339D2" w:rsidR="005B0384" w:rsidRDefault="005B0384">
      <w:pPr>
        <w:pStyle w:val="TableofFigures"/>
        <w:tabs>
          <w:tab w:val="right" w:leader="dot" w:pos="7910"/>
        </w:tabs>
        <w:rPr>
          <w:rFonts w:asciiTheme="minorHAnsi" w:eastAsiaTheme="minorEastAsia" w:hAnsiTheme="minorHAnsi"/>
          <w:noProof/>
          <w:sz w:val="22"/>
        </w:rPr>
      </w:pPr>
      <w:r>
        <w:rPr>
          <w:noProof/>
        </w:rPr>
        <w:t>Table 3: PLA Beams FEM vs Testing Comparison</w:t>
      </w:r>
      <w:r>
        <w:rPr>
          <w:noProof/>
        </w:rPr>
        <w:tab/>
      </w:r>
      <w:r>
        <w:rPr>
          <w:noProof/>
        </w:rPr>
        <w:fldChar w:fldCharType="begin"/>
      </w:r>
      <w:r>
        <w:rPr>
          <w:noProof/>
        </w:rPr>
        <w:instrText xml:space="preserve"> PAGEREF _Toc130249930 \h </w:instrText>
      </w:r>
      <w:r>
        <w:rPr>
          <w:noProof/>
        </w:rPr>
      </w:r>
      <w:r>
        <w:rPr>
          <w:noProof/>
        </w:rPr>
        <w:fldChar w:fldCharType="separate"/>
      </w:r>
      <w:r w:rsidR="009A585A">
        <w:rPr>
          <w:noProof/>
        </w:rPr>
        <w:t>66</w:t>
      </w:r>
      <w:r>
        <w:rPr>
          <w:noProof/>
        </w:rPr>
        <w:fldChar w:fldCharType="end"/>
      </w:r>
    </w:p>
    <w:p w14:paraId="2E5E5418" w14:textId="476BDECF" w:rsidR="005B0384" w:rsidRDefault="005B0384">
      <w:pPr>
        <w:pStyle w:val="TableofFigures"/>
        <w:tabs>
          <w:tab w:val="right" w:leader="dot" w:pos="7910"/>
        </w:tabs>
        <w:rPr>
          <w:rFonts w:asciiTheme="minorHAnsi" w:eastAsiaTheme="minorEastAsia" w:hAnsiTheme="minorHAnsi"/>
          <w:noProof/>
          <w:sz w:val="22"/>
        </w:rPr>
      </w:pPr>
      <w:r>
        <w:rPr>
          <w:noProof/>
        </w:rPr>
        <w:t>Table 4: Resin Beams FEM vs Testing Comparison</w:t>
      </w:r>
      <w:r>
        <w:rPr>
          <w:noProof/>
        </w:rPr>
        <w:tab/>
      </w:r>
      <w:r>
        <w:rPr>
          <w:noProof/>
        </w:rPr>
        <w:fldChar w:fldCharType="begin"/>
      </w:r>
      <w:r>
        <w:rPr>
          <w:noProof/>
        </w:rPr>
        <w:instrText xml:space="preserve"> PAGEREF _Toc130249931 \h </w:instrText>
      </w:r>
      <w:r>
        <w:rPr>
          <w:noProof/>
        </w:rPr>
      </w:r>
      <w:r>
        <w:rPr>
          <w:noProof/>
        </w:rPr>
        <w:fldChar w:fldCharType="separate"/>
      </w:r>
      <w:r w:rsidR="009A585A">
        <w:rPr>
          <w:noProof/>
        </w:rPr>
        <w:t>72</w:t>
      </w:r>
      <w:r>
        <w:rPr>
          <w:noProof/>
        </w:rPr>
        <w:fldChar w:fldCharType="end"/>
      </w:r>
    </w:p>
    <w:p w14:paraId="0320B24A" w14:textId="73CCDFED" w:rsidR="00F12035" w:rsidRDefault="0000796E" w:rsidP="002A0C2A">
      <w:pPr>
        <w:spacing w:line="480" w:lineRule="auto"/>
        <w:rPr>
          <w:rFonts w:ascii="Times New Roman" w:hAnsi="Times New Roman" w:cs="Times New Roman"/>
          <w:sz w:val="24"/>
          <w:szCs w:val="24"/>
        </w:rPr>
      </w:pPr>
      <w:r w:rsidRPr="0000796E">
        <w:rPr>
          <w:rFonts w:ascii="Times New Roman" w:hAnsi="Times New Roman" w:cs="Times New Roman"/>
          <w:sz w:val="24"/>
          <w:szCs w:val="24"/>
        </w:rPr>
        <w:fldChar w:fldCharType="end"/>
      </w:r>
    </w:p>
    <w:p w14:paraId="1357E1D8" w14:textId="77777777" w:rsidR="00F12035" w:rsidRDefault="00F12035">
      <w:pPr>
        <w:rPr>
          <w:rFonts w:ascii="Times New Roman" w:hAnsi="Times New Roman" w:cs="Times New Roman"/>
          <w:sz w:val="24"/>
          <w:szCs w:val="24"/>
        </w:rPr>
      </w:pPr>
      <w:r>
        <w:rPr>
          <w:rFonts w:ascii="Times New Roman" w:hAnsi="Times New Roman" w:cs="Times New Roman"/>
          <w:sz w:val="24"/>
          <w:szCs w:val="24"/>
        </w:rPr>
        <w:br w:type="page"/>
      </w:r>
    </w:p>
    <w:p w14:paraId="2D4EA560" w14:textId="5FB36B95" w:rsidR="00F12035" w:rsidRPr="00F12035" w:rsidRDefault="00F12035" w:rsidP="002D5372">
      <w:pPr>
        <w:pStyle w:val="Style1"/>
      </w:pPr>
      <w:bookmarkStart w:id="1" w:name="_Toc130250434"/>
      <w:r w:rsidRPr="00F12035">
        <w:lastRenderedPageBreak/>
        <w:t>List of Figures</w:t>
      </w:r>
      <w:bookmarkEnd w:id="1"/>
    </w:p>
    <w:p w14:paraId="4861D13E" w14:textId="57141244" w:rsidR="005B0384" w:rsidRDefault="00F12035">
      <w:pPr>
        <w:pStyle w:val="TableofFigures"/>
        <w:tabs>
          <w:tab w:val="right" w:leader="dot" w:pos="7910"/>
        </w:tabs>
        <w:rPr>
          <w:rFonts w:asciiTheme="minorHAnsi" w:eastAsiaTheme="minorEastAsia" w:hAnsiTheme="minorHAnsi"/>
          <w:noProof/>
          <w:sz w:val="22"/>
        </w:rPr>
      </w:pPr>
      <w:r w:rsidRPr="00F12035">
        <w:rPr>
          <w:rFonts w:cs="Times New Roman"/>
          <w:szCs w:val="24"/>
        </w:rPr>
        <w:fldChar w:fldCharType="begin"/>
      </w:r>
      <w:r w:rsidRPr="00F12035">
        <w:rPr>
          <w:rFonts w:cs="Times New Roman"/>
          <w:szCs w:val="24"/>
        </w:rPr>
        <w:instrText xml:space="preserve"> TOC \c "Figure" </w:instrText>
      </w:r>
      <w:r w:rsidRPr="00F12035">
        <w:rPr>
          <w:rFonts w:cs="Times New Roman"/>
          <w:szCs w:val="24"/>
        </w:rPr>
        <w:fldChar w:fldCharType="separate"/>
      </w:r>
      <w:r w:rsidR="005B0384">
        <w:rPr>
          <w:noProof/>
        </w:rPr>
        <w:t>Figure 1: Generative Designed Beam (9)</w:t>
      </w:r>
      <w:r w:rsidR="005B0384">
        <w:rPr>
          <w:noProof/>
        </w:rPr>
        <w:tab/>
      </w:r>
      <w:r w:rsidR="005B0384">
        <w:rPr>
          <w:noProof/>
        </w:rPr>
        <w:fldChar w:fldCharType="begin"/>
      </w:r>
      <w:r w:rsidR="005B0384">
        <w:rPr>
          <w:noProof/>
        </w:rPr>
        <w:instrText xml:space="preserve"> PAGEREF _Toc130249881 \h </w:instrText>
      </w:r>
      <w:r w:rsidR="005B0384">
        <w:rPr>
          <w:noProof/>
        </w:rPr>
      </w:r>
      <w:r w:rsidR="005B0384">
        <w:rPr>
          <w:noProof/>
        </w:rPr>
        <w:fldChar w:fldCharType="separate"/>
      </w:r>
      <w:r w:rsidR="009A585A">
        <w:rPr>
          <w:noProof/>
        </w:rPr>
        <w:t>6</w:t>
      </w:r>
      <w:r w:rsidR="005B0384">
        <w:rPr>
          <w:noProof/>
        </w:rPr>
        <w:fldChar w:fldCharType="end"/>
      </w:r>
    </w:p>
    <w:p w14:paraId="6BA51375" w14:textId="7FDF7DEF" w:rsidR="005B0384" w:rsidRDefault="005B0384">
      <w:pPr>
        <w:pStyle w:val="TableofFigures"/>
        <w:tabs>
          <w:tab w:val="right" w:leader="dot" w:pos="7910"/>
        </w:tabs>
        <w:rPr>
          <w:rFonts w:asciiTheme="minorHAnsi" w:eastAsiaTheme="minorEastAsia" w:hAnsiTheme="minorHAnsi"/>
          <w:noProof/>
          <w:sz w:val="22"/>
        </w:rPr>
      </w:pPr>
      <w:r>
        <w:rPr>
          <w:noProof/>
        </w:rPr>
        <w:t>Figure 2: Sketch of I Beam</w:t>
      </w:r>
      <w:r>
        <w:rPr>
          <w:noProof/>
        </w:rPr>
        <w:tab/>
      </w:r>
      <w:r>
        <w:rPr>
          <w:noProof/>
        </w:rPr>
        <w:fldChar w:fldCharType="begin"/>
      </w:r>
      <w:r>
        <w:rPr>
          <w:noProof/>
        </w:rPr>
        <w:instrText xml:space="preserve"> PAGEREF _Toc130249882 \h </w:instrText>
      </w:r>
      <w:r>
        <w:rPr>
          <w:noProof/>
        </w:rPr>
      </w:r>
      <w:r>
        <w:rPr>
          <w:noProof/>
        </w:rPr>
        <w:fldChar w:fldCharType="separate"/>
      </w:r>
      <w:r w:rsidR="009A585A">
        <w:rPr>
          <w:noProof/>
        </w:rPr>
        <w:t>11</w:t>
      </w:r>
      <w:r>
        <w:rPr>
          <w:noProof/>
        </w:rPr>
        <w:fldChar w:fldCharType="end"/>
      </w:r>
    </w:p>
    <w:p w14:paraId="36E86AD6" w14:textId="6501DFBC" w:rsidR="005B0384" w:rsidRDefault="005B0384">
      <w:pPr>
        <w:pStyle w:val="TableofFigures"/>
        <w:tabs>
          <w:tab w:val="right" w:leader="dot" w:pos="7910"/>
        </w:tabs>
        <w:rPr>
          <w:rFonts w:asciiTheme="minorHAnsi" w:eastAsiaTheme="minorEastAsia" w:hAnsiTheme="minorHAnsi"/>
          <w:noProof/>
          <w:sz w:val="22"/>
        </w:rPr>
      </w:pPr>
      <w:r>
        <w:rPr>
          <w:noProof/>
        </w:rPr>
        <w:t>Figure 3: Extrude of I Beam</w:t>
      </w:r>
      <w:r>
        <w:rPr>
          <w:noProof/>
        </w:rPr>
        <w:tab/>
      </w:r>
      <w:r>
        <w:rPr>
          <w:noProof/>
        </w:rPr>
        <w:fldChar w:fldCharType="begin"/>
      </w:r>
      <w:r>
        <w:rPr>
          <w:noProof/>
        </w:rPr>
        <w:instrText xml:space="preserve"> PAGEREF _Toc130249883 \h </w:instrText>
      </w:r>
      <w:r>
        <w:rPr>
          <w:noProof/>
        </w:rPr>
      </w:r>
      <w:r>
        <w:rPr>
          <w:noProof/>
        </w:rPr>
        <w:fldChar w:fldCharType="separate"/>
      </w:r>
      <w:r w:rsidR="009A585A">
        <w:rPr>
          <w:noProof/>
        </w:rPr>
        <w:t>12</w:t>
      </w:r>
      <w:r>
        <w:rPr>
          <w:noProof/>
        </w:rPr>
        <w:fldChar w:fldCharType="end"/>
      </w:r>
    </w:p>
    <w:p w14:paraId="0D576CFC" w14:textId="23625995" w:rsidR="005B0384" w:rsidRDefault="005B0384">
      <w:pPr>
        <w:pStyle w:val="TableofFigures"/>
        <w:tabs>
          <w:tab w:val="right" w:leader="dot" w:pos="7910"/>
        </w:tabs>
        <w:rPr>
          <w:rFonts w:asciiTheme="minorHAnsi" w:eastAsiaTheme="minorEastAsia" w:hAnsiTheme="minorHAnsi"/>
          <w:noProof/>
          <w:sz w:val="22"/>
        </w:rPr>
      </w:pPr>
      <w:r>
        <w:rPr>
          <w:noProof/>
        </w:rPr>
        <w:t>Figure 4: Roller Supports</w:t>
      </w:r>
      <w:r>
        <w:rPr>
          <w:noProof/>
        </w:rPr>
        <w:tab/>
      </w:r>
      <w:r>
        <w:rPr>
          <w:noProof/>
        </w:rPr>
        <w:fldChar w:fldCharType="begin"/>
      </w:r>
      <w:r>
        <w:rPr>
          <w:noProof/>
        </w:rPr>
        <w:instrText xml:space="preserve"> PAGEREF _Toc130249884 \h </w:instrText>
      </w:r>
      <w:r>
        <w:rPr>
          <w:noProof/>
        </w:rPr>
      </w:r>
      <w:r>
        <w:rPr>
          <w:noProof/>
        </w:rPr>
        <w:fldChar w:fldCharType="separate"/>
      </w:r>
      <w:r w:rsidR="009A585A">
        <w:rPr>
          <w:noProof/>
        </w:rPr>
        <w:t>13</w:t>
      </w:r>
      <w:r>
        <w:rPr>
          <w:noProof/>
        </w:rPr>
        <w:fldChar w:fldCharType="end"/>
      </w:r>
    </w:p>
    <w:p w14:paraId="6DFCBFD5" w14:textId="79F61CE0" w:rsidR="005B0384" w:rsidRDefault="005B0384">
      <w:pPr>
        <w:pStyle w:val="TableofFigures"/>
        <w:tabs>
          <w:tab w:val="right" w:leader="dot" w:pos="7910"/>
        </w:tabs>
        <w:rPr>
          <w:rFonts w:asciiTheme="minorHAnsi" w:eastAsiaTheme="minorEastAsia" w:hAnsiTheme="minorHAnsi"/>
          <w:noProof/>
          <w:sz w:val="22"/>
        </w:rPr>
      </w:pPr>
      <w:r>
        <w:rPr>
          <w:noProof/>
        </w:rPr>
        <w:t>Figure 5: Loading Component</w:t>
      </w:r>
      <w:r>
        <w:rPr>
          <w:noProof/>
        </w:rPr>
        <w:tab/>
      </w:r>
      <w:r>
        <w:rPr>
          <w:noProof/>
        </w:rPr>
        <w:fldChar w:fldCharType="begin"/>
      </w:r>
      <w:r>
        <w:rPr>
          <w:noProof/>
        </w:rPr>
        <w:instrText xml:space="preserve"> PAGEREF _Toc130249885 \h </w:instrText>
      </w:r>
      <w:r>
        <w:rPr>
          <w:noProof/>
        </w:rPr>
      </w:r>
      <w:r>
        <w:rPr>
          <w:noProof/>
        </w:rPr>
        <w:fldChar w:fldCharType="separate"/>
      </w:r>
      <w:r w:rsidR="009A585A">
        <w:rPr>
          <w:noProof/>
        </w:rPr>
        <w:t>13</w:t>
      </w:r>
      <w:r>
        <w:rPr>
          <w:noProof/>
        </w:rPr>
        <w:fldChar w:fldCharType="end"/>
      </w:r>
    </w:p>
    <w:p w14:paraId="145848BD" w14:textId="3CE34F71" w:rsidR="005B0384" w:rsidRDefault="005B0384">
      <w:pPr>
        <w:pStyle w:val="TableofFigures"/>
        <w:tabs>
          <w:tab w:val="right" w:leader="dot" w:pos="7910"/>
        </w:tabs>
        <w:rPr>
          <w:rFonts w:asciiTheme="minorHAnsi" w:eastAsiaTheme="minorEastAsia" w:hAnsiTheme="minorHAnsi"/>
          <w:noProof/>
          <w:sz w:val="22"/>
        </w:rPr>
      </w:pPr>
      <w:r>
        <w:rPr>
          <w:noProof/>
        </w:rPr>
        <w:t>Figure 6: First Beam Designed</w:t>
      </w:r>
      <w:r>
        <w:rPr>
          <w:noProof/>
        </w:rPr>
        <w:tab/>
      </w:r>
      <w:r>
        <w:rPr>
          <w:noProof/>
        </w:rPr>
        <w:fldChar w:fldCharType="begin"/>
      </w:r>
      <w:r>
        <w:rPr>
          <w:noProof/>
        </w:rPr>
        <w:instrText xml:space="preserve"> PAGEREF _Toc130249886 \h </w:instrText>
      </w:r>
      <w:r>
        <w:rPr>
          <w:noProof/>
        </w:rPr>
      </w:r>
      <w:r>
        <w:rPr>
          <w:noProof/>
        </w:rPr>
        <w:fldChar w:fldCharType="separate"/>
      </w:r>
      <w:r w:rsidR="009A585A">
        <w:rPr>
          <w:noProof/>
        </w:rPr>
        <w:t>16</w:t>
      </w:r>
      <w:r>
        <w:rPr>
          <w:noProof/>
        </w:rPr>
        <w:fldChar w:fldCharType="end"/>
      </w:r>
    </w:p>
    <w:p w14:paraId="19EB45F7" w14:textId="71C1A865" w:rsidR="005B0384" w:rsidRDefault="005B0384">
      <w:pPr>
        <w:pStyle w:val="TableofFigures"/>
        <w:tabs>
          <w:tab w:val="right" w:leader="dot" w:pos="7910"/>
        </w:tabs>
        <w:rPr>
          <w:rFonts w:asciiTheme="minorHAnsi" w:eastAsiaTheme="minorEastAsia" w:hAnsiTheme="minorHAnsi"/>
          <w:noProof/>
          <w:sz w:val="22"/>
        </w:rPr>
      </w:pPr>
      <w:r>
        <w:rPr>
          <w:noProof/>
        </w:rPr>
        <w:t>Figure 7: Second Beam Designed</w:t>
      </w:r>
      <w:r>
        <w:rPr>
          <w:noProof/>
        </w:rPr>
        <w:tab/>
      </w:r>
      <w:r>
        <w:rPr>
          <w:noProof/>
        </w:rPr>
        <w:fldChar w:fldCharType="begin"/>
      </w:r>
      <w:r>
        <w:rPr>
          <w:noProof/>
        </w:rPr>
        <w:instrText xml:space="preserve"> PAGEREF _Toc130249887 \h </w:instrText>
      </w:r>
      <w:r>
        <w:rPr>
          <w:noProof/>
        </w:rPr>
      </w:r>
      <w:r>
        <w:rPr>
          <w:noProof/>
        </w:rPr>
        <w:fldChar w:fldCharType="separate"/>
      </w:r>
      <w:r w:rsidR="009A585A">
        <w:rPr>
          <w:noProof/>
        </w:rPr>
        <w:t>16</w:t>
      </w:r>
      <w:r>
        <w:rPr>
          <w:noProof/>
        </w:rPr>
        <w:fldChar w:fldCharType="end"/>
      </w:r>
    </w:p>
    <w:p w14:paraId="71E7DD42" w14:textId="402A0BBC" w:rsidR="005B0384" w:rsidRDefault="005B0384">
      <w:pPr>
        <w:pStyle w:val="TableofFigures"/>
        <w:tabs>
          <w:tab w:val="right" w:leader="dot" w:pos="7910"/>
        </w:tabs>
        <w:rPr>
          <w:rFonts w:asciiTheme="minorHAnsi" w:eastAsiaTheme="minorEastAsia" w:hAnsiTheme="minorHAnsi"/>
          <w:noProof/>
          <w:sz w:val="22"/>
        </w:rPr>
      </w:pPr>
      <w:r>
        <w:rPr>
          <w:noProof/>
        </w:rPr>
        <w:t>Figure 8: Third Beam Designed with Testing Rig Components</w:t>
      </w:r>
      <w:r>
        <w:rPr>
          <w:noProof/>
        </w:rPr>
        <w:tab/>
      </w:r>
      <w:r>
        <w:rPr>
          <w:noProof/>
        </w:rPr>
        <w:fldChar w:fldCharType="begin"/>
      </w:r>
      <w:r>
        <w:rPr>
          <w:noProof/>
        </w:rPr>
        <w:instrText xml:space="preserve"> PAGEREF _Toc130249888 \h </w:instrText>
      </w:r>
      <w:r>
        <w:rPr>
          <w:noProof/>
        </w:rPr>
      </w:r>
      <w:r>
        <w:rPr>
          <w:noProof/>
        </w:rPr>
        <w:fldChar w:fldCharType="separate"/>
      </w:r>
      <w:r w:rsidR="009A585A">
        <w:rPr>
          <w:noProof/>
        </w:rPr>
        <w:t>17</w:t>
      </w:r>
      <w:r>
        <w:rPr>
          <w:noProof/>
        </w:rPr>
        <w:fldChar w:fldCharType="end"/>
      </w:r>
    </w:p>
    <w:p w14:paraId="67202695" w14:textId="32466722" w:rsidR="005B0384" w:rsidRDefault="005B0384">
      <w:pPr>
        <w:pStyle w:val="TableofFigures"/>
        <w:tabs>
          <w:tab w:val="right" w:leader="dot" w:pos="7910"/>
        </w:tabs>
        <w:rPr>
          <w:rFonts w:asciiTheme="minorHAnsi" w:eastAsiaTheme="minorEastAsia" w:hAnsiTheme="minorHAnsi"/>
          <w:noProof/>
          <w:sz w:val="22"/>
        </w:rPr>
      </w:pPr>
      <w:r>
        <w:rPr>
          <w:noProof/>
        </w:rPr>
        <w:t>Figure 9: Simulation Set Up for Resin Beam without Testing Rig</w:t>
      </w:r>
      <w:r>
        <w:rPr>
          <w:noProof/>
        </w:rPr>
        <w:tab/>
      </w:r>
      <w:r>
        <w:rPr>
          <w:noProof/>
        </w:rPr>
        <w:fldChar w:fldCharType="begin"/>
      </w:r>
      <w:r>
        <w:rPr>
          <w:noProof/>
        </w:rPr>
        <w:instrText xml:space="preserve"> PAGEREF _Toc130249889 \h </w:instrText>
      </w:r>
      <w:r>
        <w:rPr>
          <w:noProof/>
        </w:rPr>
      </w:r>
      <w:r>
        <w:rPr>
          <w:noProof/>
        </w:rPr>
        <w:fldChar w:fldCharType="separate"/>
      </w:r>
      <w:r w:rsidR="009A585A">
        <w:rPr>
          <w:noProof/>
        </w:rPr>
        <w:t>20</w:t>
      </w:r>
      <w:r>
        <w:rPr>
          <w:noProof/>
        </w:rPr>
        <w:fldChar w:fldCharType="end"/>
      </w:r>
    </w:p>
    <w:p w14:paraId="57751AD6" w14:textId="67E24671" w:rsidR="005B0384" w:rsidRDefault="005B0384">
      <w:pPr>
        <w:pStyle w:val="TableofFigures"/>
        <w:tabs>
          <w:tab w:val="right" w:leader="dot" w:pos="7910"/>
        </w:tabs>
        <w:rPr>
          <w:rFonts w:asciiTheme="minorHAnsi" w:eastAsiaTheme="minorEastAsia" w:hAnsiTheme="minorHAnsi"/>
          <w:noProof/>
          <w:sz w:val="22"/>
        </w:rPr>
      </w:pPr>
      <w:r>
        <w:rPr>
          <w:noProof/>
        </w:rPr>
        <w:t>Figure 10: Simulation Set Up for Resin Beam with Testing Rig</w:t>
      </w:r>
      <w:r>
        <w:rPr>
          <w:noProof/>
        </w:rPr>
        <w:tab/>
      </w:r>
      <w:r>
        <w:rPr>
          <w:noProof/>
        </w:rPr>
        <w:fldChar w:fldCharType="begin"/>
      </w:r>
      <w:r>
        <w:rPr>
          <w:noProof/>
        </w:rPr>
        <w:instrText xml:space="preserve"> PAGEREF _Toc130249890 \h </w:instrText>
      </w:r>
      <w:r>
        <w:rPr>
          <w:noProof/>
        </w:rPr>
      </w:r>
      <w:r>
        <w:rPr>
          <w:noProof/>
        </w:rPr>
        <w:fldChar w:fldCharType="separate"/>
      </w:r>
      <w:r w:rsidR="009A585A">
        <w:rPr>
          <w:noProof/>
        </w:rPr>
        <w:t>21</w:t>
      </w:r>
      <w:r>
        <w:rPr>
          <w:noProof/>
        </w:rPr>
        <w:fldChar w:fldCharType="end"/>
      </w:r>
    </w:p>
    <w:p w14:paraId="4293757C" w14:textId="3EC4786A" w:rsidR="005B0384" w:rsidRDefault="005B0384">
      <w:pPr>
        <w:pStyle w:val="TableofFigures"/>
        <w:tabs>
          <w:tab w:val="right" w:leader="dot" w:pos="7910"/>
        </w:tabs>
        <w:rPr>
          <w:rFonts w:asciiTheme="minorHAnsi" w:eastAsiaTheme="minorEastAsia" w:hAnsiTheme="minorHAnsi"/>
          <w:noProof/>
          <w:sz w:val="22"/>
        </w:rPr>
      </w:pPr>
      <w:r>
        <w:rPr>
          <w:noProof/>
        </w:rPr>
        <w:t>Figure 11: Stress vs Strain Curve (12)</w:t>
      </w:r>
      <w:r>
        <w:rPr>
          <w:noProof/>
        </w:rPr>
        <w:tab/>
      </w:r>
      <w:r>
        <w:rPr>
          <w:noProof/>
        </w:rPr>
        <w:fldChar w:fldCharType="begin"/>
      </w:r>
      <w:r>
        <w:rPr>
          <w:noProof/>
        </w:rPr>
        <w:instrText xml:space="preserve"> PAGEREF _Toc130249891 \h </w:instrText>
      </w:r>
      <w:r>
        <w:rPr>
          <w:noProof/>
        </w:rPr>
      </w:r>
      <w:r>
        <w:rPr>
          <w:noProof/>
        </w:rPr>
        <w:fldChar w:fldCharType="separate"/>
      </w:r>
      <w:r w:rsidR="009A585A">
        <w:rPr>
          <w:noProof/>
        </w:rPr>
        <w:t>22</w:t>
      </w:r>
      <w:r>
        <w:rPr>
          <w:noProof/>
        </w:rPr>
        <w:fldChar w:fldCharType="end"/>
      </w:r>
    </w:p>
    <w:p w14:paraId="2E0EE58C" w14:textId="15DC658A" w:rsidR="005B0384" w:rsidRDefault="005B0384">
      <w:pPr>
        <w:pStyle w:val="TableofFigures"/>
        <w:tabs>
          <w:tab w:val="right" w:leader="dot" w:pos="7910"/>
        </w:tabs>
        <w:rPr>
          <w:rFonts w:asciiTheme="minorHAnsi" w:eastAsiaTheme="minorEastAsia" w:hAnsiTheme="minorHAnsi"/>
          <w:noProof/>
          <w:sz w:val="22"/>
        </w:rPr>
      </w:pPr>
      <w:r>
        <w:rPr>
          <w:noProof/>
        </w:rPr>
        <w:t>Figure 12: Features in Ansys</w:t>
      </w:r>
      <w:r>
        <w:rPr>
          <w:noProof/>
        </w:rPr>
        <w:tab/>
      </w:r>
      <w:r>
        <w:rPr>
          <w:noProof/>
        </w:rPr>
        <w:fldChar w:fldCharType="begin"/>
      </w:r>
      <w:r>
        <w:rPr>
          <w:noProof/>
        </w:rPr>
        <w:instrText xml:space="preserve"> PAGEREF _Toc130249892 \h </w:instrText>
      </w:r>
      <w:r>
        <w:rPr>
          <w:noProof/>
        </w:rPr>
      </w:r>
      <w:r>
        <w:rPr>
          <w:noProof/>
        </w:rPr>
        <w:fldChar w:fldCharType="separate"/>
      </w:r>
      <w:r w:rsidR="009A585A">
        <w:rPr>
          <w:noProof/>
        </w:rPr>
        <w:t>23</w:t>
      </w:r>
      <w:r>
        <w:rPr>
          <w:noProof/>
        </w:rPr>
        <w:fldChar w:fldCharType="end"/>
      </w:r>
    </w:p>
    <w:p w14:paraId="0C88FAFD" w14:textId="29D3137A" w:rsidR="005B0384" w:rsidRDefault="005B0384">
      <w:pPr>
        <w:pStyle w:val="TableofFigures"/>
        <w:tabs>
          <w:tab w:val="right" w:leader="dot" w:pos="7910"/>
        </w:tabs>
        <w:rPr>
          <w:rFonts w:asciiTheme="minorHAnsi" w:eastAsiaTheme="minorEastAsia" w:hAnsiTheme="minorHAnsi"/>
          <w:noProof/>
          <w:sz w:val="22"/>
        </w:rPr>
      </w:pPr>
      <w:r>
        <w:rPr>
          <w:noProof/>
        </w:rPr>
        <w:t>Figure 13: Ansys Tree Outline in Model</w:t>
      </w:r>
      <w:r>
        <w:rPr>
          <w:noProof/>
        </w:rPr>
        <w:tab/>
      </w:r>
      <w:r>
        <w:rPr>
          <w:noProof/>
        </w:rPr>
        <w:fldChar w:fldCharType="begin"/>
      </w:r>
      <w:r>
        <w:rPr>
          <w:noProof/>
        </w:rPr>
        <w:instrText xml:space="preserve"> PAGEREF _Toc130249893 \h </w:instrText>
      </w:r>
      <w:r>
        <w:rPr>
          <w:noProof/>
        </w:rPr>
      </w:r>
      <w:r>
        <w:rPr>
          <w:noProof/>
        </w:rPr>
        <w:fldChar w:fldCharType="separate"/>
      </w:r>
      <w:r w:rsidR="009A585A">
        <w:rPr>
          <w:noProof/>
        </w:rPr>
        <w:t>24</w:t>
      </w:r>
      <w:r>
        <w:rPr>
          <w:noProof/>
        </w:rPr>
        <w:fldChar w:fldCharType="end"/>
      </w:r>
    </w:p>
    <w:p w14:paraId="7E116830" w14:textId="6D6E78B8" w:rsidR="005B0384" w:rsidRDefault="005B0384">
      <w:pPr>
        <w:pStyle w:val="TableofFigures"/>
        <w:tabs>
          <w:tab w:val="right" w:leader="dot" w:pos="7910"/>
        </w:tabs>
        <w:rPr>
          <w:rFonts w:asciiTheme="minorHAnsi" w:eastAsiaTheme="minorEastAsia" w:hAnsiTheme="minorHAnsi"/>
          <w:noProof/>
          <w:sz w:val="22"/>
        </w:rPr>
      </w:pPr>
      <w:r>
        <w:rPr>
          <w:noProof/>
        </w:rPr>
        <w:t>Figure 14: Mesh on Beam in Ansys</w:t>
      </w:r>
      <w:r>
        <w:rPr>
          <w:noProof/>
        </w:rPr>
        <w:tab/>
      </w:r>
      <w:r>
        <w:rPr>
          <w:noProof/>
        </w:rPr>
        <w:fldChar w:fldCharType="begin"/>
      </w:r>
      <w:r>
        <w:rPr>
          <w:noProof/>
        </w:rPr>
        <w:instrText xml:space="preserve"> PAGEREF _Toc130249894 \h </w:instrText>
      </w:r>
      <w:r>
        <w:rPr>
          <w:noProof/>
        </w:rPr>
      </w:r>
      <w:r>
        <w:rPr>
          <w:noProof/>
        </w:rPr>
        <w:fldChar w:fldCharType="separate"/>
      </w:r>
      <w:r w:rsidR="009A585A">
        <w:rPr>
          <w:noProof/>
        </w:rPr>
        <w:t>26</w:t>
      </w:r>
      <w:r>
        <w:rPr>
          <w:noProof/>
        </w:rPr>
        <w:fldChar w:fldCharType="end"/>
      </w:r>
    </w:p>
    <w:p w14:paraId="7CD7070C" w14:textId="7ECA55EF" w:rsidR="005B0384" w:rsidRDefault="005B0384">
      <w:pPr>
        <w:pStyle w:val="TableofFigures"/>
        <w:tabs>
          <w:tab w:val="right" w:leader="dot" w:pos="7910"/>
        </w:tabs>
        <w:rPr>
          <w:rFonts w:asciiTheme="minorHAnsi" w:eastAsiaTheme="minorEastAsia" w:hAnsiTheme="minorHAnsi"/>
          <w:noProof/>
          <w:sz w:val="22"/>
        </w:rPr>
      </w:pPr>
      <w:r>
        <w:rPr>
          <w:noProof/>
        </w:rPr>
        <w:t>Figure 15: Generative Design of Beam at Iteration 24</w:t>
      </w:r>
      <w:r>
        <w:rPr>
          <w:noProof/>
        </w:rPr>
        <w:tab/>
      </w:r>
      <w:r>
        <w:rPr>
          <w:noProof/>
        </w:rPr>
        <w:fldChar w:fldCharType="begin"/>
      </w:r>
      <w:r>
        <w:rPr>
          <w:noProof/>
        </w:rPr>
        <w:instrText xml:space="preserve"> PAGEREF _Toc130249895 \h </w:instrText>
      </w:r>
      <w:r>
        <w:rPr>
          <w:noProof/>
        </w:rPr>
      </w:r>
      <w:r>
        <w:rPr>
          <w:noProof/>
        </w:rPr>
        <w:fldChar w:fldCharType="separate"/>
      </w:r>
      <w:r w:rsidR="009A585A">
        <w:rPr>
          <w:noProof/>
        </w:rPr>
        <w:t>31</w:t>
      </w:r>
      <w:r>
        <w:rPr>
          <w:noProof/>
        </w:rPr>
        <w:fldChar w:fldCharType="end"/>
      </w:r>
    </w:p>
    <w:p w14:paraId="60366340" w14:textId="123FB5F2" w:rsidR="005B0384" w:rsidRDefault="005B0384">
      <w:pPr>
        <w:pStyle w:val="TableofFigures"/>
        <w:tabs>
          <w:tab w:val="right" w:leader="dot" w:pos="7910"/>
        </w:tabs>
        <w:rPr>
          <w:rFonts w:asciiTheme="minorHAnsi" w:eastAsiaTheme="minorEastAsia" w:hAnsiTheme="minorHAnsi"/>
          <w:noProof/>
          <w:sz w:val="22"/>
        </w:rPr>
      </w:pPr>
      <w:r>
        <w:rPr>
          <w:noProof/>
        </w:rPr>
        <w:t>Figure 16: Cura Setting and Slicing for Original Beam</w:t>
      </w:r>
      <w:r>
        <w:rPr>
          <w:noProof/>
        </w:rPr>
        <w:tab/>
      </w:r>
      <w:r>
        <w:rPr>
          <w:noProof/>
        </w:rPr>
        <w:fldChar w:fldCharType="begin"/>
      </w:r>
      <w:r>
        <w:rPr>
          <w:noProof/>
        </w:rPr>
        <w:instrText xml:space="preserve"> PAGEREF _Toc130249896 \h </w:instrText>
      </w:r>
      <w:r>
        <w:rPr>
          <w:noProof/>
        </w:rPr>
      </w:r>
      <w:r>
        <w:rPr>
          <w:noProof/>
        </w:rPr>
        <w:fldChar w:fldCharType="separate"/>
      </w:r>
      <w:r w:rsidR="009A585A">
        <w:rPr>
          <w:noProof/>
        </w:rPr>
        <w:t>33</w:t>
      </w:r>
      <w:r>
        <w:rPr>
          <w:noProof/>
        </w:rPr>
        <w:fldChar w:fldCharType="end"/>
      </w:r>
    </w:p>
    <w:p w14:paraId="218A6CE3" w14:textId="2BD61C3B" w:rsidR="005B0384" w:rsidRDefault="005B0384">
      <w:pPr>
        <w:pStyle w:val="TableofFigures"/>
        <w:tabs>
          <w:tab w:val="right" w:leader="dot" w:pos="7910"/>
        </w:tabs>
        <w:rPr>
          <w:rFonts w:asciiTheme="minorHAnsi" w:eastAsiaTheme="minorEastAsia" w:hAnsiTheme="minorHAnsi"/>
          <w:noProof/>
          <w:sz w:val="22"/>
        </w:rPr>
      </w:pPr>
      <w:r>
        <w:rPr>
          <w:noProof/>
        </w:rPr>
        <w:t>Figure 17: Chitubox Settings and Slicing of Generative Design Beam</w:t>
      </w:r>
      <w:r>
        <w:rPr>
          <w:noProof/>
        </w:rPr>
        <w:tab/>
      </w:r>
      <w:r>
        <w:rPr>
          <w:noProof/>
        </w:rPr>
        <w:fldChar w:fldCharType="begin"/>
      </w:r>
      <w:r>
        <w:rPr>
          <w:noProof/>
        </w:rPr>
        <w:instrText xml:space="preserve"> PAGEREF _Toc130249897 \h </w:instrText>
      </w:r>
      <w:r>
        <w:rPr>
          <w:noProof/>
        </w:rPr>
      </w:r>
      <w:r>
        <w:rPr>
          <w:noProof/>
        </w:rPr>
        <w:fldChar w:fldCharType="separate"/>
      </w:r>
      <w:r w:rsidR="009A585A">
        <w:rPr>
          <w:noProof/>
        </w:rPr>
        <w:t>34</w:t>
      </w:r>
      <w:r>
        <w:rPr>
          <w:noProof/>
        </w:rPr>
        <w:fldChar w:fldCharType="end"/>
      </w:r>
    </w:p>
    <w:p w14:paraId="568003C0" w14:textId="07F3270D" w:rsidR="005B0384" w:rsidRDefault="005B0384">
      <w:pPr>
        <w:pStyle w:val="TableofFigures"/>
        <w:tabs>
          <w:tab w:val="right" w:leader="dot" w:pos="7910"/>
        </w:tabs>
        <w:rPr>
          <w:rFonts w:asciiTheme="minorHAnsi" w:eastAsiaTheme="minorEastAsia" w:hAnsiTheme="minorHAnsi"/>
          <w:noProof/>
          <w:sz w:val="22"/>
        </w:rPr>
      </w:pPr>
      <w:r>
        <w:rPr>
          <w:noProof/>
        </w:rPr>
        <w:t>Figure 18: Failure During PLA 3D Printing</w:t>
      </w:r>
      <w:r>
        <w:rPr>
          <w:noProof/>
        </w:rPr>
        <w:tab/>
      </w:r>
      <w:r>
        <w:rPr>
          <w:noProof/>
        </w:rPr>
        <w:fldChar w:fldCharType="begin"/>
      </w:r>
      <w:r>
        <w:rPr>
          <w:noProof/>
        </w:rPr>
        <w:instrText xml:space="preserve"> PAGEREF _Toc130249898 \h </w:instrText>
      </w:r>
      <w:r>
        <w:rPr>
          <w:noProof/>
        </w:rPr>
      </w:r>
      <w:r>
        <w:rPr>
          <w:noProof/>
        </w:rPr>
        <w:fldChar w:fldCharType="separate"/>
      </w:r>
      <w:r w:rsidR="009A585A">
        <w:rPr>
          <w:noProof/>
        </w:rPr>
        <w:t>37</w:t>
      </w:r>
      <w:r>
        <w:rPr>
          <w:noProof/>
        </w:rPr>
        <w:fldChar w:fldCharType="end"/>
      </w:r>
    </w:p>
    <w:p w14:paraId="081CBAF0" w14:textId="76A5845C" w:rsidR="005B0384" w:rsidRDefault="005B0384">
      <w:pPr>
        <w:pStyle w:val="TableofFigures"/>
        <w:tabs>
          <w:tab w:val="right" w:leader="dot" w:pos="7910"/>
        </w:tabs>
        <w:rPr>
          <w:rFonts w:asciiTheme="minorHAnsi" w:eastAsiaTheme="minorEastAsia" w:hAnsiTheme="minorHAnsi"/>
          <w:noProof/>
          <w:sz w:val="22"/>
        </w:rPr>
      </w:pPr>
      <w:r>
        <w:rPr>
          <w:noProof/>
        </w:rPr>
        <w:t>Figure 19: Warping of the PLA Print</w:t>
      </w:r>
      <w:r>
        <w:rPr>
          <w:noProof/>
        </w:rPr>
        <w:tab/>
      </w:r>
      <w:r>
        <w:rPr>
          <w:noProof/>
        </w:rPr>
        <w:fldChar w:fldCharType="begin"/>
      </w:r>
      <w:r>
        <w:rPr>
          <w:noProof/>
        </w:rPr>
        <w:instrText xml:space="preserve"> PAGEREF _Toc130249899 \h </w:instrText>
      </w:r>
      <w:r>
        <w:rPr>
          <w:noProof/>
        </w:rPr>
      </w:r>
      <w:r>
        <w:rPr>
          <w:noProof/>
        </w:rPr>
        <w:fldChar w:fldCharType="separate"/>
      </w:r>
      <w:r w:rsidR="009A585A">
        <w:rPr>
          <w:noProof/>
        </w:rPr>
        <w:t>38</w:t>
      </w:r>
      <w:r>
        <w:rPr>
          <w:noProof/>
        </w:rPr>
        <w:fldChar w:fldCharType="end"/>
      </w:r>
    </w:p>
    <w:p w14:paraId="513C4907" w14:textId="43DC57C5" w:rsidR="005B0384" w:rsidRDefault="005B0384">
      <w:pPr>
        <w:pStyle w:val="TableofFigures"/>
        <w:tabs>
          <w:tab w:val="right" w:leader="dot" w:pos="7910"/>
        </w:tabs>
        <w:rPr>
          <w:rFonts w:asciiTheme="minorHAnsi" w:eastAsiaTheme="minorEastAsia" w:hAnsiTheme="minorHAnsi"/>
          <w:noProof/>
          <w:sz w:val="22"/>
        </w:rPr>
      </w:pPr>
      <w:r>
        <w:rPr>
          <w:noProof/>
        </w:rPr>
        <w:t>Figure 20: PLA 3D Printed Original Beam Side View</w:t>
      </w:r>
      <w:r>
        <w:rPr>
          <w:noProof/>
        </w:rPr>
        <w:tab/>
      </w:r>
      <w:r>
        <w:rPr>
          <w:noProof/>
        </w:rPr>
        <w:fldChar w:fldCharType="begin"/>
      </w:r>
      <w:r>
        <w:rPr>
          <w:noProof/>
        </w:rPr>
        <w:instrText xml:space="preserve"> PAGEREF _Toc130249900 \h </w:instrText>
      </w:r>
      <w:r>
        <w:rPr>
          <w:noProof/>
        </w:rPr>
      </w:r>
      <w:r>
        <w:rPr>
          <w:noProof/>
        </w:rPr>
        <w:fldChar w:fldCharType="separate"/>
      </w:r>
      <w:r w:rsidR="009A585A">
        <w:rPr>
          <w:noProof/>
        </w:rPr>
        <w:t>39</w:t>
      </w:r>
      <w:r>
        <w:rPr>
          <w:noProof/>
        </w:rPr>
        <w:fldChar w:fldCharType="end"/>
      </w:r>
    </w:p>
    <w:p w14:paraId="10CA6218" w14:textId="2379BB10" w:rsidR="005B0384" w:rsidRDefault="005B0384">
      <w:pPr>
        <w:pStyle w:val="TableofFigures"/>
        <w:tabs>
          <w:tab w:val="right" w:leader="dot" w:pos="7910"/>
        </w:tabs>
        <w:rPr>
          <w:rFonts w:asciiTheme="minorHAnsi" w:eastAsiaTheme="minorEastAsia" w:hAnsiTheme="minorHAnsi"/>
          <w:noProof/>
          <w:sz w:val="22"/>
        </w:rPr>
      </w:pPr>
      <w:r>
        <w:rPr>
          <w:noProof/>
        </w:rPr>
        <w:t>Figure 21: PLA 3D Printed Generative Design Beam Front View</w:t>
      </w:r>
      <w:r>
        <w:rPr>
          <w:noProof/>
        </w:rPr>
        <w:tab/>
      </w:r>
      <w:r>
        <w:rPr>
          <w:noProof/>
        </w:rPr>
        <w:fldChar w:fldCharType="begin"/>
      </w:r>
      <w:r>
        <w:rPr>
          <w:noProof/>
        </w:rPr>
        <w:instrText xml:space="preserve"> PAGEREF _Toc130249901 \h </w:instrText>
      </w:r>
      <w:r>
        <w:rPr>
          <w:noProof/>
        </w:rPr>
      </w:r>
      <w:r>
        <w:rPr>
          <w:noProof/>
        </w:rPr>
        <w:fldChar w:fldCharType="separate"/>
      </w:r>
      <w:r w:rsidR="009A585A">
        <w:rPr>
          <w:noProof/>
        </w:rPr>
        <w:t>39</w:t>
      </w:r>
      <w:r>
        <w:rPr>
          <w:noProof/>
        </w:rPr>
        <w:fldChar w:fldCharType="end"/>
      </w:r>
    </w:p>
    <w:p w14:paraId="3F21F04F" w14:textId="7036DF26" w:rsidR="005B0384" w:rsidRDefault="005B0384">
      <w:pPr>
        <w:pStyle w:val="TableofFigures"/>
        <w:tabs>
          <w:tab w:val="right" w:leader="dot" w:pos="7910"/>
        </w:tabs>
        <w:rPr>
          <w:rFonts w:asciiTheme="minorHAnsi" w:eastAsiaTheme="minorEastAsia" w:hAnsiTheme="minorHAnsi"/>
          <w:noProof/>
          <w:sz w:val="22"/>
        </w:rPr>
      </w:pPr>
      <w:r>
        <w:rPr>
          <w:noProof/>
        </w:rPr>
        <w:t>Figure 22: Resin Printing Process on the 3D Printer</w:t>
      </w:r>
      <w:r>
        <w:rPr>
          <w:noProof/>
        </w:rPr>
        <w:tab/>
      </w:r>
      <w:r>
        <w:rPr>
          <w:noProof/>
        </w:rPr>
        <w:fldChar w:fldCharType="begin"/>
      </w:r>
      <w:r>
        <w:rPr>
          <w:noProof/>
        </w:rPr>
        <w:instrText xml:space="preserve"> PAGEREF _Toc130249902 \h </w:instrText>
      </w:r>
      <w:r>
        <w:rPr>
          <w:noProof/>
        </w:rPr>
      </w:r>
      <w:r>
        <w:rPr>
          <w:noProof/>
        </w:rPr>
        <w:fldChar w:fldCharType="separate"/>
      </w:r>
      <w:r w:rsidR="009A585A">
        <w:rPr>
          <w:noProof/>
        </w:rPr>
        <w:t>41</w:t>
      </w:r>
      <w:r>
        <w:rPr>
          <w:noProof/>
        </w:rPr>
        <w:fldChar w:fldCharType="end"/>
      </w:r>
    </w:p>
    <w:p w14:paraId="140CEC61" w14:textId="35B6E294" w:rsidR="005B0384" w:rsidRDefault="005B0384">
      <w:pPr>
        <w:pStyle w:val="TableofFigures"/>
        <w:tabs>
          <w:tab w:val="right" w:leader="dot" w:pos="7910"/>
        </w:tabs>
        <w:rPr>
          <w:rFonts w:asciiTheme="minorHAnsi" w:eastAsiaTheme="minorEastAsia" w:hAnsiTheme="minorHAnsi"/>
          <w:noProof/>
          <w:sz w:val="22"/>
        </w:rPr>
      </w:pPr>
      <w:r>
        <w:rPr>
          <w:noProof/>
        </w:rPr>
        <w:t>Figure 23: Curing and Heating Chamber for Resin Parts</w:t>
      </w:r>
      <w:r>
        <w:rPr>
          <w:noProof/>
        </w:rPr>
        <w:tab/>
      </w:r>
      <w:r>
        <w:rPr>
          <w:noProof/>
        </w:rPr>
        <w:fldChar w:fldCharType="begin"/>
      </w:r>
      <w:r>
        <w:rPr>
          <w:noProof/>
        </w:rPr>
        <w:instrText xml:space="preserve"> PAGEREF _Toc130249903 \h </w:instrText>
      </w:r>
      <w:r>
        <w:rPr>
          <w:noProof/>
        </w:rPr>
      </w:r>
      <w:r>
        <w:rPr>
          <w:noProof/>
        </w:rPr>
        <w:fldChar w:fldCharType="separate"/>
      </w:r>
      <w:r w:rsidR="009A585A">
        <w:rPr>
          <w:noProof/>
        </w:rPr>
        <w:t>42</w:t>
      </w:r>
      <w:r>
        <w:rPr>
          <w:noProof/>
        </w:rPr>
        <w:fldChar w:fldCharType="end"/>
      </w:r>
    </w:p>
    <w:p w14:paraId="4ED50B5F" w14:textId="77E639A9" w:rsidR="005B0384" w:rsidRDefault="005B0384">
      <w:pPr>
        <w:pStyle w:val="TableofFigures"/>
        <w:tabs>
          <w:tab w:val="right" w:leader="dot" w:pos="7910"/>
        </w:tabs>
        <w:rPr>
          <w:rFonts w:asciiTheme="minorHAnsi" w:eastAsiaTheme="minorEastAsia" w:hAnsiTheme="minorHAnsi"/>
          <w:noProof/>
          <w:sz w:val="22"/>
        </w:rPr>
      </w:pPr>
      <w:r>
        <w:rPr>
          <w:noProof/>
        </w:rPr>
        <w:t>Figure 24: Resin 3D Printed Original Beam Design Front View</w:t>
      </w:r>
      <w:r>
        <w:rPr>
          <w:noProof/>
        </w:rPr>
        <w:tab/>
      </w:r>
      <w:r>
        <w:rPr>
          <w:noProof/>
        </w:rPr>
        <w:fldChar w:fldCharType="begin"/>
      </w:r>
      <w:r>
        <w:rPr>
          <w:noProof/>
        </w:rPr>
        <w:instrText xml:space="preserve"> PAGEREF _Toc130249904 \h </w:instrText>
      </w:r>
      <w:r>
        <w:rPr>
          <w:noProof/>
        </w:rPr>
      </w:r>
      <w:r>
        <w:rPr>
          <w:noProof/>
        </w:rPr>
        <w:fldChar w:fldCharType="separate"/>
      </w:r>
      <w:r w:rsidR="009A585A">
        <w:rPr>
          <w:noProof/>
        </w:rPr>
        <w:t>43</w:t>
      </w:r>
      <w:r>
        <w:rPr>
          <w:noProof/>
        </w:rPr>
        <w:fldChar w:fldCharType="end"/>
      </w:r>
    </w:p>
    <w:p w14:paraId="5E2215F3" w14:textId="4A569178" w:rsidR="005B0384" w:rsidRDefault="005B0384">
      <w:pPr>
        <w:pStyle w:val="TableofFigures"/>
        <w:tabs>
          <w:tab w:val="right" w:leader="dot" w:pos="7910"/>
        </w:tabs>
        <w:rPr>
          <w:rFonts w:asciiTheme="minorHAnsi" w:eastAsiaTheme="minorEastAsia" w:hAnsiTheme="minorHAnsi"/>
          <w:noProof/>
          <w:sz w:val="22"/>
        </w:rPr>
      </w:pPr>
      <w:r>
        <w:rPr>
          <w:noProof/>
        </w:rPr>
        <w:t>Figure 25: Resin 3D Printed Generative Design Beam Front View</w:t>
      </w:r>
      <w:r>
        <w:rPr>
          <w:noProof/>
        </w:rPr>
        <w:tab/>
      </w:r>
      <w:r>
        <w:rPr>
          <w:noProof/>
        </w:rPr>
        <w:fldChar w:fldCharType="begin"/>
      </w:r>
      <w:r>
        <w:rPr>
          <w:noProof/>
        </w:rPr>
        <w:instrText xml:space="preserve"> PAGEREF _Toc130249905 \h </w:instrText>
      </w:r>
      <w:r>
        <w:rPr>
          <w:noProof/>
        </w:rPr>
      </w:r>
      <w:r>
        <w:rPr>
          <w:noProof/>
        </w:rPr>
        <w:fldChar w:fldCharType="separate"/>
      </w:r>
      <w:r w:rsidR="009A585A">
        <w:rPr>
          <w:noProof/>
        </w:rPr>
        <w:t>43</w:t>
      </w:r>
      <w:r>
        <w:rPr>
          <w:noProof/>
        </w:rPr>
        <w:fldChar w:fldCharType="end"/>
      </w:r>
    </w:p>
    <w:p w14:paraId="5CB0EE55" w14:textId="01AE2E93" w:rsidR="005B0384" w:rsidRDefault="005B0384">
      <w:pPr>
        <w:pStyle w:val="TableofFigures"/>
        <w:tabs>
          <w:tab w:val="right" w:leader="dot" w:pos="7910"/>
        </w:tabs>
        <w:rPr>
          <w:rFonts w:asciiTheme="minorHAnsi" w:eastAsiaTheme="minorEastAsia" w:hAnsiTheme="minorHAnsi"/>
          <w:noProof/>
          <w:sz w:val="22"/>
        </w:rPr>
      </w:pPr>
      <w:r>
        <w:rPr>
          <w:noProof/>
        </w:rPr>
        <w:t>Figure 26: Instron 3-Point Bending Test Set Up</w:t>
      </w:r>
      <w:r>
        <w:rPr>
          <w:noProof/>
        </w:rPr>
        <w:tab/>
      </w:r>
      <w:r>
        <w:rPr>
          <w:noProof/>
        </w:rPr>
        <w:fldChar w:fldCharType="begin"/>
      </w:r>
      <w:r>
        <w:rPr>
          <w:noProof/>
        </w:rPr>
        <w:instrText xml:space="preserve"> PAGEREF _Toc130249906 \h </w:instrText>
      </w:r>
      <w:r>
        <w:rPr>
          <w:noProof/>
        </w:rPr>
      </w:r>
      <w:r>
        <w:rPr>
          <w:noProof/>
        </w:rPr>
        <w:fldChar w:fldCharType="separate"/>
      </w:r>
      <w:r w:rsidR="009A585A">
        <w:rPr>
          <w:noProof/>
        </w:rPr>
        <w:t>46</w:t>
      </w:r>
      <w:r>
        <w:rPr>
          <w:noProof/>
        </w:rPr>
        <w:fldChar w:fldCharType="end"/>
      </w:r>
    </w:p>
    <w:p w14:paraId="0AB411AB" w14:textId="597980EA" w:rsidR="005B0384" w:rsidRDefault="005B0384">
      <w:pPr>
        <w:pStyle w:val="TableofFigures"/>
        <w:tabs>
          <w:tab w:val="right" w:leader="dot" w:pos="7910"/>
        </w:tabs>
        <w:rPr>
          <w:rFonts w:asciiTheme="minorHAnsi" w:eastAsiaTheme="minorEastAsia" w:hAnsiTheme="minorHAnsi"/>
          <w:noProof/>
          <w:sz w:val="22"/>
        </w:rPr>
      </w:pPr>
      <w:r>
        <w:rPr>
          <w:noProof/>
        </w:rPr>
        <w:t>Figure 27: Second Beam PLA Safety Factor Simulation at 7kN force</w:t>
      </w:r>
      <w:r>
        <w:rPr>
          <w:noProof/>
        </w:rPr>
        <w:tab/>
      </w:r>
      <w:r>
        <w:rPr>
          <w:noProof/>
        </w:rPr>
        <w:fldChar w:fldCharType="begin"/>
      </w:r>
      <w:r>
        <w:rPr>
          <w:noProof/>
        </w:rPr>
        <w:instrText xml:space="preserve"> PAGEREF _Toc130249907 \h </w:instrText>
      </w:r>
      <w:r>
        <w:rPr>
          <w:noProof/>
        </w:rPr>
      </w:r>
      <w:r>
        <w:rPr>
          <w:noProof/>
        </w:rPr>
        <w:fldChar w:fldCharType="separate"/>
      </w:r>
      <w:r w:rsidR="009A585A">
        <w:rPr>
          <w:noProof/>
        </w:rPr>
        <w:t>50</w:t>
      </w:r>
      <w:r>
        <w:rPr>
          <w:noProof/>
        </w:rPr>
        <w:fldChar w:fldCharType="end"/>
      </w:r>
    </w:p>
    <w:p w14:paraId="391677FB" w14:textId="0B2B8489" w:rsidR="005B0384" w:rsidRDefault="005B0384">
      <w:pPr>
        <w:pStyle w:val="TableofFigures"/>
        <w:tabs>
          <w:tab w:val="right" w:leader="dot" w:pos="7910"/>
        </w:tabs>
        <w:rPr>
          <w:rFonts w:asciiTheme="minorHAnsi" w:eastAsiaTheme="minorEastAsia" w:hAnsiTheme="minorHAnsi"/>
          <w:noProof/>
          <w:sz w:val="22"/>
        </w:rPr>
      </w:pPr>
      <w:r>
        <w:rPr>
          <w:noProof/>
        </w:rPr>
        <w:t>Figure 28: Second Beam PLA Safety Factor Simulation at 8.4kN force</w:t>
      </w:r>
      <w:r>
        <w:rPr>
          <w:noProof/>
        </w:rPr>
        <w:tab/>
      </w:r>
      <w:r>
        <w:rPr>
          <w:noProof/>
        </w:rPr>
        <w:fldChar w:fldCharType="begin"/>
      </w:r>
      <w:r>
        <w:rPr>
          <w:noProof/>
        </w:rPr>
        <w:instrText xml:space="preserve"> PAGEREF _Toc130249908 \h </w:instrText>
      </w:r>
      <w:r>
        <w:rPr>
          <w:noProof/>
        </w:rPr>
      </w:r>
      <w:r>
        <w:rPr>
          <w:noProof/>
        </w:rPr>
        <w:fldChar w:fldCharType="separate"/>
      </w:r>
      <w:r w:rsidR="009A585A">
        <w:rPr>
          <w:noProof/>
        </w:rPr>
        <w:t>51</w:t>
      </w:r>
      <w:r>
        <w:rPr>
          <w:noProof/>
        </w:rPr>
        <w:fldChar w:fldCharType="end"/>
      </w:r>
    </w:p>
    <w:p w14:paraId="2E05AE21" w14:textId="4669B6FB" w:rsidR="005B0384" w:rsidRDefault="005B0384">
      <w:pPr>
        <w:pStyle w:val="TableofFigures"/>
        <w:tabs>
          <w:tab w:val="right" w:leader="dot" w:pos="7910"/>
        </w:tabs>
        <w:rPr>
          <w:rFonts w:asciiTheme="minorHAnsi" w:eastAsiaTheme="minorEastAsia" w:hAnsiTheme="minorHAnsi"/>
          <w:noProof/>
          <w:sz w:val="22"/>
        </w:rPr>
      </w:pPr>
      <w:r>
        <w:rPr>
          <w:noProof/>
        </w:rPr>
        <w:t>Figure 29: Second Beam PLA Generative Design Set Up with 8.4kN Force</w:t>
      </w:r>
      <w:r>
        <w:rPr>
          <w:noProof/>
        </w:rPr>
        <w:tab/>
      </w:r>
      <w:r>
        <w:rPr>
          <w:noProof/>
        </w:rPr>
        <w:fldChar w:fldCharType="begin"/>
      </w:r>
      <w:r>
        <w:rPr>
          <w:noProof/>
        </w:rPr>
        <w:instrText xml:space="preserve"> PAGEREF _Toc130249909 \h </w:instrText>
      </w:r>
      <w:r>
        <w:rPr>
          <w:noProof/>
        </w:rPr>
      </w:r>
      <w:r>
        <w:rPr>
          <w:noProof/>
        </w:rPr>
        <w:fldChar w:fldCharType="separate"/>
      </w:r>
      <w:r w:rsidR="009A585A">
        <w:rPr>
          <w:noProof/>
        </w:rPr>
        <w:t>52</w:t>
      </w:r>
      <w:r>
        <w:rPr>
          <w:noProof/>
        </w:rPr>
        <w:fldChar w:fldCharType="end"/>
      </w:r>
    </w:p>
    <w:p w14:paraId="2AF5E894" w14:textId="1964ED9A" w:rsidR="005B0384" w:rsidRDefault="005B0384">
      <w:pPr>
        <w:pStyle w:val="TableofFigures"/>
        <w:tabs>
          <w:tab w:val="right" w:leader="dot" w:pos="7910"/>
        </w:tabs>
        <w:rPr>
          <w:rFonts w:asciiTheme="minorHAnsi" w:eastAsiaTheme="minorEastAsia" w:hAnsiTheme="minorHAnsi"/>
          <w:noProof/>
          <w:sz w:val="22"/>
        </w:rPr>
      </w:pPr>
      <w:r>
        <w:rPr>
          <w:noProof/>
        </w:rPr>
        <w:t>Figure 30: Second Beam PLA Generative Design at 8.4kN Force</w:t>
      </w:r>
      <w:r>
        <w:rPr>
          <w:noProof/>
        </w:rPr>
        <w:tab/>
      </w:r>
      <w:r>
        <w:rPr>
          <w:noProof/>
        </w:rPr>
        <w:fldChar w:fldCharType="begin"/>
      </w:r>
      <w:r>
        <w:rPr>
          <w:noProof/>
        </w:rPr>
        <w:instrText xml:space="preserve"> PAGEREF _Toc130249910 \h </w:instrText>
      </w:r>
      <w:r>
        <w:rPr>
          <w:noProof/>
        </w:rPr>
      </w:r>
      <w:r>
        <w:rPr>
          <w:noProof/>
        </w:rPr>
        <w:fldChar w:fldCharType="separate"/>
      </w:r>
      <w:r w:rsidR="009A585A">
        <w:rPr>
          <w:noProof/>
        </w:rPr>
        <w:t>53</w:t>
      </w:r>
      <w:r>
        <w:rPr>
          <w:noProof/>
        </w:rPr>
        <w:fldChar w:fldCharType="end"/>
      </w:r>
    </w:p>
    <w:p w14:paraId="36E83F45" w14:textId="108F165C" w:rsidR="005B0384" w:rsidRDefault="005B0384">
      <w:pPr>
        <w:pStyle w:val="TableofFigures"/>
        <w:tabs>
          <w:tab w:val="right" w:leader="dot" w:pos="7910"/>
        </w:tabs>
        <w:rPr>
          <w:rFonts w:asciiTheme="minorHAnsi" w:eastAsiaTheme="minorEastAsia" w:hAnsiTheme="minorHAnsi"/>
          <w:noProof/>
          <w:sz w:val="22"/>
        </w:rPr>
      </w:pPr>
      <w:r>
        <w:rPr>
          <w:noProof/>
        </w:rPr>
        <w:t>Figure 31: Second Beam Resin Safety Factor Simulation at 1800N Force</w:t>
      </w:r>
      <w:r>
        <w:rPr>
          <w:noProof/>
        </w:rPr>
        <w:tab/>
      </w:r>
      <w:r>
        <w:rPr>
          <w:noProof/>
        </w:rPr>
        <w:fldChar w:fldCharType="begin"/>
      </w:r>
      <w:r>
        <w:rPr>
          <w:noProof/>
        </w:rPr>
        <w:instrText xml:space="preserve"> PAGEREF _Toc130249911 \h </w:instrText>
      </w:r>
      <w:r>
        <w:rPr>
          <w:noProof/>
        </w:rPr>
      </w:r>
      <w:r>
        <w:rPr>
          <w:noProof/>
        </w:rPr>
        <w:fldChar w:fldCharType="separate"/>
      </w:r>
      <w:r w:rsidR="009A585A">
        <w:rPr>
          <w:noProof/>
        </w:rPr>
        <w:t>54</w:t>
      </w:r>
      <w:r>
        <w:rPr>
          <w:noProof/>
        </w:rPr>
        <w:fldChar w:fldCharType="end"/>
      </w:r>
    </w:p>
    <w:p w14:paraId="06D01B2D" w14:textId="7384106B" w:rsidR="005B0384" w:rsidRDefault="005B0384">
      <w:pPr>
        <w:pStyle w:val="TableofFigures"/>
        <w:tabs>
          <w:tab w:val="right" w:leader="dot" w:pos="7910"/>
        </w:tabs>
        <w:rPr>
          <w:rFonts w:asciiTheme="minorHAnsi" w:eastAsiaTheme="minorEastAsia" w:hAnsiTheme="minorHAnsi"/>
          <w:noProof/>
          <w:sz w:val="22"/>
        </w:rPr>
      </w:pPr>
      <w:r>
        <w:rPr>
          <w:noProof/>
        </w:rPr>
        <w:t>Figure 32: Second Beam Resin Generative Design at 1800N Force</w:t>
      </w:r>
      <w:r>
        <w:rPr>
          <w:noProof/>
        </w:rPr>
        <w:tab/>
      </w:r>
      <w:r>
        <w:rPr>
          <w:noProof/>
        </w:rPr>
        <w:fldChar w:fldCharType="begin"/>
      </w:r>
      <w:r>
        <w:rPr>
          <w:noProof/>
        </w:rPr>
        <w:instrText xml:space="preserve"> PAGEREF _Toc130249912 \h </w:instrText>
      </w:r>
      <w:r>
        <w:rPr>
          <w:noProof/>
        </w:rPr>
      </w:r>
      <w:r>
        <w:rPr>
          <w:noProof/>
        </w:rPr>
        <w:fldChar w:fldCharType="separate"/>
      </w:r>
      <w:r w:rsidR="009A585A">
        <w:rPr>
          <w:noProof/>
        </w:rPr>
        <w:t>55</w:t>
      </w:r>
      <w:r>
        <w:rPr>
          <w:noProof/>
        </w:rPr>
        <w:fldChar w:fldCharType="end"/>
      </w:r>
    </w:p>
    <w:p w14:paraId="78AF5068" w14:textId="632E0535" w:rsidR="005B0384" w:rsidRDefault="005B0384">
      <w:pPr>
        <w:pStyle w:val="TableofFigures"/>
        <w:tabs>
          <w:tab w:val="right" w:leader="dot" w:pos="7910"/>
        </w:tabs>
        <w:rPr>
          <w:rFonts w:asciiTheme="minorHAnsi" w:eastAsiaTheme="minorEastAsia" w:hAnsiTheme="minorHAnsi"/>
          <w:noProof/>
          <w:sz w:val="22"/>
        </w:rPr>
      </w:pPr>
      <w:r>
        <w:rPr>
          <w:noProof/>
        </w:rPr>
        <w:t>Figure 33: Third Beam Resin Safety Factor Simulation at 18500N Force</w:t>
      </w:r>
      <w:r>
        <w:rPr>
          <w:noProof/>
        </w:rPr>
        <w:tab/>
      </w:r>
      <w:r>
        <w:rPr>
          <w:noProof/>
        </w:rPr>
        <w:fldChar w:fldCharType="begin"/>
      </w:r>
      <w:r>
        <w:rPr>
          <w:noProof/>
        </w:rPr>
        <w:instrText xml:space="preserve"> PAGEREF _Toc130249913 \h </w:instrText>
      </w:r>
      <w:r>
        <w:rPr>
          <w:noProof/>
        </w:rPr>
      </w:r>
      <w:r>
        <w:rPr>
          <w:noProof/>
        </w:rPr>
        <w:fldChar w:fldCharType="separate"/>
      </w:r>
      <w:r w:rsidR="009A585A">
        <w:rPr>
          <w:noProof/>
        </w:rPr>
        <w:t>57</w:t>
      </w:r>
      <w:r>
        <w:rPr>
          <w:noProof/>
        </w:rPr>
        <w:fldChar w:fldCharType="end"/>
      </w:r>
    </w:p>
    <w:p w14:paraId="78AC956C" w14:textId="1D0025F8" w:rsidR="005B0384" w:rsidRDefault="005B0384">
      <w:pPr>
        <w:pStyle w:val="TableofFigures"/>
        <w:tabs>
          <w:tab w:val="right" w:leader="dot" w:pos="7910"/>
        </w:tabs>
        <w:rPr>
          <w:rFonts w:asciiTheme="minorHAnsi" w:eastAsiaTheme="minorEastAsia" w:hAnsiTheme="minorHAnsi"/>
          <w:noProof/>
          <w:sz w:val="22"/>
        </w:rPr>
      </w:pPr>
      <w:r>
        <w:rPr>
          <w:noProof/>
        </w:rPr>
        <w:t>Figure 34: Third Beam Resin Generative Design Set Up at 18500N Force</w:t>
      </w:r>
      <w:r>
        <w:rPr>
          <w:noProof/>
        </w:rPr>
        <w:tab/>
      </w:r>
      <w:r>
        <w:rPr>
          <w:noProof/>
        </w:rPr>
        <w:fldChar w:fldCharType="begin"/>
      </w:r>
      <w:r>
        <w:rPr>
          <w:noProof/>
        </w:rPr>
        <w:instrText xml:space="preserve"> PAGEREF _Toc130249914 \h </w:instrText>
      </w:r>
      <w:r>
        <w:rPr>
          <w:noProof/>
        </w:rPr>
      </w:r>
      <w:r>
        <w:rPr>
          <w:noProof/>
        </w:rPr>
        <w:fldChar w:fldCharType="separate"/>
      </w:r>
      <w:r w:rsidR="009A585A">
        <w:rPr>
          <w:noProof/>
        </w:rPr>
        <w:t>58</w:t>
      </w:r>
      <w:r>
        <w:rPr>
          <w:noProof/>
        </w:rPr>
        <w:fldChar w:fldCharType="end"/>
      </w:r>
    </w:p>
    <w:p w14:paraId="0FED42F4" w14:textId="607BB1B0" w:rsidR="005B0384" w:rsidRDefault="005B0384">
      <w:pPr>
        <w:pStyle w:val="TableofFigures"/>
        <w:tabs>
          <w:tab w:val="right" w:leader="dot" w:pos="7910"/>
        </w:tabs>
        <w:rPr>
          <w:rFonts w:asciiTheme="minorHAnsi" w:eastAsiaTheme="minorEastAsia" w:hAnsiTheme="minorHAnsi"/>
          <w:noProof/>
          <w:sz w:val="22"/>
        </w:rPr>
      </w:pPr>
      <w:r>
        <w:rPr>
          <w:noProof/>
        </w:rPr>
        <w:t>Figure 35: Third Beam Resin Generative Design at 18500N Force</w:t>
      </w:r>
      <w:r>
        <w:rPr>
          <w:noProof/>
        </w:rPr>
        <w:tab/>
      </w:r>
      <w:r>
        <w:rPr>
          <w:noProof/>
        </w:rPr>
        <w:fldChar w:fldCharType="begin"/>
      </w:r>
      <w:r>
        <w:rPr>
          <w:noProof/>
        </w:rPr>
        <w:instrText xml:space="preserve"> PAGEREF _Toc130249915 \h </w:instrText>
      </w:r>
      <w:r>
        <w:rPr>
          <w:noProof/>
        </w:rPr>
      </w:r>
      <w:r>
        <w:rPr>
          <w:noProof/>
        </w:rPr>
        <w:fldChar w:fldCharType="separate"/>
      </w:r>
      <w:r w:rsidR="009A585A">
        <w:rPr>
          <w:noProof/>
        </w:rPr>
        <w:t>58</w:t>
      </w:r>
      <w:r>
        <w:rPr>
          <w:noProof/>
        </w:rPr>
        <w:fldChar w:fldCharType="end"/>
      </w:r>
    </w:p>
    <w:p w14:paraId="1C2E41B7" w14:textId="71A7988B" w:rsidR="005B0384" w:rsidRDefault="005B0384">
      <w:pPr>
        <w:pStyle w:val="TableofFigures"/>
        <w:tabs>
          <w:tab w:val="right" w:leader="dot" w:pos="7910"/>
        </w:tabs>
        <w:rPr>
          <w:rFonts w:asciiTheme="minorHAnsi" w:eastAsiaTheme="minorEastAsia" w:hAnsiTheme="minorHAnsi"/>
          <w:noProof/>
          <w:sz w:val="22"/>
        </w:rPr>
      </w:pPr>
      <w:r>
        <w:rPr>
          <w:noProof/>
        </w:rPr>
        <w:t>Figure 36: Third Beam Resin Generative Design Multiple Outcomes 1</w:t>
      </w:r>
      <w:r>
        <w:rPr>
          <w:noProof/>
        </w:rPr>
        <w:tab/>
      </w:r>
      <w:r>
        <w:rPr>
          <w:noProof/>
        </w:rPr>
        <w:fldChar w:fldCharType="begin"/>
      </w:r>
      <w:r>
        <w:rPr>
          <w:noProof/>
        </w:rPr>
        <w:instrText xml:space="preserve"> PAGEREF _Toc130249916 \h </w:instrText>
      </w:r>
      <w:r>
        <w:rPr>
          <w:noProof/>
        </w:rPr>
      </w:r>
      <w:r>
        <w:rPr>
          <w:noProof/>
        </w:rPr>
        <w:fldChar w:fldCharType="separate"/>
      </w:r>
      <w:r w:rsidR="009A585A">
        <w:rPr>
          <w:noProof/>
        </w:rPr>
        <w:t>59</w:t>
      </w:r>
      <w:r>
        <w:rPr>
          <w:noProof/>
        </w:rPr>
        <w:fldChar w:fldCharType="end"/>
      </w:r>
    </w:p>
    <w:p w14:paraId="359BD05D" w14:textId="57A76F97" w:rsidR="005B0384" w:rsidRDefault="005B0384">
      <w:pPr>
        <w:pStyle w:val="TableofFigures"/>
        <w:tabs>
          <w:tab w:val="right" w:leader="dot" w:pos="7910"/>
        </w:tabs>
        <w:rPr>
          <w:rFonts w:asciiTheme="minorHAnsi" w:eastAsiaTheme="minorEastAsia" w:hAnsiTheme="minorHAnsi"/>
          <w:noProof/>
          <w:sz w:val="22"/>
        </w:rPr>
      </w:pPr>
      <w:r>
        <w:rPr>
          <w:noProof/>
        </w:rPr>
        <w:lastRenderedPageBreak/>
        <w:t>Figure 37: Third Beam Resin Generative Design Multiple Outcomes 2</w:t>
      </w:r>
      <w:r>
        <w:rPr>
          <w:noProof/>
        </w:rPr>
        <w:tab/>
      </w:r>
      <w:r>
        <w:rPr>
          <w:noProof/>
        </w:rPr>
        <w:fldChar w:fldCharType="begin"/>
      </w:r>
      <w:r>
        <w:rPr>
          <w:noProof/>
        </w:rPr>
        <w:instrText xml:space="preserve"> PAGEREF _Toc130249917 \h </w:instrText>
      </w:r>
      <w:r>
        <w:rPr>
          <w:noProof/>
        </w:rPr>
      </w:r>
      <w:r>
        <w:rPr>
          <w:noProof/>
        </w:rPr>
        <w:fldChar w:fldCharType="separate"/>
      </w:r>
      <w:r w:rsidR="009A585A">
        <w:rPr>
          <w:noProof/>
        </w:rPr>
        <w:t>60</w:t>
      </w:r>
      <w:r>
        <w:rPr>
          <w:noProof/>
        </w:rPr>
        <w:fldChar w:fldCharType="end"/>
      </w:r>
    </w:p>
    <w:p w14:paraId="3595532E" w14:textId="7BE35395" w:rsidR="005B0384" w:rsidRDefault="005B0384">
      <w:pPr>
        <w:pStyle w:val="TableofFigures"/>
        <w:tabs>
          <w:tab w:val="right" w:leader="dot" w:pos="7910"/>
        </w:tabs>
        <w:rPr>
          <w:rFonts w:asciiTheme="minorHAnsi" w:eastAsiaTheme="minorEastAsia" w:hAnsiTheme="minorHAnsi"/>
          <w:noProof/>
          <w:sz w:val="22"/>
        </w:rPr>
      </w:pPr>
      <w:r>
        <w:rPr>
          <w:noProof/>
        </w:rPr>
        <w:t>Figure 38: Load vs Extension 3- Point Bending Test of PLA Original Beam</w:t>
      </w:r>
      <w:r>
        <w:rPr>
          <w:noProof/>
        </w:rPr>
        <w:tab/>
      </w:r>
      <w:r>
        <w:rPr>
          <w:noProof/>
        </w:rPr>
        <w:fldChar w:fldCharType="begin"/>
      </w:r>
      <w:r>
        <w:rPr>
          <w:noProof/>
        </w:rPr>
        <w:instrText xml:space="preserve"> PAGEREF _Toc130249918 \h </w:instrText>
      </w:r>
      <w:r>
        <w:rPr>
          <w:noProof/>
        </w:rPr>
      </w:r>
      <w:r>
        <w:rPr>
          <w:noProof/>
        </w:rPr>
        <w:fldChar w:fldCharType="separate"/>
      </w:r>
      <w:r w:rsidR="009A585A">
        <w:rPr>
          <w:noProof/>
        </w:rPr>
        <w:t>61</w:t>
      </w:r>
      <w:r>
        <w:rPr>
          <w:noProof/>
        </w:rPr>
        <w:fldChar w:fldCharType="end"/>
      </w:r>
    </w:p>
    <w:p w14:paraId="3CA4EBEB" w14:textId="3B6F661B" w:rsidR="005B0384" w:rsidRDefault="005B0384">
      <w:pPr>
        <w:pStyle w:val="TableofFigures"/>
        <w:tabs>
          <w:tab w:val="right" w:leader="dot" w:pos="7910"/>
        </w:tabs>
        <w:rPr>
          <w:rFonts w:asciiTheme="minorHAnsi" w:eastAsiaTheme="minorEastAsia" w:hAnsiTheme="minorHAnsi"/>
          <w:noProof/>
          <w:sz w:val="22"/>
        </w:rPr>
      </w:pPr>
      <w:r>
        <w:rPr>
          <w:noProof/>
        </w:rPr>
        <w:t>Figure 39: PLA Original Beam Fracture at Maximum Force</w:t>
      </w:r>
      <w:r>
        <w:rPr>
          <w:noProof/>
        </w:rPr>
        <w:tab/>
      </w:r>
      <w:r>
        <w:rPr>
          <w:noProof/>
        </w:rPr>
        <w:fldChar w:fldCharType="begin"/>
      </w:r>
      <w:r>
        <w:rPr>
          <w:noProof/>
        </w:rPr>
        <w:instrText xml:space="preserve"> PAGEREF _Toc130249919 \h </w:instrText>
      </w:r>
      <w:r>
        <w:rPr>
          <w:noProof/>
        </w:rPr>
      </w:r>
      <w:r>
        <w:rPr>
          <w:noProof/>
        </w:rPr>
        <w:fldChar w:fldCharType="separate"/>
      </w:r>
      <w:r w:rsidR="009A585A">
        <w:rPr>
          <w:noProof/>
        </w:rPr>
        <w:t>62</w:t>
      </w:r>
      <w:r>
        <w:rPr>
          <w:noProof/>
        </w:rPr>
        <w:fldChar w:fldCharType="end"/>
      </w:r>
    </w:p>
    <w:p w14:paraId="1DFB78E7" w14:textId="76F782DC" w:rsidR="005B0384" w:rsidRDefault="005B0384">
      <w:pPr>
        <w:pStyle w:val="TableofFigures"/>
        <w:tabs>
          <w:tab w:val="right" w:leader="dot" w:pos="7910"/>
        </w:tabs>
        <w:rPr>
          <w:rFonts w:asciiTheme="minorHAnsi" w:eastAsiaTheme="minorEastAsia" w:hAnsiTheme="minorHAnsi"/>
          <w:noProof/>
          <w:sz w:val="22"/>
        </w:rPr>
      </w:pPr>
      <w:r>
        <w:rPr>
          <w:noProof/>
        </w:rPr>
        <w:t>Figure 40: Load vs Extension 3-Point Bending Test of PLA Generative Design Beam</w:t>
      </w:r>
      <w:r>
        <w:rPr>
          <w:noProof/>
        </w:rPr>
        <w:tab/>
      </w:r>
      <w:r>
        <w:rPr>
          <w:noProof/>
        </w:rPr>
        <w:fldChar w:fldCharType="begin"/>
      </w:r>
      <w:r>
        <w:rPr>
          <w:noProof/>
        </w:rPr>
        <w:instrText xml:space="preserve"> PAGEREF _Toc130249920 \h </w:instrText>
      </w:r>
      <w:r>
        <w:rPr>
          <w:noProof/>
        </w:rPr>
      </w:r>
      <w:r>
        <w:rPr>
          <w:noProof/>
        </w:rPr>
        <w:fldChar w:fldCharType="separate"/>
      </w:r>
      <w:r w:rsidR="009A585A">
        <w:rPr>
          <w:noProof/>
        </w:rPr>
        <w:t>63</w:t>
      </w:r>
      <w:r>
        <w:rPr>
          <w:noProof/>
        </w:rPr>
        <w:fldChar w:fldCharType="end"/>
      </w:r>
    </w:p>
    <w:p w14:paraId="535A0A49" w14:textId="6CB34083" w:rsidR="005B0384" w:rsidRDefault="005B0384">
      <w:pPr>
        <w:pStyle w:val="TableofFigures"/>
        <w:tabs>
          <w:tab w:val="right" w:leader="dot" w:pos="7910"/>
        </w:tabs>
        <w:rPr>
          <w:rFonts w:asciiTheme="minorHAnsi" w:eastAsiaTheme="minorEastAsia" w:hAnsiTheme="minorHAnsi"/>
          <w:noProof/>
          <w:sz w:val="22"/>
        </w:rPr>
      </w:pPr>
      <w:r>
        <w:rPr>
          <w:noProof/>
        </w:rPr>
        <w:t>Figure 41: PLA Generative Designed Beam Fracture at Maximum Force</w:t>
      </w:r>
      <w:r>
        <w:rPr>
          <w:noProof/>
        </w:rPr>
        <w:tab/>
      </w:r>
      <w:r>
        <w:rPr>
          <w:noProof/>
        </w:rPr>
        <w:fldChar w:fldCharType="begin"/>
      </w:r>
      <w:r>
        <w:rPr>
          <w:noProof/>
        </w:rPr>
        <w:instrText xml:space="preserve"> PAGEREF _Toc130249921 \h </w:instrText>
      </w:r>
      <w:r>
        <w:rPr>
          <w:noProof/>
        </w:rPr>
      </w:r>
      <w:r>
        <w:rPr>
          <w:noProof/>
        </w:rPr>
        <w:fldChar w:fldCharType="separate"/>
      </w:r>
      <w:r w:rsidR="009A585A">
        <w:rPr>
          <w:noProof/>
        </w:rPr>
        <w:t>64</w:t>
      </w:r>
      <w:r>
        <w:rPr>
          <w:noProof/>
        </w:rPr>
        <w:fldChar w:fldCharType="end"/>
      </w:r>
    </w:p>
    <w:p w14:paraId="40498097" w14:textId="3C8A1ED6" w:rsidR="005B0384" w:rsidRDefault="005B0384">
      <w:pPr>
        <w:pStyle w:val="TableofFigures"/>
        <w:tabs>
          <w:tab w:val="right" w:leader="dot" w:pos="7910"/>
        </w:tabs>
        <w:rPr>
          <w:rFonts w:asciiTheme="minorHAnsi" w:eastAsiaTheme="minorEastAsia" w:hAnsiTheme="minorHAnsi"/>
          <w:noProof/>
          <w:sz w:val="22"/>
        </w:rPr>
      </w:pPr>
      <w:r>
        <w:rPr>
          <w:noProof/>
        </w:rPr>
        <w:t>Figure 42: Load vs Extension 3-Point Bending Test of Resin Original Beam</w:t>
      </w:r>
      <w:r>
        <w:rPr>
          <w:noProof/>
        </w:rPr>
        <w:tab/>
      </w:r>
      <w:r>
        <w:rPr>
          <w:noProof/>
        </w:rPr>
        <w:fldChar w:fldCharType="begin"/>
      </w:r>
      <w:r>
        <w:rPr>
          <w:noProof/>
        </w:rPr>
        <w:instrText xml:space="preserve"> PAGEREF _Toc130249922 \h </w:instrText>
      </w:r>
      <w:r>
        <w:rPr>
          <w:noProof/>
        </w:rPr>
      </w:r>
      <w:r>
        <w:rPr>
          <w:noProof/>
        </w:rPr>
        <w:fldChar w:fldCharType="separate"/>
      </w:r>
      <w:r w:rsidR="009A585A">
        <w:rPr>
          <w:noProof/>
        </w:rPr>
        <w:t>67</w:t>
      </w:r>
      <w:r>
        <w:rPr>
          <w:noProof/>
        </w:rPr>
        <w:fldChar w:fldCharType="end"/>
      </w:r>
    </w:p>
    <w:p w14:paraId="5ED6F42D" w14:textId="0755B9A9" w:rsidR="005B0384" w:rsidRDefault="005B0384">
      <w:pPr>
        <w:pStyle w:val="TableofFigures"/>
        <w:tabs>
          <w:tab w:val="right" w:leader="dot" w:pos="7910"/>
        </w:tabs>
        <w:rPr>
          <w:rFonts w:asciiTheme="minorHAnsi" w:eastAsiaTheme="minorEastAsia" w:hAnsiTheme="minorHAnsi"/>
          <w:noProof/>
          <w:sz w:val="22"/>
        </w:rPr>
      </w:pPr>
      <w:r>
        <w:rPr>
          <w:noProof/>
        </w:rPr>
        <w:t>Figure 43: Fractured Resin Original Beam at Maximum Load</w:t>
      </w:r>
      <w:r>
        <w:rPr>
          <w:noProof/>
        </w:rPr>
        <w:tab/>
      </w:r>
      <w:r>
        <w:rPr>
          <w:noProof/>
        </w:rPr>
        <w:fldChar w:fldCharType="begin"/>
      </w:r>
      <w:r>
        <w:rPr>
          <w:noProof/>
        </w:rPr>
        <w:instrText xml:space="preserve"> PAGEREF _Toc130249923 \h </w:instrText>
      </w:r>
      <w:r>
        <w:rPr>
          <w:noProof/>
        </w:rPr>
      </w:r>
      <w:r>
        <w:rPr>
          <w:noProof/>
        </w:rPr>
        <w:fldChar w:fldCharType="separate"/>
      </w:r>
      <w:r w:rsidR="009A585A">
        <w:rPr>
          <w:noProof/>
        </w:rPr>
        <w:t>68</w:t>
      </w:r>
      <w:r>
        <w:rPr>
          <w:noProof/>
        </w:rPr>
        <w:fldChar w:fldCharType="end"/>
      </w:r>
    </w:p>
    <w:p w14:paraId="77623B96" w14:textId="2DF120C4" w:rsidR="005B0384" w:rsidRDefault="005B0384">
      <w:pPr>
        <w:pStyle w:val="TableofFigures"/>
        <w:tabs>
          <w:tab w:val="right" w:leader="dot" w:pos="7910"/>
        </w:tabs>
        <w:rPr>
          <w:rFonts w:asciiTheme="minorHAnsi" w:eastAsiaTheme="minorEastAsia" w:hAnsiTheme="minorHAnsi"/>
          <w:noProof/>
          <w:sz w:val="22"/>
        </w:rPr>
      </w:pPr>
      <w:r>
        <w:rPr>
          <w:noProof/>
        </w:rPr>
        <w:t>Figure 44: Safety Factor of Resin Original Beam</w:t>
      </w:r>
      <w:r>
        <w:rPr>
          <w:noProof/>
        </w:rPr>
        <w:tab/>
      </w:r>
      <w:r>
        <w:rPr>
          <w:noProof/>
        </w:rPr>
        <w:fldChar w:fldCharType="begin"/>
      </w:r>
      <w:r>
        <w:rPr>
          <w:noProof/>
        </w:rPr>
        <w:instrText xml:space="preserve"> PAGEREF _Toc130249924 \h </w:instrText>
      </w:r>
      <w:r>
        <w:rPr>
          <w:noProof/>
        </w:rPr>
      </w:r>
      <w:r>
        <w:rPr>
          <w:noProof/>
        </w:rPr>
        <w:fldChar w:fldCharType="separate"/>
      </w:r>
      <w:r w:rsidR="009A585A">
        <w:rPr>
          <w:noProof/>
        </w:rPr>
        <w:t>68</w:t>
      </w:r>
      <w:r>
        <w:rPr>
          <w:noProof/>
        </w:rPr>
        <w:fldChar w:fldCharType="end"/>
      </w:r>
    </w:p>
    <w:p w14:paraId="0E94D026" w14:textId="31ED6DC7" w:rsidR="005B0384" w:rsidRDefault="005B0384">
      <w:pPr>
        <w:pStyle w:val="TableofFigures"/>
        <w:tabs>
          <w:tab w:val="right" w:leader="dot" w:pos="7910"/>
        </w:tabs>
        <w:rPr>
          <w:rFonts w:asciiTheme="minorHAnsi" w:eastAsiaTheme="minorEastAsia" w:hAnsiTheme="minorHAnsi"/>
          <w:noProof/>
          <w:sz w:val="22"/>
        </w:rPr>
      </w:pPr>
      <w:r>
        <w:rPr>
          <w:noProof/>
        </w:rPr>
        <w:t>Figure 45: Displacement of Resin Original Beam</w:t>
      </w:r>
      <w:r>
        <w:rPr>
          <w:noProof/>
        </w:rPr>
        <w:tab/>
      </w:r>
      <w:r>
        <w:rPr>
          <w:noProof/>
        </w:rPr>
        <w:fldChar w:fldCharType="begin"/>
      </w:r>
      <w:r>
        <w:rPr>
          <w:noProof/>
        </w:rPr>
        <w:instrText xml:space="preserve"> PAGEREF _Toc130249925 \h </w:instrText>
      </w:r>
      <w:r>
        <w:rPr>
          <w:noProof/>
        </w:rPr>
      </w:r>
      <w:r>
        <w:rPr>
          <w:noProof/>
        </w:rPr>
        <w:fldChar w:fldCharType="separate"/>
      </w:r>
      <w:r w:rsidR="009A585A">
        <w:rPr>
          <w:noProof/>
        </w:rPr>
        <w:t>69</w:t>
      </w:r>
      <w:r>
        <w:rPr>
          <w:noProof/>
        </w:rPr>
        <w:fldChar w:fldCharType="end"/>
      </w:r>
    </w:p>
    <w:p w14:paraId="7E01EF95" w14:textId="1C0CDCE9" w:rsidR="005B0384" w:rsidRDefault="005B0384">
      <w:pPr>
        <w:pStyle w:val="TableofFigures"/>
        <w:tabs>
          <w:tab w:val="right" w:leader="dot" w:pos="7910"/>
        </w:tabs>
        <w:rPr>
          <w:rFonts w:asciiTheme="minorHAnsi" w:eastAsiaTheme="minorEastAsia" w:hAnsiTheme="minorHAnsi"/>
          <w:noProof/>
          <w:sz w:val="22"/>
        </w:rPr>
      </w:pPr>
      <w:r>
        <w:rPr>
          <w:noProof/>
        </w:rPr>
        <w:t>Figure 46: Load vs Extension 3-Point Bending Test of Resin Generative Design Beam</w:t>
      </w:r>
      <w:r>
        <w:rPr>
          <w:noProof/>
        </w:rPr>
        <w:tab/>
      </w:r>
      <w:r>
        <w:rPr>
          <w:noProof/>
        </w:rPr>
        <w:fldChar w:fldCharType="begin"/>
      </w:r>
      <w:r>
        <w:rPr>
          <w:noProof/>
        </w:rPr>
        <w:instrText xml:space="preserve"> PAGEREF _Toc130249926 \h </w:instrText>
      </w:r>
      <w:r>
        <w:rPr>
          <w:noProof/>
        </w:rPr>
      </w:r>
      <w:r>
        <w:rPr>
          <w:noProof/>
        </w:rPr>
        <w:fldChar w:fldCharType="separate"/>
      </w:r>
      <w:r w:rsidR="009A585A">
        <w:rPr>
          <w:noProof/>
        </w:rPr>
        <w:t>70</w:t>
      </w:r>
      <w:r>
        <w:rPr>
          <w:noProof/>
        </w:rPr>
        <w:fldChar w:fldCharType="end"/>
      </w:r>
    </w:p>
    <w:p w14:paraId="2B5126A9" w14:textId="361A1024" w:rsidR="005B0384" w:rsidRDefault="005B0384">
      <w:pPr>
        <w:pStyle w:val="TableofFigures"/>
        <w:tabs>
          <w:tab w:val="right" w:leader="dot" w:pos="7910"/>
        </w:tabs>
        <w:rPr>
          <w:rFonts w:asciiTheme="minorHAnsi" w:eastAsiaTheme="minorEastAsia" w:hAnsiTheme="minorHAnsi"/>
          <w:noProof/>
          <w:sz w:val="22"/>
        </w:rPr>
      </w:pPr>
      <w:r>
        <w:rPr>
          <w:noProof/>
        </w:rPr>
        <w:t>Figure 47: Fractured Resin Generative Design Beam at Maximum Load</w:t>
      </w:r>
      <w:r>
        <w:rPr>
          <w:noProof/>
        </w:rPr>
        <w:tab/>
      </w:r>
      <w:r>
        <w:rPr>
          <w:noProof/>
        </w:rPr>
        <w:fldChar w:fldCharType="begin"/>
      </w:r>
      <w:r>
        <w:rPr>
          <w:noProof/>
        </w:rPr>
        <w:instrText xml:space="preserve"> PAGEREF _Toc130249927 \h </w:instrText>
      </w:r>
      <w:r>
        <w:rPr>
          <w:noProof/>
        </w:rPr>
      </w:r>
      <w:r>
        <w:rPr>
          <w:noProof/>
        </w:rPr>
        <w:fldChar w:fldCharType="separate"/>
      </w:r>
      <w:r w:rsidR="009A585A">
        <w:rPr>
          <w:noProof/>
        </w:rPr>
        <w:t>71</w:t>
      </w:r>
      <w:r>
        <w:rPr>
          <w:noProof/>
        </w:rPr>
        <w:fldChar w:fldCharType="end"/>
      </w:r>
    </w:p>
    <w:p w14:paraId="22402AFF" w14:textId="6344DADD" w:rsidR="00F12035" w:rsidRDefault="00F12035" w:rsidP="002A0C2A">
      <w:pPr>
        <w:spacing w:line="480" w:lineRule="auto"/>
        <w:rPr>
          <w:rFonts w:ascii="Times New Roman" w:hAnsi="Times New Roman" w:cs="Times New Roman"/>
          <w:sz w:val="24"/>
          <w:szCs w:val="24"/>
        </w:rPr>
      </w:pPr>
      <w:r w:rsidRPr="00F12035">
        <w:rPr>
          <w:rFonts w:ascii="Times New Roman" w:hAnsi="Times New Roman" w:cs="Times New Roman"/>
          <w:sz w:val="24"/>
          <w:szCs w:val="24"/>
        </w:rPr>
        <w:fldChar w:fldCharType="end"/>
      </w:r>
    </w:p>
    <w:p w14:paraId="47258008" w14:textId="04AD9D3C" w:rsidR="002877C1" w:rsidRDefault="002877C1">
      <w:pPr>
        <w:rPr>
          <w:rFonts w:ascii="Times New Roman" w:hAnsi="Times New Roman" w:cs="Times New Roman"/>
          <w:sz w:val="24"/>
          <w:szCs w:val="24"/>
        </w:rPr>
      </w:pPr>
      <w:r>
        <w:rPr>
          <w:rFonts w:ascii="Times New Roman" w:hAnsi="Times New Roman" w:cs="Times New Roman"/>
          <w:sz w:val="24"/>
          <w:szCs w:val="24"/>
        </w:rPr>
        <w:br w:type="page"/>
      </w:r>
    </w:p>
    <w:p w14:paraId="14BD9782" w14:textId="4A70D8D0" w:rsidR="00F728E7" w:rsidRDefault="00E77765" w:rsidP="00514ECE">
      <w:pPr>
        <w:pStyle w:val="Style1"/>
        <w:jc w:val="center"/>
      </w:pPr>
      <w:bookmarkStart w:id="2" w:name="_Toc130250435"/>
      <w:r>
        <w:lastRenderedPageBreak/>
        <w:t>Abstract</w:t>
      </w:r>
      <w:bookmarkEnd w:id="2"/>
    </w:p>
    <w:p w14:paraId="12DC4CEA" w14:textId="6DB62C9B" w:rsidR="005C04AF" w:rsidRDefault="00E77765" w:rsidP="00716BFD">
      <w:pPr>
        <w:pStyle w:val="Style2"/>
        <w:spacing w:after="0" w:line="480" w:lineRule="auto"/>
        <w:ind w:firstLine="720"/>
      </w:pPr>
      <w:r>
        <w:t>Generative</w:t>
      </w:r>
      <w:r w:rsidR="00313C7A">
        <w:t xml:space="preserve"> </w:t>
      </w:r>
      <w:r w:rsidR="00151961">
        <w:t>d</w:t>
      </w:r>
      <w:r w:rsidR="00313C7A">
        <w:t>esign</w:t>
      </w:r>
      <w:r w:rsidR="00FA7A68">
        <w:t xml:space="preserve"> has developed over the years through </w:t>
      </w:r>
      <w:r w:rsidR="00E62C7E">
        <w:t>various CAD software’s and</w:t>
      </w:r>
      <w:r w:rsidR="006B56D6">
        <w:t xml:space="preserve"> has changed the industry in new ways. </w:t>
      </w:r>
      <w:r w:rsidR="00963551">
        <w:t xml:space="preserve">Generative design has opened a new </w:t>
      </w:r>
      <w:r w:rsidR="00102669">
        <w:t xml:space="preserve">aspect of engineering that can change </w:t>
      </w:r>
      <w:r w:rsidR="00C96A10">
        <w:t xml:space="preserve">industries through design created with </w:t>
      </w:r>
      <w:r w:rsidR="00102669">
        <w:t xml:space="preserve">artificial intelligence technology. Through generative design, various components </w:t>
      </w:r>
      <w:r w:rsidR="005D2AA0">
        <w:t xml:space="preserve">and characteristics of materials and objects can be </w:t>
      </w:r>
      <w:r w:rsidR="009965EC">
        <w:t>reinvented</w:t>
      </w:r>
      <w:r w:rsidR="005D2AA0">
        <w:t xml:space="preserve"> </w:t>
      </w:r>
      <w:r w:rsidR="009965EC">
        <w:t>to make them lighter weight and more cost effective within the industry.</w:t>
      </w:r>
    </w:p>
    <w:p w14:paraId="02AD8A58" w14:textId="56A110D5" w:rsidR="005C1D65" w:rsidRDefault="005C04AF" w:rsidP="00716BFD">
      <w:pPr>
        <w:pStyle w:val="Style2"/>
        <w:spacing w:line="480" w:lineRule="auto"/>
        <w:ind w:firstLine="720"/>
        <w:sectPr w:rsidR="005C1D65" w:rsidSect="008421D5">
          <w:pgSz w:w="12240" w:h="15840"/>
          <w:pgMar w:top="2160" w:right="2160" w:bottom="2160" w:left="2160" w:header="720" w:footer="720" w:gutter="0"/>
          <w:pgNumType w:fmt="lowerRoman"/>
          <w:cols w:space="720"/>
          <w:docGrid w:linePitch="360"/>
        </w:sectPr>
      </w:pPr>
      <w:r>
        <w:t xml:space="preserve">Within this thesis, the aspects of Fusion 360, a CAD software, has been reviewed and utilized when creating </w:t>
      </w:r>
      <w:proofErr w:type="gramStart"/>
      <w:r>
        <w:t>a</w:t>
      </w:r>
      <w:r w:rsidR="004E4B26">
        <w:t>n</w:t>
      </w:r>
      <w:proofErr w:type="gramEnd"/>
      <w:r>
        <w:t xml:space="preserve"> I beam. The I beam has ran through various simulations to understand the forces and constraints applied on it to see the force </w:t>
      </w:r>
      <w:r w:rsidR="00160CA4">
        <w:t>the beam</w:t>
      </w:r>
      <w:r>
        <w:t xml:space="preserve"> will break at. The safety factor allows for the understanding of when the beam will break and </w:t>
      </w:r>
      <w:r w:rsidR="00314136">
        <w:t xml:space="preserve">how the force can be withstood with a new design. </w:t>
      </w:r>
      <w:r>
        <w:t>With the known forces, the beam was placed in the generative design component of the software to redesign the beam based on the given information</w:t>
      </w:r>
      <w:r w:rsidR="00C652E7">
        <w:t xml:space="preserve"> and requirements</w:t>
      </w:r>
      <w:r>
        <w:t xml:space="preserve">. The generative design portion of the software </w:t>
      </w:r>
      <w:r w:rsidR="009965EC">
        <w:t xml:space="preserve">and artificial intelligence </w:t>
      </w:r>
      <w:r>
        <w:t xml:space="preserve">created a new object </w:t>
      </w:r>
      <w:r w:rsidR="00EB5506">
        <w:t>vi</w:t>
      </w:r>
      <w:r w:rsidR="00686395">
        <w:t>a</w:t>
      </w:r>
      <w:r w:rsidR="00EB5506">
        <w:t xml:space="preserve"> iterations </w:t>
      </w:r>
      <w:r>
        <w:t xml:space="preserve">to be evaluated. Through additive manufacturing the beam was printed with PLA and </w:t>
      </w:r>
      <w:r w:rsidR="00D45660">
        <w:t>r</w:t>
      </w:r>
      <w:r>
        <w:t>esin materials. This thesis discusses the processes of 3D printing and testing of the I beam and generative designed I beam. Through testing, the analysis of the displacement</w:t>
      </w:r>
      <w:r w:rsidR="004679C1">
        <w:t>,</w:t>
      </w:r>
      <w:r>
        <w:t xml:space="preserve"> </w:t>
      </w:r>
      <w:r w:rsidR="00475239">
        <w:t>mass,</w:t>
      </w:r>
      <w:r w:rsidR="004679C1">
        <w:t xml:space="preserve"> and force</w:t>
      </w:r>
      <w:r>
        <w:t xml:space="preserve"> of the I </w:t>
      </w:r>
      <w:r w:rsidR="007E070A">
        <w:t>beams</w:t>
      </w:r>
      <w:r>
        <w:t xml:space="preserve"> </w:t>
      </w:r>
      <w:r w:rsidR="009B18AD">
        <w:t>was</w:t>
      </w:r>
      <w:r>
        <w:t xml:space="preserve"> evaluated with the Fusion 360 results</w:t>
      </w:r>
      <w:r w:rsidR="003C0036">
        <w:t xml:space="preserve"> to see if </w:t>
      </w:r>
      <w:r w:rsidR="004679C1">
        <w:t xml:space="preserve">the requirements </w:t>
      </w:r>
      <w:r w:rsidR="009B18AD">
        <w:t>was</w:t>
      </w:r>
      <w:r w:rsidR="004679C1">
        <w:t xml:space="preserve"> met</w:t>
      </w:r>
      <w:r w:rsidR="007A64B4">
        <w:t xml:space="preserve"> during the re</w:t>
      </w:r>
      <w:r w:rsidR="00EC22FB">
        <w:t>design.</w:t>
      </w:r>
    </w:p>
    <w:p w14:paraId="7EE86AD4" w14:textId="15EFEEB3" w:rsidR="00313C7A" w:rsidRDefault="000D1EE8" w:rsidP="000D1EE8">
      <w:pPr>
        <w:pStyle w:val="Style1"/>
      </w:pPr>
      <w:bookmarkStart w:id="3" w:name="_Toc130250436"/>
      <w:r>
        <w:lastRenderedPageBreak/>
        <w:t>1 Introduction</w:t>
      </w:r>
      <w:bookmarkEnd w:id="3"/>
    </w:p>
    <w:p w14:paraId="6A23C222" w14:textId="00EA306A" w:rsidR="0070082D" w:rsidRDefault="0070082D" w:rsidP="004965CD">
      <w:pPr>
        <w:pStyle w:val="Style2"/>
        <w:spacing w:line="480" w:lineRule="auto"/>
        <w:ind w:firstLine="720"/>
        <w:rPr>
          <w:rStyle w:val="normaltextrun"/>
        </w:rPr>
      </w:pPr>
      <w:r w:rsidRPr="00274577">
        <w:rPr>
          <w:rStyle w:val="normaltextrun"/>
        </w:rPr>
        <w:t xml:space="preserve">When looking at </w:t>
      </w:r>
      <w:r w:rsidR="00F36EB1" w:rsidRPr="00274577">
        <w:rPr>
          <w:rStyle w:val="normaltextrun"/>
        </w:rPr>
        <w:t>3</w:t>
      </w:r>
      <w:r w:rsidR="00F36EB1">
        <w:rPr>
          <w:rStyle w:val="normaltextrun"/>
        </w:rPr>
        <w:t xml:space="preserve">-dimensional </w:t>
      </w:r>
      <w:r w:rsidRPr="00274577">
        <w:rPr>
          <w:rStyle w:val="normaltextrun"/>
        </w:rPr>
        <w:t xml:space="preserve">printing and </w:t>
      </w:r>
      <w:r w:rsidR="00F36EB1">
        <w:rPr>
          <w:rStyle w:val="normaltextrun"/>
        </w:rPr>
        <w:t>computer-aided design (CAD)</w:t>
      </w:r>
      <w:r w:rsidRPr="00274577">
        <w:rPr>
          <w:rStyle w:val="normaltextrun"/>
        </w:rPr>
        <w:t xml:space="preserve"> software's, the industry has changed and grown throughout the years. The industry has adapted to societies needs and the growth of technology. Technology has changed</w:t>
      </w:r>
      <w:r w:rsidR="00F14DF1">
        <w:rPr>
          <w:rStyle w:val="normaltextrun"/>
        </w:rPr>
        <w:t xml:space="preserve"> from </w:t>
      </w:r>
      <w:r w:rsidR="003F00C0">
        <w:rPr>
          <w:rStyle w:val="normaltextrun"/>
        </w:rPr>
        <w:t>virtually no</w:t>
      </w:r>
      <w:r w:rsidR="00A329EA">
        <w:rPr>
          <w:rStyle w:val="normaltextrun"/>
        </w:rPr>
        <w:t xml:space="preserve"> computers to computers that </w:t>
      </w:r>
      <w:r w:rsidR="008921C1">
        <w:rPr>
          <w:rStyle w:val="normaltextrun"/>
        </w:rPr>
        <w:t>can create digital designs which allow for additive manufacturing processes</w:t>
      </w:r>
      <w:r w:rsidR="005E0A9A">
        <w:rPr>
          <w:rStyle w:val="normaltextrun"/>
        </w:rPr>
        <w:t xml:space="preserve"> more </w:t>
      </w:r>
      <w:r w:rsidR="00EA5103">
        <w:rPr>
          <w:rStyle w:val="normaltextrun"/>
        </w:rPr>
        <w:t>effectively</w:t>
      </w:r>
      <w:r w:rsidR="005E0A9A">
        <w:rPr>
          <w:rStyle w:val="normaltextrun"/>
        </w:rPr>
        <w:t>. Back in the day, people would</w:t>
      </w:r>
      <w:r w:rsidR="00EA5103">
        <w:rPr>
          <w:rStyle w:val="normaltextrun"/>
        </w:rPr>
        <w:t xml:space="preserve"> create designs by hand and continuously improve and change the designs until the designs met the requirements needed. This would </w:t>
      </w:r>
      <w:r w:rsidR="00972F4D">
        <w:rPr>
          <w:rStyle w:val="normaltextrun"/>
        </w:rPr>
        <w:t xml:space="preserve">be a </w:t>
      </w:r>
      <w:r w:rsidR="009426CD">
        <w:rPr>
          <w:rStyle w:val="normaltextrun"/>
        </w:rPr>
        <w:t>tedious</w:t>
      </w:r>
      <w:r w:rsidR="00972F4D">
        <w:rPr>
          <w:rStyle w:val="normaltextrun"/>
        </w:rPr>
        <w:t xml:space="preserve"> and inefficient process and would continue to happen</w:t>
      </w:r>
      <w:r w:rsidR="00EA5103">
        <w:rPr>
          <w:rStyle w:val="normaltextrun"/>
        </w:rPr>
        <w:t xml:space="preserve"> until the user or company </w:t>
      </w:r>
      <w:r w:rsidR="006372E6">
        <w:rPr>
          <w:rStyle w:val="normaltextrun"/>
        </w:rPr>
        <w:t xml:space="preserve">“ran out of time and money” </w:t>
      </w:r>
      <w:sdt>
        <w:sdtPr>
          <w:rPr>
            <w:rStyle w:val="normaltextrun"/>
          </w:rPr>
          <w:id w:val="283158643"/>
          <w:citation/>
        </w:sdtPr>
        <w:sdtContent>
          <w:r w:rsidR="00950E18">
            <w:rPr>
              <w:rStyle w:val="normaltextrun"/>
            </w:rPr>
            <w:fldChar w:fldCharType="begin"/>
          </w:r>
          <w:r w:rsidR="00950E18">
            <w:rPr>
              <w:rStyle w:val="normaltextrun"/>
            </w:rPr>
            <w:instrText xml:space="preserve"> CITATION Har18 \l 1033 </w:instrText>
          </w:r>
          <w:r w:rsidR="00800758">
            <w:rPr>
              <w:rStyle w:val="normaltextrun"/>
            </w:rPr>
            <w:instrText xml:space="preserve"> \m Abs23</w:instrText>
          </w:r>
          <w:r w:rsidR="00950E18">
            <w:rPr>
              <w:rStyle w:val="normaltextrun"/>
            </w:rPr>
            <w:fldChar w:fldCharType="separate"/>
          </w:r>
          <w:r w:rsidR="00800758">
            <w:rPr>
              <w:noProof/>
            </w:rPr>
            <w:t>(1; 2)</w:t>
          </w:r>
          <w:r w:rsidR="00950E18">
            <w:rPr>
              <w:rStyle w:val="normaltextrun"/>
            </w:rPr>
            <w:fldChar w:fldCharType="end"/>
          </w:r>
        </w:sdtContent>
      </w:sdt>
      <w:r w:rsidR="00251C7B">
        <w:rPr>
          <w:rStyle w:val="normaltextrun"/>
        </w:rPr>
        <w:t xml:space="preserve">. </w:t>
      </w:r>
      <w:r w:rsidR="00612B84">
        <w:rPr>
          <w:rStyle w:val="normaltextrun"/>
        </w:rPr>
        <w:t xml:space="preserve">When creating the designs and improving them by hand, the manufacturing aspect of the process would not be evaluated closely which would cause issues in the future production of the object </w:t>
      </w:r>
      <w:sdt>
        <w:sdtPr>
          <w:rPr>
            <w:rStyle w:val="normaltextrun"/>
          </w:rPr>
          <w:id w:val="-2080282314"/>
          <w:citation/>
        </w:sdtPr>
        <w:sdtContent>
          <w:r w:rsidR="00950E18">
            <w:rPr>
              <w:rStyle w:val="normaltextrun"/>
            </w:rPr>
            <w:fldChar w:fldCharType="begin"/>
          </w:r>
          <w:r w:rsidR="00950E18">
            <w:rPr>
              <w:rStyle w:val="normaltextrun"/>
            </w:rPr>
            <w:instrText xml:space="preserve"> CITATION Har18 \l 1033 </w:instrText>
          </w:r>
          <w:r w:rsidR="00950E18">
            <w:rPr>
              <w:rStyle w:val="normaltextrun"/>
            </w:rPr>
            <w:fldChar w:fldCharType="separate"/>
          </w:r>
          <w:r w:rsidR="009F6C53">
            <w:rPr>
              <w:noProof/>
            </w:rPr>
            <w:t>(1)</w:t>
          </w:r>
          <w:r w:rsidR="00950E18">
            <w:rPr>
              <w:rStyle w:val="normaltextrun"/>
            </w:rPr>
            <w:fldChar w:fldCharType="end"/>
          </w:r>
        </w:sdtContent>
      </w:sdt>
      <w:r w:rsidR="00251C7B">
        <w:rPr>
          <w:rStyle w:val="normaltextrun"/>
        </w:rPr>
        <w:t>.</w:t>
      </w:r>
    </w:p>
    <w:p w14:paraId="6DED607E" w14:textId="2B3B612B" w:rsidR="00D632BF" w:rsidRDefault="00D632BF" w:rsidP="004965CD">
      <w:pPr>
        <w:pStyle w:val="Style2"/>
        <w:spacing w:line="480" w:lineRule="auto"/>
        <w:ind w:firstLine="720"/>
        <w:rPr>
          <w:rStyle w:val="normaltextrun"/>
        </w:rPr>
      </w:pPr>
      <w:r w:rsidRPr="00D632BF">
        <w:rPr>
          <w:rStyle w:val="normaltextrun"/>
        </w:rPr>
        <w:t xml:space="preserve">3D design has developed and taken </w:t>
      </w:r>
      <w:r w:rsidR="00CC3640" w:rsidRPr="00D632BF">
        <w:rPr>
          <w:rStyle w:val="normaltextrun"/>
        </w:rPr>
        <w:t>from</w:t>
      </w:r>
      <w:r w:rsidRPr="00D632BF">
        <w:rPr>
          <w:rStyle w:val="normaltextrun"/>
        </w:rPr>
        <w:t xml:space="preserve"> </w:t>
      </w:r>
      <w:r w:rsidR="001F2FBD">
        <w:rPr>
          <w:rStyle w:val="normaltextrun"/>
        </w:rPr>
        <w:t>within</w:t>
      </w:r>
      <w:r w:rsidRPr="00D632BF">
        <w:rPr>
          <w:rStyle w:val="normaltextrun"/>
        </w:rPr>
        <w:t xml:space="preserve"> </w:t>
      </w:r>
      <w:r w:rsidR="003B00EF">
        <w:rPr>
          <w:rStyle w:val="normaltextrun"/>
        </w:rPr>
        <w:t>CAD</w:t>
      </w:r>
      <w:r w:rsidRPr="00D632BF">
        <w:rPr>
          <w:rStyle w:val="normaltextrun"/>
        </w:rPr>
        <w:t xml:space="preserve"> </w:t>
      </w:r>
      <w:r w:rsidR="001F2FBD" w:rsidRPr="00D632BF">
        <w:rPr>
          <w:rStyle w:val="normaltextrun"/>
        </w:rPr>
        <w:t>software’s</w:t>
      </w:r>
      <w:r w:rsidR="003B00EF">
        <w:rPr>
          <w:rStyle w:val="normaltextrun"/>
        </w:rPr>
        <w:t xml:space="preserve"> </w:t>
      </w:r>
      <w:r w:rsidR="0098409A">
        <w:rPr>
          <w:rStyle w:val="normaltextrun"/>
        </w:rPr>
        <w:t xml:space="preserve">as users are able to </w:t>
      </w:r>
      <w:r w:rsidR="00C942B2">
        <w:rPr>
          <w:rStyle w:val="normaltextrun"/>
        </w:rPr>
        <w:t xml:space="preserve">utilize </w:t>
      </w:r>
      <w:r w:rsidR="006F116C">
        <w:rPr>
          <w:rStyle w:val="normaltextrun"/>
        </w:rPr>
        <w:t xml:space="preserve">simple </w:t>
      </w:r>
      <w:r w:rsidR="00C942B2">
        <w:rPr>
          <w:rStyle w:val="normaltextrun"/>
        </w:rPr>
        <w:t xml:space="preserve">shapes to create </w:t>
      </w:r>
      <w:r w:rsidR="006F116C">
        <w:rPr>
          <w:rStyle w:val="normaltextrun"/>
        </w:rPr>
        <w:t>intricate</w:t>
      </w:r>
      <w:r w:rsidR="00257151">
        <w:rPr>
          <w:rStyle w:val="normaltextrun"/>
        </w:rPr>
        <w:t xml:space="preserve"> </w:t>
      </w:r>
      <w:r w:rsidR="0006602E">
        <w:rPr>
          <w:rStyle w:val="normaltextrun"/>
        </w:rPr>
        <w:t>designs</w:t>
      </w:r>
      <w:r w:rsidR="00025801">
        <w:rPr>
          <w:rStyle w:val="normaltextrun"/>
        </w:rPr>
        <w:t xml:space="preserve">. These unique designs </w:t>
      </w:r>
      <w:r w:rsidR="00254EA3">
        <w:rPr>
          <w:rStyle w:val="normaltextrun"/>
        </w:rPr>
        <w:t xml:space="preserve">are turned from 2D shapes to 3D shapes </w:t>
      </w:r>
      <w:r w:rsidR="006A1CF1">
        <w:rPr>
          <w:rStyle w:val="normaltextrun"/>
        </w:rPr>
        <w:t>with</w:t>
      </w:r>
      <w:r w:rsidR="002A2D2F">
        <w:rPr>
          <w:rStyle w:val="normaltextrun"/>
        </w:rPr>
        <w:t>in</w:t>
      </w:r>
      <w:r w:rsidR="006A1CF1">
        <w:rPr>
          <w:rStyle w:val="normaltextrun"/>
        </w:rPr>
        <w:t xml:space="preserve"> the </w:t>
      </w:r>
      <w:r w:rsidR="00954F83">
        <w:rPr>
          <w:rStyle w:val="normaltextrun"/>
        </w:rPr>
        <w:t xml:space="preserve">CAD software. </w:t>
      </w:r>
      <w:r w:rsidR="00541C10">
        <w:rPr>
          <w:rStyle w:val="normaltextrun"/>
        </w:rPr>
        <w:t xml:space="preserve">These software’s not only allow for </w:t>
      </w:r>
      <w:r w:rsidR="000202AB">
        <w:rPr>
          <w:rStyle w:val="normaltextrun"/>
        </w:rPr>
        <w:t>design,</w:t>
      </w:r>
      <w:r w:rsidR="00541C10">
        <w:rPr>
          <w:rStyle w:val="normaltextrun"/>
        </w:rPr>
        <w:t xml:space="preserve"> but they hold various other features that </w:t>
      </w:r>
      <w:r w:rsidR="00856C2C">
        <w:rPr>
          <w:rStyle w:val="normaltextrun"/>
        </w:rPr>
        <w:t xml:space="preserve">incorporate simulations to understand the </w:t>
      </w:r>
      <w:r w:rsidR="00B368D5">
        <w:rPr>
          <w:rStyle w:val="normaltextrun"/>
        </w:rPr>
        <w:t xml:space="preserve">safety factor, stress, displacement, etc. within the design </w:t>
      </w:r>
      <w:r w:rsidR="004F4099">
        <w:rPr>
          <w:rStyle w:val="normaltextrun"/>
        </w:rPr>
        <w:t>an</w:t>
      </w:r>
      <w:r w:rsidR="00A67532">
        <w:rPr>
          <w:rStyle w:val="normaltextrun"/>
        </w:rPr>
        <w:t xml:space="preserve">d </w:t>
      </w:r>
      <w:r w:rsidR="00832C10">
        <w:rPr>
          <w:rStyle w:val="normaltextrun"/>
        </w:rPr>
        <w:t xml:space="preserve">constraints </w:t>
      </w:r>
      <w:r w:rsidR="00FB3F1B">
        <w:rPr>
          <w:rStyle w:val="normaltextrun"/>
        </w:rPr>
        <w:t>on</w:t>
      </w:r>
      <w:r w:rsidR="00832C10">
        <w:rPr>
          <w:rStyle w:val="normaltextrun"/>
        </w:rPr>
        <w:t xml:space="preserve"> the design. </w:t>
      </w:r>
    </w:p>
    <w:p w14:paraId="6F9D5DBE" w14:textId="3D5432E1" w:rsidR="00364181" w:rsidRPr="00D632BF" w:rsidRDefault="00B55B9C" w:rsidP="004965CD">
      <w:pPr>
        <w:pStyle w:val="Style2"/>
        <w:spacing w:line="480" w:lineRule="auto"/>
        <w:ind w:firstLine="720"/>
      </w:pPr>
      <w:r w:rsidRPr="00B55B9C">
        <w:rPr>
          <w:rStyle w:val="normaltextrun"/>
        </w:rPr>
        <w:lastRenderedPageBreak/>
        <w:t>The combination of 3D printing and 3D designs</w:t>
      </w:r>
      <w:r w:rsidR="00574475">
        <w:rPr>
          <w:rStyle w:val="normaltextrun"/>
        </w:rPr>
        <w:t xml:space="preserve"> evo</w:t>
      </w:r>
      <w:r w:rsidR="00843C79">
        <w:rPr>
          <w:rStyle w:val="normaltextrun"/>
        </w:rPr>
        <w:t>lve into the technique of</w:t>
      </w:r>
      <w:r w:rsidR="00574475">
        <w:rPr>
          <w:rStyle w:val="normaltextrun"/>
        </w:rPr>
        <w:t xml:space="preserve"> </w:t>
      </w:r>
      <w:r w:rsidR="00F6476D">
        <w:rPr>
          <w:rStyle w:val="normaltextrun"/>
        </w:rPr>
        <w:t>g</w:t>
      </w:r>
      <w:r w:rsidRPr="00B55B9C">
        <w:rPr>
          <w:rStyle w:val="normaltextrun"/>
        </w:rPr>
        <w:t xml:space="preserve">enerative </w:t>
      </w:r>
      <w:r w:rsidR="00F6476D">
        <w:rPr>
          <w:rStyle w:val="normaltextrun"/>
        </w:rPr>
        <w:t>d</w:t>
      </w:r>
      <w:r w:rsidRPr="00B55B9C">
        <w:rPr>
          <w:rStyle w:val="normaltextrun"/>
        </w:rPr>
        <w:t>esign.</w:t>
      </w:r>
      <w:r w:rsidRPr="00B55B9C">
        <w:rPr>
          <w:rStyle w:val="eop"/>
        </w:rPr>
        <w:t xml:space="preserve"> </w:t>
      </w:r>
      <w:r w:rsidRPr="00B55B9C">
        <w:rPr>
          <w:rStyle w:val="normaltextrun"/>
        </w:rPr>
        <w:t xml:space="preserve">Generative </w:t>
      </w:r>
      <w:r w:rsidR="00574475">
        <w:rPr>
          <w:rStyle w:val="normaltextrun"/>
        </w:rPr>
        <w:t>d</w:t>
      </w:r>
      <w:r w:rsidRPr="00B55B9C">
        <w:rPr>
          <w:rStyle w:val="normaltextrun"/>
        </w:rPr>
        <w:t xml:space="preserve">esign </w:t>
      </w:r>
      <w:r w:rsidR="00B02C4D">
        <w:rPr>
          <w:rStyle w:val="normaltextrun"/>
        </w:rPr>
        <w:t>is</w:t>
      </w:r>
      <w:r w:rsidRPr="00B55B9C">
        <w:rPr>
          <w:rStyle w:val="normaltextrun"/>
        </w:rPr>
        <w:t xml:space="preserve"> a concept which takes objects and make them more cost effective </w:t>
      </w:r>
      <w:r w:rsidR="005E256E">
        <w:rPr>
          <w:rStyle w:val="normaltextrun"/>
        </w:rPr>
        <w:t xml:space="preserve">along with </w:t>
      </w:r>
      <w:r w:rsidRPr="00B55B9C">
        <w:rPr>
          <w:rStyle w:val="normaltextrun"/>
        </w:rPr>
        <w:t>optimiz</w:t>
      </w:r>
      <w:r w:rsidR="00413684">
        <w:rPr>
          <w:rStyle w:val="normaltextrun"/>
        </w:rPr>
        <w:t>ing</w:t>
      </w:r>
      <w:r w:rsidRPr="00B55B9C">
        <w:rPr>
          <w:rStyle w:val="normaltextrun"/>
        </w:rPr>
        <w:t xml:space="preserve"> their design by changing the stiffness or mass. Generative design looks at forces and constraints on the object and uses the software and artificial intelligence to redesign the object </w:t>
      </w:r>
      <w:r w:rsidR="006038BC">
        <w:rPr>
          <w:rStyle w:val="normaltextrun"/>
        </w:rPr>
        <w:t xml:space="preserve">with </w:t>
      </w:r>
      <w:r w:rsidR="00B45581">
        <w:rPr>
          <w:rStyle w:val="normaltextrun"/>
        </w:rPr>
        <w:t>inputted</w:t>
      </w:r>
      <w:r w:rsidR="006038BC">
        <w:rPr>
          <w:rStyle w:val="normaltextrun"/>
        </w:rPr>
        <w:t xml:space="preserve"> requirements.</w:t>
      </w:r>
      <w:r w:rsidR="00F767F0">
        <w:rPr>
          <w:rStyle w:val="normaltextrun"/>
        </w:rPr>
        <w:t xml:space="preserve"> </w:t>
      </w:r>
      <w:r w:rsidR="003036AF">
        <w:rPr>
          <w:rStyle w:val="normaltextrun"/>
        </w:rPr>
        <w:t xml:space="preserve">The overall goal of generative design is to redesign an existing part to </w:t>
      </w:r>
      <w:r w:rsidR="00A327CF">
        <w:rPr>
          <w:rStyle w:val="normaltextrun"/>
        </w:rPr>
        <w:t xml:space="preserve">meet various requirements and overall improve the manufacturing and cost of the object. </w:t>
      </w:r>
    </w:p>
    <w:p w14:paraId="537595B3" w14:textId="15E944FA" w:rsidR="002564C0" w:rsidRDefault="002564C0" w:rsidP="00C81866">
      <w:pPr>
        <w:pStyle w:val="Style3"/>
        <w:spacing w:line="480" w:lineRule="auto"/>
      </w:pPr>
      <w:bookmarkStart w:id="4" w:name="_Toc130250437"/>
      <w:r>
        <w:t xml:space="preserve">1.1 </w:t>
      </w:r>
      <w:r w:rsidR="003A4A54">
        <w:t>Background and Literature Reviews</w:t>
      </w:r>
      <w:bookmarkEnd w:id="4"/>
    </w:p>
    <w:p w14:paraId="5C597B3E" w14:textId="53600FE3" w:rsidR="00E953E4" w:rsidRPr="00C944FE" w:rsidRDefault="00A261A0" w:rsidP="00C81866">
      <w:pPr>
        <w:pStyle w:val="Style2"/>
        <w:spacing w:line="480" w:lineRule="auto"/>
        <w:ind w:firstLine="720"/>
      </w:pPr>
      <w:r>
        <w:t xml:space="preserve">When looking at 3D printing and generative design, the industry has grown and developed </w:t>
      </w:r>
      <w:r w:rsidR="00F36581">
        <w:t>throughout</w:t>
      </w:r>
      <w:r>
        <w:t xml:space="preserve"> the year</w:t>
      </w:r>
      <w:r w:rsidR="00F36581">
        <w:t>s</w:t>
      </w:r>
      <w:r>
        <w:t xml:space="preserve">. </w:t>
      </w:r>
      <w:r w:rsidR="00E953E4">
        <w:t xml:space="preserve">The industry of 3D printing starts with additive manufacturing. Additive manufacturing </w:t>
      </w:r>
      <w:r w:rsidR="00E953E4" w:rsidRPr="00C944FE">
        <w:t xml:space="preserve">encompasses </w:t>
      </w:r>
      <w:r w:rsidR="00C944FE" w:rsidRPr="00C944FE">
        <w:t xml:space="preserve">“rapid prototyping, rapid manufacturing and three-dimensional printing” </w:t>
      </w:r>
      <w:sdt>
        <w:sdtPr>
          <w:id w:val="-199637062"/>
          <w:citation/>
        </w:sdtPr>
        <w:sdtContent>
          <w:r w:rsidR="009F3ECD">
            <w:fldChar w:fldCharType="begin"/>
          </w:r>
          <w:r w:rsidR="00F205B4">
            <w:instrText xml:space="preserve">CITATION Dou11 \l 1033 </w:instrText>
          </w:r>
          <w:r w:rsidR="00982864">
            <w:instrText xml:space="preserve"> \m Her20</w:instrText>
          </w:r>
          <w:r w:rsidR="009F3ECD">
            <w:fldChar w:fldCharType="separate"/>
          </w:r>
          <w:r w:rsidR="00982864">
            <w:rPr>
              <w:noProof/>
            </w:rPr>
            <w:t>(3; 4)</w:t>
          </w:r>
          <w:r w:rsidR="009F3ECD">
            <w:fldChar w:fldCharType="end"/>
          </w:r>
        </w:sdtContent>
      </w:sdt>
      <w:r w:rsidR="009D7519">
        <w:t xml:space="preserve">. </w:t>
      </w:r>
      <w:r w:rsidR="00311A94">
        <w:t xml:space="preserve">With additive manufacturing, various shapes, designs and geometries </w:t>
      </w:r>
      <w:r w:rsidR="00A16671">
        <w:t xml:space="preserve">created digitally </w:t>
      </w:r>
      <w:r w:rsidR="00311A94">
        <w:t xml:space="preserve">can be </w:t>
      </w:r>
      <w:r w:rsidR="00DC5904">
        <w:t xml:space="preserve">physically developed </w:t>
      </w:r>
      <w:r w:rsidR="00A16671">
        <w:t>to tangible</w:t>
      </w:r>
      <w:r w:rsidR="00311A94">
        <w:t xml:space="preserve"> p</w:t>
      </w:r>
      <w:r w:rsidR="00FB5FAF">
        <w:t>arts</w:t>
      </w:r>
      <w:r w:rsidR="00311A94">
        <w:t xml:space="preserve">. </w:t>
      </w:r>
      <w:r w:rsidR="00993783">
        <w:t xml:space="preserve">With the growing topic of </w:t>
      </w:r>
      <w:r w:rsidR="00546140">
        <w:t>a</w:t>
      </w:r>
      <w:r w:rsidR="00993783">
        <w:t xml:space="preserve">dditive manufacturing, new methods have been </w:t>
      </w:r>
      <w:r w:rsidR="00B55C6A">
        <w:t>found to optimize</w:t>
      </w:r>
      <w:r w:rsidR="000E3346">
        <w:t xml:space="preserve"> </w:t>
      </w:r>
      <w:r w:rsidR="0045678D">
        <w:t xml:space="preserve">the parts. Optimization also includes the software and processes for designing and manufacturing the parts. </w:t>
      </w:r>
      <w:r w:rsidR="00E43682">
        <w:t>Generative design paired with additive manufacturing allows for the best of both worlds in optimization in design, the process and manufacturing.</w:t>
      </w:r>
    </w:p>
    <w:p w14:paraId="74CE7132" w14:textId="35C29028" w:rsidR="00160C9E" w:rsidRDefault="00A261A0" w:rsidP="00C81866">
      <w:pPr>
        <w:pStyle w:val="Style2"/>
        <w:spacing w:line="480" w:lineRule="auto"/>
        <w:ind w:firstLine="720"/>
      </w:pPr>
      <w:r>
        <w:lastRenderedPageBreak/>
        <w:t xml:space="preserve">Some background </w:t>
      </w:r>
      <w:r w:rsidR="00CC6F9C">
        <w:t>on generative design starts with Gerald L. Delon who founded</w:t>
      </w:r>
      <w:r w:rsidR="00D01A24">
        <w:t xml:space="preserve"> the origins of generative design back in 1970 </w:t>
      </w:r>
      <w:sdt>
        <w:sdtPr>
          <w:id w:val="873121071"/>
          <w:citation/>
        </w:sdtPr>
        <w:sdtContent>
          <w:r w:rsidR="004C06D3">
            <w:fldChar w:fldCharType="begin"/>
          </w:r>
          <w:r w:rsidR="000B154C">
            <w:instrText xml:space="preserve">CITATION Del70 \l 1033 </w:instrText>
          </w:r>
          <w:r w:rsidR="004C06D3">
            <w:fldChar w:fldCharType="separate"/>
          </w:r>
          <w:r w:rsidR="009F6C53">
            <w:rPr>
              <w:noProof/>
            </w:rPr>
            <w:t>(3)</w:t>
          </w:r>
          <w:r w:rsidR="004C06D3">
            <w:fldChar w:fldCharType="end"/>
          </w:r>
        </w:sdtContent>
      </w:sdt>
      <w:r w:rsidR="009D7519">
        <w:t>.</w:t>
      </w:r>
      <w:r w:rsidR="00D01A24">
        <w:t xml:space="preserve">The article </w:t>
      </w:r>
      <w:r w:rsidR="001F1CE0">
        <w:t xml:space="preserve">“A Methodology for Total Hospital Design” </w:t>
      </w:r>
      <w:r w:rsidR="009B2435">
        <w:t xml:space="preserve">lay out </w:t>
      </w:r>
      <w:r w:rsidR="000B424B">
        <w:t xml:space="preserve">the techniques that were created to form this concept of generative design </w:t>
      </w:r>
      <w:sdt>
        <w:sdtPr>
          <w:id w:val="986054864"/>
          <w:citation/>
        </w:sdtPr>
        <w:sdtContent>
          <w:r w:rsidR="00FC7880">
            <w:fldChar w:fldCharType="begin"/>
          </w:r>
          <w:r w:rsidR="000B154C">
            <w:instrText xml:space="preserve">CITATION Del70 \l 1033 </w:instrText>
          </w:r>
          <w:r w:rsidR="00FC7880">
            <w:fldChar w:fldCharType="separate"/>
          </w:r>
          <w:r w:rsidR="009F6C53">
            <w:rPr>
              <w:noProof/>
            </w:rPr>
            <w:t>(3)</w:t>
          </w:r>
          <w:r w:rsidR="00FC7880">
            <w:fldChar w:fldCharType="end"/>
          </w:r>
        </w:sdtContent>
      </w:sdt>
      <w:r w:rsidR="009D7519">
        <w:t xml:space="preserve">. </w:t>
      </w:r>
      <w:r w:rsidR="000B424B">
        <w:t xml:space="preserve">The techniques used back in the day combined computer methods, cost of </w:t>
      </w:r>
      <w:r w:rsidR="00B715C6">
        <w:t>manufacturing,</w:t>
      </w:r>
      <w:r w:rsidR="000B424B">
        <w:t xml:space="preserve"> and </w:t>
      </w:r>
      <w:r w:rsidR="00A36331">
        <w:t xml:space="preserve">lay out different iterations of new designs which can be formed. </w:t>
      </w:r>
      <w:r w:rsidR="00DD3CD3">
        <w:t xml:space="preserve">This article explains how these techniques were implemented to </w:t>
      </w:r>
      <w:r w:rsidR="00B01056">
        <w:t>apply to “</w:t>
      </w:r>
      <w:r w:rsidR="00C06A7B">
        <w:t xml:space="preserve">a </w:t>
      </w:r>
      <w:r w:rsidR="00B01056">
        <w:t>hypothetical pediatric ho</w:t>
      </w:r>
      <w:r w:rsidR="00C06A7B">
        <w:t>spital of 100 beds”</w:t>
      </w:r>
      <w:r w:rsidR="00A63C05">
        <w:t xml:space="preserve"> </w:t>
      </w:r>
      <w:sdt>
        <w:sdtPr>
          <w:id w:val="91369942"/>
          <w:citation/>
        </w:sdtPr>
        <w:sdtContent>
          <w:r w:rsidR="008D0B59">
            <w:fldChar w:fldCharType="begin"/>
          </w:r>
          <w:r w:rsidR="000B154C">
            <w:instrText xml:space="preserve">CITATION Del70 \l 1033 </w:instrText>
          </w:r>
          <w:r w:rsidR="008D0B59">
            <w:fldChar w:fldCharType="separate"/>
          </w:r>
          <w:r w:rsidR="009F6C53">
            <w:rPr>
              <w:noProof/>
            </w:rPr>
            <w:t>(3)</w:t>
          </w:r>
          <w:r w:rsidR="008D0B59">
            <w:fldChar w:fldCharType="end"/>
          </w:r>
        </w:sdtContent>
      </w:sdt>
      <w:r w:rsidR="009D7519">
        <w:t xml:space="preserve">. </w:t>
      </w:r>
      <w:r w:rsidR="00FB0966">
        <w:t xml:space="preserve">The main </w:t>
      </w:r>
      <w:r w:rsidR="006D1EDF">
        <w:t xml:space="preserve">goal was redesigning hospital beds allow for a reduction of cost </w:t>
      </w:r>
      <w:r w:rsidR="00991408">
        <w:t>and</w:t>
      </w:r>
      <w:r w:rsidR="007D252E">
        <w:t xml:space="preserve"> materials</w:t>
      </w:r>
      <w:r w:rsidR="00991408">
        <w:t xml:space="preserve"> to allow for better traffic control in hospitals</w:t>
      </w:r>
      <w:r w:rsidR="00253E0A">
        <w:t xml:space="preserve"> </w:t>
      </w:r>
      <w:sdt>
        <w:sdtPr>
          <w:id w:val="-713962695"/>
          <w:citation/>
        </w:sdtPr>
        <w:sdtContent>
          <w:r w:rsidR="00253E0A">
            <w:fldChar w:fldCharType="begin"/>
          </w:r>
          <w:r w:rsidR="000B154C">
            <w:instrText xml:space="preserve">CITATION Del70 \l 1033 </w:instrText>
          </w:r>
          <w:r w:rsidR="00253E0A">
            <w:fldChar w:fldCharType="separate"/>
          </w:r>
          <w:r w:rsidR="009F6C53">
            <w:rPr>
              <w:noProof/>
            </w:rPr>
            <w:t>(3)</w:t>
          </w:r>
          <w:r w:rsidR="00253E0A">
            <w:fldChar w:fldCharType="end"/>
          </w:r>
        </w:sdtContent>
      </w:sdt>
      <w:r w:rsidR="00253E0A">
        <w:t xml:space="preserve">. </w:t>
      </w:r>
      <w:r w:rsidR="00213068">
        <w:t xml:space="preserve">Through generative design techniques, the formation of iterations allow for the software to look at the design and understand how it can be transformed between different iterations to create the best design possible while meeting the requirements </w:t>
      </w:r>
      <w:r w:rsidR="000A7AEE">
        <w:t xml:space="preserve">assigned. </w:t>
      </w:r>
    </w:p>
    <w:p w14:paraId="2A911F2E" w14:textId="72EA4D31" w:rsidR="00EE2792" w:rsidRDefault="003A2FE9" w:rsidP="000A14BB">
      <w:pPr>
        <w:pStyle w:val="Style2"/>
        <w:spacing w:line="480" w:lineRule="auto"/>
        <w:ind w:firstLine="720"/>
      </w:pPr>
      <w:r>
        <w:t>When looking at generative design</w:t>
      </w:r>
      <w:r w:rsidR="00EA076E">
        <w:t xml:space="preserve">, </w:t>
      </w:r>
      <w:r w:rsidR="0001260F">
        <w:t xml:space="preserve">one of the earliest </w:t>
      </w:r>
      <w:r w:rsidR="009F3213">
        <w:t>projects</w:t>
      </w:r>
      <w:r w:rsidR="00EA076E">
        <w:t xml:space="preserve"> </w:t>
      </w:r>
      <w:r w:rsidR="007C36F8">
        <w:t>involved various</w:t>
      </w:r>
      <w:r w:rsidR="001336F8">
        <w:t xml:space="preserve"> architecture </w:t>
      </w:r>
      <w:r w:rsidR="007C36F8">
        <w:t xml:space="preserve">that incorporated techniques of generative design. The article titled “A Generic Shape Grammar for the Palladian Villa, Malagueira House, and Prairie House” </w:t>
      </w:r>
      <w:r w:rsidR="009F3213">
        <w:t xml:space="preserve">allowed for the analysis of </w:t>
      </w:r>
      <w:r w:rsidR="00E50031">
        <w:t>shape grammar, a technique within generative design, which reinvented ar</w:t>
      </w:r>
      <w:r w:rsidR="00A165FE">
        <w:t>chitecture during that time.</w:t>
      </w:r>
      <w:r w:rsidR="0016207F">
        <w:t xml:space="preserve"> </w:t>
      </w:r>
      <w:sdt>
        <w:sdtPr>
          <w:id w:val="1368640930"/>
          <w:citation/>
        </w:sdtPr>
        <w:sdtContent>
          <w:r w:rsidR="0048340F">
            <w:fldChar w:fldCharType="begin"/>
          </w:r>
          <w:r w:rsidR="0048340F">
            <w:instrText xml:space="preserve"> CITATION Ben14 \l 1033 </w:instrText>
          </w:r>
          <w:r w:rsidR="0048340F">
            <w:fldChar w:fldCharType="separate"/>
          </w:r>
          <w:r w:rsidR="009F6C53">
            <w:rPr>
              <w:noProof/>
            </w:rPr>
            <w:t>(4)</w:t>
          </w:r>
          <w:r w:rsidR="0048340F">
            <w:fldChar w:fldCharType="end"/>
          </w:r>
        </w:sdtContent>
      </w:sdt>
      <w:r w:rsidR="0048340F">
        <w:t>.</w:t>
      </w:r>
      <w:r w:rsidR="007066B5">
        <w:t xml:space="preserve"> </w:t>
      </w:r>
      <w:r w:rsidR="00A165FE">
        <w:t xml:space="preserve">These projects were founded in 1978 and </w:t>
      </w:r>
      <w:r w:rsidR="008D6546">
        <w:t>reinvented plans for various architecture buildings including the Palladian Villas</w:t>
      </w:r>
      <w:r w:rsidR="0016207F">
        <w:t xml:space="preserve"> </w:t>
      </w:r>
      <w:sdt>
        <w:sdtPr>
          <w:id w:val="-417872191"/>
          <w:citation/>
        </w:sdtPr>
        <w:sdtContent>
          <w:r w:rsidR="00432520">
            <w:fldChar w:fldCharType="begin"/>
          </w:r>
          <w:r w:rsidR="00432520">
            <w:instrText xml:space="preserve"> CITATION Ben14 \l 1033 </w:instrText>
          </w:r>
          <w:r w:rsidR="00432520">
            <w:fldChar w:fldCharType="separate"/>
          </w:r>
          <w:r w:rsidR="009F6C53">
            <w:rPr>
              <w:noProof/>
            </w:rPr>
            <w:t>(4)</w:t>
          </w:r>
          <w:r w:rsidR="00432520">
            <w:fldChar w:fldCharType="end"/>
          </w:r>
        </w:sdtContent>
      </w:sdt>
      <w:r w:rsidR="00432520">
        <w:t xml:space="preserve">. </w:t>
      </w:r>
      <w:r w:rsidR="00E435AD">
        <w:t xml:space="preserve">This specific article focuses </w:t>
      </w:r>
      <w:r w:rsidR="00450308">
        <w:t>on</w:t>
      </w:r>
      <w:r w:rsidR="00666DAA">
        <w:t xml:space="preserve"> </w:t>
      </w:r>
      <w:r w:rsidR="00E435AD">
        <w:t xml:space="preserve">shape grammar </w:t>
      </w:r>
      <w:r w:rsidR="003A48EA">
        <w:t>technique of generative design</w:t>
      </w:r>
      <w:r w:rsidR="00666DAA">
        <w:t xml:space="preserve">. Back in the day most architecture </w:t>
      </w:r>
      <w:r w:rsidR="00666DAA">
        <w:lastRenderedPageBreak/>
        <w:t xml:space="preserve">buildings and foundations followed a set of rules and only allowed for a specific design. In recent years, the concept of shape grammar allowed for new foundation designs while following the same set of rules in place which </w:t>
      </w:r>
      <w:r w:rsidR="004A11D3">
        <w:t>allow for generative design to successfully be implemented into architecture and foundation design</w:t>
      </w:r>
      <w:r w:rsidR="00EE2792">
        <w:t xml:space="preserve"> </w:t>
      </w:r>
      <w:sdt>
        <w:sdtPr>
          <w:id w:val="-936909618"/>
          <w:citation/>
        </w:sdtPr>
        <w:sdtContent>
          <w:r w:rsidR="00EE2792">
            <w:fldChar w:fldCharType="begin"/>
          </w:r>
          <w:r w:rsidR="00EE2792">
            <w:instrText xml:space="preserve"> CITATION Ben14 \l 1033 </w:instrText>
          </w:r>
          <w:r w:rsidR="00EE2792">
            <w:fldChar w:fldCharType="separate"/>
          </w:r>
          <w:r w:rsidR="009F6C53">
            <w:rPr>
              <w:noProof/>
            </w:rPr>
            <w:t>(4)</w:t>
          </w:r>
          <w:r w:rsidR="00EE2792">
            <w:fldChar w:fldCharType="end"/>
          </w:r>
        </w:sdtContent>
      </w:sdt>
      <w:r w:rsidR="00EE2792">
        <w:t xml:space="preserve">. </w:t>
      </w:r>
    </w:p>
    <w:p w14:paraId="34F41A0F" w14:textId="2AC3C7E4" w:rsidR="00A4444C" w:rsidRDefault="00982B2B" w:rsidP="000A14BB">
      <w:pPr>
        <w:pStyle w:val="Style2"/>
        <w:spacing w:line="480" w:lineRule="auto"/>
        <w:ind w:firstLine="720"/>
      </w:pPr>
      <w:r>
        <w:t>Multiple reviews</w:t>
      </w:r>
      <w:r w:rsidR="00A4444C">
        <w:t xml:space="preserve"> on </w:t>
      </w:r>
      <w:r w:rsidR="003A2FE9">
        <w:t>g</w:t>
      </w:r>
      <w:r w:rsidR="00A4444C">
        <w:t>enerative design</w:t>
      </w:r>
      <w:r w:rsidR="0023271B">
        <w:t xml:space="preserve"> has been conducted as </w:t>
      </w:r>
      <w:r w:rsidR="00B01277">
        <w:t>generative design is essential to the new developing technologies in the additive manufacturing</w:t>
      </w:r>
      <w:r>
        <w:t xml:space="preserve"> </w:t>
      </w:r>
      <w:r w:rsidR="00B01277">
        <w:t>industry.</w:t>
      </w:r>
      <w:r w:rsidR="00BC475E">
        <w:t xml:space="preserve"> </w:t>
      </w:r>
      <w:r w:rsidR="00930C1E">
        <w:t xml:space="preserve">Generative design can be used in many different industries including </w:t>
      </w:r>
      <w:r w:rsidR="00885101">
        <w:t xml:space="preserve">architecture and aerospace. </w:t>
      </w:r>
      <w:r w:rsidR="00561A84">
        <w:t xml:space="preserve">In simple terms, generative design allows for </w:t>
      </w:r>
      <w:r w:rsidR="008F6434">
        <w:t>3D models and design</w:t>
      </w:r>
      <w:r w:rsidR="00F43645">
        <w:t>s</w:t>
      </w:r>
      <w:r w:rsidR="008F6434">
        <w:t xml:space="preserve"> to be “created and optimized by computer software” </w:t>
      </w:r>
      <w:sdt>
        <w:sdtPr>
          <w:id w:val="-825741815"/>
          <w:citation/>
        </w:sdtPr>
        <w:sdtContent>
          <w:r w:rsidR="00F7595B">
            <w:fldChar w:fldCharType="begin"/>
          </w:r>
          <w:r w:rsidR="004C3D0A">
            <w:instrText xml:space="preserve">CITATION McC23 \l 1033 </w:instrText>
          </w:r>
          <w:r w:rsidR="00F7595B">
            <w:fldChar w:fldCharType="separate"/>
          </w:r>
          <w:r w:rsidR="009F6C53">
            <w:rPr>
              <w:noProof/>
            </w:rPr>
            <w:t>(5)</w:t>
          </w:r>
          <w:r w:rsidR="00F7595B">
            <w:fldChar w:fldCharType="end"/>
          </w:r>
        </w:sdtContent>
      </w:sdt>
      <w:r w:rsidR="00B935CC">
        <w:t xml:space="preserve">. </w:t>
      </w:r>
      <w:r w:rsidR="00BC475E">
        <w:t xml:space="preserve">Generative design allows for the user to lay out the requirements of the object or design needed but then allows the software to generate a design and solution </w:t>
      </w:r>
      <w:r w:rsidR="008221B3">
        <w:t>while still meeting the</w:t>
      </w:r>
      <w:r w:rsidR="00BC475E">
        <w:t xml:space="preserve"> requirements </w:t>
      </w:r>
      <w:sdt>
        <w:sdtPr>
          <w:id w:val="-1563860072"/>
          <w:citation/>
        </w:sdtPr>
        <w:sdtContent>
          <w:r w:rsidR="004C3D0A">
            <w:fldChar w:fldCharType="begin"/>
          </w:r>
          <w:r w:rsidR="004C3D0A">
            <w:instrText xml:space="preserve"> CITATION Mil22 \l 1033 </w:instrText>
          </w:r>
          <w:r w:rsidR="004C3D0A">
            <w:fldChar w:fldCharType="separate"/>
          </w:r>
          <w:r w:rsidR="009F6C53">
            <w:rPr>
              <w:noProof/>
            </w:rPr>
            <w:t>(6)</w:t>
          </w:r>
          <w:r w:rsidR="004C3D0A">
            <w:fldChar w:fldCharType="end"/>
          </w:r>
        </w:sdtContent>
      </w:sdt>
      <w:r w:rsidR="00B935CC">
        <w:t xml:space="preserve">. </w:t>
      </w:r>
      <w:r w:rsidR="00BC475E">
        <w:t xml:space="preserve">This is essential to how new </w:t>
      </w:r>
      <w:r w:rsidR="00306961">
        <w:t xml:space="preserve">designs through AI software’s can develop unimaginable designs </w:t>
      </w:r>
      <w:r w:rsidR="00FB59BD">
        <w:t>that humans may not even be able to</w:t>
      </w:r>
      <w:r w:rsidR="008221B3">
        <w:t xml:space="preserve"> think of</w:t>
      </w:r>
      <w:r w:rsidR="00FB59BD">
        <w:t xml:space="preserve">. </w:t>
      </w:r>
      <w:r w:rsidR="00F801D9">
        <w:t xml:space="preserve">Generative design </w:t>
      </w:r>
      <w:r w:rsidR="003A6BBB">
        <w:t xml:space="preserve">focuses on generating new designs </w:t>
      </w:r>
      <w:r w:rsidR="00F25AF5">
        <w:t xml:space="preserve">based on different requirements which include cost, </w:t>
      </w:r>
      <w:r w:rsidR="00855D41">
        <w:t>material,</w:t>
      </w:r>
      <w:r w:rsidR="00F25AF5">
        <w:t xml:space="preserve"> and manufacturing. Using AI technology allows for a whole new realm of design </w:t>
      </w:r>
      <w:r w:rsidR="00F275B2">
        <w:t xml:space="preserve">with specific manufacturing requirements </w:t>
      </w:r>
      <w:r w:rsidR="002550D3">
        <w:t>in place</w:t>
      </w:r>
      <w:r w:rsidR="00E57E29">
        <w:t xml:space="preserve"> to</w:t>
      </w:r>
      <w:r w:rsidR="001E5743">
        <w:t xml:space="preserve"> allow for better efficiency in creating the part. </w:t>
      </w:r>
      <w:r w:rsidR="000C6E0A">
        <w:t>Besides the effectiveness of meeting different requirements, the positive attributes of generative design include creating lighter</w:t>
      </w:r>
      <w:r w:rsidR="00AA5ABF">
        <w:t xml:space="preserve"> </w:t>
      </w:r>
      <w:r w:rsidR="000C6E0A">
        <w:t>weight products.</w:t>
      </w:r>
      <w:r w:rsidR="000A14BB">
        <w:t xml:space="preserve"> </w:t>
      </w:r>
      <w:r w:rsidR="000C6E0A">
        <w:t xml:space="preserve">By creating lighter weight products, a reduction of material and </w:t>
      </w:r>
      <w:r w:rsidR="000C6E0A">
        <w:lastRenderedPageBreak/>
        <w:t xml:space="preserve">mass will be allotted to then lower the cost of manufacturing the part </w:t>
      </w:r>
      <w:sdt>
        <w:sdtPr>
          <w:id w:val="405578856"/>
          <w:citation/>
        </w:sdtPr>
        <w:sdtContent>
          <w:r w:rsidR="004C3D0A">
            <w:fldChar w:fldCharType="begin"/>
          </w:r>
          <w:r w:rsidR="004C3D0A">
            <w:instrText xml:space="preserve"> CITATION Mil22 \l 1033 </w:instrText>
          </w:r>
          <w:r w:rsidR="004C3D0A">
            <w:fldChar w:fldCharType="separate"/>
          </w:r>
          <w:r w:rsidR="009F6C53">
            <w:rPr>
              <w:noProof/>
            </w:rPr>
            <w:t>(6)</w:t>
          </w:r>
          <w:r w:rsidR="004C3D0A">
            <w:fldChar w:fldCharType="end"/>
          </w:r>
        </w:sdtContent>
      </w:sdt>
      <w:r w:rsidR="00B935CC">
        <w:t xml:space="preserve">. </w:t>
      </w:r>
      <w:r w:rsidR="00A46273">
        <w:t>This allows for a greater impact o</w:t>
      </w:r>
      <w:r w:rsidR="00081AB4">
        <w:t xml:space="preserve">n waste by reducing the amount of material used. Cost reduction of manufacturing allows generative design to be a fascinating </w:t>
      </w:r>
      <w:r w:rsidR="00823C43">
        <w:t xml:space="preserve">and effective </w:t>
      </w:r>
      <w:r w:rsidR="00081AB4">
        <w:t xml:space="preserve">method of redesigning parts. </w:t>
      </w:r>
      <w:r w:rsidR="008D2F63">
        <w:t xml:space="preserve">Through additive manufacturing techniques like 3D printing in different materials, unique parts can be created without the burden of </w:t>
      </w:r>
      <w:r w:rsidR="00F60F64">
        <w:t xml:space="preserve">figuring various manufacturing tools. </w:t>
      </w:r>
      <w:r w:rsidR="0014017C">
        <w:t xml:space="preserve">Along with that, various generative design software’s also allow the features of selecting specific tools and create a part that can be tooled a specific way even with unique designs </w:t>
      </w:r>
      <w:sdt>
        <w:sdtPr>
          <w:id w:val="-1712267781"/>
          <w:citation/>
        </w:sdtPr>
        <w:sdtContent>
          <w:r w:rsidR="001F2C34">
            <w:fldChar w:fldCharType="begin"/>
          </w:r>
          <w:r w:rsidR="001F2C34">
            <w:instrText xml:space="preserve"> CITATION Mil22 \l 1033 </w:instrText>
          </w:r>
          <w:r w:rsidR="001F2C34">
            <w:fldChar w:fldCharType="separate"/>
          </w:r>
          <w:r w:rsidR="009F6C53">
            <w:rPr>
              <w:noProof/>
            </w:rPr>
            <w:t>(6)</w:t>
          </w:r>
          <w:r w:rsidR="001F2C34">
            <w:fldChar w:fldCharType="end"/>
          </w:r>
        </w:sdtContent>
      </w:sdt>
      <w:r w:rsidR="001F2C34">
        <w:t xml:space="preserve">. </w:t>
      </w:r>
    </w:p>
    <w:p w14:paraId="4DCEA23E" w14:textId="10EC6ECE" w:rsidR="0050428C" w:rsidRDefault="00D75BEB" w:rsidP="0056666D">
      <w:pPr>
        <w:pStyle w:val="Style2"/>
        <w:spacing w:line="480" w:lineRule="auto"/>
        <w:ind w:firstLine="720"/>
      </w:pPr>
      <w:r>
        <w:t xml:space="preserve">With completing more research, generative design and topology are popular topics within the additive manufacturing industry. Some may think that generative design and topology are the same </w:t>
      </w:r>
      <w:r w:rsidR="004A2D25">
        <w:t>thing,</w:t>
      </w:r>
      <w:r>
        <w:t xml:space="preserve"> but they are different in many ways. A</w:t>
      </w:r>
      <w:r w:rsidR="00394707">
        <w:t>n</w:t>
      </w:r>
      <w:r>
        <w:t xml:space="preserve"> article</w:t>
      </w:r>
      <w:r w:rsidR="00730666">
        <w:t xml:space="preserve"> about topology and generative design</w:t>
      </w:r>
      <w:r>
        <w:t xml:space="preserve"> states that</w:t>
      </w:r>
      <w:r w:rsidR="0012779D">
        <w:t xml:space="preserve"> topology optimization</w:t>
      </w:r>
      <w:r>
        <w:t xml:space="preserve"> </w:t>
      </w:r>
      <w:r w:rsidR="00A11288">
        <w:t xml:space="preserve">focuses on optimizing </w:t>
      </w:r>
      <w:r>
        <w:t>“</w:t>
      </w:r>
      <w:r w:rsidR="00A11288">
        <w:t>the size and the shape</w:t>
      </w:r>
      <w:r w:rsidR="00E93F73">
        <w:t>”</w:t>
      </w:r>
      <w:sdt>
        <w:sdtPr>
          <w:id w:val="1538856142"/>
          <w:citation/>
        </w:sdtPr>
        <w:sdtContent>
          <w:r w:rsidR="00F43C93">
            <w:fldChar w:fldCharType="begin"/>
          </w:r>
          <w:r w:rsidR="00F43C93">
            <w:instrText xml:space="preserve"> CITATION Tyf18 \l 1033 </w:instrText>
          </w:r>
          <w:r w:rsidR="00F43C93">
            <w:fldChar w:fldCharType="separate"/>
          </w:r>
          <w:r w:rsidR="009F6C53">
            <w:rPr>
              <w:noProof/>
            </w:rPr>
            <w:t xml:space="preserve"> (7)</w:t>
          </w:r>
          <w:r w:rsidR="00F43C93">
            <w:fldChar w:fldCharType="end"/>
          </w:r>
        </w:sdtContent>
      </w:sdt>
      <w:r>
        <w:t xml:space="preserve">. </w:t>
      </w:r>
      <w:r w:rsidR="005A38C2">
        <w:t xml:space="preserve">Topology deals with optimization </w:t>
      </w:r>
      <w:r w:rsidR="00324A2D">
        <w:t xml:space="preserve">through human knowledge and removing parts from an already created part. Generative design involves </w:t>
      </w:r>
      <w:r w:rsidR="009A50D3">
        <w:t xml:space="preserve">redesigning a part which can include removing parts and material but uses AI to redesign the </w:t>
      </w:r>
      <w:r w:rsidR="00517681">
        <w:t xml:space="preserve">original design </w:t>
      </w:r>
      <w:sdt>
        <w:sdtPr>
          <w:id w:val="727033835"/>
          <w:citation/>
        </w:sdtPr>
        <w:sdtContent>
          <w:r w:rsidR="00491015">
            <w:fldChar w:fldCharType="begin"/>
          </w:r>
          <w:r w:rsidR="00491015">
            <w:instrText xml:space="preserve"> CITATION Tyf18 \l 1033 </w:instrText>
          </w:r>
          <w:r w:rsidR="00491015">
            <w:fldChar w:fldCharType="separate"/>
          </w:r>
          <w:r w:rsidR="009F6C53">
            <w:rPr>
              <w:noProof/>
            </w:rPr>
            <w:t>(7)</w:t>
          </w:r>
          <w:r w:rsidR="00491015">
            <w:fldChar w:fldCharType="end"/>
          </w:r>
        </w:sdtContent>
      </w:sdt>
      <w:r w:rsidR="00AF27B1">
        <w:t xml:space="preserve">. </w:t>
      </w:r>
      <w:r w:rsidR="00B3730B">
        <w:t xml:space="preserve">The main difference is that </w:t>
      </w:r>
      <w:r w:rsidR="00E66BAC">
        <w:t xml:space="preserve">topology needs the original solution and </w:t>
      </w:r>
      <w:r w:rsidR="00025C75">
        <w:t>re</w:t>
      </w:r>
      <w:r w:rsidR="00517681">
        <w:t>designing can continue from the solution, but g</w:t>
      </w:r>
      <w:r w:rsidR="00E66BAC">
        <w:t xml:space="preserve">enerative design doesn’t need </w:t>
      </w:r>
      <w:r w:rsidR="0019330B">
        <w:t>an</w:t>
      </w:r>
      <w:r w:rsidR="00E66BAC">
        <w:t xml:space="preserve"> original solution</w:t>
      </w:r>
      <w:r w:rsidR="00025C75">
        <w:t xml:space="preserve"> </w:t>
      </w:r>
      <w:sdt>
        <w:sdtPr>
          <w:id w:val="-1342393944"/>
          <w:citation/>
        </w:sdtPr>
        <w:sdtContent>
          <w:r w:rsidR="00025C75">
            <w:fldChar w:fldCharType="begin"/>
          </w:r>
          <w:r w:rsidR="00025C75">
            <w:instrText xml:space="preserve"> CITATION Mil22 \l 1033 </w:instrText>
          </w:r>
          <w:r w:rsidR="00025C75">
            <w:fldChar w:fldCharType="separate"/>
          </w:r>
          <w:r w:rsidR="009F6C53">
            <w:rPr>
              <w:noProof/>
            </w:rPr>
            <w:t>(6)</w:t>
          </w:r>
          <w:r w:rsidR="00025C75">
            <w:fldChar w:fldCharType="end"/>
          </w:r>
        </w:sdtContent>
      </w:sdt>
      <w:r w:rsidR="00025C75">
        <w:t>. Generative design</w:t>
      </w:r>
      <w:r w:rsidR="00E66BAC">
        <w:t xml:space="preserve"> can take a part and form a new one that meets the requirements of the object</w:t>
      </w:r>
      <w:r w:rsidR="000768DF">
        <w:t xml:space="preserve"> </w:t>
      </w:r>
      <w:sdt>
        <w:sdtPr>
          <w:id w:val="410579514"/>
          <w:citation/>
        </w:sdtPr>
        <w:sdtContent>
          <w:r w:rsidR="000768DF">
            <w:fldChar w:fldCharType="begin"/>
          </w:r>
          <w:r w:rsidR="000768DF">
            <w:instrText xml:space="preserve"> CITATION Mil22 \l 1033 </w:instrText>
          </w:r>
          <w:r w:rsidR="000768DF">
            <w:fldChar w:fldCharType="separate"/>
          </w:r>
          <w:r w:rsidR="009F6C53">
            <w:rPr>
              <w:noProof/>
            </w:rPr>
            <w:t>(6)</w:t>
          </w:r>
          <w:r w:rsidR="000768DF">
            <w:fldChar w:fldCharType="end"/>
          </w:r>
        </w:sdtContent>
      </w:sdt>
      <w:r w:rsidR="000768DF">
        <w:t>.</w:t>
      </w:r>
      <w:r w:rsidR="00314E88">
        <w:t xml:space="preserve"> </w:t>
      </w:r>
      <w:r w:rsidR="004447E2">
        <w:t xml:space="preserve">When looking at topology and generative design </w:t>
      </w:r>
      <w:r w:rsidR="002A4DFC">
        <w:t xml:space="preserve">the idea of deep learning allows for the designs to continuously be improved by </w:t>
      </w:r>
      <w:r w:rsidR="002A4DFC">
        <w:lastRenderedPageBreak/>
        <w:t xml:space="preserve">the AI system and software continuously learns how to redesign and improve the optimization. This allows for the different iterations of designs as the software goes through different designs to best meet the requirements and optimize the shape or size </w:t>
      </w:r>
      <w:sdt>
        <w:sdtPr>
          <w:id w:val="-921185814"/>
          <w:citation/>
        </w:sdtPr>
        <w:sdtContent>
          <w:r w:rsidR="00726966">
            <w:fldChar w:fldCharType="begin"/>
          </w:r>
          <w:r w:rsidR="00726966">
            <w:instrText xml:space="preserve"> CITATION OhS19 \l 1033 </w:instrText>
          </w:r>
          <w:r w:rsidR="00726966">
            <w:fldChar w:fldCharType="separate"/>
          </w:r>
          <w:r w:rsidR="009F6C53">
            <w:rPr>
              <w:noProof/>
            </w:rPr>
            <w:t>(8)</w:t>
          </w:r>
          <w:r w:rsidR="00726966">
            <w:fldChar w:fldCharType="end"/>
          </w:r>
        </w:sdtContent>
      </w:sdt>
      <w:r w:rsidR="00726966">
        <w:t xml:space="preserve">. </w:t>
      </w:r>
    </w:p>
    <w:p w14:paraId="079C62A1" w14:textId="0FE439FB" w:rsidR="004247CB" w:rsidRDefault="008B4333" w:rsidP="00125A4A">
      <w:pPr>
        <w:pStyle w:val="Style2"/>
        <w:spacing w:line="480" w:lineRule="auto"/>
        <w:ind w:firstLine="720"/>
      </w:pPr>
      <w:r>
        <w:t xml:space="preserve">With topology vs generative design, the user can influence the </w:t>
      </w:r>
      <w:r w:rsidR="004302D7">
        <w:t xml:space="preserve">design </w:t>
      </w:r>
      <w:r w:rsidR="00603EDE">
        <w:t xml:space="preserve">and the software can drive the design. A journal article </w:t>
      </w:r>
      <w:r w:rsidR="008D2A42">
        <w:t>goes over the different processes for redesigning</w:t>
      </w:r>
      <w:r w:rsidR="007F2EFF">
        <w:t xml:space="preserve"> a</w:t>
      </w:r>
      <w:r w:rsidR="0076641A">
        <w:t>n</w:t>
      </w:r>
      <w:r w:rsidR="007F2EFF">
        <w:t xml:space="preserve"> </w:t>
      </w:r>
      <w:r w:rsidR="0076641A">
        <w:t>airplane beam</w:t>
      </w:r>
      <w:r w:rsidR="000341ED">
        <w:t xml:space="preserve"> </w:t>
      </w:r>
      <w:sdt>
        <w:sdtPr>
          <w:id w:val="-1248650317"/>
          <w:citation/>
        </w:sdtPr>
        <w:sdtContent>
          <w:r w:rsidR="00135463">
            <w:fldChar w:fldCharType="begin"/>
          </w:r>
          <w:r w:rsidR="00135463">
            <w:instrText xml:space="preserve"> CITATION Hal16 \l 1033 </w:instrText>
          </w:r>
          <w:r w:rsidR="00135463">
            <w:fldChar w:fldCharType="separate"/>
          </w:r>
          <w:r w:rsidR="009F6C53">
            <w:rPr>
              <w:noProof/>
            </w:rPr>
            <w:t>(9)</w:t>
          </w:r>
          <w:r w:rsidR="00135463">
            <w:fldChar w:fldCharType="end"/>
          </w:r>
        </w:sdtContent>
      </w:sdt>
      <w:r w:rsidR="00135463">
        <w:t>.</w:t>
      </w:r>
      <w:r w:rsidR="0076641A">
        <w:t xml:space="preserve"> </w:t>
      </w:r>
      <w:r w:rsidR="00203A99">
        <w:t xml:space="preserve">At first the design is improved through optimization of the lattice design. The lattice design </w:t>
      </w:r>
      <w:r w:rsidR="00316A39">
        <w:t>focuses on taking away material in simple shapes</w:t>
      </w:r>
      <w:r w:rsidR="00C963A7">
        <w:t xml:space="preserve"> like triangles</w:t>
      </w:r>
      <w:r w:rsidR="00316A39">
        <w:t>. This is simple to do in a beam and take away the material where less force is applied to it. With generative design</w:t>
      </w:r>
      <w:r w:rsidR="00C963A7">
        <w:t>, the beam can be redesigned without the lattice constrain</w:t>
      </w:r>
      <w:r w:rsidR="00FC2277">
        <w:t xml:space="preserve">ts and allows for unique designs that may not </w:t>
      </w:r>
      <w:r w:rsidR="00A247BB">
        <w:t>be simple designs as seen in</w:t>
      </w:r>
      <w:r w:rsidR="003C3799">
        <w:t xml:space="preserve"> </w:t>
      </w:r>
      <w:r w:rsidR="00125A4A">
        <w:t xml:space="preserve">Figure 1 </w:t>
      </w:r>
      <w:sdt>
        <w:sdtPr>
          <w:id w:val="349535577"/>
          <w:citation/>
        </w:sdtPr>
        <w:sdtContent>
          <w:r w:rsidR="00A74509">
            <w:fldChar w:fldCharType="begin"/>
          </w:r>
          <w:r w:rsidR="00A74509">
            <w:instrText xml:space="preserve"> CITATION Hal16 \l 1033 </w:instrText>
          </w:r>
          <w:r w:rsidR="00A74509">
            <w:fldChar w:fldCharType="separate"/>
          </w:r>
          <w:r w:rsidR="009F6C53">
            <w:rPr>
              <w:noProof/>
            </w:rPr>
            <w:t>(9)</w:t>
          </w:r>
          <w:r w:rsidR="00A74509">
            <w:fldChar w:fldCharType="end"/>
          </w:r>
        </w:sdtContent>
      </w:sdt>
      <w:r w:rsidR="00A74509">
        <w:t xml:space="preserve">. </w:t>
      </w:r>
    </w:p>
    <w:p w14:paraId="0EF1CDE2" w14:textId="6E2E26A9" w:rsidR="007D2AC5" w:rsidRDefault="00583351" w:rsidP="008F6B47">
      <w:pPr>
        <w:pStyle w:val="Style2"/>
        <w:spacing w:line="480" w:lineRule="auto"/>
        <w:jc w:val="center"/>
      </w:pPr>
      <w:bookmarkStart w:id="5" w:name="_Ref127915068"/>
      <w:r w:rsidRPr="00583351">
        <w:rPr>
          <w:noProof/>
        </w:rPr>
        <w:drawing>
          <wp:inline distT="0" distB="0" distL="0" distR="0" wp14:anchorId="7B8E1F7F" wp14:editId="165B3FF4">
            <wp:extent cx="2720576" cy="1867062"/>
            <wp:effectExtent l="0" t="0" r="381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0"/>
                    <a:stretch>
                      <a:fillRect/>
                    </a:stretch>
                  </pic:blipFill>
                  <pic:spPr>
                    <a:xfrm>
                      <a:off x="0" y="0"/>
                      <a:ext cx="2720576" cy="1867062"/>
                    </a:xfrm>
                    <a:prstGeom prst="rect">
                      <a:avLst/>
                    </a:prstGeom>
                  </pic:spPr>
                </pic:pic>
              </a:graphicData>
            </a:graphic>
          </wp:inline>
        </w:drawing>
      </w:r>
    </w:p>
    <w:p w14:paraId="70AE8A15" w14:textId="0F7C6DC9" w:rsidR="009375E0" w:rsidRDefault="003C3799" w:rsidP="009375E0">
      <w:pPr>
        <w:pStyle w:val="Style2"/>
        <w:spacing w:line="480" w:lineRule="auto"/>
        <w:jc w:val="center"/>
      </w:pPr>
      <w:bookmarkStart w:id="6" w:name="_Toc130249881"/>
      <w:r>
        <w:t xml:space="preserve">Figure </w:t>
      </w:r>
      <w:fldSimple w:instr=" SEQ Figure \* ARABIC ">
        <w:r w:rsidR="009A585A">
          <w:rPr>
            <w:noProof/>
          </w:rPr>
          <w:t>1</w:t>
        </w:r>
      </w:fldSimple>
      <w:bookmarkEnd w:id="5"/>
      <w:r>
        <w:t>: Generative Designed Beam</w:t>
      </w:r>
      <w:r w:rsidR="00B46A00">
        <w:t xml:space="preserve"> </w:t>
      </w:r>
      <w:sdt>
        <w:sdtPr>
          <w:id w:val="1371651343"/>
          <w:citation/>
        </w:sdtPr>
        <w:sdtContent>
          <w:r w:rsidR="007E72D0">
            <w:fldChar w:fldCharType="begin"/>
          </w:r>
          <w:r w:rsidR="007E72D0">
            <w:instrText xml:space="preserve"> CITATION Hal16 \l 1033 </w:instrText>
          </w:r>
          <w:r w:rsidR="007E72D0">
            <w:fldChar w:fldCharType="separate"/>
          </w:r>
          <w:r w:rsidR="009F6C53">
            <w:rPr>
              <w:noProof/>
            </w:rPr>
            <w:t>(9)</w:t>
          </w:r>
          <w:r w:rsidR="007E72D0">
            <w:fldChar w:fldCharType="end"/>
          </w:r>
        </w:sdtContent>
      </w:sdt>
      <w:bookmarkEnd w:id="6"/>
    </w:p>
    <w:p w14:paraId="5F22767D" w14:textId="0E9E79AD" w:rsidR="00AD69BC" w:rsidRPr="00D863A0" w:rsidRDefault="003A65D0" w:rsidP="009375E0">
      <w:pPr>
        <w:pStyle w:val="Style3"/>
        <w:spacing w:line="480" w:lineRule="auto"/>
      </w:pPr>
      <w:bookmarkStart w:id="7" w:name="_Toc130250438"/>
      <w:r>
        <w:lastRenderedPageBreak/>
        <w:t>1.</w:t>
      </w:r>
      <w:r w:rsidR="00ED5EB6">
        <w:t>2</w:t>
      </w:r>
      <w:r w:rsidR="009A13B3">
        <w:t xml:space="preserve"> </w:t>
      </w:r>
      <w:r w:rsidR="002178B2">
        <w:t>Fusion 360</w:t>
      </w:r>
      <w:r w:rsidR="00076503">
        <w:t xml:space="preserve"> Software</w:t>
      </w:r>
      <w:bookmarkEnd w:id="7"/>
    </w:p>
    <w:p w14:paraId="51C9578E" w14:textId="17596DBB" w:rsidR="000E7A8C" w:rsidRDefault="21A1B812" w:rsidP="009375E0">
      <w:pPr>
        <w:spacing w:line="480" w:lineRule="auto"/>
        <w:ind w:firstLine="720"/>
        <w:rPr>
          <w:rFonts w:ascii="Times New Roman" w:eastAsia="Times New Roman" w:hAnsi="Times New Roman" w:cs="Times New Roman"/>
          <w:color w:val="000000" w:themeColor="text1"/>
          <w:sz w:val="24"/>
          <w:szCs w:val="24"/>
        </w:rPr>
      </w:pPr>
      <w:r w:rsidRPr="74FB36BE">
        <w:rPr>
          <w:rFonts w:ascii="Times New Roman" w:eastAsia="Times New Roman" w:hAnsi="Times New Roman" w:cs="Times New Roman"/>
          <w:color w:val="000000" w:themeColor="text1"/>
          <w:sz w:val="24"/>
          <w:szCs w:val="24"/>
        </w:rPr>
        <w:t>When learning Fusion 360, there were minor nu</w:t>
      </w:r>
      <w:r w:rsidR="28EF1C17" w:rsidRPr="74FB36BE">
        <w:rPr>
          <w:rFonts w:ascii="Times New Roman" w:eastAsia="Times New Roman" w:hAnsi="Times New Roman" w:cs="Times New Roman"/>
          <w:color w:val="000000" w:themeColor="text1"/>
          <w:sz w:val="24"/>
          <w:szCs w:val="24"/>
        </w:rPr>
        <w:t>ances</w:t>
      </w:r>
      <w:r w:rsidRPr="74FB36BE">
        <w:rPr>
          <w:rFonts w:ascii="Times New Roman" w:eastAsia="Times New Roman" w:hAnsi="Times New Roman" w:cs="Times New Roman"/>
          <w:color w:val="000000" w:themeColor="text1"/>
          <w:sz w:val="24"/>
          <w:szCs w:val="24"/>
        </w:rPr>
        <w:t xml:space="preserve"> between this software and other software</w:t>
      </w:r>
      <w:r w:rsidR="3EE81F74" w:rsidRPr="74FB36BE">
        <w:rPr>
          <w:rFonts w:ascii="Times New Roman" w:eastAsia="Times New Roman" w:hAnsi="Times New Roman" w:cs="Times New Roman"/>
          <w:color w:val="000000" w:themeColor="text1"/>
          <w:sz w:val="24"/>
          <w:szCs w:val="24"/>
        </w:rPr>
        <w:t>’s</w:t>
      </w:r>
      <w:r w:rsidRPr="74FB36BE">
        <w:rPr>
          <w:rFonts w:ascii="Times New Roman" w:eastAsia="Times New Roman" w:hAnsi="Times New Roman" w:cs="Times New Roman"/>
          <w:color w:val="000000" w:themeColor="text1"/>
          <w:sz w:val="24"/>
          <w:szCs w:val="24"/>
        </w:rPr>
        <w:t xml:space="preserve"> which made it pretty easy to pick up. Within Fusion 360 there are various tools that can be used </w:t>
      </w:r>
      <w:r w:rsidR="00320A9D">
        <w:rPr>
          <w:rFonts w:ascii="Times New Roman" w:eastAsia="Times New Roman" w:hAnsi="Times New Roman" w:cs="Times New Roman"/>
          <w:color w:val="000000" w:themeColor="text1"/>
          <w:sz w:val="24"/>
          <w:szCs w:val="24"/>
        </w:rPr>
        <w:t>to create</w:t>
      </w:r>
      <w:r w:rsidRPr="74FB36BE">
        <w:rPr>
          <w:rFonts w:ascii="Times New Roman" w:eastAsia="Times New Roman" w:hAnsi="Times New Roman" w:cs="Times New Roman"/>
          <w:color w:val="000000" w:themeColor="text1"/>
          <w:sz w:val="24"/>
          <w:szCs w:val="24"/>
        </w:rPr>
        <w:t xml:space="preserve"> a design.  First</w:t>
      </w:r>
      <w:r w:rsidR="007E594E">
        <w:rPr>
          <w:rFonts w:ascii="Times New Roman" w:eastAsia="Times New Roman" w:hAnsi="Times New Roman" w:cs="Times New Roman"/>
          <w:color w:val="000000" w:themeColor="text1"/>
          <w:sz w:val="24"/>
          <w:szCs w:val="24"/>
        </w:rPr>
        <w:t xml:space="preserve">, </w:t>
      </w:r>
      <w:r w:rsidRPr="74FB36BE">
        <w:rPr>
          <w:rFonts w:ascii="Times New Roman" w:eastAsia="Times New Roman" w:hAnsi="Times New Roman" w:cs="Times New Roman"/>
          <w:color w:val="000000" w:themeColor="text1"/>
          <w:sz w:val="24"/>
          <w:szCs w:val="24"/>
        </w:rPr>
        <w:t>there is the design aspect where tools can be used to design objects within a 3-dimension</w:t>
      </w:r>
      <w:r w:rsidR="00657A3C">
        <w:rPr>
          <w:rFonts w:ascii="Times New Roman" w:eastAsia="Times New Roman" w:hAnsi="Times New Roman" w:cs="Times New Roman"/>
          <w:color w:val="000000" w:themeColor="text1"/>
          <w:sz w:val="24"/>
          <w:szCs w:val="24"/>
        </w:rPr>
        <w:t>al</w:t>
      </w:r>
      <w:r w:rsidRPr="74FB36BE">
        <w:rPr>
          <w:rFonts w:ascii="Times New Roman" w:eastAsia="Times New Roman" w:hAnsi="Times New Roman" w:cs="Times New Roman"/>
          <w:color w:val="000000" w:themeColor="text1"/>
          <w:sz w:val="24"/>
          <w:szCs w:val="24"/>
        </w:rPr>
        <w:t xml:space="preserve"> workspace. The next tool in Fusion 360 includes </w:t>
      </w:r>
      <w:r w:rsidR="00F11DAD">
        <w:rPr>
          <w:rFonts w:ascii="Times New Roman" w:eastAsia="Times New Roman" w:hAnsi="Times New Roman" w:cs="Times New Roman"/>
          <w:color w:val="000000" w:themeColor="text1"/>
          <w:sz w:val="24"/>
          <w:szCs w:val="24"/>
        </w:rPr>
        <w:t>g</w:t>
      </w:r>
      <w:r w:rsidRPr="74FB36BE">
        <w:rPr>
          <w:rFonts w:ascii="Times New Roman" w:eastAsia="Times New Roman" w:hAnsi="Times New Roman" w:cs="Times New Roman"/>
          <w:color w:val="000000" w:themeColor="text1"/>
          <w:sz w:val="24"/>
          <w:szCs w:val="24"/>
        </w:rPr>
        <w:t xml:space="preserve">enerative </w:t>
      </w:r>
      <w:r w:rsidR="00F11DAD">
        <w:rPr>
          <w:rFonts w:ascii="Times New Roman" w:eastAsia="Times New Roman" w:hAnsi="Times New Roman" w:cs="Times New Roman"/>
          <w:color w:val="000000" w:themeColor="text1"/>
          <w:sz w:val="24"/>
          <w:szCs w:val="24"/>
        </w:rPr>
        <w:t>d</w:t>
      </w:r>
      <w:r w:rsidRPr="74FB36BE">
        <w:rPr>
          <w:rFonts w:ascii="Times New Roman" w:eastAsia="Times New Roman" w:hAnsi="Times New Roman" w:cs="Times New Roman"/>
          <w:color w:val="000000" w:themeColor="text1"/>
          <w:sz w:val="24"/>
          <w:szCs w:val="24"/>
        </w:rPr>
        <w:t>esign where objects can be optimized by removing material</w:t>
      </w:r>
      <w:r w:rsidR="00657A3C">
        <w:rPr>
          <w:rFonts w:ascii="Times New Roman" w:eastAsia="Times New Roman" w:hAnsi="Times New Roman" w:cs="Times New Roman"/>
          <w:color w:val="000000" w:themeColor="text1"/>
          <w:sz w:val="24"/>
          <w:szCs w:val="24"/>
        </w:rPr>
        <w:t xml:space="preserve"> in areas of low</w:t>
      </w:r>
      <w:r w:rsidR="005E040D">
        <w:rPr>
          <w:rFonts w:ascii="Times New Roman" w:eastAsia="Times New Roman" w:hAnsi="Times New Roman" w:cs="Times New Roman"/>
          <w:color w:val="000000" w:themeColor="text1"/>
          <w:sz w:val="24"/>
          <w:szCs w:val="24"/>
        </w:rPr>
        <w:t xml:space="preserve"> importance in achieving the requirements in place</w:t>
      </w:r>
      <w:r w:rsidRPr="74FB36BE">
        <w:rPr>
          <w:rFonts w:ascii="Times New Roman" w:eastAsia="Times New Roman" w:hAnsi="Times New Roman" w:cs="Times New Roman"/>
          <w:color w:val="000000" w:themeColor="text1"/>
          <w:sz w:val="24"/>
          <w:szCs w:val="24"/>
        </w:rPr>
        <w:t xml:space="preserve">. Additionally, rendering, animation, simulation, </w:t>
      </w:r>
      <w:r w:rsidR="008817E1" w:rsidRPr="74FB36BE">
        <w:rPr>
          <w:rFonts w:ascii="Times New Roman" w:eastAsia="Times New Roman" w:hAnsi="Times New Roman" w:cs="Times New Roman"/>
          <w:color w:val="000000" w:themeColor="text1"/>
          <w:sz w:val="24"/>
          <w:szCs w:val="24"/>
        </w:rPr>
        <w:t>manufacturing,</w:t>
      </w:r>
      <w:r w:rsidRPr="74FB36BE">
        <w:rPr>
          <w:rFonts w:ascii="Times New Roman" w:eastAsia="Times New Roman" w:hAnsi="Times New Roman" w:cs="Times New Roman"/>
          <w:color w:val="000000" w:themeColor="text1"/>
          <w:sz w:val="24"/>
          <w:szCs w:val="24"/>
        </w:rPr>
        <w:t xml:space="preserve"> and drawings can be computed for a design object in Fusion 360 </w:t>
      </w:r>
      <w:sdt>
        <w:sdtPr>
          <w:rPr>
            <w:rFonts w:ascii="Times New Roman" w:eastAsia="Times New Roman" w:hAnsi="Times New Roman" w:cs="Times New Roman"/>
            <w:color w:val="000000" w:themeColor="text1"/>
            <w:sz w:val="24"/>
            <w:szCs w:val="24"/>
          </w:rPr>
          <w:id w:val="723798783"/>
          <w:citation/>
        </w:sdtPr>
        <w:sdtContent>
          <w:r w:rsidR="00F40952">
            <w:rPr>
              <w:rFonts w:ascii="Times New Roman" w:eastAsia="Times New Roman" w:hAnsi="Times New Roman" w:cs="Times New Roman"/>
              <w:color w:val="000000" w:themeColor="text1"/>
              <w:sz w:val="24"/>
              <w:szCs w:val="24"/>
            </w:rPr>
            <w:fldChar w:fldCharType="begin"/>
          </w:r>
          <w:r w:rsidR="00F40952">
            <w:rPr>
              <w:rFonts w:ascii="Times New Roman" w:eastAsia="Times New Roman" w:hAnsi="Times New Roman" w:cs="Times New Roman"/>
              <w:color w:val="000000" w:themeColor="text1"/>
              <w:sz w:val="24"/>
              <w:szCs w:val="24"/>
            </w:rPr>
            <w:instrText xml:space="preserve"> CITATION Son18 \l 1033 </w:instrText>
          </w:r>
          <w:r w:rsidR="00F40952">
            <w:rPr>
              <w:rFonts w:ascii="Times New Roman" w:eastAsia="Times New Roman" w:hAnsi="Times New Roman" w:cs="Times New Roman"/>
              <w:color w:val="000000" w:themeColor="text1"/>
              <w:sz w:val="24"/>
              <w:szCs w:val="24"/>
            </w:rPr>
            <w:fldChar w:fldCharType="separate"/>
          </w:r>
          <w:r w:rsidR="009F6C53" w:rsidRPr="009F6C53">
            <w:rPr>
              <w:rFonts w:ascii="Times New Roman" w:eastAsia="Times New Roman" w:hAnsi="Times New Roman" w:cs="Times New Roman"/>
              <w:noProof/>
              <w:color w:val="000000" w:themeColor="text1"/>
              <w:sz w:val="24"/>
              <w:szCs w:val="24"/>
            </w:rPr>
            <w:t>(10)</w:t>
          </w:r>
          <w:r w:rsidR="00F40952">
            <w:rPr>
              <w:rFonts w:ascii="Times New Roman" w:eastAsia="Times New Roman" w:hAnsi="Times New Roman" w:cs="Times New Roman"/>
              <w:color w:val="000000" w:themeColor="text1"/>
              <w:sz w:val="24"/>
              <w:szCs w:val="24"/>
            </w:rPr>
            <w:fldChar w:fldCharType="end"/>
          </w:r>
        </w:sdtContent>
      </w:sdt>
      <w:r w:rsidR="003A1F6F">
        <w:rPr>
          <w:rFonts w:ascii="Times New Roman" w:eastAsia="Times New Roman" w:hAnsi="Times New Roman" w:cs="Times New Roman"/>
          <w:color w:val="000000" w:themeColor="text1"/>
          <w:sz w:val="24"/>
          <w:szCs w:val="24"/>
        </w:rPr>
        <w:t>.</w:t>
      </w:r>
      <w:r w:rsidR="005360F3">
        <w:rPr>
          <w:rFonts w:ascii="Times New Roman" w:eastAsia="Times New Roman" w:hAnsi="Times New Roman" w:cs="Times New Roman"/>
          <w:color w:val="000000" w:themeColor="text1"/>
          <w:sz w:val="24"/>
          <w:szCs w:val="24"/>
        </w:rPr>
        <w:t xml:space="preserve"> </w:t>
      </w:r>
      <w:r w:rsidRPr="74FB36BE">
        <w:rPr>
          <w:rFonts w:ascii="Times New Roman" w:eastAsia="Times New Roman" w:hAnsi="Times New Roman" w:cs="Times New Roman"/>
          <w:color w:val="000000" w:themeColor="text1"/>
          <w:sz w:val="24"/>
          <w:szCs w:val="24"/>
        </w:rPr>
        <w:t>Within this study, the design</w:t>
      </w:r>
      <w:r w:rsidR="70D9B4F3" w:rsidRPr="74FB36BE">
        <w:rPr>
          <w:rFonts w:ascii="Times New Roman" w:eastAsia="Times New Roman" w:hAnsi="Times New Roman" w:cs="Times New Roman"/>
          <w:color w:val="000000" w:themeColor="text1"/>
          <w:sz w:val="24"/>
          <w:szCs w:val="24"/>
        </w:rPr>
        <w:t xml:space="preserve">, </w:t>
      </w:r>
      <w:r w:rsidR="00DA0BC8" w:rsidRPr="74FB36BE">
        <w:rPr>
          <w:rFonts w:ascii="Times New Roman" w:eastAsia="Times New Roman" w:hAnsi="Times New Roman" w:cs="Times New Roman"/>
          <w:color w:val="000000" w:themeColor="text1"/>
          <w:sz w:val="24"/>
          <w:szCs w:val="24"/>
        </w:rPr>
        <w:t>simulation,</w:t>
      </w:r>
      <w:r w:rsidR="70D9B4F3" w:rsidRPr="74FB36BE">
        <w:rPr>
          <w:rFonts w:ascii="Times New Roman" w:eastAsia="Times New Roman" w:hAnsi="Times New Roman" w:cs="Times New Roman"/>
          <w:color w:val="000000" w:themeColor="text1"/>
          <w:sz w:val="24"/>
          <w:szCs w:val="24"/>
        </w:rPr>
        <w:t xml:space="preserve"> and</w:t>
      </w:r>
      <w:r w:rsidRPr="74FB36BE">
        <w:rPr>
          <w:rFonts w:ascii="Times New Roman" w:eastAsia="Times New Roman" w:hAnsi="Times New Roman" w:cs="Times New Roman"/>
          <w:color w:val="000000" w:themeColor="text1"/>
          <w:sz w:val="24"/>
          <w:szCs w:val="24"/>
        </w:rPr>
        <w:t xml:space="preserve"> generative design tools will be used on a</w:t>
      </w:r>
      <w:r w:rsidR="00DA0BC8">
        <w:rPr>
          <w:rFonts w:ascii="Times New Roman" w:eastAsia="Times New Roman" w:hAnsi="Times New Roman" w:cs="Times New Roman"/>
          <w:color w:val="000000" w:themeColor="text1"/>
          <w:sz w:val="24"/>
          <w:szCs w:val="24"/>
        </w:rPr>
        <w:t>n</w:t>
      </w:r>
      <w:r w:rsidRPr="74FB36BE">
        <w:rPr>
          <w:rFonts w:ascii="Times New Roman" w:eastAsia="Times New Roman" w:hAnsi="Times New Roman" w:cs="Times New Roman"/>
          <w:color w:val="000000" w:themeColor="text1"/>
          <w:sz w:val="24"/>
          <w:szCs w:val="24"/>
        </w:rPr>
        <w:t xml:space="preserve"> </w:t>
      </w:r>
      <w:r w:rsidR="00DA0BC8">
        <w:rPr>
          <w:rFonts w:ascii="Times New Roman" w:eastAsia="Times New Roman" w:hAnsi="Times New Roman" w:cs="Times New Roman"/>
          <w:color w:val="000000" w:themeColor="text1"/>
          <w:sz w:val="24"/>
          <w:szCs w:val="24"/>
        </w:rPr>
        <w:t>I beam</w:t>
      </w:r>
      <w:r w:rsidRPr="74FB36BE">
        <w:rPr>
          <w:rFonts w:ascii="Times New Roman" w:eastAsia="Times New Roman" w:hAnsi="Times New Roman" w:cs="Times New Roman"/>
          <w:color w:val="000000" w:themeColor="text1"/>
          <w:sz w:val="24"/>
          <w:szCs w:val="24"/>
        </w:rPr>
        <w:t xml:space="preserve"> created. </w:t>
      </w:r>
    </w:p>
    <w:p w14:paraId="1E9C733A" w14:textId="60619D85" w:rsidR="002D40CF" w:rsidRDefault="35A6DF67" w:rsidP="005360F3">
      <w:pPr>
        <w:spacing w:line="480" w:lineRule="auto"/>
        <w:ind w:firstLine="720"/>
        <w:rPr>
          <w:rFonts w:ascii="Times New Roman" w:eastAsia="Times New Roman" w:hAnsi="Times New Roman" w:cs="Times New Roman"/>
          <w:color w:val="000000" w:themeColor="text1"/>
          <w:sz w:val="24"/>
          <w:szCs w:val="24"/>
        </w:rPr>
      </w:pPr>
      <w:r w:rsidRPr="74FB36BE">
        <w:rPr>
          <w:rFonts w:ascii="Times New Roman" w:eastAsia="Times New Roman" w:hAnsi="Times New Roman" w:cs="Times New Roman"/>
          <w:color w:val="000000" w:themeColor="text1"/>
          <w:sz w:val="24"/>
          <w:szCs w:val="24"/>
        </w:rPr>
        <w:t>The Fusion 360 software is unique in the fact that the various features include saving different versions that you can refer back to along with creating titles of different milestones within the design.</w:t>
      </w:r>
      <w:r w:rsidR="4E9BAC7E" w:rsidRPr="74FB36BE">
        <w:rPr>
          <w:rFonts w:ascii="Times New Roman" w:eastAsia="Times New Roman" w:hAnsi="Times New Roman" w:cs="Times New Roman"/>
          <w:color w:val="000000" w:themeColor="text1"/>
          <w:sz w:val="24"/>
          <w:szCs w:val="24"/>
        </w:rPr>
        <w:t xml:space="preserve"> With Fusion 360 advanced technology, the software communicat</w:t>
      </w:r>
      <w:r w:rsidR="00A115FB">
        <w:rPr>
          <w:rFonts w:ascii="Times New Roman" w:eastAsia="Times New Roman" w:hAnsi="Times New Roman" w:cs="Times New Roman"/>
          <w:color w:val="000000" w:themeColor="text1"/>
          <w:sz w:val="24"/>
          <w:szCs w:val="24"/>
        </w:rPr>
        <w:t>es</w:t>
      </w:r>
      <w:r w:rsidR="4E9BAC7E" w:rsidRPr="74FB36BE">
        <w:rPr>
          <w:rFonts w:ascii="Times New Roman" w:eastAsia="Times New Roman" w:hAnsi="Times New Roman" w:cs="Times New Roman"/>
          <w:color w:val="000000" w:themeColor="text1"/>
          <w:sz w:val="24"/>
          <w:szCs w:val="24"/>
        </w:rPr>
        <w:t xml:space="preserve"> with the cloud to be able to run fast and accurate simulations and results. </w:t>
      </w:r>
      <w:r w:rsidR="00556302">
        <w:rPr>
          <w:rFonts w:ascii="Times New Roman" w:eastAsia="Times New Roman" w:hAnsi="Times New Roman" w:cs="Times New Roman"/>
          <w:color w:val="000000" w:themeColor="text1"/>
          <w:sz w:val="24"/>
          <w:szCs w:val="24"/>
        </w:rPr>
        <w:t>Fusion 360 is the only major software with the generative design feature which runs on the clou</w:t>
      </w:r>
      <w:r w:rsidR="00210440">
        <w:rPr>
          <w:rFonts w:ascii="Times New Roman" w:eastAsia="Times New Roman" w:hAnsi="Times New Roman" w:cs="Times New Roman"/>
          <w:color w:val="000000" w:themeColor="text1"/>
          <w:sz w:val="24"/>
          <w:szCs w:val="24"/>
        </w:rPr>
        <w:t xml:space="preserve">d and locally which makes it top tier when compared to other </w:t>
      </w:r>
      <w:r w:rsidR="00011F3D">
        <w:rPr>
          <w:rFonts w:ascii="Times New Roman" w:eastAsia="Times New Roman" w:hAnsi="Times New Roman" w:cs="Times New Roman"/>
          <w:color w:val="000000" w:themeColor="text1"/>
          <w:sz w:val="24"/>
          <w:szCs w:val="24"/>
        </w:rPr>
        <w:t>software’s</w:t>
      </w:r>
      <w:r w:rsidR="00210440">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themeColor="text1"/>
            <w:sz w:val="24"/>
            <w:szCs w:val="24"/>
          </w:rPr>
          <w:id w:val="651414072"/>
          <w:citation/>
        </w:sdtPr>
        <w:sdtContent>
          <w:r w:rsidR="007B3BE6">
            <w:rPr>
              <w:rFonts w:ascii="Times New Roman" w:eastAsia="Times New Roman" w:hAnsi="Times New Roman" w:cs="Times New Roman"/>
              <w:color w:val="000000" w:themeColor="text1"/>
              <w:sz w:val="24"/>
              <w:szCs w:val="24"/>
            </w:rPr>
            <w:fldChar w:fldCharType="begin"/>
          </w:r>
          <w:r w:rsidR="007B3BE6">
            <w:rPr>
              <w:rFonts w:ascii="Times New Roman" w:eastAsia="Times New Roman" w:hAnsi="Times New Roman" w:cs="Times New Roman"/>
              <w:color w:val="000000" w:themeColor="text1"/>
              <w:sz w:val="24"/>
              <w:szCs w:val="24"/>
            </w:rPr>
            <w:instrText xml:space="preserve"> CITATION Jun21 \l 1033 </w:instrText>
          </w:r>
          <w:r w:rsidR="007B3BE6">
            <w:rPr>
              <w:rFonts w:ascii="Times New Roman" w:eastAsia="Times New Roman" w:hAnsi="Times New Roman" w:cs="Times New Roman"/>
              <w:color w:val="000000" w:themeColor="text1"/>
              <w:sz w:val="24"/>
              <w:szCs w:val="24"/>
            </w:rPr>
            <w:fldChar w:fldCharType="separate"/>
          </w:r>
          <w:r w:rsidR="009F6C53" w:rsidRPr="009F6C53">
            <w:rPr>
              <w:rFonts w:ascii="Times New Roman" w:eastAsia="Times New Roman" w:hAnsi="Times New Roman" w:cs="Times New Roman"/>
              <w:noProof/>
              <w:color w:val="000000" w:themeColor="text1"/>
              <w:sz w:val="24"/>
              <w:szCs w:val="24"/>
            </w:rPr>
            <w:t>(11)</w:t>
          </w:r>
          <w:r w:rsidR="007B3BE6">
            <w:rPr>
              <w:rFonts w:ascii="Times New Roman" w:eastAsia="Times New Roman" w:hAnsi="Times New Roman" w:cs="Times New Roman"/>
              <w:color w:val="000000" w:themeColor="text1"/>
              <w:sz w:val="24"/>
              <w:szCs w:val="24"/>
            </w:rPr>
            <w:fldChar w:fldCharType="end"/>
          </w:r>
        </w:sdtContent>
      </w:sdt>
      <w:r w:rsidR="00B935CC">
        <w:rPr>
          <w:rFonts w:ascii="Times New Roman" w:eastAsia="Times New Roman" w:hAnsi="Times New Roman" w:cs="Times New Roman"/>
          <w:color w:val="000000" w:themeColor="text1"/>
          <w:sz w:val="24"/>
          <w:szCs w:val="24"/>
        </w:rPr>
        <w:t xml:space="preserve">. </w:t>
      </w:r>
      <w:r w:rsidR="00A65025">
        <w:rPr>
          <w:rFonts w:ascii="Times New Roman" w:eastAsia="Times New Roman" w:hAnsi="Times New Roman" w:cs="Times New Roman"/>
          <w:color w:val="000000" w:themeColor="text1"/>
          <w:sz w:val="24"/>
          <w:szCs w:val="24"/>
        </w:rPr>
        <w:t xml:space="preserve">At the University of Oklahoma, Fusion 360 is not required to be taught </w:t>
      </w:r>
      <w:r w:rsidR="008D0843">
        <w:rPr>
          <w:rFonts w:ascii="Times New Roman" w:eastAsia="Times New Roman" w:hAnsi="Times New Roman" w:cs="Times New Roman"/>
          <w:color w:val="000000" w:themeColor="text1"/>
          <w:sz w:val="24"/>
          <w:szCs w:val="24"/>
        </w:rPr>
        <w:t xml:space="preserve">as a </w:t>
      </w:r>
      <w:r w:rsidR="00EF5CAF">
        <w:rPr>
          <w:rFonts w:ascii="Times New Roman" w:eastAsia="Times New Roman" w:hAnsi="Times New Roman" w:cs="Times New Roman"/>
          <w:color w:val="000000" w:themeColor="text1"/>
          <w:sz w:val="24"/>
          <w:szCs w:val="24"/>
        </w:rPr>
        <w:t xml:space="preserve">CAD software in </w:t>
      </w:r>
      <w:r w:rsidR="008D0843">
        <w:rPr>
          <w:rFonts w:ascii="Times New Roman" w:eastAsia="Times New Roman" w:hAnsi="Times New Roman" w:cs="Times New Roman"/>
          <w:color w:val="000000" w:themeColor="text1"/>
          <w:sz w:val="24"/>
          <w:szCs w:val="24"/>
        </w:rPr>
        <w:t xml:space="preserve">the </w:t>
      </w:r>
      <w:r w:rsidR="00EF5CAF">
        <w:rPr>
          <w:rFonts w:ascii="Times New Roman" w:eastAsia="Times New Roman" w:hAnsi="Times New Roman" w:cs="Times New Roman"/>
          <w:color w:val="000000" w:themeColor="text1"/>
          <w:sz w:val="24"/>
          <w:szCs w:val="24"/>
        </w:rPr>
        <w:t xml:space="preserve">mechanical engineering </w:t>
      </w:r>
      <w:r w:rsidR="008D0843">
        <w:rPr>
          <w:rFonts w:ascii="Times New Roman" w:eastAsia="Times New Roman" w:hAnsi="Times New Roman" w:cs="Times New Roman"/>
          <w:color w:val="000000" w:themeColor="text1"/>
          <w:sz w:val="24"/>
          <w:szCs w:val="24"/>
        </w:rPr>
        <w:t>course</w:t>
      </w:r>
      <w:r w:rsidR="00EF5CAF">
        <w:rPr>
          <w:rFonts w:ascii="Times New Roman" w:eastAsia="Times New Roman" w:hAnsi="Times New Roman" w:cs="Times New Roman"/>
          <w:color w:val="000000" w:themeColor="text1"/>
          <w:sz w:val="24"/>
          <w:szCs w:val="24"/>
        </w:rPr>
        <w:t xml:space="preserve"> plan</w:t>
      </w:r>
      <w:r w:rsidR="008D0843">
        <w:rPr>
          <w:rFonts w:ascii="Times New Roman" w:eastAsia="Times New Roman" w:hAnsi="Times New Roman" w:cs="Times New Roman"/>
          <w:color w:val="000000" w:themeColor="text1"/>
          <w:sz w:val="24"/>
          <w:szCs w:val="24"/>
        </w:rPr>
        <w:t xml:space="preserve">. </w:t>
      </w:r>
      <w:r w:rsidR="00250EB1">
        <w:rPr>
          <w:rFonts w:ascii="Times New Roman" w:eastAsia="Times New Roman" w:hAnsi="Times New Roman" w:cs="Times New Roman"/>
          <w:color w:val="000000" w:themeColor="text1"/>
          <w:sz w:val="24"/>
          <w:szCs w:val="24"/>
        </w:rPr>
        <w:t>With the</w:t>
      </w:r>
      <w:r w:rsidR="00EF5CAF">
        <w:rPr>
          <w:rFonts w:ascii="Times New Roman" w:eastAsia="Times New Roman" w:hAnsi="Times New Roman" w:cs="Times New Roman"/>
          <w:color w:val="000000" w:themeColor="text1"/>
          <w:sz w:val="24"/>
          <w:szCs w:val="24"/>
        </w:rPr>
        <w:t xml:space="preserve"> benefits this </w:t>
      </w:r>
      <w:r w:rsidR="00D855A8">
        <w:rPr>
          <w:rFonts w:ascii="Times New Roman" w:eastAsia="Times New Roman" w:hAnsi="Times New Roman" w:cs="Times New Roman"/>
          <w:color w:val="000000" w:themeColor="text1"/>
          <w:sz w:val="24"/>
          <w:szCs w:val="24"/>
        </w:rPr>
        <w:t xml:space="preserve">software has to offer, professors </w:t>
      </w:r>
      <w:r w:rsidR="00D855A8">
        <w:rPr>
          <w:rFonts w:ascii="Times New Roman" w:eastAsia="Times New Roman" w:hAnsi="Times New Roman" w:cs="Times New Roman"/>
          <w:color w:val="000000" w:themeColor="text1"/>
          <w:sz w:val="24"/>
          <w:szCs w:val="24"/>
        </w:rPr>
        <w:lastRenderedPageBreak/>
        <w:t xml:space="preserve">may be more inclined to use this software when teaching students new concepts in </w:t>
      </w:r>
      <w:r w:rsidR="00175782">
        <w:rPr>
          <w:rFonts w:ascii="Times New Roman" w:eastAsia="Times New Roman" w:hAnsi="Times New Roman" w:cs="Times New Roman"/>
          <w:color w:val="000000" w:themeColor="text1"/>
          <w:sz w:val="24"/>
          <w:szCs w:val="24"/>
        </w:rPr>
        <w:t>CAD design.</w:t>
      </w:r>
      <w:r w:rsidR="00AE4EB3">
        <w:rPr>
          <w:rFonts w:ascii="Times New Roman" w:eastAsia="Times New Roman" w:hAnsi="Times New Roman" w:cs="Times New Roman"/>
          <w:color w:val="000000" w:themeColor="text1"/>
          <w:sz w:val="24"/>
          <w:szCs w:val="24"/>
        </w:rPr>
        <w:t xml:space="preserve"> Throughout my research, I </w:t>
      </w:r>
      <w:r w:rsidR="00A95948">
        <w:rPr>
          <w:rFonts w:ascii="Times New Roman" w:eastAsia="Times New Roman" w:hAnsi="Times New Roman" w:cs="Times New Roman"/>
          <w:color w:val="000000" w:themeColor="text1"/>
          <w:sz w:val="24"/>
          <w:szCs w:val="24"/>
        </w:rPr>
        <w:t>used the</w:t>
      </w:r>
      <w:r w:rsidR="00AE4EB3">
        <w:rPr>
          <w:rFonts w:ascii="Times New Roman" w:eastAsia="Times New Roman" w:hAnsi="Times New Roman" w:cs="Times New Roman"/>
          <w:color w:val="000000" w:themeColor="text1"/>
          <w:sz w:val="24"/>
          <w:szCs w:val="24"/>
        </w:rPr>
        <w:t xml:space="preserve"> free student software </w:t>
      </w:r>
      <w:r w:rsidR="000D616C">
        <w:rPr>
          <w:rFonts w:ascii="Times New Roman" w:eastAsia="Times New Roman" w:hAnsi="Times New Roman" w:cs="Times New Roman"/>
          <w:color w:val="000000" w:themeColor="text1"/>
          <w:sz w:val="24"/>
          <w:szCs w:val="24"/>
        </w:rPr>
        <w:t xml:space="preserve">license for a year. </w:t>
      </w:r>
      <w:r w:rsidR="404FD7BC" w:rsidRPr="74FB36BE">
        <w:rPr>
          <w:rFonts w:ascii="Times New Roman" w:eastAsia="Times New Roman" w:hAnsi="Times New Roman" w:cs="Times New Roman"/>
          <w:color w:val="000000" w:themeColor="text1"/>
          <w:sz w:val="24"/>
          <w:szCs w:val="24"/>
        </w:rPr>
        <w:t xml:space="preserve">Within the paper, the discussion of </w:t>
      </w:r>
      <w:r w:rsidR="1DE7A566" w:rsidRPr="74FB36BE">
        <w:rPr>
          <w:rFonts w:ascii="Times New Roman" w:eastAsia="Times New Roman" w:hAnsi="Times New Roman" w:cs="Times New Roman"/>
          <w:color w:val="000000" w:themeColor="text1"/>
          <w:sz w:val="24"/>
          <w:szCs w:val="24"/>
        </w:rPr>
        <w:t xml:space="preserve">the </w:t>
      </w:r>
      <w:r w:rsidR="404FD7BC" w:rsidRPr="74FB36BE">
        <w:rPr>
          <w:rFonts w:ascii="Times New Roman" w:eastAsia="Times New Roman" w:hAnsi="Times New Roman" w:cs="Times New Roman"/>
          <w:color w:val="000000" w:themeColor="text1"/>
          <w:sz w:val="24"/>
          <w:szCs w:val="24"/>
        </w:rPr>
        <w:t>Fusion 360 design</w:t>
      </w:r>
      <w:r w:rsidR="008D0843">
        <w:rPr>
          <w:rFonts w:ascii="Times New Roman" w:eastAsia="Times New Roman" w:hAnsi="Times New Roman" w:cs="Times New Roman"/>
          <w:color w:val="000000" w:themeColor="text1"/>
          <w:sz w:val="24"/>
          <w:szCs w:val="24"/>
        </w:rPr>
        <w:t xml:space="preserve"> </w:t>
      </w:r>
      <w:r w:rsidR="404FD7BC" w:rsidRPr="74FB36BE">
        <w:rPr>
          <w:rFonts w:ascii="Times New Roman" w:eastAsia="Times New Roman" w:hAnsi="Times New Roman" w:cs="Times New Roman"/>
          <w:color w:val="000000" w:themeColor="text1"/>
          <w:sz w:val="24"/>
          <w:szCs w:val="24"/>
        </w:rPr>
        <w:t>process</w:t>
      </w:r>
      <w:r w:rsidR="7A9EC487" w:rsidRPr="74FB36BE">
        <w:rPr>
          <w:rFonts w:ascii="Times New Roman" w:eastAsia="Times New Roman" w:hAnsi="Times New Roman" w:cs="Times New Roman"/>
          <w:color w:val="000000" w:themeColor="text1"/>
          <w:sz w:val="24"/>
          <w:szCs w:val="24"/>
        </w:rPr>
        <w:t xml:space="preserve">, 3D printing and </w:t>
      </w:r>
      <w:r w:rsidR="1808745F" w:rsidRPr="74FB36BE">
        <w:rPr>
          <w:rFonts w:ascii="Times New Roman" w:eastAsia="Times New Roman" w:hAnsi="Times New Roman" w:cs="Times New Roman"/>
          <w:color w:val="000000" w:themeColor="text1"/>
          <w:sz w:val="24"/>
          <w:szCs w:val="24"/>
        </w:rPr>
        <w:t xml:space="preserve">testing will be laid out through an experiment. </w:t>
      </w:r>
    </w:p>
    <w:p w14:paraId="11474536" w14:textId="3A1B8D26" w:rsidR="000D0DFE" w:rsidRDefault="00683402" w:rsidP="00DE01B1">
      <w:pPr>
        <w:pStyle w:val="Style3"/>
        <w:spacing w:line="480" w:lineRule="auto"/>
      </w:pPr>
      <w:bookmarkStart w:id="8" w:name="_Toc130250439"/>
      <w:r>
        <w:t xml:space="preserve">1.3 </w:t>
      </w:r>
      <w:r w:rsidR="00067313">
        <w:t xml:space="preserve">Additive Manufacturing </w:t>
      </w:r>
      <w:r w:rsidR="000D0DFE">
        <w:t>Methods</w:t>
      </w:r>
      <w:bookmarkEnd w:id="8"/>
    </w:p>
    <w:p w14:paraId="7A191FC0" w14:textId="36E52674" w:rsidR="00DE01B1" w:rsidRDefault="00DE01B1" w:rsidP="00DE01B1">
      <w:pPr>
        <w:pStyle w:val="Style2"/>
        <w:spacing w:line="480" w:lineRule="auto"/>
        <w:ind w:firstLine="720"/>
      </w:pPr>
      <w:r w:rsidRPr="00D632BF">
        <w:t>When looking at additive manufacturing (AM) within lightweight structures</w:t>
      </w:r>
      <w:r>
        <w:t>, the characteristics of various 3D printing methods through Fused Deposition Modeling (FDM) and Stereolithography (SLA) allow for the analysis of different material within complex designs. The various methods create lightweight and small-scale structures which can be mechanically tested to understand the structure of the material and strength of the design.</w:t>
      </w:r>
      <w:r w:rsidR="00906BF4">
        <w:t xml:space="preserve"> </w:t>
      </w:r>
    </w:p>
    <w:p w14:paraId="11114911" w14:textId="248380E7" w:rsidR="00906BF4" w:rsidRDefault="00906BF4" w:rsidP="00860D59">
      <w:pPr>
        <w:pStyle w:val="Style2"/>
        <w:spacing w:line="480" w:lineRule="auto"/>
        <w:ind w:firstLine="720"/>
      </w:pPr>
      <w:r>
        <w:t>FDM printing incorporates</w:t>
      </w:r>
      <w:r w:rsidR="00AA4E44">
        <w:t xml:space="preserve"> </w:t>
      </w:r>
      <w:r w:rsidR="001D4F2E">
        <w:t xml:space="preserve">looking at 3D printing with PLA material. </w:t>
      </w:r>
      <w:r w:rsidR="00976117">
        <w:t xml:space="preserve">This allows for </w:t>
      </w:r>
      <w:r w:rsidR="0017587B">
        <w:t xml:space="preserve">filament to be melted down and layered into patterns to create unique designs </w:t>
      </w:r>
      <w:r w:rsidR="0088648B">
        <w:t xml:space="preserve">and parts. SLA printing allows for </w:t>
      </w:r>
      <w:r w:rsidR="005A22C2">
        <w:t>top-down</w:t>
      </w:r>
      <w:r w:rsidR="0088648B">
        <w:t xml:space="preserve"> printing through resin printers</w:t>
      </w:r>
      <w:r w:rsidR="007731AC">
        <w:t xml:space="preserve">. Resin printing incorporates curing the resin through UV light </w:t>
      </w:r>
      <w:r w:rsidR="00F83AF2">
        <w:t xml:space="preserve">at each layer after the printing bed is dipped in the resin. </w:t>
      </w:r>
      <w:r w:rsidR="008400BD">
        <w:t xml:space="preserve">Other additive manufacturing methods available </w:t>
      </w:r>
      <w:r w:rsidR="00C124BA">
        <w:t xml:space="preserve">include binder jetting, power bed fusion and </w:t>
      </w:r>
      <w:r w:rsidR="005C3E62">
        <w:t xml:space="preserve">metal 3D printing. </w:t>
      </w:r>
    </w:p>
    <w:p w14:paraId="7D5A6D61" w14:textId="14A0757A" w:rsidR="009D4320" w:rsidRDefault="009D4320" w:rsidP="00860D59">
      <w:pPr>
        <w:pStyle w:val="Style3"/>
        <w:spacing w:line="480" w:lineRule="auto"/>
      </w:pPr>
      <w:bookmarkStart w:id="9" w:name="_Toc130250440"/>
      <w:r>
        <w:t>1.4 Structure of Thesis</w:t>
      </w:r>
      <w:bookmarkEnd w:id="9"/>
    </w:p>
    <w:p w14:paraId="0AC7E6B5" w14:textId="28344670" w:rsidR="006328A9" w:rsidRDefault="006328A9" w:rsidP="006C69B0">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Within this thesis, the structure is laid out </w:t>
      </w:r>
      <w:r w:rsidR="00320522">
        <w:rPr>
          <w:rFonts w:ascii="Times New Roman" w:eastAsia="Times New Roman" w:hAnsi="Times New Roman" w:cs="Times New Roman"/>
          <w:color w:val="000000" w:themeColor="text1"/>
          <w:sz w:val="24"/>
          <w:szCs w:val="24"/>
        </w:rPr>
        <w:t xml:space="preserve">through </w:t>
      </w:r>
      <w:r w:rsidR="00111B7E">
        <w:rPr>
          <w:rFonts w:ascii="Times New Roman" w:eastAsia="Times New Roman" w:hAnsi="Times New Roman" w:cs="Times New Roman"/>
          <w:color w:val="000000" w:themeColor="text1"/>
          <w:sz w:val="24"/>
          <w:szCs w:val="24"/>
        </w:rPr>
        <w:t>the sections o</w:t>
      </w:r>
      <w:r w:rsidR="00274EE3">
        <w:rPr>
          <w:rFonts w:ascii="Times New Roman" w:eastAsia="Times New Roman" w:hAnsi="Times New Roman" w:cs="Times New Roman"/>
          <w:color w:val="000000" w:themeColor="text1"/>
          <w:sz w:val="24"/>
          <w:szCs w:val="24"/>
        </w:rPr>
        <w:t xml:space="preserve">f Methods in Fusion 360 Software’s to Create I Beams, Additive Manufacturing </w:t>
      </w:r>
      <w:r w:rsidR="00F670FB">
        <w:rPr>
          <w:rFonts w:ascii="Times New Roman" w:eastAsia="Times New Roman" w:hAnsi="Times New Roman" w:cs="Times New Roman"/>
          <w:color w:val="000000" w:themeColor="text1"/>
          <w:sz w:val="24"/>
          <w:szCs w:val="24"/>
        </w:rPr>
        <w:t xml:space="preserve">Procedure </w:t>
      </w:r>
      <w:r w:rsidR="00F670FB">
        <w:rPr>
          <w:rFonts w:ascii="Times New Roman" w:eastAsia="Times New Roman" w:hAnsi="Times New Roman" w:cs="Times New Roman"/>
          <w:color w:val="000000" w:themeColor="text1"/>
          <w:sz w:val="24"/>
          <w:szCs w:val="24"/>
        </w:rPr>
        <w:lastRenderedPageBreak/>
        <w:t>and Property Characterization, and</w:t>
      </w:r>
      <w:r w:rsidR="00207307">
        <w:rPr>
          <w:rFonts w:ascii="Times New Roman" w:eastAsia="Times New Roman" w:hAnsi="Times New Roman" w:cs="Times New Roman"/>
          <w:color w:val="000000" w:themeColor="text1"/>
          <w:sz w:val="24"/>
          <w:szCs w:val="24"/>
        </w:rPr>
        <w:t xml:space="preserve"> Results and Discussion of Fusion 360 Developed, Additive Manufactured</w:t>
      </w:r>
      <w:r w:rsidR="009154CF">
        <w:rPr>
          <w:rFonts w:ascii="Times New Roman" w:eastAsia="Times New Roman" w:hAnsi="Times New Roman" w:cs="Times New Roman"/>
          <w:color w:val="000000" w:themeColor="text1"/>
          <w:sz w:val="24"/>
          <w:szCs w:val="24"/>
        </w:rPr>
        <w:t xml:space="preserve">, and Tested I Beams. </w:t>
      </w:r>
      <w:r w:rsidRPr="74FB36BE">
        <w:rPr>
          <w:rFonts w:ascii="Times New Roman" w:eastAsia="Times New Roman" w:hAnsi="Times New Roman" w:cs="Times New Roman"/>
          <w:color w:val="000000" w:themeColor="text1"/>
          <w:sz w:val="24"/>
          <w:szCs w:val="24"/>
        </w:rPr>
        <w:t>The</w:t>
      </w:r>
      <w:r w:rsidR="009154CF">
        <w:rPr>
          <w:rFonts w:ascii="Times New Roman" w:eastAsia="Times New Roman" w:hAnsi="Times New Roman" w:cs="Times New Roman"/>
          <w:color w:val="000000" w:themeColor="text1"/>
          <w:sz w:val="24"/>
          <w:szCs w:val="24"/>
        </w:rPr>
        <w:t xml:space="preserve"> Methods in Fusion 360 Software’s to Create I Beams</w:t>
      </w:r>
      <w:r w:rsidR="009154CF" w:rsidRPr="74FB36BE">
        <w:rPr>
          <w:rFonts w:ascii="Times New Roman" w:eastAsia="Times New Roman" w:hAnsi="Times New Roman" w:cs="Times New Roman"/>
          <w:color w:val="000000" w:themeColor="text1"/>
          <w:sz w:val="24"/>
          <w:szCs w:val="24"/>
        </w:rPr>
        <w:t xml:space="preserve"> </w:t>
      </w:r>
      <w:r w:rsidRPr="74FB36BE">
        <w:rPr>
          <w:rFonts w:ascii="Times New Roman" w:eastAsia="Times New Roman" w:hAnsi="Times New Roman" w:cs="Times New Roman"/>
          <w:color w:val="000000" w:themeColor="text1"/>
          <w:sz w:val="24"/>
          <w:szCs w:val="24"/>
        </w:rPr>
        <w:t xml:space="preserve">sections will go through how the Fusion 360 software utilizes design, simulation, and generative design to create a new </w:t>
      </w:r>
      <w:r>
        <w:rPr>
          <w:rFonts w:ascii="Times New Roman" w:eastAsia="Times New Roman" w:hAnsi="Times New Roman" w:cs="Times New Roman"/>
          <w:color w:val="000000" w:themeColor="text1"/>
          <w:sz w:val="24"/>
          <w:szCs w:val="24"/>
        </w:rPr>
        <w:t xml:space="preserve">designed </w:t>
      </w:r>
      <w:r w:rsidRPr="74FB36BE">
        <w:rPr>
          <w:rFonts w:ascii="Times New Roman" w:eastAsia="Times New Roman" w:hAnsi="Times New Roman" w:cs="Times New Roman"/>
          <w:color w:val="000000" w:themeColor="text1"/>
          <w:sz w:val="24"/>
          <w:szCs w:val="24"/>
        </w:rPr>
        <w:t>part</w:t>
      </w:r>
      <w:r>
        <w:rPr>
          <w:rFonts w:ascii="Times New Roman" w:eastAsia="Times New Roman" w:hAnsi="Times New Roman" w:cs="Times New Roman"/>
          <w:color w:val="000000" w:themeColor="text1"/>
          <w:sz w:val="24"/>
          <w:szCs w:val="24"/>
        </w:rPr>
        <w:t xml:space="preserve"> with similar requirements and constraints</w:t>
      </w:r>
      <w:r w:rsidRPr="74FB36BE">
        <w:rPr>
          <w:rFonts w:ascii="Times New Roman" w:eastAsia="Times New Roman" w:hAnsi="Times New Roman" w:cs="Times New Roman"/>
          <w:color w:val="000000" w:themeColor="text1"/>
          <w:sz w:val="24"/>
          <w:szCs w:val="24"/>
        </w:rPr>
        <w:t xml:space="preserve">. </w:t>
      </w:r>
      <w:r w:rsidR="00320522">
        <w:rPr>
          <w:rFonts w:ascii="Times New Roman" w:eastAsia="Times New Roman" w:hAnsi="Times New Roman" w:cs="Times New Roman"/>
          <w:color w:val="000000" w:themeColor="text1"/>
          <w:sz w:val="24"/>
          <w:szCs w:val="24"/>
        </w:rPr>
        <w:t>The</w:t>
      </w:r>
      <w:r w:rsidR="009154CF">
        <w:rPr>
          <w:rFonts w:ascii="Times New Roman" w:eastAsia="Times New Roman" w:hAnsi="Times New Roman" w:cs="Times New Roman"/>
          <w:color w:val="000000" w:themeColor="text1"/>
          <w:sz w:val="24"/>
          <w:szCs w:val="24"/>
        </w:rPr>
        <w:t xml:space="preserve"> Additive Manufacturing Procedure and Property Characterization</w:t>
      </w:r>
      <w:r w:rsidR="00320522">
        <w:rPr>
          <w:rFonts w:ascii="Times New Roman" w:eastAsia="Times New Roman" w:hAnsi="Times New Roman" w:cs="Times New Roman"/>
          <w:color w:val="000000" w:themeColor="text1"/>
          <w:sz w:val="24"/>
          <w:szCs w:val="24"/>
        </w:rPr>
        <w:t xml:space="preserve"> </w:t>
      </w:r>
      <w:r w:rsidR="00B02845">
        <w:rPr>
          <w:rFonts w:ascii="Times New Roman" w:eastAsia="Times New Roman" w:hAnsi="Times New Roman" w:cs="Times New Roman"/>
          <w:color w:val="000000" w:themeColor="text1"/>
          <w:sz w:val="24"/>
          <w:szCs w:val="24"/>
        </w:rPr>
        <w:t>s</w:t>
      </w:r>
      <w:r w:rsidR="00320522">
        <w:rPr>
          <w:rFonts w:ascii="Times New Roman" w:eastAsia="Times New Roman" w:hAnsi="Times New Roman" w:cs="Times New Roman"/>
          <w:color w:val="000000" w:themeColor="text1"/>
          <w:sz w:val="24"/>
          <w:szCs w:val="24"/>
        </w:rPr>
        <w:t xml:space="preserve">ection </w:t>
      </w:r>
      <w:r w:rsidR="00B02845">
        <w:rPr>
          <w:rFonts w:ascii="Times New Roman" w:eastAsia="Times New Roman" w:hAnsi="Times New Roman" w:cs="Times New Roman"/>
          <w:color w:val="000000" w:themeColor="text1"/>
          <w:sz w:val="24"/>
          <w:szCs w:val="24"/>
        </w:rPr>
        <w:t xml:space="preserve">goes through the different </w:t>
      </w:r>
      <w:r w:rsidR="003A34AA">
        <w:rPr>
          <w:rFonts w:ascii="Times New Roman" w:eastAsia="Times New Roman" w:hAnsi="Times New Roman" w:cs="Times New Roman"/>
          <w:color w:val="000000" w:themeColor="text1"/>
          <w:sz w:val="24"/>
          <w:szCs w:val="24"/>
        </w:rPr>
        <w:t>printing and testing methods</w:t>
      </w:r>
      <w:r w:rsidR="009154CF">
        <w:rPr>
          <w:rFonts w:ascii="Times New Roman" w:eastAsia="Times New Roman" w:hAnsi="Times New Roman" w:cs="Times New Roman"/>
          <w:color w:val="000000" w:themeColor="text1"/>
          <w:sz w:val="24"/>
          <w:szCs w:val="24"/>
        </w:rPr>
        <w:t xml:space="preserve"> used when looking at the I Beams. The </w:t>
      </w:r>
      <w:r w:rsidR="00EA2B26">
        <w:rPr>
          <w:rFonts w:ascii="Times New Roman" w:eastAsia="Times New Roman" w:hAnsi="Times New Roman" w:cs="Times New Roman"/>
          <w:color w:val="000000" w:themeColor="text1"/>
          <w:sz w:val="24"/>
          <w:szCs w:val="24"/>
        </w:rPr>
        <w:t xml:space="preserve">Results and Discussion of Fusion 360 Developed, Additive Manufactured, and Tested I Beams section evaluates and compares the 3-point bending test results of the original and generative designed beam with the FEM results through Fusion 360. Lastly, the conclusion and future work will be discussed when </w:t>
      </w:r>
      <w:r w:rsidR="006C69B0">
        <w:rPr>
          <w:rFonts w:ascii="Times New Roman" w:eastAsia="Times New Roman" w:hAnsi="Times New Roman" w:cs="Times New Roman"/>
          <w:color w:val="000000" w:themeColor="text1"/>
          <w:sz w:val="24"/>
          <w:szCs w:val="24"/>
        </w:rPr>
        <w:t xml:space="preserve">analyzing the topics in generative design characteristics and additive manufacturing. </w:t>
      </w:r>
    </w:p>
    <w:p w14:paraId="3FE65062" w14:textId="7094088E" w:rsidR="002464E5" w:rsidRPr="005360F3" w:rsidRDefault="002464E5" w:rsidP="00860D59">
      <w:pPr>
        <w:pStyle w:val="Style2"/>
        <w:spacing w:line="480" w:lineRule="auto"/>
        <w:rPr>
          <w:rFonts w:eastAsia="Times New Roman"/>
        </w:rPr>
      </w:pPr>
      <w:r>
        <w:br w:type="page"/>
      </w:r>
    </w:p>
    <w:p w14:paraId="1F8614A4" w14:textId="0462FBAD" w:rsidR="00107874" w:rsidRDefault="00BC0323" w:rsidP="00ED42D9">
      <w:pPr>
        <w:pStyle w:val="Style1"/>
      </w:pPr>
      <w:bookmarkStart w:id="10" w:name="_Toc130250441"/>
      <w:r>
        <w:lastRenderedPageBreak/>
        <w:t>2</w:t>
      </w:r>
      <w:r w:rsidR="5F96DD2A">
        <w:t xml:space="preserve"> Method</w:t>
      </w:r>
      <w:r w:rsidR="00092AA0">
        <w:t xml:space="preserve"> </w:t>
      </w:r>
      <w:r w:rsidR="00063823">
        <w:t>in Fusion 360 Software’s to Create I Beams</w:t>
      </w:r>
      <w:bookmarkEnd w:id="10"/>
    </w:p>
    <w:p w14:paraId="081689DE" w14:textId="259F9382" w:rsidR="25A3DB85" w:rsidRDefault="005360F3" w:rsidP="006D37F8">
      <w:pPr>
        <w:pStyle w:val="Style2"/>
        <w:spacing w:line="480" w:lineRule="auto"/>
        <w:ind w:firstLine="720"/>
      </w:pPr>
      <w:r>
        <w:t xml:space="preserve">Transitioning </w:t>
      </w:r>
      <w:r w:rsidR="00E96C93">
        <w:t xml:space="preserve">from the design to a physical part, </w:t>
      </w:r>
      <w:r w:rsidR="25A3DB85">
        <w:t xml:space="preserve">various steps and methods go into the process of creating, testing, </w:t>
      </w:r>
      <w:r w:rsidR="00572A54">
        <w:t>validating,</w:t>
      </w:r>
      <w:r w:rsidR="25A3DB85">
        <w:t xml:space="preserve"> and generating a new design within it. </w:t>
      </w:r>
      <w:r w:rsidR="00E96C93">
        <w:t>This section lays out the design</w:t>
      </w:r>
      <w:r w:rsidR="009046E2">
        <w:t xml:space="preserve">, simulation, generative design, and 3D printing </w:t>
      </w:r>
      <w:r w:rsidR="00BE70EB">
        <w:t>software’</w:t>
      </w:r>
      <w:r w:rsidR="00582A59">
        <w:t>s.</w:t>
      </w:r>
      <w:r w:rsidR="00CF687B">
        <w:t xml:space="preserve"> </w:t>
      </w:r>
    </w:p>
    <w:p w14:paraId="25B5AE5A" w14:textId="743E49CB" w:rsidR="00970591" w:rsidRDefault="00BC0323" w:rsidP="00ED42D9">
      <w:pPr>
        <w:pStyle w:val="Style3"/>
        <w:spacing w:line="480" w:lineRule="auto"/>
      </w:pPr>
      <w:bookmarkStart w:id="11" w:name="_Toc130250442"/>
      <w:r>
        <w:t>2</w:t>
      </w:r>
      <w:r w:rsidR="00A65AC3">
        <w:t xml:space="preserve">.1 </w:t>
      </w:r>
      <w:r w:rsidR="00502ECE">
        <w:t>Design</w:t>
      </w:r>
      <w:r w:rsidR="00642E4F">
        <w:t xml:space="preserve"> </w:t>
      </w:r>
      <w:r w:rsidR="00E75D11">
        <w:t xml:space="preserve">Features and </w:t>
      </w:r>
      <w:r w:rsidR="00642E4F">
        <w:t>Steps to Create Original Beam</w:t>
      </w:r>
      <w:bookmarkEnd w:id="11"/>
      <w:r w:rsidR="00642E4F">
        <w:t xml:space="preserve"> </w:t>
      </w:r>
    </w:p>
    <w:p w14:paraId="33A6E5D3" w14:textId="77777777" w:rsidR="009A585A" w:rsidRPr="009A585A" w:rsidRDefault="00855AD3" w:rsidP="009A585A">
      <w:pPr>
        <w:pStyle w:val="Style2"/>
        <w:spacing w:line="480" w:lineRule="auto"/>
        <w:ind w:firstLine="720"/>
        <w:rPr>
          <w:noProof/>
        </w:rPr>
      </w:pPr>
      <w:r w:rsidRPr="00ED42D9">
        <w:rPr>
          <w:rStyle w:val="normaltextrun"/>
        </w:rPr>
        <w:t xml:space="preserve">Within Fusion 360, the design tool incorporates a variety of functions which include sketching, extruding, modifying, assembling, and </w:t>
      </w:r>
      <w:r w:rsidR="00A7524E">
        <w:rPr>
          <w:rStyle w:val="normaltextrun"/>
        </w:rPr>
        <w:t>constructing</w:t>
      </w:r>
      <w:r w:rsidR="006A0D60">
        <w:rPr>
          <w:rStyle w:val="normaltextrun"/>
        </w:rPr>
        <w:t xml:space="preserve"> in a 3D space</w:t>
      </w:r>
      <w:r w:rsidRPr="00ED42D9">
        <w:rPr>
          <w:rStyle w:val="normaltextrun"/>
        </w:rPr>
        <w:t xml:space="preserve">. </w:t>
      </w:r>
      <w:r w:rsidR="00890B12">
        <w:rPr>
          <w:rStyle w:val="normaltextrun"/>
        </w:rPr>
        <w:t xml:space="preserve">When using the design </w:t>
      </w:r>
      <w:r w:rsidR="00292BB7">
        <w:rPr>
          <w:rStyle w:val="normaltextrun"/>
        </w:rPr>
        <w:t xml:space="preserve">component of the software, it was a learning curve as I was still </w:t>
      </w:r>
      <w:r w:rsidR="00B20EA4">
        <w:rPr>
          <w:rStyle w:val="normaltextrun"/>
        </w:rPr>
        <w:t xml:space="preserve">trying to understand </w:t>
      </w:r>
      <w:r w:rsidR="00B86E0E">
        <w:rPr>
          <w:rStyle w:val="normaltextrun"/>
        </w:rPr>
        <w:t xml:space="preserve">the software as it was different than what I have used before. </w:t>
      </w:r>
      <w:r w:rsidRPr="00ED42D9">
        <w:rPr>
          <w:rStyle w:val="normaltextrun"/>
        </w:rPr>
        <w:t xml:space="preserve">To start the design of the beam, I started by sketching a rectangle on the bottom plane. </w:t>
      </w:r>
      <w:r w:rsidR="00BC6BB0" w:rsidRPr="00ED42D9">
        <w:fldChar w:fldCharType="begin"/>
      </w:r>
      <w:r w:rsidR="00BC6BB0" w:rsidRPr="00ED42D9">
        <w:rPr>
          <w:rStyle w:val="normaltextrun"/>
        </w:rPr>
        <w:instrText xml:space="preserve"> REF _Ref127914737 </w:instrText>
      </w:r>
      <w:r w:rsidR="00DA458F" w:rsidRPr="00ED42D9">
        <w:rPr>
          <w:rStyle w:val="normaltextrun"/>
        </w:rPr>
        <w:instrText xml:space="preserve"> \* MERGEFORMAT </w:instrText>
      </w:r>
      <w:r w:rsidR="00BC6BB0" w:rsidRPr="00ED42D9">
        <w:fldChar w:fldCharType="separate"/>
      </w:r>
    </w:p>
    <w:p w14:paraId="5AEAEEFB" w14:textId="0704413C" w:rsidR="00855AD3" w:rsidRDefault="009A585A" w:rsidP="000F5AEE">
      <w:pPr>
        <w:pStyle w:val="Style2"/>
        <w:spacing w:line="480" w:lineRule="auto"/>
        <w:ind w:firstLine="720"/>
        <w:rPr>
          <w:rStyle w:val="normaltextrun"/>
        </w:rPr>
      </w:pPr>
      <w:r w:rsidRPr="00ED42D9">
        <w:rPr>
          <w:noProof/>
        </w:rPr>
        <w:t xml:space="preserve">Figure </w:t>
      </w:r>
      <w:r>
        <w:rPr>
          <w:noProof/>
        </w:rPr>
        <w:t>2</w:t>
      </w:r>
      <w:r w:rsidR="00BC6BB0" w:rsidRPr="00ED42D9">
        <w:fldChar w:fldCharType="end"/>
      </w:r>
      <w:r w:rsidR="00BC6BB0" w:rsidRPr="00ED42D9">
        <w:t xml:space="preserve"> </w:t>
      </w:r>
      <w:r w:rsidR="00855AD3" w:rsidRPr="00ED42D9">
        <w:rPr>
          <w:rStyle w:val="normaltextrun"/>
        </w:rPr>
        <w:t xml:space="preserve">shows the sketch of the </w:t>
      </w:r>
      <w:r w:rsidR="0059256C" w:rsidRPr="00ED42D9">
        <w:rPr>
          <w:rStyle w:val="normaltextrun"/>
        </w:rPr>
        <w:t xml:space="preserve">I </w:t>
      </w:r>
      <w:r w:rsidR="00855AD3" w:rsidRPr="00ED42D9">
        <w:rPr>
          <w:rStyle w:val="normaltextrun"/>
        </w:rPr>
        <w:t>beam created. The beam is then extruded as seen below in</w:t>
      </w:r>
      <w:r w:rsidR="00E07960" w:rsidRPr="00ED42D9">
        <w:rPr>
          <w:rStyle w:val="normaltextrun"/>
        </w:rPr>
        <w:t xml:space="preserve"> </w:t>
      </w:r>
      <w:r w:rsidR="00BC6BB0" w:rsidRPr="00ED42D9">
        <w:rPr>
          <w:rStyle w:val="normaltextrun"/>
        </w:rPr>
        <w:fldChar w:fldCharType="begin"/>
      </w:r>
      <w:r w:rsidR="00BC6BB0" w:rsidRPr="00ED42D9">
        <w:rPr>
          <w:rStyle w:val="normaltextrun"/>
        </w:rPr>
        <w:instrText xml:space="preserve"> REF _Ref127914862 </w:instrText>
      </w:r>
      <w:r w:rsidR="00DA458F" w:rsidRPr="00ED42D9">
        <w:rPr>
          <w:rStyle w:val="normaltextrun"/>
        </w:rPr>
        <w:instrText xml:space="preserve"> \* MERGEFORMAT </w:instrText>
      </w:r>
      <w:r w:rsidR="00BC6BB0" w:rsidRPr="00ED42D9">
        <w:rPr>
          <w:rStyle w:val="normaltextrun"/>
        </w:rPr>
        <w:fldChar w:fldCharType="separate"/>
      </w:r>
      <w:r w:rsidRPr="00ED42D9">
        <w:t xml:space="preserve">Figure </w:t>
      </w:r>
      <w:r>
        <w:t>3</w:t>
      </w:r>
      <w:r w:rsidR="00BC6BB0" w:rsidRPr="00ED42D9">
        <w:rPr>
          <w:rStyle w:val="normaltextrun"/>
        </w:rPr>
        <w:fldChar w:fldCharType="end"/>
      </w:r>
      <w:r w:rsidR="00855AD3" w:rsidRPr="00ED42D9">
        <w:rPr>
          <w:rStyle w:val="normaltextrun"/>
        </w:rPr>
        <w:t xml:space="preserve">. This beam can be sketched and extruded in various </w:t>
      </w:r>
      <w:r w:rsidR="0059256C" w:rsidRPr="00ED42D9">
        <w:rPr>
          <w:rStyle w:val="normaltextrun"/>
        </w:rPr>
        <w:t>ways,</w:t>
      </w:r>
      <w:r w:rsidR="00855AD3" w:rsidRPr="00ED42D9">
        <w:rPr>
          <w:rStyle w:val="normaltextrun"/>
        </w:rPr>
        <w:t xml:space="preserve"> but </w:t>
      </w:r>
      <w:r w:rsidR="0055468A">
        <w:rPr>
          <w:rStyle w:val="normaltextrun"/>
        </w:rPr>
        <w:t xml:space="preserve">sketching the design on the side plane and extruding it horizontally was </w:t>
      </w:r>
      <w:r w:rsidR="00855AD3" w:rsidRPr="00ED42D9">
        <w:rPr>
          <w:rStyle w:val="normaltextrun"/>
        </w:rPr>
        <w:t xml:space="preserve">the most logical way when designing. To ensure the object is printed correctly, the edges of the beam need to be filleted or rounded out. </w:t>
      </w:r>
      <w:r w:rsidR="0059256C" w:rsidRPr="00ED42D9">
        <w:rPr>
          <w:rStyle w:val="normaltextrun"/>
        </w:rPr>
        <w:t xml:space="preserve">The fillets were originally </w:t>
      </w:r>
      <w:r w:rsidR="00A812B7" w:rsidRPr="00EC5C63">
        <w:rPr>
          <w:rStyle w:val="normaltextrun"/>
        </w:rPr>
        <w:t>0.10mm</w:t>
      </w:r>
      <w:r w:rsidR="00EC5C63">
        <w:rPr>
          <w:rStyle w:val="normaltextrun"/>
        </w:rPr>
        <w:t xml:space="preserve"> but were changed to 0.2mm</w:t>
      </w:r>
      <w:r w:rsidR="007B4C2B">
        <w:rPr>
          <w:rStyle w:val="normaltextrun"/>
        </w:rPr>
        <w:t xml:space="preserve"> later in the design</w:t>
      </w:r>
      <w:r w:rsidR="00A812B7" w:rsidRPr="00ED42D9">
        <w:rPr>
          <w:rStyle w:val="normaltextrun"/>
        </w:rPr>
        <w:t>.</w:t>
      </w:r>
      <w:r w:rsidR="002C4FDB">
        <w:rPr>
          <w:rStyle w:val="normaltextrun"/>
        </w:rPr>
        <w:t xml:space="preserve"> The fillets were changed based off of the results in the simulation. Fillets were needed to ensure that </w:t>
      </w:r>
      <w:r w:rsidR="00212432">
        <w:rPr>
          <w:rStyle w:val="normaltextrun"/>
        </w:rPr>
        <w:t xml:space="preserve">it </w:t>
      </w:r>
      <w:r w:rsidR="006A2A0F">
        <w:rPr>
          <w:rStyle w:val="normaltextrun"/>
        </w:rPr>
        <w:t xml:space="preserve">reflects how </w:t>
      </w:r>
      <w:r w:rsidR="00A36C8E">
        <w:rPr>
          <w:rStyle w:val="normaltextrun"/>
        </w:rPr>
        <w:t>real-life</w:t>
      </w:r>
      <w:r w:rsidR="002110AC">
        <w:rPr>
          <w:rStyle w:val="normaltextrun"/>
        </w:rPr>
        <w:t xml:space="preserve"> parts look like and how they are </w:t>
      </w:r>
      <w:r w:rsidR="002110AC">
        <w:rPr>
          <w:rStyle w:val="normaltextrun"/>
        </w:rPr>
        <w:lastRenderedPageBreak/>
        <w:t>manufactured. During the manufacturing process, it is hard to create and test parts that have sharp edges and can be harmful to the user.</w:t>
      </w:r>
      <w:r w:rsidR="00A812B7" w:rsidRPr="00ED42D9">
        <w:rPr>
          <w:rStyle w:val="normaltextrun"/>
        </w:rPr>
        <w:t xml:space="preserve"> </w:t>
      </w:r>
      <w:r w:rsidR="00855AD3" w:rsidRPr="00ED42D9">
        <w:rPr>
          <w:rStyle w:val="normaltextrun"/>
        </w:rPr>
        <w:t>If other objects were being created, the other tools like revolve, hole, sweep or rib could have been used. If the object being designed needed threads in it, the thread function can create that pattern within the design to fit the thread and screw needed in the object. The inspecting function has features which include measuring and testing interference in the design.</w:t>
      </w:r>
    </w:p>
    <w:p w14:paraId="4B0955EF" w14:textId="77777777" w:rsidR="00E11FF0" w:rsidRDefault="00E11FF0" w:rsidP="00E11FF0">
      <w:pPr>
        <w:pStyle w:val="Style2"/>
        <w:spacing w:line="480" w:lineRule="auto"/>
        <w:jc w:val="center"/>
        <w:rPr>
          <w:rStyle w:val="normaltextrun"/>
        </w:rPr>
      </w:pPr>
      <w:r>
        <w:rPr>
          <w:noProof/>
        </w:rPr>
        <w:drawing>
          <wp:inline distT="0" distB="0" distL="0" distR="0" wp14:anchorId="5C723454" wp14:editId="76DE9FEC">
            <wp:extent cx="5029200" cy="233172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1970"/>
                    <a:stretch/>
                  </pic:blipFill>
                  <pic:spPr bwMode="auto">
                    <a:xfrm>
                      <a:off x="0" y="0"/>
                      <a:ext cx="5029200" cy="2331720"/>
                    </a:xfrm>
                    <a:prstGeom prst="rect">
                      <a:avLst/>
                    </a:prstGeom>
                    <a:noFill/>
                    <a:ln>
                      <a:noFill/>
                    </a:ln>
                    <a:extLst>
                      <a:ext uri="{53640926-AAD7-44D8-BBD7-CCE9431645EC}">
                        <a14:shadowObscured xmlns:a14="http://schemas.microsoft.com/office/drawing/2010/main"/>
                      </a:ext>
                    </a:extLst>
                  </pic:spPr>
                </pic:pic>
              </a:graphicData>
            </a:graphic>
          </wp:inline>
        </w:drawing>
      </w:r>
      <w:bookmarkStart w:id="12" w:name="_Ref127914737"/>
      <w:bookmarkStart w:id="13" w:name="_Ref127914751"/>
    </w:p>
    <w:p w14:paraId="27F34E7E" w14:textId="13BC81AC" w:rsidR="002D3F9B" w:rsidRDefault="009F5B6F" w:rsidP="00E11FF0">
      <w:pPr>
        <w:pStyle w:val="Style2"/>
        <w:spacing w:line="480" w:lineRule="auto"/>
        <w:jc w:val="center"/>
      </w:pPr>
      <w:bookmarkStart w:id="14" w:name="_Toc130249882"/>
      <w:r w:rsidRPr="00ED42D9">
        <w:t xml:space="preserve">Figure </w:t>
      </w:r>
      <w:fldSimple w:instr=" SEQ Figure \* ARABIC ">
        <w:r w:rsidR="009A585A">
          <w:rPr>
            <w:noProof/>
          </w:rPr>
          <w:t>2</w:t>
        </w:r>
      </w:fldSimple>
      <w:bookmarkEnd w:id="12"/>
      <w:r w:rsidRPr="00ED42D9">
        <w:t>: Sketch of I Beam</w:t>
      </w:r>
      <w:bookmarkEnd w:id="13"/>
      <w:bookmarkEnd w:id="14"/>
    </w:p>
    <w:p w14:paraId="6F38BE03" w14:textId="05F11124" w:rsidR="00E11FF0" w:rsidRPr="00ED42D9" w:rsidRDefault="00CA300F" w:rsidP="00E11FF0">
      <w:pPr>
        <w:pStyle w:val="Style2"/>
        <w:spacing w:line="480" w:lineRule="auto"/>
        <w:jc w:val="center"/>
      </w:pPr>
      <w:r>
        <w:rPr>
          <w:noProof/>
        </w:rPr>
        <w:lastRenderedPageBreak/>
        <w:drawing>
          <wp:inline distT="0" distB="0" distL="0" distR="0" wp14:anchorId="7A0A3B3A" wp14:editId="371334D5">
            <wp:extent cx="5022349" cy="2048256"/>
            <wp:effectExtent l="0" t="0" r="6985" b="952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349" cy="2048256"/>
                    </a:xfrm>
                    <a:prstGeom prst="rect">
                      <a:avLst/>
                    </a:prstGeom>
                    <a:noFill/>
                    <a:ln>
                      <a:noFill/>
                    </a:ln>
                  </pic:spPr>
                </pic:pic>
              </a:graphicData>
            </a:graphic>
          </wp:inline>
        </w:drawing>
      </w:r>
    </w:p>
    <w:p w14:paraId="31B5C260" w14:textId="2FB6368E" w:rsidR="00E07960" w:rsidRPr="00ED42D9" w:rsidRDefault="00E07960" w:rsidP="006D37F8">
      <w:pPr>
        <w:pStyle w:val="Style2"/>
        <w:spacing w:line="480" w:lineRule="auto"/>
        <w:jc w:val="center"/>
      </w:pPr>
      <w:bookmarkStart w:id="15" w:name="_Ref127914862"/>
      <w:bookmarkStart w:id="16" w:name="_Ref127914844"/>
      <w:bookmarkStart w:id="17" w:name="_Toc130249883"/>
      <w:r w:rsidRPr="00ED42D9">
        <w:t xml:space="preserve">Figure </w:t>
      </w:r>
      <w:fldSimple w:instr=" SEQ Figure \* ARABIC ">
        <w:r w:rsidR="009A585A">
          <w:rPr>
            <w:noProof/>
          </w:rPr>
          <w:t>3</w:t>
        </w:r>
      </w:fldSimple>
      <w:bookmarkEnd w:id="15"/>
      <w:r w:rsidRPr="00ED42D9">
        <w:t xml:space="preserve">: </w:t>
      </w:r>
      <w:bookmarkStart w:id="18" w:name="_Ref127914851"/>
      <w:r w:rsidRPr="00ED42D9">
        <w:t>Extrude of I Beam</w:t>
      </w:r>
      <w:bookmarkEnd w:id="16"/>
      <w:bookmarkEnd w:id="17"/>
      <w:bookmarkEnd w:id="18"/>
    </w:p>
    <w:p w14:paraId="7D1AD518" w14:textId="3ADC3927" w:rsidR="000B006E" w:rsidRDefault="00FA17D3" w:rsidP="00C10415">
      <w:pPr>
        <w:pStyle w:val="Style2"/>
        <w:spacing w:line="480" w:lineRule="auto"/>
        <w:ind w:firstLine="720"/>
      </w:pPr>
      <w:r w:rsidRPr="00ED42D9">
        <w:rPr>
          <w:rStyle w:val="normaltextrun"/>
        </w:rPr>
        <w:t>To see the design process and family tree, reference the lower lefthand corner to edit various functions used. A warning may appear if features from previous parts of the family tree are changed or broken.</w:t>
      </w:r>
      <w:r w:rsidR="00CF7ACF" w:rsidRPr="00ED42D9">
        <w:rPr>
          <w:rStyle w:val="normaltextrun"/>
        </w:rPr>
        <w:t xml:space="preserve"> </w:t>
      </w:r>
      <w:r w:rsidR="00CF7ACF" w:rsidRPr="00ED42D9">
        <w:t>When creating the testing rig component</w:t>
      </w:r>
      <w:r w:rsidR="00140EB1">
        <w:t>s</w:t>
      </w:r>
      <w:r w:rsidR="00CF7ACF" w:rsidRPr="00ED42D9">
        <w:t xml:space="preserve"> and incorporating it into the design, I used the </w:t>
      </w:r>
      <w:r w:rsidR="001A0BDE">
        <w:t xml:space="preserve">assemble </w:t>
      </w:r>
      <w:r w:rsidR="00126CDB" w:rsidRPr="00ED42D9">
        <w:t>feature</w:t>
      </w:r>
      <w:r w:rsidR="001A0BDE">
        <w:t xml:space="preserve"> and selected new component</w:t>
      </w:r>
      <w:r w:rsidR="00126CDB" w:rsidRPr="00ED42D9">
        <w:t xml:space="preserve">. This is where you can create </w:t>
      </w:r>
      <w:r w:rsidR="003B2A66">
        <w:t xml:space="preserve">a new part while connecting and forming assemblies </w:t>
      </w:r>
      <w:r w:rsidR="001A0BDE">
        <w:t>in a separate window</w:t>
      </w:r>
      <w:r w:rsidR="005F00CE">
        <w:t xml:space="preserve"> which referencing the starting design</w:t>
      </w:r>
      <w:r w:rsidR="001A0BDE">
        <w:t xml:space="preserve">. This is helpful when trying to understand and </w:t>
      </w:r>
      <w:r w:rsidR="00CC4CE9">
        <w:t xml:space="preserve">connect the main feature </w:t>
      </w:r>
      <w:r w:rsidR="00CA10D0">
        <w:t xml:space="preserve">to the other components. By referencing the starting design, features like </w:t>
      </w:r>
      <w:r w:rsidR="006203FE">
        <w:t>tangent relationship and align can be utilized</w:t>
      </w:r>
      <w:r w:rsidR="001E622E">
        <w:t>. The components can be reference</w:t>
      </w:r>
      <w:r w:rsidR="00192AF0">
        <w:t xml:space="preserve">d </w:t>
      </w:r>
      <w:r w:rsidR="001E622E">
        <w:t xml:space="preserve">with planes to use the align feature or </w:t>
      </w:r>
      <w:r w:rsidR="00192AF0">
        <w:t>with</w:t>
      </w:r>
      <w:r w:rsidR="00DC6AFE">
        <w:t xml:space="preserve"> the starting component </w:t>
      </w:r>
      <w:r w:rsidR="006947BD">
        <w:t>to use</w:t>
      </w:r>
      <w:r w:rsidR="00DC6AFE">
        <w:t xml:space="preserve"> the tangent relationship. These features are similar to</w:t>
      </w:r>
      <w:r w:rsidR="006947BD">
        <w:t xml:space="preserve"> how</w:t>
      </w:r>
      <w:r w:rsidR="00DC6AFE">
        <w:t xml:space="preserve"> </w:t>
      </w:r>
      <w:r w:rsidR="00465838">
        <w:t>other</w:t>
      </w:r>
      <w:r w:rsidR="00DC6AFE">
        <w:t xml:space="preserve"> software’s </w:t>
      </w:r>
      <w:r w:rsidR="0089767D">
        <w:t>mat</w:t>
      </w:r>
      <w:r w:rsidR="006726B9">
        <w:t>ing tool</w:t>
      </w:r>
      <w:r w:rsidR="006947BD">
        <w:t xml:space="preserve"> works</w:t>
      </w:r>
      <w:r w:rsidR="006203FE">
        <w:t xml:space="preserve">. </w:t>
      </w:r>
      <w:r w:rsidR="006947BD">
        <w:t xml:space="preserve">The roller supports </w:t>
      </w:r>
      <w:r w:rsidR="00FF7838">
        <w:t>as seen in</w:t>
      </w:r>
      <w:r w:rsidR="005B52B3">
        <w:t xml:space="preserve"> a half circle and connecting a rectangle. This sketch was extruded, and all of the measurements were used from the testing </w:t>
      </w:r>
      <w:r w:rsidR="005B52B3">
        <w:lastRenderedPageBreak/>
        <w:t xml:space="preserve">rig. </w:t>
      </w:r>
      <w:r w:rsidR="005B52B3">
        <w:fldChar w:fldCharType="begin"/>
      </w:r>
      <w:r w:rsidR="005B52B3">
        <w:instrText xml:space="preserve"> REF _Ref130168671 \h </w:instrText>
      </w:r>
      <w:r w:rsidR="005B52B3">
        <w:fldChar w:fldCharType="separate"/>
      </w:r>
      <w:r w:rsidR="009A585A">
        <w:t xml:space="preserve">Figure </w:t>
      </w:r>
      <w:r w:rsidR="009A585A">
        <w:rPr>
          <w:noProof/>
        </w:rPr>
        <w:t>4</w:t>
      </w:r>
      <w:r w:rsidR="005B52B3">
        <w:fldChar w:fldCharType="end"/>
      </w:r>
      <w:r w:rsidR="005B52B3">
        <w:t xml:space="preserve"> </w:t>
      </w:r>
      <w:r w:rsidR="00FF7838">
        <w:t xml:space="preserve">can be created using the sketching tool of a circle. The circle </w:t>
      </w:r>
      <w:r w:rsidR="00FF7838" w:rsidRPr="003A1F6F">
        <w:t>diameter</w:t>
      </w:r>
      <w:r w:rsidR="00FF7838">
        <w:t xml:space="preserve"> was measured in comparison to the testing rig </w:t>
      </w:r>
      <w:r w:rsidR="00CF0B35">
        <w:t xml:space="preserve">roller supports diameter on the </w:t>
      </w:r>
      <w:r w:rsidR="00695254">
        <w:t>3-point</w:t>
      </w:r>
      <w:r w:rsidR="00CF0B35">
        <w:t xml:space="preserve"> bending test attachment. </w:t>
      </w:r>
      <w:r w:rsidR="00695254">
        <w:t>The loading component was also created on the software</w:t>
      </w:r>
      <w:r w:rsidR="00FB092F">
        <w:t xml:space="preserve"> as seen in </w:t>
      </w:r>
      <w:fldSimple w:instr=" REF _Ref128085179 ">
        <w:r w:rsidR="009A585A">
          <w:t xml:space="preserve">Figure </w:t>
        </w:r>
        <w:r w:rsidR="009A585A">
          <w:rPr>
            <w:noProof/>
          </w:rPr>
          <w:t>5</w:t>
        </w:r>
      </w:fldSimple>
      <w:r w:rsidR="007841DC">
        <w:t xml:space="preserve">. </w:t>
      </w:r>
      <w:r w:rsidR="00FB092F">
        <w:t xml:space="preserve">The loading component was created by </w:t>
      </w:r>
      <w:r w:rsidR="00D4168D">
        <w:t xml:space="preserve">forming a sketch of </w:t>
      </w:r>
      <w:bookmarkStart w:id="19" w:name="_Ref128084948"/>
      <w:bookmarkStart w:id="20" w:name="_Ref128084941"/>
      <w:r w:rsidR="00125F44">
        <w:t xml:space="preserve">a half </w:t>
      </w:r>
      <w:r w:rsidR="00125F44" w:rsidRPr="003A1F6F">
        <w:t>circle</w:t>
      </w:r>
      <w:r w:rsidR="00125F44">
        <w:t xml:space="preserve"> and </w:t>
      </w:r>
      <w:r w:rsidR="004432EE">
        <w:t xml:space="preserve">connecting a rectangle. This sketch was </w:t>
      </w:r>
      <w:r w:rsidR="00435F86">
        <w:t>extruded,</w:t>
      </w:r>
      <w:r w:rsidR="004432EE">
        <w:t xml:space="preserve"> and all of the measurements were used from the testing rig. </w:t>
      </w:r>
    </w:p>
    <w:p w14:paraId="763842F6" w14:textId="29C5C559" w:rsidR="0076220C" w:rsidRDefault="0076220C" w:rsidP="0076220C">
      <w:pPr>
        <w:pStyle w:val="Style2"/>
        <w:spacing w:line="480" w:lineRule="auto"/>
        <w:jc w:val="center"/>
      </w:pPr>
      <w:r>
        <w:rPr>
          <w:noProof/>
        </w:rPr>
        <w:drawing>
          <wp:inline distT="0" distB="0" distL="0" distR="0" wp14:anchorId="5CEB26E9" wp14:editId="2CEE0C72">
            <wp:extent cx="4625340" cy="1886344"/>
            <wp:effectExtent l="0" t="0" r="381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43631" cy="1893804"/>
                    </a:xfrm>
                    <a:prstGeom prst="rect">
                      <a:avLst/>
                    </a:prstGeom>
                    <a:noFill/>
                    <a:ln>
                      <a:noFill/>
                    </a:ln>
                  </pic:spPr>
                </pic:pic>
              </a:graphicData>
            </a:graphic>
          </wp:inline>
        </w:drawing>
      </w:r>
    </w:p>
    <w:p w14:paraId="2CBAED03" w14:textId="6490B0DB" w:rsidR="0076220C" w:rsidRDefault="00FA17D3" w:rsidP="009256B6">
      <w:pPr>
        <w:pStyle w:val="Style2"/>
        <w:spacing w:line="480" w:lineRule="auto"/>
        <w:jc w:val="center"/>
      </w:pPr>
      <w:bookmarkStart w:id="21" w:name="_Ref130168671"/>
      <w:bookmarkStart w:id="22" w:name="_Toc130249884"/>
      <w:r>
        <w:t xml:space="preserve">Figure </w:t>
      </w:r>
      <w:fldSimple w:instr=" SEQ Figure \* ARABIC ">
        <w:r w:rsidR="009A585A">
          <w:rPr>
            <w:noProof/>
          </w:rPr>
          <w:t>4</w:t>
        </w:r>
      </w:fldSimple>
      <w:bookmarkEnd w:id="19"/>
      <w:bookmarkEnd w:id="21"/>
      <w:r>
        <w:t xml:space="preserve">: </w:t>
      </w:r>
      <w:r w:rsidR="00B70F6F">
        <w:t>Roller</w:t>
      </w:r>
      <w:r w:rsidR="00DC3536">
        <w:t xml:space="preserve"> Supports</w:t>
      </w:r>
      <w:bookmarkEnd w:id="20"/>
      <w:bookmarkEnd w:id="22"/>
    </w:p>
    <w:p w14:paraId="730363B7" w14:textId="237B2403" w:rsidR="009256B6" w:rsidRDefault="009256B6" w:rsidP="009256B6">
      <w:pPr>
        <w:pStyle w:val="Style2"/>
        <w:spacing w:line="480" w:lineRule="auto"/>
        <w:jc w:val="center"/>
      </w:pPr>
      <w:r>
        <w:rPr>
          <w:noProof/>
        </w:rPr>
        <w:drawing>
          <wp:inline distT="0" distB="0" distL="0" distR="0" wp14:anchorId="159D53B6" wp14:editId="11A7896E">
            <wp:extent cx="4655820" cy="1898775"/>
            <wp:effectExtent l="0" t="0" r="0" b="6350"/>
            <wp:docPr id="10" name="Picture 1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engineering draw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0977" cy="1900878"/>
                    </a:xfrm>
                    <a:prstGeom prst="rect">
                      <a:avLst/>
                    </a:prstGeom>
                    <a:noFill/>
                    <a:ln>
                      <a:noFill/>
                    </a:ln>
                  </pic:spPr>
                </pic:pic>
              </a:graphicData>
            </a:graphic>
          </wp:inline>
        </w:drawing>
      </w:r>
    </w:p>
    <w:p w14:paraId="57F10951" w14:textId="5BFFF01A" w:rsidR="009372EE" w:rsidRDefault="009372EE" w:rsidP="001E7501">
      <w:pPr>
        <w:pStyle w:val="Style2"/>
        <w:jc w:val="center"/>
      </w:pPr>
      <w:bookmarkStart w:id="23" w:name="_Ref128085179"/>
      <w:bookmarkStart w:id="24" w:name="_Toc130249885"/>
      <w:r>
        <w:t xml:space="preserve">Figure </w:t>
      </w:r>
      <w:fldSimple w:instr=" SEQ Figure \* ARABIC ">
        <w:r w:rsidR="009A585A">
          <w:rPr>
            <w:noProof/>
          </w:rPr>
          <w:t>5</w:t>
        </w:r>
      </w:fldSimple>
      <w:bookmarkEnd w:id="23"/>
      <w:r>
        <w:t xml:space="preserve">: </w:t>
      </w:r>
      <w:r w:rsidR="001E7501">
        <w:t xml:space="preserve">Loading </w:t>
      </w:r>
      <w:r>
        <w:t>Component</w:t>
      </w:r>
      <w:bookmarkEnd w:id="24"/>
    </w:p>
    <w:p w14:paraId="7A7903C0" w14:textId="2F9DF6E1" w:rsidR="00F43211" w:rsidRPr="00067190" w:rsidRDefault="00F3133C" w:rsidP="00067190">
      <w:pPr>
        <w:spacing w:line="480" w:lineRule="auto"/>
        <w:ind w:firstLine="720"/>
        <w:rPr>
          <w:rFonts w:ascii="Times New Roman" w:hAnsi="Times New Roman" w:cs="Times New Roman"/>
          <w:sz w:val="24"/>
          <w:szCs w:val="24"/>
        </w:rPr>
      </w:pPr>
      <w:r w:rsidRPr="00067190">
        <w:rPr>
          <w:rFonts w:ascii="Times New Roman" w:hAnsi="Times New Roman" w:cs="Times New Roman"/>
          <w:sz w:val="24"/>
          <w:szCs w:val="24"/>
        </w:rPr>
        <w:lastRenderedPageBreak/>
        <w:t xml:space="preserve">Other items that were used in the design component of the software was the </w:t>
      </w:r>
      <w:r w:rsidR="001F2F91" w:rsidRPr="00067190">
        <w:rPr>
          <w:rFonts w:ascii="Times New Roman" w:hAnsi="Times New Roman" w:cs="Times New Roman"/>
          <w:sz w:val="24"/>
          <w:szCs w:val="24"/>
        </w:rPr>
        <w:t xml:space="preserve">material settings. </w:t>
      </w:r>
      <w:r w:rsidR="00213DE2" w:rsidRPr="00067190">
        <w:rPr>
          <w:rFonts w:ascii="Times New Roman" w:hAnsi="Times New Roman" w:cs="Times New Roman"/>
          <w:sz w:val="24"/>
          <w:szCs w:val="24"/>
        </w:rPr>
        <w:t xml:space="preserve">For each of the 4 components created, the material was defined in </w:t>
      </w:r>
      <w:r w:rsidR="005D42C8" w:rsidRPr="00067190">
        <w:rPr>
          <w:rFonts w:ascii="Times New Roman" w:hAnsi="Times New Roman" w:cs="Times New Roman"/>
          <w:sz w:val="24"/>
          <w:szCs w:val="24"/>
        </w:rPr>
        <w:t>the physical material</w:t>
      </w:r>
      <w:r w:rsidR="00CA6D2B" w:rsidRPr="00067190">
        <w:rPr>
          <w:rFonts w:ascii="Times New Roman" w:hAnsi="Times New Roman" w:cs="Times New Roman"/>
          <w:sz w:val="24"/>
          <w:szCs w:val="24"/>
        </w:rPr>
        <w:t xml:space="preserve"> </w:t>
      </w:r>
      <w:r w:rsidR="00706CB2" w:rsidRPr="00067190">
        <w:rPr>
          <w:rFonts w:ascii="Times New Roman" w:hAnsi="Times New Roman" w:cs="Times New Roman"/>
          <w:sz w:val="24"/>
          <w:szCs w:val="24"/>
        </w:rPr>
        <w:t>by left clicking on the name of the part</w:t>
      </w:r>
      <w:r w:rsidR="0062435F" w:rsidRPr="00067190">
        <w:rPr>
          <w:rFonts w:ascii="Times New Roman" w:hAnsi="Times New Roman" w:cs="Times New Roman"/>
          <w:sz w:val="24"/>
          <w:szCs w:val="24"/>
        </w:rPr>
        <w:t xml:space="preserve">. This is where </w:t>
      </w:r>
      <w:r w:rsidR="00A667D9" w:rsidRPr="00067190">
        <w:rPr>
          <w:rFonts w:ascii="Times New Roman" w:hAnsi="Times New Roman" w:cs="Times New Roman"/>
          <w:sz w:val="24"/>
          <w:szCs w:val="24"/>
        </w:rPr>
        <w:t xml:space="preserve">materials can be added and edited. The materials were assigned to each of the parts by dragging and dropping the material on the part that needed to be defined. </w:t>
      </w:r>
      <w:r w:rsidR="00B37051" w:rsidRPr="00067190">
        <w:rPr>
          <w:rFonts w:ascii="Times New Roman" w:hAnsi="Times New Roman" w:cs="Times New Roman"/>
          <w:sz w:val="24"/>
          <w:szCs w:val="24"/>
        </w:rPr>
        <w:t xml:space="preserve">The material was defined for two different beams for simulation, generative design, </w:t>
      </w:r>
      <w:r w:rsidR="0006109F" w:rsidRPr="00067190">
        <w:rPr>
          <w:rFonts w:ascii="Times New Roman" w:hAnsi="Times New Roman" w:cs="Times New Roman"/>
          <w:sz w:val="24"/>
          <w:szCs w:val="24"/>
        </w:rPr>
        <w:t>printing,</w:t>
      </w:r>
      <w:r w:rsidR="00B37051" w:rsidRPr="00067190">
        <w:rPr>
          <w:rFonts w:ascii="Times New Roman" w:hAnsi="Times New Roman" w:cs="Times New Roman"/>
          <w:sz w:val="24"/>
          <w:szCs w:val="24"/>
        </w:rPr>
        <w:t xml:space="preserve"> and testing. The material for the first beam was only used on the main body and it was standing PLA from the </w:t>
      </w:r>
      <w:r w:rsidR="002C0E46" w:rsidRPr="00067190">
        <w:rPr>
          <w:rFonts w:ascii="Times New Roman" w:hAnsi="Times New Roman" w:cs="Times New Roman"/>
          <w:sz w:val="24"/>
          <w:szCs w:val="24"/>
        </w:rPr>
        <w:t xml:space="preserve">PLA used with Hatchbox. The </w:t>
      </w:r>
      <w:r w:rsidR="00A667D9" w:rsidRPr="00067190">
        <w:rPr>
          <w:rFonts w:ascii="Times New Roman" w:hAnsi="Times New Roman" w:cs="Times New Roman"/>
          <w:sz w:val="24"/>
          <w:szCs w:val="24"/>
        </w:rPr>
        <w:t xml:space="preserve">material used for the main body </w:t>
      </w:r>
      <w:r w:rsidR="002C0E46" w:rsidRPr="00067190">
        <w:rPr>
          <w:rFonts w:ascii="Times New Roman" w:hAnsi="Times New Roman" w:cs="Times New Roman"/>
          <w:sz w:val="24"/>
          <w:szCs w:val="24"/>
        </w:rPr>
        <w:t xml:space="preserve">in the second beam with the testing rig components </w:t>
      </w:r>
      <w:r w:rsidR="00A667D9" w:rsidRPr="00067190">
        <w:rPr>
          <w:rFonts w:ascii="Times New Roman" w:hAnsi="Times New Roman" w:cs="Times New Roman"/>
          <w:sz w:val="24"/>
          <w:szCs w:val="24"/>
        </w:rPr>
        <w:t xml:space="preserve">was </w:t>
      </w:r>
      <w:r w:rsidR="004C57AA" w:rsidRPr="00067190">
        <w:rPr>
          <w:rFonts w:ascii="Times New Roman" w:hAnsi="Times New Roman" w:cs="Times New Roman"/>
          <w:sz w:val="24"/>
          <w:szCs w:val="24"/>
        </w:rPr>
        <w:t>the Blu Tough Resin defined by Si</w:t>
      </w:r>
      <w:r w:rsidR="004A3F18" w:rsidRPr="00067190">
        <w:rPr>
          <w:rFonts w:ascii="Times New Roman" w:hAnsi="Times New Roman" w:cs="Times New Roman"/>
          <w:sz w:val="24"/>
          <w:szCs w:val="24"/>
        </w:rPr>
        <w:t>ray</w:t>
      </w:r>
      <w:r w:rsidR="004C57AA" w:rsidRPr="00067190">
        <w:rPr>
          <w:rFonts w:ascii="Times New Roman" w:hAnsi="Times New Roman" w:cs="Times New Roman"/>
          <w:sz w:val="24"/>
          <w:szCs w:val="24"/>
        </w:rPr>
        <w:t xml:space="preserve">a Tech. </w:t>
      </w:r>
      <w:r w:rsidR="00B74F79" w:rsidRPr="00067190">
        <w:rPr>
          <w:rFonts w:ascii="Times New Roman" w:hAnsi="Times New Roman" w:cs="Times New Roman"/>
          <w:sz w:val="24"/>
          <w:szCs w:val="24"/>
        </w:rPr>
        <w:t xml:space="preserve">The material properties for </w:t>
      </w:r>
      <w:r w:rsidR="0045578C" w:rsidRPr="00067190">
        <w:rPr>
          <w:rFonts w:ascii="Times New Roman" w:hAnsi="Times New Roman" w:cs="Times New Roman"/>
          <w:sz w:val="24"/>
          <w:szCs w:val="24"/>
        </w:rPr>
        <w:t xml:space="preserve">PLA and </w:t>
      </w:r>
      <w:r w:rsidR="00B74F79" w:rsidRPr="00067190">
        <w:rPr>
          <w:rFonts w:ascii="Times New Roman" w:hAnsi="Times New Roman" w:cs="Times New Roman"/>
          <w:sz w:val="24"/>
          <w:szCs w:val="24"/>
        </w:rPr>
        <w:t xml:space="preserve">resin can be seen </w:t>
      </w:r>
      <w:r w:rsidR="001929C4" w:rsidRPr="00067190">
        <w:rPr>
          <w:rFonts w:ascii="Times New Roman" w:hAnsi="Times New Roman" w:cs="Times New Roman"/>
          <w:sz w:val="24"/>
          <w:szCs w:val="24"/>
        </w:rPr>
        <w:t>i</w:t>
      </w:r>
      <w:r w:rsidR="00067190" w:rsidRPr="00067190">
        <w:rPr>
          <w:rFonts w:ascii="Times New Roman" w:hAnsi="Times New Roman" w:cs="Times New Roman"/>
          <w:sz w:val="24"/>
          <w:szCs w:val="24"/>
        </w:rPr>
        <w:t>n Table 1 and Table 2</w:t>
      </w:r>
      <w:r w:rsidR="001929C4" w:rsidRPr="00067190">
        <w:rPr>
          <w:rFonts w:ascii="Times New Roman" w:hAnsi="Times New Roman" w:cs="Times New Roman"/>
          <w:sz w:val="24"/>
          <w:szCs w:val="24"/>
        </w:rPr>
        <w:t xml:space="preserve">. </w:t>
      </w:r>
      <w:r w:rsidR="0039236B" w:rsidRPr="00067190">
        <w:rPr>
          <w:rFonts w:ascii="Times New Roman" w:hAnsi="Times New Roman" w:cs="Times New Roman"/>
          <w:sz w:val="24"/>
          <w:szCs w:val="24"/>
        </w:rPr>
        <w:t xml:space="preserve">These material properties were not accurate or reflective to the material properties of the </w:t>
      </w:r>
      <w:r w:rsidR="00CE5334" w:rsidRPr="00067190">
        <w:rPr>
          <w:rFonts w:ascii="Times New Roman" w:hAnsi="Times New Roman" w:cs="Times New Roman"/>
          <w:sz w:val="24"/>
          <w:szCs w:val="24"/>
        </w:rPr>
        <w:t>Blu Tough Resin specifications when first designing the beam.</w:t>
      </w:r>
      <w:r w:rsidR="00D36195" w:rsidRPr="00067190">
        <w:rPr>
          <w:rFonts w:ascii="Times New Roman" w:hAnsi="Times New Roman" w:cs="Times New Roman"/>
          <w:sz w:val="24"/>
          <w:szCs w:val="24"/>
        </w:rPr>
        <w:t xml:space="preserve"> Some of the material properties for the Blu Tough Resin was found from previous tensile testing </w:t>
      </w:r>
      <w:r w:rsidR="008F5CBC" w:rsidRPr="00067190">
        <w:rPr>
          <w:rFonts w:ascii="Times New Roman" w:hAnsi="Times New Roman" w:cs="Times New Roman"/>
          <w:sz w:val="24"/>
          <w:szCs w:val="24"/>
        </w:rPr>
        <w:t>in Dr. Yingta</w:t>
      </w:r>
      <w:r w:rsidR="004D1A2B" w:rsidRPr="00067190">
        <w:rPr>
          <w:rFonts w:ascii="Times New Roman" w:hAnsi="Times New Roman" w:cs="Times New Roman"/>
          <w:sz w:val="24"/>
          <w:szCs w:val="24"/>
        </w:rPr>
        <w:t>o</w:t>
      </w:r>
      <w:r w:rsidR="008F5CBC" w:rsidRPr="00067190">
        <w:rPr>
          <w:rFonts w:ascii="Times New Roman" w:hAnsi="Times New Roman" w:cs="Times New Roman"/>
          <w:sz w:val="24"/>
          <w:szCs w:val="24"/>
        </w:rPr>
        <w:t xml:space="preserve"> Liu’s Lab.</w:t>
      </w:r>
      <w:r w:rsidR="00E654A9" w:rsidRPr="00067190">
        <w:rPr>
          <w:rFonts w:ascii="Times New Roman" w:hAnsi="Times New Roman" w:cs="Times New Roman"/>
          <w:sz w:val="24"/>
          <w:szCs w:val="24"/>
        </w:rPr>
        <w:t xml:space="preserve"> </w:t>
      </w:r>
      <w:r w:rsidR="004C57AA" w:rsidRPr="00067190">
        <w:rPr>
          <w:rFonts w:ascii="Times New Roman" w:hAnsi="Times New Roman" w:cs="Times New Roman"/>
          <w:sz w:val="24"/>
          <w:szCs w:val="24"/>
        </w:rPr>
        <w:t xml:space="preserve">The material used for the roller supports and the loading component </w:t>
      </w:r>
      <w:r w:rsidR="00B74F79" w:rsidRPr="00067190">
        <w:rPr>
          <w:rFonts w:ascii="Times New Roman" w:hAnsi="Times New Roman" w:cs="Times New Roman"/>
          <w:sz w:val="24"/>
          <w:szCs w:val="24"/>
        </w:rPr>
        <w:t>was</w:t>
      </w:r>
      <w:r w:rsidR="004C57AA" w:rsidRPr="00067190">
        <w:rPr>
          <w:rFonts w:ascii="Times New Roman" w:hAnsi="Times New Roman" w:cs="Times New Roman"/>
          <w:sz w:val="24"/>
          <w:szCs w:val="24"/>
        </w:rPr>
        <w:t xml:space="preserve"> </w:t>
      </w:r>
      <w:r w:rsidR="00F43211" w:rsidRPr="00067190">
        <w:rPr>
          <w:rFonts w:ascii="Times New Roman" w:hAnsi="Times New Roman" w:cs="Times New Roman"/>
          <w:sz w:val="24"/>
          <w:szCs w:val="24"/>
        </w:rPr>
        <w:t xml:space="preserve">regular stainless steel. </w:t>
      </w:r>
    </w:p>
    <w:p w14:paraId="481DFB3E" w14:textId="77777777" w:rsidR="0061641E" w:rsidRDefault="0061641E">
      <w:pPr>
        <w:rPr>
          <w:rFonts w:ascii="Times New Roman" w:hAnsi="Times New Roman"/>
          <w:sz w:val="24"/>
        </w:rPr>
      </w:pPr>
      <w:bookmarkStart w:id="25" w:name="_Ref128086978"/>
      <w:bookmarkStart w:id="26" w:name="_Ref128086967"/>
      <w:r>
        <w:br w:type="page"/>
      </w:r>
    </w:p>
    <w:p w14:paraId="4588C713" w14:textId="75315023" w:rsidR="0045578C" w:rsidRDefault="0045578C" w:rsidP="0045578C">
      <w:pPr>
        <w:pStyle w:val="Style2"/>
        <w:jc w:val="center"/>
      </w:pPr>
      <w:bookmarkStart w:id="27" w:name="_Toc130249928"/>
      <w:r w:rsidRPr="00DE5DE4">
        <w:lastRenderedPageBreak/>
        <w:t xml:space="preserve">Table </w:t>
      </w:r>
      <w:fldSimple w:instr=" SEQ Table \* ARABIC ">
        <w:r w:rsidR="009A585A">
          <w:rPr>
            <w:noProof/>
          </w:rPr>
          <w:t>1</w:t>
        </w:r>
      </w:fldSimple>
      <w:bookmarkEnd w:id="25"/>
      <w:r w:rsidRPr="00DE5DE4">
        <w:t>:</w:t>
      </w:r>
      <w:r>
        <w:t xml:space="preserve"> Material Properties for PLA</w:t>
      </w:r>
      <w:bookmarkEnd w:id="26"/>
      <w:bookmarkEnd w:id="27"/>
    </w:p>
    <w:tbl>
      <w:tblPr>
        <w:tblStyle w:val="TableGrid"/>
        <w:tblW w:w="0" w:type="auto"/>
        <w:jc w:val="center"/>
        <w:tblLook w:val="04A0" w:firstRow="1" w:lastRow="0" w:firstColumn="1" w:lastColumn="0" w:noHBand="0" w:noVBand="1"/>
      </w:tblPr>
      <w:tblGrid>
        <w:gridCol w:w="5125"/>
        <w:gridCol w:w="2785"/>
      </w:tblGrid>
      <w:tr w:rsidR="00295005" w14:paraId="25E2CACC" w14:textId="77777777" w:rsidTr="00AB2121">
        <w:trPr>
          <w:jc w:val="center"/>
        </w:trPr>
        <w:tc>
          <w:tcPr>
            <w:tcW w:w="5125" w:type="dxa"/>
          </w:tcPr>
          <w:p w14:paraId="2EE5925D" w14:textId="77777777" w:rsidR="00295005" w:rsidRPr="00295005" w:rsidRDefault="00295005" w:rsidP="00447D72">
            <w:pPr>
              <w:pStyle w:val="Style2"/>
              <w:rPr>
                <w:b/>
                <w:bCs/>
              </w:rPr>
            </w:pPr>
            <w:r w:rsidRPr="00295005">
              <w:rPr>
                <w:b/>
                <w:bCs/>
              </w:rPr>
              <w:t>Properties</w:t>
            </w:r>
          </w:p>
        </w:tc>
        <w:tc>
          <w:tcPr>
            <w:tcW w:w="2785" w:type="dxa"/>
          </w:tcPr>
          <w:p w14:paraId="382CB32E" w14:textId="77777777" w:rsidR="00295005" w:rsidRPr="00295005" w:rsidRDefault="00295005" w:rsidP="00447D72">
            <w:pPr>
              <w:pStyle w:val="Style2"/>
              <w:rPr>
                <w:b/>
                <w:bCs/>
              </w:rPr>
            </w:pPr>
            <w:r w:rsidRPr="00295005">
              <w:rPr>
                <w:b/>
                <w:bCs/>
              </w:rPr>
              <w:t>Value</w:t>
            </w:r>
          </w:p>
        </w:tc>
      </w:tr>
      <w:tr w:rsidR="00295005" w14:paraId="14062D8D" w14:textId="77777777" w:rsidTr="00AB2121">
        <w:trPr>
          <w:jc w:val="center"/>
        </w:trPr>
        <w:tc>
          <w:tcPr>
            <w:tcW w:w="5125" w:type="dxa"/>
          </w:tcPr>
          <w:p w14:paraId="088ABAD8" w14:textId="77777777" w:rsidR="00295005" w:rsidRDefault="00295005" w:rsidP="00447D72">
            <w:pPr>
              <w:pStyle w:val="Style2"/>
            </w:pPr>
            <w:r>
              <w:t>Thermal Conductivity (W/(m*K))</w:t>
            </w:r>
          </w:p>
        </w:tc>
        <w:tc>
          <w:tcPr>
            <w:tcW w:w="2785" w:type="dxa"/>
          </w:tcPr>
          <w:p w14:paraId="4D2EB5ED" w14:textId="26987929" w:rsidR="00295005" w:rsidRDefault="00D90364" w:rsidP="00447D72">
            <w:pPr>
              <w:pStyle w:val="Style2"/>
            </w:pPr>
            <w:r>
              <w:t>1.</w:t>
            </w:r>
            <w:r w:rsidR="003252BB">
              <w:t>6</w:t>
            </w:r>
            <w:r w:rsidR="007234AD">
              <w:t>0</w:t>
            </w:r>
            <w:r w:rsidR="003252BB">
              <w:t>E-01</w:t>
            </w:r>
          </w:p>
        </w:tc>
      </w:tr>
      <w:tr w:rsidR="00295005" w14:paraId="45686DD4" w14:textId="77777777" w:rsidTr="00AB2121">
        <w:trPr>
          <w:jc w:val="center"/>
        </w:trPr>
        <w:tc>
          <w:tcPr>
            <w:tcW w:w="5125" w:type="dxa"/>
          </w:tcPr>
          <w:p w14:paraId="4C0E35A4" w14:textId="77777777" w:rsidR="00295005" w:rsidRDefault="00295005" w:rsidP="00447D72">
            <w:pPr>
              <w:pStyle w:val="Style2"/>
            </w:pPr>
            <w:r>
              <w:t>Specific Heat (J/(g*</w:t>
            </w:r>
            <w:r>
              <w:rPr>
                <w:rFonts w:cs="Times New Roman"/>
              </w:rPr>
              <w:t>℃</w:t>
            </w:r>
            <w:r>
              <w:t>))</w:t>
            </w:r>
          </w:p>
        </w:tc>
        <w:tc>
          <w:tcPr>
            <w:tcW w:w="2785" w:type="dxa"/>
          </w:tcPr>
          <w:p w14:paraId="582CAFFD" w14:textId="426CE9FE" w:rsidR="00295005" w:rsidRDefault="007234AD" w:rsidP="00447D72">
            <w:pPr>
              <w:pStyle w:val="Style2"/>
            </w:pPr>
            <w:r>
              <w:t>1.50</w:t>
            </w:r>
          </w:p>
        </w:tc>
      </w:tr>
      <w:tr w:rsidR="00295005" w14:paraId="2D0D6BCE" w14:textId="77777777" w:rsidTr="00AB2121">
        <w:trPr>
          <w:jc w:val="center"/>
        </w:trPr>
        <w:tc>
          <w:tcPr>
            <w:tcW w:w="5125" w:type="dxa"/>
          </w:tcPr>
          <w:p w14:paraId="524A2D97" w14:textId="77777777" w:rsidR="00295005" w:rsidRDefault="00295005" w:rsidP="00447D72">
            <w:pPr>
              <w:pStyle w:val="Style2"/>
            </w:pPr>
            <w:r>
              <w:t xml:space="preserve">Thermal Expansion Coefficient </w:t>
            </w:r>
            <m:oMath>
              <m:r>
                <w:rPr>
                  <w:rFonts w:ascii="Cambria Math" w:hAnsi="Cambria Math"/>
                </w:rPr>
                <m:t>(μm/</m:t>
              </m:r>
            </m:oMath>
            <w:r>
              <w:t>(m*</w:t>
            </w:r>
            <w:r>
              <w:rPr>
                <w:rFonts w:cs="Times New Roman"/>
              </w:rPr>
              <w:t>℃))</w:t>
            </w:r>
          </w:p>
        </w:tc>
        <w:tc>
          <w:tcPr>
            <w:tcW w:w="2785" w:type="dxa"/>
          </w:tcPr>
          <w:p w14:paraId="02C3CFF4" w14:textId="4FCA7FDF" w:rsidR="00295005" w:rsidRDefault="007234AD" w:rsidP="00447D72">
            <w:pPr>
              <w:pStyle w:val="Style2"/>
            </w:pPr>
            <w:r>
              <w:t>85.70</w:t>
            </w:r>
          </w:p>
        </w:tc>
      </w:tr>
      <w:tr w:rsidR="00295005" w14:paraId="63A928F0" w14:textId="77777777" w:rsidTr="00AB2121">
        <w:trPr>
          <w:jc w:val="center"/>
        </w:trPr>
        <w:tc>
          <w:tcPr>
            <w:tcW w:w="5125" w:type="dxa"/>
          </w:tcPr>
          <w:p w14:paraId="76ED7F19" w14:textId="77777777" w:rsidR="00295005" w:rsidRDefault="00295005" w:rsidP="00447D72">
            <w:pPr>
              <w:pStyle w:val="Style2"/>
            </w:pPr>
            <w:r>
              <w:t>Young’s Modulus (GPa)</w:t>
            </w:r>
          </w:p>
        </w:tc>
        <w:tc>
          <w:tcPr>
            <w:tcW w:w="2785" w:type="dxa"/>
          </w:tcPr>
          <w:p w14:paraId="1031DAF2" w14:textId="7B2ED54E" w:rsidR="00295005" w:rsidRDefault="007234AD" w:rsidP="00447D72">
            <w:pPr>
              <w:pStyle w:val="Style2"/>
            </w:pPr>
            <w:r>
              <w:t>2.24</w:t>
            </w:r>
          </w:p>
        </w:tc>
      </w:tr>
      <w:tr w:rsidR="00295005" w14:paraId="2A73496A" w14:textId="77777777" w:rsidTr="00AB2121">
        <w:trPr>
          <w:jc w:val="center"/>
        </w:trPr>
        <w:tc>
          <w:tcPr>
            <w:tcW w:w="5125" w:type="dxa"/>
          </w:tcPr>
          <w:p w14:paraId="6B9473C6" w14:textId="77777777" w:rsidR="00295005" w:rsidRDefault="00295005" w:rsidP="00447D72">
            <w:pPr>
              <w:pStyle w:val="Style2"/>
            </w:pPr>
            <w:r>
              <w:t>Poisson’s Ratio</w:t>
            </w:r>
          </w:p>
        </w:tc>
        <w:tc>
          <w:tcPr>
            <w:tcW w:w="2785" w:type="dxa"/>
          </w:tcPr>
          <w:p w14:paraId="392A650C" w14:textId="06C0B79F" w:rsidR="00295005" w:rsidRDefault="007234AD" w:rsidP="00447D72">
            <w:pPr>
              <w:pStyle w:val="Style2"/>
            </w:pPr>
            <w:r>
              <w:t>0.38</w:t>
            </w:r>
          </w:p>
        </w:tc>
      </w:tr>
      <w:tr w:rsidR="00295005" w14:paraId="2ABD224A" w14:textId="77777777" w:rsidTr="00AB2121">
        <w:trPr>
          <w:jc w:val="center"/>
        </w:trPr>
        <w:tc>
          <w:tcPr>
            <w:tcW w:w="5125" w:type="dxa"/>
          </w:tcPr>
          <w:p w14:paraId="23D428FF" w14:textId="77777777" w:rsidR="00295005" w:rsidRDefault="00295005" w:rsidP="00447D72">
            <w:pPr>
              <w:pStyle w:val="Style2"/>
            </w:pPr>
            <w:r>
              <w:t>Shear Modulus (MPa)</w:t>
            </w:r>
          </w:p>
        </w:tc>
        <w:tc>
          <w:tcPr>
            <w:tcW w:w="2785" w:type="dxa"/>
          </w:tcPr>
          <w:p w14:paraId="1D358F0A" w14:textId="7A019333" w:rsidR="00295005" w:rsidRDefault="007234AD" w:rsidP="00447D72">
            <w:pPr>
              <w:pStyle w:val="Style2"/>
            </w:pPr>
            <w:r>
              <w:t>805.00</w:t>
            </w:r>
          </w:p>
        </w:tc>
      </w:tr>
      <w:tr w:rsidR="00295005" w14:paraId="0284DFCF" w14:textId="77777777" w:rsidTr="00AB2121">
        <w:trPr>
          <w:jc w:val="center"/>
        </w:trPr>
        <w:tc>
          <w:tcPr>
            <w:tcW w:w="5125" w:type="dxa"/>
          </w:tcPr>
          <w:p w14:paraId="34D93871" w14:textId="77777777" w:rsidR="00295005" w:rsidRDefault="00295005" w:rsidP="00447D72">
            <w:pPr>
              <w:pStyle w:val="Style2"/>
            </w:pPr>
            <w:r>
              <w:t xml:space="preserve">Density </w:t>
            </w:r>
            <m:oMath>
              <m:r>
                <w:rPr>
                  <w:rFonts w:ascii="Cambria Math" w:hAnsi="Cambria Math"/>
                </w:rPr>
                <m:t>(</m:t>
              </m:r>
              <m:sSup>
                <m:sSupPr>
                  <m:ctrlPr>
                    <w:rPr>
                      <w:rFonts w:ascii="Cambria Math" w:hAnsi="Cambria Math"/>
                      <w:i/>
                    </w:rPr>
                  </m:ctrlPr>
                </m:sSupPr>
                <m:e>
                  <m:r>
                    <w:rPr>
                      <w:rFonts w:ascii="Cambria Math" w:hAnsi="Cambria Math"/>
                    </w:rPr>
                    <m:t>g/cm</m:t>
                  </m:r>
                </m:e>
                <m:sup>
                  <m:r>
                    <w:rPr>
                      <w:rFonts w:ascii="Cambria Math" w:hAnsi="Cambria Math"/>
                    </w:rPr>
                    <m:t>3</m:t>
                  </m:r>
                </m:sup>
              </m:sSup>
            </m:oMath>
            <w:r>
              <w:t>)</w:t>
            </w:r>
          </w:p>
        </w:tc>
        <w:tc>
          <w:tcPr>
            <w:tcW w:w="2785" w:type="dxa"/>
          </w:tcPr>
          <w:p w14:paraId="0C570C70" w14:textId="3C3FD6E7" w:rsidR="00295005" w:rsidRDefault="007234AD" w:rsidP="00447D72">
            <w:pPr>
              <w:pStyle w:val="Style2"/>
            </w:pPr>
            <w:r>
              <w:t>1.06</w:t>
            </w:r>
          </w:p>
        </w:tc>
      </w:tr>
      <w:tr w:rsidR="00295005" w14:paraId="1EAC501C" w14:textId="77777777" w:rsidTr="00AB2121">
        <w:trPr>
          <w:jc w:val="center"/>
        </w:trPr>
        <w:tc>
          <w:tcPr>
            <w:tcW w:w="5125" w:type="dxa"/>
          </w:tcPr>
          <w:p w14:paraId="3E8AC7BD" w14:textId="77777777" w:rsidR="00295005" w:rsidRDefault="00295005" w:rsidP="00447D72">
            <w:pPr>
              <w:pStyle w:val="Style2"/>
            </w:pPr>
            <w:r>
              <w:t>Yield Strength (MPa)</w:t>
            </w:r>
          </w:p>
        </w:tc>
        <w:tc>
          <w:tcPr>
            <w:tcW w:w="2785" w:type="dxa"/>
          </w:tcPr>
          <w:p w14:paraId="6D1D78B3" w14:textId="5E6515AD" w:rsidR="00295005" w:rsidRDefault="00DF3300" w:rsidP="00447D72">
            <w:pPr>
              <w:pStyle w:val="Style2"/>
            </w:pPr>
            <w:r>
              <w:t>20.00</w:t>
            </w:r>
          </w:p>
        </w:tc>
      </w:tr>
      <w:tr w:rsidR="00295005" w14:paraId="0D4F6C3F" w14:textId="77777777" w:rsidTr="00AB2121">
        <w:trPr>
          <w:jc w:val="center"/>
        </w:trPr>
        <w:tc>
          <w:tcPr>
            <w:tcW w:w="5125" w:type="dxa"/>
          </w:tcPr>
          <w:p w14:paraId="5389F6FF" w14:textId="77777777" w:rsidR="00295005" w:rsidRDefault="00295005" w:rsidP="00447D72">
            <w:pPr>
              <w:pStyle w:val="Style2"/>
            </w:pPr>
            <w:r>
              <w:t>Tensile Strength (MPa)</w:t>
            </w:r>
          </w:p>
        </w:tc>
        <w:tc>
          <w:tcPr>
            <w:tcW w:w="2785" w:type="dxa"/>
          </w:tcPr>
          <w:p w14:paraId="6ED570A5" w14:textId="04CBBFF7" w:rsidR="00295005" w:rsidRDefault="00DF3300" w:rsidP="00447D72">
            <w:pPr>
              <w:pStyle w:val="Style2"/>
            </w:pPr>
            <w:r>
              <w:t>2</w:t>
            </w:r>
            <w:r w:rsidR="00BC44E6">
              <w:t>9.6</w:t>
            </w:r>
            <w:r>
              <w:t>0</w:t>
            </w:r>
          </w:p>
        </w:tc>
      </w:tr>
    </w:tbl>
    <w:p w14:paraId="66CAF5EE" w14:textId="77777777" w:rsidR="0045578C" w:rsidRDefault="0045578C" w:rsidP="0045578C">
      <w:pPr>
        <w:pStyle w:val="Style2"/>
        <w:jc w:val="center"/>
      </w:pPr>
    </w:p>
    <w:p w14:paraId="3BF6CE4F" w14:textId="3BDAB888" w:rsidR="001F3896" w:rsidRDefault="001F3896" w:rsidP="0076220C">
      <w:pPr>
        <w:pStyle w:val="Style2"/>
        <w:jc w:val="center"/>
      </w:pPr>
      <w:bookmarkStart w:id="28" w:name="_Ref128086986"/>
      <w:bookmarkStart w:id="29" w:name="_Toc130249929"/>
      <w:r>
        <w:t xml:space="preserve">Table </w:t>
      </w:r>
      <w:fldSimple w:instr=" SEQ Table \* ARABIC ">
        <w:r w:rsidR="009A585A">
          <w:rPr>
            <w:noProof/>
          </w:rPr>
          <w:t>2</w:t>
        </w:r>
      </w:fldSimple>
      <w:bookmarkEnd w:id="28"/>
      <w:r>
        <w:t>: Material Properties for Blu Tough Resin</w:t>
      </w:r>
      <w:bookmarkEnd w:id="29"/>
    </w:p>
    <w:tbl>
      <w:tblPr>
        <w:tblStyle w:val="TableGrid"/>
        <w:tblW w:w="0" w:type="auto"/>
        <w:jc w:val="center"/>
        <w:tblLook w:val="04A0" w:firstRow="1" w:lastRow="0" w:firstColumn="1" w:lastColumn="0" w:noHBand="0" w:noVBand="1"/>
      </w:tblPr>
      <w:tblGrid>
        <w:gridCol w:w="5125"/>
        <w:gridCol w:w="2785"/>
      </w:tblGrid>
      <w:tr w:rsidR="009256B6" w14:paraId="2525849F" w14:textId="77777777" w:rsidTr="00AB2121">
        <w:trPr>
          <w:jc w:val="center"/>
        </w:trPr>
        <w:tc>
          <w:tcPr>
            <w:tcW w:w="5125" w:type="dxa"/>
          </w:tcPr>
          <w:p w14:paraId="1F39F10A" w14:textId="637C5B28" w:rsidR="009256B6" w:rsidRPr="00295005" w:rsidRDefault="0039628E" w:rsidP="00676A8B">
            <w:pPr>
              <w:pStyle w:val="Style2"/>
              <w:rPr>
                <w:b/>
                <w:bCs/>
              </w:rPr>
            </w:pPr>
            <w:r w:rsidRPr="00295005">
              <w:rPr>
                <w:b/>
                <w:bCs/>
              </w:rPr>
              <w:t>Properties</w:t>
            </w:r>
          </w:p>
        </w:tc>
        <w:tc>
          <w:tcPr>
            <w:tcW w:w="2785" w:type="dxa"/>
          </w:tcPr>
          <w:p w14:paraId="0CE0BFAA" w14:textId="7449FECE" w:rsidR="009256B6" w:rsidRPr="00295005" w:rsidRDefault="00295005" w:rsidP="00676A8B">
            <w:pPr>
              <w:pStyle w:val="Style2"/>
              <w:rPr>
                <w:b/>
                <w:bCs/>
              </w:rPr>
            </w:pPr>
            <w:r w:rsidRPr="00295005">
              <w:rPr>
                <w:b/>
                <w:bCs/>
              </w:rPr>
              <w:t>Value</w:t>
            </w:r>
          </w:p>
        </w:tc>
      </w:tr>
      <w:tr w:rsidR="009256B6" w14:paraId="1AD75D59" w14:textId="77777777" w:rsidTr="00AB2121">
        <w:trPr>
          <w:jc w:val="center"/>
        </w:trPr>
        <w:tc>
          <w:tcPr>
            <w:tcW w:w="5125" w:type="dxa"/>
          </w:tcPr>
          <w:p w14:paraId="2B5D9384" w14:textId="7B8D1690" w:rsidR="009256B6" w:rsidRDefault="0039628E" w:rsidP="00676A8B">
            <w:pPr>
              <w:pStyle w:val="Style2"/>
            </w:pPr>
            <w:r>
              <w:t>Thermal Conductivity</w:t>
            </w:r>
            <w:r w:rsidR="002A644B">
              <w:t xml:space="preserve"> (W/</w:t>
            </w:r>
            <w:r w:rsidR="00295005">
              <w:t>(</w:t>
            </w:r>
            <w:r w:rsidR="002A644B">
              <w:t>m*K)</w:t>
            </w:r>
            <w:r w:rsidR="00295005">
              <w:t>)</w:t>
            </w:r>
          </w:p>
        </w:tc>
        <w:tc>
          <w:tcPr>
            <w:tcW w:w="2785" w:type="dxa"/>
          </w:tcPr>
          <w:p w14:paraId="3FF0FAEE" w14:textId="1B7BFE48" w:rsidR="009256B6" w:rsidRDefault="00220CEA" w:rsidP="00676A8B">
            <w:pPr>
              <w:pStyle w:val="Style2"/>
            </w:pPr>
            <w:r>
              <w:t>4.68E-01</w:t>
            </w:r>
          </w:p>
        </w:tc>
      </w:tr>
      <w:tr w:rsidR="009256B6" w14:paraId="0B4A862B" w14:textId="77777777" w:rsidTr="00AB2121">
        <w:trPr>
          <w:jc w:val="center"/>
        </w:trPr>
        <w:tc>
          <w:tcPr>
            <w:tcW w:w="5125" w:type="dxa"/>
          </w:tcPr>
          <w:p w14:paraId="5324CD7D" w14:textId="0AD00FFB" w:rsidR="009256B6" w:rsidRDefault="0039628E" w:rsidP="00676A8B">
            <w:pPr>
              <w:pStyle w:val="Style2"/>
            </w:pPr>
            <w:r>
              <w:t>Specific Heat (J/</w:t>
            </w:r>
            <w:r w:rsidR="002A644B">
              <w:t>(g*</w:t>
            </w:r>
            <w:r w:rsidR="009A2848">
              <w:rPr>
                <w:rFonts w:cs="Times New Roman"/>
              </w:rPr>
              <w:t>℃</w:t>
            </w:r>
            <w:r w:rsidR="002A644B">
              <w:t>)</w:t>
            </w:r>
            <w:r w:rsidR="004A37F4">
              <w:t>)</w:t>
            </w:r>
          </w:p>
        </w:tc>
        <w:tc>
          <w:tcPr>
            <w:tcW w:w="2785" w:type="dxa"/>
          </w:tcPr>
          <w:p w14:paraId="45EC0A0E" w14:textId="1AD94014" w:rsidR="009256B6" w:rsidRDefault="00220CEA" w:rsidP="00676A8B">
            <w:pPr>
              <w:pStyle w:val="Style2"/>
            </w:pPr>
            <w:r>
              <w:t>1.00</w:t>
            </w:r>
          </w:p>
        </w:tc>
      </w:tr>
      <w:tr w:rsidR="009256B6" w14:paraId="24989449" w14:textId="77777777" w:rsidTr="00AB2121">
        <w:trPr>
          <w:jc w:val="center"/>
        </w:trPr>
        <w:tc>
          <w:tcPr>
            <w:tcW w:w="5125" w:type="dxa"/>
          </w:tcPr>
          <w:p w14:paraId="4509D33F" w14:textId="4969470E" w:rsidR="009256B6" w:rsidRDefault="002A644B" w:rsidP="00676A8B">
            <w:pPr>
              <w:pStyle w:val="Style2"/>
            </w:pPr>
            <w:r>
              <w:t xml:space="preserve">Thermal Expansion Coefficient </w:t>
            </w:r>
            <m:oMath>
              <m:r>
                <w:rPr>
                  <w:rFonts w:ascii="Cambria Math" w:hAnsi="Cambria Math"/>
                </w:rPr>
                <m:t>(μm/</m:t>
              </m:r>
            </m:oMath>
            <w:r>
              <w:t>(m*</w:t>
            </w:r>
            <w:r w:rsidR="009A2848">
              <w:rPr>
                <w:rFonts w:cs="Times New Roman"/>
              </w:rPr>
              <w:t>℃</w:t>
            </w:r>
            <w:r w:rsidR="004A37F4">
              <w:rPr>
                <w:rFonts w:cs="Times New Roman"/>
              </w:rPr>
              <w:t>)</w:t>
            </w:r>
            <w:r w:rsidR="00295005">
              <w:rPr>
                <w:rFonts w:cs="Times New Roman"/>
              </w:rPr>
              <w:t>)</w:t>
            </w:r>
          </w:p>
        </w:tc>
        <w:tc>
          <w:tcPr>
            <w:tcW w:w="2785" w:type="dxa"/>
          </w:tcPr>
          <w:p w14:paraId="24F9F77F" w14:textId="31B228F0" w:rsidR="009256B6" w:rsidRDefault="00220CEA" w:rsidP="00676A8B">
            <w:pPr>
              <w:pStyle w:val="Style2"/>
            </w:pPr>
            <w:r>
              <w:t>39.80</w:t>
            </w:r>
          </w:p>
        </w:tc>
      </w:tr>
      <w:tr w:rsidR="009256B6" w14:paraId="634544F6" w14:textId="77777777" w:rsidTr="00AB2121">
        <w:trPr>
          <w:jc w:val="center"/>
        </w:trPr>
        <w:tc>
          <w:tcPr>
            <w:tcW w:w="5125" w:type="dxa"/>
          </w:tcPr>
          <w:p w14:paraId="0C7D837F" w14:textId="70F5425C" w:rsidR="009256B6" w:rsidRDefault="002A644B" w:rsidP="00676A8B">
            <w:pPr>
              <w:pStyle w:val="Style2"/>
            </w:pPr>
            <w:r>
              <w:t>Young’s Modulus (GPa)</w:t>
            </w:r>
          </w:p>
        </w:tc>
        <w:tc>
          <w:tcPr>
            <w:tcW w:w="2785" w:type="dxa"/>
          </w:tcPr>
          <w:p w14:paraId="462A63D9" w14:textId="3CC376D2" w:rsidR="009256B6" w:rsidRDefault="00220CEA" w:rsidP="00676A8B">
            <w:pPr>
              <w:pStyle w:val="Style2"/>
            </w:pPr>
            <w:r>
              <w:t>2.00</w:t>
            </w:r>
          </w:p>
        </w:tc>
      </w:tr>
      <w:tr w:rsidR="002A644B" w14:paraId="520E63C8" w14:textId="77777777" w:rsidTr="00AB2121">
        <w:trPr>
          <w:jc w:val="center"/>
        </w:trPr>
        <w:tc>
          <w:tcPr>
            <w:tcW w:w="5125" w:type="dxa"/>
          </w:tcPr>
          <w:p w14:paraId="6D851693" w14:textId="5DBA113E" w:rsidR="002A644B" w:rsidRDefault="002A644B" w:rsidP="00676A8B">
            <w:pPr>
              <w:pStyle w:val="Style2"/>
            </w:pPr>
            <w:r>
              <w:t>Poisson’s Ratio</w:t>
            </w:r>
          </w:p>
        </w:tc>
        <w:tc>
          <w:tcPr>
            <w:tcW w:w="2785" w:type="dxa"/>
          </w:tcPr>
          <w:p w14:paraId="25C001B6" w14:textId="0C05275B" w:rsidR="002A644B" w:rsidRDefault="00220CEA" w:rsidP="00676A8B">
            <w:pPr>
              <w:pStyle w:val="Style2"/>
            </w:pPr>
            <w:r>
              <w:t>0.30</w:t>
            </w:r>
          </w:p>
        </w:tc>
      </w:tr>
      <w:tr w:rsidR="002A644B" w14:paraId="4CFD3A78" w14:textId="77777777" w:rsidTr="00AB2121">
        <w:trPr>
          <w:jc w:val="center"/>
        </w:trPr>
        <w:tc>
          <w:tcPr>
            <w:tcW w:w="5125" w:type="dxa"/>
          </w:tcPr>
          <w:p w14:paraId="74A3DA4E" w14:textId="35D22593" w:rsidR="002A644B" w:rsidRDefault="002A644B" w:rsidP="00676A8B">
            <w:pPr>
              <w:pStyle w:val="Style2"/>
            </w:pPr>
            <w:r>
              <w:t>Shear Modulus (MPa)</w:t>
            </w:r>
          </w:p>
        </w:tc>
        <w:tc>
          <w:tcPr>
            <w:tcW w:w="2785" w:type="dxa"/>
          </w:tcPr>
          <w:p w14:paraId="4CFACFA8" w14:textId="46466414" w:rsidR="002A644B" w:rsidRDefault="006C2081" w:rsidP="00676A8B">
            <w:pPr>
              <w:pStyle w:val="Style2"/>
            </w:pPr>
            <w:r>
              <w:t>769.23</w:t>
            </w:r>
          </w:p>
        </w:tc>
      </w:tr>
      <w:tr w:rsidR="002A644B" w14:paraId="6FC28168" w14:textId="77777777" w:rsidTr="00AB2121">
        <w:trPr>
          <w:jc w:val="center"/>
        </w:trPr>
        <w:tc>
          <w:tcPr>
            <w:tcW w:w="5125" w:type="dxa"/>
          </w:tcPr>
          <w:p w14:paraId="4D26FED2" w14:textId="056528DE" w:rsidR="002A644B" w:rsidRDefault="002A644B" w:rsidP="00676A8B">
            <w:pPr>
              <w:pStyle w:val="Style2"/>
            </w:pPr>
            <w:r>
              <w:t xml:space="preserve">Density </w:t>
            </w:r>
            <m:oMath>
              <m:r>
                <w:rPr>
                  <w:rFonts w:ascii="Cambria Math" w:hAnsi="Cambria Math"/>
                </w:rPr>
                <m:t>(</m:t>
              </m:r>
              <m:sSup>
                <m:sSupPr>
                  <m:ctrlPr>
                    <w:rPr>
                      <w:rFonts w:ascii="Cambria Math" w:hAnsi="Cambria Math"/>
                      <w:i/>
                    </w:rPr>
                  </m:ctrlPr>
                </m:sSupPr>
                <m:e>
                  <m:r>
                    <w:rPr>
                      <w:rFonts w:ascii="Cambria Math" w:hAnsi="Cambria Math"/>
                    </w:rPr>
                    <m:t>g/cm</m:t>
                  </m:r>
                </m:e>
                <m:sup>
                  <m:r>
                    <w:rPr>
                      <w:rFonts w:ascii="Cambria Math" w:hAnsi="Cambria Math"/>
                    </w:rPr>
                    <m:t>3</m:t>
                  </m:r>
                </m:sup>
              </m:sSup>
            </m:oMath>
            <w:r>
              <w:t>)</w:t>
            </w:r>
          </w:p>
        </w:tc>
        <w:tc>
          <w:tcPr>
            <w:tcW w:w="2785" w:type="dxa"/>
          </w:tcPr>
          <w:p w14:paraId="6C0AA756" w14:textId="0C4DE064" w:rsidR="002A644B" w:rsidRDefault="0045661C" w:rsidP="00676A8B">
            <w:pPr>
              <w:pStyle w:val="Style2"/>
            </w:pPr>
            <w:r>
              <w:t>1.41</w:t>
            </w:r>
          </w:p>
        </w:tc>
      </w:tr>
      <w:tr w:rsidR="002A644B" w14:paraId="569D52B6" w14:textId="77777777" w:rsidTr="00AB2121">
        <w:trPr>
          <w:jc w:val="center"/>
        </w:trPr>
        <w:tc>
          <w:tcPr>
            <w:tcW w:w="5125" w:type="dxa"/>
          </w:tcPr>
          <w:p w14:paraId="30D7DD55" w14:textId="137799D0" w:rsidR="002A644B" w:rsidRDefault="002A644B" w:rsidP="00676A8B">
            <w:pPr>
              <w:pStyle w:val="Style2"/>
            </w:pPr>
            <w:r>
              <w:t>Yield Strength (MPa)</w:t>
            </w:r>
          </w:p>
        </w:tc>
        <w:tc>
          <w:tcPr>
            <w:tcW w:w="2785" w:type="dxa"/>
          </w:tcPr>
          <w:p w14:paraId="6452C6B1" w14:textId="23484402" w:rsidR="002A644B" w:rsidRDefault="0045661C" w:rsidP="00676A8B">
            <w:pPr>
              <w:pStyle w:val="Style2"/>
            </w:pPr>
            <w:r>
              <w:t>60.00</w:t>
            </w:r>
          </w:p>
        </w:tc>
      </w:tr>
      <w:tr w:rsidR="002A644B" w14:paraId="457431B7" w14:textId="77777777" w:rsidTr="00AB2121">
        <w:trPr>
          <w:jc w:val="center"/>
        </w:trPr>
        <w:tc>
          <w:tcPr>
            <w:tcW w:w="5125" w:type="dxa"/>
          </w:tcPr>
          <w:p w14:paraId="36B235D9" w14:textId="3215A4CD" w:rsidR="002A644B" w:rsidRDefault="002A644B" w:rsidP="00676A8B">
            <w:pPr>
              <w:pStyle w:val="Style2"/>
            </w:pPr>
            <w:r>
              <w:t>Tensile Strength (MPa)</w:t>
            </w:r>
          </w:p>
        </w:tc>
        <w:tc>
          <w:tcPr>
            <w:tcW w:w="2785" w:type="dxa"/>
          </w:tcPr>
          <w:p w14:paraId="6DC8A523" w14:textId="2595BEDB" w:rsidR="002A644B" w:rsidRDefault="0045661C" w:rsidP="00676A8B">
            <w:pPr>
              <w:pStyle w:val="Style2"/>
            </w:pPr>
            <w:r>
              <w:t>60.00</w:t>
            </w:r>
          </w:p>
        </w:tc>
      </w:tr>
    </w:tbl>
    <w:p w14:paraId="212F5499" w14:textId="62E22D05" w:rsidR="0063746C" w:rsidRPr="001F3896" w:rsidRDefault="0063746C" w:rsidP="008E3269"/>
    <w:p w14:paraId="0457DBA1" w14:textId="25600AB2" w:rsidR="74FB36BE" w:rsidRDefault="00230CB9" w:rsidP="00067190">
      <w:pPr>
        <w:pStyle w:val="Style2"/>
        <w:spacing w:line="480" w:lineRule="auto"/>
        <w:ind w:firstLine="720"/>
      </w:pPr>
      <w:r>
        <w:t>When I first designed</w:t>
      </w:r>
      <w:r w:rsidR="00443B46">
        <w:t xml:space="preserve"> the I beam, I did not have the correct measurements </w:t>
      </w:r>
      <w:r w:rsidR="00364C3A">
        <w:t xml:space="preserve">and the beam was </w:t>
      </w:r>
      <w:r w:rsidR="00FB257F">
        <w:t>too</w:t>
      </w:r>
      <w:r w:rsidR="00364C3A">
        <w:t xml:space="preserve"> long and </w:t>
      </w:r>
      <w:r w:rsidR="003365C0">
        <w:t>did not fit into the 3D printing bed dimensions</w:t>
      </w:r>
      <w:r w:rsidR="00D13B9F">
        <w:t xml:space="preserve"> as seen in </w:t>
      </w:r>
      <w:r>
        <w:fldChar w:fldCharType="begin"/>
      </w:r>
      <w:r>
        <w:instrText xml:space="preserve"> REF _Ref127917301 </w:instrText>
      </w:r>
      <w:r w:rsidR="00027398">
        <w:instrText xml:space="preserve"> \* MERGEFORMAT </w:instrText>
      </w:r>
      <w:r>
        <w:fldChar w:fldCharType="separate"/>
      </w:r>
      <w:r w:rsidR="009A585A">
        <w:t xml:space="preserve">Figure </w:t>
      </w:r>
      <w:r w:rsidR="009A585A">
        <w:rPr>
          <w:noProof/>
        </w:rPr>
        <w:t>6</w:t>
      </w:r>
      <w:r>
        <w:rPr>
          <w:noProof/>
        </w:rPr>
        <w:fldChar w:fldCharType="end"/>
      </w:r>
      <w:r w:rsidR="003365C0">
        <w:t xml:space="preserve">. </w:t>
      </w:r>
      <w:r w:rsidR="00D60CD1">
        <w:t xml:space="preserve">After understanding that the beam was not designed </w:t>
      </w:r>
      <w:r w:rsidR="006D5178">
        <w:t xml:space="preserve">based </w:t>
      </w:r>
      <w:r w:rsidR="00D60CD1">
        <w:t xml:space="preserve">off of </w:t>
      </w:r>
      <w:r w:rsidR="006D5178">
        <w:t xml:space="preserve">the </w:t>
      </w:r>
      <w:r w:rsidR="00D60CD1">
        <w:t>dimensions, I went to the Instron testing machine and measured the</w:t>
      </w:r>
      <w:r w:rsidR="00067190">
        <w:t xml:space="preserve"> </w:t>
      </w:r>
      <w:r w:rsidR="00D60CD1">
        <w:t>d</w:t>
      </w:r>
      <w:r w:rsidR="0060550D">
        <w:t xml:space="preserve">imensions of the </w:t>
      </w:r>
      <w:r w:rsidR="0028202C">
        <w:t>3-point</w:t>
      </w:r>
      <w:r w:rsidR="00C63818">
        <w:t xml:space="preserve"> bending testing rig. This allowed me to make a more accurate design for the beam</w:t>
      </w:r>
      <w:r w:rsidR="00F67129">
        <w:t xml:space="preserve"> as seen in </w:t>
      </w:r>
      <w:r>
        <w:fldChar w:fldCharType="begin"/>
      </w:r>
      <w:r>
        <w:instrText xml:space="preserve"> REF _Ref127917338 </w:instrText>
      </w:r>
      <w:r w:rsidR="00027398">
        <w:instrText xml:space="preserve"> \* MERGEFORMAT </w:instrText>
      </w:r>
      <w:r>
        <w:fldChar w:fldCharType="separate"/>
      </w:r>
      <w:r w:rsidR="009A585A">
        <w:t xml:space="preserve">Figure </w:t>
      </w:r>
      <w:r w:rsidR="009A585A">
        <w:rPr>
          <w:noProof/>
        </w:rPr>
        <w:t>7</w:t>
      </w:r>
      <w:r>
        <w:rPr>
          <w:noProof/>
        </w:rPr>
        <w:fldChar w:fldCharType="end"/>
      </w:r>
      <w:r w:rsidR="00C63818">
        <w:t xml:space="preserve">. After creating the </w:t>
      </w:r>
      <w:r w:rsidR="00AE3F30" w:rsidRPr="008E3269">
        <w:t>second</w:t>
      </w:r>
      <w:r w:rsidR="00C63818">
        <w:t xml:space="preserve"> beam design, I </w:t>
      </w:r>
      <w:r w:rsidR="00572C1E">
        <w:t>ran the simulation, generative design</w:t>
      </w:r>
      <w:r w:rsidR="002047EC">
        <w:t xml:space="preserve"> </w:t>
      </w:r>
      <w:r w:rsidR="007044DD">
        <w:t xml:space="preserve">and realized that the beam did not </w:t>
      </w:r>
      <w:r w:rsidR="007044DD">
        <w:lastRenderedPageBreak/>
        <w:t xml:space="preserve">perform as well as it could of. </w:t>
      </w:r>
      <w:r w:rsidR="008204E9">
        <w:t>The second beam was tested with both the PLA and resin material. At this point,</w:t>
      </w:r>
      <w:r w:rsidR="007044DD">
        <w:t xml:space="preserve"> I went back into Fusion 360 and created the beam with the </w:t>
      </w:r>
      <w:r w:rsidR="00A24885">
        <w:t xml:space="preserve">testing rig application in place. This allowed for a more realistic representation </w:t>
      </w:r>
      <w:r w:rsidR="00470B9E">
        <w:t>of the beam with the testing rig in place</w:t>
      </w:r>
      <w:r w:rsidR="000A4009">
        <w:t xml:space="preserve"> </w:t>
      </w:r>
      <w:r w:rsidR="00EF03A2">
        <w:t xml:space="preserve">as seen in </w:t>
      </w:r>
      <w:r w:rsidR="00067190">
        <w:t xml:space="preserve">Figure 8 </w:t>
      </w:r>
      <w:r w:rsidR="000A4009">
        <w:t xml:space="preserve">and </w:t>
      </w:r>
      <w:r w:rsidR="00CE5DE3">
        <w:t xml:space="preserve">resulted in more accurate final results within the Fusion 360 software. </w:t>
      </w:r>
      <w:r w:rsidR="00AE3F30">
        <w:t xml:space="preserve">I ran the testing with the third beam with resin material specified. </w:t>
      </w:r>
    </w:p>
    <w:p w14:paraId="207C327A" w14:textId="2A97F468" w:rsidR="002C67FC" w:rsidRDefault="002C67FC" w:rsidP="00D125BC">
      <w:pPr>
        <w:pStyle w:val="Style2"/>
        <w:spacing w:line="480" w:lineRule="auto"/>
        <w:jc w:val="center"/>
      </w:pPr>
      <w:r>
        <w:rPr>
          <w:noProof/>
        </w:rPr>
        <w:drawing>
          <wp:inline distT="0" distB="0" distL="0" distR="0" wp14:anchorId="7817910B" wp14:editId="261CB3DD">
            <wp:extent cx="4089400" cy="1687807"/>
            <wp:effectExtent l="0" t="0" r="635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4600" b="10469"/>
                    <a:stretch/>
                  </pic:blipFill>
                  <pic:spPr bwMode="auto">
                    <a:xfrm>
                      <a:off x="0" y="0"/>
                      <a:ext cx="4098328" cy="1691492"/>
                    </a:xfrm>
                    <a:prstGeom prst="rect">
                      <a:avLst/>
                    </a:prstGeom>
                    <a:noFill/>
                    <a:ln>
                      <a:noFill/>
                    </a:ln>
                    <a:extLst>
                      <a:ext uri="{53640926-AAD7-44D8-BBD7-CCE9431645EC}">
                        <a14:shadowObscured xmlns:a14="http://schemas.microsoft.com/office/drawing/2010/main"/>
                      </a:ext>
                    </a:extLst>
                  </pic:spPr>
                </pic:pic>
              </a:graphicData>
            </a:graphic>
          </wp:inline>
        </w:drawing>
      </w:r>
    </w:p>
    <w:p w14:paraId="22B33428" w14:textId="1D910BD3" w:rsidR="00D13B9F" w:rsidRDefault="00D13B9F" w:rsidP="008365F1">
      <w:pPr>
        <w:pStyle w:val="Style2"/>
        <w:spacing w:line="480" w:lineRule="auto"/>
        <w:jc w:val="center"/>
      </w:pPr>
      <w:bookmarkStart w:id="30" w:name="_Ref127917301"/>
      <w:bookmarkStart w:id="31" w:name="_Toc130249886"/>
      <w:r>
        <w:t xml:space="preserve">Figure </w:t>
      </w:r>
      <w:fldSimple w:instr=" SEQ Figure \* ARABIC ">
        <w:r w:rsidR="009A585A">
          <w:rPr>
            <w:noProof/>
          </w:rPr>
          <w:t>6</w:t>
        </w:r>
      </w:fldSimple>
      <w:bookmarkEnd w:id="30"/>
      <w:r>
        <w:t>: First Beam Designed</w:t>
      </w:r>
      <w:bookmarkEnd w:id="31"/>
    </w:p>
    <w:p w14:paraId="06CF007B" w14:textId="16CE3900" w:rsidR="003B63F5" w:rsidRDefault="00BE2238" w:rsidP="008365F1">
      <w:pPr>
        <w:pStyle w:val="Style2"/>
        <w:spacing w:line="480" w:lineRule="auto"/>
        <w:jc w:val="center"/>
      </w:pPr>
      <w:r>
        <w:rPr>
          <w:noProof/>
        </w:rPr>
        <w:drawing>
          <wp:inline distT="0" distB="0" distL="0" distR="0" wp14:anchorId="218C9251" wp14:editId="23358500">
            <wp:extent cx="3970867" cy="2187587"/>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96068" cy="2201471"/>
                    </a:xfrm>
                    <a:prstGeom prst="rect">
                      <a:avLst/>
                    </a:prstGeom>
                    <a:noFill/>
                    <a:ln>
                      <a:noFill/>
                    </a:ln>
                  </pic:spPr>
                </pic:pic>
              </a:graphicData>
            </a:graphic>
          </wp:inline>
        </w:drawing>
      </w:r>
    </w:p>
    <w:p w14:paraId="38FB6EFC" w14:textId="1A333A2C" w:rsidR="00D13B9F" w:rsidRDefault="00D13B9F" w:rsidP="008365F1">
      <w:pPr>
        <w:pStyle w:val="Style2"/>
        <w:spacing w:line="480" w:lineRule="auto"/>
        <w:jc w:val="center"/>
      </w:pPr>
      <w:bookmarkStart w:id="32" w:name="_Ref127917338"/>
      <w:bookmarkStart w:id="33" w:name="_Toc130249887"/>
      <w:r>
        <w:t xml:space="preserve">Figure </w:t>
      </w:r>
      <w:fldSimple w:instr=" SEQ Figure \* ARABIC ">
        <w:r w:rsidR="009A585A">
          <w:rPr>
            <w:noProof/>
          </w:rPr>
          <w:t>7</w:t>
        </w:r>
      </w:fldSimple>
      <w:bookmarkEnd w:id="32"/>
      <w:r>
        <w:t>: Second Beam Designed</w:t>
      </w:r>
      <w:bookmarkEnd w:id="33"/>
    </w:p>
    <w:p w14:paraId="5AFD1916" w14:textId="77777777" w:rsidR="0006109F" w:rsidRDefault="00E5317A" w:rsidP="00B070DB">
      <w:pPr>
        <w:pStyle w:val="Style2"/>
        <w:spacing w:line="480" w:lineRule="auto"/>
        <w:jc w:val="center"/>
      </w:pPr>
      <w:r>
        <w:rPr>
          <w:noProof/>
        </w:rPr>
        <w:lastRenderedPageBreak/>
        <w:drawing>
          <wp:inline distT="0" distB="0" distL="0" distR="0" wp14:anchorId="265AE15D" wp14:editId="53785522">
            <wp:extent cx="5022349" cy="2048256"/>
            <wp:effectExtent l="0" t="0" r="6985" b="952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2349" cy="2048256"/>
                    </a:xfrm>
                    <a:prstGeom prst="rect">
                      <a:avLst/>
                    </a:prstGeom>
                    <a:noFill/>
                    <a:ln>
                      <a:noFill/>
                    </a:ln>
                  </pic:spPr>
                </pic:pic>
              </a:graphicData>
            </a:graphic>
          </wp:inline>
        </w:drawing>
      </w:r>
      <w:bookmarkStart w:id="34" w:name="_Ref127917366"/>
    </w:p>
    <w:p w14:paraId="2624C849" w14:textId="255B959C" w:rsidR="00D13B9F" w:rsidRDefault="00D13B9F" w:rsidP="00B070DB">
      <w:pPr>
        <w:pStyle w:val="Style2"/>
        <w:spacing w:line="480" w:lineRule="auto"/>
        <w:jc w:val="center"/>
      </w:pPr>
      <w:bookmarkStart w:id="35" w:name="_Toc130249888"/>
      <w:r>
        <w:t xml:space="preserve">Figure </w:t>
      </w:r>
      <w:fldSimple w:instr=" SEQ Figure \* ARABIC ">
        <w:r w:rsidR="009A585A">
          <w:rPr>
            <w:noProof/>
          </w:rPr>
          <w:t>8</w:t>
        </w:r>
      </w:fldSimple>
      <w:bookmarkEnd w:id="34"/>
      <w:r>
        <w:t>: Third Beam Designed with Testing Rig Components</w:t>
      </w:r>
      <w:bookmarkEnd w:id="35"/>
    </w:p>
    <w:p w14:paraId="4D3F2D52" w14:textId="07462D41" w:rsidR="00502ECE" w:rsidRDefault="00BC0323" w:rsidP="00B070DB">
      <w:pPr>
        <w:pStyle w:val="Style3"/>
        <w:spacing w:line="480" w:lineRule="auto"/>
      </w:pPr>
      <w:bookmarkStart w:id="36" w:name="_Toc130250443"/>
      <w:r>
        <w:t>2</w:t>
      </w:r>
      <w:r w:rsidR="00502ECE">
        <w:t>.2 Simulation</w:t>
      </w:r>
      <w:r w:rsidR="00E75D11">
        <w:t xml:space="preserve"> Features and Steps to Analyze Original Beam</w:t>
      </w:r>
      <w:bookmarkEnd w:id="36"/>
    </w:p>
    <w:p w14:paraId="72E97192" w14:textId="71094ABE" w:rsidR="00E12AB7" w:rsidRDefault="00E12AB7" w:rsidP="00B070DB">
      <w:pPr>
        <w:pStyle w:val="Style2"/>
        <w:spacing w:line="480" w:lineRule="auto"/>
        <w:ind w:firstLine="720"/>
      </w:pPr>
      <w:r>
        <w:t xml:space="preserve">After designing the beam, </w:t>
      </w:r>
      <w:r w:rsidR="007527E6">
        <w:t xml:space="preserve">simulation </w:t>
      </w:r>
      <w:r w:rsidR="008E3269">
        <w:t xml:space="preserve">or FEM analysis </w:t>
      </w:r>
      <w:r w:rsidR="007527E6">
        <w:t xml:space="preserve">was </w:t>
      </w:r>
      <w:r w:rsidR="00ED1B69">
        <w:t>r</w:t>
      </w:r>
      <w:r w:rsidR="008E3269">
        <w:t>an</w:t>
      </w:r>
      <w:r w:rsidR="007527E6">
        <w:t xml:space="preserve"> on the beam to understand </w:t>
      </w:r>
      <w:r w:rsidR="007F651C">
        <w:t xml:space="preserve">how it will perform when being tested. Simulation allows for </w:t>
      </w:r>
      <w:r w:rsidR="00E73288">
        <w:t>a</w:t>
      </w:r>
      <w:r w:rsidR="009E59B1">
        <w:t xml:space="preserve"> </w:t>
      </w:r>
      <w:r w:rsidR="00C13386">
        <w:t xml:space="preserve">realistic computerized approach to how the beam can change based off of different properties. The simulation allows for various components to be defined on the beam and a force can be </w:t>
      </w:r>
      <w:r w:rsidR="00EC3272">
        <w:t xml:space="preserve">displayed. The simulation allows for </w:t>
      </w:r>
      <w:r w:rsidR="000462E8">
        <w:t>analysis of what will happen to the beam before it is enacted in mechanical testing.</w:t>
      </w:r>
    </w:p>
    <w:p w14:paraId="7F907FBE" w14:textId="54D498EE" w:rsidR="0070679B" w:rsidRDefault="000462E8" w:rsidP="00B070DB">
      <w:pPr>
        <w:pStyle w:val="Style2"/>
        <w:spacing w:line="480" w:lineRule="auto"/>
        <w:ind w:firstLine="720"/>
      </w:pPr>
      <w:r>
        <w:t xml:space="preserve">In Fusion 360, various features are </w:t>
      </w:r>
      <w:r w:rsidR="002D0FC5">
        <w:t xml:space="preserve">in the simulation part of the software. After designing the object created, different tests can be </w:t>
      </w:r>
      <w:r w:rsidR="002F4DFF">
        <w:t>run</w:t>
      </w:r>
      <w:r w:rsidR="002D0FC5">
        <w:t xml:space="preserve"> to understand the stress, displacement, safety factor and forces on the object. </w:t>
      </w:r>
      <w:r w:rsidR="0093348E">
        <w:t xml:space="preserve">When applying the simulation, different </w:t>
      </w:r>
      <w:r w:rsidR="00537611">
        <w:t xml:space="preserve">studies can be created which include static stress, modal frequencies, electronics cooling, thermal stress, </w:t>
      </w:r>
      <w:r w:rsidR="00E925B9">
        <w:t xml:space="preserve">dynamic event simulation and </w:t>
      </w:r>
      <w:r w:rsidR="00E925B9">
        <w:lastRenderedPageBreak/>
        <w:t>much more. For the simulation of the beam, static stress was applied and used. The static stress study analyzed the deformation along with the stress of the obj</w:t>
      </w:r>
      <w:r w:rsidR="005E1869">
        <w:t>e</w:t>
      </w:r>
      <w:r w:rsidR="00E925B9">
        <w:t>ct</w:t>
      </w:r>
      <w:r w:rsidR="005E1869">
        <w:t xml:space="preserve"> based on the loads and constraints applied. </w:t>
      </w:r>
      <w:r w:rsidR="009E3F80">
        <w:t xml:space="preserve">All of the results will be displayed on the </w:t>
      </w:r>
      <w:r w:rsidR="0070679B">
        <w:t xml:space="preserve">results tab after the simulation is ran. </w:t>
      </w:r>
    </w:p>
    <w:p w14:paraId="39392479" w14:textId="57B2E4D2" w:rsidR="0070679B" w:rsidRDefault="005119FD" w:rsidP="00B070DB">
      <w:pPr>
        <w:pStyle w:val="Style2"/>
        <w:spacing w:line="480" w:lineRule="auto"/>
        <w:ind w:firstLine="720"/>
      </w:pPr>
      <w:r>
        <w:t xml:space="preserve">When opening up the simulation, </w:t>
      </w:r>
      <w:r w:rsidR="00A97102">
        <w:t xml:space="preserve">the object should appear in the design space. On the </w:t>
      </w:r>
      <w:r w:rsidR="002928E4">
        <w:t>left-hand</w:t>
      </w:r>
      <w:r w:rsidR="00A97102">
        <w:t xml:space="preserve"> side</w:t>
      </w:r>
      <w:r w:rsidR="00D4612D">
        <w:t>,</w:t>
      </w:r>
      <w:r w:rsidR="002928E4">
        <w:t xml:space="preserve"> </w:t>
      </w:r>
      <w:r w:rsidR="0054741F">
        <w:t xml:space="preserve">in </w:t>
      </w:r>
      <w:r w:rsidR="002928E4">
        <w:t xml:space="preserve">the </w:t>
      </w:r>
      <w:r w:rsidR="001D2596">
        <w:t xml:space="preserve">simulation various model components appear and can be selected. Next, the study materials can be </w:t>
      </w:r>
      <w:r w:rsidR="006D0269">
        <w:t>observed,</w:t>
      </w:r>
      <w:r w:rsidR="001D2596">
        <w:t xml:space="preserve"> and the </w:t>
      </w:r>
      <w:r w:rsidR="001D2F0D">
        <w:t>drop-down</w:t>
      </w:r>
      <w:r w:rsidR="004F3087">
        <w:t xml:space="preserve"> menu allows for different materials to be applied to the object created. </w:t>
      </w:r>
      <w:r w:rsidR="00106330">
        <w:t xml:space="preserve">The material properties can be changed and edited in the simulation. </w:t>
      </w:r>
      <w:r w:rsidR="00F978F0">
        <w:t xml:space="preserve">Loads can also be applied to the object. The loads applied can be placed to replicate the different mechanical tests being done. </w:t>
      </w:r>
      <w:r w:rsidR="00AB6FE6">
        <w:t xml:space="preserve">The </w:t>
      </w:r>
      <w:r w:rsidR="00E95A2C">
        <w:t xml:space="preserve">common </w:t>
      </w:r>
      <w:r w:rsidR="00AB6FE6">
        <w:t xml:space="preserve">structural loads </w:t>
      </w:r>
      <w:r w:rsidR="00E95A2C">
        <w:t>that can</w:t>
      </w:r>
      <w:r w:rsidR="00AB6FE6">
        <w:t xml:space="preserve"> also be placed </w:t>
      </w:r>
      <w:r w:rsidR="00E95A2C">
        <w:t xml:space="preserve">are </w:t>
      </w:r>
      <w:r w:rsidR="00A012B4">
        <w:t xml:space="preserve">force, </w:t>
      </w:r>
      <w:r w:rsidR="007E5A6E">
        <w:t>pressure,</w:t>
      </w:r>
      <w:r w:rsidR="00A012B4">
        <w:t xml:space="preserve"> or</w:t>
      </w:r>
      <w:r w:rsidR="00D55E1E">
        <w:t xml:space="preserve"> moment</w:t>
      </w:r>
      <w:r w:rsidR="007E5A6E">
        <w:t>.</w:t>
      </w:r>
      <w:r w:rsidR="00A012B4">
        <w:t xml:space="preserve"> </w:t>
      </w:r>
      <w:r w:rsidR="00F978F0">
        <w:t xml:space="preserve">When simulating </w:t>
      </w:r>
      <w:r w:rsidR="00344D37">
        <w:t xml:space="preserve">the object, </w:t>
      </w:r>
      <w:r w:rsidR="00917C8B">
        <w:t xml:space="preserve">the mechanical test </w:t>
      </w:r>
      <w:r w:rsidR="00EB4163">
        <w:t xml:space="preserve">associated </w:t>
      </w:r>
      <w:r w:rsidR="005A6ECF">
        <w:t xml:space="preserve">with the </w:t>
      </w:r>
      <w:r w:rsidR="003B32E1">
        <w:t xml:space="preserve">object </w:t>
      </w:r>
      <w:r w:rsidR="006D4B97">
        <w:t xml:space="preserve">is a </w:t>
      </w:r>
      <w:r w:rsidR="00E4535E">
        <w:t>3-point</w:t>
      </w:r>
      <w:r w:rsidR="006D4B97">
        <w:t xml:space="preserve"> bending test. </w:t>
      </w:r>
      <w:r w:rsidR="00E4535E">
        <w:t xml:space="preserve">Constraints associated with the </w:t>
      </w:r>
      <w:r w:rsidR="006E651E">
        <w:t xml:space="preserve">object are placed in the areas that reflect the boundary conditions. </w:t>
      </w:r>
      <w:r w:rsidR="00297E79">
        <w:t xml:space="preserve">These boundary conditions have changed throughout the </w:t>
      </w:r>
      <w:r w:rsidR="001622E1">
        <w:t xml:space="preserve">simulation and testing process. </w:t>
      </w:r>
      <w:r w:rsidR="007E5A6E">
        <w:t>Th</w:t>
      </w:r>
      <w:r w:rsidR="00E95A2C">
        <w:t xml:space="preserve">e common </w:t>
      </w:r>
      <w:r w:rsidR="007E5A6E">
        <w:t xml:space="preserve">constraints which can be applied </w:t>
      </w:r>
      <w:r w:rsidR="00E95A2C">
        <w:t xml:space="preserve">in the software </w:t>
      </w:r>
      <w:r w:rsidR="007E5A6E">
        <w:t xml:space="preserve">include fixed, </w:t>
      </w:r>
      <w:r w:rsidR="00E95A2C">
        <w:t>pinned,</w:t>
      </w:r>
      <w:r w:rsidR="00CB5EF5">
        <w:t xml:space="preserve"> or frictionless. </w:t>
      </w:r>
      <w:r w:rsidR="006E651E">
        <w:t xml:space="preserve">The contacts </w:t>
      </w:r>
      <w:r w:rsidR="00D34B8D">
        <w:t xml:space="preserve">section </w:t>
      </w:r>
      <w:r w:rsidR="000D1202">
        <w:t>explains</w:t>
      </w:r>
      <w:r w:rsidR="005923DD">
        <w:t xml:space="preserve"> how different bodies of the design interact with each other. The different contact types which can be applied include </w:t>
      </w:r>
      <w:r w:rsidR="00AF1F98">
        <w:t xml:space="preserve">bonded, separation, sliding, or </w:t>
      </w:r>
      <w:r w:rsidR="00F36ADF">
        <w:t>rough</w:t>
      </w:r>
      <w:r w:rsidR="004F4A4C">
        <w:t xml:space="preserve"> constraints. Meshing is another </w:t>
      </w:r>
      <w:r w:rsidR="00AB2370">
        <w:t>feature</w:t>
      </w:r>
      <w:r w:rsidR="00C8021D">
        <w:t xml:space="preserve"> which</w:t>
      </w:r>
      <w:r w:rsidR="00AB2370">
        <w:t xml:space="preserve"> a scale can be adjusted based on what the average element size should be on the beam.</w:t>
      </w:r>
      <w:r w:rsidR="0061581E">
        <w:t xml:space="preserve"> This feature allows for more </w:t>
      </w:r>
      <w:r w:rsidR="00AE2D78">
        <w:t>in depth</w:t>
      </w:r>
      <w:r w:rsidR="0061581E">
        <w:t xml:space="preserve"> refinement of the </w:t>
      </w:r>
      <w:r w:rsidR="0061581E">
        <w:lastRenderedPageBreak/>
        <w:t xml:space="preserve">beam and </w:t>
      </w:r>
      <w:r w:rsidR="002C2752">
        <w:t>elements for analysis. After imputing all of the information</w:t>
      </w:r>
      <w:r w:rsidR="007B4103">
        <w:t xml:space="preserve"> and parameters for the object, the results can be simulated. </w:t>
      </w:r>
      <w:r w:rsidR="0070679B">
        <w:t xml:space="preserve">The simulation takes a couple of minutes to run before it can provide accurate results. The results show the </w:t>
      </w:r>
      <w:r w:rsidR="00F64CF9">
        <w:t xml:space="preserve">safety factor, displacement, stress, strain, and other items about the object observed. </w:t>
      </w:r>
      <w:r w:rsidR="0095785F">
        <w:t xml:space="preserve">In the simulation results, </w:t>
      </w:r>
      <w:r w:rsidR="000F57F5">
        <w:t xml:space="preserve">different areas of the 3D object can be </w:t>
      </w:r>
      <w:r w:rsidR="001F0C3E">
        <w:t>probed,</w:t>
      </w:r>
      <w:r w:rsidR="000F57F5">
        <w:t xml:space="preserve"> and the values can be understood along with the maximum and minimum values. </w:t>
      </w:r>
    </w:p>
    <w:p w14:paraId="26A7F92B" w14:textId="34F3D43B" w:rsidR="00EB1535" w:rsidRDefault="00FE7F30" w:rsidP="00B070DB">
      <w:pPr>
        <w:pStyle w:val="Style2"/>
        <w:spacing w:line="480" w:lineRule="auto"/>
        <w:ind w:firstLine="720"/>
      </w:pPr>
      <w:r>
        <w:t xml:space="preserve">The beam simulation was </w:t>
      </w:r>
      <w:r w:rsidR="00800E04">
        <w:t>run</w:t>
      </w:r>
      <w:r>
        <w:t xml:space="preserve"> for the PLA material and the resin material. After further analysis, the </w:t>
      </w:r>
      <w:r w:rsidR="00800E04">
        <w:t xml:space="preserve">simulations talked about below only deal with the resin material. </w:t>
      </w:r>
      <w:r w:rsidR="00EB1535">
        <w:t xml:space="preserve">After understanding how the simulation in Fusion 360 works, I applied </w:t>
      </w:r>
      <w:r w:rsidR="007858F9">
        <w:t>the simulation to the second beam</w:t>
      </w:r>
      <w:r w:rsidR="00774C9E">
        <w:t xml:space="preserve"> as seen in </w:t>
      </w:r>
      <w:r w:rsidR="00F3128F">
        <w:rPr>
          <w:highlight w:val="yellow"/>
        </w:rPr>
        <w:fldChar w:fldCharType="begin"/>
      </w:r>
      <w:r w:rsidR="00F3128F">
        <w:instrText xml:space="preserve"> REF _Ref129818773 \h </w:instrText>
      </w:r>
      <w:r w:rsidR="00B070DB">
        <w:rPr>
          <w:highlight w:val="yellow"/>
        </w:rPr>
        <w:instrText xml:space="preserve"> \* MERGEFORMAT </w:instrText>
      </w:r>
      <w:r w:rsidR="00F3128F">
        <w:rPr>
          <w:highlight w:val="yellow"/>
        </w:rPr>
      </w:r>
      <w:r w:rsidR="00F3128F">
        <w:rPr>
          <w:highlight w:val="yellow"/>
        </w:rPr>
        <w:fldChar w:fldCharType="separate"/>
      </w:r>
      <w:r w:rsidR="009A585A">
        <w:t xml:space="preserve">Figure </w:t>
      </w:r>
      <w:r w:rsidR="009A585A">
        <w:rPr>
          <w:noProof/>
        </w:rPr>
        <w:t>9</w:t>
      </w:r>
      <w:r w:rsidR="00F3128F">
        <w:rPr>
          <w:highlight w:val="yellow"/>
        </w:rPr>
        <w:fldChar w:fldCharType="end"/>
      </w:r>
      <w:r w:rsidR="007858F9">
        <w:t xml:space="preserve">. The second beam did not have the testing rig components attached to </w:t>
      </w:r>
      <w:r w:rsidR="002C621B">
        <w:t>it,</w:t>
      </w:r>
      <w:r w:rsidR="007858F9">
        <w:t xml:space="preserve"> </w:t>
      </w:r>
      <w:r w:rsidR="005D6E21">
        <w:t xml:space="preserve">so the loads and constraints were applied differently to the beam. </w:t>
      </w:r>
      <w:r w:rsidR="006F5C8A">
        <w:t xml:space="preserve">The fixed supports are attached to the sides of the beam and the force in </w:t>
      </w:r>
      <w:r w:rsidR="00E345B7">
        <w:t xml:space="preserve">applied as a distributed load on the top of the beam. There were no contacts applied to this simulation and the mesh was not refined. </w:t>
      </w:r>
      <w:r w:rsidR="0020732A">
        <w:t xml:space="preserve">The material which was applied to the beam design </w:t>
      </w:r>
      <w:r w:rsidR="00A372A7">
        <w:t xml:space="preserve">was </w:t>
      </w:r>
      <w:r w:rsidR="007B07D1">
        <w:t xml:space="preserve">the Blu </w:t>
      </w:r>
      <w:r w:rsidR="009E50AD">
        <w:t xml:space="preserve">Tough Resin. </w:t>
      </w:r>
    </w:p>
    <w:p w14:paraId="50442819" w14:textId="3DA4E744" w:rsidR="000B57F6" w:rsidRDefault="006F5C8A" w:rsidP="00B070DB">
      <w:pPr>
        <w:pStyle w:val="Style2"/>
        <w:spacing w:line="480" w:lineRule="auto"/>
      </w:pPr>
      <w:r w:rsidRPr="006F5C8A">
        <w:rPr>
          <w:noProof/>
        </w:rPr>
        <w:lastRenderedPageBreak/>
        <w:drawing>
          <wp:inline distT="0" distB="0" distL="0" distR="0" wp14:anchorId="43FE6C4F" wp14:editId="6DDE01BD">
            <wp:extent cx="5029200" cy="3354070"/>
            <wp:effectExtent l="0" t="0" r="0" b="0"/>
            <wp:docPr id="40" name="Picture 4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 engineering drawing&#10;&#10;Description automatically generated"/>
                    <pic:cNvPicPr/>
                  </pic:nvPicPr>
                  <pic:blipFill>
                    <a:blip r:embed="rId18"/>
                    <a:stretch>
                      <a:fillRect/>
                    </a:stretch>
                  </pic:blipFill>
                  <pic:spPr>
                    <a:xfrm>
                      <a:off x="0" y="0"/>
                      <a:ext cx="5029200" cy="3354070"/>
                    </a:xfrm>
                    <a:prstGeom prst="rect">
                      <a:avLst/>
                    </a:prstGeom>
                  </pic:spPr>
                </pic:pic>
              </a:graphicData>
            </a:graphic>
          </wp:inline>
        </w:drawing>
      </w:r>
    </w:p>
    <w:p w14:paraId="7A48EB33" w14:textId="7A12C13C" w:rsidR="004B0E35" w:rsidRDefault="00264F0B" w:rsidP="00B070DB">
      <w:pPr>
        <w:pStyle w:val="Style2"/>
        <w:spacing w:line="480" w:lineRule="auto"/>
        <w:jc w:val="center"/>
      </w:pPr>
      <w:bookmarkStart w:id="37" w:name="_Ref129818773"/>
      <w:bookmarkStart w:id="38" w:name="_Toc130249889"/>
      <w:r>
        <w:t xml:space="preserve">Figure </w:t>
      </w:r>
      <w:fldSimple w:instr=" SEQ Figure \* ARABIC ">
        <w:r w:rsidR="009A585A">
          <w:rPr>
            <w:noProof/>
          </w:rPr>
          <w:t>9</w:t>
        </w:r>
      </w:fldSimple>
      <w:bookmarkEnd w:id="37"/>
      <w:r>
        <w:t>: Simulation Set Up for Resin Beam without Testing Rig</w:t>
      </w:r>
      <w:bookmarkEnd w:id="38"/>
    </w:p>
    <w:p w14:paraId="47126E3A" w14:textId="152CA289" w:rsidR="00DF3422" w:rsidRDefault="005D6E21" w:rsidP="00B070DB">
      <w:pPr>
        <w:pStyle w:val="Style2"/>
        <w:spacing w:line="480" w:lineRule="auto"/>
        <w:ind w:firstLine="720"/>
      </w:pPr>
      <w:r>
        <w:t xml:space="preserve">After performing testing, I realized that the simulation may have been incorrect on the beam because of how the beam performed in the mechanical tests when compared to the </w:t>
      </w:r>
      <w:r w:rsidR="00FF6C03">
        <w:t xml:space="preserve">simulation results. Next, I implemented the simulation loads and constraints onto </w:t>
      </w:r>
      <w:r w:rsidR="00022FC3">
        <w:t>the third beam created which incorporated the testing rig</w:t>
      </w:r>
      <w:r w:rsidR="0001137F">
        <w:t xml:space="preserve"> as seen in </w:t>
      </w:r>
      <w:r w:rsidR="008960B3">
        <w:rPr>
          <w:highlight w:val="yellow"/>
        </w:rPr>
        <w:fldChar w:fldCharType="begin"/>
      </w:r>
      <w:r w:rsidR="008960B3">
        <w:instrText xml:space="preserve"> REF _Ref129818321 \h </w:instrText>
      </w:r>
      <w:r w:rsidR="00B070DB">
        <w:rPr>
          <w:highlight w:val="yellow"/>
        </w:rPr>
        <w:instrText xml:space="preserve"> \* MERGEFORMAT </w:instrText>
      </w:r>
      <w:r w:rsidR="008960B3">
        <w:rPr>
          <w:highlight w:val="yellow"/>
        </w:rPr>
      </w:r>
      <w:r w:rsidR="008960B3">
        <w:rPr>
          <w:highlight w:val="yellow"/>
        </w:rPr>
        <w:fldChar w:fldCharType="separate"/>
      </w:r>
      <w:r w:rsidR="009A585A">
        <w:t xml:space="preserve">Figure </w:t>
      </w:r>
      <w:r w:rsidR="009A585A">
        <w:rPr>
          <w:noProof/>
        </w:rPr>
        <w:t>10</w:t>
      </w:r>
      <w:r w:rsidR="008960B3">
        <w:rPr>
          <w:highlight w:val="yellow"/>
        </w:rPr>
        <w:fldChar w:fldCharType="end"/>
      </w:r>
      <w:r w:rsidR="00022FC3">
        <w:t xml:space="preserve">. This allowed for a more realistic approach to how the beam will sit and perform in the testing rig. </w:t>
      </w:r>
      <w:r w:rsidR="0001137F">
        <w:t xml:space="preserve">New boundary conditions were placed in this simulation as fixed points were assigned to the rollers </w:t>
      </w:r>
      <w:r w:rsidR="00101D27">
        <w:t xml:space="preserve">and a sliding contact was assigned to the roller and beam connections. </w:t>
      </w:r>
      <w:r w:rsidR="00E345B7">
        <w:t>The mesh was also refined to 4% for the</w:t>
      </w:r>
      <w:r w:rsidR="004B0E35">
        <w:t xml:space="preserve"> simulation as that provided the best refined meshing results on the </w:t>
      </w:r>
      <w:r w:rsidR="004B0E35">
        <w:lastRenderedPageBreak/>
        <w:t xml:space="preserve">beam. </w:t>
      </w:r>
      <w:r w:rsidR="00022FC3">
        <w:t xml:space="preserve">With the third beam in the simulation, I first made sure the material had the correct resin properties to ensure the previous set up </w:t>
      </w:r>
      <w:r w:rsidR="002D009E">
        <w:t>was not</w:t>
      </w:r>
      <w:r w:rsidR="0086303B">
        <w:t xml:space="preserve"> messed up because of that. The resin </w:t>
      </w:r>
      <w:r w:rsidR="00086286">
        <w:t xml:space="preserve">properties were </w:t>
      </w:r>
      <w:r w:rsidR="006B4878">
        <w:t>a little different than what was originally placed in the simulation with the second beam. The</w:t>
      </w:r>
      <w:r w:rsidR="006257D5">
        <w:t xml:space="preserve"> </w:t>
      </w:r>
      <w:r w:rsidR="00587816">
        <w:t>resin properties were t</w:t>
      </w:r>
      <w:r w:rsidR="003E4917">
        <w:t xml:space="preserve">hen changed and reflected </w:t>
      </w:r>
      <w:r w:rsidR="00167A7F">
        <w:t>based on the Blu Tough Resin specifications</w:t>
      </w:r>
      <w:r w:rsidR="006976B4">
        <w:t xml:space="preserve">. </w:t>
      </w:r>
      <w:r w:rsidR="007E4BF0">
        <w:t xml:space="preserve">When applying the material to the beam, I later understood </w:t>
      </w:r>
      <w:r w:rsidR="004D3F6B">
        <w:t xml:space="preserve">what Ultimate Tensile Strength vs Yield </w:t>
      </w:r>
      <w:r w:rsidR="00101D27">
        <w:t>S</w:t>
      </w:r>
      <w:r w:rsidR="004D3F6B">
        <w:t xml:space="preserve">trength meant when selecting material. As seen in </w:t>
      </w:r>
      <w:r w:rsidR="008960B3">
        <w:rPr>
          <w:highlight w:val="yellow"/>
        </w:rPr>
        <w:fldChar w:fldCharType="begin"/>
      </w:r>
      <w:r w:rsidR="008960B3">
        <w:instrText xml:space="preserve"> REF _Ref129818301 \h </w:instrText>
      </w:r>
      <w:r w:rsidR="00B070DB">
        <w:rPr>
          <w:highlight w:val="yellow"/>
        </w:rPr>
        <w:instrText xml:space="preserve"> \* MERGEFORMAT </w:instrText>
      </w:r>
      <w:r w:rsidR="008960B3">
        <w:rPr>
          <w:highlight w:val="yellow"/>
        </w:rPr>
      </w:r>
      <w:r w:rsidR="008960B3">
        <w:rPr>
          <w:highlight w:val="yellow"/>
        </w:rPr>
        <w:fldChar w:fldCharType="separate"/>
      </w:r>
      <w:r w:rsidR="009A585A">
        <w:t xml:space="preserve">Figure </w:t>
      </w:r>
      <w:r w:rsidR="009A585A">
        <w:rPr>
          <w:noProof/>
        </w:rPr>
        <w:t>11</w:t>
      </w:r>
      <w:r w:rsidR="008960B3">
        <w:rPr>
          <w:highlight w:val="yellow"/>
        </w:rPr>
        <w:fldChar w:fldCharType="end"/>
      </w:r>
      <w:r w:rsidR="004D3F6B">
        <w:t xml:space="preserve"> the UTS can be found at the top of the curve. The UTS can either be the largest force the beam obtains in the </w:t>
      </w:r>
      <w:r w:rsidR="000027E0">
        <w:t>simulation,</w:t>
      </w:r>
      <w:r w:rsidR="004D3F6B">
        <w:t xml:space="preserve"> or it is near the point of failure. </w:t>
      </w:r>
      <w:r w:rsidR="00DD7995">
        <w:t xml:space="preserve">Some simulation results were not accurate because the </w:t>
      </w:r>
      <w:r w:rsidR="004D3F6B">
        <w:t xml:space="preserve">simulation was calculating and taking into account YS </w:t>
      </w:r>
      <w:r w:rsidR="00F4483C">
        <w:t xml:space="preserve">which was not near the failure point. </w:t>
      </w:r>
    </w:p>
    <w:p w14:paraId="53258837" w14:textId="5F4BF8E5" w:rsidR="00DD7995" w:rsidRDefault="00C3001E" w:rsidP="009951C3">
      <w:pPr>
        <w:pStyle w:val="Style2"/>
        <w:spacing w:line="480" w:lineRule="auto"/>
        <w:jc w:val="center"/>
      </w:pPr>
      <w:r w:rsidRPr="00C3001E">
        <w:rPr>
          <w:noProof/>
        </w:rPr>
        <w:drawing>
          <wp:inline distT="0" distB="0" distL="0" distR="0" wp14:anchorId="1AD771EE" wp14:editId="147C08FC">
            <wp:extent cx="3977640" cy="2652764"/>
            <wp:effectExtent l="0" t="0" r="3810" b="0"/>
            <wp:docPr id="37" name="Picture 3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 engineering drawing&#10;&#10;Description automatically generated"/>
                    <pic:cNvPicPr/>
                  </pic:nvPicPr>
                  <pic:blipFill>
                    <a:blip r:embed="rId19"/>
                    <a:stretch>
                      <a:fillRect/>
                    </a:stretch>
                  </pic:blipFill>
                  <pic:spPr>
                    <a:xfrm>
                      <a:off x="0" y="0"/>
                      <a:ext cx="3980024" cy="2654354"/>
                    </a:xfrm>
                    <a:prstGeom prst="rect">
                      <a:avLst/>
                    </a:prstGeom>
                  </pic:spPr>
                </pic:pic>
              </a:graphicData>
            </a:graphic>
          </wp:inline>
        </w:drawing>
      </w:r>
    </w:p>
    <w:p w14:paraId="009859F6" w14:textId="45BE553D" w:rsidR="00CD2483" w:rsidRDefault="00CD2483" w:rsidP="00B070DB">
      <w:pPr>
        <w:pStyle w:val="Style2"/>
        <w:spacing w:line="480" w:lineRule="auto"/>
        <w:jc w:val="center"/>
      </w:pPr>
      <w:bookmarkStart w:id="39" w:name="_Ref129818321"/>
      <w:bookmarkStart w:id="40" w:name="_Toc130249890"/>
      <w:r>
        <w:t xml:space="preserve">Figure </w:t>
      </w:r>
      <w:fldSimple w:instr=" SEQ Figure \* ARABIC ">
        <w:r w:rsidR="009A585A">
          <w:rPr>
            <w:noProof/>
          </w:rPr>
          <w:t>10</w:t>
        </w:r>
      </w:fldSimple>
      <w:bookmarkEnd w:id="39"/>
      <w:r>
        <w:t>: Simulation Set Up for Resin Beam with Testing Rig</w:t>
      </w:r>
      <w:bookmarkEnd w:id="40"/>
    </w:p>
    <w:p w14:paraId="505DEBB9" w14:textId="3D8F20B4" w:rsidR="00025882" w:rsidRDefault="00025882" w:rsidP="00B070DB">
      <w:pPr>
        <w:pStyle w:val="Style2"/>
        <w:spacing w:line="480" w:lineRule="auto"/>
      </w:pPr>
    </w:p>
    <w:p w14:paraId="36E6800B" w14:textId="3CEA7494" w:rsidR="00CD2483" w:rsidRDefault="008071CA" w:rsidP="009951C3">
      <w:pPr>
        <w:pStyle w:val="Style2"/>
        <w:spacing w:line="480" w:lineRule="auto"/>
        <w:jc w:val="center"/>
      </w:pPr>
      <w:r>
        <w:rPr>
          <w:noProof/>
        </w:rPr>
        <w:drawing>
          <wp:inline distT="0" distB="0" distL="0" distR="0" wp14:anchorId="59C68E69" wp14:editId="72EE3766">
            <wp:extent cx="3390900" cy="2746115"/>
            <wp:effectExtent l="0" t="0" r="0" b="0"/>
            <wp:docPr id="39" name="Picture 39" descr="A typical stress–strain curve for polymer film undergo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typical stress–strain curve for polymer film undergoing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93251" cy="2748019"/>
                    </a:xfrm>
                    <a:prstGeom prst="rect">
                      <a:avLst/>
                    </a:prstGeom>
                    <a:noFill/>
                    <a:ln>
                      <a:noFill/>
                    </a:ln>
                  </pic:spPr>
                </pic:pic>
              </a:graphicData>
            </a:graphic>
          </wp:inline>
        </w:drawing>
      </w:r>
    </w:p>
    <w:p w14:paraId="750644C3" w14:textId="294D9084" w:rsidR="00025882" w:rsidRDefault="00E07CBB" w:rsidP="00B070DB">
      <w:pPr>
        <w:pStyle w:val="Style2"/>
        <w:spacing w:line="480" w:lineRule="auto"/>
        <w:jc w:val="center"/>
      </w:pPr>
      <w:bookmarkStart w:id="41" w:name="_Ref129818301"/>
      <w:bookmarkStart w:id="42" w:name="_Toc130249891"/>
      <w:r>
        <w:t xml:space="preserve">Figure </w:t>
      </w:r>
      <w:fldSimple w:instr=" SEQ Figure \* ARABIC ">
        <w:r w:rsidR="009A585A">
          <w:rPr>
            <w:noProof/>
          </w:rPr>
          <w:t>11</w:t>
        </w:r>
      </w:fldSimple>
      <w:bookmarkEnd w:id="41"/>
      <w:r>
        <w:t xml:space="preserve">: Stress vs Strain Curve </w:t>
      </w:r>
      <w:sdt>
        <w:sdtPr>
          <w:id w:val="1862013928"/>
          <w:citation/>
        </w:sdtPr>
        <w:sdtContent>
          <w:r w:rsidR="000E4A88">
            <w:fldChar w:fldCharType="begin"/>
          </w:r>
          <w:r w:rsidR="000E4A88">
            <w:instrText xml:space="preserve"> CITATION Hoa13 \l 1033 </w:instrText>
          </w:r>
          <w:r w:rsidR="000E4A88">
            <w:fldChar w:fldCharType="separate"/>
          </w:r>
          <w:r w:rsidR="009F6C53">
            <w:rPr>
              <w:noProof/>
            </w:rPr>
            <w:t>(12)</w:t>
          </w:r>
          <w:r w:rsidR="000E4A88">
            <w:fldChar w:fldCharType="end"/>
          </w:r>
        </w:sdtContent>
      </w:sdt>
      <w:bookmarkEnd w:id="42"/>
    </w:p>
    <w:p w14:paraId="6903F378" w14:textId="77777777" w:rsidR="00E61456" w:rsidRDefault="00720DC5" w:rsidP="00B070DB">
      <w:pPr>
        <w:pStyle w:val="Style2"/>
        <w:spacing w:line="480" w:lineRule="auto"/>
        <w:ind w:firstLine="720"/>
      </w:pPr>
      <w:r>
        <w:t xml:space="preserve">When verifying the results of the simulation, </w:t>
      </w:r>
      <w:r w:rsidR="006303D7">
        <w:t>A</w:t>
      </w:r>
      <w:r w:rsidR="00527A19">
        <w:t xml:space="preserve">nsys was another software that was used </w:t>
      </w:r>
      <w:r w:rsidR="00DF4A00">
        <w:t xml:space="preserve">to </w:t>
      </w:r>
      <w:r w:rsidR="00FA4B66">
        <w:t xml:space="preserve">look at the beam designed and simulate what the beam would do during a the 3- point bending mechanical test. Ansys was used as a verification tool </w:t>
      </w:r>
      <w:r w:rsidR="00900250">
        <w:t xml:space="preserve">to check if the Fusion 360 software </w:t>
      </w:r>
      <w:r w:rsidR="00E97234">
        <w:t xml:space="preserve">matched to what Ansys said. </w:t>
      </w:r>
      <w:r w:rsidR="00A97C1E">
        <w:t xml:space="preserve">The goal of using Ansys was to understand how the features in this software differ from Fusion 360 and how the simulation can be improved </w:t>
      </w:r>
      <w:r w:rsidR="00753CF9">
        <w:t>when using another simulation method.</w:t>
      </w:r>
    </w:p>
    <w:p w14:paraId="6C5C6703" w14:textId="7C495C9F" w:rsidR="00720DC5" w:rsidRDefault="006303D7" w:rsidP="00B070DB">
      <w:pPr>
        <w:pStyle w:val="Style2"/>
        <w:spacing w:line="480" w:lineRule="auto"/>
        <w:ind w:firstLine="720"/>
      </w:pPr>
      <w:r>
        <w:t>To set up a simulation in Ansys, steps need to be taken to start the simulation process, first th</w:t>
      </w:r>
      <w:r w:rsidR="008C3DB0">
        <w:t xml:space="preserve">e static structural analysis system needs to be selected. </w:t>
      </w:r>
      <w:r w:rsidR="008C3DB0">
        <w:lastRenderedPageBreak/>
        <w:t xml:space="preserve">When that is selected various components of this system appear like engineering data, geometry, model, setup, </w:t>
      </w:r>
      <w:r w:rsidR="005B61EC">
        <w:t>solution,</w:t>
      </w:r>
      <w:r w:rsidR="008C3DB0">
        <w:t xml:space="preserve"> and results. To set up the geometry, I </w:t>
      </w:r>
      <w:r w:rsidR="00AA2058">
        <w:t xml:space="preserve">left clicked on </w:t>
      </w:r>
      <w:r w:rsidR="00651484">
        <w:t xml:space="preserve">geometry in the project schematic box and selected </w:t>
      </w:r>
      <w:r w:rsidR="00AA2058">
        <w:t xml:space="preserve">edit geometry in </w:t>
      </w:r>
      <w:r w:rsidR="003856E4">
        <w:t xml:space="preserve">Designer model. This is where I was able to import my model and the geometry from </w:t>
      </w:r>
      <w:r w:rsidR="00A97C1E">
        <w:t>Fusion 360</w:t>
      </w:r>
      <w:r w:rsidR="00651484">
        <w:t xml:space="preserve"> via a STL file</w:t>
      </w:r>
      <w:r w:rsidR="00A97C1E">
        <w:t>.</w:t>
      </w:r>
      <w:r w:rsidR="000B0664">
        <w:t xml:space="preserve"> </w:t>
      </w:r>
      <w:r w:rsidR="00276279">
        <w:t xml:space="preserve">As seen in </w:t>
      </w:r>
      <w:r w:rsidR="004C76A2">
        <w:fldChar w:fldCharType="begin"/>
      </w:r>
      <w:r w:rsidR="004C76A2">
        <w:instrText xml:space="preserve"> REF _Ref129816924 \h </w:instrText>
      </w:r>
      <w:r w:rsidR="00B070DB">
        <w:instrText xml:space="preserve"> \* MERGEFORMAT </w:instrText>
      </w:r>
      <w:r w:rsidR="004C76A2">
        <w:fldChar w:fldCharType="separate"/>
      </w:r>
      <w:r w:rsidR="009A585A">
        <w:t xml:space="preserve">Figure </w:t>
      </w:r>
      <w:r w:rsidR="009A585A">
        <w:rPr>
          <w:noProof/>
        </w:rPr>
        <w:t>12</w:t>
      </w:r>
      <w:r w:rsidR="004C76A2">
        <w:fldChar w:fldCharType="end"/>
      </w:r>
      <w:r w:rsidR="004C76A2">
        <w:t xml:space="preserve">, </w:t>
      </w:r>
      <w:r w:rsidR="00276279">
        <w:t xml:space="preserve">different features can be assigned to the design including material through </w:t>
      </w:r>
      <w:r w:rsidR="009E211D">
        <w:t xml:space="preserve">engineering data and model by assigning boundary conditions, forces and improving the mesh of the beam. </w:t>
      </w:r>
      <w:r w:rsidR="00737EC8">
        <w:t>When running the simulation in Ansys, I only simulated the newest version of the beam with the Resin and Structural Steel material and not the PLA material.</w:t>
      </w:r>
    </w:p>
    <w:p w14:paraId="155EAA87" w14:textId="7B3D0919" w:rsidR="00E73CC8" w:rsidRDefault="00E73CC8" w:rsidP="00B070DB">
      <w:pPr>
        <w:pStyle w:val="Style2"/>
        <w:spacing w:line="480" w:lineRule="auto"/>
        <w:jc w:val="center"/>
      </w:pPr>
      <w:r>
        <w:rPr>
          <w:noProof/>
        </w:rPr>
        <w:drawing>
          <wp:inline distT="0" distB="0" distL="0" distR="0" wp14:anchorId="23D1AC65" wp14:editId="01D886A9">
            <wp:extent cx="3147060" cy="30372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8122" cy="3038248"/>
                    </a:xfrm>
                    <a:prstGeom prst="rect">
                      <a:avLst/>
                    </a:prstGeom>
                    <a:noFill/>
                    <a:ln>
                      <a:noFill/>
                    </a:ln>
                  </pic:spPr>
                </pic:pic>
              </a:graphicData>
            </a:graphic>
          </wp:inline>
        </w:drawing>
      </w:r>
    </w:p>
    <w:p w14:paraId="6F92EEDA" w14:textId="2BBD7EDC" w:rsidR="004C76A2" w:rsidRDefault="004C76A2" w:rsidP="00B070DB">
      <w:pPr>
        <w:pStyle w:val="Style2"/>
        <w:spacing w:line="480" w:lineRule="auto"/>
        <w:jc w:val="center"/>
      </w:pPr>
      <w:bookmarkStart w:id="43" w:name="_Ref129816924"/>
      <w:bookmarkStart w:id="44" w:name="_Toc130249892"/>
      <w:r>
        <w:t xml:space="preserve">Figure </w:t>
      </w:r>
      <w:fldSimple w:instr=" SEQ Figure \* ARABIC ">
        <w:r w:rsidR="009A585A">
          <w:rPr>
            <w:noProof/>
          </w:rPr>
          <w:t>12</w:t>
        </w:r>
      </w:fldSimple>
      <w:bookmarkEnd w:id="43"/>
      <w:r>
        <w:t>: Features in Ansys</w:t>
      </w:r>
      <w:bookmarkEnd w:id="44"/>
    </w:p>
    <w:p w14:paraId="170E9999" w14:textId="6E2345E9" w:rsidR="005A2D26" w:rsidRDefault="004D42D2" w:rsidP="00B070DB">
      <w:pPr>
        <w:pStyle w:val="Style2"/>
        <w:spacing w:line="480" w:lineRule="auto"/>
        <w:ind w:firstLine="720"/>
      </w:pPr>
      <w:r>
        <w:lastRenderedPageBreak/>
        <w:t xml:space="preserve">After the material properties were added, </w:t>
      </w:r>
      <w:r w:rsidR="00A60A2B">
        <w:t xml:space="preserve">the model component can be opened in the </w:t>
      </w:r>
      <w:r w:rsidR="00762839">
        <w:t xml:space="preserve">Designer </w:t>
      </w:r>
      <w:r w:rsidR="00D3006A">
        <w:t>Model software</w:t>
      </w:r>
      <w:r w:rsidR="00762839">
        <w:t>.</w:t>
      </w:r>
      <w:r w:rsidR="00C80D14">
        <w:t xml:space="preserve"> </w:t>
      </w:r>
      <w:r w:rsidR="00745510">
        <w:t>On the lefthand side</w:t>
      </w:r>
      <w:r w:rsidR="004A7520">
        <w:t xml:space="preserve"> of the window</w:t>
      </w:r>
      <w:r w:rsidR="00745510">
        <w:t>, t</w:t>
      </w:r>
      <w:r w:rsidR="003A2634">
        <w:t>he tree outline allows the user to see all of the components within that program set up</w:t>
      </w:r>
      <w:r w:rsidR="00B5139A">
        <w:t xml:space="preserve"> as seen in</w:t>
      </w:r>
      <w:r w:rsidR="00947A9E">
        <w:t xml:space="preserve"> </w:t>
      </w:r>
      <w:r w:rsidR="00947A9E">
        <w:rPr>
          <w:highlight w:val="yellow"/>
        </w:rPr>
        <w:fldChar w:fldCharType="begin"/>
      </w:r>
      <w:r w:rsidR="00947A9E">
        <w:instrText xml:space="preserve"> REF _Ref129819212 \h </w:instrText>
      </w:r>
      <w:r w:rsidR="00B070DB">
        <w:rPr>
          <w:highlight w:val="yellow"/>
        </w:rPr>
        <w:instrText xml:space="preserve"> \* MERGEFORMAT </w:instrText>
      </w:r>
      <w:r w:rsidR="00947A9E">
        <w:rPr>
          <w:highlight w:val="yellow"/>
        </w:rPr>
      </w:r>
      <w:r w:rsidR="00947A9E">
        <w:rPr>
          <w:highlight w:val="yellow"/>
        </w:rPr>
        <w:fldChar w:fldCharType="separate"/>
      </w:r>
      <w:r w:rsidR="009A585A">
        <w:t xml:space="preserve">Figure </w:t>
      </w:r>
      <w:r w:rsidR="009A585A">
        <w:rPr>
          <w:noProof/>
        </w:rPr>
        <w:t>13</w:t>
      </w:r>
      <w:r w:rsidR="00947A9E">
        <w:rPr>
          <w:highlight w:val="yellow"/>
        </w:rPr>
        <w:fldChar w:fldCharType="end"/>
      </w:r>
      <w:r w:rsidR="003A2634">
        <w:t xml:space="preserve">. The tree outline will show if the user has completed the steps for </w:t>
      </w:r>
      <w:r w:rsidR="00745510">
        <w:t xml:space="preserve">each step in </w:t>
      </w:r>
      <w:r w:rsidR="003A2634">
        <w:t>the simulation or if the user has not along with if items in the tree outline need to be updated or if there are errors.</w:t>
      </w:r>
      <w:r w:rsidR="00745510">
        <w:t xml:space="preserve"> </w:t>
      </w:r>
    </w:p>
    <w:p w14:paraId="1E359F51" w14:textId="5AEC0558" w:rsidR="00E73CC8" w:rsidRDefault="00D63F8A" w:rsidP="00931C39">
      <w:pPr>
        <w:pStyle w:val="Style2"/>
        <w:spacing w:line="480" w:lineRule="auto"/>
        <w:jc w:val="center"/>
      </w:pPr>
      <w:r>
        <w:rPr>
          <w:noProof/>
        </w:rPr>
        <w:drawing>
          <wp:inline distT="0" distB="0" distL="0" distR="0" wp14:anchorId="729D4AA3" wp14:editId="0413647E">
            <wp:extent cx="3451860" cy="414223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2878" cy="4143453"/>
                    </a:xfrm>
                    <a:prstGeom prst="rect">
                      <a:avLst/>
                    </a:prstGeom>
                    <a:noFill/>
                    <a:ln>
                      <a:noFill/>
                    </a:ln>
                  </pic:spPr>
                </pic:pic>
              </a:graphicData>
            </a:graphic>
          </wp:inline>
        </w:drawing>
      </w:r>
    </w:p>
    <w:p w14:paraId="2B95DAA9" w14:textId="46FA3015" w:rsidR="00B87AE4" w:rsidRDefault="00B87AE4" w:rsidP="00B070DB">
      <w:pPr>
        <w:pStyle w:val="Style2"/>
        <w:spacing w:line="480" w:lineRule="auto"/>
        <w:jc w:val="center"/>
      </w:pPr>
      <w:bookmarkStart w:id="45" w:name="_Ref129819212"/>
      <w:bookmarkStart w:id="46" w:name="_Toc130249893"/>
      <w:r>
        <w:t xml:space="preserve">Figure </w:t>
      </w:r>
      <w:fldSimple w:instr=" SEQ Figure \* ARABIC ">
        <w:r w:rsidR="009A585A">
          <w:rPr>
            <w:noProof/>
          </w:rPr>
          <w:t>13</w:t>
        </w:r>
      </w:fldSimple>
      <w:bookmarkEnd w:id="45"/>
      <w:r>
        <w:t>: Ansys Tree Outline in Model</w:t>
      </w:r>
      <w:bookmarkEnd w:id="46"/>
    </w:p>
    <w:p w14:paraId="4CA43EAB" w14:textId="77777777" w:rsidR="00EA604D" w:rsidRDefault="003D31FA" w:rsidP="00B070DB">
      <w:pPr>
        <w:pStyle w:val="Style2"/>
        <w:spacing w:line="480" w:lineRule="auto"/>
        <w:ind w:firstLine="720"/>
      </w:pPr>
      <w:r>
        <w:lastRenderedPageBreak/>
        <w:t xml:space="preserve">After </w:t>
      </w:r>
      <w:r w:rsidR="00137BD6">
        <w:t xml:space="preserve">the geometry has been imported into the modeler design space, the </w:t>
      </w:r>
      <w:r w:rsidR="005E7726">
        <w:t xml:space="preserve">material can be assigned to different bodies in the design. Next contacts can be assigned based on the boundary conditions. </w:t>
      </w:r>
      <w:r w:rsidR="00DD24D5">
        <w:t xml:space="preserve">Three different options are available in the software for this </w:t>
      </w:r>
      <w:r w:rsidR="00DD24D5" w:rsidRPr="00DD24D5">
        <w:t>which include bonded, frictionless, or friction.</w:t>
      </w:r>
      <w:r w:rsidR="00DD24D5">
        <w:t xml:space="preserve"> </w:t>
      </w:r>
    </w:p>
    <w:p w14:paraId="5DE7FD31" w14:textId="519DE2A6" w:rsidR="00E73CC8" w:rsidRDefault="003719B4" w:rsidP="00B070DB">
      <w:pPr>
        <w:pStyle w:val="Style2"/>
        <w:spacing w:line="480" w:lineRule="auto"/>
        <w:ind w:firstLine="720"/>
      </w:pPr>
      <w:r>
        <w:t xml:space="preserve">Next item in the outline tree is mesh which focuses on how </w:t>
      </w:r>
      <w:r w:rsidR="00465CF3">
        <w:t xml:space="preserve">defined the beam components are </w:t>
      </w:r>
      <w:r w:rsidR="00EA604D">
        <w:t xml:space="preserve">when the simulation is ran. </w:t>
      </w:r>
      <w:r w:rsidR="006765D2">
        <w:t xml:space="preserve">The more </w:t>
      </w:r>
      <w:r w:rsidR="00886916">
        <w:t>refined</w:t>
      </w:r>
      <w:r w:rsidR="006765D2">
        <w:t xml:space="preserve"> the mesh is in high stress areas, the better the results will be </w:t>
      </w:r>
      <w:r w:rsidR="00886916">
        <w:t xml:space="preserve">in the simulation. </w:t>
      </w:r>
      <w:r w:rsidR="004E7686">
        <w:t xml:space="preserve">Within mesh the term elements and nodes are closely related. Elements in the mesh design make up 3 nodes to form a tetrahedral on the object. Nodes are the </w:t>
      </w:r>
      <w:r w:rsidR="008C7F29">
        <w:t>points on the beam to make up the surface of the beam. When the software reads the mesh, the mesh can be changed by the number of nodes which correspond to the elements to re</w:t>
      </w:r>
      <w:r w:rsidR="00F83D33">
        <w:t xml:space="preserve">fine the mesh. The </w:t>
      </w:r>
      <w:r w:rsidR="00F83D33" w:rsidRPr="00E47AB7">
        <w:t>mesh</w:t>
      </w:r>
      <w:r w:rsidR="00F83D33">
        <w:t xml:space="preserve"> was refined in the filleted </w:t>
      </w:r>
      <w:r w:rsidR="00E47AB7">
        <w:t>areas</w:t>
      </w:r>
      <w:r w:rsidR="00966DD7">
        <w:t xml:space="preserve"> under the top part of the beam because the simulation was reading that area as a high stress component. When doing the 3-point bending test, the high stress area </w:t>
      </w:r>
      <w:r w:rsidR="00E80165">
        <w:t xml:space="preserve">focus is on the top and middle part of the beam instead of the edges. </w:t>
      </w:r>
      <w:r w:rsidR="005A2D26">
        <w:t xml:space="preserve">The use of automatic meshing with refinement allowed for the beam and mesh to be formed based off what the software found was best for the </w:t>
      </w:r>
      <w:r w:rsidR="00B03E9B">
        <w:t xml:space="preserve">object </w:t>
      </w:r>
      <w:r w:rsidR="00B03E9B" w:rsidRPr="004B1DDD">
        <w:t>as seen</w:t>
      </w:r>
      <w:r w:rsidR="00B03E9B">
        <w:t xml:space="preserve"> in</w:t>
      </w:r>
      <w:r w:rsidR="004B1DDD">
        <w:t xml:space="preserve"> </w:t>
      </w:r>
      <w:r w:rsidR="004B1DDD">
        <w:fldChar w:fldCharType="begin"/>
      </w:r>
      <w:r w:rsidR="004B1DDD">
        <w:instrText xml:space="preserve"> REF _Ref129819644 \h </w:instrText>
      </w:r>
      <w:r w:rsidR="00B070DB">
        <w:instrText xml:space="preserve"> \* MERGEFORMAT </w:instrText>
      </w:r>
      <w:r w:rsidR="004B1DDD">
        <w:fldChar w:fldCharType="separate"/>
      </w:r>
      <w:r w:rsidR="009A585A">
        <w:t xml:space="preserve">Figure </w:t>
      </w:r>
      <w:r w:rsidR="009A585A">
        <w:rPr>
          <w:noProof/>
        </w:rPr>
        <w:t>14</w:t>
      </w:r>
      <w:r w:rsidR="004B1DDD">
        <w:fldChar w:fldCharType="end"/>
      </w:r>
      <w:r w:rsidR="00B03E9B">
        <w:t>.</w:t>
      </w:r>
    </w:p>
    <w:p w14:paraId="46DB7EEB" w14:textId="51146A3F" w:rsidR="005A2D26" w:rsidRDefault="00E73CC8" w:rsidP="00B070DB">
      <w:pPr>
        <w:pStyle w:val="Style2"/>
        <w:spacing w:line="480" w:lineRule="auto"/>
      </w:pPr>
      <w:r>
        <w:rPr>
          <w:noProof/>
        </w:rPr>
        <w:lastRenderedPageBreak/>
        <w:drawing>
          <wp:inline distT="0" distB="0" distL="0" distR="0" wp14:anchorId="480BC9FF" wp14:editId="590760F1">
            <wp:extent cx="5021580" cy="1973580"/>
            <wp:effectExtent l="0"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1580" cy="1973580"/>
                    </a:xfrm>
                    <a:prstGeom prst="rect">
                      <a:avLst/>
                    </a:prstGeom>
                    <a:noFill/>
                    <a:ln>
                      <a:noFill/>
                    </a:ln>
                  </pic:spPr>
                </pic:pic>
              </a:graphicData>
            </a:graphic>
          </wp:inline>
        </w:drawing>
      </w:r>
    </w:p>
    <w:p w14:paraId="173CDD83" w14:textId="187A7CDA" w:rsidR="004B1DDD" w:rsidRDefault="004B1DDD" w:rsidP="00B070DB">
      <w:pPr>
        <w:pStyle w:val="Style2"/>
        <w:spacing w:line="480" w:lineRule="auto"/>
        <w:jc w:val="center"/>
      </w:pPr>
      <w:bookmarkStart w:id="47" w:name="_Ref129819644"/>
      <w:bookmarkStart w:id="48" w:name="_Toc130249894"/>
      <w:r>
        <w:t xml:space="preserve">Figure </w:t>
      </w:r>
      <w:fldSimple w:instr=" SEQ Figure \* ARABIC ">
        <w:r w:rsidR="009A585A">
          <w:rPr>
            <w:noProof/>
          </w:rPr>
          <w:t>14</w:t>
        </w:r>
      </w:fldSimple>
      <w:bookmarkEnd w:id="47"/>
      <w:r>
        <w:t>: Mesh on Beam in Ansys</w:t>
      </w:r>
      <w:bookmarkEnd w:id="48"/>
    </w:p>
    <w:p w14:paraId="0EF6D6BA" w14:textId="249C9567" w:rsidR="007B4C2B" w:rsidRDefault="00585E5E" w:rsidP="00124E30">
      <w:pPr>
        <w:pStyle w:val="Style2"/>
        <w:spacing w:line="480" w:lineRule="auto"/>
        <w:ind w:firstLine="720"/>
      </w:pPr>
      <w:r>
        <w:t xml:space="preserve">The static structural </w:t>
      </w:r>
      <w:r w:rsidR="007F77BF">
        <w:t xml:space="preserve">section </w:t>
      </w:r>
      <w:r w:rsidR="00602B90">
        <w:t xml:space="preserve">allows the user to add in displacement and force settings which allow for boundary conditions to be formed. </w:t>
      </w:r>
      <w:r w:rsidR="00602B90" w:rsidRPr="004956AD">
        <w:t>Boundary</w:t>
      </w:r>
      <w:r w:rsidR="00602B90">
        <w:t xml:space="preserve"> conditions </w:t>
      </w:r>
      <w:r w:rsidR="0048521D">
        <w:t xml:space="preserve">are the loads and constraints in the design which allow </w:t>
      </w:r>
      <w:r w:rsidR="00F43CA5">
        <w:t>for simulations to occur in certain ways depending on how the user wants the beam to deform</w:t>
      </w:r>
      <w:r w:rsidR="009E3F5F">
        <w:t xml:space="preserve">. </w:t>
      </w:r>
      <w:r w:rsidR="000D594F">
        <w:t xml:space="preserve">The solution </w:t>
      </w:r>
      <w:r w:rsidR="001D7927">
        <w:t>tab allows for</w:t>
      </w:r>
      <w:r w:rsidR="00B37BF1">
        <w:t xml:space="preserve"> the different </w:t>
      </w:r>
      <w:r w:rsidR="00381631">
        <w:t>values and features</w:t>
      </w:r>
      <w:r w:rsidR="001D7927">
        <w:t xml:space="preserve"> to be solved </w:t>
      </w:r>
      <w:r w:rsidR="00381631">
        <w:t>from</w:t>
      </w:r>
      <w:r w:rsidR="001D7927">
        <w:t xml:space="preserve"> the design</w:t>
      </w:r>
      <w:r w:rsidR="000D594F">
        <w:t xml:space="preserve">. </w:t>
      </w:r>
      <w:r w:rsidR="00381631">
        <w:t xml:space="preserve">Trial and error occurred in the simulation process in Ansys as some of the components and constraints selected were not able to be generated to provide results. When comparing Ansys with Fusion 360, both software’s provide </w:t>
      </w:r>
      <w:r w:rsidR="00592FAE">
        <w:t xml:space="preserve">sufficient </w:t>
      </w:r>
      <w:r w:rsidR="00931C39">
        <w:t>results,</w:t>
      </w:r>
      <w:r w:rsidR="00592FAE">
        <w:t xml:space="preserve"> but Ansys has a more refined and advanced meshing </w:t>
      </w:r>
      <w:r w:rsidR="00B22A3B">
        <w:t xml:space="preserve">features. This allows the stress to be applied in the correct areas as seen in mechanical testing. </w:t>
      </w:r>
    </w:p>
    <w:p w14:paraId="74B3AF7F" w14:textId="3C8D49A7" w:rsidR="00A36876" w:rsidRDefault="00BC0323" w:rsidP="00124E30">
      <w:pPr>
        <w:pStyle w:val="Style3"/>
        <w:spacing w:line="480" w:lineRule="auto"/>
      </w:pPr>
      <w:bookmarkStart w:id="49" w:name="_Toc130250444"/>
      <w:r>
        <w:lastRenderedPageBreak/>
        <w:t>2</w:t>
      </w:r>
      <w:r w:rsidR="2A74180D">
        <w:t xml:space="preserve">.3 </w:t>
      </w:r>
      <w:r w:rsidR="1DA1DAE6">
        <w:t>Generative Design</w:t>
      </w:r>
      <w:r w:rsidR="00E91BF2">
        <w:t xml:space="preserve"> Features and Steps to Creating a Generative Designed Beam </w:t>
      </w:r>
      <w:r w:rsidR="00C57347">
        <w:t xml:space="preserve">from </w:t>
      </w:r>
      <w:r w:rsidR="00E91BF2">
        <w:t>the Original Beam</w:t>
      </w:r>
      <w:bookmarkEnd w:id="49"/>
    </w:p>
    <w:p w14:paraId="77C9A93E" w14:textId="77E4118E" w:rsidR="636DFD12" w:rsidRDefault="636DFD12" w:rsidP="00124E30">
      <w:pPr>
        <w:pStyle w:val="Style2"/>
        <w:spacing w:line="480" w:lineRule="auto"/>
        <w:ind w:firstLine="720"/>
      </w:pPr>
      <w:r>
        <w:t>The goal of generative design is to create a new part from a</w:t>
      </w:r>
      <w:r w:rsidR="007F6A64">
        <w:t>n</w:t>
      </w:r>
      <w:r>
        <w:t xml:space="preserve"> original design to see where material can be </w:t>
      </w:r>
      <w:r w:rsidR="007F6A64">
        <w:t>rearranged</w:t>
      </w:r>
      <w:r>
        <w:t xml:space="preserve"> based on various constraints and requirements. Some requirements that was assigned to the beam created was to keep a safety factor of 1. The significance of a safety factor of 1 is that is the point where the beam with break and hit the failure point. Basing the generative design on making sure the</w:t>
      </w:r>
      <w:r w:rsidR="0046768A">
        <w:t xml:space="preserve"> </w:t>
      </w:r>
      <w:r>
        <w:t xml:space="preserve">design has a safety factor of 1, the original beam and the generative design beam will break at the same force. This will then prove that the original design can be redesigned with </w:t>
      </w:r>
      <w:r w:rsidR="007F6A64">
        <w:t xml:space="preserve">the objective of </w:t>
      </w:r>
      <w:r w:rsidR="001C2405">
        <w:t xml:space="preserve">removing some material </w:t>
      </w:r>
      <w:r>
        <w:t>and keep</w:t>
      </w:r>
      <w:r w:rsidR="001C2405">
        <w:t xml:space="preserve">ing </w:t>
      </w:r>
      <w:r>
        <w:t>the same forces and constraints originally assigned.</w:t>
      </w:r>
    </w:p>
    <w:p w14:paraId="0D9B78EF" w14:textId="77777777" w:rsidR="004A7FC6" w:rsidRDefault="05B03348" w:rsidP="00124E30">
      <w:pPr>
        <w:spacing w:line="480" w:lineRule="auto"/>
        <w:ind w:firstLine="720"/>
        <w:rPr>
          <w:rFonts w:ascii="Times New Roman" w:eastAsia="Times New Roman" w:hAnsi="Times New Roman" w:cs="Times New Roman"/>
          <w:color w:val="000000" w:themeColor="text1"/>
          <w:sz w:val="24"/>
          <w:szCs w:val="24"/>
        </w:rPr>
      </w:pPr>
      <w:r w:rsidRPr="74FB36BE">
        <w:rPr>
          <w:rFonts w:ascii="Times New Roman" w:eastAsia="Times New Roman" w:hAnsi="Times New Roman" w:cs="Times New Roman"/>
          <w:color w:val="000000" w:themeColor="text1"/>
          <w:sz w:val="24"/>
          <w:szCs w:val="24"/>
        </w:rPr>
        <w:t xml:space="preserve">When utilizing the Fusion 360 generative design feature, the design is sent to a cloud system to be computed. While other platforms may have a feature like generative design, Fusion 360 enhances the design process through the cloud system. The software utilizes </w:t>
      </w:r>
      <w:r w:rsidR="00601C33">
        <w:rPr>
          <w:rFonts w:ascii="Times New Roman" w:eastAsia="Times New Roman" w:hAnsi="Times New Roman" w:cs="Times New Roman"/>
          <w:color w:val="000000" w:themeColor="text1"/>
          <w:sz w:val="24"/>
          <w:szCs w:val="24"/>
        </w:rPr>
        <w:t>artificial intelligence</w:t>
      </w:r>
      <w:r w:rsidRPr="74FB36BE">
        <w:rPr>
          <w:rFonts w:ascii="Times New Roman" w:eastAsia="Times New Roman" w:hAnsi="Times New Roman" w:cs="Times New Roman"/>
          <w:color w:val="000000" w:themeColor="text1"/>
          <w:sz w:val="24"/>
          <w:szCs w:val="24"/>
        </w:rPr>
        <w:t xml:space="preserve"> and other techniques to create new designs and utilizes the process to reduce the amount of computation time to do this redesign. The reduction of time has never been this effective but thanks to AI systems people can </w:t>
      </w:r>
      <w:r w:rsidR="00601C33">
        <w:rPr>
          <w:rFonts w:ascii="Times New Roman" w:eastAsia="Times New Roman" w:hAnsi="Times New Roman" w:cs="Times New Roman"/>
          <w:color w:val="000000" w:themeColor="text1"/>
          <w:sz w:val="24"/>
          <w:szCs w:val="24"/>
        </w:rPr>
        <w:t xml:space="preserve">obtain </w:t>
      </w:r>
      <w:r w:rsidRPr="74FB36BE">
        <w:rPr>
          <w:rFonts w:ascii="Times New Roman" w:eastAsia="Times New Roman" w:hAnsi="Times New Roman" w:cs="Times New Roman"/>
          <w:color w:val="000000" w:themeColor="text1"/>
          <w:sz w:val="24"/>
          <w:szCs w:val="24"/>
        </w:rPr>
        <w:t xml:space="preserve">real time data on their designs and design changes in generative design. Generative design through Fusion 360 allows for a multitude of </w:t>
      </w:r>
      <w:r w:rsidR="60FD6523" w:rsidRPr="74FB36BE">
        <w:rPr>
          <w:rFonts w:ascii="Times New Roman" w:eastAsia="Times New Roman" w:hAnsi="Times New Roman" w:cs="Times New Roman"/>
          <w:color w:val="000000" w:themeColor="text1"/>
          <w:sz w:val="24"/>
          <w:szCs w:val="24"/>
        </w:rPr>
        <w:t>iterations</w:t>
      </w:r>
      <w:r w:rsidRPr="74FB36BE">
        <w:rPr>
          <w:rFonts w:ascii="Times New Roman" w:eastAsia="Times New Roman" w:hAnsi="Times New Roman" w:cs="Times New Roman"/>
          <w:color w:val="000000" w:themeColor="text1"/>
          <w:sz w:val="24"/>
          <w:szCs w:val="24"/>
        </w:rPr>
        <w:t xml:space="preserve"> and new designs to be created which </w:t>
      </w:r>
      <w:r w:rsidR="1055AD34" w:rsidRPr="74FB36BE">
        <w:rPr>
          <w:rFonts w:ascii="Times New Roman" w:eastAsia="Times New Roman" w:hAnsi="Times New Roman" w:cs="Times New Roman"/>
          <w:color w:val="000000" w:themeColor="text1"/>
          <w:sz w:val="24"/>
          <w:szCs w:val="24"/>
        </w:rPr>
        <w:t>cannot</w:t>
      </w:r>
      <w:r w:rsidRPr="74FB36BE">
        <w:rPr>
          <w:rFonts w:ascii="Times New Roman" w:eastAsia="Times New Roman" w:hAnsi="Times New Roman" w:cs="Times New Roman"/>
          <w:color w:val="000000" w:themeColor="text1"/>
          <w:sz w:val="24"/>
          <w:szCs w:val="24"/>
        </w:rPr>
        <w:t xml:space="preserve"> be even imaginable with </w:t>
      </w:r>
      <w:r w:rsidRPr="74FB36BE">
        <w:rPr>
          <w:rFonts w:ascii="Times New Roman" w:eastAsia="Times New Roman" w:hAnsi="Times New Roman" w:cs="Times New Roman"/>
          <w:color w:val="000000" w:themeColor="text1"/>
          <w:sz w:val="24"/>
          <w:szCs w:val="24"/>
        </w:rPr>
        <w:lastRenderedPageBreak/>
        <w:t>human knowledge. When humans d</w:t>
      </w:r>
      <w:r w:rsidR="7561F7E4" w:rsidRPr="74FB36BE">
        <w:rPr>
          <w:rFonts w:ascii="Times New Roman" w:eastAsia="Times New Roman" w:hAnsi="Times New Roman" w:cs="Times New Roman"/>
          <w:color w:val="000000" w:themeColor="text1"/>
          <w:sz w:val="24"/>
          <w:szCs w:val="24"/>
        </w:rPr>
        <w:t>o topology or generative design alike features, it takes multiple iterations and tries and knowledge to be able to create a new design that meets the requirements at hand which may include reduction of mass</w:t>
      </w:r>
      <w:r w:rsidR="36FC343C" w:rsidRPr="74FB36BE">
        <w:rPr>
          <w:rFonts w:ascii="Times New Roman" w:eastAsia="Times New Roman" w:hAnsi="Times New Roman" w:cs="Times New Roman"/>
          <w:color w:val="000000" w:themeColor="text1"/>
          <w:sz w:val="24"/>
          <w:szCs w:val="24"/>
        </w:rPr>
        <w:t>.</w:t>
      </w:r>
      <w:r w:rsidR="5C4C40ED" w:rsidRPr="196F2065">
        <w:rPr>
          <w:rFonts w:ascii="Times New Roman" w:eastAsia="Times New Roman" w:hAnsi="Times New Roman" w:cs="Times New Roman"/>
          <w:color w:val="000000" w:themeColor="text1"/>
          <w:sz w:val="24"/>
          <w:szCs w:val="24"/>
        </w:rPr>
        <w:t xml:space="preserve"> </w:t>
      </w:r>
    </w:p>
    <w:p w14:paraId="43B00504" w14:textId="041AFB2A" w:rsidR="0009137C" w:rsidRDefault="2A9266AB" w:rsidP="00124E30">
      <w:pPr>
        <w:pStyle w:val="Style2"/>
        <w:spacing w:line="480" w:lineRule="auto"/>
        <w:ind w:firstLine="720"/>
      </w:pPr>
      <w:r>
        <w:t>Within generative design</w:t>
      </w:r>
      <w:r w:rsidR="7BF374DF">
        <w:t>, the various steps and features within Fusion 360 include</w:t>
      </w:r>
      <w:r w:rsidR="00B53030">
        <w:t xml:space="preserve"> assigning preserved and obstacle geometry, </w:t>
      </w:r>
      <w:r w:rsidR="00733557">
        <w:t>selecting the objectives, manufacturing techniques and the boundary conditions.</w:t>
      </w:r>
      <w:r w:rsidR="7BF374DF">
        <w:t xml:space="preserve"> The generative design </w:t>
      </w:r>
      <w:r w:rsidR="18801D3B">
        <w:t xml:space="preserve">feature allows for the user to implement various requirements and constraints to be able to actually create and produce the generative design object created. </w:t>
      </w:r>
      <w:r w:rsidR="00F72194">
        <w:t xml:space="preserve">When importing the design, </w:t>
      </w:r>
      <w:r w:rsidR="006F4A55">
        <w:t xml:space="preserve">different components on the design can be selected as preserved geometry. Preserved geometry </w:t>
      </w:r>
      <w:r w:rsidR="006D405A">
        <w:t xml:space="preserve">is selected on the components </w:t>
      </w:r>
      <w:r w:rsidR="009E03C8">
        <w:t xml:space="preserve">that need to be kept when the beam is being redesigned. Obstacle geometry can be placed on components that the user does not want in the final </w:t>
      </w:r>
      <w:r w:rsidR="0009137C">
        <w:t xml:space="preserve">redesign. </w:t>
      </w:r>
      <w:r w:rsidR="006F4312">
        <w:t>Next</w:t>
      </w:r>
      <w:r w:rsidR="00BA4E71">
        <w:t xml:space="preserve">, </w:t>
      </w:r>
      <w:r w:rsidR="006F4312">
        <w:t xml:space="preserve">starting shape can be added as the user can tell </w:t>
      </w:r>
      <w:r w:rsidR="00BA4E71">
        <w:t xml:space="preserve">the software what the original design was and </w:t>
      </w:r>
      <w:r w:rsidR="00264240">
        <w:t>help the AI to better redesign the object. There is also a section for</w:t>
      </w:r>
      <w:r w:rsidR="00933D59">
        <w:t xml:space="preserve"> </w:t>
      </w:r>
      <w:r w:rsidR="00264240">
        <w:t xml:space="preserve">unassigned geometry if the user decides to </w:t>
      </w:r>
      <w:r w:rsidR="00E95A7D">
        <w:t xml:space="preserve">not assign geometry which was in the original design. The original geometry can also be removed in the editing model </w:t>
      </w:r>
      <w:r w:rsidR="0045297F">
        <w:t xml:space="preserve">section in the top feature bar. The components that have the greatest </w:t>
      </w:r>
      <w:r w:rsidR="00933D59">
        <w:t>effect</w:t>
      </w:r>
      <w:r w:rsidR="0045297F">
        <w:t xml:space="preserve"> on the redesigned model is the objectives and limits that are selected. </w:t>
      </w:r>
      <w:r w:rsidR="00D2573E">
        <w:t xml:space="preserve">The user can select minimize mass </w:t>
      </w:r>
      <w:r w:rsidR="0070024F">
        <w:t xml:space="preserve">or minimize stiffness as an objective when redesigning. The limits can also be selected to </w:t>
      </w:r>
      <w:r w:rsidR="00761BDD">
        <w:t xml:space="preserve">ensure the new design has a target safety factor. The target safety factor on my beam was 1 as that is where the object fractures. Next the </w:t>
      </w:r>
      <w:r w:rsidR="00783FBA">
        <w:lastRenderedPageBreak/>
        <w:t>manufacturing method can be selected</w:t>
      </w:r>
      <w:r w:rsidR="00A02BD0">
        <w:t xml:space="preserve"> through milling, additive manufacturing or unrestricted</w:t>
      </w:r>
      <w:r w:rsidR="00783FBA">
        <w:t xml:space="preserve">. The generative design software is unique because the manufacturing method can </w:t>
      </w:r>
      <w:r w:rsidR="00446023">
        <w:t xml:space="preserve">tell the AI software what tools or limits there are to the way the new design can be manufactured. Various materials can also be selected at this time for the object being redesigned. Lastly, the load cases can </w:t>
      </w:r>
      <w:r w:rsidR="002310D7">
        <w:t xml:space="preserve">be placed on the object like loads and constraints. </w:t>
      </w:r>
    </w:p>
    <w:p w14:paraId="70A69F0D" w14:textId="0074973C" w:rsidR="00D42F59" w:rsidRDefault="0046421F" w:rsidP="00124E30">
      <w:pPr>
        <w:pStyle w:val="Style2"/>
        <w:spacing w:line="480" w:lineRule="auto"/>
        <w:ind w:firstLine="720"/>
      </w:pPr>
      <w:r>
        <w:t>Some differentiations between the simulation and the generative design spaces</w:t>
      </w:r>
      <w:r w:rsidR="00054AB6">
        <w:t xml:space="preserve"> are that in the generative design space the contacts specification is not available. This may make the </w:t>
      </w:r>
      <w:r w:rsidR="000A2277">
        <w:t>boundary conditions different between the two design spaces</w:t>
      </w:r>
      <w:r w:rsidR="00783FBA">
        <w:t>.</w:t>
      </w:r>
      <w:r w:rsidR="004417E2">
        <w:t xml:space="preserve"> </w:t>
      </w:r>
      <w:r w:rsidR="0009137C">
        <w:t xml:space="preserve">When first putting preserved and obstacle geometry on the beam for redesign, I made the testing rig components preserved geometry which allowed for it to be in the final </w:t>
      </w:r>
      <w:r w:rsidR="00F8647E">
        <w:t>redesign,</w:t>
      </w:r>
      <w:r w:rsidR="0009137C">
        <w:t xml:space="preserve"> and I later opened up the final design </w:t>
      </w:r>
      <w:r w:rsidR="00FD2504">
        <w:t xml:space="preserve">in the design space and removed those components. With the final design, I </w:t>
      </w:r>
      <w:r w:rsidR="008019D2">
        <w:t xml:space="preserve">placed </w:t>
      </w:r>
      <w:r w:rsidR="00647EE4">
        <w:t xml:space="preserve">the testing rig in the obstacle geometry category so it would not </w:t>
      </w:r>
      <w:r w:rsidR="006F4312">
        <w:t xml:space="preserve">be in the redesign. </w:t>
      </w:r>
      <w:r w:rsidR="00425146">
        <w:t xml:space="preserve">Some items to note when placing forces and constraints on the object for redesign, the load cases can only be placed on preserved geometry. </w:t>
      </w:r>
    </w:p>
    <w:p w14:paraId="4AF5C4C0" w14:textId="11F98E53" w:rsidR="00FF245F" w:rsidRDefault="004A7FC6" w:rsidP="00124E30">
      <w:pPr>
        <w:pStyle w:val="Style2"/>
        <w:spacing w:line="480" w:lineRule="auto"/>
        <w:ind w:firstLine="720"/>
      </w:pPr>
      <w:r>
        <w:t>When computing and given the results of the design</w:t>
      </w:r>
      <w:r w:rsidR="00B5116A">
        <w:t xml:space="preserve"> after selecting generate</w:t>
      </w:r>
      <w:r>
        <w:t xml:space="preserve">, the iterations can be seen on how the AI software decides </w:t>
      </w:r>
      <w:r w:rsidR="007F79F0">
        <w:t xml:space="preserve">to form the new beam. </w:t>
      </w:r>
      <w:r w:rsidR="00461E72">
        <w:t>Within the explore feature, the designs are given based on</w:t>
      </w:r>
      <w:r w:rsidR="000F1B77">
        <w:t xml:space="preserve"> </w:t>
      </w:r>
      <w:r w:rsidR="00461E72">
        <w:t xml:space="preserve">if </w:t>
      </w:r>
      <w:r w:rsidR="000F1B77">
        <w:t>they</w:t>
      </w:r>
      <w:r w:rsidR="00461E72">
        <w:t xml:space="preserve"> converged or completed</w:t>
      </w:r>
      <w:r w:rsidR="000F1B77">
        <w:t xml:space="preserve">, the materials which were used, and what manufacturing </w:t>
      </w:r>
      <w:r w:rsidR="000F1B77">
        <w:lastRenderedPageBreak/>
        <w:t xml:space="preserve">method was selected. </w:t>
      </w:r>
      <w:r w:rsidR="00E85528">
        <w:t xml:space="preserve">The results which converged meant that the AI software was able to redesign the original part which avoiding obstacles and preserving geometry. </w:t>
      </w:r>
      <w:r w:rsidR="00432E35">
        <w:t xml:space="preserve">The converged models met all of the limits and aimed to create the designs to meet the objectives. When the design completed, that </w:t>
      </w:r>
      <w:r w:rsidR="000651BF">
        <w:t xml:space="preserve">meant the AI software had issues redesigning the original object to meet the requirements. </w:t>
      </w:r>
      <w:r w:rsidR="008A3EF9">
        <w:t xml:space="preserve">By allowing more area and less preserved geometry on the </w:t>
      </w:r>
      <w:r w:rsidR="00CC7FD9">
        <w:t xml:space="preserve">original </w:t>
      </w:r>
      <w:r w:rsidR="008A3EF9">
        <w:t xml:space="preserve">object, the generative design software will have more creative design freedom to make a new part. </w:t>
      </w:r>
      <w:r w:rsidR="00FF31D9">
        <w:t>When opening up a part which has been redesigned, iterations will be available to view. The iterations are different designs that the AI software has created which meet the requirements given. Th</w:t>
      </w:r>
      <w:r w:rsidR="00E02CBD">
        <w:t>ese</w:t>
      </w:r>
      <w:r w:rsidR="00FF31D9">
        <w:t xml:space="preserve"> iterations may start will a large mass </w:t>
      </w:r>
      <w:r w:rsidR="00952B1D">
        <w:t xml:space="preserve">but then slowly move into a more condensed shape. These designs may look different to what a human would design because these designs are created through AI and advanced technology. Each generative design </w:t>
      </w:r>
      <w:r w:rsidR="00E02CBD">
        <w:t>study to provide different design results takes about 2-4 hours as it is sent to the cloud server.</w:t>
      </w:r>
    </w:p>
    <w:p w14:paraId="315BA473" w14:textId="26B5F8E6" w:rsidR="00FF245F" w:rsidRDefault="00FF245F" w:rsidP="00124E30">
      <w:pPr>
        <w:pStyle w:val="Style2"/>
        <w:spacing w:line="480" w:lineRule="auto"/>
        <w:ind w:firstLine="720"/>
      </w:pPr>
      <w:r>
        <w:t xml:space="preserve">When creating the final design which will be used </w:t>
      </w:r>
      <w:r w:rsidR="00400D8C">
        <w:t xml:space="preserve">for testing, various factors play a part in how the limits or objectives will be achieved. The limits were achieved in the final design as the </w:t>
      </w:r>
      <w:r w:rsidR="006F4C25">
        <w:t xml:space="preserve">new redesigned object converged and met the limits which were assigned like force, boundary conditions and a safety factor of 1. </w:t>
      </w:r>
      <w:r w:rsidR="00980818">
        <w:t xml:space="preserve">When deciding the best beam to use for testing, the </w:t>
      </w:r>
      <w:r w:rsidR="005B4CC9">
        <w:t>objective of reducing the mass came into effect. By creating a new design which also reduces mass all</w:t>
      </w:r>
      <w:r w:rsidR="002D6CE8">
        <w:t xml:space="preserve">ows </w:t>
      </w:r>
      <w:r w:rsidR="00CD696C">
        <w:t xml:space="preserve">for more cost-effective manufacturing. That means that the new design created </w:t>
      </w:r>
      <w:r w:rsidR="00CD696C">
        <w:lastRenderedPageBreak/>
        <w:t xml:space="preserve">uses less material which is better for the </w:t>
      </w:r>
      <w:r w:rsidR="00F8647E">
        <w:t>product being created and its cost.</w:t>
      </w:r>
      <w:r w:rsidR="00B018AC">
        <w:t xml:space="preserve"> The generative design beam which was selected was at iteration </w:t>
      </w:r>
      <w:r w:rsidR="00BD3907" w:rsidRPr="00AA1026">
        <w:t>24</w:t>
      </w:r>
      <w:r w:rsidR="00BC0E65">
        <w:t xml:space="preserve"> as seen in</w:t>
      </w:r>
      <w:r w:rsidR="00AC42CE">
        <w:t xml:space="preserve"> </w:t>
      </w:r>
      <w:r w:rsidR="00AC42CE">
        <w:fldChar w:fldCharType="begin"/>
      </w:r>
      <w:r w:rsidR="00AC42CE">
        <w:instrText xml:space="preserve"> REF _Ref129890997 \h </w:instrText>
      </w:r>
      <w:r w:rsidR="00124E30">
        <w:instrText xml:space="preserve"> \* MERGEFORMAT </w:instrText>
      </w:r>
      <w:r w:rsidR="00AC42CE">
        <w:fldChar w:fldCharType="separate"/>
      </w:r>
      <w:r w:rsidR="009A585A">
        <w:t xml:space="preserve">Figure </w:t>
      </w:r>
      <w:r w:rsidR="009A585A">
        <w:rPr>
          <w:noProof/>
        </w:rPr>
        <w:t>15</w:t>
      </w:r>
      <w:r w:rsidR="00AC42CE">
        <w:fldChar w:fldCharType="end"/>
      </w:r>
      <w:r w:rsidR="00BD3907">
        <w:t xml:space="preserve">. This was chosen out of the other designs given because of the reduction in mass and affect design choice for the testing set up </w:t>
      </w:r>
      <w:r w:rsidR="00BC0E65">
        <w:t xml:space="preserve">and experiment. </w:t>
      </w:r>
    </w:p>
    <w:p w14:paraId="4D216EA5" w14:textId="2D118953" w:rsidR="00AC42CE" w:rsidRDefault="00853AB4" w:rsidP="00961752">
      <w:pPr>
        <w:pStyle w:val="Style2"/>
        <w:spacing w:line="480" w:lineRule="auto"/>
        <w:jc w:val="center"/>
      </w:pPr>
      <w:r w:rsidRPr="00853AB4">
        <w:rPr>
          <w:noProof/>
        </w:rPr>
        <w:drawing>
          <wp:inline distT="0" distB="0" distL="0" distR="0" wp14:anchorId="28E656BB" wp14:editId="6083D056">
            <wp:extent cx="4229100" cy="2814061"/>
            <wp:effectExtent l="0" t="0" r="0" b="5715"/>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pic:nvPicPr>
                  <pic:blipFill>
                    <a:blip r:embed="rId24"/>
                    <a:stretch>
                      <a:fillRect/>
                    </a:stretch>
                  </pic:blipFill>
                  <pic:spPr>
                    <a:xfrm>
                      <a:off x="0" y="0"/>
                      <a:ext cx="4248198" cy="2826769"/>
                    </a:xfrm>
                    <a:prstGeom prst="rect">
                      <a:avLst/>
                    </a:prstGeom>
                  </pic:spPr>
                </pic:pic>
              </a:graphicData>
            </a:graphic>
          </wp:inline>
        </w:drawing>
      </w:r>
    </w:p>
    <w:p w14:paraId="48E83990" w14:textId="5CE5D4DB" w:rsidR="007D436C" w:rsidRPr="00FB257F" w:rsidRDefault="00AC42CE" w:rsidP="00124E30">
      <w:pPr>
        <w:pStyle w:val="Style2"/>
        <w:spacing w:line="480" w:lineRule="auto"/>
        <w:jc w:val="center"/>
      </w:pPr>
      <w:bookmarkStart w:id="50" w:name="_Ref129890997"/>
      <w:bookmarkStart w:id="51" w:name="_Toc130249895"/>
      <w:r>
        <w:t xml:space="preserve">Figure </w:t>
      </w:r>
      <w:fldSimple w:instr=" SEQ Figure \* ARABIC ">
        <w:r w:rsidR="009A585A">
          <w:rPr>
            <w:noProof/>
          </w:rPr>
          <w:t>15</w:t>
        </w:r>
      </w:fldSimple>
      <w:bookmarkEnd w:id="50"/>
      <w:r>
        <w:t>: Generative Design of Beam at Iteration 24</w:t>
      </w:r>
      <w:bookmarkEnd w:id="51"/>
    </w:p>
    <w:p w14:paraId="5D160FA4" w14:textId="5474A6D0" w:rsidR="00A36876" w:rsidRDefault="00BC0323" w:rsidP="00AA1EFF">
      <w:pPr>
        <w:pStyle w:val="Style3"/>
        <w:spacing w:line="480" w:lineRule="auto"/>
      </w:pPr>
      <w:bookmarkStart w:id="52" w:name="_Toc130250445"/>
      <w:r>
        <w:t>2</w:t>
      </w:r>
      <w:r w:rsidR="00A36876">
        <w:t>.4 Cura Soft</w:t>
      </w:r>
      <w:r w:rsidR="00ED0508">
        <w:t xml:space="preserve">ware </w:t>
      </w:r>
      <w:r w:rsidR="00163141">
        <w:t xml:space="preserve">Features, Steps and </w:t>
      </w:r>
      <w:r w:rsidR="00ED0508">
        <w:t xml:space="preserve">Slicing for </w:t>
      </w:r>
      <w:r w:rsidR="00D85284">
        <w:t xml:space="preserve">PLA </w:t>
      </w:r>
      <w:r w:rsidR="00163141">
        <w:t xml:space="preserve">3D </w:t>
      </w:r>
      <w:r w:rsidR="00ED0508">
        <w:t>Printing</w:t>
      </w:r>
      <w:bookmarkEnd w:id="52"/>
    </w:p>
    <w:p w14:paraId="3CA7E0AB" w14:textId="39DB19BC" w:rsidR="74FB36BE" w:rsidRDefault="1A883BE6" w:rsidP="00AA1EFF">
      <w:pPr>
        <w:pStyle w:val="Style2"/>
        <w:spacing w:line="480" w:lineRule="auto"/>
        <w:ind w:firstLine="720"/>
      </w:pPr>
      <w:r>
        <w:t>After having the designs created on the Fusion 360 sof</w:t>
      </w:r>
      <w:r w:rsidR="79DAAE7E">
        <w:t xml:space="preserve">tware, the </w:t>
      </w:r>
      <w:r w:rsidR="4131991E">
        <w:t xml:space="preserve">original beam design and generative beam design </w:t>
      </w:r>
      <w:r w:rsidR="005A25E0">
        <w:t xml:space="preserve">were </w:t>
      </w:r>
      <w:r w:rsidR="4131991E">
        <w:t xml:space="preserve">placed in the Cura Software. This software is a common </w:t>
      </w:r>
      <w:r w:rsidR="051AB90D">
        <w:t xml:space="preserve">slicing </w:t>
      </w:r>
      <w:r w:rsidR="4131991E">
        <w:t>software used to translate designs and objects into g code to print on a 3D printer. This softwa</w:t>
      </w:r>
      <w:r w:rsidR="1201DD38">
        <w:t xml:space="preserve">re was used to print the beam and generative design beam with PLA on a Ender 3D printer. This allows for a g code </w:t>
      </w:r>
      <w:r w:rsidR="1201DD38">
        <w:lastRenderedPageBreak/>
        <w:t>to be created and then transferred and sent to the 3D printer.</w:t>
      </w:r>
      <w:r w:rsidR="20F8F552">
        <w:t xml:space="preserve"> This software is free to download and utilize. The software allows for various options of different printers that can be used and has set parameters in place for the specific printer which is utilized. </w:t>
      </w:r>
    </w:p>
    <w:p w14:paraId="737580DF" w14:textId="561CC1BD" w:rsidR="74FB36BE" w:rsidRDefault="1B10701F" w:rsidP="002615FB">
      <w:pPr>
        <w:pStyle w:val="Style2"/>
        <w:spacing w:line="480" w:lineRule="auto"/>
        <w:ind w:firstLine="720"/>
      </w:pPr>
      <w:r>
        <w:t xml:space="preserve">The Cura software is pretty simple to use as a design can be uploaded on the software through a STL file. Once the file is uploaded, </w:t>
      </w:r>
      <w:r w:rsidR="00DE5310">
        <w:t xml:space="preserve">different printer settings can be set and selected. </w:t>
      </w:r>
      <w:r w:rsidR="4E55F823">
        <w:t xml:space="preserve">This filament was fed through a nozzle which was set to </w:t>
      </w:r>
      <w:r w:rsidR="001401B5">
        <w:t xml:space="preserve">200 </w:t>
      </w:r>
      <w:r w:rsidR="4E55F823" w:rsidRPr="0092627B">
        <w:t>degrees C</w:t>
      </w:r>
      <w:r w:rsidR="4E55F823">
        <w:t>. The printer bed was</w:t>
      </w:r>
      <w:r w:rsidR="001401B5">
        <w:t xml:space="preserve"> set to 50 degrees C which allow for the print to adhere and </w:t>
      </w:r>
      <w:r w:rsidR="0092627B">
        <w:t xml:space="preserve">be formed. </w:t>
      </w:r>
      <w:r w:rsidR="002F2EB1" w:rsidRPr="00AA1EFF">
        <w:t>Different patterns and the amount of filament inside the object can also be determined in the slicing software. For the original beam and generative design beam, I selected the object to have a 100% infill which means it should be solid on the inside by using a cubic design when laying down the filament onto the printing bed.</w:t>
      </w:r>
      <w:r w:rsidR="008350ED" w:rsidRPr="00AA1EFF">
        <w:t xml:space="preserve"> </w:t>
      </w:r>
      <w:r w:rsidR="002F2EB1" w:rsidRPr="00AA1EFF">
        <w:t>When creating the design, supports could be selected in the slicing software to allow help when creating unique shapes that don’t always start from the print bed as seen in</w:t>
      </w:r>
      <w:r w:rsidR="006A5ACC">
        <w:t xml:space="preserve"> </w:t>
      </w:r>
      <w:r w:rsidR="006A5ACC">
        <w:fldChar w:fldCharType="begin"/>
      </w:r>
      <w:r w:rsidR="006A5ACC">
        <w:instrText xml:space="preserve"> REF _Ref129810165 \h </w:instrText>
      </w:r>
      <w:r w:rsidR="006A5ACC">
        <w:fldChar w:fldCharType="separate"/>
      </w:r>
      <w:r w:rsidR="009A585A">
        <w:t xml:space="preserve">Figure </w:t>
      </w:r>
      <w:r w:rsidR="009A585A">
        <w:rPr>
          <w:noProof/>
        </w:rPr>
        <w:t>16</w:t>
      </w:r>
      <w:r w:rsidR="006A5ACC">
        <w:fldChar w:fldCharType="end"/>
      </w:r>
      <w:r w:rsidR="006A5ACC">
        <w:t>.</w:t>
      </w:r>
      <w:r w:rsidR="002F2EB1" w:rsidRPr="00AA1EFF">
        <w:t xml:space="preserve"> Supports can be easily removed and will not be </w:t>
      </w:r>
      <w:r w:rsidR="00AA1EFF" w:rsidRPr="00AA1EFF">
        <w:t>a part</w:t>
      </w:r>
      <w:r w:rsidR="002F2EB1" w:rsidRPr="00AA1EFF">
        <w:t xml:space="preserve"> of the end design of the object.</w:t>
      </w:r>
      <w:r w:rsidR="008350ED">
        <w:t xml:space="preserve"> After selecting the settings, slicing will occur and </w:t>
      </w:r>
      <w:r w:rsidR="00AA1EFF">
        <w:t xml:space="preserve">each layer of how the print will be created can be seen in the software. </w:t>
      </w:r>
    </w:p>
    <w:p w14:paraId="55B6B24D" w14:textId="1B623518" w:rsidR="00F527AE" w:rsidRDefault="00F527AE" w:rsidP="00F527AE">
      <w:pPr>
        <w:pStyle w:val="Style2"/>
        <w:spacing w:line="480" w:lineRule="auto"/>
        <w:jc w:val="center"/>
      </w:pPr>
      <w:r w:rsidRPr="001272C7">
        <w:rPr>
          <w:noProof/>
        </w:rPr>
        <w:lastRenderedPageBreak/>
        <w:drawing>
          <wp:inline distT="0" distB="0" distL="0" distR="0" wp14:anchorId="219B9EBB" wp14:editId="4CB02F46">
            <wp:extent cx="5029200" cy="2519680"/>
            <wp:effectExtent l="0" t="0" r="0" b="0"/>
            <wp:docPr id="29" name="Picture 29"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diagram&#10;&#10;Description automatically generated"/>
                    <pic:cNvPicPr/>
                  </pic:nvPicPr>
                  <pic:blipFill>
                    <a:blip r:embed="rId25"/>
                    <a:stretch>
                      <a:fillRect/>
                    </a:stretch>
                  </pic:blipFill>
                  <pic:spPr>
                    <a:xfrm>
                      <a:off x="0" y="0"/>
                      <a:ext cx="5029200" cy="2519680"/>
                    </a:xfrm>
                    <a:prstGeom prst="rect">
                      <a:avLst/>
                    </a:prstGeom>
                  </pic:spPr>
                </pic:pic>
              </a:graphicData>
            </a:graphic>
          </wp:inline>
        </w:drawing>
      </w:r>
    </w:p>
    <w:p w14:paraId="7266720F" w14:textId="241EC25A" w:rsidR="001272C7" w:rsidRDefault="001272C7" w:rsidP="00F527AE">
      <w:pPr>
        <w:pStyle w:val="Style2"/>
        <w:jc w:val="center"/>
      </w:pPr>
      <w:bookmarkStart w:id="53" w:name="_Ref129810165"/>
      <w:bookmarkStart w:id="54" w:name="_Toc130249896"/>
      <w:r>
        <w:t xml:space="preserve">Figure </w:t>
      </w:r>
      <w:fldSimple w:instr=" SEQ Figure \* ARABIC ">
        <w:r w:rsidR="009A585A">
          <w:rPr>
            <w:noProof/>
          </w:rPr>
          <w:t>16</w:t>
        </w:r>
      </w:fldSimple>
      <w:bookmarkEnd w:id="53"/>
      <w:r>
        <w:t>: Cura Setting and Slicing for Original Beam</w:t>
      </w:r>
      <w:bookmarkEnd w:id="54"/>
    </w:p>
    <w:p w14:paraId="7A00BFE6" w14:textId="74AED600" w:rsidR="00965FC0" w:rsidRPr="00A36876" w:rsidRDefault="00BC0323" w:rsidP="002615FB">
      <w:pPr>
        <w:pStyle w:val="Style3"/>
        <w:spacing w:line="480" w:lineRule="auto"/>
      </w:pPr>
      <w:bookmarkStart w:id="55" w:name="_Toc130250446"/>
      <w:r>
        <w:t>2</w:t>
      </w:r>
      <w:r w:rsidR="7C9C1690">
        <w:t>.5 Chitubox Software</w:t>
      </w:r>
      <w:r w:rsidR="00EC3E23">
        <w:t xml:space="preserve"> Features, Steps and Slicing for Resin 3D Printing</w:t>
      </w:r>
      <w:bookmarkEnd w:id="55"/>
    </w:p>
    <w:p w14:paraId="46D28DBC" w14:textId="24728A13" w:rsidR="3E9E728D" w:rsidRDefault="3E9E728D" w:rsidP="002615FB">
      <w:pPr>
        <w:pStyle w:val="Style2"/>
        <w:spacing w:line="480" w:lineRule="auto"/>
        <w:ind w:firstLine="720"/>
      </w:pPr>
      <w:r>
        <w:t>The Chitubox software is similar to the Cura software but has a couple different features and is unique to use with resin 3D printing. The software can be downloaded and ut</w:t>
      </w:r>
      <w:r w:rsidR="6E9E1A33">
        <w:t>ilized for f</w:t>
      </w:r>
      <w:r w:rsidR="00026837">
        <w:t>ree when working with resin printing</w:t>
      </w:r>
      <w:r w:rsidR="6E9E1A33">
        <w:t xml:space="preserve">. </w:t>
      </w:r>
      <w:r w:rsidR="5CC21F17">
        <w:t>Some features within this software includ</w:t>
      </w:r>
      <w:r w:rsidR="002643F2">
        <w:t>e import</w:t>
      </w:r>
      <w:r w:rsidR="00671ED4">
        <w:t xml:space="preserve">ing designs, </w:t>
      </w:r>
      <w:r w:rsidR="008F7775">
        <w:t>copying,</w:t>
      </w:r>
      <w:r w:rsidR="00671ED4">
        <w:t xml:space="preserve"> and arranging the lay out of the designs on the print bed, moving and rotating designs. These designs can be customized </w:t>
      </w:r>
      <w:r w:rsidR="008E706D">
        <w:t xml:space="preserve">to the printing criteria along with adding supports in places where printing may experience issues. </w:t>
      </w:r>
    </w:p>
    <w:p w14:paraId="14531D38" w14:textId="590A5818" w:rsidR="001E3B61" w:rsidRDefault="5CC21F17" w:rsidP="002615FB">
      <w:pPr>
        <w:pStyle w:val="Style2"/>
        <w:spacing w:line="480" w:lineRule="auto"/>
        <w:ind w:firstLine="720"/>
      </w:pPr>
      <w:r>
        <w:t xml:space="preserve">The Chitubox software works by </w:t>
      </w:r>
      <w:r w:rsidR="008F7775">
        <w:t>importing</w:t>
      </w:r>
      <w:r>
        <w:t xml:space="preserve"> a</w:t>
      </w:r>
      <w:r w:rsidR="00C60136">
        <w:t xml:space="preserve"> STL</w:t>
      </w:r>
      <w:r>
        <w:t xml:space="preserve"> file of the design. The software allows the user to move around the design and the placement of the </w:t>
      </w:r>
      <w:r>
        <w:lastRenderedPageBreak/>
        <w:t xml:space="preserve">design </w:t>
      </w:r>
      <w:r w:rsidR="5FEE4DBC">
        <w:t xml:space="preserve">to add multiple designs on the printing bed. With resin 3D printing, the time it takes to print is not </w:t>
      </w:r>
      <w:r w:rsidR="551C8004">
        <w:t>affected</w:t>
      </w:r>
      <w:r w:rsidR="5FEE4DBC">
        <w:t xml:space="preserve"> by how many designs you place at once on the printing bed</w:t>
      </w:r>
      <w:r w:rsidR="2225D4A5">
        <w:t xml:space="preserve"> unlike PLA 3D printing.</w:t>
      </w:r>
      <w:r w:rsidR="5FEE4DBC">
        <w:t xml:space="preserve"> This is not </w:t>
      </w:r>
      <w:r w:rsidR="51F0515F">
        <w:t xml:space="preserve">affected because of the way resin printers work. </w:t>
      </w:r>
      <w:r w:rsidR="00F93581">
        <w:t xml:space="preserve">The supports can be added automatically everywhere on the part determined by the </w:t>
      </w:r>
      <w:r w:rsidR="003042E9">
        <w:t>software,</w:t>
      </w:r>
      <w:r w:rsidR="00F93581">
        <w:t xml:space="preserve"> or the user can add parts on their own. These supports are thin pieces of printed resin which can be easily removed from the original part design after the printing process. After the supports are added, settings can be put in place for the specific printer and resin type being used.</w:t>
      </w:r>
      <w:r w:rsidR="00F10005">
        <w:t xml:space="preserve"> To put in those settings, a profile will need to be uploaded from the </w:t>
      </w:r>
      <w:r w:rsidR="000027E0">
        <w:t>r</w:t>
      </w:r>
      <w:r w:rsidR="00F10005">
        <w:t xml:space="preserve">esin manufacturers website. </w:t>
      </w:r>
      <w:r w:rsidR="00C45C71">
        <w:t xml:space="preserve">After the setting and design is </w:t>
      </w:r>
      <w:r w:rsidR="004C3CBC">
        <w:t xml:space="preserve">adjusted, the design will be </w:t>
      </w:r>
      <w:r w:rsidR="00D85284">
        <w:t>sliced,</w:t>
      </w:r>
      <w:r w:rsidR="004C3CBC">
        <w:t xml:space="preserve"> </w:t>
      </w:r>
      <w:r w:rsidR="003042E9">
        <w:t xml:space="preserve">and the layers can be seen </w:t>
      </w:r>
      <w:r w:rsidR="00566DF2">
        <w:t xml:space="preserve">on how the software will create the part on the printer in </w:t>
      </w:r>
      <w:r w:rsidR="00F45FB9">
        <w:rPr>
          <w:highlight w:val="yellow"/>
        </w:rPr>
        <w:fldChar w:fldCharType="begin"/>
      </w:r>
      <w:r w:rsidR="00F45FB9">
        <w:instrText xml:space="preserve"> REF _Ref129810581 \h </w:instrText>
      </w:r>
      <w:r w:rsidR="00F45FB9">
        <w:rPr>
          <w:highlight w:val="yellow"/>
        </w:rPr>
      </w:r>
      <w:r w:rsidR="00F45FB9">
        <w:rPr>
          <w:highlight w:val="yellow"/>
        </w:rPr>
        <w:fldChar w:fldCharType="separate"/>
      </w:r>
      <w:r w:rsidR="009A585A">
        <w:t xml:space="preserve">Figure </w:t>
      </w:r>
      <w:r w:rsidR="009A585A">
        <w:rPr>
          <w:noProof/>
        </w:rPr>
        <w:t>17</w:t>
      </w:r>
      <w:r w:rsidR="00F45FB9">
        <w:rPr>
          <w:highlight w:val="yellow"/>
        </w:rPr>
        <w:fldChar w:fldCharType="end"/>
      </w:r>
      <w:r w:rsidR="00F45FB9">
        <w:t>.</w:t>
      </w:r>
    </w:p>
    <w:p w14:paraId="3F9200DD" w14:textId="7238CADC" w:rsidR="00F527AE" w:rsidRDefault="00F527AE" w:rsidP="00F527AE">
      <w:pPr>
        <w:pStyle w:val="Style2"/>
        <w:spacing w:line="480" w:lineRule="auto"/>
        <w:jc w:val="center"/>
      </w:pPr>
      <w:r w:rsidRPr="001E3B61">
        <w:rPr>
          <w:noProof/>
        </w:rPr>
        <w:drawing>
          <wp:inline distT="0" distB="0" distL="0" distR="0" wp14:anchorId="07CB5EC6" wp14:editId="0BBA3ADF">
            <wp:extent cx="4368071" cy="2156460"/>
            <wp:effectExtent l="0" t="0" r="0" b="0"/>
            <wp:docPr id="30" name="Picture 3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10;&#10;Description automatically generated"/>
                    <pic:cNvPicPr/>
                  </pic:nvPicPr>
                  <pic:blipFill>
                    <a:blip r:embed="rId26"/>
                    <a:stretch>
                      <a:fillRect/>
                    </a:stretch>
                  </pic:blipFill>
                  <pic:spPr>
                    <a:xfrm>
                      <a:off x="0" y="0"/>
                      <a:ext cx="4410360" cy="2177338"/>
                    </a:xfrm>
                    <a:prstGeom prst="rect">
                      <a:avLst/>
                    </a:prstGeom>
                  </pic:spPr>
                </pic:pic>
              </a:graphicData>
            </a:graphic>
          </wp:inline>
        </w:drawing>
      </w:r>
    </w:p>
    <w:p w14:paraId="6C8AB60D" w14:textId="7B116045" w:rsidR="002464E5" w:rsidRDefault="00F45FB9" w:rsidP="00471897">
      <w:pPr>
        <w:pStyle w:val="Style2"/>
        <w:jc w:val="center"/>
      </w:pPr>
      <w:bookmarkStart w:id="56" w:name="_Ref129810581"/>
      <w:bookmarkStart w:id="57" w:name="_Toc130249897"/>
      <w:r>
        <w:t xml:space="preserve">Figure </w:t>
      </w:r>
      <w:fldSimple w:instr=" SEQ Figure \* ARABIC ">
        <w:r w:rsidR="009A585A">
          <w:rPr>
            <w:noProof/>
          </w:rPr>
          <w:t>17</w:t>
        </w:r>
      </w:fldSimple>
      <w:bookmarkEnd w:id="56"/>
      <w:r>
        <w:t>: Chitubox Settings and Slicing of Generative Design Beam</w:t>
      </w:r>
      <w:bookmarkEnd w:id="57"/>
      <w:r w:rsidR="002464E5">
        <w:br w:type="page"/>
      </w:r>
    </w:p>
    <w:p w14:paraId="78756E99" w14:textId="65F3BD5E" w:rsidR="00107874" w:rsidRDefault="00D05334" w:rsidP="00FE7684">
      <w:pPr>
        <w:pStyle w:val="Style1"/>
      </w:pPr>
      <w:bookmarkStart w:id="58" w:name="_Toc130250447"/>
      <w:r>
        <w:lastRenderedPageBreak/>
        <w:t>3</w:t>
      </w:r>
      <w:r w:rsidR="00107874">
        <w:t xml:space="preserve"> </w:t>
      </w:r>
      <w:r w:rsidR="00491B34">
        <w:t>Additive Manufacturing Procedure and Property Characterization</w:t>
      </w:r>
      <w:bookmarkEnd w:id="58"/>
    </w:p>
    <w:p w14:paraId="082E464A" w14:textId="51B3EC98" w:rsidR="00970591" w:rsidRDefault="40B7ED43" w:rsidP="00FE7684">
      <w:pPr>
        <w:pStyle w:val="Style2"/>
        <w:spacing w:line="480" w:lineRule="auto"/>
        <w:ind w:firstLine="720"/>
      </w:pPr>
      <w:r>
        <w:t xml:space="preserve">The procedure for the experiment </w:t>
      </w:r>
      <w:r w:rsidR="78F63C10">
        <w:t>includes</w:t>
      </w:r>
      <w:r>
        <w:t xml:space="preserve"> taking the original beam design and the </w:t>
      </w:r>
      <w:r w:rsidR="14483246">
        <w:t>generative beam design</w:t>
      </w:r>
      <w:r w:rsidR="1086FD77">
        <w:t xml:space="preserve"> and 3D printing them to then have physical objects to test. </w:t>
      </w:r>
      <w:r w:rsidR="7C226AB5">
        <w:t xml:space="preserve">The process involves taking a digital design and implementing it into </w:t>
      </w:r>
      <w:r w:rsidR="009B7F9C">
        <w:t xml:space="preserve">a </w:t>
      </w:r>
      <w:r w:rsidR="12709E9A">
        <w:t>printing</w:t>
      </w:r>
      <w:r w:rsidR="6E246E58">
        <w:t xml:space="preserve"> software to create a tangible object. With the tangible objects of the original beam design and the generative beam design, testing can be conducted to determine if the </w:t>
      </w:r>
      <w:r w:rsidR="52BADAB8">
        <w:t>software's</w:t>
      </w:r>
      <w:r w:rsidR="6E246E58">
        <w:t xml:space="preserve"> analysis </w:t>
      </w:r>
      <w:r w:rsidR="4B800E64">
        <w:t>for generative design and mechanical tests are</w:t>
      </w:r>
      <w:r w:rsidR="6E246E58">
        <w:t xml:space="preserve"> acc</w:t>
      </w:r>
      <w:r w:rsidR="6AEA0699">
        <w:t xml:space="preserve">urate and similar. </w:t>
      </w:r>
    </w:p>
    <w:p w14:paraId="565550F5" w14:textId="200369D8" w:rsidR="00965FC0" w:rsidRDefault="00D05334" w:rsidP="00FE7684">
      <w:pPr>
        <w:pStyle w:val="Style3"/>
        <w:spacing w:line="480" w:lineRule="auto"/>
      </w:pPr>
      <w:bookmarkStart w:id="59" w:name="_Toc130250448"/>
      <w:r>
        <w:t>3</w:t>
      </w:r>
      <w:r w:rsidR="00965FC0">
        <w:t xml:space="preserve">.1 </w:t>
      </w:r>
      <w:r w:rsidR="00DD45F5">
        <w:t>Fused Deposition Modeling Procedure</w:t>
      </w:r>
      <w:r w:rsidR="00960F46">
        <w:t xml:space="preserve"> and Outcomes</w:t>
      </w:r>
      <w:bookmarkEnd w:id="59"/>
    </w:p>
    <w:p w14:paraId="15D4ACB5" w14:textId="52B9FCAE" w:rsidR="00AD5AE6" w:rsidRDefault="20F4FB5A" w:rsidP="00FE7684">
      <w:pPr>
        <w:pStyle w:val="Style2"/>
        <w:spacing w:line="480" w:lineRule="auto"/>
        <w:ind w:firstLine="720"/>
      </w:pPr>
      <w:r>
        <w:t xml:space="preserve">The Ender 3D printer consists of printing </w:t>
      </w:r>
      <w:r w:rsidR="00DE55D5">
        <w:t>with Polylactic Acid (PLA)</w:t>
      </w:r>
      <w:r>
        <w:t xml:space="preserve"> material through </w:t>
      </w:r>
      <w:r w:rsidR="00156F5D">
        <w:t>extrusion-based</w:t>
      </w:r>
      <w:r w:rsidR="646D2BA5">
        <w:t xml:space="preserve"> 3D printing. </w:t>
      </w:r>
      <w:r w:rsidR="27500D72">
        <w:t xml:space="preserve">The technology used with 3D printing is also called Fused Deposition Modeling (FDM). </w:t>
      </w:r>
      <w:r w:rsidR="7004B970">
        <w:t>FDM</w:t>
      </w:r>
      <w:r w:rsidR="33E953AF">
        <w:t xml:space="preserve"> involves melting filament</w:t>
      </w:r>
      <w:r w:rsidR="469DF63D">
        <w:t xml:space="preserve"> to create layers which </w:t>
      </w:r>
      <w:r w:rsidR="13321A26">
        <w:t>form</w:t>
      </w:r>
      <w:r w:rsidR="469DF63D">
        <w:t xml:space="preserve"> the design and object</w:t>
      </w:r>
      <w:r w:rsidR="008107E7">
        <w:t xml:space="preserve"> over time.</w:t>
      </w:r>
      <w:r w:rsidR="469DF63D">
        <w:t xml:space="preserve"> The filament used was </w:t>
      </w:r>
      <w:r w:rsidR="469DF63D" w:rsidRPr="00F92390">
        <w:t>“</w:t>
      </w:r>
      <w:r w:rsidR="004A20A2" w:rsidRPr="00F92390">
        <w:t>H</w:t>
      </w:r>
      <w:r w:rsidR="004F1F30">
        <w:t>atchbox</w:t>
      </w:r>
      <w:r w:rsidR="004A20A2" w:rsidRPr="00F92390">
        <w:t xml:space="preserve"> Blue</w:t>
      </w:r>
      <w:r w:rsidR="00F92390">
        <w:t xml:space="preserve">” </w:t>
      </w:r>
      <w:r w:rsidR="62C8C3FE">
        <w:t>which was in a solid form with a 1.</w:t>
      </w:r>
      <w:r w:rsidR="004A5E1C">
        <w:t>7</w:t>
      </w:r>
      <w:r w:rsidR="62C8C3FE">
        <w:t>5mm diameter</w:t>
      </w:r>
      <w:r w:rsidR="761FEB16">
        <w:t xml:space="preserve">. </w:t>
      </w:r>
      <w:r w:rsidR="0207EF24">
        <w:t>During the</w:t>
      </w:r>
      <w:r w:rsidR="34657F55">
        <w:t xml:space="preserve"> slicing </w:t>
      </w:r>
      <w:r w:rsidR="4DE3843E">
        <w:t xml:space="preserve">process of </w:t>
      </w:r>
      <w:r w:rsidR="34657F55">
        <w:t>the design</w:t>
      </w:r>
      <w:r w:rsidR="12A2D29A">
        <w:t xml:space="preserve"> on the Cura software, the</w:t>
      </w:r>
      <w:r w:rsidR="34657F55">
        <w:t xml:space="preserve"> settings </w:t>
      </w:r>
      <w:r w:rsidR="7DD907C6">
        <w:t xml:space="preserve">set </w:t>
      </w:r>
      <w:r w:rsidR="005A25E0">
        <w:t>were</w:t>
      </w:r>
      <w:r w:rsidR="34657F55">
        <w:t xml:space="preserve"> transferred over to the 3D printer for </w:t>
      </w:r>
      <w:r w:rsidR="3F746D26">
        <w:t xml:space="preserve">the printing process. </w:t>
      </w:r>
    </w:p>
    <w:p w14:paraId="1793C273" w14:textId="01C0C050" w:rsidR="00AD5AE6" w:rsidRDefault="58B3EF1A" w:rsidP="00FE7684">
      <w:pPr>
        <w:pStyle w:val="Style2"/>
        <w:spacing w:line="480" w:lineRule="auto"/>
        <w:ind w:firstLine="720"/>
      </w:pPr>
      <w:r>
        <w:t xml:space="preserve">To start the printer, the user will turn it on and insert the </w:t>
      </w:r>
      <w:r w:rsidR="00B0562B">
        <w:t>microSD</w:t>
      </w:r>
      <w:r>
        <w:t xml:space="preserve"> card to upload the </w:t>
      </w:r>
      <w:r w:rsidR="00B0562B">
        <w:t>G-</w:t>
      </w:r>
      <w:r>
        <w:t xml:space="preserve">code file for the sliced design. </w:t>
      </w:r>
      <w:r w:rsidR="5E1FF9FD">
        <w:t xml:space="preserve">The file needed will be selected on the screen of the printer. The file will consist of all the settings and the design </w:t>
      </w:r>
      <w:r w:rsidR="5E1FF9FD">
        <w:lastRenderedPageBreak/>
        <w:t>which will tell the printer how to operate and move. Before starting the print, the printer will need to be checked to make sure there is am</w:t>
      </w:r>
      <w:r w:rsidR="00C74B9D">
        <w:t>p</w:t>
      </w:r>
      <w:r w:rsidR="5E1FF9FD">
        <w:t>le filament to</w:t>
      </w:r>
      <w:r w:rsidR="49BB673C">
        <w:t xml:space="preserve"> complete the print without failing. The nozzle and z height of the print bed will be checked to make sure when the print starts, everything is level to prevent any printing </w:t>
      </w:r>
      <w:r w:rsidR="55032DFC">
        <w:t>failures</w:t>
      </w:r>
      <w:r w:rsidR="49BB673C">
        <w:t xml:space="preserve">. After making sure everything is set up properly, the </w:t>
      </w:r>
      <w:r w:rsidR="791F6DAD">
        <w:t xml:space="preserve">file can be selected and printed. During this time, the printing bed will heat up to </w:t>
      </w:r>
      <w:r w:rsidR="581BDC3D">
        <w:t>5</w:t>
      </w:r>
      <w:r w:rsidR="791F6DAD">
        <w:t xml:space="preserve">0 degrees C and the nozzle will heat up to 200 degrees C which was set based on the </w:t>
      </w:r>
      <w:r w:rsidR="38830320">
        <w:t xml:space="preserve">parameters in the slicing software. The printing process will </w:t>
      </w:r>
      <w:r w:rsidR="00055A99">
        <w:t>start,</w:t>
      </w:r>
      <w:r w:rsidR="1D050501">
        <w:t xml:space="preserve"> </w:t>
      </w:r>
      <w:r w:rsidR="38830320">
        <w:t xml:space="preserve">and </w:t>
      </w:r>
      <w:r w:rsidR="09E6C08E">
        <w:t xml:space="preserve">the </w:t>
      </w:r>
      <w:r w:rsidR="38830320">
        <w:t xml:space="preserve">filament will melt and the nozzle will move in the x and y direction to form the </w:t>
      </w:r>
      <w:r w:rsidR="7727E851">
        <w:t xml:space="preserve">starting shape of the design. Throughout this process, the speed of the </w:t>
      </w:r>
      <w:r w:rsidR="274A9F04">
        <w:t>belt with the nozzle component</w:t>
      </w:r>
      <w:r w:rsidR="7727E851">
        <w:t xml:space="preserve"> can be adjusted and changed based on the rate it takes for the filament to solidify on each layer. </w:t>
      </w:r>
      <w:r w:rsidR="1DA9A0E1">
        <w:t xml:space="preserve">The first layer of the design may contain a brim, trim or other design to help the initial layer of the object and design to </w:t>
      </w:r>
      <w:r w:rsidR="00732D21">
        <w:t>adhere</w:t>
      </w:r>
      <w:r w:rsidR="1DA9A0E1">
        <w:t xml:space="preserve"> to the printing bed. This also helps when removing</w:t>
      </w:r>
      <w:r w:rsidR="65EF8435">
        <w:t xml:space="preserve"> the object from the printing bed and the excess trim can be easily removed</w:t>
      </w:r>
      <w:r w:rsidR="00116BA0">
        <w:t xml:space="preserve"> from the part</w:t>
      </w:r>
      <w:r w:rsidR="65EF8435">
        <w:t>. Throughout the process, the nozzle will</w:t>
      </w:r>
      <w:r w:rsidR="00D349C0">
        <w:t xml:space="preserve"> </w:t>
      </w:r>
      <w:r w:rsidR="65EF8435">
        <w:t>continuously release filament at a</w:t>
      </w:r>
      <w:r w:rsidR="00116BA0">
        <w:t xml:space="preserve"> flow</w:t>
      </w:r>
      <w:r w:rsidR="65EF8435">
        <w:t xml:space="preserve"> rate </w:t>
      </w:r>
      <w:r w:rsidR="319B8FE3">
        <w:t xml:space="preserve">and the nozzle will move in the z axis at each layer to slowly build up the part being created. </w:t>
      </w:r>
      <w:r w:rsidR="7BBD0ACA">
        <w:t xml:space="preserve">After some time, </w:t>
      </w:r>
      <w:r w:rsidR="4FB97D89">
        <w:t xml:space="preserve">the design will be completed as </w:t>
      </w:r>
      <w:bookmarkStart w:id="60" w:name="_Int_m6OEmCCH"/>
      <w:r w:rsidR="4FB97D89">
        <w:t>all of</w:t>
      </w:r>
      <w:bookmarkEnd w:id="60"/>
      <w:r w:rsidR="4FB97D89">
        <w:t xml:space="preserve"> the layers are </w:t>
      </w:r>
      <w:r w:rsidR="69487C30">
        <w:t>combined</w:t>
      </w:r>
      <w:r w:rsidR="4FB97D89">
        <w:t xml:space="preserve"> to create the object. </w:t>
      </w:r>
    </w:p>
    <w:p w14:paraId="20F3B38F" w14:textId="0ECE648C" w:rsidR="612CE415" w:rsidRDefault="612CE415" w:rsidP="00067190">
      <w:pPr>
        <w:pStyle w:val="Style2"/>
        <w:spacing w:line="480" w:lineRule="auto"/>
        <w:ind w:firstLine="720"/>
      </w:pPr>
      <w:r>
        <w:t>When trouble shooting the printer, it can be paused or stopped if the printer messes up</w:t>
      </w:r>
      <w:r w:rsidR="737021E4">
        <w:t xml:space="preserve">. This will allow the user to restart the print or fix the issues </w:t>
      </w:r>
      <w:r w:rsidR="737021E4">
        <w:lastRenderedPageBreak/>
        <w:t>within the print through the slicer</w:t>
      </w:r>
      <w:r w:rsidR="00B405A2">
        <w:t xml:space="preserve"> software</w:t>
      </w:r>
      <w:r w:rsidR="737021E4">
        <w:t xml:space="preserve">. The printer can be paused if the filament needs to be changed out. This may </w:t>
      </w:r>
      <w:r w:rsidR="5F0B8F23">
        <w:t>affect the continuation of the filament that was started on that specific layer. Throughout my printing process, I ha</w:t>
      </w:r>
      <w:r w:rsidR="1DB07455">
        <w:t>d</w:t>
      </w:r>
      <w:r w:rsidR="5F0B8F23">
        <w:t xml:space="preserve"> a </w:t>
      </w:r>
      <w:r w:rsidR="00BC236A">
        <w:t>couple</w:t>
      </w:r>
      <w:r w:rsidR="5F0B8F23">
        <w:t xml:space="preserve"> of failures which </w:t>
      </w:r>
      <w:r w:rsidR="00BC236A">
        <w:t xml:space="preserve">one </w:t>
      </w:r>
      <w:r w:rsidR="5F0B8F23">
        <w:t>can be seen in</w:t>
      </w:r>
      <w:r w:rsidR="00067190">
        <w:t xml:space="preserve"> Figure 18</w:t>
      </w:r>
      <w:r w:rsidR="004F1F30">
        <w:t xml:space="preserve">. </w:t>
      </w:r>
      <w:r w:rsidR="7E021401">
        <w:t xml:space="preserve">Some of the failures </w:t>
      </w:r>
      <w:r w:rsidR="00431ADB">
        <w:t>were</w:t>
      </w:r>
      <w:r w:rsidR="7E021401">
        <w:t xml:space="preserve"> caused by the z axis not being levelled properly or the layers were not sticki</w:t>
      </w:r>
      <w:r w:rsidR="6237BDC8">
        <w:t xml:space="preserve">ng together well. Sometimes the filament </w:t>
      </w:r>
      <w:r w:rsidR="00431ADB">
        <w:t>would</w:t>
      </w:r>
      <w:r w:rsidR="6237BDC8">
        <w:t xml:space="preserve"> not solidify properly on the layer and the layers may then get</w:t>
      </w:r>
      <w:r w:rsidR="00431ADB">
        <w:t xml:space="preserve"> out of place </w:t>
      </w:r>
      <w:r w:rsidR="6237BDC8">
        <w:t xml:space="preserve">and the filament will just keep </w:t>
      </w:r>
      <w:r w:rsidR="00431ADB">
        <w:t>melting out</w:t>
      </w:r>
      <w:r w:rsidR="6237BDC8">
        <w:t>. With my beam prints, the bed o</w:t>
      </w:r>
      <w:r w:rsidR="1EA36F21">
        <w:t xml:space="preserve">f the printer was not adhesive </w:t>
      </w:r>
      <w:r w:rsidR="78137D77">
        <w:t>enough,</w:t>
      </w:r>
      <w:r w:rsidR="1EA36F21">
        <w:t xml:space="preserve"> so it did not </w:t>
      </w:r>
      <w:r w:rsidR="62D843F6">
        <w:t>initially</w:t>
      </w:r>
      <w:r w:rsidR="1EA36F21">
        <w:t xml:space="preserve"> stick the first layer of the print well</w:t>
      </w:r>
      <w:r w:rsidR="5765F010">
        <w:t xml:space="preserve"> as seen in</w:t>
      </w:r>
      <w:r w:rsidR="00B6431A">
        <w:t xml:space="preserve"> </w:t>
      </w:r>
      <w:r w:rsidR="00B6431A">
        <w:rPr>
          <w:highlight w:val="yellow"/>
        </w:rPr>
        <w:fldChar w:fldCharType="begin"/>
      </w:r>
      <w:r w:rsidR="00B6431A">
        <w:instrText xml:space="preserve"> REF _Ref129811404 \h </w:instrText>
      </w:r>
      <w:r w:rsidR="00471897">
        <w:rPr>
          <w:highlight w:val="yellow"/>
        </w:rPr>
        <w:instrText xml:space="preserve"> \* MERGEFORMAT </w:instrText>
      </w:r>
      <w:r w:rsidR="00B6431A">
        <w:rPr>
          <w:highlight w:val="yellow"/>
        </w:rPr>
      </w:r>
      <w:r w:rsidR="00B6431A">
        <w:rPr>
          <w:highlight w:val="yellow"/>
        </w:rPr>
        <w:fldChar w:fldCharType="separate"/>
      </w:r>
      <w:r w:rsidR="009A585A">
        <w:t xml:space="preserve">Figure </w:t>
      </w:r>
      <w:r w:rsidR="009A585A">
        <w:rPr>
          <w:noProof/>
        </w:rPr>
        <w:t>19</w:t>
      </w:r>
      <w:r w:rsidR="00B6431A">
        <w:rPr>
          <w:highlight w:val="yellow"/>
        </w:rPr>
        <w:fldChar w:fldCharType="end"/>
      </w:r>
      <w:r w:rsidR="1EA36F21">
        <w:t xml:space="preserve">. That </w:t>
      </w:r>
      <w:r w:rsidR="1F726F13">
        <w:t>affected</w:t>
      </w:r>
      <w:r w:rsidR="1EA36F21">
        <w:t xml:space="preserve"> the next layers as the print started to warp and the layers were not even with each</w:t>
      </w:r>
      <w:r w:rsidR="70ADE88C">
        <w:t xml:space="preserve"> </w:t>
      </w:r>
      <w:r w:rsidR="1EA36F21">
        <w:t>other. This was fixed by applying some craft g</w:t>
      </w:r>
      <w:r w:rsidR="0C781039">
        <w:t xml:space="preserve">lue to the bed to make sure the filament adhered properly. </w:t>
      </w:r>
    </w:p>
    <w:p w14:paraId="14EFE899" w14:textId="77777777" w:rsidR="00F66A8A" w:rsidRDefault="00A669D6" w:rsidP="000E01ED">
      <w:pPr>
        <w:pStyle w:val="Style2"/>
        <w:spacing w:line="480" w:lineRule="auto"/>
        <w:jc w:val="center"/>
      </w:pPr>
      <w:r w:rsidRPr="00A669D6">
        <w:rPr>
          <w:noProof/>
        </w:rPr>
        <w:drawing>
          <wp:inline distT="0" distB="0" distL="0" distR="0" wp14:anchorId="65F8B727" wp14:editId="5D43C749">
            <wp:extent cx="3790950" cy="236934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515" t="10367" r="8788" b="12908"/>
                    <a:stretch/>
                  </pic:blipFill>
                  <pic:spPr bwMode="auto">
                    <a:xfrm>
                      <a:off x="0" y="0"/>
                      <a:ext cx="3804452" cy="2377783"/>
                    </a:xfrm>
                    <a:prstGeom prst="rect">
                      <a:avLst/>
                    </a:prstGeom>
                    <a:ln>
                      <a:noFill/>
                    </a:ln>
                    <a:extLst>
                      <a:ext uri="{53640926-AAD7-44D8-BBD7-CCE9431645EC}">
                        <a14:shadowObscured xmlns:a14="http://schemas.microsoft.com/office/drawing/2010/main"/>
                      </a:ext>
                    </a:extLst>
                  </pic:spPr>
                </pic:pic>
              </a:graphicData>
            </a:graphic>
          </wp:inline>
        </w:drawing>
      </w:r>
      <w:bookmarkStart w:id="61" w:name="_Ref129811566"/>
    </w:p>
    <w:p w14:paraId="4327B996" w14:textId="729C263F" w:rsidR="00A669D6" w:rsidRDefault="004F1F30" w:rsidP="00F66A8A">
      <w:pPr>
        <w:pStyle w:val="Style2"/>
        <w:spacing w:line="480" w:lineRule="auto"/>
        <w:jc w:val="center"/>
      </w:pPr>
      <w:bookmarkStart w:id="62" w:name="_Toc130249898"/>
      <w:r>
        <w:t xml:space="preserve">Figure </w:t>
      </w:r>
      <w:fldSimple w:instr=" SEQ Figure \* ARABIC ">
        <w:r w:rsidR="009A585A">
          <w:rPr>
            <w:noProof/>
          </w:rPr>
          <w:t>18</w:t>
        </w:r>
      </w:fldSimple>
      <w:bookmarkEnd w:id="61"/>
      <w:r>
        <w:t>: Failure During PLA 3D Printing</w:t>
      </w:r>
      <w:bookmarkEnd w:id="62"/>
    </w:p>
    <w:p w14:paraId="43FEBCDC" w14:textId="33365574" w:rsidR="00B6431A" w:rsidRDefault="00B6431A" w:rsidP="00B6431A">
      <w:pPr>
        <w:pStyle w:val="Style2"/>
        <w:spacing w:line="480" w:lineRule="auto"/>
        <w:jc w:val="center"/>
      </w:pPr>
      <w:r w:rsidRPr="00C60FCC">
        <w:rPr>
          <w:noProof/>
        </w:rPr>
        <w:lastRenderedPageBreak/>
        <w:drawing>
          <wp:inline distT="0" distB="0" distL="0" distR="0" wp14:anchorId="03EF8CE9" wp14:editId="10C2EC50">
            <wp:extent cx="3482340" cy="2554596"/>
            <wp:effectExtent l="0" t="0" r="3810" b="0"/>
            <wp:docPr id="34" name="Picture 34"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indoor&#10;&#10;Description automatically generated"/>
                    <pic:cNvPicPr/>
                  </pic:nvPicPr>
                  <pic:blipFill>
                    <a:blip r:embed="rId28"/>
                    <a:stretch>
                      <a:fillRect/>
                    </a:stretch>
                  </pic:blipFill>
                  <pic:spPr>
                    <a:xfrm>
                      <a:off x="0" y="0"/>
                      <a:ext cx="3497557" cy="2565759"/>
                    </a:xfrm>
                    <a:prstGeom prst="rect">
                      <a:avLst/>
                    </a:prstGeom>
                  </pic:spPr>
                </pic:pic>
              </a:graphicData>
            </a:graphic>
          </wp:inline>
        </w:drawing>
      </w:r>
    </w:p>
    <w:p w14:paraId="46791723" w14:textId="0A930B51" w:rsidR="00B6431A" w:rsidRDefault="00B6431A" w:rsidP="00B6431A">
      <w:pPr>
        <w:pStyle w:val="Style2"/>
        <w:jc w:val="center"/>
      </w:pPr>
      <w:bookmarkStart w:id="63" w:name="_Ref129811404"/>
      <w:bookmarkStart w:id="64" w:name="_Toc130249899"/>
      <w:r>
        <w:t xml:space="preserve">Figure </w:t>
      </w:r>
      <w:fldSimple w:instr=" SEQ Figure \* ARABIC ">
        <w:r w:rsidR="009A585A">
          <w:rPr>
            <w:noProof/>
          </w:rPr>
          <w:t>19</w:t>
        </w:r>
      </w:fldSimple>
      <w:bookmarkEnd w:id="63"/>
      <w:r>
        <w:t>: Warping of the PLA Print</w:t>
      </w:r>
      <w:bookmarkEnd w:id="64"/>
    </w:p>
    <w:p w14:paraId="612851A9" w14:textId="5EE99BBD" w:rsidR="74FB36BE" w:rsidRDefault="4044543E" w:rsidP="00067190">
      <w:pPr>
        <w:pStyle w:val="Style2"/>
        <w:spacing w:line="480" w:lineRule="auto"/>
        <w:ind w:firstLine="720"/>
      </w:pPr>
      <w:r>
        <w:t xml:space="preserve">My </w:t>
      </w:r>
      <w:bookmarkStart w:id="65" w:name="_Int_OEJe75J8"/>
      <w:r>
        <w:t>prints</w:t>
      </w:r>
      <w:bookmarkEnd w:id="65"/>
      <w:r>
        <w:t xml:space="preserve"> took about 1</w:t>
      </w:r>
      <w:r w:rsidR="5ABE8CAF">
        <w:t>2-13</w:t>
      </w:r>
      <w:r>
        <w:t xml:space="preserve"> hours for 1 original beam print and about 7 hours for a generative design print</w:t>
      </w:r>
      <w:r w:rsidR="5B436D07">
        <w:t xml:space="preserve"> with supports</w:t>
      </w:r>
      <w:r>
        <w:t>. This time was reduced between the 2 prints becaus</w:t>
      </w:r>
      <w:r w:rsidR="4B8C1AFE">
        <w:t xml:space="preserve">e of how much material was being used and printed in each design. Most 3D printing times vary based on the infill and the size of the design. </w:t>
      </w:r>
      <w:r w:rsidR="5196F068">
        <w:t xml:space="preserve">Since my </w:t>
      </w:r>
      <w:r w:rsidR="33A18903">
        <w:t>design</w:t>
      </w:r>
      <w:r w:rsidR="5196F068">
        <w:t xml:space="preserve"> used 100% infill based on the Fusion 360 solid design, the print time was longer. </w:t>
      </w:r>
      <w:r w:rsidR="7570AC74">
        <w:t xml:space="preserve">When using the Ender 3D printer, I printed the </w:t>
      </w:r>
      <w:r w:rsidR="7570AC74" w:rsidRPr="00DC227E">
        <w:t>original beam and the generative design</w:t>
      </w:r>
      <w:r w:rsidR="00FB6F6A" w:rsidRPr="00DC227E">
        <w:t xml:space="preserve"> beam</w:t>
      </w:r>
      <w:r w:rsidR="58F08198" w:rsidRPr="00DC227E">
        <w:t xml:space="preserve"> in PLA</w:t>
      </w:r>
      <w:r w:rsidR="58F08198">
        <w:t xml:space="preserve"> </w:t>
      </w:r>
      <w:r w:rsidR="39F7F5E8">
        <w:t xml:space="preserve">which was designed in Fusion 360. </w:t>
      </w:r>
      <w:r w:rsidR="73E69827">
        <w:t>The original beam printed pretty well but because of the 100% infill and issue with adhering to the printing bed, the final print warped a little bit in the corner as seen in</w:t>
      </w:r>
      <w:r w:rsidR="00067190">
        <w:t xml:space="preserve"> Figure 20</w:t>
      </w:r>
      <w:r w:rsidR="73E69827">
        <w:t xml:space="preserve">. </w:t>
      </w:r>
      <w:r w:rsidR="599FA124">
        <w:t xml:space="preserve">Since there was a 100% infill for the original beam and it needed to be solid, some of the layers got off and the layer lines were </w:t>
      </w:r>
      <w:r w:rsidR="09C257D7">
        <w:t>too heavy and squished them together. The generative designed beam</w:t>
      </w:r>
      <w:r w:rsidR="624D12C7">
        <w:t xml:space="preserve"> which was </w:t>
      </w:r>
      <w:bookmarkStart w:id="66" w:name="_Int_4cdn9ve4"/>
      <w:r w:rsidR="624D12C7">
        <w:t>printed</w:t>
      </w:r>
      <w:bookmarkEnd w:id="66"/>
      <w:r w:rsidR="624D12C7">
        <w:t xml:space="preserve"> can be </w:t>
      </w:r>
      <w:r w:rsidR="624D12C7">
        <w:lastRenderedPageBreak/>
        <w:t>seen in</w:t>
      </w:r>
      <w:r w:rsidR="00067190">
        <w:t xml:space="preserve"> Figure 21</w:t>
      </w:r>
      <w:r w:rsidR="00947940">
        <w:t xml:space="preserve">. </w:t>
      </w:r>
      <w:r w:rsidR="624D12C7">
        <w:t xml:space="preserve">This design printed well but needed </w:t>
      </w:r>
      <w:bookmarkStart w:id="67" w:name="_Int_ed4h0IiG"/>
      <w:r w:rsidR="624D12C7">
        <w:t>supports</w:t>
      </w:r>
      <w:bookmarkEnd w:id="67"/>
      <w:r w:rsidR="624D12C7">
        <w:t xml:space="preserve"> to help print and buil</w:t>
      </w:r>
      <w:r w:rsidR="212F8E49">
        <w:t>d</w:t>
      </w:r>
      <w:r w:rsidR="624D12C7">
        <w:t xml:space="preserve"> up </w:t>
      </w:r>
      <w:r w:rsidR="62D144E9">
        <w:t xml:space="preserve">some areas in the design. </w:t>
      </w:r>
    </w:p>
    <w:p w14:paraId="0E1860A6" w14:textId="77777777" w:rsidR="00B92389" w:rsidRDefault="005144D7" w:rsidP="00B92389">
      <w:pPr>
        <w:pStyle w:val="Style2"/>
        <w:spacing w:line="480" w:lineRule="auto"/>
        <w:jc w:val="center"/>
      </w:pPr>
      <w:r w:rsidRPr="005144D7">
        <w:rPr>
          <w:noProof/>
        </w:rPr>
        <w:drawing>
          <wp:inline distT="0" distB="0" distL="0" distR="0" wp14:anchorId="24ECEAE9" wp14:editId="4C170D7F">
            <wp:extent cx="3337560" cy="2476198"/>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61194" cy="2493732"/>
                    </a:xfrm>
                    <a:prstGeom prst="rect">
                      <a:avLst/>
                    </a:prstGeom>
                  </pic:spPr>
                </pic:pic>
              </a:graphicData>
            </a:graphic>
          </wp:inline>
        </w:drawing>
      </w:r>
      <w:bookmarkStart w:id="68" w:name="_Ref129811258"/>
    </w:p>
    <w:p w14:paraId="7FDCE82F" w14:textId="4FF2C979" w:rsidR="00C60FCC" w:rsidRDefault="00377E32" w:rsidP="00B92389">
      <w:pPr>
        <w:pStyle w:val="Style2"/>
        <w:spacing w:line="480" w:lineRule="auto"/>
        <w:jc w:val="center"/>
      </w:pPr>
      <w:bookmarkStart w:id="69" w:name="_Toc130249900"/>
      <w:r>
        <w:t xml:space="preserve">Figure </w:t>
      </w:r>
      <w:fldSimple w:instr=" SEQ Figure \* ARABIC ">
        <w:r w:rsidR="009A585A">
          <w:rPr>
            <w:noProof/>
          </w:rPr>
          <w:t>20</w:t>
        </w:r>
      </w:fldSimple>
      <w:bookmarkEnd w:id="68"/>
      <w:r>
        <w:t>: PLA 3D Printed Original Beam</w:t>
      </w:r>
      <w:r w:rsidR="001559D5">
        <w:t xml:space="preserve"> Side View</w:t>
      </w:r>
      <w:bookmarkEnd w:id="69"/>
    </w:p>
    <w:p w14:paraId="0A203066" w14:textId="77777777" w:rsidR="00E12F11" w:rsidRDefault="00947940" w:rsidP="004B39B7">
      <w:pPr>
        <w:pStyle w:val="Style2"/>
        <w:spacing w:line="480" w:lineRule="auto"/>
        <w:jc w:val="center"/>
      </w:pPr>
      <w:r w:rsidRPr="00947940">
        <w:rPr>
          <w:noProof/>
        </w:rPr>
        <w:drawing>
          <wp:inline distT="0" distB="0" distL="0" distR="0" wp14:anchorId="387D136B" wp14:editId="1A86F13B">
            <wp:extent cx="3467100" cy="2610394"/>
            <wp:effectExtent l="0" t="0" r="0" b="0"/>
            <wp:docPr id="33" name="Picture 33" descr="A picture containing ground,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ground, blue&#10;&#10;Description automatically generated"/>
                    <pic:cNvPicPr/>
                  </pic:nvPicPr>
                  <pic:blipFill>
                    <a:blip r:embed="rId30"/>
                    <a:stretch>
                      <a:fillRect/>
                    </a:stretch>
                  </pic:blipFill>
                  <pic:spPr>
                    <a:xfrm>
                      <a:off x="0" y="0"/>
                      <a:ext cx="3493405" cy="2630199"/>
                    </a:xfrm>
                    <a:prstGeom prst="rect">
                      <a:avLst/>
                    </a:prstGeom>
                  </pic:spPr>
                </pic:pic>
              </a:graphicData>
            </a:graphic>
          </wp:inline>
        </w:drawing>
      </w:r>
      <w:bookmarkStart w:id="70" w:name="_Ref129811083"/>
    </w:p>
    <w:p w14:paraId="50ED52A7" w14:textId="0EB9A523" w:rsidR="00947940" w:rsidRDefault="00947940" w:rsidP="004B39B7">
      <w:pPr>
        <w:pStyle w:val="Style2"/>
        <w:spacing w:line="480" w:lineRule="auto"/>
        <w:jc w:val="center"/>
      </w:pPr>
      <w:bookmarkStart w:id="71" w:name="_Toc130249901"/>
      <w:r>
        <w:t xml:space="preserve">Figure </w:t>
      </w:r>
      <w:fldSimple w:instr=" SEQ Figure \* ARABIC ">
        <w:r w:rsidR="009A585A">
          <w:rPr>
            <w:noProof/>
          </w:rPr>
          <w:t>21</w:t>
        </w:r>
      </w:fldSimple>
      <w:bookmarkEnd w:id="70"/>
      <w:r>
        <w:t>: PLA 3D Printed Generative Design Beam</w:t>
      </w:r>
      <w:r w:rsidR="005144D7">
        <w:t xml:space="preserve"> Front View</w:t>
      </w:r>
      <w:bookmarkEnd w:id="71"/>
    </w:p>
    <w:p w14:paraId="40F50E86" w14:textId="282BB7F1" w:rsidR="00AD5AE6" w:rsidRDefault="00D05334" w:rsidP="00FE7684">
      <w:pPr>
        <w:pStyle w:val="Style3"/>
        <w:spacing w:line="480" w:lineRule="auto"/>
      </w:pPr>
      <w:bookmarkStart w:id="72" w:name="_Toc130250449"/>
      <w:r>
        <w:lastRenderedPageBreak/>
        <w:t>3</w:t>
      </w:r>
      <w:r w:rsidR="00AD5AE6">
        <w:t xml:space="preserve">.2 </w:t>
      </w:r>
      <w:r w:rsidR="00960F46">
        <w:t xml:space="preserve">Stereolithography </w:t>
      </w:r>
      <w:r w:rsidR="00CC0AE6">
        <w:t xml:space="preserve">Printing </w:t>
      </w:r>
      <w:r w:rsidR="00FA20F7">
        <w:t>Procedure and Outcomes</w:t>
      </w:r>
      <w:bookmarkEnd w:id="72"/>
    </w:p>
    <w:p w14:paraId="252B50D7" w14:textId="393D074F" w:rsidR="00903EB0" w:rsidRDefault="00196146" w:rsidP="00FE7684">
      <w:pPr>
        <w:pStyle w:val="Style2"/>
        <w:spacing w:line="480" w:lineRule="auto"/>
        <w:ind w:firstLine="720"/>
      </w:pPr>
      <w:r>
        <w:t xml:space="preserve">The Photon Mono X 6K 3D printer was used to </w:t>
      </w:r>
      <w:r w:rsidR="00F63429">
        <w:t>3D print the beam designs with different type of resin. The resin which was used was the Sir</w:t>
      </w:r>
      <w:r w:rsidR="005B2CE6">
        <w:t>a</w:t>
      </w:r>
      <w:r w:rsidR="00F63429">
        <w:t xml:space="preserve">ya Tech Blu Tough Resin. </w:t>
      </w:r>
      <w:r w:rsidR="001D5E48">
        <w:t xml:space="preserve">This printer uses </w:t>
      </w:r>
      <w:r w:rsidR="00831E24">
        <w:t>stereolithography</w:t>
      </w:r>
      <w:r w:rsidR="001D5E48">
        <w:t xml:space="preserve"> (SLA) printing </w:t>
      </w:r>
      <w:r w:rsidR="009717E5">
        <w:t xml:space="preserve">as it uses UV light to cure the resin at different layers. </w:t>
      </w:r>
      <w:r w:rsidR="00F63429">
        <w:t xml:space="preserve">This printer allows for </w:t>
      </w:r>
      <w:r w:rsidR="00462DA2">
        <w:t>top-down</w:t>
      </w:r>
      <w:r w:rsidR="00F63429">
        <w:t xml:space="preserve"> printer as the printer </w:t>
      </w:r>
      <w:r w:rsidR="00AE19F5">
        <w:t xml:space="preserve">dips the printing bed in the resin </w:t>
      </w:r>
      <w:r w:rsidR="009717E5">
        <w:t>and cures the r</w:t>
      </w:r>
      <w:r w:rsidR="00DF17C0">
        <w:t>esin</w:t>
      </w:r>
      <w:r w:rsidR="00AE19F5">
        <w:t xml:space="preserve">. </w:t>
      </w:r>
      <w:r w:rsidR="009717E5">
        <w:t>Some printers allow fo</w:t>
      </w:r>
      <w:r w:rsidR="00786CDE">
        <w:t xml:space="preserve">r the UV light to shine as a projection onto the build plate or shine </w:t>
      </w:r>
      <w:r w:rsidR="00462DA2">
        <w:t xml:space="preserve">only through the non-black </w:t>
      </w:r>
      <w:r w:rsidR="00DF17C0">
        <w:t>shape on the screen</w:t>
      </w:r>
      <w:r w:rsidR="00462DA2">
        <w:t xml:space="preserve"> under the printing bed.</w:t>
      </w:r>
      <w:r w:rsidR="00DF17C0">
        <w:t xml:space="preserve"> </w:t>
      </w:r>
      <w:r w:rsidR="00AE19F5">
        <w:t xml:space="preserve">This method allows for seamless combination of the </w:t>
      </w:r>
      <w:r w:rsidR="00B73A5F">
        <w:t>different layers in the design. Resin printing</w:t>
      </w:r>
      <w:r w:rsidR="00AB5093">
        <w:t xml:space="preserve"> benefits include printing </w:t>
      </w:r>
      <w:r w:rsidR="001D5E48">
        <w:t>multiple designs at once</w:t>
      </w:r>
      <w:r w:rsidR="004F4402">
        <w:t xml:space="preserve"> and completing the print with a solid body</w:t>
      </w:r>
      <w:r w:rsidR="001D5E48">
        <w:t xml:space="preserve">. </w:t>
      </w:r>
      <w:r w:rsidR="00C5107A">
        <w:t xml:space="preserve">The time it takes to print </w:t>
      </w:r>
      <w:r w:rsidR="009C01EA">
        <w:t xml:space="preserve">multiple objects </w:t>
      </w:r>
      <w:r w:rsidR="008859B3">
        <w:t xml:space="preserve">on a resin printer is the same as </w:t>
      </w:r>
      <w:r w:rsidR="00C418BC">
        <w:t>printing one object</w:t>
      </w:r>
      <w:r w:rsidR="00903EB0">
        <w:t xml:space="preserve"> unlike FDM printing. </w:t>
      </w:r>
      <w:r w:rsidR="004F4402">
        <w:t xml:space="preserve">The prints </w:t>
      </w:r>
      <w:r w:rsidR="0005339D">
        <w:t xml:space="preserve">will consist of 100% infill and become solid bodies as it cures as a whole and in the seamless layers. </w:t>
      </w:r>
    </w:p>
    <w:p w14:paraId="7B711017" w14:textId="250E2DA4" w:rsidR="00A80B80" w:rsidRDefault="00903EB0" w:rsidP="00FE7684">
      <w:pPr>
        <w:pStyle w:val="Style2"/>
        <w:spacing w:line="480" w:lineRule="auto"/>
        <w:ind w:firstLine="720"/>
      </w:pPr>
      <w:r>
        <w:t>The process to 3D print with resin includes</w:t>
      </w:r>
      <w:r w:rsidR="004C2C68">
        <w:t xml:space="preserve"> setting up the printer and uploading the design. First</w:t>
      </w:r>
      <w:r w:rsidR="00331F8F">
        <w:t xml:space="preserve"> </w:t>
      </w:r>
      <w:r w:rsidR="004C2C68">
        <w:t xml:space="preserve">the design </w:t>
      </w:r>
      <w:r w:rsidR="00FF1294">
        <w:t>needs to be</w:t>
      </w:r>
      <w:r w:rsidR="004C2C68">
        <w:t xml:space="preserve"> sliced on Chitubox to the correct format</w:t>
      </w:r>
      <w:r w:rsidR="00331F8F">
        <w:t xml:space="preserve"> of</w:t>
      </w:r>
      <w:r w:rsidR="004C2C68">
        <w:t xml:space="preserve"> </w:t>
      </w:r>
      <w:r w:rsidR="004C2C68" w:rsidRPr="0068147B">
        <w:t>PW</w:t>
      </w:r>
      <w:r w:rsidR="0068147B" w:rsidRPr="0068147B">
        <w:t>MB</w:t>
      </w:r>
      <w:r w:rsidR="004C2C68">
        <w:t xml:space="preserve"> </w:t>
      </w:r>
      <w:r w:rsidR="001D648F">
        <w:t xml:space="preserve">and should </w:t>
      </w:r>
      <w:r w:rsidR="004C2C68">
        <w:t xml:space="preserve">be uploaded </w:t>
      </w:r>
      <w:r w:rsidR="00331F8F">
        <w:t xml:space="preserve">to the USB drive on the resin printer. The resin printer will </w:t>
      </w:r>
      <w:r w:rsidR="0080264A">
        <w:t>then be set up</w:t>
      </w:r>
      <w:r w:rsidR="00853BE2">
        <w:t xml:space="preserve"> and the heating and cooling portion of the machine needs to be turned on as it connects to the resin printer device. </w:t>
      </w:r>
      <w:r w:rsidR="0080264A">
        <w:t xml:space="preserve">The correct type of </w:t>
      </w:r>
      <w:r w:rsidR="00853BE2">
        <w:t>resin</w:t>
      </w:r>
      <w:r w:rsidR="0080264A">
        <w:t xml:space="preserve"> can be </w:t>
      </w:r>
      <w:r w:rsidR="00853BE2">
        <w:t>poured</w:t>
      </w:r>
      <w:r w:rsidR="0080264A">
        <w:t xml:space="preserve"> in the printing container and filled to the max </w:t>
      </w:r>
      <w:r w:rsidR="0080264A">
        <w:lastRenderedPageBreak/>
        <w:t xml:space="preserve">line. This allows for the printing </w:t>
      </w:r>
      <w:r w:rsidR="00821BB2">
        <w:t xml:space="preserve">bed to be dipped into the resin and the design to be cured at different layers. </w:t>
      </w:r>
    </w:p>
    <w:p w14:paraId="2BF64D37" w14:textId="496B6267" w:rsidR="000603F3" w:rsidRDefault="00821BB2" w:rsidP="00362373">
      <w:pPr>
        <w:pStyle w:val="Style2"/>
        <w:spacing w:line="480" w:lineRule="auto"/>
        <w:ind w:firstLine="720"/>
      </w:pPr>
      <w:r>
        <w:t xml:space="preserve">After the machine is set up, the file can be selected on the screen of the </w:t>
      </w:r>
      <w:r w:rsidR="0001001B">
        <w:t>printer.</w:t>
      </w:r>
      <w:r w:rsidR="00834D05">
        <w:t xml:space="preserve"> Once the print has started, the </w:t>
      </w:r>
      <w:r w:rsidR="0069136D">
        <w:t xml:space="preserve">printing bed will lower into the resin pool container. The machine will then read the file and cure the resin based off the </w:t>
      </w:r>
      <w:r w:rsidR="009C04CE">
        <w:t>specific</w:t>
      </w:r>
      <w:r w:rsidR="0069136D">
        <w:t xml:space="preserve"> design of that layer. The resin will be cured with a UV light in the machine and will raise up out of the resin after the curing is completed</w:t>
      </w:r>
      <w:r w:rsidR="000603F3">
        <w:t xml:space="preserve"> as seen in</w:t>
      </w:r>
      <w:r w:rsidR="000118B4">
        <w:t xml:space="preserve"> </w:t>
      </w:r>
      <w:r w:rsidR="000118B4">
        <w:fldChar w:fldCharType="begin"/>
      </w:r>
      <w:r w:rsidR="000118B4">
        <w:instrText xml:space="preserve"> REF _Ref129892150 \h </w:instrText>
      </w:r>
      <w:r w:rsidR="000118B4">
        <w:fldChar w:fldCharType="separate"/>
      </w:r>
      <w:r w:rsidR="009A585A">
        <w:t xml:space="preserve">Figure </w:t>
      </w:r>
      <w:r w:rsidR="009A585A">
        <w:rPr>
          <w:noProof/>
        </w:rPr>
        <w:t>22</w:t>
      </w:r>
      <w:r w:rsidR="000118B4">
        <w:fldChar w:fldCharType="end"/>
      </w:r>
      <w:r w:rsidR="0069136D">
        <w:t>. This process wi</w:t>
      </w:r>
      <w:r w:rsidR="00AE494E">
        <w:t>ll continue with the different designs created at each layer</w:t>
      </w:r>
      <w:r w:rsidR="00975645">
        <w:t xml:space="preserve"> until the final design is formed. </w:t>
      </w:r>
      <w:r w:rsidR="005D69E5">
        <w:t xml:space="preserve">The </w:t>
      </w:r>
      <w:r w:rsidR="00037848">
        <w:t xml:space="preserve">UV light will cure </w:t>
      </w:r>
      <w:r w:rsidR="00622167">
        <w:t xml:space="preserve">the resin at longer times at the beginning </w:t>
      </w:r>
      <w:r w:rsidR="00EF06E1">
        <w:t xml:space="preserve">of the print to make sure that the resin will cure and adhere to the </w:t>
      </w:r>
      <w:r w:rsidR="006E3743">
        <w:t xml:space="preserve">printing bed. </w:t>
      </w:r>
      <w:r w:rsidR="002F3738">
        <w:t xml:space="preserve">After </w:t>
      </w:r>
      <w:r w:rsidR="004C0C2B">
        <w:t xml:space="preserve">about 25 layers, </w:t>
      </w:r>
      <w:r w:rsidR="008E7612">
        <w:t xml:space="preserve">the curing time </w:t>
      </w:r>
      <w:r w:rsidR="006760FB">
        <w:t xml:space="preserve">decreases so </w:t>
      </w:r>
      <w:r w:rsidR="00B0151F">
        <w:t>the UV light shines less than before to cure the resin</w:t>
      </w:r>
      <w:r w:rsidR="00785F5B">
        <w:t xml:space="preserve">. My prints took about 5-7 hours to print depending on the complexity </w:t>
      </w:r>
      <w:r w:rsidR="001C175D">
        <w:t xml:space="preserve">and layer height of the design. </w:t>
      </w:r>
      <w:r w:rsidR="008F5F5D">
        <w:t xml:space="preserve">After the print is done, the </w:t>
      </w:r>
      <w:r w:rsidR="008A22BF">
        <w:t xml:space="preserve">printing bed </w:t>
      </w:r>
      <w:r w:rsidR="002C3640">
        <w:t xml:space="preserve">will </w:t>
      </w:r>
      <w:r w:rsidR="00B60D70">
        <w:t xml:space="preserve">raise, </w:t>
      </w:r>
      <w:r w:rsidR="003F7931">
        <w:t>and the machine can be disassembled.</w:t>
      </w:r>
    </w:p>
    <w:p w14:paraId="7D3DC5C7" w14:textId="29CA2EF4" w:rsidR="003F3223" w:rsidRDefault="000B6681" w:rsidP="0006497D">
      <w:pPr>
        <w:pStyle w:val="Style2"/>
        <w:spacing w:line="480" w:lineRule="auto"/>
        <w:jc w:val="center"/>
      </w:pPr>
      <w:r w:rsidRPr="000B6681">
        <w:rPr>
          <w:noProof/>
        </w:rPr>
        <w:drawing>
          <wp:inline distT="0" distB="0" distL="0" distR="0" wp14:anchorId="4C780AC0" wp14:editId="6490BF84">
            <wp:extent cx="2163315" cy="1630680"/>
            <wp:effectExtent l="0" t="0" r="8890" b="7620"/>
            <wp:docPr id="38" name="Picture 38"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ext, indoor&#10;&#10;Description automatically generated"/>
                    <pic:cNvPicPr/>
                  </pic:nvPicPr>
                  <pic:blipFill>
                    <a:blip r:embed="rId31"/>
                    <a:stretch>
                      <a:fillRect/>
                    </a:stretch>
                  </pic:blipFill>
                  <pic:spPr>
                    <a:xfrm>
                      <a:off x="0" y="0"/>
                      <a:ext cx="2163315" cy="1630680"/>
                    </a:xfrm>
                    <a:prstGeom prst="rect">
                      <a:avLst/>
                    </a:prstGeom>
                  </pic:spPr>
                </pic:pic>
              </a:graphicData>
            </a:graphic>
          </wp:inline>
        </w:drawing>
      </w:r>
    </w:p>
    <w:p w14:paraId="23CA8DD2" w14:textId="7B6E49CE" w:rsidR="00B60D70" w:rsidRDefault="00B60D70" w:rsidP="00B60D70">
      <w:pPr>
        <w:pStyle w:val="Style2"/>
        <w:jc w:val="center"/>
      </w:pPr>
      <w:bookmarkStart w:id="73" w:name="_Ref129892150"/>
      <w:bookmarkStart w:id="74" w:name="_Toc130249902"/>
      <w:r>
        <w:t xml:space="preserve">Figure </w:t>
      </w:r>
      <w:fldSimple w:instr=" SEQ Figure \* ARABIC ">
        <w:r w:rsidR="009A585A">
          <w:rPr>
            <w:noProof/>
          </w:rPr>
          <w:t>22</w:t>
        </w:r>
      </w:fldSimple>
      <w:bookmarkEnd w:id="73"/>
      <w:r>
        <w:t>: Resin Printing Process on the 3D Printer</w:t>
      </w:r>
      <w:bookmarkEnd w:id="74"/>
    </w:p>
    <w:p w14:paraId="5A477A89" w14:textId="6AB84379" w:rsidR="00491E2F" w:rsidRDefault="003F7931" w:rsidP="006C5552">
      <w:pPr>
        <w:pStyle w:val="Style2"/>
        <w:spacing w:line="480" w:lineRule="auto"/>
        <w:ind w:firstLine="720"/>
      </w:pPr>
      <w:r>
        <w:lastRenderedPageBreak/>
        <w:t xml:space="preserve">To remove and clean the object and the resin, </w:t>
      </w:r>
      <w:r w:rsidR="006D0CB8">
        <w:t xml:space="preserve">isopropyl can be used to clean the </w:t>
      </w:r>
      <w:r w:rsidR="00314B1F">
        <w:t>part off of the printing bed and the</w:t>
      </w:r>
      <w:r w:rsidR="003E4E14">
        <w:t xml:space="preserve"> </w:t>
      </w:r>
      <w:r w:rsidR="00DD113E">
        <w:t xml:space="preserve">resin off of the </w:t>
      </w:r>
      <w:r w:rsidR="006177DE">
        <w:t>machine</w:t>
      </w:r>
      <w:r w:rsidR="00D5794B">
        <w:t xml:space="preserve"> to then be used for the next print</w:t>
      </w:r>
      <w:r w:rsidR="006177DE">
        <w:t xml:space="preserve">. The parts need to </w:t>
      </w:r>
      <w:r w:rsidR="000900D0">
        <w:t xml:space="preserve">be </w:t>
      </w:r>
      <w:r w:rsidR="006177DE">
        <w:t xml:space="preserve">cleaned from the excess resin </w:t>
      </w:r>
      <w:r w:rsidR="00017FCA">
        <w:t>and then placed in a</w:t>
      </w:r>
      <w:r w:rsidR="0019025D">
        <w:t xml:space="preserve"> </w:t>
      </w:r>
      <w:r w:rsidR="00017FCA">
        <w:t>UV curing and heating chamber</w:t>
      </w:r>
      <w:r w:rsidR="002E7494">
        <w:t xml:space="preserve"> as seen in</w:t>
      </w:r>
      <w:r w:rsidR="0019025D">
        <w:t xml:space="preserve"> </w:t>
      </w:r>
      <w:r w:rsidR="00EF48EE">
        <w:fldChar w:fldCharType="begin"/>
      </w:r>
      <w:r w:rsidR="00EF48EE">
        <w:instrText xml:space="preserve"> REF _Ref130169250 \h </w:instrText>
      </w:r>
      <w:r w:rsidR="00EF48EE">
        <w:fldChar w:fldCharType="separate"/>
      </w:r>
      <w:r w:rsidR="009A585A">
        <w:t xml:space="preserve">Figure </w:t>
      </w:r>
      <w:r w:rsidR="009A585A">
        <w:rPr>
          <w:noProof/>
        </w:rPr>
        <w:t>23</w:t>
      </w:r>
      <w:r w:rsidR="00EF48EE">
        <w:fldChar w:fldCharType="end"/>
      </w:r>
      <w:r w:rsidR="00017FCA">
        <w:t xml:space="preserve">. </w:t>
      </w:r>
      <w:r w:rsidR="00B73791">
        <w:t xml:space="preserve">The time </w:t>
      </w:r>
      <w:r w:rsidR="00FD7FB4">
        <w:t xml:space="preserve">placed </w:t>
      </w:r>
      <w:r w:rsidR="001836C1">
        <w:t xml:space="preserve">on the UV curing and heating chamber was 45 </w:t>
      </w:r>
      <w:r w:rsidR="00C115B8">
        <w:t xml:space="preserve">to 55 </w:t>
      </w:r>
      <w:r w:rsidR="001836C1">
        <w:t xml:space="preserve">minutes set at 60 degrees </w:t>
      </w:r>
      <w:r w:rsidR="00D077B0" w:rsidRPr="0006497D">
        <w:t>Celsius</w:t>
      </w:r>
      <w:r w:rsidR="00D077B0">
        <w:t xml:space="preserve">. </w:t>
      </w:r>
      <w:r w:rsidR="009810E9">
        <w:t xml:space="preserve">After the resin has been cured, the resin is good to touch and handle on the object. </w:t>
      </w:r>
      <w:r w:rsidR="00491E2F">
        <w:t>The original beam design can be seen in</w:t>
      </w:r>
      <w:r w:rsidR="004942A8">
        <w:t xml:space="preserve"> Figure 24 </w:t>
      </w:r>
      <w:r w:rsidR="00491E2F">
        <w:t>and the</w:t>
      </w:r>
      <w:r w:rsidR="004942A8">
        <w:t xml:space="preserve"> </w:t>
      </w:r>
      <w:r w:rsidR="00491E2F">
        <w:t xml:space="preserve">generative beam design can be seen </w:t>
      </w:r>
      <w:r w:rsidR="004942A8">
        <w:t>in Figure 25</w:t>
      </w:r>
      <w:r w:rsidR="00491E2F">
        <w:t>.</w:t>
      </w:r>
    </w:p>
    <w:p w14:paraId="4A6EEA49" w14:textId="77777777" w:rsidR="0019025D" w:rsidRDefault="00C115B8" w:rsidP="0019025D">
      <w:pPr>
        <w:pStyle w:val="Style2"/>
        <w:spacing w:line="480" w:lineRule="auto"/>
        <w:jc w:val="center"/>
      </w:pPr>
      <w:bookmarkStart w:id="75" w:name="_Ref129892232"/>
      <w:r w:rsidRPr="00C115B8">
        <w:rPr>
          <w:noProof/>
        </w:rPr>
        <w:drawing>
          <wp:inline distT="0" distB="0" distL="0" distR="0" wp14:anchorId="7E4CB77A" wp14:editId="670374E1">
            <wp:extent cx="4091553" cy="304800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91553" cy="3048000"/>
                    </a:xfrm>
                    <a:prstGeom prst="rect">
                      <a:avLst/>
                    </a:prstGeom>
                  </pic:spPr>
                </pic:pic>
              </a:graphicData>
            </a:graphic>
          </wp:inline>
        </w:drawing>
      </w:r>
    </w:p>
    <w:p w14:paraId="590CD979" w14:textId="63B5F5F8" w:rsidR="00C25B4B" w:rsidRDefault="007F5712" w:rsidP="0019025D">
      <w:pPr>
        <w:pStyle w:val="Style2"/>
        <w:spacing w:line="480" w:lineRule="auto"/>
        <w:jc w:val="center"/>
      </w:pPr>
      <w:bookmarkStart w:id="76" w:name="_Ref130169250"/>
      <w:bookmarkStart w:id="77" w:name="_Toc130249903"/>
      <w:r>
        <w:t xml:space="preserve">Figure </w:t>
      </w:r>
      <w:fldSimple w:instr=" SEQ Figure \* ARABIC ">
        <w:r w:rsidR="009A585A">
          <w:rPr>
            <w:noProof/>
          </w:rPr>
          <w:t>23</w:t>
        </w:r>
      </w:fldSimple>
      <w:bookmarkEnd w:id="75"/>
      <w:bookmarkEnd w:id="76"/>
      <w:r>
        <w:t xml:space="preserve">: Curing </w:t>
      </w:r>
      <w:r w:rsidR="009051F8">
        <w:t>and Heating Chamber</w:t>
      </w:r>
      <w:r>
        <w:t xml:space="preserve"> for Resin Parts</w:t>
      </w:r>
      <w:bookmarkEnd w:id="77"/>
    </w:p>
    <w:p w14:paraId="74D72080" w14:textId="77777777" w:rsidR="0006497D" w:rsidRDefault="00E45D56" w:rsidP="003D6694">
      <w:pPr>
        <w:pStyle w:val="Style2"/>
        <w:spacing w:line="480" w:lineRule="auto"/>
        <w:jc w:val="center"/>
      </w:pPr>
      <w:bookmarkStart w:id="78" w:name="_Ref129892453"/>
      <w:r w:rsidRPr="00E45D56">
        <w:rPr>
          <w:noProof/>
        </w:rPr>
        <w:lastRenderedPageBreak/>
        <w:drawing>
          <wp:inline distT="0" distB="0" distL="0" distR="0" wp14:anchorId="45E03706" wp14:editId="087FC176">
            <wp:extent cx="3825240" cy="2683464"/>
            <wp:effectExtent l="0" t="0" r="3810" b="3175"/>
            <wp:docPr id="43" name="Picture 43" descr="A stack of boo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tack of books&#10;&#10;Description automatically generated with medium confidence"/>
                    <pic:cNvPicPr/>
                  </pic:nvPicPr>
                  <pic:blipFill>
                    <a:blip r:embed="rId33"/>
                    <a:stretch>
                      <a:fillRect/>
                    </a:stretch>
                  </pic:blipFill>
                  <pic:spPr>
                    <a:xfrm>
                      <a:off x="0" y="0"/>
                      <a:ext cx="3830715" cy="2687305"/>
                    </a:xfrm>
                    <a:prstGeom prst="rect">
                      <a:avLst/>
                    </a:prstGeom>
                  </pic:spPr>
                </pic:pic>
              </a:graphicData>
            </a:graphic>
          </wp:inline>
        </w:drawing>
      </w:r>
    </w:p>
    <w:p w14:paraId="5B2E72C2" w14:textId="5BAAECEF" w:rsidR="003D6694" w:rsidRDefault="003D6694" w:rsidP="003D6694">
      <w:pPr>
        <w:pStyle w:val="Style2"/>
        <w:spacing w:line="480" w:lineRule="auto"/>
        <w:jc w:val="center"/>
      </w:pPr>
      <w:bookmarkStart w:id="79" w:name="_Toc130249904"/>
      <w:r>
        <w:t xml:space="preserve">Figure </w:t>
      </w:r>
      <w:fldSimple w:instr=" SEQ Figure \* ARABIC ">
        <w:r w:rsidR="009A585A">
          <w:rPr>
            <w:noProof/>
          </w:rPr>
          <w:t>24</w:t>
        </w:r>
      </w:fldSimple>
      <w:bookmarkEnd w:id="78"/>
      <w:r>
        <w:t xml:space="preserve">: </w:t>
      </w:r>
      <w:r w:rsidR="005903FE">
        <w:t>Resin 3D Printed Original Beam Design Front View</w:t>
      </w:r>
      <w:bookmarkEnd w:id="79"/>
    </w:p>
    <w:p w14:paraId="73725A8C" w14:textId="77777777" w:rsidR="0006497D" w:rsidRDefault="003F3223" w:rsidP="003D6694">
      <w:pPr>
        <w:pStyle w:val="Style2"/>
        <w:spacing w:line="480" w:lineRule="auto"/>
        <w:jc w:val="center"/>
      </w:pPr>
      <w:bookmarkStart w:id="80" w:name="_Ref129892474"/>
      <w:r w:rsidRPr="003F3223">
        <w:rPr>
          <w:noProof/>
        </w:rPr>
        <w:drawing>
          <wp:inline distT="0" distB="0" distL="0" distR="0" wp14:anchorId="4B9325B9" wp14:editId="098A6DE4">
            <wp:extent cx="3581400" cy="177803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90495" cy="1782553"/>
                    </a:xfrm>
                    <a:prstGeom prst="rect">
                      <a:avLst/>
                    </a:prstGeom>
                  </pic:spPr>
                </pic:pic>
              </a:graphicData>
            </a:graphic>
          </wp:inline>
        </w:drawing>
      </w:r>
    </w:p>
    <w:p w14:paraId="65FC3BF0" w14:textId="05ADE1E7" w:rsidR="003D6694" w:rsidRDefault="003D6694" w:rsidP="003D6694">
      <w:pPr>
        <w:pStyle w:val="Style2"/>
        <w:spacing w:line="480" w:lineRule="auto"/>
        <w:jc w:val="center"/>
      </w:pPr>
      <w:bookmarkStart w:id="81" w:name="_Toc130249905"/>
      <w:r>
        <w:t xml:space="preserve">Figure </w:t>
      </w:r>
      <w:fldSimple w:instr=" SEQ Figure \* ARABIC ">
        <w:r w:rsidR="009A585A">
          <w:rPr>
            <w:noProof/>
          </w:rPr>
          <w:t>25</w:t>
        </w:r>
      </w:fldSimple>
      <w:bookmarkEnd w:id="80"/>
      <w:r>
        <w:t xml:space="preserve">: </w:t>
      </w:r>
      <w:r w:rsidR="005903FE">
        <w:t>Resin 3D Printed Generative Design Beam Front View</w:t>
      </w:r>
      <w:bookmarkEnd w:id="81"/>
    </w:p>
    <w:p w14:paraId="12C7CBF4" w14:textId="68EFD1FA" w:rsidR="00CA5643" w:rsidRDefault="009810E9" w:rsidP="00E203E9">
      <w:pPr>
        <w:pStyle w:val="Style2"/>
        <w:spacing w:line="480" w:lineRule="auto"/>
        <w:ind w:firstLine="720"/>
      </w:pPr>
      <w:r>
        <w:t>While working with the resin 3D printer mach</w:t>
      </w:r>
      <w:r w:rsidR="006F0CF8">
        <w:t xml:space="preserve">ine, gloves will need to be worn at all times as the resin material is abrasive to the skin. </w:t>
      </w:r>
      <w:r w:rsidR="008559A6">
        <w:t xml:space="preserve">After printing </w:t>
      </w:r>
      <w:r w:rsidR="00841955">
        <w:t xml:space="preserve">a couple of samples, the prints failed. The first print failed because there was not enough resin in the </w:t>
      </w:r>
      <w:r w:rsidR="00E91B51">
        <w:t xml:space="preserve">container. The resin comes in liquid form and the resin had </w:t>
      </w:r>
      <w:r w:rsidR="00E91B51">
        <w:lastRenderedPageBreak/>
        <w:t xml:space="preserve">not been filled up all the way to the top line. The second failure I encountered was the printing bed and resin not adhering well. The </w:t>
      </w:r>
      <w:r w:rsidR="00EF48EE">
        <w:t>half-cured</w:t>
      </w:r>
      <w:r w:rsidR="00E91B51">
        <w:t xml:space="preserve"> resin part fell into the pool of </w:t>
      </w:r>
      <w:r w:rsidR="00EF48EE">
        <w:t>resin,</w:t>
      </w:r>
      <w:r w:rsidR="00E91B51">
        <w:t xml:space="preserve"> and I had to increase the time the printing bed</w:t>
      </w:r>
      <w:r w:rsidR="00F2069D">
        <w:t xml:space="preserve"> </w:t>
      </w:r>
      <w:r w:rsidR="00E91B51">
        <w:t xml:space="preserve">cured at the first </w:t>
      </w:r>
      <w:r w:rsidR="004C09D9">
        <w:t xml:space="preserve">couple of layers. The third issue which was encountered was that the printing bed had adhered </w:t>
      </w:r>
      <w:r w:rsidR="00EF48EE">
        <w:t>too</w:t>
      </w:r>
      <w:r w:rsidR="004C09D9">
        <w:t xml:space="preserve"> much to the </w:t>
      </w:r>
      <w:r w:rsidR="0099363A">
        <w:t xml:space="preserve">printing bed and I had to freeze and burn the printing bed to try to get the print off of the bed. The object ended up breaking off of the printing </w:t>
      </w:r>
      <w:r w:rsidR="00212379">
        <w:t>bed,</w:t>
      </w:r>
      <w:r w:rsidR="0099363A">
        <w:t xml:space="preserve"> but a flexible </w:t>
      </w:r>
      <w:r w:rsidR="00A14582">
        <w:t xml:space="preserve">layer was placed which can be easily removed to pop off the objects. </w:t>
      </w:r>
    </w:p>
    <w:p w14:paraId="5ED8493D" w14:textId="1C88472F" w:rsidR="74FB36BE" w:rsidRDefault="00D05334" w:rsidP="00E203E9">
      <w:pPr>
        <w:pStyle w:val="Style3"/>
        <w:spacing w:line="480" w:lineRule="auto"/>
      </w:pPr>
      <w:bookmarkStart w:id="82" w:name="_Toc130250450"/>
      <w:r>
        <w:t>3</w:t>
      </w:r>
      <w:r w:rsidR="1B9857A7">
        <w:t>.3 Instron</w:t>
      </w:r>
      <w:r w:rsidR="00F14885">
        <w:t xml:space="preserve"> Set Up, Procedure and Testing for I beams</w:t>
      </w:r>
      <w:bookmarkEnd w:id="82"/>
    </w:p>
    <w:p w14:paraId="29658ECE" w14:textId="312E6490" w:rsidR="001D199B" w:rsidRDefault="0020488B" w:rsidP="00E203E9">
      <w:pPr>
        <w:pStyle w:val="Style2"/>
        <w:spacing w:line="480" w:lineRule="auto"/>
        <w:ind w:firstLine="720"/>
      </w:pPr>
      <w:r>
        <w:t>The</w:t>
      </w:r>
      <w:r w:rsidR="001D199B">
        <w:t xml:space="preserve"> Instron </w:t>
      </w:r>
      <w:r w:rsidR="00D62606">
        <w:t xml:space="preserve">5969 </w:t>
      </w:r>
      <w:r w:rsidR="001D199B">
        <w:t xml:space="preserve">is a mechanical device which allows for various types of testing to be conducted which include but not limited to compression and tensile tests. To start the testing process on the Instron, the </w:t>
      </w:r>
      <w:r w:rsidR="002B54BB">
        <w:t xml:space="preserve">device needs to be connected to a computer with the Instron Bluehill software to run the program and connect the machine with the computer. The </w:t>
      </w:r>
      <w:r w:rsidR="00420BEC">
        <w:t xml:space="preserve">Instron Bluehill software will be selected on the computer and the Instron machine will need </w:t>
      </w:r>
      <w:r w:rsidR="009173A3">
        <w:t xml:space="preserve">to be turned on with the on/off switch on the right side of the device. </w:t>
      </w:r>
    </w:p>
    <w:p w14:paraId="366F02D0" w14:textId="70700387" w:rsidR="000D76C6" w:rsidRDefault="009173A3" w:rsidP="00E203E9">
      <w:pPr>
        <w:pStyle w:val="Style2"/>
        <w:spacing w:line="480" w:lineRule="auto"/>
        <w:ind w:firstLine="720"/>
      </w:pPr>
      <w:r>
        <w:t xml:space="preserve">When operating the Instron, various controls and features are on the machine. The screen with dials allow for the </w:t>
      </w:r>
      <w:r w:rsidR="008C451A">
        <w:t xml:space="preserve">load cell and </w:t>
      </w:r>
      <w:r w:rsidR="0089488A">
        <w:t xml:space="preserve">top of the machine to be moved up and down </w:t>
      </w:r>
      <w:r w:rsidR="00D80D81">
        <w:t xml:space="preserve">depending on how large the sample is and where it needs to be placed before starting the testing. </w:t>
      </w:r>
      <w:r w:rsidR="00EE1B5A">
        <w:t>Whe</w:t>
      </w:r>
      <w:r w:rsidR="00B11052">
        <w:t xml:space="preserve">n enacting the compression test and 3 </w:t>
      </w:r>
      <w:r w:rsidR="00B11052">
        <w:lastRenderedPageBreak/>
        <w:t xml:space="preserve">point bending test, the following equipment was used: the </w:t>
      </w:r>
      <w:r w:rsidR="0058695D">
        <w:t xml:space="preserve">50kN load cell, the loading component, and the </w:t>
      </w:r>
      <w:r w:rsidR="00E203E9">
        <w:t>3-point</w:t>
      </w:r>
      <w:r w:rsidR="0058695D">
        <w:t xml:space="preserve"> bending </w:t>
      </w:r>
      <w:r w:rsidR="00CB0137">
        <w:t>testing rig</w:t>
      </w:r>
      <w:r w:rsidR="00F01D14">
        <w:t xml:space="preserve">. </w:t>
      </w:r>
      <w:r w:rsidR="00686EA5">
        <w:t xml:space="preserve">The load cell which was used was 50kN as that is the highest load cell </w:t>
      </w:r>
      <w:r w:rsidR="00FC3243">
        <w:t xml:space="preserve">which reaches the necessary loads to break the beam. </w:t>
      </w:r>
      <w:r w:rsidR="00A66509">
        <w:t xml:space="preserve">When operating the device, there are some important safety precautions that need to be taken. First, the components need to be secured into the device as that will </w:t>
      </w:r>
      <w:r w:rsidR="00D05D5C">
        <w:t>affect</w:t>
      </w:r>
      <w:r w:rsidR="00A66509">
        <w:t xml:space="preserve"> the results of the test and can cause damage to the user or machine if not secured well. </w:t>
      </w:r>
      <w:r w:rsidR="002D4249">
        <w:t xml:space="preserve">When the test is running, make sure no hands </w:t>
      </w:r>
      <w:r w:rsidR="00234C9A">
        <w:t xml:space="preserve">or other components are in the testing rig area. This can cause damage when </w:t>
      </w:r>
      <w:r w:rsidR="00AF0859">
        <w:t xml:space="preserve">computing the compression test or tensile test. </w:t>
      </w:r>
      <w:r w:rsidR="00CB0137">
        <w:t xml:space="preserve">The testing set up can be seen in </w:t>
      </w:r>
      <w:r w:rsidR="00125812">
        <w:rPr>
          <w:highlight w:val="yellow"/>
        </w:rPr>
        <w:fldChar w:fldCharType="begin"/>
      </w:r>
      <w:r w:rsidR="00125812">
        <w:instrText xml:space="preserve"> REF _Ref129894055 \h </w:instrText>
      </w:r>
      <w:r w:rsidR="00E203E9">
        <w:rPr>
          <w:highlight w:val="yellow"/>
        </w:rPr>
        <w:instrText xml:space="preserve"> \* MERGEFORMAT </w:instrText>
      </w:r>
      <w:r w:rsidR="00125812">
        <w:rPr>
          <w:highlight w:val="yellow"/>
        </w:rPr>
      </w:r>
      <w:r w:rsidR="00125812">
        <w:rPr>
          <w:highlight w:val="yellow"/>
        </w:rPr>
        <w:fldChar w:fldCharType="separate"/>
      </w:r>
      <w:r w:rsidR="009A585A">
        <w:t xml:space="preserve">Figure </w:t>
      </w:r>
      <w:r w:rsidR="009A585A">
        <w:rPr>
          <w:noProof/>
        </w:rPr>
        <w:t>26</w:t>
      </w:r>
      <w:r w:rsidR="00125812">
        <w:rPr>
          <w:highlight w:val="yellow"/>
        </w:rPr>
        <w:fldChar w:fldCharType="end"/>
      </w:r>
      <w:r w:rsidR="00125812">
        <w:t xml:space="preserve">. </w:t>
      </w:r>
      <w:r w:rsidR="008C07B8">
        <w:t>I also placed a box and wore safety glasses which performing the tests for the resin 3D printed beams as the resin pieces may go flying when</w:t>
      </w:r>
      <w:r w:rsidR="00361F0D">
        <w:t xml:space="preserve"> breaking </w:t>
      </w:r>
      <w:r w:rsidR="000D76C6">
        <w:t>the beam</w:t>
      </w:r>
      <w:r w:rsidR="00361F0D">
        <w:t xml:space="preserve">. </w:t>
      </w:r>
    </w:p>
    <w:p w14:paraId="48FF73AE" w14:textId="455F168A" w:rsidR="00984777" w:rsidRDefault="00790DA3" w:rsidP="00E203E9">
      <w:pPr>
        <w:pStyle w:val="Style2"/>
        <w:spacing w:line="480" w:lineRule="auto"/>
      </w:pPr>
      <w:r>
        <w:rPr>
          <w:noProof/>
        </w:rPr>
        <w:lastRenderedPageBreak/>
        <w:drawing>
          <wp:inline distT="0" distB="0" distL="0" distR="0" wp14:anchorId="4687B82D" wp14:editId="2B5F3569">
            <wp:extent cx="5029200" cy="3771900"/>
            <wp:effectExtent l="0" t="0" r="0" b="0"/>
            <wp:docPr id="47" name="Picture 47" descr="A picture containing indoor, equipment,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indoor, equipment, miller&#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p w14:paraId="0C488418" w14:textId="598E32B4" w:rsidR="00125812" w:rsidRDefault="00125812" w:rsidP="00E203E9">
      <w:pPr>
        <w:pStyle w:val="Style2"/>
        <w:spacing w:line="480" w:lineRule="auto"/>
        <w:jc w:val="center"/>
      </w:pPr>
      <w:bookmarkStart w:id="83" w:name="_Ref129894055"/>
      <w:bookmarkStart w:id="84" w:name="_Toc130249906"/>
      <w:r>
        <w:t xml:space="preserve">Figure </w:t>
      </w:r>
      <w:fldSimple w:instr=" SEQ Figure \* ARABIC ">
        <w:r w:rsidR="009A585A">
          <w:rPr>
            <w:noProof/>
          </w:rPr>
          <w:t>26</w:t>
        </w:r>
      </w:fldSimple>
      <w:bookmarkEnd w:id="83"/>
      <w:r>
        <w:t>: Instron 3</w:t>
      </w:r>
      <w:r w:rsidR="00E203E9">
        <w:t>-</w:t>
      </w:r>
      <w:r>
        <w:t>Point Bending Test Set Up</w:t>
      </w:r>
      <w:bookmarkEnd w:id="84"/>
    </w:p>
    <w:p w14:paraId="46C81BCD" w14:textId="1BF34338" w:rsidR="001673C3" w:rsidRDefault="00CB0137" w:rsidP="00E203E9">
      <w:pPr>
        <w:pStyle w:val="Style2"/>
        <w:spacing w:line="480" w:lineRule="auto"/>
        <w:ind w:firstLine="720"/>
      </w:pPr>
      <w:r>
        <w:t xml:space="preserve">After the testing rig and Instron is on and </w:t>
      </w:r>
      <w:r w:rsidR="003F2050">
        <w:t xml:space="preserve">set up, the software components of the testing can be set up. To set up a new test, a method needs to be created for the test which is being computed. Since I am performing a </w:t>
      </w:r>
      <w:r w:rsidR="00E203E9">
        <w:t>3-point</w:t>
      </w:r>
      <w:r w:rsidR="003F2050">
        <w:t xml:space="preserve"> bending test, the </w:t>
      </w:r>
      <w:r w:rsidR="007E4376">
        <w:t xml:space="preserve">compression method needs to be utilized to inform the Instron machine how to perform. </w:t>
      </w:r>
      <w:r w:rsidR="008C07B8">
        <w:t>When creating the method, different features will appear where values and information will need to be inputted</w:t>
      </w:r>
      <w:r w:rsidR="00F44572">
        <w:t xml:space="preserve">. </w:t>
      </w:r>
      <w:r w:rsidR="00F81246">
        <w:t xml:space="preserve">To specify the properties of the beam I created, </w:t>
      </w:r>
      <w:r w:rsidR="00F56A36">
        <w:t xml:space="preserve">the geometry selected was irregular as it was a unique shape not defined in the software. Since I did not exactly have the values for the area or anvil height, </w:t>
      </w:r>
      <w:r w:rsidR="00F56A36">
        <w:lastRenderedPageBreak/>
        <w:t xml:space="preserve">I was able to input those at a later time. </w:t>
      </w:r>
      <w:r w:rsidR="006E507F">
        <w:t xml:space="preserve">Next, the measurements category allows for different measurements to be imported into the excel and computed when running the tests. The measurements which were selected for my tests were time, extension, load, compressive strain, compressive extension, and compressive stress. </w:t>
      </w:r>
      <w:r w:rsidR="00424C7E">
        <w:t>Calculations were then set up by selecting the information wanted in the excel raw data after the testing was done. The calculations selected were break, elongation after fracture, modulus, peak first</w:t>
      </w:r>
      <w:r w:rsidR="000165DD">
        <w:t xml:space="preserve"> (load 10%), maximum load,</w:t>
      </w:r>
      <w:r w:rsidR="00785C0E">
        <w:t xml:space="preserve"> and</w:t>
      </w:r>
      <w:r w:rsidR="000165DD">
        <w:t xml:space="preserve"> yield (zero slope)</w:t>
      </w:r>
      <w:r w:rsidR="00785C0E">
        <w:t xml:space="preserve">. </w:t>
      </w:r>
      <w:r w:rsidR="00787837">
        <w:t xml:space="preserve">Lastly, the export category allows the user to select what they want to be exported and what </w:t>
      </w:r>
      <w:r w:rsidR="00986E4D">
        <w:t xml:space="preserve">results it will output into the raw data. </w:t>
      </w:r>
    </w:p>
    <w:p w14:paraId="6814CFAB" w14:textId="5180A443" w:rsidR="001673C3" w:rsidRDefault="001673C3" w:rsidP="00E203E9">
      <w:pPr>
        <w:pStyle w:val="Style2"/>
        <w:spacing w:line="480" w:lineRule="auto"/>
        <w:ind w:firstLine="720"/>
      </w:pPr>
      <w:r>
        <w:t xml:space="preserve">When all of the information is in the software’s testing method, the testing can begin. Load the specimen onto the testing rig and </w:t>
      </w:r>
      <w:r w:rsidR="00EC370A">
        <w:t xml:space="preserve">use the dial to move the loading component to touch the top of the beam. This allows for the beam to be in place and sit on the two roller supports while the </w:t>
      </w:r>
      <w:r w:rsidR="00DD7192">
        <w:t xml:space="preserve">loading component sits in the middle of the beam. </w:t>
      </w:r>
      <w:r w:rsidR="001D5344">
        <w:t xml:space="preserve">Once the testing rig and specimen is in place, the balance all </w:t>
      </w:r>
      <w:r w:rsidR="00155C15">
        <w:t>button can</w:t>
      </w:r>
      <w:r w:rsidR="001D5344">
        <w:t xml:space="preserve"> be selected to </w:t>
      </w:r>
      <w:r w:rsidR="000431B1">
        <w:t xml:space="preserve">reset the load and extension on the machine to zero before starting the test. The test can be started by inputting </w:t>
      </w:r>
      <w:r w:rsidR="00155C15">
        <w:t>notes,</w:t>
      </w:r>
      <w:r w:rsidR="000431B1">
        <w:t xml:space="preserve"> if </w:t>
      </w:r>
      <w:r w:rsidR="00155C15">
        <w:t>necessary,</w:t>
      </w:r>
      <w:r w:rsidR="000431B1">
        <w:t xml:space="preserve"> along with the height and area </w:t>
      </w:r>
      <w:r w:rsidR="00C81D52">
        <w:t>for</w:t>
      </w:r>
      <w:r w:rsidR="000431B1">
        <w:t xml:space="preserve"> various calculations </w:t>
      </w:r>
      <w:r w:rsidR="0059584C">
        <w:t xml:space="preserve">and then </w:t>
      </w:r>
      <w:r w:rsidR="008C6C6B">
        <w:t xml:space="preserve">selecting the start button. A graph will then appear on the computer screen which shows the load vs extension graph. This graph </w:t>
      </w:r>
      <w:r w:rsidR="00DC33F5">
        <w:t xml:space="preserve">visually shows the change in the specimen </w:t>
      </w:r>
      <w:r w:rsidR="0020103F">
        <w:t xml:space="preserve">at each load. The screen on the Instron also allows for different values and change in values to be seen. The testing will run until the beam breaks or unless the loading </w:t>
      </w:r>
      <w:r w:rsidR="0020103F">
        <w:lastRenderedPageBreak/>
        <w:t xml:space="preserve">component </w:t>
      </w:r>
      <w:r w:rsidR="00155C15">
        <w:t>loses</w:t>
      </w:r>
      <w:r w:rsidR="00986E4D">
        <w:t xml:space="preserve"> </w:t>
      </w:r>
      <w:r w:rsidR="0020103F">
        <w:t>contact with the specimen</w:t>
      </w:r>
      <w:r w:rsidR="00001C3E">
        <w:t xml:space="preserve">. Once all of the tests have been completed, the data can be exported as an excel and saved onto a flash drive or the computer by selecting save as and finish to exit out of the test and software. </w:t>
      </w:r>
    </w:p>
    <w:p w14:paraId="11EB3BBC" w14:textId="77777777" w:rsidR="002464E5" w:rsidRDefault="002464E5" w:rsidP="00E203E9">
      <w:pPr>
        <w:spacing w:line="480" w:lineRule="auto"/>
        <w:rPr>
          <w:rFonts w:ascii="Times New Roman" w:hAnsi="Times New Roman"/>
          <w:sz w:val="24"/>
        </w:rPr>
      </w:pPr>
      <w:r>
        <w:br w:type="page"/>
      </w:r>
    </w:p>
    <w:p w14:paraId="67AF043E" w14:textId="1788C7A2" w:rsidR="00AA4D8D" w:rsidRDefault="00D05334" w:rsidP="00DB6A13">
      <w:pPr>
        <w:pStyle w:val="Style1"/>
      </w:pPr>
      <w:bookmarkStart w:id="85" w:name="_Toc130250451"/>
      <w:r>
        <w:lastRenderedPageBreak/>
        <w:t>4</w:t>
      </w:r>
      <w:r w:rsidR="4041F43B">
        <w:t xml:space="preserve"> Results</w:t>
      </w:r>
      <w:r w:rsidR="7B8D8AE2">
        <w:t xml:space="preserve"> and Discussion</w:t>
      </w:r>
      <w:r w:rsidR="00C032C7">
        <w:t xml:space="preserve"> of Fusion 360 </w:t>
      </w:r>
      <w:r w:rsidR="008725A6">
        <w:t>Developed, Additive Manufactured, and Tested I Beams</w:t>
      </w:r>
      <w:bookmarkEnd w:id="85"/>
    </w:p>
    <w:p w14:paraId="2839DFC2" w14:textId="10EA9E45" w:rsidR="00B93C36" w:rsidRDefault="00B93C36" w:rsidP="00DB6A13">
      <w:pPr>
        <w:pStyle w:val="Style3"/>
        <w:spacing w:line="480" w:lineRule="auto"/>
      </w:pPr>
      <w:bookmarkStart w:id="86" w:name="_Toc130250452"/>
      <w:r>
        <w:t xml:space="preserve">4.1 </w:t>
      </w:r>
      <w:r w:rsidR="005477EC">
        <w:t xml:space="preserve">Timeline of Various </w:t>
      </w:r>
      <w:r w:rsidR="009241AD">
        <w:t>I Beam Designs in the Design, Simulation and Generative Design Features of Fusion 360</w:t>
      </w:r>
      <w:bookmarkEnd w:id="86"/>
    </w:p>
    <w:p w14:paraId="4F49E32D" w14:textId="60C12E2E" w:rsidR="00B93C36" w:rsidRDefault="00B93C36" w:rsidP="00DB6A13">
      <w:pPr>
        <w:pStyle w:val="Style2"/>
        <w:spacing w:line="480" w:lineRule="auto"/>
        <w:ind w:firstLine="720"/>
      </w:pPr>
      <w:r>
        <w:t xml:space="preserve">When creating the simulations for the different designs to understand the forces and safety factor applied to the beam, the material, boundary conditions and other factors affected the results. Throughout the experiment, mistakes and learning experiences were made throughout the process of simulation and generative design. After creating my original beam and redesigning it to meet the size of the testing rig, I was able to apply forces onto the beam and test the safety factor of the beam to see when it broke. The goal was to achieve a safety factor of 1 which is where the beam will break and reach the failure point. Since I did not know the force which needed to be applied to the beam to reach the safety factor of 1, I tested different forces until the beam simulation showed the breaking point. The force I found and applied to the beam was 7kN which I had thought I found the breaking point of the beam and a safety factor of 1. When creating the simulation, the material properties also affected the results. The material properties which was placed for the 3D printed beam was Tough 2000 because that was the closest </w:t>
      </w:r>
      <w:r w:rsidR="000B536C">
        <w:t>material,</w:t>
      </w:r>
      <w:r>
        <w:t xml:space="preserve"> I could find to PLA in the material properties. As seen in </w:t>
      </w:r>
      <w:r w:rsidR="003E1FB5">
        <w:rPr>
          <w:highlight w:val="yellow"/>
        </w:rPr>
        <w:fldChar w:fldCharType="begin"/>
      </w:r>
      <w:r w:rsidR="003E1FB5">
        <w:instrText xml:space="preserve"> REF _Ref130149940 \h </w:instrText>
      </w:r>
      <w:r w:rsidR="003E1FB5">
        <w:rPr>
          <w:highlight w:val="yellow"/>
        </w:rPr>
      </w:r>
      <w:r w:rsidR="003E1FB5">
        <w:rPr>
          <w:highlight w:val="yellow"/>
        </w:rPr>
        <w:fldChar w:fldCharType="separate"/>
      </w:r>
      <w:r w:rsidR="009A585A">
        <w:t xml:space="preserve">Figure </w:t>
      </w:r>
      <w:r w:rsidR="009A585A">
        <w:rPr>
          <w:noProof/>
        </w:rPr>
        <w:t>27</w:t>
      </w:r>
      <w:r w:rsidR="003E1FB5">
        <w:rPr>
          <w:highlight w:val="yellow"/>
        </w:rPr>
        <w:fldChar w:fldCharType="end"/>
      </w:r>
      <w:r>
        <w:t xml:space="preserve">, the beam showed the safety factor at the force of 7kN with the </w:t>
      </w:r>
      <w:r>
        <w:lastRenderedPageBreak/>
        <w:t xml:space="preserve">Tough 2000 material properties. The boundary conditions were assigned as a distributed downward force being enacted in the middle of the top of the beam and fixed points on the side of the beam. These boundary conditions were initially assigned before I fully understood the </w:t>
      </w:r>
      <w:r w:rsidR="000B536C">
        <w:t>3-point</w:t>
      </w:r>
      <w:r>
        <w:t xml:space="preserve"> bending testing set up. None of the other properties on the simulation were edited as the main focus was on the force and safety factor needed to break the beam. </w:t>
      </w:r>
    </w:p>
    <w:p w14:paraId="609D1D0C" w14:textId="77777777" w:rsidR="00B93C36" w:rsidRDefault="00B93C36" w:rsidP="00DB6A13">
      <w:pPr>
        <w:pStyle w:val="Style2"/>
        <w:spacing w:line="480" w:lineRule="auto"/>
      </w:pPr>
      <w:r w:rsidRPr="00965C35">
        <w:rPr>
          <w:noProof/>
        </w:rPr>
        <w:drawing>
          <wp:inline distT="0" distB="0" distL="0" distR="0" wp14:anchorId="5548A229" wp14:editId="5E81E312">
            <wp:extent cx="5029200" cy="3346450"/>
            <wp:effectExtent l="0" t="0" r="0" b="6350"/>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pic:nvPicPr>
                  <pic:blipFill>
                    <a:blip r:embed="rId36"/>
                    <a:stretch>
                      <a:fillRect/>
                    </a:stretch>
                  </pic:blipFill>
                  <pic:spPr>
                    <a:xfrm>
                      <a:off x="0" y="0"/>
                      <a:ext cx="5029200" cy="3346450"/>
                    </a:xfrm>
                    <a:prstGeom prst="rect">
                      <a:avLst/>
                    </a:prstGeom>
                  </pic:spPr>
                </pic:pic>
              </a:graphicData>
            </a:graphic>
          </wp:inline>
        </w:drawing>
      </w:r>
    </w:p>
    <w:p w14:paraId="5B1BC1C4" w14:textId="7664C1A1" w:rsidR="005922C9" w:rsidRDefault="005922C9" w:rsidP="00F47E21">
      <w:pPr>
        <w:pStyle w:val="Style2"/>
        <w:jc w:val="center"/>
      </w:pPr>
      <w:bookmarkStart w:id="87" w:name="_Ref130149940"/>
      <w:bookmarkStart w:id="88" w:name="_Toc130249907"/>
      <w:r>
        <w:t xml:space="preserve">Figure </w:t>
      </w:r>
      <w:fldSimple w:instr=" SEQ Figure \* ARABIC ">
        <w:r w:rsidR="009A585A">
          <w:rPr>
            <w:noProof/>
          </w:rPr>
          <w:t>27</w:t>
        </w:r>
      </w:fldSimple>
      <w:bookmarkEnd w:id="87"/>
      <w:r>
        <w:t xml:space="preserve">: Second Beam </w:t>
      </w:r>
      <w:r w:rsidR="00D434A4">
        <w:t xml:space="preserve">PLA </w:t>
      </w:r>
      <w:r>
        <w:t xml:space="preserve">Safety Factor </w:t>
      </w:r>
      <w:r w:rsidR="003E1FB5">
        <w:t xml:space="preserve">Simulation </w:t>
      </w:r>
      <w:r>
        <w:t>at 7kN force</w:t>
      </w:r>
      <w:bookmarkEnd w:id="88"/>
    </w:p>
    <w:p w14:paraId="06703E30" w14:textId="2D969339" w:rsidR="00B93C36" w:rsidRDefault="00B93C36" w:rsidP="00DB6A13">
      <w:pPr>
        <w:pStyle w:val="Style2"/>
        <w:spacing w:line="480" w:lineRule="auto"/>
        <w:ind w:firstLine="720"/>
      </w:pPr>
      <w:r>
        <w:t xml:space="preserve">After realizing the material properties did not match the material being used to 3D print the beam, the material properties changed in the simulation and the PLA properties were imported and assigned to the beam. The same boundary </w:t>
      </w:r>
      <w:r>
        <w:lastRenderedPageBreak/>
        <w:t xml:space="preserve">conditions were assigned to this beam. The force changed to 8.4kN distributed downward on the top of the beam. As seen in </w:t>
      </w:r>
      <w:r w:rsidR="003D18A6">
        <w:rPr>
          <w:highlight w:val="yellow"/>
        </w:rPr>
        <w:fldChar w:fldCharType="begin"/>
      </w:r>
      <w:r w:rsidR="003D18A6">
        <w:instrText xml:space="preserve"> REF _Ref130150018 \h </w:instrText>
      </w:r>
      <w:r w:rsidR="003D18A6">
        <w:rPr>
          <w:highlight w:val="yellow"/>
        </w:rPr>
      </w:r>
      <w:r w:rsidR="003D18A6">
        <w:rPr>
          <w:highlight w:val="yellow"/>
        </w:rPr>
        <w:fldChar w:fldCharType="separate"/>
      </w:r>
      <w:r w:rsidR="009A585A">
        <w:t xml:space="preserve">Figure </w:t>
      </w:r>
      <w:r w:rsidR="009A585A">
        <w:rPr>
          <w:noProof/>
        </w:rPr>
        <w:t>28</w:t>
      </w:r>
      <w:r w:rsidR="003D18A6">
        <w:rPr>
          <w:highlight w:val="yellow"/>
        </w:rPr>
        <w:fldChar w:fldCharType="end"/>
      </w:r>
      <w:r>
        <w:t xml:space="preserve">, the force changed a little bit to achieve the minimum safety factor of 1 which will be where the beam broke. </w:t>
      </w:r>
    </w:p>
    <w:p w14:paraId="1B0E6F56" w14:textId="77777777" w:rsidR="00B93C36" w:rsidRDefault="00B93C36" w:rsidP="00DB6A13">
      <w:pPr>
        <w:pStyle w:val="Style2"/>
        <w:spacing w:line="480" w:lineRule="auto"/>
      </w:pPr>
      <w:r w:rsidRPr="00026A58">
        <w:rPr>
          <w:noProof/>
        </w:rPr>
        <w:drawing>
          <wp:inline distT="0" distB="0" distL="0" distR="0" wp14:anchorId="37F1241F" wp14:editId="39039965">
            <wp:extent cx="5029200" cy="3352800"/>
            <wp:effectExtent l="0" t="0" r="0" b="0"/>
            <wp:docPr id="13" name="Picture 13"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map&#10;&#10;Description automatically generated"/>
                    <pic:cNvPicPr/>
                  </pic:nvPicPr>
                  <pic:blipFill>
                    <a:blip r:embed="rId37"/>
                    <a:stretch>
                      <a:fillRect/>
                    </a:stretch>
                  </pic:blipFill>
                  <pic:spPr>
                    <a:xfrm>
                      <a:off x="0" y="0"/>
                      <a:ext cx="5029200" cy="3352800"/>
                    </a:xfrm>
                    <a:prstGeom prst="rect">
                      <a:avLst/>
                    </a:prstGeom>
                  </pic:spPr>
                </pic:pic>
              </a:graphicData>
            </a:graphic>
          </wp:inline>
        </w:drawing>
      </w:r>
    </w:p>
    <w:p w14:paraId="5FABA7D6" w14:textId="0E326061" w:rsidR="003E1FB5" w:rsidRDefault="003E1FB5" w:rsidP="003E1FB5">
      <w:pPr>
        <w:pStyle w:val="Style2"/>
        <w:jc w:val="center"/>
      </w:pPr>
      <w:bookmarkStart w:id="89" w:name="_Ref130150018"/>
      <w:bookmarkStart w:id="90" w:name="_Toc130249908"/>
      <w:r>
        <w:t xml:space="preserve">Figure </w:t>
      </w:r>
      <w:fldSimple w:instr=" SEQ Figure \* ARABIC ">
        <w:r w:rsidR="009A585A">
          <w:rPr>
            <w:noProof/>
          </w:rPr>
          <w:t>28</w:t>
        </w:r>
      </w:fldSimple>
      <w:bookmarkEnd w:id="89"/>
      <w:r>
        <w:t xml:space="preserve">: </w:t>
      </w:r>
      <w:r w:rsidRPr="009C518F">
        <w:t>Second Beam</w:t>
      </w:r>
      <w:r w:rsidR="00D434A4">
        <w:t xml:space="preserve"> PLA</w:t>
      </w:r>
      <w:r w:rsidRPr="009C518F">
        <w:t xml:space="preserve"> Safety Factor Simulation at </w:t>
      </w:r>
      <w:r>
        <w:t>8.4</w:t>
      </w:r>
      <w:r w:rsidRPr="009C518F">
        <w:t>kN force</w:t>
      </w:r>
      <w:bookmarkEnd w:id="90"/>
    </w:p>
    <w:p w14:paraId="13D1FD0D" w14:textId="3619023B" w:rsidR="00B93C36" w:rsidRDefault="00B93C36" w:rsidP="00DB6A13">
      <w:pPr>
        <w:pStyle w:val="Style2"/>
        <w:spacing w:line="480" w:lineRule="auto"/>
        <w:ind w:firstLine="720"/>
      </w:pPr>
      <w:r>
        <w:t xml:space="preserve">After doing that analysis, the new design of the beam is created through the generative design software using the PLA material. Different preserved geometry and obstacle geometry was assigned and tested with the Tough 2000 beam but seen in </w:t>
      </w:r>
      <w:r w:rsidR="00363239">
        <w:rPr>
          <w:highlight w:val="yellow"/>
        </w:rPr>
        <w:fldChar w:fldCharType="begin"/>
      </w:r>
      <w:r w:rsidR="00363239">
        <w:instrText xml:space="preserve"> REF _Ref130150144 \h </w:instrText>
      </w:r>
      <w:r w:rsidR="00363239">
        <w:rPr>
          <w:highlight w:val="yellow"/>
        </w:rPr>
      </w:r>
      <w:r w:rsidR="00363239">
        <w:rPr>
          <w:highlight w:val="yellow"/>
        </w:rPr>
        <w:fldChar w:fldCharType="separate"/>
      </w:r>
      <w:r w:rsidR="009A585A">
        <w:t xml:space="preserve">Figure </w:t>
      </w:r>
      <w:r w:rsidR="009A585A">
        <w:rPr>
          <w:noProof/>
        </w:rPr>
        <w:t>29</w:t>
      </w:r>
      <w:r w:rsidR="00363239">
        <w:rPr>
          <w:highlight w:val="yellow"/>
        </w:rPr>
        <w:fldChar w:fldCharType="end"/>
      </w:r>
      <w:r>
        <w:t xml:space="preserve">, the beam with the correct PLA material was placed in the generative design software. In the generative design software, the preserved </w:t>
      </w:r>
      <w:r>
        <w:lastRenderedPageBreak/>
        <w:t xml:space="preserve">geometry was placed at the fixed ends and at the top which allow the software to understand to keep those components and shapes. Obstacle geometry was placed at the top and bottom of the beam to make sure the new design looks similar to what was given in the software. In this generative design study created, the middle part and original beam design was placed as unassigned geometry which means the software does not look at that component. </w:t>
      </w:r>
    </w:p>
    <w:p w14:paraId="79E5A825" w14:textId="77777777" w:rsidR="00B93C36" w:rsidRDefault="00B93C36" w:rsidP="00DB6A13">
      <w:pPr>
        <w:pStyle w:val="Style2"/>
        <w:spacing w:line="480" w:lineRule="auto"/>
      </w:pPr>
      <w:r w:rsidRPr="00A073ED">
        <w:rPr>
          <w:noProof/>
        </w:rPr>
        <w:drawing>
          <wp:inline distT="0" distB="0" distL="0" distR="0" wp14:anchorId="5A209341" wp14:editId="2EBDFD1B">
            <wp:extent cx="5029200" cy="3348990"/>
            <wp:effectExtent l="0" t="0" r="0" b="381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38"/>
                    <a:stretch>
                      <a:fillRect/>
                    </a:stretch>
                  </pic:blipFill>
                  <pic:spPr>
                    <a:xfrm>
                      <a:off x="0" y="0"/>
                      <a:ext cx="5029200" cy="3348990"/>
                    </a:xfrm>
                    <a:prstGeom prst="rect">
                      <a:avLst/>
                    </a:prstGeom>
                  </pic:spPr>
                </pic:pic>
              </a:graphicData>
            </a:graphic>
          </wp:inline>
        </w:drawing>
      </w:r>
    </w:p>
    <w:p w14:paraId="7B30D809" w14:textId="51F660B2" w:rsidR="001B6F1F" w:rsidRDefault="001B6F1F" w:rsidP="00363239">
      <w:pPr>
        <w:pStyle w:val="Style2"/>
        <w:jc w:val="center"/>
      </w:pPr>
      <w:bookmarkStart w:id="91" w:name="_Ref130150144"/>
      <w:bookmarkStart w:id="92" w:name="_Toc130249909"/>
      <w:r>
        <w:t xml:space="preserve">Figure </w:t>
      </w:r>
      <w:fldSimple w:instr=" SEQ Figure \* ARABIC ">
        <w:r w:rsidR="009A585A">
          <w:rPr>
            <w:noProof/>
          </w:rPr>
          <w:t>29</w:t>
        </w:r>
      </w:fldSimple>
      <w:bookmarkEnd w:id="91"/>
      <w:r>
        <w:t xml:space="preserve">: Second Beam </w:t>
      </w:r>
      <w:r w:rsidR="00D434A4">
        <w:t xml:space="preserve">PLA </w:t>
      </w:r>
      <w:r>
        <w:t>Generative Design Set Up with 8.4kN Force</w:t>
      </w:r>
      <w:bookmarkEnd w:id="92"/>
    </w:p>
    <w:p w14:paraId="7A709E21" w14:textId="0B74D04D" w:rsidR="00B93C36" w:rsidRDefault="00B93C36" w:rsidP="00DB6A13">
      <w:pPr>
        <w:pStyle w:val="Style2"/>
        <w:spacing w:line="480" w:lineRule="auto"/>
        <w:ind w:firstLine="720"/>
      </w:pPr>
      <w:r>
        <w:t xml:space="preserve">When the generative design computed, the software provided many results which included different iterations of the design for the PLA material and the best design was selected out of the iterations. These iterations converged which meant </w:t>
      </w:r>
      <w:r>
        <w:lastRenderedPageBreak/>
        <w:t xml:space="preserve">that the software was able to create a new design but keep the same constraints, forces, safety factor of 1 and keep the material properties. </w:t>
      </w:r>
      <w:r w:rsidR="0049302D">
        <w:rPr>
          <w:highlight w:val="yellow"/>
        </w:rPr>
        <w:fldChar w:fldCharType="begin"/>
      </w:r>
      <w:r w:rsidR="0049302D">
        <w:instrText xml:space="preserve"> REF _Ref130150243 \h </w:instrText>
      </w:r>
      <w:r w:rsidR="0049302D">
        <w:rPr>
          <w:highlight w:val="yellow"/>
        </w:rPr>
      </w:r>
      <w:r w:rsidR="0049302D">
        <w:rPr>
          <w:highlight w:val="yellow"/>
        </w:rPr>
        <w:fldChar w:fldCharType="separate"/>
      </w:r>
      <w:r w:rsidR="009A585A">
        <w:t xml:space="preserve">Figure </w:t>
      </w:r>
      <w:r w:rsidR="009A585A">
        <w:rPr>
          <w:noProof/>
        </w:rPr>
        <w:t>30</w:t>
      </w:r>
      <w:r w:rsidR="0049302D">
        <w:rPr>
          <w:highlight w:val="yellow"/>
        </w:rPr>
        <w:fldChar w:fldCharType="end"/>
      </w:r>
      <w:r>
        <w:t xml:space="preserve"> shows the best design at iteration 30 in the set of iterations which was then used to be tested. </w:t>
      </w:r>
    </w:p>
    <w:p w14:paraId="44D91310" w14:textId="77777777" w:rsidR="00B93C36" w:rsidRDefault="00B93C36" w:rsidP="00DB6A13">
      <w:pPr>
        <w:pStyle w:val="Style2"/>
        <w:spacing w:line="480" w:lineRule="auto"/>
      </w:pPr>
      <w:r w:rsidRPr="005324C8">
        <w:rPr>
          <w:noProof/>
        </w:rPr>
        <w:drawing>
          <wp:inline distT="0" distB="0" distL="0" distR="0" wp14:anchorId="49A3BC24" wp14:editId="297587EC">
            <wp:extent cx="5029200" cy="3375025"/>
            <wp:effectExtent l="0" t="0" r="0" b="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39"/>
                    <a:stretch>
                      <a:fillRect/>
                    </a:stretch>
                  </pic:blipFill>
                  <pic:spPr>
                    <a:xfrm>
                      <a:off x="0" y="0"/>
                      <a:ext cx="5029200" cy="3375025"/>
                    </a:xfrm>
                    <a:prstGeom prst="rect">
                      <a:avLst/>
                    </a:prstGeom>
                  </pic:spPr>
                </pic:pic>
              </a:graphicData>
            </a:graphic>
          </wp:inline>
        </w:drawing>
      </w:r>
    </w:p>
    <w:p w14:paraId="0B646DE2" w14:textId="58EDFD7B" w:rsidR="00D434A4" w:rsidRDefault="0049302D" w:rsidP="0049302D">
      <w:pPr>
        <w:pStyle w:val="Style2"/>
        <w:jc w:val="center"/>
      </w:pPr>
      <w:bookmarkStart w:id="93" w:name="_Ref130150243"/>
      <w:bookmarkStart w:id="94" w:name="_Toc130249910"/>
      <w:r>
        <w:t xml:space="preserve">Figure </w:t>
      </w:r>
      <w:fldSimple w:instr=" SEQ Figure \* ARABIC ">
        <w:r w:rsidR="009A585A">
          <w:rPr>
            <w:noProof/>
          </w:rPr>
          <w:t>30</w:t>
        </w:r>
      </w:fldSimple>
      <w:bookmarkEnd w:id="93"/>
      <w:r>
        <w:t>: Second Beam PLA Generative Design at 8.4kN Force</w:t>
      </w:r>
      <w:bookmarkEnd w:id="94"/>
    </w:p>
    <w:p w14:paraId="56BD2BF8" w14:textId="31468B04" w:rsidR="00B93C36" w:rsidRDefault="00B93C36" w:rsidP="00DB6A13">
      <w:pPr>
        <w:pStyle w:val="Style2"/>
        <w:spacing w:line="480" w:lineRule="auto"/>
        <w:ind w:firstLine="720"/>
      </w:pPr>
      <w:r>
        <w:t xml:space="preserve">After testing with the PLA material, I moved over to working with </w:t>
      </w:r>
      <w:r w:rsidR="00D45660">
        <w:t>r</w:t>
      </w:r>
      <w:r>
        <w:t xml:space="preserve">esin material. I placed the original beam into the simulation and assigned the </w:t>
      </w:r>
      <w:r w:rsidR="00D45660">
        <w:t>r</w:t>
      </w:r>
      <w:r>
        <w:t xml:space="preserve">esin material to the beam. The material properties changed the way the beam performed so the force needed to be reevaluated and was changed to 1800N based on the safety factor found. Through </w:t>
      </w:r>
      <w:r w:rsidR="00D45660">
        <w:t>r</w:t>
      </w:r>
      <w:r>
        <w:t xml:space="preserve">esin and SLA 3D printing, the structures are created differently than FDM printing which affect how the beam performs </w:t>
      </w:r>
      <w:r>
        <w:lastRenderedPageBreak/>
        <w:t xml:space="preserve">overall. As seen in </w:t>
      </w:r>
      <w:r w:rsidR="00B31C34">
        <w:rPr>
          <w:highlight w:val="yellow"/>
        </w:rPr>
        <w:fldChar w:fldCharType="begin"/>
      </w:r>
      <w:r w:rsidR="00B31C34">
        <w:instrText xml:space="preserve"> REF _Ref130152984 \h </w:instrText>
      </w:r>
      <w:r w:rsidR="00B31C34">
        <w:rPr>
          <w:highlight w:val="yellow"/>
        </w:rPr>
      </w:r>
      <w:r w:rsidR="00B31C34">
        <w:rPr>
          <w:highlight w:val="yellow"/>
        </w:rPr>
        <w:fldChar w:fldCharType="separate"/>
      </w:r>
      <w:r w:rsidR="009A585A">
        <w:t xml:space="preserve">Figure </w:t>
      </w:r>
      <w:r w:rsidR="009A585A">
        <w:rPr>
          <w:noProof/>
        </w:rPr>
        <w:t>31</w:t>
      </w:r>
      <w:r w:rsidR="00B31C34">
        <w:rPr>
          <w:highlight w:val="yellow"/>
        </w:rPr>
        <w:fldChar w:fldCharType="end"/>
      </w:r>
      <w:r>
        <w:t xml:space="preserve"> the beam’s force was tested and the force of was applied to the beam. The boundary conditions also stayed the same with the simulation on this design. After understanding UTS vs YS in the simulation stage, the </w:t>
      </w:r>
      <w:r w:rsidR="00D45660">
        <w:t>r</w:t>
      </w:r>
      <w:r>
        <w:t xml:space="preserve">esin material was set to calculate UTS when computing. </w:t>
      </w:r>
    </w:p>
    <w:p w14:paraId="324CBD29" w14:textId="77777777" w:rsidR="00B93C36" w:rsidRDefault="00B93C36" w:rsidP="00DB6A13">
      <w:pPr>
        <w:pStyle w:val="Style2"/>
        <w:spacing w:line="480" w:lineRule="auto"/>
      </w:pPr>
      <w:r w:rsidRPr="00BF1688">
        <w:rPr>
          <w:noProof/>
        </w:rPr>
        <w:drawing>
          <wp:inline distT="0" distB="0" distL="0" distR="0" wp14:anchorId="1CEC3038" wp14:editId="2C0292C3">
            <wp:extent cx="5029200" cy="3348990"/>
            <wp:effectExtent l="0" t="0" r="0" b="3810"/>
            <wp:docPr id="21" name="Picture 2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with low confidence"/>
                    <pic:cNvPicPr/>
                  </pic:nvPicPr>
                  <pic:blipFill>
                    <a:blip r:embed="rId40"/>
                    <a:stretch>
                      <a:fillRect/>
                    </a:stretch>
                  </pic:blipFill>
                  <pic:spPr>
                    <a:xfrm>
                      <a:off x="0" y="0"/>
                      <a:ext cx="5029200" cy="3348990"/>
                    </a:xfrm>
                    <a:prstGeom prst="rect">
                      <a:avLst/>
                    </a:prstGeom>
                  </pic:spPr>
                </pic:pic>
              </a:graphicData>
            </a:graphic>
          </wp:inline>
        </w:drawing>
      </w:r>
    </w:p>
    <w:p w14:paraId="4ED1CF14" w14:textId="1635EF85" w:rsidR="00F60EB3" w:rsidRDefault="001C3357" w:rsidP="002F3E83">
      <w:pPr>
        <w:pStyle w:val="Style2"/>
        <w:jc w:val="center"/>
      </w:pPr>
      <w:bookmarkStart w:id="95" w:name="_Ref130152984"/>
      <w:bookmarkStart w:id="96" w:name="_Toc130249911"/>
      <w:r>
        <w:t xml:space="preserve">Figure </w:t>
      </w:r>
      <w:fldSimple w:instr=" SEQ Figure \* ARABIC ">
        <w:r w:rsidR="009A585A">
          <w:rPr>
            <w:noProof/>
          </w:rPr>
          <w:t>31</w:t>
        </w:r>
      </w:fldSimple>
      <w:bookmarkEnd w:id="95"/>
      <w:r>
        <w:t>: Second Beam Resin Safety Factor Simulation at 1800N Force</w:t>
      </w:r>
      <w:bookmarkEnd w:id="96"/>
    </w:p>
    <w:p w14:paraId="45018F3B" w14:textId="2D21117E" w:rsidR="00B93C36" w:rsidRDefault="00B93C36" w:rsidP="00DB6A13">
      <w:pPr>
        <w:pStyle w:val="Style2"/>
        <w:spacing w:line="480" w:lineRule="auto"/>
        <w:ind w:firstLine="720"/>
      </w:pPr>
      <w:r>
        <w:t xml:space="preserve">After the simulation was ran on the original beam design, the same forces and boundary conditions were placed on the beam in the generative design component of the software. This allowed the beam to be redesigned and create a new design which will meet all of the constraints and forces given and was set up similar to the PLA beam in the generative design software. The best iteration </w:t>
      </w:r>
      <w:r>
        <w:lastRenderedPageBreak/>
        <w:t xml:space="preserve">created was at iteration 30 as seen in </w:t>
      </w:r>
      <w:r w:rsidR="000E0B70">
        <w:rPr>
          <w:highlight w:val="yellow"/>
        </w:rPr>
        <w:fldChar w:fldCharType="begin"/>
      </w:r>
      <w:r w:rsidR="000E0B70">
        <w:instrText xml:space="preserve"> REF _Ref130153071 \h </w:instrText>
      </w:r>
      <w:r w:rsidR="000E0B70">
        <w:rPr>
          <w:highlight w:val="yellow"/>
        </w:rPr>
      </w:r>
      <w:r w:rsidR="000E0B70">
        <w:rPr>
          <w:highlight w:val="yellow"/>
        </w:rPr>
        <w:fldChar w:fldCharType="separate"/>
      </w:r>
      <w:r w:rsidR="009A585A">
        <w:t xml:space="preserve">Figure </w:t>
      </w:r>
      <w:r w:rsidR="009A585A">
        <w:rPr>
          <w:noProof/>
        </w:rPr>
        <w:t>32</w:t>
      </w:r>
      <w:r w:rsidR="000E0B70">
        <w:rPr>
          <w:highlight w:val="yellow"/>
        </w:rPr>
        <w:fldChar w:fldCharType="end"/>
      </w:r>
      <w:r>
        <w:t xml:space="preserve"> This iteration converged using the additive manufacturing process and provided a new mass and design to meet the constraints. </w:t>
      </w:r>
    </w:p>
    <w:p w14:paraId="67E0B342" w14:textId="77777777" w:rsidR="00B93C36" w:rsidRDefault="00B93C36" w:rsidP="00DB6A13">
      <w:pPr>
        <w:pStyle w:val="Style2"/>
        <w:spacing w:line="480" w:lineRule="auto"/>
      </w:pPr>
      <w:r w:rsidRPr="00BD638D">
        <w:rPr>
          <w:noProof/>
        </w:rPr>
        <w:drawing>
          <wp:inline distT="0" distB="0" distL="0" distR="0" wp14:anchorId="79C50213" wp14:editId="15ED9ECC">
            <wp:extent cx="5029200" cy="3371215"/>
            <wp:effectExtent l="0" t="0" r="0" b="635"/>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41"/>
                    <a:stretch>
                      <a:fillRect/>
                    </a:stretch>
                  </pic:blipFill>
                  <pic:spPr>
                    <a:xfrm>
                      <a:off x="0" y="0"/>
                      <a:ext cx="5029200" cy="3371215"/>
                    </a:xfrm>
                    <a:prstGeom prst="rect">
                      <a:avLst/>
                    </a:prstGeom>
                  </pic:spPr>
                </pic:pic>
              </a:graphicData>
            </a:graphic>
          </wp:inline>
        </w:drawing>
      </w:r>
    </w:p>
    <w:p w14:paraId="74D7CC2A" w14:textId="549822C0" w:rsidR="00B31C34" w:rsidRDefault="00B31C34" w:rsidP="00B31C34">
      <w:pPr>
        <w:pStyle w:val="Style2"/>
        <w:jc w:val="center"/>
      </w:pPr>
      <w:bookmarkStart w:id="97" w:name="_Ref130153071"/>
      <w:bookmarkStart w:id="98" w:name="_Toc130249912"/>
      <w:r>
        <w:t xml:space="preserve">Figure </w:t>
      </w:r>
      <w:fldSimple w:instr=" SEQ Figure \* ARABIC ">
        <w:r w:rsidR="009A585A">
          <w:rPr>
            <w:noProof/>
          </w:rPr>
          <w:t>32</w:t>
        </w:r>
      </w:fldSimple>
      <w:bookmarkEnd w:id="97"/>
      <w:r>
        <w:t>: Second Beam Resin Generative Design at 1800N</w:t>
      </w:r>
      <w:r w:rsidR="000E0B70">
        <w:t xml:space="preserve"> Force</w:t>
      </w:r>
      <w:bookmarkEnd w:id="98"/>
    </w:p>
    <w:p w14:paraId="3249C93D" w14:textId="33DF0A57" w:rsidR="00B93C36" w:rsidRDefault="00B93C36" w:rsidP="00DB6A13">
      <w:pPr>
        <w:pStyle w:val="Style2"/>
        <w:spacing w:line="480" w:lineRule="auto"/>
        <w:ind w:firstLine="720"/>
      </w:pPr>
      <w:r>
        <w:t>After running the tests and understanding the results as seen in</w:t>
      </w:r>
      <w:r w:rsidR="00912AD7">
        <w:t xml:space="preserve"> </w:t>
      </w:r>
      <w:r w:rsidR="00912AD7" w:rsidRPr="003E2026">
        <w:t>4.2 3-Point Bending Test and FEM Results Comparison for the PLA and Resin I Beams</w:t>
      </w:r>
      <w:r>
        <w:t xml:space="preserve">, the results from the mechanical testing were not similar to what the simulation had shown. After going back into the simulation part of the software, the design was changed to include the testing rig set up and components. This allowed for the beam to be simulated closer to what it would look like in the testing rig. Once the </w:t>
      </w:r>
      <w:r>
        <w:lastRenderedPageBreak/>
        <w:t xml:space="preserve">components were added, the boundary conditions changed. These boundary conditions changed to where the bottom roller components were fixed, and the force was placed on the top of the top force component as a distributed load being applied downward. This allowed for a more realistic approach to the beam on the testing rig. As seen in </w:t>
      </w:r>
      <w:r w:rsidR="00675490">
        <w:rPr>
          <w:highlight w:val="yellow"/>
        </w:rPr>
        <w:fldChar w:fldCharType="begin"/>
      </w:r>
      <w:r w:rsidR="00675490">
        <w:instrText xml:space="preserve"> REF _Ref130154581 \h </w:instrText>
      </w:r>
      <w:r w:rsidR="00675490">
        <w:rPr>
          <w:highlight w:val="yellow"/>
        </w:rPr>
      </w:r>
      <w:r w:rsidR="00675490">
        <w:rPr>
          <w:highlight w:val="yellow"/>
        </w:rPr>
        <w:fldChar w:fldCharType="separate"/>
      </w:r>
      <w:r w:rsidR="009A585A">
        <w:t xml:space="preserve">Figure </w:t>
      </w:r>
      <w:r w:rsidR="009A585A">
        <w:rPr>
          <w:noProof/>
        </w:rPr>
        <w:t>33</w:t>
      </w:r>
      <w:r w:rsidR="00675490">
        <w:rPr>
          <w:highlight w:val="yellow"/>
        </w:rPr>
        <w:fldChar w:fldCharType="end"/>
      </w:r>
      <w:r>
        <w:t xml:space="preserve">, the force was changed to 18500N as that was a more realistic value to how much the beam could hold before breaking at the safety factor of 1 near the top component. </w:t>
      </w:r>
      <w:r w:rsidRPr="00B264F4">
        <w:t xml:space="preserve">During this time, the material properties for resin was reevaluated and the shear modulus changed based on the young’s modulus and </w:t>
      </w:r>
      <w:r w:rsidR="000502D1" w:rsidRPr="00B264F4">
        <w:t>Poisson’s</w:t>
      </w:r>
      <w:r w:rsidRPr="00B264F4">
        <w:t xml:space="preserve"> ratio. This did not have much </w:t>
      </w:r>
      <w:r w:rsidR="000502D1" w:rsidRPr="00B264F4">
        <w:t>effect</w:t>
      </w:r>
      <w:r w:rsidRPr="00B264F4">
        <w:t xml:space="preserve"> on the force given to the beam as the beam’s deflection changed a little bit in the simulation.</w:t>
      </w:r>
      <w:r>
        <w:t xml:space="preserve"> The contacts part of the simulation was also </w:t>
      </w:r>
      <w:r w:rsidR="00EA29B6">
        <w:t>utilized,</w:t>
      </w:r>
      <w:r>
        <w:t xml:space="preserve"> and the sliding condition was placed between the rollers and the bottom of the beam. This allowed for the beam to be simulated as free to move on the </w:t>
      </w:r>
      <w:r w:rsidR="00EA29B6">
        <w:t>3-point</w:t>
      </w:r>
      <w:r>
        <w:t xml:space="preserve"> bending testing rig like in the testing set up. The top component with the force applied onto it, had the contact assigned to as bonded so the top force always had contact with the beam when running the simulation. The mesh was also a</w:t>
      </w:r>
      <w:r w:rsidR="00675490">
        <w:t>n</w:t>
      </w:r>
      <w:r>
        <w:t xml:space="preserve"> important factor to the simulation of the beam. The mesh was set to 4% to better define the beam and elements when creating a more accurate simulation. All other features were kept the same including evaluating the material based on UTS. </w:t>
      </w:r>
    </w:p>
    <w:p w14:paraId="53B9EFF7" w14:textId="77777777" w:rsidR="00B93C36" w:rsidRDefault="00B93C36" w:rsidP="00DB6A13">
      <w:pPr>
        <w:pStyle w:val="Style2"/>
        <w:spacing w:line="480" w:lineRule="auto"/>
      </w:pPr>
      <w:r w:rsidRPr="00865F06">
        <w:rPr>
          <w:noProof/>
        </w:rPr>
        <w:lastRenderedPageBreak/>
        <w:drawing>
          <wp:inline distT="0" distB="0" distL="0" distR="0" wp14:anchorId="57F1B061" wp14:editId="6E0862E2">
            <wp:extent cx="5029200" cy="3362960"/>
            <wp:effectExtent l="0" t="0" r="0" b="889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42"/>
                    <a:stretch>
                      <a:fillRect/>
                    </a:stretch>
                  </pic:blipFill>
                  <pic:spPr>
                    <a:xfrm>
                      <a:off x="0" y="0"/>
                      <a:ext cx="5029200" cy="3362960"/>
                    </a:xfrm>
                    <a:prstGeom prst="rect">
                      <a:avLst/>
                    </a:prstGeom>
                  </pic:spPr>
                </pic:pic>
              </a:graphicData>
            </a:graphic>
          </wp:inline>
        </w:drawing>
      </w:r>
    </w:p>
    <w:p w14:paraId="67BA5691" w14:textId="6D830A5F" w:rsidR="00443092" w:rsidRDefault="00443092" w:rsidP="00851E69">
      <w:pPr>
        <w:pStyle w:val="Style2"/>
        <w:jc w:val="center"/>
      </w:pPr>
      <w:bookmarkStart w:id="99" w:name="_Ref130154581"/>
      <w:bookmarkStart w:id="100" w:name="_Toc130249913"/>
      <w:r>
        <w:t xml:space="preserve">Figure </w:t>
      </w:r>
      <w:fldSimple w:instr=" SEQ Figure \* ARABIC ">
        <w:r w:rsidR="009A585A">
          <w:rPr>
            <w:noProof/>
          </w:rPr>
          <w:t>33</w:t>
        </w:r>
      </w:fldSimple>
      <w:bookmarkEnd w:id="99"/>
      <w:r>
        <w:t>: Third Beam Resin Safety Factor Simulation at 18500N Force</w:t>
      </w:r>
      <w:bookmarkEnd w:id="100"/>
    </w:p>
    <w:p w14:paraId="1F37C986" w14:textId="625C42DB" w:rsidR="00B93C36" w:rsidRDefault="00B93C36" w:rsidP="00DB6A13">
      <w:pPr>
        <w:pStyle w:val="Style2"/>
        <w:spacing w:line="480" w:lineRule="auto"/>
        <w:ind w:firstLine="720"/>
      </w:pPr>
      <w:r>
        <w:t xml:space="preserve">After simulating the beam and understanding the correct forces applied and boundary conditions, the constraints and components were placed into the generative design software as seen in </w:t>
      </w:r>
      <w:r w:rsidR="00575E3D">
        <w:rPr>
          <w:highlight w:val="yellow"/>
        </w:rPr>
        <w:fldChar w:fldCharType="begin"/>
      </w:r>
      <w:r w:rsidR="00575E3D">
        <w:instrText xml:space="preserve"> REF _Ref130154666 \h </w:instrText>
      </w:r>
      <w:r w:rsidR="00575E3D">
        <w:rPr>
          <w:highlight w:val="yellow"/>
        </w:rPr>
      </w:r>
      <w:r w:rsidR="00575E3D">
        <w:rPr>
          <w:highlight w:val="yellow"/>
        </w:rPr>
        <w:fldChar w:fldCharType="separate"/>
      </w:r>
      <w:r w:rsidR="009A585A">
        <w:t xml:space="preserve">Figure </w:t>
      </w:r>
      <w:r w:rsidR="009A585A">
        <w:rPr>
          <w:noProof/>
        </w:rPr>
        <w:t>34</w:t>
      </w:r>
      <w:r w:rsidR="00575E3D">
        <w:rPr>
          <w:highlight w:val="yellow"/>
        </w:rPr>
        <w:fldChar w:fldCharType="end"/>
      </w:r>
      <w:r>
        <w:t xml:space="preserve">. The generative design software allowed for the beam to be redesigned with the testing rig components in place and more defined constraints. As seen in </w:t>
      </w:r>
      <w:r w:rsidR="00762517">
        <w:rPr>
          <w:highlight w:val="yellow"/>
        </w:rPr>
        <w:fldChar w:fldCharType="begin"/>
      </w:r>
      <w:r w:rsidR="00762517">
        <w:instrText xml:space="preserve"> REF _Ref130155753 \h </w:instrText>
      </w:r>
      <w:r w:rsidR="00762517">
        <w:rPr>
          <w:highlight w:val="yellow"/>
        </w:rPr>
      </w:r>
      <w:r w:rsidR="00762517">
        <w:rPr>
          <w:highlight w:val="yellow"/>
        </w:rPr>
        <w:fldChar w:fldCharType="separate"/>
      </w:r>
      <w:r w:rsidR="009A585A">
        <w:t xml:space="preserve">Figure </w:t>
      </w:r>
      <w:r w:rsidR="009A585A">
        <w:rPr>
          <w:noProof/>
        </w:rPr>
        <w:t>35</w:t>
      </w:r>
      <w:r w:rsidR="00762517">
        <w:rPr>
          <w:highlight w:val="yellow"/>
        </w:rPr>
        <w:fldChar w:fldCharType="end"/>
      </w:r>
      <w:r>
        <w:t xml:space="preserve"> the generative designed beam converged and created different iterations which allowed for the beam to be redesigned while meeting the requirements explained through the software. </w:t>
      </w:r>
      <w:r w:rsidR="005C7721">
        <w:t xml:space="preserve">The mass of this beam did weigh more than the original beam as </w:t>
      </w:r>
      <w:r w:rsidR="00890CE1">
        <w:t xml:space="preserve">the software did not allow the design to meet the object but did allow it to meet the requirements of force and safety factor. </w:t>
      </w:r>
    </w:p>
    <w:p w14:paraId="3A3AD7A5" w14:textId="77777777" w:rsidR="00B93C36" w:rsidRDefault="00B93C36" w:rsidP="00DB6A13">
      <w:pPr>
        <w:pStyle w:val="Style2"/>
        <w:spacing w:line="480" w:lineRule="auto"/>
        <w:rPr>
          <w:highlight w:val="cyan"/>
        </w:rPr>
      </w:pPr>
      <w:r w:rsidRPr="005C17AE">
        <w:rPr>
          <w:noProof/>
        </w:rPr>
        <w:lastRenderedPageBreak/>
        <w:drawing>
          <wp:inline distT="0" distB="0" distL="0" distR="0" wp14:anchorId="52C67CA6" wp14:editId="23A8D295">
            <wp:extent cx="5029200" cy="3347720"/>
            <wp:effectExtent l="0" t="0" r="0" b="508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43"/>
                    <a:stretch>
                      <a:fillRect/>
                    </a:stretch>
                  </pic:blipFill>
                  <pic:spPr>
                    <a:xfrm>
                      <a:off x="0" y="0"/>
                      <a:ext cx="5029200" cy="3347720"/>
                    </a:xfrm>
                    <a:prstGeom prst="rect">
                      <a:avLst/>
                    </a:prstGeom>
                  </pic:spPr>
                </pic:pic>
              </a:graphicData>
            </a:graphic>
          </wp:inline>
        </w:drawing>
      </w:r>
    </w:p>
    <w:p w14:paraId="3FB71591" w14:textId="61FA1EC4" w:rsidR="0075452A" w:rsidRDefault="0075452A" w:rsidP="00575E3D">
      <w:pPr>
        <w:pStyle w:val="Style2"/>
        <w:jc w:val="center"/>
        <w:rPr>
          <w:highlight w:val="cyan"/>
        </w:rPr>
      </w:pPr>
      <w:bookmarkStart w:id="101" w:name="_Ref130154666"/>
      <w:bookmarkStart w:id="102" w:name="_Toc130249914"/>
      <w:r>
        <w:t xml:space="preserve">Figure </w:t>
      </w:r>
      <w:fldSimple w:instr=" SEQ Figure \* ARABIC ">
        <w:r w:rsidR="009A585A">
          <w:rPr>
            <w:noProof/>
          </w:rPr>
          <w:t>34</w:t>
        </w:r>
      </w:fldSimple>
      <w:bookmarkEnd w:id="101"/>
      <w:r>
        <w:t xml:space="preserve">: Third Beam </w:t>
      </w:r>
      <w:r w:rsidR="00BC10B8">
        <w:t xml:space="preserve">Resin </w:t>
      </w:r>
      <w:r>
        <w:t>Generative Design Set Up at 18500N Force</w:t>
      </w:r>
      <w:bookmarkEnd w:id="102"/>
    </w:p>
    <w:p w14:paraId="7E6FB718" w14:textId="77777777" w:rsidR="00B93C36" w:rsidRDefault="00B93C36" w:rsidP="00DB6A13">
      <w:pPr>
        <w:pStyle w:val="Style2"/>
        <w:spacing w:line="480" w:lineRule="auto"/>
        <w:jc w:val="center"/>
        <w:rPr>
          <w:highlight w:val="cyan"/>
        </w:rPr>
      </w:pPr>
      <w:r w:rsidRPr="009A3AC6">
        <w:rPr>
          <w:noProof/>
        </w:rPr>
        <w:drawing>
          <wp:inline distT="0" distB="0" distL="0" distR="0" wp14:anchorId="1EA375A6" wp14:editId="7FE51AC5">
            <wp:extent cx="3710940" cy="2936875"/>
            <wp:effectExtent l="0" t="0" r="3810" b="0"/>
            <wp:docPr id="26" name="Picture 2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pic:cNvPicPr/>
                  </pic:nvPicPr>
                  <pic:blipFill rotWithShape="1">
                    <a:blip r:embed="rId44"/>
                    <a:srcRect t="13080" r="26212"/>
                    <a:stretch/>
                  </pic:blipFill>
                  <pic:spPr bwMode="auto">
                    <a:xfrm>
                      <a:off x="0" y="0"/>
                      <a:ext cx="3710940" cy="2936875"/>
                    </a:xfrm>
                    <a:prstGeom prst="rect">
                      <a:avLst/>
                    </a:prstGeom>
                    <a:ln>
                      <a:noFill/>
                    </a:ln>
                    <a:extLst>
                      <a:ext uri="{53640926-AAD7-44D8-BBD7-CCE9431645EC}">
                        <a14:shadowObscured xmlns:a14="http://schemas.microsoft.com/office/drawing/2010/main"/>
                      </a:ext>
                    </a:extLst>
                  </pic:spPr>
                </pic:pic>
              </a:graphicData>
            </a:graphic>
          </wp:inline>
        </w:drawing>
      </w:r>
    </w:p>
    <w:p w14:paraId="1ED011FA" w14:textId="617CA7EA" w:rsidR="00B93C36" w:rsidRDefault="00CA002E" w:rsidP="0095315F">
      <w:pPr>
        <w:pStyle w:val="Style2"/>
        <w:jc w:val="center"/>
        <w:rPr>
          <w:highlight w:val="cyan"/>
        </w:rPr>
      </w:pPr>
      <w:bookmarkStart w:id="103" w:name="_Ref130155753"/>
      <w:bookmarkStart w:id="104" w:name="_Toc130249915"/>
      <w:r>
        <w:t xml:space="preserve">Figure </w:t>
      </w:r>
      <w:fldSimple w:instr=" SEQ Figure \* ARABIC ">
        <w:r w:rsidR="009A585A">
          <w:rPr>
            <w:noProof/>
          </w:rPr>
          <w:t>35</w:t>
        </w:r>
      </w:fldSimple>
      <w:bookmarkEnd w:id="103"/>
      <w:r>
        <w:t>: Third Beam</w:t>
      </w:r>
      <w:r w:rsidR="00BC10B8">
        <w:t xml:space="preserve"> Resin</w:t>
      </w:r>
      <w:r>
        <w:t xml:space="preserve"> Generative Design at 18500N Force</w:t>
      </w:r>
      <w:bookmarkEnd w:id="104"/>
    </w:p>
    <w:p w14:paraId="2F4E59D8" w14:textId="2CB77AAE" w:rsidR="00B93C36" w:rsidRDefault="00B93C36" w:rsidP="00DB6A13">
      <w:pPr>
        <w:pStyle w:val="Style2"/>
        <w:spacing w:line="480" w:lineRule="auto"/>
        <w:ind w:firstLine="720"/>
      </w:pPr>
      <w:r w:rsidRPr="00EF1F9C">
        <w:lastRenderedPageBreak/>
        <w:t>While deciding which generative design beam was t</w:t>
      </w:r>
      <w:r>
        <w:t xml:space="preserve">he best fit and design, different iterations and simulations were set up. As seen in </w:t>
      </w:r>
      <w:r w:rsidR="00140E63" w:rsidRPr="00140E63">
        <w:fldChar w:fldCharType="begin"/>
      </w:r>
      <w:r w:rsidR="00140E63" w:rsidRPr="00140E63">
        <w:instrText xml:space="preserve"> REF _Ref130155915 \h </w:instrText>
      </w:r>
      <w:r w:rsidR="00140E63">
        <w:instrText xml:space="preserve"> \* MERGEFORMAT </w:instrText>
      </w:r>
      <w:r w:rsidR="00140E63" w:rsidRPr="00140E63">
        <w:fldChar w:fldCharType="separate"/>
      </w:r>
      <w:r w:rsidR="009A585A">
        <w:t xml:space="preserve">Figure </w:t>
      </w:r>
      <w:r w:rsidR="009A585A">
        <w:rPr>
          <w:noProof/>
        </w:rPr>
        <w:t>36</w:t>
      </w:r>
      <w:r w:rsidR="00140E63" w:rsidRPr="00140E63">
        <w:fldChar w:fldCharType="end"/>
      </w:r>
      <w:r w:rsidR="00140E63" w:rsidRPr="00140E63">
        <w:t xml:space="preserve"> and </w:t>
      </w:r>
      <w:r w:rsidR="00140E63">
        <w:rPr>
          <w:highlight w:val="yellow"/>
        </w:rPr>
        <w:fldChar w:fldCharType="begin"/>
      </w:r>
      <w:r w:rsidR="00140E63">
        <w:rPr>
          <w:highlight w:val="yellow"/>
        </w:rPr>
        <w:instrText xml:space="preserve"> REF _Ref130155917 \h </w:instrText>
      </w:r>
      <w:r w:rsidR="00140E63">
        <w:rPr>
          <w:highlight w:val="yellow"/>
        </w:rPr>
      </w:r>
      <w:r w:rsidR="00140E63">
        <w:rPr>
          <w:highlight w:val="yellow"/>
        </w:rPr>
        <w:fldChar w:fldCharType="separate"/>
      </w:r>
      <w:r w:rsidR="009A585A">
        <w:t xml:space="preserve">Figure </w:t>
      </w:r>
      <w:r w:rsidR="009A585A">
        <w:rPr>
          <w:noProof/>
        </w:rPr>
        <w:t>37</w:t>
      </w:r>
      <w:r w:rsidR="00140E63">
        <w:rPr>
          <w:highlight w:val="yellow"/>
        </w:rPr>
        <w:fldChar w:fldCharType="end"/>
      </w:r>
      <w:r w:rsidR="00140E63">
        <w:t xml:space="preserve">, </w:t>
      </w:r>
      <w:r>
        <w:t xml:space="preserve">the obstacle and preserved geometry was placed in different areas to provide different outcomes. Some of the outcomes converged and others were completed which means they did not complete the requirements which were assigned by the software. </w:t>
      </w:r>
    </w:p>
    <w:p w14:paraId="6BD98BE2" w14:textId="77777777" w:rsidR="00B93C36" w:rsidRDefault="00B93C36" w:rsidP="00DB6A13">
      <w:pPr>
        <w:pStyle w:val="Style2"/>
        <w:spacing w:line="480" w:lineRule="auto"/>
      </w:pPr>
      <w:r w:rsidRPr="00F81680">
        <w:rPr>
          <w:noProof/>
        </w:rPr>
        <w:drawing>
          <wp:inline distT="0" distB="0" distL="0" distR="0" wp14:anchorId="134103FC" wp14:editId="40429D4F">
            <wp:extent cx="5029200" cy="3354070"/>
            <wp:effectExtent l="0" t="0" r="0" b="0"/>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a:blip r:embed="rId45"/>
                    <a:stretch>
                      <a:fillRect/>
                    </a:stretch>
                  </pic:blipFill>
                  <pic:spPr>
                    <a:xfrm>
                      <a:off x="0" y="0"/>
                      <a:ext cx="5029200" cy="3354070"/>
                    </a:xfrm>
                    <a:prstGeom prst="rect">
                      <a:avLst/>
                    </a:prstGeom>
                  </pic:spPr>
                </pic:pic>
              </a:graphicData>
            </a:graphic>
          </wp:inline>
        </w:drawing>
      </w:r>
    </w:p>
    <w:p w14:paraId="2A7F85C7" w14:textId="0DC8979B" w:rsidR="00BC10B8" w:rsidRDefault="00BC10B8" w:rsidP="00B85776">
      <w:pPr>
        <w:pStyle w:val="Style2"/>
        <w:jc w:val="center"/>
      </w:pPr>
      <w:bookmarkStart w:id="105" w:name="_Ref130155915"/>
      <w:bookmarkStart w:id="106" w:name="_Toc130249916"/>
      <w:r>
        <w:t xml:space="preserve">Figure </w:t>
      </w:r>
      <w:fldSimple w:instr=" SEQ Figure \* ARABIC ">
        <w:r w:rsidR="009A585A">
          <w:rPr>
            <w:noProof/>
          </w:rPr>
          <w:t>36</w:t>
        </w:r>
      </w:fldSimple>
      <w:bookmarkEnd w:id="105"/>
      <w:r>
        <w:t>: Third Beam</w:t>
      </w:r>
      <w:r w:rsidR="00B85776">
        <w:t xml:space="preserve"> Resin</w:t>
      </w:r>
      <w:r>
        <w:t xml:space="preserve"> Generative Design </w:t>
      </w:r>
      <w:r w:rsidR="00B85776">
        <w:t xml:space="preserve">Multiple </w:t>
      </w:r>
      <w:r>
        <w:t>Outcomes</w:t>
      </w:r>
      <w:r w:rsidR="00481ECE">
        <w:t xml:space="preserve"> 1</w:t>
      </w:r>
      <w:bookmarkEnd w:id="106"/>
    </w:p>
    <w:p w14:paraId="13D843D5" w14:textId="77777777" w:rsidR="00B93C36" w:rsidRDefault="00B93C36" w:rsidP="00DB6A13">
      <w:pPr>
        <w:pStyle w:val="Style2"/>
        <w:spacing w:line="480" w:lineRule="auto"/>
      </w:pPr>
      <w:r w:rsidRPr="00286B5A">
        <w:rPr>
          <w:noProof/>
        </w:rPr>
        <w:lastRenderedPageBreak/>
        <w:drawing>
          <wp:inline distT="0" distB="0" distL="0" distR="0" wp14:anchorId="5699B378" wp14:editId="6186DF47">
            <wp:extent cx="5029200" cy="3365500"/>
            <wp:effectExtent l="0" t="0" r="0" b="6350"/>
            <wp:docPr id="28" name="Picture 2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10;&#10;Description automatically generated"/>
                    <pic:cNvPicPr/>
                  </pic:nvPicPr>
                  <pic:blipFill>
                    <a:blip r:embed="rId46"/>
                    <a:stretch>
                      <a:fillRect/>
                    </a:stretch>
                  </pic:blipFill>
                  <pic:spPr>
                    <a:xfrm>
                      <a:off x="0" y="0"/>
                      <a:ext cx="5029200" cy="3365500"/>
                    </a:xfrm>
                    <a:prstGeom prst="rect">
                      <a:avLst/>
                    </a:prstGeom>
                  </pic:spPr>
                </pic:pic>
              </a:graphicData>
            </a:graphic>
          </wp:inline>
        </w:drawing>
      </w:r>
    </w:p>
    <w:p w14:paraId="1ABCBE57" w14:textId="296E8BE3" w:rsidR="00481ECE" w:rsidRDefault="00481ECE" w:rsidP="00481ECE">
      <w:pPr>
        <w:pStyle w:val="Style2"/>
        <w:jc w:val="center"/>
      </w:pPr>
      <w:bookmarkStart w:id="107" w:name="_Ref130155917"/>
      <w:bookmarkStart w:id="108" w:name="_Toc130249917"/>
      <w:r>
        <w:t xml:space="preserve">Figure </w:t>
      </w:r>
      <w:fldSimple w:instr=" SEQ Figure \* ARABIC ">
        <w:r w:rsidR="009A585A">
          <w:rPr>
            <w:noProof/>
          </w:rPr>
          <w:t>37</w:t>
        </w:r>
      </w:fldSimple>
      <w:bookmarkEnd w:id="107"/>
      <w:r>
        <w:t xml:space="preserve">: Third Beam Resin Generative Design </w:t>
      </w:r>
      <w:r w:rsidR="00140E63">
        <w:t xml:space="preserve">Multiple </w:t>
      </w:r>
      <w:r>
        <w:t>Outcome</w:t>
      </w:r>
      <w:r w:rsidR="00140E63">
        <w:t>s</w:t>
      </w:r>
      <w:r>
        <w:t xml:space="preserve"> 2</w:t>
      </w:r>
      <w:bookmarkEnd w:id="108"/>
    </w:p>
    <w:p w14:paraId="73E4B67D" w14:textId="4F5D45AF" w:rsidR="00B93C36" w:rsidRPr="00B93C36" w:rsidRDefault="00B93C36" w:rsidP="00DB6A13">
      <w:pPr>
        <w:pStyle w:val="Style2"/>
        <w:spacing w:line="480" w:lineRule="auto"/>
        <w:ind w:firstLine="720"/>
      </w:pPr>
      <w:r>
        <w:t xml:space="preserve">These designs were further evaluated, and some other designs could have been tested and understood but the design which was tested was explained in </w:t>
      </w:r>
      <w:r w:rsidR="00E84A80" w:rsidRPr="003E2026">
        <w:t>4.2 3-Point Bending Test and FEM Results</w:t>
      </w:r>
      <w:r w:rsidR="003E2026" w:rsidRPr="003E2026">
        <w:t xml:space="preserve"> Comparison for the PLA and Resin I Beams</w:t>
      </w:r>
      <w:r w:rsidRPr="003E2026">
        <w:t>.</w:t>
      </w:r>
      <w:r>
        <w:t xml:space="preserve"> After further </w:t>
      </w:r>
      <w:r w:rsidR="009061BE">
        <w:t>analysis,</w:t>
      </w:r>
      <w:r>
        <w:t xml:space="preserve"> the design that was chosen met the goal of reducing mass, converging, and maintaining the force requirement.</w:t>
      </w:r>
    </w:p>
    <w:p w14:paraId="4C30C269" w14:textId="7801928B" w:rsidR="00970591" w:rsidRDefault="00D05334" w:rsidP="00DB6A13">
      <w:pPr>
        <w:pStyle w:val="Style3"/>
        <w:spacing w:line="480" w:lineRule="auto"/>
      </w:pPr>
      <w:bookmarkStart w:id="109" w:name="_Toc130250453"/>
      <w:r>
        <w:t>4</w:t>
      </w:r>
      <w:r w:rsidR="00AA4D8D">
        <w:t>.</w:t>
      </w:r>
      <w:r w:rsidR="00AB6ED6">
        <w:t>2</w:t>
      </w:r>
      <w:r w:rsidR="00AA4D8D">
        <w:t xml:space="preserve"> </w:t>
      </w:r>
      <w:r w:rsidR="00392281">
        <w:t>3</w:t>
      </w:r>
      <w:r w:rsidR="00A16EAB">
        <w:t>-</w:t>
      </w:r>
      <w:r w:rsidR="00392281">
        <w:t>Point Bending Test</w:t>
      </w:r>
      <w:r w:rsidR="009061BE">
        <w:t xml:space="preserve"> and FEM Results</w:t>
      </w:r>
      <w:r w:rsidR="00554E0E">
        <w:t xml:space="preserve"> </w:t>
      </w:r>
      <w:r w:rsidR="003E2026">
        <w:t xml:space="preserve">Comparison </w:t>
      </w:r>
      <w:r w:rsidR="00554E0E">
        <w:t xml:space="preserve">for the PLA and Resin </w:t>
      </w:r>
      <w:r w:rsidR="003E2026">
        <w:t>I Beams</w:t>
      </w:r>
      <w:bookmarkEnd w:id="109"/>
    </w:p>
    <w:p w14:paraId="0091F51C" w14:textId="5C955805" w:rsidR="007B0060" w:rsidRDefault="00F03C1F" w:rsidP="00DB6A13">
      <w:pPr>
        <w:pStyle w:val="Style2"/>
        <w:spacing w:line="480" w:lineRule="auto"/>
        <w:ind w:firstLine="720"/>
      </w:pPr>
      <w:r>
        <w:t xml:space="preserve">After testing, the 3 point bending test results and raw data were observed. </w:t>
      </w:r>
      <w:r w:rsidR="00A0594A">
        <w:t xml:space="preserve">3-point bending tests </w:t>
      </w:r>
      <w:r w:rsidR="00757439">
        <w:t xml:space="preserve">observe the elasticity of </w:t>
      </w:r>
      <w:r w:rsidR="00800E68">
        <w:t xml:space="preserve">the object and material. The testing </w:t>
      </w:r>
      <w:r w:rsidR="00800E68">
        <w:lastRenderedPageBreak/>
        <w:t xml:space="preserve">rig </w:t>
      </w:r>
      <w:r w:rsidR="0072325E">
        <w:t>enact</w:t>
      </w:r>
      <w:r w:rsidR="00F91B3D">
        <w:t>s</w:t>
      </w:r>
      <w:r w:rsidR="0072325E">
        <w:t xml:space="preserve"> a downward force </w:t>
      </w:r>
      <w:r w:rsidR="00084CA5">
        <w:t xml:space="preserve">on the object and </w:t>
      </w:r>
      <w:r w:rsidR="00B5258A">
        <w:t>record the extension and the displacement</w:t>
      </w:r>
      <w:r w:rsidR="007B0060">
        <w:t xml:space="preserve">. </w:t>
      </w:r>
      <w:r w:rsidR="005623A8">
        <w:t xml:space="preserve">These 3-point bending tests can be compared to FEM analysis results to determine if the software has properly redesigned the </w:t>
      </w:r>
      <w:r w:rsidR="00B20300">
        <w:t xml:space="preserve">original beam. </w:t>
      </w:r>
    </w:p>
    <w:p w14:paraId="7F03EADA" w14:textId="6C113476" w:rsidR="00FA6DEA" w:rsidRDefault="006544BE" w:rsidP="00DB6A13">
      <w:pPr>
        <w:pStyle w:val="Style2"/>
        <w:spacing w:line="480" w:lineRule="auto"/>
        <w:ind w:firstLine="720"/>
      </w:pPr>
      <w:r>
        <w:t xml:space="preserve">From the excel data, the load, </w:t>
      </w:r>
      <w:r w:rsidR="00A0594A">
        <w:t>time,</w:t>
      </w:r>
      <w:r>
        <w:t xml:space="preserve"> and extension was seen throughout the test. </w:t>
      </w:r>
      <w:r w:rsidR="00B217E3">
        <w:rPr>
          <w:highlight w:val="yellow"/>
        </w:rPr>
        <w:fldChar w:fldCharType="begin"/>
      </w:r>
      <w:r w:rsidR="00B217E3">
        <w:instrText xml:space="preserve"> REF _Ref130167163 \h </w:instrText>
      </w:r>
      <w:r w:rsidR="00B217E3">
        <w:rPr>
          <w:highlight w:val="yellow"/>
        </w:rPr>
      </w:r>
      <w:r w:rsidR="00B217E3">
        <w:rPr>
          <w:highlight w:val="yellow"/>
        </w:rPr>
        <w:fldChar w:fldCharType="separate"/>
      </w:r>
      <w:r w:rsidR="009A585A">
        <w:t xml:space="preserve">Figure </w:t>
      </w:r>
      <w:r w:rsidR="009A585A">
        <w:rPr>
          <w:noProof/>
        </w:rPr>
        <w:t>38</w:t>
      </w:r>
      <w:r w:rsidR="00B217E3">
        <w:rPr>
          <w:highlight w:val="yellow"/>
        </w:rPr>
        <w:fldChar w:fldCharType="end"/>
      </w:r>
      <w:r>
        <w:t xml:space="preserve"> shows the load vs extension of the</w:t>
      </w:r>
      <w:r w:rsidR="002650DE">
        <w:t xml:space="preserve"> 5 </w:t>
      </w:r>
      <w:r w:rsidR="00472051">
        <w:t xml:space="preserve">PLA original beams. </w:t>
      </w:r>
      <w:r w:rsidR="000727D6">
        <w:t xml:space="preserve">The trend was </w:t>
      </w:r>
      <w:r w:rsidR="000871E2">
        <w:t xml:space="preserve">similar at the beginning between all the beams as the </w:t>
      </w:r>
      <w:r w:rsidR="00786FA1">
        <w:t>load increased along with the displacement increasing. When testing the PLA original beams, the layer lines affected the results and the ma</w:t>
      </w:r>
      <w:r w:rsidR="00651626">
        <w:t xml:space="preserve">ximum force obtained. Since there was not a clean cut in the beam, it is hard to understand when the beam truly fractured. The highest beam and odd </w:t>
      </w:r>
      <w:r w:rsidR="00696301">
        <w:t xml:space="preserve">sample out was sample 5 which reached a load of </w:t>
      </w:r>
      <w:r w:rsidR="00102ED4" w:rsidRPr="00912AD7">
        <w:t>1600N</w:t>
      </w:r>
      <w:r w:rsidR="00102ED4">
        <w:t xml:space="preserve"> </w:t>
      </w:r>
      <w:r w:rsidR="00696301">
        <w:t>and a</w:t>
      </w:r>
      <w:r w:rsidR="00102ED4">
        <w:t>n</w:t>
      </w:r>
      <w:r w:rsidR="00696301">
        <w:t xml:space="preserve"> extension of </w:t>
      </w:r>
      <w:r w:rsidR="00554E0E">
        <w:t>5.8mm</w:t>
      </w:r>
      <w:r w:rsidR="000727D6">
        <w:t>.</w:t>
      </w:r>
    </w:p>
    <w:p w14:paraId="2559A6F7" w14:textId="60D22AF6" w:rsidR="007F263E" w:rsidRDefault="004242A7" w:rsidP="00696301">
      <w:pPr>
        <w:pStyle w:val="Style2"/>
        <w:spacing w:line="480" w:lineRule="auto"/>
        <w:jc w:val="center"/>
      </w:pPr>
      <w:r w:rsidRPr="004242A7">
        <w:rPr>
          <w:noProof/>
        </w:rPr>
        <w:drawing>
          <wp:inline distT="0" distB="0" distL="0" distR="0" wp14:anchorId="396467C5" wp14:editId="7B7802BF">
            <wp:extent cx="3733800" cy="27989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88853" cy="2840204"/>
                    </a:xfrm>
                    <a:prstGeom prst="rect">
                      <a:avLst/>
                    </a:prstGeom>
                    <a:noFill/>
                    <a:ln>
                      <a:noFill/>
                    </a:ln>
                  </pic:spPr>
                </pic:pic>
              </a:graphicData>
            </a:graphic>
          </wp:inline>
        </w:drawing>
      </w:r>
    </w:p>
    <w:p w14:paraId="61B7D366" w14:textId="670BB185" w:rsidR="007F263E" w:rsidRDefault="007F263E" w:rsidP="007F263E">
      <w:pPr>
        <w:pStyle w:val="Style2"/>
        <w:jc w:val="center"/>
      </w:pPr>
      <w:bookmarkStart w:id="110" w:name="_Ref130167163"/>
      <w:bookmarkStart w:id="111" w:name="_Toc130249918"/>
      <w:r>
        <w:t xml:space="preserve">Figure </w:t>
      </w:r>
      <w:fldSimple w:instr=" SEQ Figure \* ARABIC ">
        <w:r w:rsidR="009A585A">
          <w:rPr>
            <w:noProof/>
          </w:rPr>
          <w:t>38</w:t>
        </w:r>
      </w:fldSimple>
      <w:bookmarkEnd w:id="110"/>
      <w:r>
        <w:t>: Load vs Extension 3- Point Bending Test of PLA Original Beam</w:t>
      </w:r>
      <w:bookmarkEnd w:id="111"/>
    </w:p>
    <w:p w14:paraId="71B32AEC" w14:textId="2EA7FD7A" w:rsidR="006544BE" w:rsidRDefault="000727D6" w:rsidP="00DB6A13">
      <w:pPr>
        <w:pStyle w:val="Style2"/>
        <w:spacing w:line="480" w:lineRule="auto"/>
        <w:ind w:firstLine="720"/>
      </w:pPr>
      <w:r>
        <w:lastRenderedPageBreak/>
        <w:t xml:space="preserve">When </w:t>
      </w:r>
      <w:r w:rsidR="00817F69">
        <w:t>evaluating</w:t>
      </w:r>
      <w:r>
        <w:t xml:space="preserve"> the beam, the beam deformed </w:t>
      </w:r>
      <w:r w:rsidR="00FA12AD">
        <w:t xml:space="preserve">as the force enacted on the middle top of the beam and broke at </w:t>
      </w:r>
      <w:r w:rsidR="00D05DC2">
        <w:t xml:space="preserve">the layer lines in the middle. This showed that testing with PLA material and 3D printing was not as accurate when compared to other additive manufacturing methods. </w:t>
      </w:r>
      <w:r w:rsidR="007A6B05">
        <w:fldChar w:fldCharType="begin"/>
      </w:r>
      <w:r w:rsidR="007A6B05">
        <w:instrText xml:space="preserve"> REF _Ref129898601 \h </w:instrText>
      </w:r>
      <w:r w:rsidR="00DB6A13">
        <w:instrText xml:space="preserve"> \* MERGEFORMAT </w:instrText>
      </w:r>
      <w:r w:rsidR="007A6B05">
        <w:fldChar w:fldCharType="separate"/>
      </w:r>
      <w:r w:rsidR="009A585A">
        <w:t xml:space="preserve">Figure </w:t>
      </w:r>
      <w:r w:rsidR="009A585A">
        <w:rPr>
          <w:noProof/>
        </w:rPr>
        <w:t>39</w:t>
      </w:r>
      <w:r w:rsidR="007A6B05">
        <w:fldChar w:fldCharType="end"/>
      </w:r>
      <w:r w:rsidR="00B828F5">
        <w:t xml:space="preserve"> shows the beam breaking at the layer lines as th</w:t>
      </w:r>
      <w:r w:rsidR="00067019">
        <w:t xml:space="preserve">e filament did not combine </w:t>
      </w:r>
      <w:r w:rsidR="003B5F10">
        <w:t xml:space="preserve">well enough to hold the force enacted on the beam. </w:t>
      </w:r>
      <w:r w:rsidR="009D7107">
        <w:t xml:space="preserve">This breakage at layer lines gave </w:t>
      </w:r>
      <w:r w:rsidR="00E750B3">
        <w:t xml:space="preserve">inaccurate maximum force results. </w:t>
      </w:r>
    </w:p>
    <w:p w14:paraId="2561DE89" w14:textId="54C7B60A" w:rsidR="00472051" w:rsidRDefault="007A6B05" w:rsidP="00DB6A13">
      <w:pPr>
        <w:pStyle w:val="Style2"/>
        <w:spacing w:line="480" w:lineRule="auto"/>
      </w:pPr>
      <w:r w:rsidRPr="007A6B05">
        <w:rPr>
          <w:noProof/>
        </w:rPr>
        <w:drawing>
          <wp:inline distT="0" distB="0" distL="0" distR="0" wp14:anchorId="0C9F7E85" wp14:editId="0A459C52">
            <wp:extent cx="5029200" cy="382206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29200" cy="3822065"/>
                    </a:xfrm>
                    <a:prstGeom prst="rect">
                      <a:avLst/>
                    </a:prstGeom>
                  </pic:spPr>
                </pic:pic>
              </a:graphicData>
            </a:graphic>
          </wp:inline>
        </w:drawing>
      </w:r>
    </w:p>
    <w:p w14:paraId="0480655E" w14:textId="059956C2" w:rsidR="007A6B05" w:rsidRDefault="007A6B05" w:rsidP="00DB6A13">
      <w:pPr>
        <w:pStyle w:val="Style2"/>
        <w:spacing w:line="480" w:lineRule="auto"/>
        <w:jc w:val="center"/>
      </w:pPr>
      <w:bookmarkStart w:id="112" w:name="_Ref129898601"/>
      <w:bookmarkStart w:id="113" w:name="_Toc130249919"/>
      <w:r>
        <w:t xml:space="preserve">Figure </w:t>
      </w:r>
      <w:fldSimple w:instr=" SEQ Figure \* ARABIC ">
        <w:r w:rsidR="009A585A">
          <w:rPr>
            <w:noProof/>
          </w:rPr>
          <w:t>39</w:t>
        </w:r>
      </w:fldSimple>
      <w:bookmarkEnd w:id="112"/>
      <w:r>
        <w:t>: PLA Original Beam Fracture</w:t>
      </w:r>
      <w:r w:rsidR="00031D4A">
        <w:t xml:space="preserve"> at Maximum Force</w:t>
      </w:r>
      <w:bookmarkEnd w:id="113"/>
    </w:p>
    <w:p w14:paraId="409CA7A4" w14:textId="1FE08C5C" w:rsidR="00200BB7" w:rsidRDefault="007F1F87" w:rsidP="00DB6A13">
      <w:pPr>
        <w:pStyle w:val="Style2"/>
        <w:spacing w:line="480" w:lineRule="auto"/>
        <w:ind w:firstLine="720"/>
      </w:pPr>
      <w:r>
        <w:lastRenderedPageBreak/>
        <w:fldChar w:fldCharType="begin"/>
      </w:r>
      <w:r>
        <w:instrText xml:space="preserve"> REF _Ref130167246 \h </w:instrText>
      </w:r>
      <w:r>
        <w:fldChar w:fldCharType="separate"/>
      </w:r>
      <w:r w:rsidR="009A585A">
        <w:t xml:space="preserve">Figure </w:t>
      </w:r>
      <w:r w:rsidR="009A585A">
        <w:rPr>
          <w:noProof/>
        </w:rPr>
        <w:t>40</w:t>
      </w:r>
      <w:r>
        <w:fldChar w:fldCharType="end"/>
      </w:r>
      <w:r w:rsidR="00E750B3">
        <w:t xml:space="preserve"> </w:t>
      </w:r>
      <w:r w:rsidR="00472051">
        <w:t xml:space="preserve">shows the load vs extension of the 5 </w:t>
      </w:r>
      <w:r w:rsidR="00097B0D">
        <w:t xml:space="preserve">PLA generative design beams. </w:t>
      </w:r>
      <w:r w:rsidR="00B20300">
        <w:t xml:space="preserve">The trend on this graph </w:t>
      </w:r>
      <w:r w:rsidR="00496EEC">
        <w:t xml:space="preserve">is similar between all of the samples. Each sample increases extension while the load increases. When each beam reaches the force of around 2300N and 4mm for extension, the results start to </w:t>
      </w:r>
      <w:r w:rsidR="006A42E1">
        <w:t>decrease. These results do not show a</w:t>
      </w:r>
      <w:r w:rsidR="00CC7A01">
        <w:t xml:space="preserve"> clear </w:t>
      </w:r>
      <w:r w:rsidR="006A42E1">
        <w:t xml:space="preserve">fracture </w:t>
      </w:r>
      <w:r w:rsidR="00CC7A01">
        <w:t>point,</w:t>
      </w:r>
      <w:r w:rsidR="006A42E1">
        <w:t xml:space="preserve"> but it does show the maximum UTS at the top of the curve. </w:t>
      </w:r>
    </w:p>
    <w:p w14:paraId="7B3AD51E" w14:textId="00EBE06E" w:rsidR="004242A7" w:rsidRDefault="00324A49" w:rsidP="00324A49">
      <w:pPr>
        <w:pStyle w:val="Style2"/>
        <w:spacing w:line="480" w:lineRule="auto"/>
        <w:jc w:val="center"/>
      </w:pPr>
      <w:r w:rsidRPr="00324A49">
        <w:rPr>
          <w:noProof/>
        </w:rPr>
        <w:drawing>
          <wp:inline distT="0" distB="0" distL="0" distR="0" wp14:anchorId="73524A27" wp14:editId="7278E88A">
            <wp:extent cx="5029200" cy="376999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29200" cy="3769995"/>
                    </a:xfrm>
                    <a:prstGeom prst="rect">
                      <a:avLst/>
                    </a:prstGeom>
                    <a:noFill/>
                    <a:ln>
                      <a:noFill/>
                    </a:ln>
                  </pic:spPr>
                </pic:pic>
              </a:graphicData>
            </a:graphic>
          </wp:inline>
        </w:drawing>
      </w:r>
    </w:p>
    <w:p w14:paraId="615F02BE" w14:textId="579741DD" w:rsidR="00B217E3" w:rsidRDefault="00B217E3" w:rsidP="002B0251">
      <w:pPr>
        <w:pStyle w:val="Style2"/>
        <w:jc w:val="center"/>
      </w:pPr>
      <w:bookmarkStart w:id="114" w:name="_Ref130167246"/>
      <w:bookmarkStart w:id="115" w:name="_Toc130249920"/>
      <w:r>
        <w:t xml:space="preserve">Figure </w:t>
      </w:r>
      <w:fldSimple w:instr=" SEQ Figure \* ARABIC ">
        <w:r w:rsidR="009A585A">
          <w:rPr>
            <w:noProof/>
          </w:rPr>
          <w:t>40</w:t>
        </w:r>
      </w:fldSimple>
      <w:bookmarkEnd w:id="114"/>
      <w:r>
        <w:t xml:space="preserve">: </w:t>
      </w:r>
      <w:r w:rsidRPr="006538CF">
        <w:t xml:space="preserve">Load vs Extension </w:t>
      </w:r>
      <w:r w:rsidR="007F1F87">
        <w:t xml:space="preserve">3-Point Bending Test </w:t>
      </w:r>
      <w:r w:rsidRPr="006538CF">
        <w:t xml:space="preserve">of PLA </w:t>
      </w:r>
      <w:r>
        <w:t>Generative Design</w:t>
      </w:r>
      <w:r w:rsidRPr="006538CF">
        <w:t xml:space="preserve"> Beam</w:t>
      </w:r>
      <w:bookmarkEnd w:id="115"/>
    </w:p>
    <w:p w14:paraId="246A8040" w14:textId="0DA6C406" w:rsidR="00097B0D" w:rsidRDefault="00B20300" w:rsidP="00DB6A13">
      <w:pPr>
        <w:pStyle w:val="Style2"/>
        <w:spacing w:line="480" w:lineRule="auto"/>
        <w:ind w:firstLine="720"/>
      </w:pPr>
      <w:r>
        <w:t xml:space="preserve">The beam was able to </w:t>
      </w:r>
      <w:r w:rsidR="00CD151A">
        <w:t>deform</w:t>
      </w:r>
      <w:r w:rsidR="008305A9">
        <w:t xml:space="preserve"> during testing</w:t>
      </w:r>
      <w:r>
        <w:t xml:space="preserve"> </w:t>
      </w:r>
      <w:r w:rsidR="00D74208">
        <w:t xml:space="preserve">and </w:t>
      </w:r>
      <w:r w:rsidR="00CD151A">
        <w:t xml:space="preserve">the </w:t>
      </w:r>
      <w:r w:rsidR="00D74208">
        <w:t xml:space="preserve">failure </w:t>
      </w:r>
      <w:r w:rsidR="00F57902">
        <w:t>areas</w:t>
      </w:r>
      <w:r w:rsidR="00D74208">
        <w:t xml:space="preserve"> were in the bottom corners as seen in </w:t>
      </w:r>
      <w:r w:rsidR="003447EF">
        <w:fldChar w:fldCharType="begin"/>
      </w:r>
      <w:r w:rsidR="003447EF">
        <w:instrText xml:space="preserve"> REF _Ref129900583 \h </w:instrText>
      </w:r>
      <w:r w:rsidR="00DB6A13">
        <w:instrText xml:space="preserve"> \* MERGEFORMAT </w:instrText>
      </w:r>
      <w:r w:rsidR="003447EF">
        <w:fldChar w:fldCharType="separate"/>
      </w:r>
      <w:r w:rsidR="009A585A">
        <w:t xml:space="preserve">Figure </w:t>
      </w:r>
      <w:r w:rsidR="009A585A">
        <w:rPr>
          <w:noProof/>
        </w:rPr>
        <w:t>41</w:t>
      </w:r>
      <w:r w:rsidR="003447EF">
        <w:fldChar w:fldCharType="end"/>
      </w:r>
      <w:r w:rsidR="00931214">
        <w:t xml:space="preserve">. The layer lines did stretch as the failure </w:t>
      </w:r>
      <w:r w:rsidR="00F57902">
        <w:lastRenderedPageBreak/>
        <w:t>area</w:t>
      </w:r>
      <w:r w:rsidR="00931214">
        <w:t xml:space="preserve"> </w:t>
      </w:r>
      <w:r w:rsidR="0033416B">
        <w:t>was</w:t>
      </w:r>
      <w:r w:rsidR="00931214">
        <w:t xml:space="preserve"> seen on the generative designed beam. </w:t>
      </w:r>
      <w:r w:rsidR="00D57423">
        <w:t xml:space="preserve">When looking at the FEM analysis, the </w:t>
      </w:r>
      <w:r w:rsidR="00E52FDB">
        <w:t xml:space="preserve">beam deformed similar to how the beam deformed in testing. The FEM analysis showed high stress areas in </w:t>
      </w:r>
      <w:r w:rsidR="0096158F">
        <w:t>those bottom corners. The beam tested shows no breakage</w:t>
      </w:r>
      <w:r w:rsidR="0067541A">
        <w:t xml:space="preserve">, just strain which is similar to the results in the graph above. </w:t>
      </w:r>
    </w:p>
    <w:p w14:paraId="77ACB139" w14:textId="3E382F5D" w:rsidR="001579D9" w:rsidRDefault="001579D9" w:rsidP="00DB6A13">
      <w:pPr>
        <w:pStyle w:val="Style2"/>
        <w:spacing w:line="480" w:lineRule="auto"/>
      </w:pPr>
      <w:r w:rsidRPr="001579D9">
        <w:rPr>
          <w:noProof/>
        </w:rPr>
        <w:drawing>
          <wp:inline distT="0" distB="0" distL="0" distR="0" wp14:anchorId="0C7DC972" wp14:editId="3A026EDC">
            <wp:extent cx="5029200" cy="38290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029200" cy="3829050"/>
                    </a:xfrm>
                    <a:prstGeom prst="rect">
                      <a:avLst/>
                    </a:prstGeom>
                  </pic:spPr>
                </pic:pic>
              </a:graphicData>
            </a:graphic>
          </wp:inline>
        </w:drawing>
      </w:r>
    </w:p>
    <w:p w14:paraId="5512B9BA" w14:textId="43F278B2" w:rsidR="00570CB5" w:rsidRDefault="00570CB5" w:rsidP="00DB6A13">
      <w:pPr>
        <w:pStyle w:val="Style2"/>
        <w:spacing w:line="480" w:lineRule="auto"/>
        <w:jc w:val="center"/>
      </w:pPr>
      <w:bookmarkStart w:id="116" w:name="_Ref129900583"/>
      <w:bookmarkStart w:id="117" w:name="_Toc130249921"/>
      <w:r>
        <w:t xml:space="preserve">Figure </w:t>
      </w:r>
      <w:fldSimple w:instr=" SEQ Figure \* ARABIC ">
        <w:r w:rsidR="009A585A">
          <w:rPr>
            <w:noProof/>
          </w:rPr>
          <w:t>41</w:t>
        </w:r>
      </w:fldSimple>
      <w:bookmarkEnd w:id="116"/>
      <w:r>
        <w:t>: PLA Generative Designed Beam Fracture</w:t>
      </w:r>
      <w:r w:rsidR="00DA4F36">
        <w:t xml:space="preserve"> at Maximum Force</w:t>
      </w:r>
      <w:bookmarkEnd w:id="117"/>
    </w:p>
    <w:p w14:paraId="050DF7BB" w14:textId="401F389C" w:rsidR="008305A9" w:rsidRDefault="00054B39" w:rsidP="00DB6A13">
      <w:pPr>
        <w:pStyle w:val="Style2"/>
        <w:spacing w:line="480" w:lineRule="auto"/>
        <w:ind w:firstLine="720"/>
      </w:pPr>
      <w:r>
        <w:t>These results were not very accurate when compared to the FEM results as the beam deformed more than the true point of fracture in the beam. As seen in</w:t>
      </w:r>
      <w:r w:rsidR="00B0703C">
        <w:t xml:space="preserve"> </w:t>
      </w:r>
      <w:r w:rsidR="00B0703C">
        <w:fldChar w:fldCharType="begin"/>
      </w:r>
      <w:r w:rsidR="00B0703C">
        <w:instrText xml:space="preserve"> REF _Ref129901397 \h </w:instrText>
      </w:r>
      <w:r w:rsidR="00DB6A13">
        <w:instrText xml:space="preserve"> \* MERGEFORMAT </w:instrText>
      </w:r>
      <w:r w:rsidR="00B0703C">
        <w:fldChar w:fldCharType="separate"/>
      </w:r>
      <w:r w:rsidR="009A585A" w:rsidRPr="003B50C3">
        <w:t>Table</w:t>
      </w:r>
      <w:r w:rsidR="009A585A">
        <w:t xml:space="preserve"> </w:t>
      </w:r>
      <w:r w:rsidR="009A585A">
        <w:rPr>
          <w:noProof/>
        </w:rPr>
        <w:t>3</w:t>
      </w:r>
      <w:r w:rsidR="00B0703C">
        <w:fldChar w:fldCharType="end"/>
      </w:r>
      <w:r>
        <w:t xml:space="preserve">, the </w:t>
      </w:r>
      <w:r w:rsidR="00DB4DF1">
        <w:t xml:space="preserve">maximum </w:t>
      </w:r>
      <w:r>
        <w:t>force and displacement and mass was compared</w:t>
      </w:r>
      <w:r w:rsidR="00DB4DF1">
        <w:t xml:space="preserve"> as</w:t>
      </w:r>
      <w:r w:rsidR="00A40EB2">
        <w:t xml:space="preserve"> </w:t>
      </w:r>
      <w:r w:rsidR="00E07F68">
        <w:t xml:space="preserve">an </w:t>
      </w:r>
      <w:r w:rsidR="00A40EB2">
        <w:t>average</w:t>
      </w:r>
      <w:r>
        <w:t xml:space="preserve">. </w:t>
      </w:r>
      <w:r w:rsidR="006F79A6">
        <w:t xml:space="preserve">After seeing the values of the maximum force, the generative designed </w:t>
      </w:r>
      <w:r w:rsidR="006F79A6">
        <w:lastRenderedPageBreak/>
        <w:t>beam did not reach the same force as the original beam. That proved that there were issues in the software simulation and analysis since the goal of generative design is to create a new design of the object but keep the same forces and const</w:t>
      </w:r>
      <w:r w:rsidR="00AD0F32">
        <w:t xml:space="preserve">raints. </w:t>
      </w:r>
      <w:r>
        <w:t xml:space="preserve">These values differ from each other because of the </w:t>
      </w:r>
      <w:r w:rsidR="000F2CB3">
        <w:t>boundary conditions enacted during the testing verses the boundary conditions in the FEM simulation analysis.</w:t>
      </w:r>
      <w:r w:rsidR="00186D70">
        <w:t xml:space="preserve"> There are also differences in the </w:t>
      </w:r>
      <w:r w:rsidR="00ED59D9">
        <w:t>FEM analysis as the maximum force read on the FEM results were calculating yield strength and not ultimate tensile strength.</w:t>
      </w:r>
      <w:r w:rsidR="000F2CB3">
        <w:t xml:space="preserve"> </w:t>
      </w:r>
      <w:r w:rsidR="00AD0F32">
        <w:t>The displacement</w:t>
      </w:r>
      <w:r w:rsidR="002B1F0E">
        <w:t xml:space="preserve"> was around 4mm for the original beam and generative designed beam. The FEM results showed an entirely different </w:t>
      </w:r>
      <w:r w:rsidR="005613F4">
        <w:t xml:space="preserve">displacement which was reached which helped confirm that the simulation set up was incorrect. The force </w:t>
      </w:r>
      <w:r w:rsidR="007D79BE">
        <w:t xml:space="preserve">reached between the original beam and the generative designed beam were not comparable at all which also proved that </w:t>
      </w:r>
      <w:r w:rsidR="00F836D3">
        <w:t xml:space="preserve">generative design did not work in this analysis. The mass was compared between the FEM analysis and the </w:t>
      </w:r>
      <w:r w:rsidR="002B2599">
        <w:t xml:space="preserve">physical printed beams. The mass was similar the models created on Fusion 360 which </w:t>
      </w:r>
      <w:r w:rsidR="00143B1C">
        <w:t xml:space="preserve">shows the software may have been a little off on the material properties or the printed beam may had extra material or some flaws. </w:t>
      </w:r>
      <w:r w:rsidR="00816367">
        <w:t xml:space="preserve">After understanding the differences in the FEM analysis and the testing </w:t>
      </w:r>
      <w:r w:rsidR="00EB6204">
        <w:t xml:space="preserve">results, the changes were made to the beams created in the resin material as PLA provided </w:t>
      </w:r>
      <w:r w:rsidR="0035574F">
        <w:t xml:space="preserve">inaccurate </w:t>
      </w:r>
      <w:r w:rsidR="00DC3027">
        <w:t xml:space="preserve">results because of the layer lines and FDM printing. </w:t>
      </w:r>
    </w:p>
    <w:p w14:paraId="0AB769FC" w14:textId="77777777" w:rsidR="00674185" w:rsidRDefault="00674185" w:rsidP="00674185">
      <w:pPr>
        <w:pStyle w:val="Style2"/>
        <w:spacing w:line="480" w:lineRule="auto"/>
      </w:pPr>
    </w:p>
    <w:p w14:paraId="3065FB58" w14:textId="089C8644" w:rsidR="00AC20D6" w:rsidRDefault="00E8389E" w:rsidP="00DB6A13">
      <w:pPr>
        <w:pStyle w:val="Style2"/>
        <w:spacing w:line="480" w:lineRule="auto"/>
        <w:jc w:val="center"/>
      </w:pPr>
      <w:bookmarkStart w:id="118" w:name="_Ref129901397"/>
      <w:bookmarkStart w:id="119" w:name="_Ref129901381"/>
      <w:bookmarkStart w:id="120" w:name="_Toc130249930"/>
      <w:r w:rsidRPr="003B50C3">
        <w:lastRenderedPageBreak/>
        <w:t>Table</w:t>
      </w:r>
      <w:r>
        <w:t xml:space="preserve"> </w:t>
      </w:r>
      <w:fldSimple w:instr=" SEQ Table \* ARABIC ">
        <w:r w:rsidR="009A585A">
          <w:rPr>
            <w:noProof/>
          </w:rPr>
          <w:t>3</w:t>
        </w:r>
      </w:fldSimple>
      <w:bookmarkEnd w:id="118"/>
      <w:r>
        <w:t xml:space="preserve">: </w:t>
      </w:r>
      <w:r w:rsidR="003B1F21">
        <w:t xml:space="preserve">PLA Beams </w:t>
      </w:r>
      <w:r>
        <w:t>FEM vs Testing Comparison</w:t>
      </w:r>
      <w:bookmarkEnd w:id="119"/>
      <w:bookmarkEnd w:id="120"/>
    </w:p>
    <w:tbl>
      <w:tblPr>
        <w:tblStyle w:val="TableGrid"/>
        <w:tblW w:w="5000" w:type="pct"/>
        <w:jc w:val="center"/>
        <w:tblLook w:val="04A0" w:firstRow="1" w:lastRow="0" w:firstColumn="1" w:lastColumn="0" w:noHBand="0" w:noVBand="1"/>
      </w:tblPr>
      <w:tblGrid>
        <w:gridCol w:w="2625"/>
        <w:gridCol w:w="1240"/>
        <w:gridCol w:w="2012"/>
        <w:gridCol w:w="1137"/>
        <w:gridCol w:w="896"/>
      </w:tblGrid>
      <w:tr w:rsidR="00D418FC" w:rsidRPr="00BC4531" w14:paraId="153E75B8" w14:textId="101EB964" w:rsidTr="00132908">
        <w:trPr>
          <w:trHeight w:val="552"/>
          <w:jc w:val="center"/>
        </w:trPr>
        <w:tc>
          <w:tcPr>
            <w:tcW w:w="1660" w:type="pct"/>
          </w:tcPr>
          <w:p w14:paraId="641B4F48" w14:textId="1562A31C" w:rsidR="00D418FC" w:rsidRPr="00AC20D6" w:rsidRDefault="00D418FC" w:rsidP="00DB6A13">
            <w:pPr>
              <w:pStyle w:val="Style2"/>
              <w:spacing w:line="480" w:lineRule="auto"/>
              <w:rPr>
                <w:b/>
                <w:bCs/>
              </w:rPr>
            </w:pPr>
            <w:r w:rsidRPr="00AC20D6">
              <w:rPr>
                <w:b/>
                <w:bCs/>
              </w:rPr>
              <w:t>Type of Analysis</w:t>
            </w:r>
          </w:p>
        </w:tc>
        <w:tc>
          <w:tcPr>
            <w:tcW w:w="784" w:type="pct"/>
          </w:tcPr>
          <w:p w14:paraId="06BD7844" w14:textId="4A4A0833" w:rsidR="00D418FC" w:rsidRPr="00AC20D6" w:rsidRDefault="00D418FC" w:rsidP="00DB6A13">
            <w:pPr>
              <w:pStyle w:val="Style2"/>
              <w:spacing w:line="480" w:lineRule="auto"/>
              <w:rPr>
                <w:b/>
                <w:bCs/>
              </w:rPr>
            </w:pPr>
            <w:r w:rsidRPr="00AC20D6">
              <w:rPr>
                <w:b/>
                <w:bCs/>
              </w:rPr>
              <w:t>Force</w:t>
            </w:r>
            <w:r>
              <w:rPr>
                <w:b/>
                <w:bCs/>
              </w:rPr>
              <w:t xml:space="preserve"> (N)</w:t>
            </w:r>
          </w:p>
        </w:tc>
        <w:tc>
          <w:tcPr>
            <w:tcW w:w="1272" w:type="pct"/>
          </w:tcPr>
          <w:p w14:paraId="2DBB8CE4" w14:textId="1E5AB27D" w:rsidR="00D418FC" w:rsidRPr="00AC20D6" w:rsidRDefault="00D418FC" w:rsidP="00DB6A13">
            <w:pPr>
              <w:pStyle w:val="Style2"/>
              <w:spacing w:line="480" w:lineRule="auto"/>
              <w:rPr>
                <w:b/>
                <w:bCs/>
              </w:rPr>
            </w:pPr>
            <w:r w:rsidRPr="00AC20D6">
              <w:rPr>
                <w:b/>
                <w:bCs/>
              </w:rPr>
              <w:t>Displacement</w:t>
            </w:r>
            <w:r w:rsidR="003F1CA0">
              <w:rPr>
                <w:b/>
                <w:bCs/>
              </w:rPr>
              <w:t xml:space="preserve"> Z Direction</w:t>
            </w:r>
            <w:r w:rsidRPr="00AC20D6">
              <w:rPr>
                <w:b/>
                <w:bCs/>
              </w:rPr>
              <w:t>/ Extension</w:t>
            </w:r>
            <w:r w:rsidR="003F1CA0">
              <w:rPr>
                <w:b/>
                <w:bCs/>
              </w:rPr>
              <w:t xml:space="preserve"> </w:t>
            </w:r>
            <w:r>
              <w:rPr>
                <w:b/>
                <w:bCs/>
              </w:rPr>
              <w:t>(mm)</w:t>
            </w:r>
          </w:p>
        </w:tc>
        <w:tc>
          <w:tcPr>
            <w:tcW w:w="719" w:type="pct"/>
          </w:tcPr>
          <w:p w14:paraId="0F18C58C" w14:textId="35EDB229" w:rsidR="00D418FC" w:rsidRPr="00AC20D6" w:rsidRDefault="00D418FC" w:rsidP="00DB6A13">
            <w:pPr>
              <w:pStyle w:val="Style2"/>
              <w:spacing w:line="480" w:lineRule="auto"/>
              <w:rPr>
                <w:b/>
                <w:bCs/>
              </w:rPr>
            </w:pPr>
            <w:r w:rsidRPr="00AC20D6">
              <w:rPr>
                <w:b/>
                <w:bCs/>
              </w:rPr>
              <w:t>Mass</w:t>
            </w:r>
            <w:r>
              <w:rPr>
                <w:b/>
                <w:bCs/>
              </w:rPr>
              <w:t xml:space="preserve"> (g)</w:t>
            </w:r>
          </w:p>
        </w:tc>
        <w:tc>
          <w:tcPr>
            <w:tcW w:w="566" w:type="pct"/>
          </w:tcPr>
          <w:p w14:paraId="05BAEB54" w14:textId="63D29B25" w:rsidR="00D418FC" w:rsidRPr="00AC20D6" w:rsidRDefault="00D418FC" w:rsidP="00DB6A13">
            <w:pPr>
              <w:pStyle w:val="Style2"/>
              <w:spacing w:line="480" w:lineRule="auto"/>
              <w:rPr>
                <w:b/>
                <w:bCs/>
              </w:rPr>
            </w:pPr>
            <w:r>
              <w:rPr>
                <w:b/>
                <w:bCs/>
              </w:rPr>
              <w:t>Safety Factor</w:t>
            </w:r>
          </w:p>
        </w:tc>
      </w:tr>
      <w:tr w:rsidR="00D418FC" w:rsidRPr="00BC4531" w14:paraId="47566527" w14:textId="524DE543" w:rsidTr="00132908">
        <w:trPr>
          <w:trHeight w:val="552"/>
          <w:jc w:val="center"/>
        </w:trPr>
        <w:tc>
          <w:tcPr>
            <w:tcW w:w="1660" w:type="pct"/>
          </w:tcPr>
          <w:p w14:paraId="1836CD8B" w14:textId="142BCF93" w:rsidR="00D418FC" w:rsidRPr="00BC4531" w:rsidRDefault="00D418FC" w:rsidP="00DB6A13">
            <w:pPr>
              <w:pStyle w:val="Style2"/>
              <w:spacing w:line="480" w:lineRule="auto"/>
            </w:pPr>
            <w:r w:rsidRPr="00BC4531">
              <w:t>3- Point Bending Test Original Beam</w:t>
            </w:r>
          </w:p>
        </w:tc>
        <w:tc>
          <w:tcPr>
            <w:tcW w:w="784" w:type="pct"/>
          </w:tcPr>
          <w:p w14:paraId="0977FBBB" w14:textId="2EEE2014" w:rsidR="00D418FC" w:rsidRPr="00BC4531" w:rsidRDefault="006206ED" w:rsidP="00DB6A13">
            <w:pPr>
              <w:pStyle w:val="Style2"/>
              <w:spacing w:line="480" w:lineRule="auto"/>
            </w:pPr>
            <w:r>
              <w:t>9926</w:t>
            </w:r>
            <w:r w:rsidR="00051F93">
              <w:t>.359</w:t>
            </w:r>
          </w:p>
        </w:tc>
        <w:tc>
          <w:tcPr>
            <w:tcW w:w="1272" w:type="pct"/>
          </w:tcPr>
          <w:p w14:paraId="5B00EB2E" w14:textId="65292682" w:rsidR="00D418FC" w:rsidRPr="00BC4531" w:rsidRDefault="00051F93" w:rsidP="00DB6A13">
            <w:pPr>
              <w:pStyle w:val="Style2"/>
              <w:spacing w:line="480" w:lineRule="auto"/>
            </w:pPr>
            <w:r>
              <w:t>4.576</w:t>
            </w:r>
          </w:p>
        </w:tc>
        <w:tc>
          <w:tcPr>
            <w:tcW w:w="719" w:type="pct"/>
          </w:tcPr>
          <w:p w14:paraId="4D4B3108" w14:textId="0ADDA1CD" w:rsidR="00D418FC" w:rsidRPr="00BC4531" w:rsidRDefault="006206ED" w:rsidP="00DB6A13">
            <w:pPr>
              <w:pStyle w:val="Style2"/>
              <w:spacing w:line="480" w:lineRule="auto"/>
            </w:pPr>
            <w:r>
              <w:t>87.269</w:t>
            </w:r>
          </w:p>
        </w:tc>
        <w:tc>
          <w:tcPr>
            <w:tcW w:w="566" w:type="pct"/>
          </w:tcPr>
          <w:p w14:paraId="11612DFC" w14:textId="061A0028" w:rsidR="00D418FC" w:rsidRPr="00BC4531" w:rsidRDefault="00164C98" w:rsidP="00DB6A13">
            <w:pPr>
              <w:pStyle w:val="Style2"/>
              <w:spacing w:line="480" w:lineRule="auto"/>
            </w:pPr>
            <w:r>
              <w:t>N/A</w:t>
            </w:r>
          </w:p>
        </w:tc>
      </w:tr>
      <w:tr w:rsidR="00D418FC" w:rsidRPr="00BC4531" w14:paraId="0073B0CE" w14:textId="6634489D" w:rsidTr="00132908">
        <w:trPr>
          <w:trHeight w:val="552"/>
          <w:jc w:val="center"/>
        </w:trPr>
        <w:tc>
          <w:tcPr>
            <w:tcW w:w="1660" w:type="pct"/>
          </w:tcPr>
          <w:p w14:paraId="0E3A017E" w14:textId="0F1102B0" w:rsidR="00D418FC" w:rsidRPr="00BC4531" w:rsidRDefault="00D418FC" w:rsidP="00DB6A13">
            <w:pPr>
              <w:pStyle w:val="Style2"/>
              <w:spacing w:line="480" w:lineRule="auto"/>
            </w:pPr>
            <w:r w:rsidRPr="00BC4531">
              <w:t>FEM Original Beam</w:t>
            </w:r>
          </w:p>
        </w:tc>
        <w:tc>
          <w:tcPr>
            <w:tcW w:w="784" w:type="pct"/>
          </w:tcPr>
          <w:p w14:paraId="6257FA57" w14:textId="4DB62AB1" w:rsidR="00D418FC" w:rsidRPr="00BC4531" w:rsidRDefault="00E11F4A" w:rsidP="00DB6A13">
            <w:pPr>
              <w:pStyle w:val="Style2"/>
              <w:spacing w:line="480" w:lineRule="auto"/>
            </w:pPr>
            <w:r>
              <w:t>8400</w:t>
            </w:r>
            <w:r w:rsidR="003B50C3">
              <w:t>.000</w:t>
            </w:r>
          </w:p>
        </w:tc>
        <w:tc>
          <w:tcPr>
            <w:tcW w:w="1272" w:type="pct"/>
          </w:tcPr>
          <w:p w14:paraId="642BC4F4" w14:textId="66D7E11D" w:rsidR="00D418FC" w:rsidRPr="00BC4531" w:rsidRDefault="006F484C" w:rsidP="00DB6A13">
            <w:pPr>
              <w:pStyle w:val="Style2"/>
              <w:spacing w:line="480" w:lineRule="auto"/>
            </w:pPr>
            <w:r>
              <w:t>0.6879</w:t>
            </w:r>
          </w:p>
        </w:tc>
        <w:tc>
          <w:tcPr>
            <w:tcW w:w="719" w:type="pct"/>
          </w:tcPr>
          <w:p w14:paraId="7E2FAD50" w14:textId="6090A5D9" w:rsidR="00D418FC" w:rsidRPr="00BC4531" w:rsidRDefault="00BC48A3" w:rsidP="00DB6A13">
            <w:pPr>
              <w:pStyle w:val="Style2"/>
              <w:spacing w:line="480" w:lineRule="auto"/>
            </w:pPr>
            <w:r>
              <w:t>81.88</w:t>
            </w:r>
            <w:r w:rsidR="003B50C3">
              <w:t>0</w:t>
            </w:r>
          </w:p>
        </w:tc>
        <w:tc>
          <w:tcPr>
            <w:tcW w:w="566" w:type="pct"/>
          </w:tcPr>
          <w:p w14:paraId="7ED29276" w14:textId="5914886E" w:rsidR="00D418FC" w:rsidRPr="00BC4531" w:rsidRDefault="002A541D" w:rsidP="00DB6A13">
            <w:pPr>
              <w:pStyle w:val="Style2"/>
              <w:spacing w:line="480" w:lineRule="auto"/>
            </w:pPr>
            <w:r>
              <w:t>1</w:t>
            </w:r>
            <w:r w:rsidR="00E60781">
              <w:t>.051</w:t>
            </w:r>
          </w:p>
        </w:tc>
      </w:tr>
      <w:tr w:rsidR="00D418FC" w:rsidRPr="00BC4531" w14:paraId="0295C3ED" w14:textId="4206C1BF" w:rsidTr="00132908">
        <w:trPr>
          <w:trHeight w:val="552"/>
          <w:jc w:val="center"/>
        </w:trPr>
        <w:tc>
          <w:tcPr>
            <w:tcW w:w="1660" w:type="pct"/>
          </w:tcPr>
          <w:p w14:paraId="58736C12" w14:textId="5D921FDC" w:rsidR="00D418FC" w:rsidRPr="00BC4531" w:rsidRDefault="00D418FC" w:rsidP="00DB6A13">
            <w:pPr>
              <w:pStyle w:val="Style2"/>
              <w:spacing w:line="480" w:lineRule="auto"/>
            </w:pPr>
            <w:r w:rsidRPr="00BC4531">
              <w:t>3 – Point Bending Test Generative Design Beam</w:t>
            </w:r>
          </w:p>
        </w:tc>
        <w:tc>
          <w:tcPr>
            <w:tcW w:w="784" w:type="pct"/>
          </w:tcPr>
          <w:p w14:paraId="5F05E5C0" w14:textId="5319B1B6" w:rsidR="00D418FC" w:rsidRPr="00BC4531" w:rsidRDefault="008548D1" w:rsidP="00DB6A13">
            <w:pPr>
              <w:pStyle w:val="Style2"/>
              <w:spacing w:line="480" w:lineRule="auto"/>
            </w:pPr>
            <w:r>
              <w:t>2462.675</w:t>
            </w:r>
          </w:p>
        </w:tc>
        <w:tc>
          <w:tcPr>
            <w:tcW w:w="1272" w:type="pct"/>
          </w:tcPr>
          <w:p w14:paraId="004BD038" w14:textId="0B4DAB1E" w:rsidR="00D418FC" w:rsidRPr="00BC4531" w:rsidRDefault="008548D1" w:rsidP="00DB6A13">
            <w:pPr>
              <w:pStyle w:val="Style2"/>
              <w:spacing w:line="480" w:lineRule="auto"/>
            </w:pPr>
            <w:r>
              <w:t>3.788</w:t>
            </w:r>
          </w:p>
        </w:tc>
        <w:tc>
          <w:tcPr>
            <w:tcW w:w="719" w:type="pct"/>
          </w:tcPr>
          <w:p w14:paraId="777FA32C" w14:textId="4176D6BF" w:rsidR="00D418FC" w:rsidRPr="00BC4531" w:rsidRDefault="00F85040" w:rsidP="00DB6A13">
            <w:pPr>
              <w:pStyle w:val="Style2"/>
              <w:spacing w:line="480" w:lineRule="auto"/>
            </w:pPr>
            <w:r>
              <w:t>44.877</w:t>
            </w:r>
          </w:p>
        </w:tc>
        <w:tc>
          <w:tcPr>
            <w:tcW w:w="566" w:type="pct"/>
          </w:tcPr>
          <w:p w14:paraId="18439089" w14:textId="17738EEB" w:rsidR="00D418FC" w:rsidRPr="00BC4531" w:rsidRDefault="002A541D" w:rsidP="00DB6A13">
            <w:pPr>
              <w:pStyle w:val="Style2"/>
              <w:spacing w:line="480" w:lineRule="auto"/>
            </w:pPr>
            <w:r>
              <w:t>N/A</w:t>
            </w:r>
          </w:p>
        </w:tc>
      </w:tr>
      <w:tr w:rsidR="00E737D1" w:rsidRPr="00BC4531" w14:paraId="54378505" w14:textId="77777777" w:rsidTr="00132908">
        <w:trPr>
          <w:trHeight w:val="552"/>
          <w:jc w:val="center"/>
        </w:trPr>
        <w:tc>
          <w:tcPr>
            <w:tcW w:w="1660" w:type="pct"/>
          </w:tcPr>
          <w:p w14:paraId="35161637" w14:textId="1369F2E0" w:rsidR="00E737D1" w:rsidRPr="00BC4531" w:rsidRDefault="00E737D1" w:rsidP="00DB6A13">
            <w:pPr>
              <w:pStyle w:val="Style2"/>
              <w:spacing w:line="480" w:lineRule="auto"/>
            </w:pPr>
            <w:r>
              <w:t>FEM Generative Design Beam</w:t>
            </w:r>
          </w:p>
        </w:tc>
        <w:tc>
          <w:tcPr>
            <w:tcW w:w="784" w:type="pct"/>
          </w:tcPr>
          <w:p w14:paraId="2B5F0C4E" w14:textId="19943158" w:rsidR="00E737D1" w:rsidRDefault="00ED3688" w:rsidP="00DB6A13">
            <w:pPr>
              <w:pStyle w:val="Style2"/>
              <w:spacing w:line="480" w:lineRule="auto"/>
            </w:pPr>
            <w:r>
              <w:t>N/A</w:t>
            </w:r>
          </w:p>
        </w:tc>
        <w:tc>
          <w:tcPr>
            <w:tcW w:w="1272" w:type="pct"/>
          </w:tcPr>
          <w:p w14:paraId="7867DB62" w14:textId="177FEB5A" w:rsidR="00E737D1" w:rsidRDefault="00ED3688" w:rsidP="00DB6A13">
            <w:pPr>
              <w:pStyle w:val="Style2"/>
              <w:spacing w:line="480" w:lineRule="auto"/>
            </w:pPr>
            <w:r>
              <w:t>N/A</w:t>
            </w:r>
          </w:p>
        </w:tc>
        <w:tc>
          <w:tcPr>
            <w:tcW w:w="719" w:type="pct"/>
          </w:tcPr>
          <w:p w14:paraId="435830A4" w14:textId="3C4F9C3B" w:rsidR="00E737D1" w:rsidRPr="00BC4531" w:rsidRDefault="001379AF" w:rsidP="00DB6A13">
            <w:pPr>
              <w:pStyle w:val="Style2"/>
              <w:spacing w:line="480" w:lineRule="auto"/>
            </w:pPr>
            <w:r>
              <w:t>50.674</w:t>
            </w:r>
          </w:p>
        </w:tc>
        <w:tc>
          <w:tcPr>
            <w:tcW w:w="566" w:type="pct"/>
          </w:tcPr>
          <w:p w14:paraId="294EEF1A" w14:textId="48035210" w:rsidR="00E737D1" w:rsidRDefault="00ED3688" w:rsidP="00DB6A13">
            <w:pPr>
              <w:pStyle w:val="Style2"/>
              <w:spacing w:line="480" w:lineRule="auto"/>
            </w:pPr>
            <w:r>
              <w:t>N/A</w:t>
            </w:r>
          </w:p>
        </w:tc>
      </w:tr>
    </w:tbl>
    <w:p w14:paraId="2F148CCE" w14:textId="77777777" w:rsidR="00674185" w:rsidRDefault="00674185" w:rsidP="00674185">
      <w:pPr>
        <w:pStyle w:val="Style2"/>
        <w:spacing w:line="480" w:lineRule="auto"/>
      </w:pPr>
    </w:p>
    <w:p w14:paraId="1A372F6A" w14:textId="5B7DAED2" w:rsidR="007E2740" w:rsidRDefault="00817F69" w:rsidP="00674185">
      <w:pPr>
        <w:pStyle w:val="Style2"/>
        <w:spacing w:line="480" w:lineRule="auto"/>
        <w:ind w:firstLine="720"/>
      </w:pPr>
      <w:r>
        <w:t xml:space="preserve">Next the original beam was tested with resin material. </w:t>
      </w:r>
      <w:r w:rsidR="00E912BB">
        <w:rPr>
          <w:highlight w:val="yellow"/>
        </w:rPr>
        <w:fldChar w:fldCharType="begin"/>
      </w:r>
      <w:r w:rsidR="00E912BB">
        <w:instrText xml:space="preserve"> REF _Ref130167362 \h </w:instrText>
      </w:r>
      <w:r w:rsidR="00E912BB">
        <w:rPr>
          <w:highlight w:val="yellow"/>
        </w:rPr>
      </w:r>
      <w:r w:rsidR="00E912BB">
        <w:rPr>
          <w:highlight w:val="yellow"/>
        </w:rPr>
        <w:fldChar w:fldCharType="separate"/>
      </w:r>
      <w:r w:rsidR="009A585A">
        <w:t xml:space="preserve">Figure </w:t>
      </w:r>
      <w:r w:rsidR="009A585A">
        <w:rPr>
          <w:noProof/>
        </w:rPr>
        <w:t>42</w:t>
      </w:r>
      <w:r w:rsidR="00E912BB">
        <w:rPr>
          <w:highlight w:val="yellow"/>
        </w:rPr>
        <w:fldChar w:fldCharType="end"/>
      </w:r>
      <w:r w:rsidR="00097B0D">
        <w:t xml:space="preserve"> shows the load vs extension of the 5 </w:t>
      </w:r>
      <w:r w:rsidR="00D45660">
        <w:t>r</w:t>
      </w:r>
      <w:r w:rsidR="00097B0D">
        <w:t>esin original beams.</w:t>
      </w:r>
      <w:r w:rsidR="000C58F2">
        <w:t xml:space="preserve"> This graph has a linear </w:t>
      </w:r>
      <w:r w:rsidR="00843919">
        <w:t>trend,</w:t>
      </w:r>
      <w:r w:rsidR="000C58F2">
        <w:t xml:space="preserve"> and the fracture point can be clearly seen. All of the samples performed the same which allow the results to be accurate</w:t>
      </w:r>
      <w:r w:rsidR="00843919">
        <w:t xml:space="preserve"> in the graph</w:t>
      </w:r>
      <w:r w:rsidR="00C356D6">
        <w:t xml:space="preserve">. Sample </w:t>
      </w:r>
      <w:r w:rsidR="008113DE">
        <w:t>5</w:t>
      </w:r>
      <w:r w:rsidR="00C356D6">
        <w:t xml:space="preserve"> shows the highest </w:t>
      </w:r>
      <w:r w:rsidR="008113DE">
        <w:t>load at 18</w:t>
      </w:r>
      <w:r w:rsidR="00AB55DB">
        <w:t>5</w:t>
      </w:r>
      <w:r w:rsidR="008113DE">
        <w:t>00</w:t>
      </w:r>
      <w:r w:rsidR="00AB55DB">
        <w:t xml:space="preserve"> N </w:t>
      </w:r>
      <w:r w:rsidR="00C356D6">
        <w:t xml:space="preserve">and </w:t>
      </w:r>
      <w:r w:rsidR="00AB55DB">
        <w:t>extension of 7.</w:t>
      </w:r>
      <w:r w:rsidR="00843919">
        <w:t>3</w:t>
      </w:r>
      <w:r w:rsidR="00AB55DB">
        <w:t xml:space="preserve"> mm</w:t>
      </w:r>
      <w:r w:rsidR="00843919">
        <w:t xml:space="preserve">. </w:t>
      </w:r>
      <w:r w:rsidR="004D5C83">
        <w:t xml:space="preserve">The drop off point on the graph shows the fracture point. </w:t>
      </w:r>
    </w:p>
    <w:p w14:paraId="0F63AFAA" w14:textId="44594798" w:rsidR="00B20510" w:rsidRDefault="007E2740" w:rsidP="00674185">
      <w:pPr>
        <w:pStyle w:val="Style2"/>
        <w:spacing w:line="480" w:lineRule="auto"/>
        <w:jc w:val="center"/>
      </w:pPr>
      <w:r w:rsidRPr="007E2740">
        <w:rPr>
          <w:noProof/>
        </w:rPr>
        <w:lastRenderedPageBreak/>
        <w:drawing>
          <wp:inline distT="0" distB="0" distL="0" distR="0" wp14:anchorId="3353289E" wp14:editId="5ACB4D17">
            <wp:extent cx="5029200" cy="37699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29200" cy="3769995"/>
                    </a:xfrm>
                    <a:prstGeom prst="rect">
                      <a:avLst/>
                    </a:prstGeom>
                    <a:noFill/>
                    <a:ln>
                      <a:noFill/>
                    </a:ln>
                  </pic:spPr>
                </pic:pic>
              </a:graphicData>
            </a:graphic>
          </wp:inline>
        </w:drawing>
      </w:r>
    </w:p>
    <w:p w14:paraId="342D7B42" w14:textId="02CD7381" w:rsidR="002559F6" w:rsidRDefault="002559F6" w:rsidP="002559F6">
      <w:pPr>
        <w:pStyle w:val="Style2"/>
        <w:jc w:val="center"/>
      </w:pPr>
      <w:bookmarkStart w:id="121" w:name="_Ref130167362"/>
      <w:bookmarkStart w:id="122" w:name="_Toc130249922"/>
      <w:r>
        <w:t xml:space="preserve">Figure </w:t>
      </w:r>
      <w:fldSimple w:instr=" SEQ Figure \* ARABIC ">
        <w:r w:rsidR="009A585A">
          <w:rPr>
            <w:noProof/>
          </w:rPr>
          <w:t>42</w:t>
        </w:r>
      </w:fldSimple>
      <w:bookmarkEnd w:id="121"/>
      <w:r>
        <w:t xml:space="preserve">: </w:t>
      </w:r>
      <w:r w:rsidRPr="00D0473B">
        <w:t>Load vs Extension</w:t>
      </w:r>
      <w:r>
        <w:t xml:space="preserve"> 3-Point Bending Test</w:t>
      </w:r>
      <w:r w:rsidRPr="00D0473B">
        <w:t xml:space="preserve"> of </w:t>
      </w:r>
      <w:r>
        <w:t>Resin</w:t>
      </w:r>
      <w:r w:rsidRPr="00D0473B">
        <w:t xml:space="preserve"> Original Beam</w:t>
      </w:r>
      <w:bookmarkEnd w:id="122"/>
    </w:p>
    <w:p w14:paraId="6019EE55" w14:textId="23C89A31" w:rsidR="00A01CFD" w:rsidRDefault="00B20510" w:rsidP="00A01CFD">
      <w:pPr>
        <w:pStyle w:val="Style2"/>
        <w:spacing w:line="480" w:lineRule="auto"/>
        <w:ind w:firstLine="720"/>
      </w:pPr>
      <w:r>
        <w:t xml:space="preserve">During </w:t>
      </w:r>
      <w:r w:rsidR="002B0272">
        <w:t>the test,</w:t>
      </w:r>
      <w:r>
        <w:t xml:space="preserve"> the beam broke right in the middle and shattered everywhere. </w:t>
      </w:r>
      <w:r w:rsidR="00833EF3">
        <w:rPr>
          <w:highlight w:val="yellow"/>
        </w:rPr>
        <w:fldChar w:fldCharType="begin"/>
      </w:r>
      <w:r w:rsidR="00833EF3">
        <w:instrText xml:space="preserve"> REF _Ref130167423 \h </w:instrText>
      </w:r>
      <w:r w:rsidR="00833EF3">
        <w:rPr>
          <w:highlight w:val="yellow"/>
        </w:rPr>
      </w:r>
      <w:r w:rsidR="00833EF3">
        <w:rPr>
          <w:highlight w:val="yellow"/>
        </w:rPr>
        <w:fldChar w:fldCharType="separate"/>
      </w:r>
      <w:r w:rsidR="009A585A">
        <w:t xml:space="preserve">Figure </w:t>
      </w:r>
      <w:r w:rsidR="009A585A">
        <w:rPr>
          <w:noProof/>
        </w:rPr>
        <w:t>43</w:t>
      </w:r>
      <w:r w:rsidR="00833EF3">
        <w:rPr>
          <w:highlight w:val="yellow"/>
        </w:rPr>
        <w:fldChar w:fldCharType="end"/>
      </w:r>
      <w:r w:rsidR="00833EF3">
        <w:t xml:space="preserve"> </w:t>
      </w:r>
      <w:r>
        <w:t xml:space="preserve">shows the fractured beam </w:t>
      </w:r>
      <w:r w:rsidR="00AE25E6">
        <w:t xml:space="preserve">after the maximum </w:t>
      </w:r>
      <w:r w:rsidR="004D5C83">
        <w:t>force</w:t>
      </w:r>
      <w:r w:rsidR="00AE25E6">
        <w:t xml:space="preserve"> had been reached. </w:t>
      </w:r>
      <w:r w:rsidR="00FF2BB8">
        <w:rPr>
          <w:highlight w:val="yellow"/>
        </w:rPr>
        <w:fldChar w:fldCharType="begin"/>
      </w:r>
      <w:r w:rsidR="00FF2BB8">
        <w:instrText xml:space="preserve"> REF _Ref130167519 \h </w:instrText>
      </w:r>
      <w:r w:rsidR="00FF2BB8">
        <w:rPr>
          <w:highlight w:val="yellow"/>
        </w:rPr>
      </w:r>
      <w:r w:rsidR="00FF2BB8">
        <w:rPr>
          <w:highlight w:val="yellow"/>
        </w:rPr>
        <w:fldChar w:fldCharType="separate"/>
      </w:r>
      <w:r w:rsidR="009A585A">
        <w:t xml:space="preserve">Figure </w:t>
      </w:r>
      <w:r w:rsidR="009A585A">
        <w:rPr>
          <w:noProof/>
        </w:rPr>
        <w:t>44</w:t>
      </w:r>
      <w:r w:rsidR="00FF2BB8">
        <w:rPr>
          <w:highlight w:val="yellow"/>
        </w:rPr>
        <w:fldChar w:fldCharType="end"/>
      </w:r>
      <w:r w:rsidR="00FF2BB8">
        <w:t xml:space="preserve"> </w:t>
      </w:r>
      <w:r w:rsidR="00AE25E6">
        <w:t>shows the safety factor of the original resin beam in the FEM analysis on Fusion 360. Th</w:t>
      </w:r>
      <w:r w:rsidR="00833EF3">
        <w:t>is</w:t>
      </w:r>
      <w:r w:rsidR="00AE25E6">
        <w:t xml:space="preserve"> shows the beam reaching a safety factor of 1 right underneath the </w:t>
      </w:r>
      <w:r w:rsidR="00142F96">
        <w:t xml:space="preserve">top of the </w:t>
      </w:r>
      <w:r w:rsidR="00AE25E6">
        <w:t xml:space="preserve">beam </w:t>
      </w:r>
      <w:r w:rsidR="00630AD8">
        <w:t xml:space="preserve">which is similar to how the beam performed in the mechanical tests. </w:t>
      </w:r>
      <w:r w:rsidR="00FF2BB8">
        <w:rPr>
          <w:highlight w:val="yellow"/>
        </w:rPr>
        <w:fldChar w:fldCharType="begin"/>
      </w:r>
      <w:r w:rsidR="00FF2BB8">
        <w:instrText xml:space="preserve"> REF _Ref130167531 \h </w:instrText>
      </w:r>
      <w:r w:rsidR="00FF2BB8">
        <w:rPr>
          <w:highlight w:val="yellow"/>
        </w:rPr>
      </w:r>
      <w:r w:rsidR="00FF2BB8">
        <w:rPr>
          <w:highlight w:val="yellow"/>
        </w:rPr>
        <w:fldChar w:fldCharType="separate"/>
      </w:r>
      <w:r w:rsidR="009A585A">
        <w:t xml:space="preserve">Figure </w:t>
      </w:r>
      <w:r w:rsidR="009A585A">
        <w:rPr>
          <w:noProof/>
        </w:rPr>
        <w:t>45</w:t>
      </w:r>
      <w:r w:rsidR="00FF2BB8">
        <w:rPr>
          <w:highlight w:val="yellow"/>
        </w:rPr>
        <w:fldChar w:fldCharType="end"/>
      </w:r>
      <w:r w:rsidR="00FF2BB8">
        <w:t xml:space="preserve"> </w:t>
      </w:r>
      <w:r w:rsidR="00630AD8">
        <w:t xml:space="preserve">shows the displacement of the beam </w:t>
      </w:r>
      <w:r w:rsidR="00D93E88">
        <w:t>as it deformed based on the load</w:t>
      </w:r>
      <w:r w:rsidR="008A5B91">
        <w:t xml:space="preserve"> in the Simulation component of Fusion 360</w:t>
      </w:r>
      <w:r w:rsidR="00D93E88">
        <w:t xml:space="preserve">. </w:t>
      </w:r>
    </w:p>
    <w:p w14:paraId="2BC7D966" w14:textId="51EBDA13" w:rsidR="00597872" w:rsidRDefault="002B14E3" w:rsidP="00DB6A13">
      <w:pPr>
        <w:pStyle w:val="Style2"/>
        <w:spacing w:line="480" w:lineRule="auto"/>
      </w:pPr>
      <w:r w:rsidRPr="002B14E3">
        <w:rPr>
          <w:noProof/>
        </w:rPr>
        <w:lastRenderedPageBreak/>
        <w:drawing>
          <wp:inline distT="0" distB="0" distL="0" distR="0" wp14:anchorId="2FC4DCA3" wp14:editId="76DB30CB">
            <wp:extent cx="5029200" cy="2301240"/>
            <wp:effectExtent l="0" t="0" r="0" b="3810"/>
            <wp:docPr id="50" name="Picture 50" descr="A picture containing doughnut, donut, paper,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doughnut, donut, paper, food&#10;&#10;Description automatically generated"/>
                    <pic:cNvPicPr/>
                  </pic:nvPicPr>
                  <pic:blipFill rotWithShape="1">
                    <a:blip r:embed="rId52"/>
                    <a:srcRect t="9661" b="24026"/>
                    <a:stretch/>
                  </pic:blipFill>
                  <pic:spPr bwMode="auto">
                    <a:xfrm>
                      <a:off x="0" y="0"/>
                      <a:ext cx="5029200" cy="2301240"/>
                    </a:xfrm>
                    <a:prstGeom prst="rect">
                      <a:avLst/>
                    </a:prstGeom>
                    <a:ln>
                      <a:noFill/>
                    </a:ln>
                    <a:extLst>
                      <a:ext uri="{53640926-AAD7-44D8-BBD7-CCE9431645EC}">
                        <a14:shadowObscured xmlns:a14="http://schemas.microsoft.com/office/drawing/2010/main"/>
                      </a:ext>
                    </a:extLst>
                  </pic:spPr>
                </pic:pic>
              </a:graphicData>
            </a:graphic>
          </wp:inline>
        </w:drawing>
      </w:r>
    </w:p>
    <w:p w14:paraId="729B0850" w14:textId="093286AA" w:rsidR="00E912BB" w:rsidRDefault="00E912BB" w:rsidP="00E912BB">
      <w:pPr>
        <w:pStyle w:val="Style2"/>
        <w:jc w:val="center"/>
      </w:pPr>
      <w:bookmarkStart w:id="123" w:name="_Ref130167423"/>
      <w:bookmarkStart w:id="124" w:name="_Toc130249923"/>
      <w:r>
        <w:t xml:space="preserve">Figure </w:t>
      </w:r>
      <w:fldSimple w:instr=" SEQ Figure \* ARABIC ">
        <w:r w:rsidR="009A585A">
          <w:rPr>
            <w:noProof/>
          </w:rPr>
          <w:t>43</w:t>
        </w:r>
      </w:fldSimple>
      <w:bookmarkEnd w:id="123"/>
      <w:r>
        <w:t>: Fractured Resin Original Beam at Maximum Load</w:t>
      </w:r>
      <w:bookmarkEnd w:id="124"/>
    </w:p>
    <w:p w14:paraId="6E50B4C1" w14:textId="693163AE" w:rsidR="00817EF4" w:rsidRDefault="000A7BF0" w:rsidP="00DB6A13">
      <w:pPr>
        <w:pStyle w:val="Style2"/>
        <w:spacing w:line="480" w:lineRule="auto"/>
      </w:pPr>
      <w:r w:rsidRPr="000A7BF0">
        <w:rPr>
          <w:noProof/>
        </w:rPr>
        <w:drawing>
          <wp:inline distT="0" distB="0" distL="0" distR="0" wp14:anchorId="26C9F609" wp14:editId="7CD2A0DE">
            <wp:extent cx="5029200" cy="2851150"/>
            <wp:effectExtent l="0" t="0" r="0" b="6350"/>
            <wp:docPr id="55" name="Picture 5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diagram&#10;&#10;Description automatically generated"/>
                    <pic:cNvPicPr/>
                  </pic:nvPicPr>
                  <pic:blipFill>
                    <a:blip r:embed="rId53"/>
                    <a:stretch>
                      <a:fillRect/>
                    </a:stretch>
                  </pic:blipFill>
                  <pic:spPr>
                    <a:xfrm>
                      <a:off x="0" y="0"/>
                      <a:ext cx="5029200" cy="2851150"/>
                    </a:xfrm>
                    <a:prstGeom prst="rect">
                      <a:avLst/>
                    </a:prstGeom>
                  </pic:spPr>
                </pic:pic>
              </a:graphicData>
            </a:graphic>
          </wp:inline>
        </w:drawing>
      </w:r>
    </w:p>
    <w:p w14:paraId="521EF269" w14:textId="7D9CCF75" w:rsidR="00833EF3" w:rsidRDefault="00833EF3" w:rsidP="00833EF3">
      <w:pPr>
        <w:pStyle w:val="Style2"/>
        <w:jc w:val="center"/>
      </w:pPr>
      <w:bookmarkStart w:id="125" w:name="_Ref130167519"/>
      <w:bookmarkStart w:id="126" w:name="_Toc130249924"/>
      <w:r>
        <w:t xml:space="preserve">Figure </w:t>
      </w:r>
      <w:fldSimple w:instr=" SEQ Figure \* ARABIC ">
        <w:r w:rsidR="009A585A">
          <w:rPr>
            <w:noProof/>
          </w:rPr>
          <w:t>44</w:t>
        </w:r>
      </w:fldSimple>
      <w:bookmarkEnd w:id="125"/>
      <w:r>
        <w:t>: Safety Factor of Resin Original Beam</w:t>
      </w:r>
      <w:bookmarkEnd w:id="126"/>
    </w:p>
    <w:p w14:paraId="0C1DA8CE" w14:textId="73F31648" w:rsidR="00E15EEB" w:rsidRDefault="00A873C4" w:rsidP="00DB6A13">
      <w:pPr>
        <w:pStyle w:val="Style2"/>
        <w:spacing w:line="480" w:lineRule="auto"/>
      </w:pPr>
      <w:r w:rsidRPr="00A873C4">
        <w:rPr>
          <w:noProof/>
        </w:rPr>
        <w:lastRenderedPageBreak/>
        <w:drawing>
          <wp:inline distT="0" distB="0" distL="0" distR="0" wp14:anchorId="4FAABEEB" wp14:editId="7B013597">
            <wp:extent cx="5029200" cy="2867660"/>
            <wp:effectExtent l="0" t="0" r="0" b="8890"/>
            <wp:docPr id="56" name="Picture 5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 engineering drawing&#10;&#10;Description automatically generated"/>
                    <pic:cNvPicPr/>
                  </pic:nvPicPr>
                  <pic:blipFill>
                    <a:blip r:embed="rId54"/>
                    <a:stretch>
                      <a:fillRect/>
                    </a:stretch>
                  </pic:blipFill>
                  <pic:spPr>
                    <a:xfrm>
                      <a:off x="0" y="0"/>
                      <a:ext cx="5029200" cy="2867660"/>
                    </a:xfrm>
                    <a:prstGeom prst="rect">
                      <a:avLst/>
                    </a:prstGeom>
                  </pic:spPr>
                </pic:pic>
              </a:graphicData>
            </a:graphic>
          </wp:inline>
        </w:drawing>
      </w:r>
    </w:p>
    <w:p w14:paraId="34C083AA" w14:textId="5F9C89A6" w:rsidR="00833EF3" w:rsidRDefault="00833EF3" w:rsidP="00833EF3">
      <w:pPr>
        <w:pStyle w:val="Style2"/>
        <w:jc w:val="center"/>
      </w:pPr>
      <w:bookmarkStart w:id="127" w:name="_Ref130167531"/>
      <w:bookmarkStart w:id="128" w:name="_Toc130249925"/>
      <w:r>
        <w:t xml:space="preserve">Figure </w:t>
      </w:r>
      <w:fldSimple w:instr=" SEQ Figure \* ARABIC ">
        <w:r w:rsidR="009A585A">
          <w:rPr>
            <w:noProof/>
          </w:rPr>
          <w:t>45</w:t>
        </w:r>
      </w:fldSimple>
      <w:bookmarkEnd w:id="127"/>
      <w:r>
        <w:t>: Displacement of Resin Original Beam</w:t>
      </w:r>
      <w:bookmarkEnd w:id="128"/>
    </w:p>
    <w:p w14:paraId="5E7BDCFA" w14:textId="2CB6B498" w:rsidR="001653E4" w:rsidRDefault="00C476EA" w:rsidP="00DB6A13">
      <w:pPr>
        <w:pStyle w:val="Style2"/>
        <w:spacing w:line="480" w:lineRule="auto"/>
        <w:ind w:firstLine="720"/>
      </w:pPr>
      <w:r>
        <w:rPr>
          <w:highlight w:val="yellow"/>
        </w:rPr>
        <w:fldChar w:fldCharType="begin"/>
      </w:r>
      <w:r>
        <w:instrText xml:space="preserve"> REF _Ref130167625 \h </w:instrText>
      </w:r>
      <w:r>
        <w:rPr>
          <w:highlight w:val="yellow"/>
        </w:rPr>
      </w:r>
      <w:r>
        <w:rPr>
          <w:highlight w:val="yellow"/>
        </w:rPr>
        <w:fldChar w:fldCharType="separate"/>
      </w:r>
      <w:r w:rsidR="009A585A">
        <w:t xml:space="preserve">Figure </w:t>
      </w:r>
      <w:r w:rsidR="009A585A">
        <w:rPr>
          <w:noProof/>
        </w:rPr>
        <w:t>46</w:t>
      </w:r>
      <w:r>
        <w:rPr>
          <w:highlight w:val="yellow"/>
        </w:rPr>
        <w:fldChar w:fldCharType="end"/>
      </w:r>
      <w:r>
        <w:t xml:space="preserve"> </w:t>
      </w:r>
      <w:r w:rsidR="00097B0D">
        <w:t xml:space="preserve">shows the load vs extension of the 5 </w:t>
      </w:r>
      <w:r w:rsidR="00D45660">
        <w:t>r</w:t>
      </w:r>
      <w:r w:rsidR="00097B0D">
        <w:t xml:space="preserve">esin generative design beams. The older </w:t>
      </w:r>
      <w:r w:rsidR="00E14B3F">
        <w:t>generative design</w:t>
      </w:r>
      <w:r w:rsidR="00D0636C">
        <w:t xml:space="preserve">ed beams </w:t>
      </w:r>
      <w:r w:rsidR="00E14B3F">
        <w:t xml:space="preserve">that did not meet the goals of </w:t>
      </w:r>
      <w:r w:rsidR="00D0636C">
        <w:t xml:space="preserve">the </w:t>
      </w:r>
      <w:r w:rsidR="00E14B3F">
        <w:t xml:space="preserve">generative design </w:t>
      </w:r>
      <w:r w:rsidR="009F623D">
        <w:t xml:space="preserve">software </w:t>
      </w:r>
      <w:r w:rsidR="00E14B3F">
        <w:t>were also tested and the data was also collected</w:t>
      </w:r>
      <w:r w:rsidR="00721C4B">
        <w:t xml:space="preserve"> and observed. As seen in </w:t>
      </w:r>
      <w:r w:rsidR="00082F4B">
        <w:rPr>
          <w:highlight w:val="yellow"/>
        </w:rPr>
        <w:fldChar w:fldCharType="begin"/>
      </w:r>
      <w:r w:rsidR="00082F4B">
        <w:instrText xml:space="preserve"> REF _Ref130167625 \h </w:instrText>
      </w:r>
      <w:r w:rsidR="00082F4B">
        <w:rPr>
          <w:highlight w:val="yellow"/>
        </w:rPr>
      </w:r>
      <w:r w:rsidR="00082F4B">
        <w:rPr>
          <w:highlight w:val="yellow"/>
        </w:rPr>
        <w:fldChar w:fldCharType="separate"/>
      </w:r>
      <w:r w:rsidR="009A585A">
        <w:t xml:space="preserve">Figure </w:t>
      </w:r>
      <w:r w:rsidR="009A585A">
        <w:rPr>
          <w:noProof/>
        </w:rPr>
        <w:t>46</w:t>
      </w:r>
      <w:r w:rsidR="00082F4B">
        <w:rPr>
          <w:highlight w:val="yellow"/>
        </w:rPr>
        <w:fldChar w:fldCharType="end"/>
      </w:r>
      <w:r w:rsidR="00721C4B">
        <w:t xml:space="preserve"> the 5 generative design beams exceeded the required amount of </w:t>
      </w:r>
      <w:r w:rsidR="001653E4">
        <w:t xml:space="preserve">force needed to break the beam when compared to </w:t>
      </w:r>
      <w:r w:rsidR="00A01DD8">
        <w:t xml:space="preserve">the FEM analysis and the force the original resin beam broke at. </w:t>
      </w:r>
      <w:r w:rsidR="00FE08A9">
        <w:t xml:space="preserve">Each of the samples </w:t>
      </w:r>
      <w:r w:rsidR="009A730E">
        <w:t xml:space="preserve">had similar trends with two which were different. This may have been caused by an invalid </w:t>
      </w:r>
      <w:r w:rsidR="00B05C31">
        <w:t xml:space="preserve">balance of the extension before the test started. The highest load that was reached was at </w:t>
      </w:r>
      <w:r w:rsidR="007C0D22">
        <w:t xml:space="preserve">24000 N and a extension of 5.2 mm for sample </w:t>
      </w:r>
      <w:r w:rsidR="004A5638">
        <w:t>2. The similar trends and drop of</w:t>
      </w:r>
      <w:r w:rsidR="00B92EFF">
        <w:t xml:space="preserve">f </w:t>
      </w:r>
      <w:r w:rsidR="004A5638">
        <w:t>points show accurate results with the generative designed beam</w:t>
      </w:r>
      <w:r w:rsidR="00B92EFF">
        <w:t xml:space="preserve"> during testing.</w:t>
      </w:r>
    </w:p>
    <w:p w14:paraId="1A84D4B8" w14:textId="10936AE6" w:rsidR="00BF440B" w:rsidRDefault="00B035D9" w:rsidP="00BF440B">
      <w:pPr>
        <w:pStyle w:val="Style2"/>
        <w:spacing w:line="480" w:lineRule="auto"/>
      </w:pPr>
      <w:r w:rsidRPr="00B035D9">
        <w:rPr>
          <w:noProof/>
        </w:rPr>
        <w:lastRenderedPageBreak/>
        <w:drawing>
          <wp:inline distT="0" distB="0" distL="0" distR="0" wp14:anchorId="14E0A71D" wp14:editId="6C43AC1B">
            <wp:extent cx="5029200" cy="37699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29200" cy="3769995"/>
                    </a:xfrm>
                    <a:prstGeom prst="rect">
                      <a:avLst/>
                    </a:prstGeom>
                    <a:noFill/>
                    <a:ln>
                      <a:noFill/>
                    </a:ln>
                  </pic:spPr>
                </pic:pic>
              </a:graphicData>
            </a:graphic>
          </wp:inline>
        </w:drawing>
      </w:r>
    </w:p>
    <w:p w14:paraId="711918D1" w14:textId="27BE84CC" w:rsidR="008A48E0" w:rsidRDefault="008A48E0" w:rsidP="008A48E0">
      <w:pPr>
        <w:pStyle w:val="Style2"/>
        <w:jc w:val="center"/>
      </w:pPr>
      <w:bookmarkStart w:id="129" w:name="_Ref130167625"/>
      <w:bookmarkStart w:id="130" w:name="_Toc130249926"/>
      <w:r>
        <w:t xml:space="preserve">Figure </w:t>
      </w:r>
      <w:fldSimple w:instr=" SEQ Figure \* ARABIC ">
        <w:r w:rsidR="009A585A">
          <w:rPr>
            <w:noProof/>
          </w:rPr>
          <w:t>46</w:t>
        </w:r>
      </w:fldSimple>
      <w:bookmarkEnd w:id="129"/>
      <w:r>
        <w:t xml:space="preserve">: </w:t>
      </w:r>
      <w:r w:rsidRPr="00F22DDE">
        <w:t xml:space="preserve">Load vs Extension </w:t>
      </w:r>
      <w:r>
        <w:t xml:space="preserve">3-Point Bending Test </w:t>
      </w:r>
      <w:r w:rsidRPr="00F22DDE">
        <w:t xml:space="preserve">of </w:t>
      </w:r>
      <w:r>
        <w:t>Resin</w:t>
      </w:r>
      <w:r w:rsidRPr="00F22DDE">
        <w:t xml:space="preserve"> </w:t>
      </w:r>
      <w:r>
        <w:t>Generative Design</w:t>
      </w:r>
      <w:r w:rsidRPr="00F22DDE">
        <w:t xml:space="preserve"> Beam</w:t>
      </w:r>
      <w:bookmarkEnd w:id="130"/>
    </w:p>
    <w:p w14:paraId="2FC14B93" w14:textId="1C6464A0" w:rsidR="00CC31C1" w:rsidRDefault="00673747" w:rsidP="00DB6A13">
      <w:pPr>
        <w:pStyle w:val="Style2"/>
        <w:spacing w:line="480" w:lineRule="auto"/>
        <w:ind w:firstLine="720"/>
      </w:pPr>
      <w:r>
        <w:fldChar w:fldCharType="begin"/>
      </w:r>
      <w:r>
        <w:instrText xml:space="preserve"> REF _Ref130216123 \h </w:instrText>
      </w:r>
      <w:r>
        <w:fldChar w:fldCharType="separate"/>
      </w:r>
      <w:r w:rsidR="009A585A">
        <w:t xml:space="preserve">Figure </w:t>
      </w:r>
      <w:r w:rsidR="009A585A">
        <w:rPr>
          <w:noProof/>
        </w:rPr>
        <w:t>47</w:t>
      </w:r>
      <w:r>
        <w:fldChar w:fldCharType="end"/>
      </w:r>
      <w:r w:rsidR="00A75C9B">
        <w:t xml:space="preserve"> shows the results from the testing for the generative design resin beam. The beam was able to handle a larger force t</w:t>
      </w:r>
      <w:r w:rsidR="007C7B8D">
        <w:t>hen that of th</w:t>
      </w:r>
      <w:r w:rsidR="0065282D">
        <w:t xml:space="preserve">e original beam. That could have been because of the greater mass or the design of the beam. When the AI software designs the beam, it looks at areas of weakness from the simulation set up and created more strength in those parts. This beam had a clean cut in the middle for one of the samples. </w:t>
      </w:r>
    </w:p>
    <w:p w14:paraId="768CEF61" w14:textId="30949887" w:rsidR="0065282D" w:rsidRDefault="00CD18FF" w:rsidP="00CD18FF">
      <w:pPr>
        <w:pStyle w:val="Style2"/>
        <w:spacing w:line="480" w:lineRule="auto"/>
        <w:jc w:val="center"/>
      </w:pPr>
      <w:r w:rsidRPr="00CD18FF">
        <w:rPr>
          <w:noProof/>
        </w:rPr>
        <w:lastRenderedPageBreak/>
        <w:drawing>
          <wp:inline distT="0" distB="0" distL="0" distR="0" wp14:anchorId="4FAC5340" wp14:editId="6F9583A5">
            <wp:extent cx="5029200" cy="260477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29200" cy="2604770"/>
                    </a:xfrm>
                    <a:prstGeom prst="rect">
                      <a:avLst/>
                    </a:prstGeom>
                  </pic:spPr>
                </pic:pic>
              </a:graphicData>
            </a:graphic>
          </wp:inline>
        </w:drawing>
      </w:r>
    </w:p>
    <w:p w14:paraId="2050F2BE" w14:textId="39F7B968" w:rsidR="00CD18FF" w:rsidRDefault="00CD18FF" w:rsidP="00A93966">
      <w:pPr>
        <w:pStyle w:val="Style2"/>
        <w:jc w:val="center"/>
      </w:pPr>
      <w:bookmarkStart w:id="131" w:name="_Ref130216123"/>
      <w:bookmarkStart w:id="132" w:name="_Toc130249927"/>
      <w:r>
        <w:t xml:space="preserve">Figure </w:t>
      </w:r>
      <w:fldSimple w:instr=" SEQ Figure \* ARABIC ">
        <w:r w:rsidR="009A585A">
          <w:rPr>
            <w:noProof/>
          </w:rPr>
          <w:t>47</w:t>
        </w:r>
      </w:fldSimple>
      <w:bookmarkEnd w:id="131"/>
      <w:r>
        <w:t xml:space="preserve">: Fractured </w:t>
      </w:r>
      <w:r w:rsidR="00A93966">
        <w:t xml:space="preserve">Resin </w:t>
      </w:r>
      <w:r>
        <w:t xml:space="preserve">Generative Design Beam at Maximum </w:t>
      </w:r>
      <w:r w:rsidR="00A93966">
        <w:t>Load</w:t>
      </w:r>
      <w:bookmarkEnd w:id="132"/>
    </w:p>
    <w:p w14:paraId="39B98867" w14:textId="3E045D04" w:rsidR="001653E4" w:rsidRDefault="00E56115" w:rsidP="00DB6A13">
      <w:pPr>
        <w:pStyle w:val="Style2"/>
        <w:spacing w:line="480" w:lineRule="auto"/>
        <w:ind w:firstLine="720"/>
      </w:pPr>
      <w:r>
        <w:t xml:space="preserve">The FEM comparison analysis with the testing results were evaluated for the </w:t>
      </w:r>
      <w:r w:rsidR="005E0EE9">
        <w:t>r</w:t>
      </w:r>
      <w:r>
        <w:t>esin beam</w:t>
      </w:r>
      <w:r w:rsidR="001C2C69">
        <w:t xml:space="preserve"> as seen in </w:t>
      </w:r>
      <w:r w:rsidR="001C2C69">
        <w:fldChar w:fldCharType="begin"/>
      </w:r>
      <w:r w:rsidR="001C2C69">
        <w:instrText xml:space="preserve"> REF _Ref129905568 \h </w:instrText>
      </w:r>
      <w:r w:rsidR="00DB6A13">
        <w:instrText xml:space="preserve"> \* MERGEFORMAT </w:instrText>
      </w:r>
      <w:r w:rsidR="001C2C69">
        <w:fldChar w:fldCharType="separate"/>
      </w:r>
      <w:r w:rsidR="009A585A" w:rsidRPr="004C688C">
        <w:t>Table</w:t>
      </w:r>
      <w:r w:rsidR="009A585A">
        <w:t xml:space="preserve"> </w:t>
      </w:r>
      <w:r w:rsidR="009A585A">
        <w:rPr>
          <w:noProof/>
        </w:rPr>
        <w:t>4</w:t>
      </w:r>
      <w:r w:rsidR="001C2C69">
        <w:fldChar w:fldCharType="end"/>
      </w:r>
      <w:r>
        <w:t xml:space="preserve">. The resin beam material had better material properties which allowed it to undergo a high </w:t>
      </w:r>
      <w:r w:rsidR="00EB1714">
        <w:t>force</w:t>
      </w:r>
      <w:r w:rsidR="00670482">
        <w:t xml:space="preserve"> than that of PLA</w:t>
      </w:r>
      <w:r w:rsidR="00EB1714">
        <w:t xml:space="preserve">. This force was seen in the original beam and an even higher force was seen in the generative designed beam. These forces were similar to </w:t>
      </w:r>
      <w:r w:rsidR="00932411">
        <w:t xml:space="preserve">what the FEM analysis and simulation stated. This proves that both beams compared similarly to the </w:t>
      </w:r>
      <w:r w:rsidR="00644B5E">
        <w:t xml:space="preserve">FEM results because of the boundary conditions in place. The simulation also had the correct material properties </w:t>
      </w:r>
      <w:r w:rsidR="00837DE6">
        <w:t xml:space="preserve">and calculated the materials and safety factor based on the UTS value. </w:t>
      </w:r>
      <w:r w:rsidR="00FC1B37">
        <w:t xml:space="preserve">The values in the analysis were closer in comparison as the </w:t>
      </w:r>
      <w:r w:rsidR="00D140A4">
        <w:t xml:space="preserve">resin material allowed for </w:t>
      </w:r>
      <w:r w:rsidR="00670482">
        <w:t>a clean break</w:t>
      </w:r>
      <w:r w:rsidR="00DE6C7B">
        <w:t xml:space="preserve"> and </w:t>
      </w:r>
      <w:r w:rsidR="00D140A4">
        <w:t xml:space="preserve">seamless layers in the design which made the material 100% infilled and solid. </w:t>
      </w:r>
      <w:r w:rsidR="00DE6C7B">
        <w:t xml:space="preserve">The displacements and forces of the two beam designs and the FEM analysis </w:t>
      </w:r>
      <w:r w:rsidR="00C67218">
        <w:t xml:space="preserve">were all similar by reaching around 7.5 mm. </w:t>
      </w:r>
      <w:r w:rsidR="00C67218">
        <w:lastRenderedPageBreak/>
        <w:t xml:space="preserve">The force was also similar between the FEM analysis and the original beam mechanical tests reaching 18500 N </w:t>
      </w:r>
      <w:r w:rsidR="000678F2">
        <w:t xml:space="preserve">but the generative designed beam reached 21469 N. The mass was similar but a little off when compared. The mass calculated for the original beam </w:t>
      </w:r>
      <w:r w:rsidR="00636E7E">
        <w:t xml:space="preserve">and generative design beam </w:t>
      </w:r>
      <w:r w:rsidR="000678F2">
        <w:t xml:space="preserve">on the model was less than what was weighted. </w:t>
      </w:r>
      <w:r w:rsidR="00636E7E">
        <w:t xml:space="preserve">This may have been caused by the prints having a extra layer on the bottom which </w:t>
      </w:r>
      <w:r w:rsidR="000817FB">
        <w:t>was printed because of the supports needed to construct the beam.</w:t>
      </w:r>
      <w:r w:rsidR="00601F43">
        <w:t xml:space="preserve"> </w:t>
      </w:r>
    </w:p>
    <w:p w14:paraId="168C2B01" w14:textId="726FF243" w:rsidR="003B1F21" w:rsidRDefault="003B1F21" w:rsidP="00DB6A13">
      <w:pPr>
        <w:pStyle w:val="Style2"/>
        <w:spacing w:line="480" w:lineRule="auto"/>
        <w:jc w:val="center"/>
      </w:pPr>
      <w:bookmarkStart w:id="133" w:name="_Ref129905568"/>
      <w:bookmarkStart w:id="134" w:name="_Toc130249931"/>
      <w:r w:rsidRPr="004C688C">
        <w:t>Table</w:t>
      </w:r>
      <w:r>
        <w:t xml:space="preserve"> </w:t>
      </w:r>
      <w:fldSimple w:instr=" SEQ Table \* ARABIC ">
        <w:r w:rsidR="009A585A">
          <w:rPr>
            <w:noProof/>
          </w:rPr>
          <w:t>4</w:t>
        </w:r>
      </w:fldSimple>
      <w:bookmarkEnd w:id="133"/>
      <w:r>
        <w:t xml:space="preserve">: Resin </w:t>
      </w:r>
      <w:r w:rsidR="00C033BD">
        <w:t>Beams</w:t>
      </w:r>
      <w:r>
        <w:t xml:space="preserve"> FEM vs Testing Comparison</w:t>
      </w:r>
      <w:bookmarkEnd w:id="134"/>
    </w:p>
    <w:tbl>
      <w:tblPr>
        <w:tblStyle w:val="TableGrid"/>
        <w:tblW w:w="5000" w:type="pct"/>
        <w:jc w:val="center"/>
        <w:tblLook w:val="04A0" w:firstRow="1" w:lastRow="0" w:firstColumn="1" w:lastColumn="0" w:noHBand="0" w:noVBand="1"/>
      </w:tblPr>
      <w:tblGrid>
        <w:gridCol w:w="2625"/>
        <w:gridCol w:w="1240"/>
        <w:gridCol w:w="2012"/>
        <w:gridCol w:w="1137"/>
        <w:gridCol w:w="896"/>
      </w:tblGrid>
      <w:tr w:rsidR="00673129" w:rsidRPr="00BC4531" w14:paraId="7428D172" w14:textId="77777777" w:rsidTr="00EF38C6">
        <w:trPr>
          <w:trHeight w:val="552"/>
          <w:jc w:val="center"/>
        </w:trPr>
        <w:tc>
          <w:tcPr>
            <w:tcW w:w="1660" w:type="pct"/>
          </w:tcPr>
          <w:p w14:paraId="3C589488" w14:textId="77777777" w:rsidR="00673129" w:rsidRPr="00AC20D6" w:rsidRDefault="00673129" w:rsidP="00DB6A13">
            <w:pPr>
              <w:pStyle w:val="Style2"/>
              <w:spacing w:line="480" w:lineRule="auto"/>
              <w:rPr>
                <w:b/>
                <w:bCs/>
              </w:rPr>
            </w:pPr>
            <w:r w:rsidRPr="00AC20D6">
              <w:rPr>
                <w:b/>
                <w:bCs/>
              </w:rPr>
              <w:t>Type of Analysis</w:t>
            </w:r>
          </w:p>
        </w:tc>
        <w:tc>
          <w:tcPr>
            <w:tcW w:w="784" w:type="pct"/>
          </w:tcPr>
          <w:p w14:paraId="2D47004C" w14:textId="77777777" w:rsidR="00673129" w:rsidRPr="00AC20D6" w:rsidRDefault="00673129" w:rsidP="00DB6A13">
            <w:pPr>
              <w:pStyle w:val="Style2"/>
              <w:spacing w:line="480" w:lineRule="auto"/>
              <w:rPr>
                <w:b/>
                <w:bCs/>
              </w:rPr>
            </w:pPr>
            <w:r w:rsidRPr="00AC20D6">
              <w:rPr>
                <w:b/>
                <w:bCs/>
              </w:rPr>
              <w:t>Force</w:t>
            </w:r>
            <w:r>
              <w:rPr>
                <w:b/>
                <w:bCs/>
              </w:rPr>
              <w:t xml:space="preserve"> (N)</w:t>
            </w:r>
          </w:p>
        </w:tc>
        <w:tc>
          <w:tcPr>
            <w:tcW w:w="1272" w:type="pct"/>
          </w:tcPr>
          <w:p w14:paraId="17E323C0" w14:textId="0D785320" w:rsidR="00673129" w:rsidRPr="00AC20D6" w:rsidRDefault="00673129" w:rsidP="00DB6A13">
            <w:pPr>
              <w:pStyle w:val="Style2"/>
              <w:spacing w:line="480" w:lineRule="auto"/>
              <w:rPr>
                <w:b/>
                <w:bCs/>
              </w:rPr>
            </w:pPr>
            <w:r w:rsidRPr="00AC20D6">
              <w:rPr>
                <w:b/>
                <w:bCs/>
              </w:rPr>
              <w:t>Displacement</w:t>
            </w:r>
            <w:r w:rsidR="002D3F54">
              <w:rPr>
                <w:b/>
                <w:bCs/>
              </w:rPr>
              <w:t xml:space="preserve"> Z Direction</w:t>
            </w:r>
            <w:r w:rsidRPr="00AC20D6">
              <w:rPr>
                <w:b/>
                <w:bCs/>
              </w:rPr>
              <w:t>/ Extension</w:t>
            </w:r>
            <w:r>
              <w:rPr>
                <w:b/>
                <w:bCs/>
              </w:rPr>
              <w:t xml:space="preserve"> (mm)</w:t>
            </w:r>
          </w:p>
        </w:tc>
        <w:tc>
          <w:tcPr>
            <w:tcW w:w="719" w:type="pct"/>
          </w:tcPr>
          <w:p w14:paraId="7FDF42CE" w14:textId="77777777" w:rsidR="00673129" w:rsidRPr="00AC20D6" w:rsidRDefault="00673129" w:rsidP="00DB6A13">
            <w:pPr>
              <w:pStyle w:val="Style2"/>
              <w:spacing w:line="480" w:lineRule="auto"/>
              <w:rPr>
                <w:b/>
                <w:bCs/>
              </w:rPr>
            </w:pPr>
            <w:r w:rsidRPr="00AC20D6">
              <w:rPr>
                <w:b/>
                <w:bCs/>
              </w:rPr>
              <w:t>Mass</w:t>
            </w:r>
            <w:r>
              <w:rPr>
                <w:b/>
                <w:bCs/>
              </w:rPr>
              <w:t xml:space="preserve"> (g)</w:t>
            </w:r>
          </w:p>
        </w:tc>
        <w:tc>
          <w:tcPr>
            <w:tcW w:w="566" w:type="pct"/>
          </w:tcPr>
          <w:p w14:paraId="3312D2AC" w14:textId="77777777" w:rsidR="00673129" w:rsidRPr="00AC20D6" w:rsidRDefault="00673129" w:rsidP="00DB6A13">
            <w:pPr>
              <w:pStyle w:val="Style2"/>
              <w:spacing w:line="480" w:lineRule="auto"/>
              <w:rPr>
                <w:b/>
                <w:bCs/>
              </w:rPr>
            </w:pPr>
            <w:r>
              <w:rPr>
                <w:b/>
                <w:bCs/>
              </w:rPr>
              <w:t>Safety Factor</w:t>
            </w:r>
          </w:p>
        </w:tc>
      </w:tr>
      <w:tr w:rsidR="00673129" w:rsidRPr="00BC4531" w14:paraId="11ACD5D0" w14:textId="77777777" w:rsidTr="00EF38C6">
        <w:trPr>
          <w:trHeight w:val="552"/>
          <w:jc w:val="center"/>
        </w:trPr>
        <w:tc>
          <w:tcPr>
            <w:tcW w:w="1660" w:type="pct"/>
          </w:tcPr>
          <w:p w14:paraId="5CF7EEC2" w14:textId="77777777" w:rsidR="00673129" w:rsidRPr="00BC4531" w:rsidRDefault="00673129" w:rsidP="00DB6A13">
            <w:pPr>
              <w:pStyle w:val="Style2"/>
              <w:spacing w:line="480" w:lineRule="auto"/>
            </w:pPr>
            <w:r w:rsidRPr="00BC4531">
              <w:t>3- Point Bending Test Original Beam</w:t>
            </w:r>
          </w:p>
        </w:tc>
        <w:tc>
          <w:tcPr>
            <w:tcW w:w="784" w:type="pct"/>
          </w:tcPr>
          <w:p w14:paraId="2E8F7B7E" w14:textId="4AE1715E" w:rsidR="00673129" w:rsidRPr="00BC4531" w:rsidRDefault="00CC51E9" w:rsidP="00DB6A13">
            <w:pPr>
              <w:pStyle w:val="Style2"/>
              <w:spacing w:line="480" w:lineRule="auto"/>
            </w:pPr>
            <w:r>
              <w:t>18520.340</w:t>
            </w:r>
          </w:p>
        </w:tc>
        <w:tc>
          <w:tcPr>
            <w:tcW w:w="1272" w:type="pct"/>
          </w:tcPr>
          <w:p w14:paraId="518163A5" w14:textId="658A9B16" w:rsidR="00673129" w:rsidRPr="00BC4531" w:rsidRDefault="00CC51E9" w:rsidP="00DB6A13">
            <w:pPr>
              <w:pStyle w:val="Style2"/>
              <w:spacing w:line="480" w:lineRule="auto"/>
            </w:pPr>
            <w:r>
              <w:t>7.71</w:t>
            </w:r>
            <w:r w:rsidR="00D31F76">
              <w:t>5</w:t>
            </w:r>
          </w:p>
        </w:tc>
        <w:tc>
          <w:tcPr>
            <w:tcW w:w="719" w:type="pct"/>
          </w:tcPr>
          <w:p w14:paraId="6BD886BB" w14:textId="35FE941D" w:rsidR="00673129" w:rsidRPr="00BC4531" w:rsidRDefault="00D17C28" w:rsidP="00DB6A13">
            <w:pPr>
              <w:pStyle w:val="Style2"/>
              <w:spacing w:line="480" w:lineRule="auto"/>
            </w:pPr>
            <w:r>
              <w:t>93.</w:t>
            </w:r>
            <w:r w:rsidR="003B1117">
              <w:t>817</w:t>
            </w:r>
          </w:p>
        </w:tc>
        <w:tc>
          <w:tcPr>
            <w:tcW w:w="566" w:type="pct"/>
          </w:tcPr>
          <w:p w14:paraId="6CB5B34F" w14:textId="3453575D" w:rsidR="00673129" w:rsidRPr="00BC4531" w:rsidRDefault="003B1117" w:rsidP="00DB6A13">
            <w:pPr>
              <w:pStyle w:val="Style2"/>
              <w:spacing w:line="480" w:lineRule="auto"/>
            </w:pPr>
            <w:r>
              <w:t>N/A</w:t>
            </w:r>
          </w:p>
        </w:tc>
      </w:tr>
      <w:tr w:rsidR="00673129" w:rsidRPr="00BC4531" w14:paraId="12A89608" w14:textId="77777777" w:rsidTr="00EF38C6">
        <w:trPr>
          <w:trHeight w:val="552"/>
          <w:jc w:val="center"/>
        </w:trPr>
        <w:tc>
          <w:tcPr>
            <w:tcW w:w="1660" w:type="pct"/>
          </w:tcPr>
          <w:p w14:paraId="2E9346A2" w14:textId="77777777" w:rsidR="00673129" w:rsidRPr="00BC4531" w:rsidRDefault="00673129" w:rsidP="00DB6A13">
            <w:pPr>
              <w:pStyle w:val="Style2"/>
              <w:spacing w:line="480" w:lineRule="auto"/>
            </w:pPr>
            <w:r w:rsidRPr="00BC4531">
              <w:t>FEM Original Beam</w:t>
            </w:r>
          </w:p>
        </w:tc>
        <w:tc>
          <w:tcPr>
            <w:tcW w:w="784" w:type="pct"/>
          </w:tcPr>
          <w:p w14:paraId="630985EC" w14:textId="18E17975" w:rsidR="00673129" w:rsidRPr="00BC4531" w:rsidRDefault="00082F4B" w:rsidP="00DB6A13">
            <w:pPr>
              <w:pStyle w:val="Style2"/>
              <w:spacing w:line="480" w:lineRule="auto"/>
            </w:pPr>
            <w:r>
              <w:t>18500</w:t>
            </w:r>
            <w:r w:rsidR="00A27073">
              <w:t>.000</w:t>
            </w:r>
          </w:p>
        </w:tc>
        <w:tc>
          <w:tcPr>
            <w:tcW w:w="1272" w:type="pct"/>
          </w:tcPr>
          <w:p w14:paraId="7F639D1A" w14:textId="3FC88233" w:rsidR="00673129" w:rsidRPr="00BC4531" w:rsidRDefault="00C54546" w:rsidP="00DB6A13">
            <w:pPr>
              <w:pStyle w:val="Style2"/>
              <w:spacing w:line="480" w:lineRule="auto"/>
            </w:pPr>
            <w:r>
              <w:t>7.406</w:t>
            </w:r>
          </w:p>
        </w:tc>
        <w:tc>
          <w:tcPr>
            <w:tcW w:w="719" w:type="pct"/>
          </w:tcPr>
          <w:p w14:paraId="2B8EDDA4" w14:textId="0943325D" w:rsidR="00673129" w:rsidRPr="00BC4531" w:rsidRDefault="002A7257" w:rsidP="00DB6A13">
            <w:pPr>
              <w:pStyle w:val="Style2"/>
              <w:spacing w:line="480" w:lineRule="auto"/>
            </w:pPr>
            <w:r>
              <w:t>88.059</w:t>
            </w:r>
          </w:p>
        </w:tc>
        <w:tc>
          <w:tcPr>
            <w:tcW w:w="566" w:type="pct"/>
          </w:tcPr>
          <w:p w14:paraId="22D9A556" w14:textId="3036B5E9" w:rsidR="00673129" w:rsidRPr="00BC4531" w:rsidRDefault="00A27073" w:rsidP="00DB6A13">
            <w:pPr>
              <w:pStyle w:val="Style2"/>
              <w:spacing w:line="480" w:lineRule="auto"/>
            </w:pPr>
            <w:r>
              <w:t>0.945</w:t>
            </w:r>
          </w:p>
        </w:tc>
      </w:tr>
      <w:tr w:rsidR="00673129" w:rsidRPr="00BC4531" w14:paraId="63A126B7" w14:textId="77777777" w:rsidTr="00EF38C6">
        <w:trPr>
          <w:trHeight w:val="552"/>
          <w:jc w:val="center"/>
        </w:trPr>
        <w:tc>
          <w:tcPr>
            <w:tcW w:w="1660" w:type="pct"/>
          </w:tcPr>
          <w:p w14:paraId="689076D0" w14:textId="77777777" w:rsidR="00673129" w:rsidRPr="00BC4531" w:rsidRDefault="00673129" w:rsidP="00DB6A13">
            <w:pPr>
              <w:pStyle w:val="Style2"/>
              <w:spacing w:line="480" w:lineRule="auto"/>
            </w:pPr>
            <w:r w:rsidRPr="00BC4531">
              <w:t>3 – Point Bending Test Generative Design Beam</w:t>
            </w:r>
          </w:p>
        </w:tc>
        <w:tc>
          <w:tcPr>
            <w:tcW w:w="784" w:type="pct"/>
          </w:tcPr>
          <w:p w14:paraId="092AF577" w14:textId="63EA9935" w:rsidR="00673129" w:rsidRPr="00BC4531" w:rsidRDefault="004C688C" w:rsidP="00DB6A13">
            <w:pPr>
              <w:pStyle w:val="Style2"/>
              <w:spacing w:line="480" w:lineRule="auto"/>
            </w:pPr>
            <w:r>
              <w:t>21469.560</w:t>
            </w:r>
          </w:p>
        </w:tc>
        <w:tc>
          <w:tcPr>
            <w:tcW w:w="1272" w:type="pct"/>
          </w:tcPr>
          <w:p w14:paraId="501778EC" w14:textId="1FEE6F6B" w:rsidR="00673129" w:rsidRPr="00BC4531" w:rsidRDefault="00797020" w:rsidP="00DB6A13">
            <w:pPr>
              <w:pStyle w:val="Style2"/>
              <w:spacing w:line="480" w:lineRule="auto"/>
            </w:pPr>
            <w:r>
              <w:t>7.505</w:t>
            </w:r>
          </w:p>
        </w:tc>
        <w:tc>
          <w:tcPr>
            <w:tcW w:w="719" w:type="pct"/>
          </w:tcPr>
          <w:p w14:paraId="2F86D365" w14:textId="64EC1B05" w:rsidR="00673129" w:rsidRPr="00BC4531" w:rsidRDefault="009831D0" w:rsidP="00DB6A13">
            <w:pPr>
              <w:pStyle w:val="Style2"/>
              <w:spacing w:line="480" w:lineRule="auto"/>
            </w:pPr>
            <w:r>
              <w:t>98.824</w:t>
            </w:r>
          </w:p>
        </w:tc>
        <w:tc>
          <w:tcPr>
            <w:tcW w:w="566" w:type="pct"/>
          </w:tcPr>
          <w:p w14:paraId="6268A57A" w14:textId="2E2A0C3A" w:rsidR="00673129" w:rsidRPr="00BC4531" w:rsidRDefault="00C050EB" w:rsidP="00DB6A13">
            <w:pPr>
              <w:pStyle w:val="Style2"/>
              <w:spacing w:line="480" w:lineRule="auto"/>
            </w:pPr>
            <w:r>
              <w:t>N/A</w:t>
            </w:r>
          </w:p>
        </w:tc>
      </w:tr>
      <w:tr w:rsidR="003B1117" w:rsidRPr="00BC4531" w14:paraId="2DB769E5" w14:textId="77777777" w:rsidTr="00EF38C6">
        <w:trPr>
          <w:trHeight w:val="552"/>
          <w:jc w:val="center"/>
        </w:trPr>
        <w:tc>
          <w:tcPr>
            <w:tcW w:w="1660" w:type="pct"/>
          </w:tcPr>
          <w:p w14:paraId="6BFACC4F" w14:textId="684B2640" w:rsidR="003B1117" w:rsidRPr="00BC4531" w:rsidRDefault="003B1117" w:rsidP="00DB6A13">
            <w:pPr>
              <w:pStyle w:val="Style2"/>
              <w:spacing w:line="480" w:lineRule="auto"/>
            </w:pPr>
            <w:r>
              <w:t>FEM Generative Design Beam</w:t>
            </w:r>
          </w:p>
        </w:tc>
        <w:tc>
          <w:tcPr>
            <w:tcW w:w="784" w:type="pct"/>
          </w:tcPr>
          <w:p w14:paraId="0F7CF647" w14:textId="1615DA3C" w:rsidR="003B1117" w:rsidRPr="00BC4531" w:rsidRDefault="003B1117" w:rsidP="00DB6A13">
            <w:pPr>
              <w:pStyle w:val="Style2"/>
              <w:spacing w:line="480" w:lineRule="auto"/>
            </w:pPr>
            <w:r>
              <w:t>N/A</w:t>
            </w:r>
          </w:p>
        </w:tc>
        <w:tc>
          <w:tcPr>
            <w:tcW w:w="1272" w:type="pct"/>
          </w:tcPr>
          <w:p w14:paraId="4800B3C5" w14:textId="46357E46" w:rsidR="003B1117" w:rsidRPr="00BC4531" w:rsidRDefault="003B1117" w:rsidP="00DB6A13">
            <w:pPr>
              <w:pStyle w:val="Style2"/>
              <w:spacing w:line="480" w:lineRule="auto"/>
            </w:pPr>
            <w:r>
              <w:t>N/A</w:t>
            </w:r>
          </w:p>
        </w:tc>
        <w:tc>
          <w:tcPr>
            <w:tcW w:w="719" w:type="pct"/>
          </w:tcPr>
          <w:p w14:paraId="5DFD6C53" w14:textId="71781F7A" w:rsidR="003B1117" w:rsidRPr="00BC4531" w:rsidRDefault="003B1117" w:rsidP="00DB6A13">
            <w:pPr>
              <w:pStyle w:val="Style2"/>
              <w:spacing w:line="480" w:lineRule="auto"/>
            </w:pPr>
            <w:r>
              <w:t>89</w:t>
            </w:r>
            <w:r w:rsidR="00B40C7F">
              <w:t>.276</w:t>
            </w:r>
          </w:p>
        </w:tc>
        <w:tc>
          <w:tcPr>
            <w:tcW w:w="566" w:type="pct"/>
          </w:tcPr>
          <w:p w14:paraId="5E318B3C" w14:textId="456E7332" w:rsidR="003B1117" w:rsidRPr="00BC4531" w:rsidRDefault="003B1117" w:rsidP="00DB6A13">
            <w:pPr>
              <w:pStyle w:val="Style2"/>
              <w:spacing w:line="480" w:lineRule="auto"/>
            </w:pPr>
            <w:r>
              <w:t>N/A</w:t>
            </w:r>
          </w:p>
        </w:tc>
      </w:tr>
    </w:tbl>
    <w:p w14:paraId="42989EF5" w14:textId="39EA9B65" w:rsidR="00AA4D8D" w:rsidRDefault="00D05334" w:rsidP="00DB6A13">
      <w:pPr>
        <w:pStyle w:val="Style3"/>
        <w:spacing w:line="480" w:lineRule="auto"/>
      </w:pPr>
      <w:bookmarkStart w:id="135" w:name="_Toc130250454"/>
      <w:r>
        <w:lastRenderedPageBreak/>
        <w:t>4</w:t>
      </w:r>
      <w:r w:rsidR="00AA4D8D">
        <w:t>.</w:t>
      </w:r>
      <w:r w:rsidR="001B69E2">
        <w:t>3</w:t>
      </w:r>
      <w:r w:rsidR="00AA4D8D">
        <w:t xml:space="preserve"> Volume</w:t>
      </w:r>
      <w:r w:rsidR="00214E0E">
        <w:t xml:space="preserve">, Density, and </w:t>
      </w:r>
      <w:r w:rsidR="00AA4D8D">
        <w:t>Porosity</w:t>
      </w:r>
      <w:r w:rsidR="00214E0E">
        <w:t xml:space="preserve"> of PLA Original Beam</w:t>
      </w:r>
      <w:bookmarkEnd w:id="135"/>
    </w:p>
    <w:p w14:paraId="06E6A991" w14:textId="37B0B564" w:rsidR="006F3F6C" w:rsidRDefault="00B6450E" w:rsidP="00383F29">
      <w:pPr>
        <w:pStyle w:val="Style2"/>
        <w:spacing w:line="480" w:lineRule="auto"/>
        <w:ind w:firstLine="720"/>
      </w:pPr>
      <w:r>
        <w:t>When looking at the 3D printed beam with PLA filament, the beam</w:t>
      </w:r>
      <w:r w:rsidR="00F21B74">
        <w:t xml:space="preserve">’s volume and porosity has effect on the overall results. </w:t>
      </w:r>
      <w:r w:rsidR="00703E5F">
        <w:t xml:space="preserve">Porosity means the object </w:t>
      </w:r>
      <w:r w:rsidR="00DF0C95">
        <w:t>has</w:t>
      </w:r>
      <w:r w:rsidR="00703E5F">
        <w:t xml:space="preserve"> little voids or spaces </w:t>
      </w:r>
      <w:r w:rsidR="00DF0C95">
        <w:t xml:space="preserve">which may or may not </w:t>
      </w:r>
      <w:r w:rsidR="00862958">
        <w:t>be seen</w:t>
      </w:r>
      <w:r w:rsidR="003F63B7">
        <w:t xml:space="preserve">. These voids allow for liquid and air to flow through which is analyzed on the beam printed. </w:t>
      </w:r>
      <w:r w:rsidR="00F21B74">
        <w:t xml:space="preserve">Because of the nature of 3D printing, the filament </w:t>
      </w:r>
      <w:r w:rsidR="00214E0E">
        <w:t>cannot</w:t>
      </w:r>
      <w:r w:rsidR="00F21B74">
        <w:t xml:space="preserve"> create a 100% infilled object. This is caused by </w:t>
      </w:r>
      <w:r w:rsidR="000D7EC6">
        <w:t xml:space="preserve">the printing pattern of the machine. The printing patterned used for the PLA beams was cubic as it printed in a cubic pattern trying to fill in all areas of the inside of the beam. As the 100% infill </w:t>
      </w:r>
      <w:r w:rsidR="006F3F6C">
        <w:t xml:space="preserve">setting was selected, the steps below lay out an experimental test and results to see if there were areas of porosity in the beam because of the inaccurate 100% infill printing. </w:t>
      </w:r>
    </w:p>
    <w:p w14:paraId="225EC673" w14:textId="5903216F" w:rsidR="00CC439D" w:rsidRDefault="006F3F6C" w:rsidP="00383F29">
      <w:pPr>
        <w:pStyle w:val="Style2"/>
        <w:spacing w:line="480" w:lineRule="auto"/>
        <w:ind w:firstLine="720"/>
      </w:pPr>
      <w:r>
        <w:t xml:space="preserve">To test this, the beam will be placed in a </w:t>
      </w:r>
      <w:r w:rsidR="00B01BC2">
        <w:t xml:space="preserve">beaker of water. This water line will be measured before the beam is placed inside and after it is placed inside to understand the difference </w:t>
      </w:r>
      <w:r w:rsidR="007B0FB2">
        <w:t xml:space="preserve">in the water levels. After leaving the beam in the water for about an hour, the beam will then release air and </w:t>
      </w:r>
      <w:r w:rsidR="00084D29">
        <w:t xml:space="preserve">retrieve water. If the beam were to have areas of voids, then water will fill up resulting in the beam becoming heavier. </w:t>
      </w:r>
      <w:r w:rsidR="0000795C">
        <w:t xml:space="preserve">This allows for the understanding if the voids are affecting the overall volume and mass of the beam along with the performance of the beam in 3-point bending tests. </w:t>
      </w:r>
      <w:r w:rsidR="004D0217">
        <w:t>To find the volume in the beam</w:t>
      </w:r>
      <w:r w:rsidR="00755021">
        <w:t xml:space="preserve">, </w:t>
      </w:r>
      <w:r w:rsidR="004D0217">
        <w:t xml:space="preserve">the </w:t>
      </w:r>
      <w:r w:rsidR="00446893">
        <w:t xml:space="preserve">difference in water level allows </w:t>
      </w:r>
      <w:r w:rsidR="00446893">
        <w:lastRenderedPageBreak/>
        <w:t xml:space="preserve">for the volume of the beam to be seen. When finding </w:t>
      </w:r>
      <w:r w:rsidR="00827ECD">
        <w:t xml:space="preserve">the density, the mass can be divided by the volume to see how the density will affect the overall </w:t>
      </w:r>
      <w:r w:rsidR="00636BEA">
        <w:t xml:space="preserve">porosity. </w:t>
      </w:r>
    </w:p>
    <w:p w14:paraId="6D882A17" w14:textId="6C68F6F6" w:rsidR="002464E5" w:rsidRPr="006573CB" w:rsidRDefault="00CC439D" w:rsidP="006573CB">
      <w:pPr>
        <w:pStyle w:val="Style2"/>
        <w:spacing w:line="480" w:lineRule="auto"/>
        <w:ind w:firstLine="720"/>
        <w:rPr>
          <w:rFonts w:eastAsiaTheme="minorEastAsia"/>
        </w:rPr>
      </w:pPr>
      <w:r>
        <w:t xml:space="preserve">Overall, the porosity decreases with the </w:t>
      </w:r>
      <w:r w:rsidR="006B2EE3">
        <w:t xml:space="preserve">higher the infill is. So </w:t>
      </w:r>
      <w:r w:rsidR="00356C0F">
        <w:t xml:space="preserve">if the software says that the infill </w:t>
      </w:r>
      <w:r w:rsidR="007079CC">
        <w:t xml:space="preserve">is 100% then there should be a </w:t>
      </w:r>
      <w:r w:rsidR="002B1992">
        <w:t xml:space="preserve">0% porosity in the object. </w:t>
      </w:r>
      <w:r w:rsidR="006B2EE3">
        <w:t>After doing the analysis and seeing a cross section</w:t>
      </w:r>
      <w:r w:rsidR="002B1992">
        <w:t xml:space="preserve"> </w:t>
      </w:r>
      <w:r w:rsidR="006B2EE3">
        <w:t xml:space="preserve">of the beam, </w:t>
      </w:r>
      <w:r w:rsidR="002B1992">
        <w:t>voids were i</w:t>
      </w:r>
      <w:r w:rsidR="009476B9">
        <w:t xml:space="preserve">n the object being analyzed. This shows that there is porosity in the PLA filament printed beam which can then </w:t>
      </w:r>
      <w:r w:rsidR="003A5787">
        <w:t xml:space="preserve">be </w:t>
      </w:r>
      <w:r w:rsidR="009476B9">
        <w:t>affecting the overall results. Th</w:t>
      </w:r>
      <w:r w:rsidR="00F40E60">
        <w:t xml:space="preserve">e density found in the PLA </w:t>
      </w:r>
      <w:r w:rsidR="006573CB">
        <w:t>p</w:t>
      </w:r>
      <w:r w:rsidR="00F40E60">
        <w:t xml:space="preserve">rinted beam was 1342.603 </w:t>
      </w:r>
      <m:oMath>
        <m:f>
          <m:fPr>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w:r w:rsidR="00F40E60">
        <w:t xml:space="preserve"> and the </w:t>
      </w:r>
      <w:r w:rsidR="00F147F3">
        <w:t xml:space="preserve">Fusion 360 software explained the beam to have a density of 1454.487 </w:t>
      </w:r>
      <m:oMath>
        <m:f>
          <m:fPr>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w:r w:rsidR="00F147F3">
        <w:t xml:space="preserve">. This difference in density </w:t>
      </w:r>
      <w:r w:rsidR="00AC713A">
        <w:t>makes sense becaus</w:t>
      </w:r>
      <w:r w:rsidR="008B17E2">
        <w:t xml:space="preserve">e of the different amount of </w:t>
      </w:r>
      <w:r w:rsidR="00094541">
        <w:t>infill and filament in the object. The Fusion 360 Software calculates the actu</w:t>
      </w:r>
      <w:r w:rsidR="007F032A">
        <w:t xml:space="preserve">al density of 100% infill vs the physical 3D printed object which did not obtain the 100% </w:t>
      </w:r>
      <w:r w:rsidR="00142E22">
        <w:t>infill,</w:t>
      </w:r>
      <w:r w:rsidR="007F032A">
        <w:t xml:space="preserve"> and </w:t>
      </w:r>
      <w:r w:rsidR="00214E0E">
        <w:t xml:space="preserve">which contains flaws. </w:t>
      </w:r>
      <w:r w:rsidR="002464E5">
        <w:br w:type="page"/>
      </w:r>
    </w:p>
    <w:p w14:paraId="75CC96F0" w14:textId="05993E90" w:rsidR="00970591" w:rsidRDefault="00D05334" w:rsidP="00DB6A13">
      <w:pPr>
        <w:pStyle w:val="Style1"/>
      </w:pPr>
      <w:bookmarkStart w:id="136" w:name="_Toc130250455"/>
      <w:r>
        <w:lastRenderedPageBreak/>
        <w:t>5</w:t>
      </w:r>
      <w:r w:rsidR="4041F43B">
        <w:t xml:space="preserve"> </w:t>
      </w:r>
      <w:r w:rsidR="242CD3FA">
        <w:t xml:space="preserve">Conclusion and </w:t>
      </w:r>
      <w:r w:rsidR="35953BD4">
        <w:t>Future W</w:t>
      </w:r>
      <w:r w:rsidR="6F58B2E5">
        <w:t>ork</w:t>
      </w:r>
      <w:bookmarkEnd w:id="136"/>
    </w:p>
    <w:p w14:paraId="2422906B" w14:textId="1067705F" w:rsidR="00407BED" w:rsidRDefault="005F7575" w:rsidP="00FC0676">
      <w:pPr>
        <w:pStyle w:val="Style2"/>
        <w:spacing w:line="480" w:lineRule="auto"/>
        <w:ind w:firstLine="720"/>
      </w:pPr>
      <w:r>
        <w:t>When conducting a study over generative design</w:t>
      </w:r>
      <w:r w:rsidR="000B6943">
        <w:t xml:space="preserve">, the Fusion 360 </w:t>
      </w:r>
      <w:r w:rsidR="00A213D2">
        <w:t>software, additive manufacturing</w:t>
      </w:r>
      <w:r w:rsidR="00633A08">
        <w:t>,</w:t>
      </w:r>
      <w:r w:rsidR="00A213D2">
        <w:t xml:space="preserve"> and </w:t>
      </w:r>
      <w:r w:rsidR="007A7D41">
        <w:t xml:space="preserve">testing allows for analysis of its characteristics and abilities </w:t>
      </w:r>
      <w:r w:rsidR="00CF6507">
        <w:t>for implementation</w:t>
      </w:r>
      <w:r w:rsidR="007A7D41">
        <w:t xml:space="preserve"> in the </w:t>
      </w:r>
      <w:r w:rsidR="00CE7DF7">
        <w:t xml:space="preserve">industry. Generative </w:t>
      </w:r>
      <w:r w:rsidR="007F4CBA">
        <w:t>d</w:t>
      </w:r>
      <w:r w:rsidR="00CE7DF7">
        <w:t xml:space="preserve">esign has capabilities unimaginable by redesigning </w:t>
      </w:r>
      <w:r w:rsidR="00633A08">
        <w:t xml:space="preserve">objects to meet requirements and constraints. This allows a new design through AI </w:t>
      </w:r>
      <w:r w:rsidR="0095603C">
        <w:t>software’s</w:t>
      </w:r>
      <w:r w:rsidR="00633A08">
        <w:t xml:space="preserve"> to provide </w:t>
      </w:r>
      <w:r w:rsidR="0095603C">
        <w:t xml:space="preserve">multiple design options in the matter of hours. These designs focus on meeting the requirements </w:t>
      </w:r>
      <w:r w:rsidR="00C10F1A">
        <w:t xml:space="preserve">while providing a design that may have taken humans years to come up with. </w:t>
      </w:r>
      <w:r w:rsidR="00F261EB">
        <w:t xml:space="preserve">Within the study, the Fusion 360 Software was analyzed through the design, simulation, and generative design components. These components together allowed for the analysis and comparison of the original beam and the generative designed beam. </w:t>
      </w:r>
      <w:r w:rsidR="00C87EFA">
        <w:t>The Fusion 360</w:t>
      </w:r>
      <w:r w:rsidR="00E12D8F">
        <w:t xml:space="preserve"> has some unique features that allowed generative design to be implemented into additive manufacturing. Using FDM and SLA Additive Manufacturing techniques, these unique beam designs were able to be printed and tested. The </w:t>
      </w:r>
      <w:r w:rsidR="00187959">
        <w:t xml:space="preserve">printed beams were tested using a 3-point bending test method to ultimately prove that generative design does </w:t>
      </w:r>
      <w:r w:rsidR="00DB3AE1">
        <w:t xml:space="preserve">work on a beam and through additive manufacturing techniques. The generative designed beam does meet the requirements and the maximum load as the original beam which proves that the Fusion 360 generative design software is able to redesign </w:t>
      </w:r>
      <w:r w:rsidR="00572839">
        <w:t xml:space="preserve">objects to meet the needs of the user. By redesigning objects, the cost of the product and materials can go down as less material can be used to achieve the same goal. </w:t>
      </w:r>
    </w:p>
    <w:p w14:paraId="6301BCA1" w14:textId="0278FC22" w:rsidR="00A53793" w:rsidRPr="00A53793" w:rsidRDefault="00572839" w:rsidP="00FC0676">
      <w:pPr>
        <w:pStyle w:val="Style2"/>
        <w:spacing w:line="480" w:lineRule="auto"/>
        <w:ind w:firstLine="720"/>
      </w:pPr>
      <w:r>
        <w:lastRenderedPageBreak/>
        <w:t xml:space="preserve">The </w:t>
      </w:r>
      <w:r w:rsidR="00AE76C6">
        <w:t xml:space="preserve">future work associated with generative design consists in the industry. Generative design analysis can be utilized in multiple industries including engineering, </w:t>
      </w:r>
      <w:r w:rsidR="009A4CC1">
        <w:t>technology,</w:t>
      </w:r>
      <w:r w:rsidR="00E164AA">
        <w:t xml:space="preserve"> and architecture. Generative design</w:t>
      </w:r>
      <w:r w:rsidR="001F7F19">
        <w:t xml:space="preserve"> can</w:t>
      </w:r>
      <w:r w:rsidR="00E164AA">
        <w:t xml:space="preserve"> be placed on</w:t>
      </w:r>
      <w:r w:rsidR="001F7F19">
        <w:t xml:space="preserve"> the additive manufacturing of</w:t>
      </w:r>
      <w:r w:rsidR="00E164AA">
        <w:t xml:space="preserve"> more complicated parts which include </w:t>
      </w:r>
      <w:r w:rsidR="009A4CC1">
        <w:t xml:space="preserve">windmill wings, brackets for solar panels, </w:t>
      </w:r>
      <w:r w:rsidR="0081608E">
        <w:t xml:space="preserve">wearable sensors </w:t>
      </w:r>
      <w:r w:rsidR="009A4CC1">
        <w:t xml:space="preserve">and aerospace </w:t>
      </w:r>
      <w:r w:rsidR="00894ABD">
        <w:t>parts</w:t>
      </w:r>
      <w:r w:rsidR="009B3B43">
        <w:t xml:space="preserve"> </w:t>
      </w:r>
      <w:sdt>
        <w:sdtPr>
          <w:id w:val="-1353636148"/>
          <w:citation/>
        </w:sdtPr>
        <w:sdtContent>
          <w:r w:rsidR="009B3B43">
            <w:fldChar w:fldCharType="begin"/>
          </w:r>
          <w:r w:rsidR="009B3B43">
            <w:instrText xml:space="preserve"> CITATION Cha19 \l 1033 </w:instrText>
          </w:r>
          <w:r w:rsidR="003537AF">
            <w:instrText xml:space="preserve"> \m Abs18</w:instrText>
          </w:r>
          <w:r w:rsidR="00B15B4D">
            <w:instrText xml:space="preserve"> \m Ren19</w:instrText>
          </w:r>
          <w:r w:rsidR="009B3B43">
            <w:fldChar w:fldCharType="separate"/>
          </w:r>
          <w:r w:rsidR="00B15B4D">
            <w:rPr>
              <w:noProof/>
            </w:rPr>
            <w:t>(15; 16; 17)</w:t>
          </w:r>
          <w:r w:rsidR="009B3B43">
            <w:fldChar w:fldCharType="end"/>
          </w:r>
        </w:sdtContent>
      </w:sdt>
      <w:r w:rsidR="00894ABD">
        <w:t>. These future works can change the industry by lowering the manufacturing cost and being able to use the software to design parts around how they will be manufactured</w:t>
      </w:r>
      <w:r w:rsidR="00E95228">
        <w:t xml:space="preserve"> </w:t>
      </w:r>
      <w:sdt>
        <w:sdtPr>
          <w:id w:val="-2045042764"/>
          <w:citation/>
        </w:sdtPr>
        <w:sdtContent>
          <w:r w:rsidR="00E95228">
            <w:fldChar w:fldCharType="begin"/>
          </w:r>
          <w:r w:rsidR="00E95228">
            <w:instrText xml:space="preserve"> CITATION Ren191 \l 1033 </w:instrText>
          </w:r>
          <w:r w:rsidR="00E95228">
            <w:fldChar w:fldCharType="separate"/>
          </w:r>
          <w:r w:rsidR="00E95228">
            <w:rPr>
              <w:noProof/>
            </w:rPr>
            <w:t>(18)</w:t>
          </w:r>
          <w:r w:rsidR="00E95228">
            <w:fldChar w:fldCharType="end"/>
          </w:r>
        </w:sdtContent>
      </w:sdt>
      <w:r w:rsidR="00894ABD">
        <w:t xml:space="preserve">. </w:t>
      </w:r>
    </w:p>
    <w:p w14:paraId="76CC8D07" w14:textId="77777777" w:rsidR="002464E5" w:rsidRDefault="002464E5">
      <w:pPr>
        <w:rPr>
          <w:rFonts w:ascii="Times New Roman" w:hAnsi="Times New Roman"/>
          <w:sz w:val="24"/>
        </w:rPr>
      </w:pPr>
      <w:r>
        <w:br w:type="page"/>
      </w:r>
    </w:p>
    <w:sdt>
      <w:sdtPr>
        <w:rPr>
          <w:rFonts w:ascii="Times New Roman" w:hAnsi="Times New Roman"/>
          <w:sz w:val="24"/>
        </w:rPr>
        <w:id w:val="-991720357"/>
        <w:docPartObj>
          <w:docPartGallery w:val="Bibliographies"/>
          <w:docPartUnique/>
        </w:docPartObj>
      </w:sdtPr>
      <w:sdtContent>
        <w:p w14:paraId="0CFB5AD1" w14:textId="0C3B8534" w:rsidR="001D469C" w:rsidRPr="004F4779" w:rsidRDefault="001D469C" w:rsidP="001D469C">
          <w:pPr>
            <w:spacing w:line="240" w:lineRule="auto"/>
            <w:rPr>
              <w:rStyle w:val="Style1Char"/>
            </w:rPr>
          </w:pPr>
          <w:r w:rsidRPr="004F4779">
            <w:rPr>
              <w:rStyle w:val="Style1Char"/>
            </w:rPr>
            <w:t>References</w:t>
          </w:r>
        </w:p>
        <w:sdt>
          <w:sdtPr>
            <w:rPr>
              <w:rFonts w:ascii="Times New Roman" w:hAnsi="Times New Roman" w:cs="Times New Roman"/>
              <w:sz w:val="24"/>
              <w:szCs w:val="24"/>
            </w:rPr>
            <w:id w:val="-573587230"/>
            <w:bibliography/>
          </w:sdtPr>
          <w:sdtEndPr>
            <w:rPr>
              <w:rFonts w:cstheme="minorBidi"/>
              <w:szCs w:val="22"/>
            </w:rPr>
          </w:sdtEndPr>
          <w:sdtContent>
            <w:p w14:paraId="626525B2" w14:textId="77777777" w:rsidR="00E95228" w:rsidRPr="00981A36" w:rsidRDefault="001D469C" w:rsidP="00E95228">
              <w:pPr>
                <w:pStyle w:val="Bibliography"/>
                <w:rPr>
                  <w:rFonts w:ascii="Times New Roman" w:hAnsi="Times New Roman" w:cs="Times New Roman"/>
                  <w:noProof/>
                  <w:sz w:val="24"/>
                  <w:szCs w:val="24"/>
                </w:rPr>
              </w:pPr>
              <w:r w:rsidRPr="00981A36">
                <w:rPr>
                  <w:rFonts w:ascii="Times New Roman" w:hAnsi="Times New Roman" w:cs="Times New Roman"/>
                  <w:sz w:val="24"/>
                  <w:szCs w:val="24"/>
                </w:rPr>
                <w:fldChar w:fldCharType="begin"/>
              </w:r>
              <w:r w:rsidRPr="00981A36">
                <w:rPr>
                  <w:rFonts w:ascii="Times New Roman" w:hAnsi="Times New Roman" w:cs="Times New Roman"/>
                  <w:sz w:val="24"/>
                  <w:szCs w:val="24"/>
                </w:rPr>
                <w:instrText xml:space="preserve"> BIBLIOGRAPHY </w:instrText>
              </w:r>
              <w:r w:rsidRPr="00981A36">
                <w:rPr>
                  <w:rFonts w:ascii="Times New Roman" w:hAnsi="Times New Roman" w:cs="Times New Roman"/>
                  <w:sz w:val="24"/>
                  <w:szCs w:val="24"/>
                </w:rPr>
                <w:fldChar w:fldCharType="separate"/>
              </w:r>
              <w:r w:rsidR="00E95228" w:rsidRPr="00981A36">
                <w:rPr>
                  <w:rFonts w:ascii="Times New Roman" w:hAnsi="Times New Roman" w:cs="Times New Roman"/>
                  <w:noProof/>
                  <w:sz w:val="24"/>
                  <w:szCs w:val="24"/>
                </w:rPr>
                <w:t xml:space="preserve">1. </w:t>
              </w:r>
              <w:r w:rsidR="00E95228" w:rsidRPr="00981A36">
                <w:rPr>
                  <w:rFonts w:ascii="Times New Roman" w:hAnsi="Times New Roman" w:cs="Times New Roman"/>
                  <w:b/>
                  <w:bCs/>
                  <w:noProof/>
                  <w:sz w:val="24"/>
                  <w:szCs w:val="24"/>
                </w:rPr>
                <w:t>Harvard Business Review.</w:t>
              </w:r>
              <w:r w:rsidR="00E95228" w:rsidRPr="00981A36">
                <w:rPr>
                  <w:rFonts w:ascii="Times New Roman" w:hAnsi="Times New Roman" w:cs="Times New Roman"/>
                  <w:noProof/>
                  <w:sz w:val="24"/>
                  <w:szCs w:val="24"/>
                </w:rPr>
                <w:t xml:space="preserve"> The Next Wave of Intelligent Design Automation. s.l. : Harvard Business Publishing, 2018. pp. 1-8.</w:t>
              </w:r>
            </w:p>
            <w:p w14:paraId="5D640A02"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2. </w:t>
              </w:r>
              <w:r w:rsidRPr="00981A36">
                <w:rPr>
                  <w:rFonts w:ascii="Times New Roman" w:hAnsi="Times New Roman" w:cs="Times New Roman"/>
                  <w:i/>
                  <w:iCs/>
                  <w:noProof/>
                  <w:sz w:val="24"/>
                  <w:szCs w:val="24"/>
                </w:rPr>
                <w:t xml:space="preserve">3D Printed Highly Porous and Flexible Conductive Polymer Nanocomposites with Dual-Scale Porosity and Piezoresistive Sensing Functions. </w:t>
              </w:r>
              <w:r w:rsidRPr="00981A36">
                <w:rPr>
                  <w:rFonts w:ascii="Times New Roman" w:hAnsi="Times New Roman" w:cs="Times New Roman"/>
                  <w:b/>
                  <w:bCs/>
                  <w:noProof/>
                  <w:sz w:val="24"/>
                  <w:szCs w:val="24"/>
                </w:rPr>
                <w:t>Abshirini, M., Marashizadeh, P., Saha, M.C.*, Altan, M.C., Liu, Y.</w:t>
              </w:r>
              <w:r w:rsidRPr="00981A36">
                <w:rPr>
                  <w:rFonts w:ascii="Times New Roman" w:hAnsi="Times New Roman" w:cs="Times New Roman"/>
                  <w:noProof/>
                  <w:sz w:val="24"/>
                  <w:szCs w:val="24"/>
                </w:rPr>
                <w:t xml:space="preserve"> 11, 2023, Vol. 15. 14810 – 14825.</w:t>
              </w:r>
            </w:p>
            <w:p w14:paraId="61E0E197"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3. </w:t>
              </w:r>
              <w:r w:rsidRPr="00981A36">
                <w:rPr>
                  <w:rFonts w:ascii="Times New Roman" w:hAnsi="Times New Roman" w:cs="Times New Roman"/>
                  <w:i/>
                  <w:iCs/>
                  <w:noProof/>
                  <w:sz w:val="24"/>
                  <w:szCs w:val="24"/>
                </w:rPr>
                <w:t xml:space="preserve">Optimal Design for Additive Manufacturing: Opportunities and Challenges. </w:t>
              </w:r>
              <w:r w:rsidRPr="00981A36">
                <w:rPr>
                  <w:rFonts w:ascii="Times New Roman" w:hAnsi="Times New Roman" w:cs="Times New Roman"/>
                  <w:b/>
                  <w:bCs/>
                  <w:noProof/>
                  <w:sz w:val="24"/>
                  <w:szCs w:val="24"/>
                </w:rPr>
                <w:t>Doubrovski, Zjenja, Verlinden, Jouke C. and Geraedts, Jo M.P.</w:t>
              </w:r>
              <w:r w:rsidRPr="00981A36">
                <w:rPr>
                  <w:rFonts w:ascii="Times New Roman" w:hAnsi="Times New Roman" w:cs="Times New Roman"/>
                  <w:noProof/>
                  <w:sz w:val="24"/>
                  <w:szCs w:val="24"/>
                </w:rPr>
                <w:t xml:space="preserve"> Washington, DC, USA : s.n., 2011. Proceedings of the ASME 2011 International Design Engineering Technical Conferences &amp; Computers and Information in Engineering Conference. Vol. 9, pp. 635-646.</w:t>
              </w:r>
            </w:p>
            <w:p w14:paraId="0B3B4928"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4. </w:t>
              </w:r>
              <w:r w:rsidRPr="00981A36">
                <w:rPr>
                  <w:rFonts w:ascii="Times New Roman" w:hAnsi="Times New Roman" w:cs="Times New Roman"/>
                  <w:i/>
                  <w:iCs/>
                  <w:noProof/>
                  <w:sz w:val="24"/>
                  <w:szCs w:val="24"/>
                </w:rPr>
                <w:t xml:space="preserve">Development of Ultrastretchable and Skin Attachable Nanocomposites for Human Motion Monitoring via Embedded 3D Printing. </w:t>
              </w:r>
              <w:r w:rsidRPr="00981A36">
                <w:rPr>
                  <w:rFonts w:ascii="Times New Roman" w:hAnsi="Times New Roman" w:cs="Times New Roman"/>
                  <w:b/>
                  <w:bCs/>
                  <w:noProof/>
                  <w:sz w:val="24"/>
                  <w:szCs w:val="24"/>
                </w:rPr>
                <w:t>Herren, B., Saha, M.C., Altan, M.C., Liu, Y.</w:t>
              </w:r>
              <w:r w:rsidRPr="00981A36">
                <w:rPr>
                  <w:rFonts w:ascii="Times New Roman" w:hAnsi="Times New Roman" w:cs="Times New Roman"/>
                  <w:noProof/>
                  <w:sz w:val="24"/>
                  <w:szCs w:val="24"/>
                </w:rPr>
                <w:t xml:space="preserve"> 200, s.l. : Composites, Part B: Engineering, 2020. 108224.</w:t>
              </w:r>
            </w:p>
            <w:p w14:paraId="7C723B33"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5. </w:t>
              </w:r>
              <w:r w:rsidRPr="00981A36">
                <w:rPr>
                  <w:rFonts w:ascii="Times New Roman" w:hAnsi="Times New Roman" w:cs="Times New Roman"/>
                  <w:i/>
                  <w:iCs/>
                  <w:noProof/>
                  <w:sz w:val="24"/>
                  <w:szCs w:val="24"/>
                </w:rPr>
                <w:t xml:space="preserve">A Methodology for Total Hospital Design. </w:t>
              </w:r>
              <w:r w:rsidRPr="00981A36">
                <w:rPr>
                  <w:rFonts w:ascii="Times New Roman" w:hAnsi="Times New Roman" w:cs="Times New Roman"/>
                  <w:b/>
                  <w:bCs/>
                  <w:noProof/>
                  <w:sz w:val="24"/>
                  <w:szCs w:val="24"/>
                </w:rPr>
                <w:t>Delon, Gerald L.</w:t>
              </w:r>
              <w:r w:rsidRPr="00981A36">
                <w:rPr>
                  <w:rFonts w:ascii="Times New Roman" w:hAnsi="Times New Roman" w:cs="Times New Roman"/>
                  <w:noProof/>
                  <w:sz w:val="24"/>
                  <w:szCs w:val="24"/>
                </w:rPr>
                <w:t xml:space="preserve"> 1970, Health Services Research, pp. 210-223.</w:t>
              </w:r>
            </w:p>
            <w:p w14:paraId="45561228"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6. </w:t>
              </w:r>
              <w:r w:rsidRPr="00981A36">
                <w:rPr>
                  <w:rFonts w:ascii="Times New Roman" w:hAnsi="Times New Roman" w:cs="Times New Roman"/>
                  <w:i/>
                  <w:iCs/>
                  <w:noProof/>
                  <w:sz w:val="24"/>
                  <w:szCs w:val="24"/>
                </w:rPr>
                <w:t xml:space="preserve">A Generic Shape Grammar for the Palladian Villa, Malagueira House, and Prairie House. </w:t>
              </w:r>
              <w:r w:rsidRPr="00981A36">
                <w:rPr>
                  <w:rFonts w:ascii="Times New Roman" w:hAnsi="Times New Roman" w:cs="Times New Roman"/>
                  <w:b/>
                  <w:bCs/>
                  <w:noProof/>
                  <w:sz w:val="24"/>
                  <w:szCs w:val="24"/>
                </w:rPr>
                <w:t>Benros, Deborah, Hanna, Sean and Duarte, Jose Pinto.</w:t>
              </w:r>
              <w:r w:rsidRPr="00981A36">
                <w:rPr>
                  <w:rFonts w:ascii="Times New Roman" w:hAnsi="Times New Roman" w:cs="Times New Roman"/>
                  <w:noProof/>
                  <w:sz w:val="24"/>
                  <w:szCs w:val="24"/>
                </w:rPr>
                <w:t xml:space="preserve"> 2014, Research Gate, pp. 321-340.</w:t>
              </w:r>
            </w:p>
            <w:p w14:paraId="12036179"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7. </w:t>
              </w:r>
              <w:r w:rsidRPr="00981A36">
                <w:rPr>
                  <w:rFonts w:ascii="Times New Roman" w:hAnsi="Times New Roman" w:cs="Times New Roman"/>
                  <w:b/>
                  <w:bCs/>
                  <w:noProof/>
                  <w:sz w:val="24"/>
                  <w:szCs w:val="24"/>
                </w:rPr>
                <w:t>McClintock, Cat.</w:t>
              </w:r>
              <w:r w:rsidRPr="00981A36">
                <w:rPr>
                  <w:rFonts w:ascii="Times New Roman" w:hAnsi="Times New Roman" w:cs="Times New Roman"/>
                  <w:noProof/>
                  <w:sz w:val="24"/>
                  <w:szCs w:val="24"/>
                </w:rPr>
                <w:t xml:space="preserve"> A Beginner's Guide to Generative Design. </w:t>
              </w:r>
              <w:r w:rsidRPr="00981A36">
                <w:rPr>
                  <w:rFonts w:ascii="Times New Roman" w:hAnsi="Times New Roman" w:cs="Times New Roman"/>
                  <w:i/>
                  <w:iCs/>
                  <w:noProof/>
                  <w:sz w:val="24"/>
                  <w:szCs w:val="24"/>
                </w:rPr>
                <w:t xml:space="preserve">PTC. </w:t>
              </w:r>
              <w:r w:rsidRPr="00981A36">
                <w:rPr>
                  <w:rFonts w:ascii="Times New Roman" w:hAnsi="Times New Roman" w:cs="Times New Roman"/>
                  <w:noProof/>
                  <w:sz w:val="24"/>
                  <w:szCs w:val="24"/>
                </w:rPr>
                <w:t>[Online] January 6, 2023. [Cited: February 20, 2023.] https://www.ptc.com/en/blogs/cad/beginner-guide-generative-design.</w:t>
              </w:r>
            </w:p>
            <w:p w14:paraId="26BF29BD"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8. </w:t>
              </w:r>
              <w:r w:rsidRPr="00981A36">
                <w:rPr>
                  <w:rFonts w:ascii="Times New Roman" w:hAnsi="Times New Roman" w:cs="Times New Roman"/>
                  <w:b/>
                  <w:bCs/>
                  <w:noProof/>
                  <w:sz w:val="24"/>
                  <w:szCs w:val="24"/>
                </w:rPr>
                <w:t>Miles, Dan.</w:t>
              </w:r>
              <w:r w:rsidRPr="00981A36">
                <w:rPr>
                  <w:rFonts w:ascii="Times New Roman" w:hAnsi="Times New Roman" w:cs="Times New Roman"/>
                  <w:noProof/>
                  <w:sz w:val="24"/>
                  <w:szCs w:val="24"/>
                </w:rPr>
                <w:t xml:space="preserve"> What is Generative Design, and How Can It Be Used in Manufacturing? </w:t>
              </w:r>
              <w:r w:rsidRPr="00981A36">
                <w:rPr>
                  <w:rFonts w:ascii="Times New Roman" w:hAnsi="Times New Roman" w:cs="Times New Roman"/>
                  <w:i/>
                  <w:iCs/>
                  <w:noProof/>
                  <w:sz w:val="24"/>
                  <w:szCs w:val="24"/>
                </w:rPr>
                <w:t xml:space="preserve">Redshift by Autodesk. </w:t>
              </w:r>
              <w:r w:rsidRPr="00981A36">
                <w:rPr>
                  <w:rFonts w:ascii="Times New Roman" w:hAnsi="Times New Roman" w:cs="Times New Roman"/>
                  <w:noProof/>
                  <w:sz w:val="24"/>
                  <w:szCs w:val="24"/>
                </w:rPr>
                <w:t>[Online] January 28, 2022. [Cited: February 20, 2023.] https://redshift.autodesk.com/articles/what-is-generative-design.</w:t>
              </w:r>
            </w:p>
            <w:p w14:paraId="0EB0F5C7"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9. </w:t>
              </w:r>
              <w:r w:rsidRPr="00981A36">
                <w:rPr>
                  <w:rFonts w:ascii="Times New Roman" w:hAnsi="Times New Roman" w:cs="Times New Roman"/>
                  <w:i/>
                  <w:iCs/>
                  <w:noProof/>
                  <w:sz w:val="24"/>
                  <w:szCs w:val="24"/>
                </w:rPr>
                <w:t xml:space="preserve">State of the art of generative design and topology optimization and potential research needs. </w:t>
              </w:r>
              <w:r w:rsidRPr="00981A36">
                <w:rPr>
                  <w:rFonts w:ascii="Times New Roman" w:hAnsi="Times New Roman" w:cs="Times New Roman"/>
                  <w:b/>
                  <w:bCs/>
                  <w:noProof/>
                  <w:sz w:val="24"/>
                  <w:szCs w:val="24"/>
                </w:rPr>
                <w:t>Tyflopoulos, Evangelos, Flem, David Tollnes and Olsen, Anna.</w:t>
              </w:r>
              <w:r w:rsidRPr="00981A36">
                <w:rPr>
                  <w:rFonts w:ascii="Times New Roman" w:hAnsi="Times New Roman" w:cs="Times New Roman"/>
                  <w:noProof/>
                  <w:sz w:val="24"/>
                  <w:szCs w:val="24"/>
                </w:rPr>
                <w:t xml:space="preserve"> 2018, NordDesign, pp. 1-15.</w:t>
              </w:r>
            </w:p>
            <w:p w14:paraId="35D19D06"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10. </w:t>
              </w:r>
              <w:r w:rsidRPr="00981A36">
                <w:rPr>
                  <w:rFonts w:ascii="Times New Roman" w:hAnsi="Times New Roman" w:cs="Times New Roman"/>
                  <w:i/>
                  <w:iCs/>
                  <w:noProof/>
                  <w:sz w:val="24"/>
                  <w:szCs w:val="24"/>
                </w:rPr>
                <w:t xml:space="preserve">Deep Generative Design: Integration of Topology Optimization and Generative Models. </w:t>
              </w:r>
              <w:r w:rsidRPr="00981A36">
                <w:rPr>
                  <w:rFonts w:ascii="Times New Roman" w:hAnsi="Times New Roman" w:cs="Times New Roman"/>
                  <w:b/>
                  <w:bCs/>
                  <w:noProof/>
                  <w:sz w:val="24"/>
                  <w:szCs w:val="24"/>
                </w:rPr>
                <w:t>Oh, Sangeun, et al.</w:t>
              </w:r>
              <w:r w:rsidRPr="00981A36">
                <w:rPr>
                  <w:rFonts w:ascii="Times New Roman" w:hAnsi="Times New Roman" w:cs="Times New Roman"/>
                  <w:noProof/>
                  <w:sz w:val="24"/>
                  <w:szCs w:val="24"/>
                </w:rPr>
                <w:t xml:space="preserve"> 2019, Journal of Mechanical Design, Vol. 141, pp. 1-13.</w:t>
              </w:r>
            </w:p>
            <w:p w14:paraId="4581BED4"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lastRenderedPageBreak/>
                <w:t xml:space="preserve">11. </w:t>
              </w:r>
              <w:r w:rsidRPr="00981A36">
                <w:rPr>
                  <w:rFonts w:ascii="Times New Roman" w:hAnsi="Times New Roman" w:cs="Times New Roman"/>
                  <w:i/>
                  <w:iCs/>
                  <w:noProof/>
                  <w:sz w:val="24"/>
                  <w:szCs w:val="24"/>
                </w:rPr>
                <w:t xml:space="preserve">(Re)Design for Additive Manufacturing. </w:t>
              </w:r>
              <w:r w:rsidRPr="00981A36">
                <w:rPr>
                  <w:rFonts w:ascii="Times New Roman" w:hAnsi="Times New Roman" w:cs="Times New Roman"/>
                  <w:b/>
                  <w:bCs/>
                  <w:noProof/>
                  <w:sz w:val="24"/>
                  <w:szCs w:val="24"/>
                </w:rPr>
                <w:t>Hallgren, Sebastian, Pejryd, Lars and Ekengren, Jens.</w:t>
              </w:r>
              <w:r w:rsidRPr="00981A36">
                <w:rPr>
                  <w:rFonts w:ascii="Times New Roman" w:hAnsi="Times New Roman" w:cs="Times New Roman"/>
                  <w:noProof/>
                  <w:sz w:val="24"/>
                  <w:szCs w:val="24"/>
                </w:rPr>
                <w:t xml:space="preserve"> s.l. : Elsevier B.V., 2016, Procedia CIRP 50, pp. 246-251.</w:t>
              </w:r>
            </w:p>
            <w:p w14:paraId="1D82A814"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12. </w:t>
              </w:r>
              <w:r w:rsidRPr="00981A36">
                <w:rPr>
                  <w:rFonts w:ascii="Times New Roman" w:hAnsi="Times New Roman" w:cs="Times New Roman"/>
                  <w:i/>
                  <w:iCs/>
                  <w:noProof/>
                  <w:sz w:val="24"/>
                  <w:szCs w:val="24"/>
                </w:rPr>
                <w:t xml:space="preserve">Research and Application of Autodesk Fusion360 in Industrial Design. </w:t>
              </w:r>
              <w:r w:rsidRPr="00981A36">
                <w:rPr>
                  <w:rFonts w:ascii="Times New Roman" w:hAnsi="Times New Roman" w:cs="Times New Roman"/>
                  <w:b/>
                  <w:bCs/>
                  <w:noProof/>
                  <w:sz w:val="24"/>
                  <w:szCs w:val="24"/>
                </w:rPr>
                <w:t>Song, P P, Qi, Y M and Cai, D C.</w:t>
              </w:r>
              <w:r w:rsidRPr="00981A36">
                <w:rPr>
                  <w:rFonts w:ascii="Times New Roman" w:hAnsi="Times New Roman" w:cs="Times New Roman"/>
                  <w:noProof/>
                  <w:sz w:val="24"/>
                  <w:szCs w:val="24"/>
                </w:rPr>
                <w:t xml:space="preserve"> Tianjin : IOP, 2018. International Conference on Computer Information and Automation Engineering. pp. 1-7.</w:t>
              </w:r>
            </w:p>
            <w:p w14:paraId="3876D1AC"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13. </w:t>
              </w:r>
              <w:r w:rsidRPr="00981A36">
                <w:rPr>
                  <w:rFonts w:ascii="Times New Roman" w:hAnsi="Times New Roman" w:cs="Times New Roman"/>
                  <w:i/>
                  <w:iCs/>
                  <w:noProof/>
                  <w:sz w:val="24"/>
                  <w:szCs w:val="24"/>
                </w:rPr>
                <w:t xml:space="preserve">Comparison of CAD systems for generative design for use with additive manufacturing. </w:t>
              </w:r>
              <w:r w:rsidRPr="00981A36">
                <w:rPr>
                  <w:rFonts w:ascii="Times New Roman" w:hAnsi="Times New Roman" w:cs="Times New Roman"/>
                  <w:b/>
                  <w:bCs/>
                  <w:noProof/>
                  <w:sz w:val="24"/>
                  <w:szCs w:val="24"/>
                </w:rPr>
                <w:t>Junk, Stefan and Burkart, Lukas.</w:t>
              </w:r>
              <w:r w:rsidRPr="00981A36">
                <w:rPr>
                  <w:rFonts w:ascii="Times New Roman" w:hAnsi="Times New Roman" w:cs="Times New Roman"/>
                  <w:noProof/>
                  <w:sz w:val="24"/>
                  <w:szCs w:val="24"/>
                </w:rPr>
                <w:t xml:space="preserve"> 2021, Procedia CIRP, Vol. 100, pp. 577-582.</w:t>
              </w:r>
            </w:p>
            <w:p w14:paraId="4156751F"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14. </w:t>
              </w:r>
              <w:r w:rsidRPr="00981A36">
                <w:rPr>
                  <w:rFonts w:ascii="Times New Roman" w:hAnsi="Times New Roman" w:cs="Times New Roman"/>
                  <w:b/>
                  <w:bCs/>
                  <w:noProof/>
                  <w:sz w:val="24"/>
                  <w:szCs w:val="24"/>
                </w:rPr>
                <w:t>Hoag, Stephen W.</w:t>
              </w:r>
              <w:r w:rsidRPr="00981A36">
                <w:rPr>
                  <w:rFonts w:ascii="Times New Roman" w:hAnsi="Times New Roman" w:cs="Times New Roman"/>
                  <w:noProof/>
                  <w:sz w:val="24"/>
                  <w:szCs w:val="24"/>
                </w:rPr>
                <w:t xml:space="preserve"> A typical stress–strain curve for polymer film undergoing tensile strain testing. </w:t>
              </w:r>
              <w:r w:rsidRPr="00981A36">
                <w:rPr>
                  <w:rFonts w:ascii="Times New Roman" w:hAnsi="Times New Roman" w:cs="Times New Roman"/>
                  <w:i/>
                  <w:iCs/>
                  <w:noProof/>
                  <w:sz w:val="24"/>
                  <w:szCs w:val="24"/>
                </w:rPr>
                <w:t xml:space="preserve">Plasticizer Effects on Physical–Mechanical Properties of Solvent Cast Soluplus® Films. </w:t>
              </w:r>
              <w:r w:rsidRPr="00981A36">
                <w:rPr>
                  <w:rFonts w:ascii="Times New Roman" w:hAnsi="Times New Roman" w:cs="Times New Roman"/>
                  <w:noProof/>
                  <w:sz w:val="24"/>
                  <w:szCs w:val="24"/>
                </w:rPr>
                <w:t>2013.</w:t>
              </w:r>
            </w:p>
            <w:p w14:paraId="2CD80499"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15. </w:t>
              </w:r>
              <w:r w:rsidRPr="00981A36">
                <w:rPr>
                  <w:rFonts w:ascii="Times New Roman" w:hAnsi="Times New Roman" w:cs="Times New Roman"/>
                  <w:i/>
                  <w:iCs/>
                  <w:noProof/>
                  <w:sz w:val="24"/>
                  <w:szCs w:val="24"/>
                </w:rPr>
                <w:t xml:space="preserve">Highly Sensitive Compression Sensors using 3D Printed Polydimethylsiloxane/Carbon Nanotube Nanocomposites. </w:t>
              </w:r>
              <w:r w:rsidRPr="00981A36">
                <w:rPr>
                  <w:rFonts w:ascii="Times New Roman" w:hAnsi="Times New Roman" w:cs="Times New Roman"/>
                  <w:b/>
                  <w:bCs/>
                  <w:noProof/>
                  <w:sz w:val="24"/>
                  <w:szCs w:val="24"/>
                </w:rPr>
                <w:t>Charara, M., Abshirini, M., Saha, M., Altan, M.C., Liu, Y.</w:t>
              </w:r>
              <w:r w:rsidRPr="00981A36">
                <w:rPr>
                  <w:rFonts w:ascii="Times New Roman" w:hAnsi="Times New Roman" w:cs="Times New Roman"/>
                  <w:noProof/>
                  <w:sz w:val="24"/>
                  <w:szCs w:val="24"/>
                </w:rPr>
                <w:t xml:space="preserve"> 8, s.l. : Journal of Intelligent Material Systems and Structures, 2019, Vol. 30. 1216–1224.</w:t>
              </w:r>
            </w:p>
            <w:p w14:paraId="76352F5B"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16. </w:t>
              </w:r>
              <w:r w:rsidRPr="00981A36">
                <w:rPr>
                  <w:rFonts w:ascii="Times New Roman" w:hAnsi="Times New Roman" w:cs="Times New Roman"/>
                  <w:i/>
                  <w:iCs/>
                  <w:noProof/>
                  <w:sz w:val="24"/>
                  <w:szCs w:val="24"/>
                </w:rPr>
                <w:t xml:space="preserve">3D Printing of Highly Stretchable Strain Sensors based on Carbon Nanotube Nanocomposites. </w:t>
              </w:r>
              <w:r w:rsidRPr="00981A36">
                <w:rPr>
                  <w:rFonts w:ascii="Times New Roman" w:hAnsi="Times New Roman" w:cs="Times New Roman"/>
                  <w:b/>
                  <w:bCs/>
                  <w:noProof/>
                  <w:sz w:val="24"/>
                  <w:szCs w:val="24"/>
                </w:rPr>
                <w:t>Abshirini, M., Charara, M., Liu, Y.*, Saha, M., Altan, M.C.</w:t>
              </w:r>
              <w:r w:rsidRPr="00981A36">
                <w:rPr>
                  <w:rFonts w:ascii="Times New Roman" w:hAnsi="Times New Roman" w:cs="Times New Roman"/>
                  <w:noProof/>
                  <w:sz w:val="24"/>
                  <w:szCs w:val="24"/>
                </w:rPr>
                <w:t xml:space="preserve"> 10, s.l. : Advanced Engineering Materials, 2018, Vol. 20. 1800425.</w:t>
              </w:r>
            </w:p>
            <w:p w14:paraId="7166A4BA"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17. </w:t>
              </w:r>
              <w:r w:rsidRPr="00981A36">
                <w:rPr>
                  <w:rFonts w:ascii="Times New Roman" w:hAnsi="Times New Roman" w:cs="Times New Roman"/>
                  <w:i/>
                  <w:iCs/>
                  <w:noProof/>
                  <w:sz w:val="24"/>
                  <w:szCs w:val="24"/>
                </w:rPr>
                <w:t xml:space="preserve">Optimization of 3D printing parameters for BaTiO3 piezoelectric ceramics through design of experiments. </w:t>
              </w:r>
              <w:r w:rsidRPr="00981A36">
                <w:rPr>
                  <w:rFonts w:ascii="Times New Roman" w:hAnsi="Times New Roman" w:cs="Times New Roman"/>
                  <w:b/>
                  <w:bCs/>
                  <w:noProof/>
                  <w:sz w:val="24"/>
                  <w:szCs w:val="24"/>
                </w:rPr>
                <w:t>Renteria, A.*, Fontes, H., Diaz, J.A., Regis, J.E., Chavez, L.A., Tseng, T.L.B., Liu, Y. and Lin, Y.</w:t>
              </w:r>
              <w:r w:rsidRPr="00981A36">
                <w:rPr>
                  <w:rFonts w:ascii="Times New Roman" w:hAnsi="Times New Roman" w:cs="Times New Roman"/>
                  <w:noProof/>
                  <w:sz w:val="24"/>
                  <w:szCs w:val="24"/>
                </w:rPr>
                <w:t xml:space="preserve"> 8, s.l. : Materials Research Express, 2019, Vol. 6. 085706.</w:t>
              </w:r>
            </w:p>
            <w:p w14:paraId="09CA585A" w14:textId="77777777" w:rsidR="00E95228" w:rsidRPr="00981A36" w:rsidRDefault="00E95228" w:rsidP="00E95228">
              <w:pPr>
                <w:pStyle w:val="Bibliography"/>
                <w:rPr>
                  <w:rFonts w:ascii="Times New Roman" w:hAnsi="Times New Roman" w:cs="Times New Roman"/>
                  <w:noProof/>
                  <w:sz w:val="24"/>
                  <w:szCs w:val="24"/>
                </w:rPr>
              </w:pPr>
              <w:r w:rsidRPr="00981A36">
                <w:rPr>
                  <w:rFonts w:ascii="Times New Roman" w:hAnsi="Times New Roman" w:cs="Times New Roman"/>
                  <w:noProof/>
                  <w:sz w:val="24"/>
                  <w:szCs w:val="24"/>
                </w:rPr>
                <w:t xml:space="preserve">18. </w:t>
              </w:r>
              <w:r w:rsidRPr="00981A36">
                <w:rPr>
                  <w:rFonts w:ascii="Times New Roman" w:hAnsi="Times New Roman" w:cs="Times New Roman"/>
                  <w:i/>
                  <w:iCs/>
                  <w:noProof/>
                  <w:sz w:val="24"/>
                  <w:szCs w:val="24"/>
                </w:rPr>
                <w:t xml:space="preserve">Particle Size Influence on Material Properties of BaTiO3 Ceramics Fabricated using Freeze-Form Extrusion 3D Printing. </w:t>
              </w:r>
              <w:r w:rsidRPr="00981A36">
                <w:rPr>
                  <w:rFonts w:ascii="Times New Roman" w:hAnsi="Times New Roman" w:cs="Times New Roman"/>
                  <w:b/>
                  <w:bCs/>
                  <w:noProof/>
                  <w:sz w:val="24"/>
                  <w:szCs w:val="24"/>
                </w:rPr>
                <w:t>Renteria, A., Diaz, J., He, B., Renteria-Marquez, I., Chavez, L., Regis, J., Liu, Y., Espalin, D., Tseng, T.L., Lin, Y.</w:t>
              </w:r>
              <w:r w:rsidRPr="00981A36">
                <w:rPr>
                  <w:rFonts w:ascii="Times New Roman" w:hAnsi="Times New Roman" w:cs="Times New Roman"/>
                  <w:noProof/>
                  <w:sz w:val="24"/>
                  <w:szCs w:val="24"/>
                </w:rPr>
                <w:t xml:space="preserve"> 11, s.l. : Materials Research Express, 2019, Vol. 6. 115211.</w:t>
              </w:r>
            </w:p>
            <w:p w14:paraId="21D7AABE" w14:textId="2CFD4B39" w:rsidR="001D469C" w:rsidRDefault="001D469C" w:rsidP="00E95228">
              <w:pPr>
                <w:pStyle w:val="Style2"/>
              </w:pPr>
              <w:r w:rsidRPr="00981A36">
                <w:rPr>
                  <w:rFonts w:cs="Times New Roman"/>
                  <w:szCs w:val="24"/>
                </w:rPr>
                <w:fldChar w:fldCharType="end"/>
              </w:r>
            </w:p>
          </w:sdtContent>
        </w:sdt>
      </w:sdtContent>
    </w:sdt>
    <w:p w14:paraId="30152FED" w14:textId="77777777" w:rsidR="00970591" w:rsidRDefault="00970591" w:rsidP="007A0D53">
      <w:pPr>
        <w:pStyle w:val="Style2"/>
      </w:pPr>
    </w:p>
    <w:p w14:paraId="20F09AB8" w14:textId="026412A0" w:rsidR="0031707D" w:rsidRPr="00F76FD2" w:rsidRDefault="0031707D" w:rsidP="007A0D53">
      <w:pPr>
        <w:pStyle w:val="Style2"/>
      </w:pPr>
    </w:p>
    <w:sectPr w:rsidR="0031707D" w:rsidRPr="00F76FD2" w:rsidSect="00AB369B">
      <w:pgSz w:w="12240" w:h="15840"/>
      <w:pgMar w:top="2160" w:right="2160" w:bottom="216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23817" w14:textId="77777777" w:rsidR="00DC17F8" w:rsidRDefault="00DC17F8" w:rsidP="00E37435">
      <w:pPr>
        <w:spacing w:after="0" w:line="240" w:lineRule="auto"/>
      </w:pPr>
      <w:r>
        <w:separator/>
      </w:r>
    </w:p>
  </w:endnote>
  <w:endnote w:type="continuationSeparator" w:id="0">
    <w:p w14:paraId="29979D51" w14:textId="77777777" w:rsidR="00DC17F8" w:rsidRDefault="00DC17F8" w:rsidP="00E37435">
      <w:pPr>
        <w:spacing w:after="0" w:line="240" w:lineRule="auto"/>
      </w:pPr>
      <w:r>
        <w:continuationSeparator/>
      </w:r>
    </w:p>
  </w:endnote>
  <w:endnote w:type="continuationNotice" w:id="1">
    <w:p w14:paraId="5DC9C8A1" w14:textId="77777777" w:rsidR="00DC17F8" w:rsidRDefault="00DC17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039096"/>
      <w:docPartObj>
        <w:docPartGallery w:val="Page Numbers (Bottom of Page)"/>
        <w:docPartUnique/>
      </w:docPartObj>
    </w:sdtPr>
    <w:sdtEndPr>
      <w:rPr>
        <w:noProof/>
      </w:rPr>
    </w:sdtEndPr>
    <w:sdtContent>
      <w:p w14:paraId="015E8032" w14:textId="1247FD46" w:rsidR="009F656D" w:rsidRDefault="009F656D">
        <w:pPr>
          <w:pStyle w:val="Footer"/>
          <w:jc w:val="center"/>
        </w:pPr>
      </w:p>
    </w:sdtContent>
  </w:sdt>
  <w:p w14:paraId="3EBB4BBB" w14:textId="77777777" w:rsidR="00E37435" w:rsidRPr="00FC5034" w:rsidRDefault="00E37435" w:rsidP="00FC5034">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230907"/>
      <w:docPartObj>
        <w:docPartGallery w:val="Page Numbers (Bottom of Page)"/>
        <w:docPartUnique/>
      </w:docPartObj>
    </w:sdtPr>
    <w:sdtEndPr>
      <w:rPr>
        <w:rFonts w:ascii="Times New Roman" w:hAnsi="Times New Roman" w:cs="Times New Roman"/>
        <w:noProof/>
        <w:sz w:val="24"/>
        <w:szCs w:val="24"/>
      </w:rPr>
    </w:sdtEndPr>
    <w:sdtContent>
      <w:p w14:paraId="25C857AF" w14:textId="39AE670D" w:rsidR="008421D5" w:rsidRPr="008421D5" w:rsidRDefault="008421D5">
        <w:pPr>
          <w:pStyle w:val="Footer"/>
          <w:jc w:val="center"/>
          <w:rPr>
            <w:rFonts w:ascii="Times New Roman" w:hAnsi="Times New Roman" w:cs="Times New Roman"/>
            <w:sz w:val="24"/>
            <w:szCs w:val="24"/>
          </w:rPr>
        </w:pPr>
        <w:r w:rsidRPr="008421D5">
          <w:rPr>
            <w:rFonts w:ascii="Times New Roman" w:hAnsi="Times New Roman" w:cs="Times New Roman"/>
            <w:sz w:val="24"/>
            <w:szCs w:val="24"/>
          </w:rPr>
          <w:fldChar w:fldCharType="begin"/>
        </w:r>
        <w:r w:rsidRPr="008421D5">
          <w:rPr>
            <w:rFonts w:ascii="Times New Roman" w:hAnsi="Times New Roman" w:cs="Times New Roman"/>
            <w:sz w:val="24"/>
            <w:szCs w:val="24"/>
          </w:rPr>
          <w:instrText xml:space="preserve"> PAGE   \* MERGEFORMAT </w:instrText>
        </w:r>
        <w:r w:rsidRPr="008421D5">
          <w:rPr>
            <w:rFonts w:ascii="Times New Roman" w:hAnsi="Times New Roman" w:cs="Times New Roman"/>
            <w:sz w:val="24"/>
            <w:szCs w:val="24"/>
          </w:rPr>
          <w:fldChar w:fldCharType="separate"/>
        </w:r>
        <w:r w:rsidRPr="008421D5">
          <w:rPr>
            <w:rFonts w:ascii="Times New Roman" w:hAnsi="Times New Roman" w:cs="Times New Roman"/>
            <w:noProof/>
            <w:sz w:val="24"/>
            <w:szCs w:val="24"/>
          </w:rPr>
          <w:t>2</w:t>
        </w:r>
        <w:r w:rsidRPr="008421D5">
          <w:rPr>
            <w:rFonts w:ascii="Times New Roman" w:hAnsi="Times New Roman" w:cs="Times New Roman"/>
            <w:noProof/>
            <w:sz w:val="24"/>
            <w:szCs w:val="24"/>
          </w:rPr>
          <w:fldChar w:fldCharType="end"/>
        </w:r>
      </w:p>
    </w:sdtContent>
  </w:sdt>
  <w:p w14:paraId="43C90816" w14:textId="77777777" w:rsidR="009F656D" w:rsidRPr="00FC5034" w:rsidRDefault="009F656D" w:rsidP="00FC5034">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0EA37" w14:textId="77777777" w:rsidR="00DC17F8" w:rsidRDefault="00DC17F8" w:rsidP="00E37435">
      <w:pPr>
        <w:spacing w:after="0" w:line="240" w:lineRule="auto"/>
      </w:pPr>
      <w:r>
        <w:separator/>
      </w:r>
    </w:p>
  </w:footnote>
  <w:footnote w:type="continuationSeparator" w:id="0">
    <w:p w14:paraId="6B0E4B4D" w14:textId="77777777" w:rsidR="00DC17F8" w:rsidRDefault="00DC17F8" w:rsidP="00E37435">
      <w:pPr>
        <w:spacing w:after="0" w:line="240" w:lineRule="auto"/>
      </w:pPr>
      <w:r>
        <w:continuationSeparator/>
      </w:r>
    </w:p>
  </w:footnote>
  <w:footnote w:type="continuationNotice" w:id="1">
    <w:p w14:paraId="261D6B99" w14:textId="77777777" w:rsidR="00DC17F8" w:rsidRDefault="00DC17F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ed4h0IiG" int2:invalidationBookmarkName="" int2:hashCode="ihRxHai4ZMC4j7" int2:id="jTyeghbd">
      <int2:state int2:value="Rejected" int2:type="LegacyProofing"/>
    </int2:bookmark>
    <int2:bookmark int2:bookmarkName="_Int_4cdn9ve4" int2:invalidationBookmarkName="" int2:hashCode="HI8V2reWxclrmP" int2:id="srdrTPBK">
      <int2:state int2:value="Rejected" int2:type="LegacyProofing"/>
    </int2:bookmark>
    <int2:bookmark int2:bookmarkName="_Int_OEJe75J8" int2:invalidationBookmarkName="" int2:hashCode="sCT4wr+m28ZELL" int2:id="swYp6G9p">
      <int2:state int2:value="Rejected" int2:type="LegacyProofing"/>
    </int2:bookmark>
    <int2:bookmark int2:bookmarkName="_Int_m6OEmCCH" int2:invalidationBookmarkName="" int2:hashCode="FhxCN58vOqq4SL" int2:id="tnIl2v0e">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5765"/>
    <w:multiLevelType w:val="hybridMultilevel"/>
    <w:tmpl w:val="F85804C8"/>
    <w:lvl w:ilvl="0" w:tplc="ADECB11C">
      <w:start w:val="2"/>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EC9334F"/>
    <w:multiLevelType w:val="hybridMultilevel"/>
    <w:tmpl w:val="0784D3C8"/>
    <w:lvl w:ilvl="0" w:tplc="0BC4A860">
      <w:start w:val="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064AEB"/>
    <w:multiLevelType w:val="multilevel"/>
    <w:tmpl w:val="E0B05A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DFA3699"/>
    <w:multiLevelType w:val="hybridMultilevel"/>
    <w:tmpl w:val="CB146F88"/>
    <w:lvl w:ilvl="0" w:tplc="459257F2">
      <w:start w:val="1"/>
      <w:numFmt w:val="bullet"/>
      <w:lvlText w:val="-"/>
      <w:lvlJc w:val="left"/>
      <w:pPr>
        <w:ind w:left="720" w:hanging="360"/>
      </w:pPr>
      <w:rPr>
        <w:rFonts w:ascii="Calibri" w:hAnsi="Calibri" w:hint="default"/>
      </w:rPr>
    </w:lvl>
    <w:lvl w:ilvl="1" w:tplc="5526103C">
      <w:start w:val="1"/>
      <w:numFmt w:val="bullet"/>
      <w:lvlText w:val="o"/>
      <w:lvlJc w:val="left"/>
      <w:pPr>
        <w:ind w:left="1440" w:hanging="360"/>
      </w:pPr>
      <w:rPr>
        <w:rFonts w:ascii="Courier New" w:hAnsi="Courier New" w:hint="default"/>
      </w:rPr>
    </w:lvl>
    <w:lvl w:ilvl="2" w:tplc="2F100968">
      <w:start w:val="1"/>
      <w:numFmt w:val="bullet"/>
      <w:lvlText w:val=""/>
      <w:lvlJc w:val="left"/>
      <w:pPr>
        <w:ind w:left="2160" w:hanging="360"/>
      </w:pPr>
      <w:rPr>
        <w:rFonts w:ascii="Wingdings" w:hAnsi="Wingdings" w:hint="default"/>
      </w:rPr>
    </w:lvl>
    <w:lvl w:ilvl="3" w:tplc="33A46406">
      <w:start w:val="1"/>
      <w:numFmt w:val="bullet"/>
      <w:lvlText w:val=""/>
      <w:lvlJc w:val="left"/>
      <w:pPr>
        <w:ind w:left="2880" w:hanging="360"/>
      </w:pPr>
      <w:rPr>
        <w:rFonts w:ascii="Symbol" w:hAnsi="Symbol" w:hint="default"/>
      </w:rPr>
    </w:lvl>
    <w:lvl w:ilvl="4" w:tplc="BB0ADDA0">
      <w:start w:val="1"/>
      <w:numFmt w:val="bullet"/>
      <w:lvlText w:val="o"/>
      <w:lvlJc w:val="left"/>
      <w:pPr>
        <w:ind w:left="3600" w:hanging="360"/>
      </w:pPr>
      <w:rPr>
        <w:rFonts w:ascii="Courier New" w:hAnsi="Courier New" w:hint="default"/>
      </w:rPr>
    </w:lvl>
    <w:lvl w:ilvl="5" w:tplc="0212EC66">
      <w:start w:val="1"/>
      <w:numFmt w:val="bullet"/>
      <w:lvlText w:val=""/>
      <w:lvlJc w:val="left"/>
      <w:pPr>
        <w:ind w:left="4320" w:hanging="360"/>
      </w:pPr>
      <w:rPr>
        <w:rFonts w:ascii="Wingdings" w:hAnsi="Wingdings" w:hint="default"/>
      </w:rPr>
    </w:lvl>
    <w:lvl w:ilvl="6" w:tplc="BB42715C">
      <w:start w:val="1"/>
      <w:numFmt w:val="bullet"/>
      <w:lvlText w:val=""/>
      <w:lvlJc w:val="left"/>
      <w:pPr>
        <w:ind w:left="5040" w:hanging="360"/>
      </w:pPr>
      <w:rPr>
        <w:rFonts w:ascii="Symbol" w:hAnsi="Symbol" w:hint="default"/>
      </w:rPr>
    </w:lvl>
    <w:lvl w:ilvl="7" w:tplc="36188712">
      <w:start w:val="1"/>
      <w:numFmt w:val="bullet"/>
      <w:lvlText w:val="o"/>
      <w:lvlJc w:val="left"/>
      <w:pPr>
        <w:ind w:left="5760" w:hanging="360"/>
      </w:pPr>
      <w:rPr>
        <w:rFonts w:ascii="Courier New" w:hAnsi="Courier New" w:hint="default"/>
      </w:rPr>
    </w:lvl>
    <w:lvl w:ilvl="8" w:tplc="36DC060E">
      <w:start w:val="1"/>
      <w:numFmt w:val="bullet"/>
      <w:lvlText w:val=""/>
      <w:lvlJc w:val="left"/>
      <w:pPr>
        <w:ind w:left="6480" w:hanging="360"/>
      </w:pPr>
      <w:rPr>
        <w:rFonts w:ascii="Wingdings" w:hAnsi="Wingdings" w:hint="default"/>
      </w:rPr>
    </w:lvl>
  </w:abstractNum>
  <w:abstractNum w:abstractNumId="4" w15:restartNumberingAfterBreak="0">
    <w:nsid w:val="7C32613A"/>
    <w:multiLevelType w:val="hybridMultilevel"/>
    <w:tmpl w:val="0276CE08"/>
    <w:lvl w:ilvl="0" w:tplc="A3B27154">
      <w:start w:val="1"/>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577987">
    <w:abstractNumId w:val="3"/>
  </w:num>
  <w:num w:numId="2" w16cid:durableId="552734876">
    <w:abstractNumId w:val="4"/>
  </w:num>
  <w:num w:numId="3" w16cid:durableId="351495784">
    <w:abstractNumId w:val="2"/>
  </w:num>
  <w:num w:numId="4" w16cid:durableId="1175461811">
    <w:abstractNumId w:val="0"/>
  </w:num>
  <w:num w:numId="5" w16cid:durableId="1462529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C03392"/>
    <w:rsid w:val="00001C3E"/>
    <w:rsid w:val="00001E26"/>
    <w:rsid w:val="0000206E"/>
    <w:rsid w:val="000022C2"/>
    <w:rsid w:val="000027E0"/>
    <w:rsid w:val="00006F4E"/>
    <w:rsid w:val="0000795C"/>
    <w:rsid w:val="0000796E"/>
    <w:rsid w:val="0001001B"/>
    <w:rsid w:val="0001137F"/>
    <w:rsid w:val="000118B4"/>
    <w:rsid w:val="00011F3D"/>
    <w:rsid w:val="0001260F"/>
    <w:rsid w:val="00013248"/>
    <w:rsid w:val="00013548"/>
    <w:rsid w:val="00013880"/>
    <w:rsid w:val="00013A6E"/>
    <w:rsid w:val="00014FC2"/>
    <w:rsid w:val="000165DD"/>
    <w:rsid w:val="0001781B"/>
    <w:rsid w:val="00017FCA"/>
    <w:rsid w:val="00020130"/>
    <w:rsid w:val="000202AB"/>
    <w:rsid w:val="00020527"/>
    <w:rsid w:val="000220B7"/>
    <w:rsid w:val="00022B49"/>
    <w:rsid w:val="00022FC3"/>
    <w:rsid w:val="000231C6"/>
    <w:rsid w:val="00023F5C"/>
    <w:rsid w:val="00025801"/>
    <w:rsid w:val="00025882"/>
    <w:rsid w:val="00025C75"/>
    <w:rsid w:val="000264B0"/>
    <w:rsid w:val="00026837"/>
    <w:rsid w:val="00026A58"/>
    <w:rsid w:val="00027398"/>
    <w:rsid w:val="00031D4A"/>
    <w:rsid w:val="00032561"/>
    <w:rsid w:val="000336E1"/>
    <w:rsid w:val="0003404F"/>
    <w:rsid w:val="000341ED"/>
    <w:rsid w:val="00036282"/>
    <w:rsid w:val="00037141"/>
    <w:rsid w:val="00037848"/>
    <w:rsid w:val="00042EEC"/>
    <w:rsid w:val="000431B1"/>
    <w:rsid w:val="00043D09"/>
    <w:rsid w:val="00044941"/>
    <w:rsid w:val="0004576C"/>
    <w:rsid w:val="000462E8"/>
    <w:rsid w:val="000502D1"/>
    <w:rsid w:val="00050C52"/>
    <w:rsid w:val="00050E97"/>
    <w:rsid w:val="000518F5"/>
    <w:rsid w:val="00051F93"/>
    <w:rsid w:val="0005339D"/>
    <w:rsid w:val="00054AB6"/>
    <w:rsid w:val="00054B39"/>
    <w:rsid w:val="00055A99"/>
    <w:rsid w:val="000603F3"/>
    <w:rsid w:val="0006109F"/>
    <w:rsid w:val="000612AD"/>
    <w:rsid w:val="00061EA9"/>
    <w:rsid w:val="0006335C"/>
    <w:rsid w:val="00063823"/>
    <w:rsid w:val="00063CC4"/>
    <w:rsid w:val="000644BE"/>
    <w:rsid w:val="0006497D"/>
    <w:rsid w:val="000651BF"/>
    <w:rsid w:val="0006602E"/>
    <w:rsid w:val="00066CD7"/>
    <w:rsid w:val="00067019"/>
    <w:rsid w:val="00067190"/>
    <w:rsid w:val="00067313"/>
    <w:rsid w:val="000678F2"/>
    <w:rsid w:val="00071D49"/>
    <w:rsid w:val="000727D6"/>
    <w:rsid w:val="00072D37"/>
    <w:rsid w:val="00073A5F"/>
    <w:rsid w:val="00076503"/>
    <w:rsid w:val="000768DF"/>
    <w:rsid w:val="0008005B"/>
    <w:rsid w:val="000803F6"/>
    <w:rsid w:val="00080F94"/>
    <w:rsid w:val="000817FB"/>
    <w:rsid w:val="00081AB4"/>
    <w:rsid w:val="00082EAB"/>
    <w:rsid w:val="00082F4B"/>
    <w:rsid w:val="00084CA5"/>
    <w:rsid w:val="00084D29"/>
    <w:rsid w:val="00085A5D"/>
    <w:rsid w:val="00086286"/>
    <w:rsid w:val="000869E9"/>
    <w:rsid w:val="000871E2"/>
    <w:rsid w:val="00087BFA"/>
    <w:rsid w:val="000900D0"/>
    <w:rsid w:val="0009137C"/>
    <w:rsid w:val="000927A4"/>
    <w:rsid w:val="00092AA0"/>
    <w:rsid w:val="00094541"/>
    <w:rsid w:val="00097B0D"/>
    <w:rsid w:val="000A0BC8"/>
    <w:rsid w:val="000A14BB"/>
    <w:rsid w:val="000A2277"/>
    <w:rsid w:val="000A241E"/>
    <w:rsid w:val="000A355B"/>
    <w:rsid w:val="000A4009"/>
    <w:rsid w:val="000A7AEE"/>
    <w:rsid w:val="000A7BF0"/>
    <w:rsid w:val="000A7E34"/>
    <w:rsid w:val="000B006E"/>
    <w:rsid w:val="000B0664"/>
    <w:rsid w:val="000B154C"/>
    <w:rsid w:val="000B1F01"/>
    <w:rsid w:val="000B424B"/>
    <w:rsid w:val="000B536C"/>
    <w:rsid w:val="000B57F6"/>
    <w:rsid w:val="000B584E"/>
    <w:rsid w:val="000B6681"/>
    <w:rsid w:val="000B6943"/>
    <w:rsid w:val="000C3EBB"/>
    <w:rsid w:val="000C58F2"/>
    <w:rsid w:val="000C6E0A"/>
    <w:rsid w:val="000D0C44"/>
    <w:rsid w:val="000D0DFE"/>
    <w:rsid w:val="000D1202"/>
    <w:rsid w:val="000D1311"/>
    <w:rsid w:val="000D1EE8"/>
    <w:rsid w:val="000D26FE"/>
    <w:rsid w:val="000D594F"/>
    <w:rsid w:val="000D616C"/>
    <w:rsid w:val="000D76C6"/>
    <w:rsid w:val="000D7EC6"/>
    <w:rsid w:val="000E01ED"/>
    <w:rsid w:val="000E0B70"/>
    <w:rsid w:val="000E3346"/>
    <w:rsid w:val="000E4157"/>
    <w:rsid w:val="000E4A88"/>
    <w:rsid w:val="000E4F30"/>
    <w:rsid w:val="000E7A8C"/>
    <w:rsid w:val="000F1B77"/>
    <w:rsid w:val="000F2CB3"/>
    <w:rsid w:val="000F57F5"/>
    <w:rsid w:val="000F5AEE"/>
    <w:rsid w:val="000F5F52"/>
    <w:rsid w:val="00101D27"/>
    <w:rsid w:val="00102669"/>
    <w:rsid w:val="00102ED4"/>
    <w:rsid w:val="00105F9B"/>
    <w:rsid w:val="00106330"/>
    <w:rsid w:val="00107874"/>
    <w:rsid w:val="00111B7E"/>
    <w:rsid w:val="00112C76"/>
    <w:rsid w:val="00114DD7"/>
    <w:rsid w:val="00115043"/>
    <w:rsid w:val="001153DB"/>
    <w:rsid w:val="001155B7"/>
    <w:rsid w:val="00116BA0"/>
    <w:rsid w:val="00117EB3"/>
    <w:rsid w:val="00121A83"/>
    <w:rsid w:val="001225CB"/>
    <w:rsid w:val="00124E30"/>
    <w:rsid w:val="00125812"/>
    <w:rsid w:val="00125A4A"/>
    <w:rsid w:val="00125A78"/>
    <w:rsid w:val="00125F44"/>
    <w:rsid w:val="00126CDB"/>
    <w:rsid w:val="001272C7"/>
    <w:rsid w:val="0012779D"/>
    <w:rsid w:val="00132252"/>
    <w:rsid w:val="00132908"/>
    <w:rsid w:val="00132C4A"/>
    <w:rsid w:val="001336F8"/>
    <w:rsid w:val="00135463"/>
    <w:rsid w:val="001364F7"/>
    <w:rsid w:val="001379AF"/>
    <w:rsid w:val="00137BD6"/>
    <w:rsid w:val="001400C8"/>
    <w:rsid w:val="0014017C"/>
    <w:rsid w:val="001401B5"/>
    <w:rsid w:val="00140E63"/>
    <w:rsid w:val="00140EB1"/>
    <w:rsid w:val="00142E22"/>
    <w:rsid w:val="00142F96"/>
    <w:rsid w:val="00143B1C"/>
    <w:rsid w:val="0014693B"/>
    <w:rsid w:val="00151961"/>
    <w:rsid w:val="001559D5"/>
    <w:rsid w:val="00155C15"/>
    <w:rsid w:val="00156F5D"/>
    <w:rsid w:val="001579D9"/>
    <w:rsid w:val="00160B42"/>
    <w:rsid w:val="00160B9C"/>
    <w:rsid w:val="00160C9E"/>
    <w:rsid w:val="00160CA4"/>
    <w:rsid w:val="0016207F"/>
    <w:rsid w:val="001622E1"/>
    <w:rsid w:val="00163141"/>
    <w:rsid w:val="001632C9"/>
    <w:rsid w:val="00164C98"/>
    <w:rsid w:val="001653E4"/>
    <w:rsid w:val="00166505"/>
    <w:rsid w:val="001673C3"/>
    <w:rsid w:val="00167A7F"/>
    <w:rsid w:val="00170710"/>
    <w:rsid w:val="00170B79"/>
    <w:rsid w:val="00170C49"/>
    <w:rsid w:val="00174A0F"/>
    <w:rsid w:val="00175782"/>
    <w:rsid w:val="0017587B"/>
    <w:rsid w:val="0018081A"/>
    <w:rsid w:val="00181CBD"/>
    <w:rsid w:val="00182DE4"/>
    <w:rsid w:val="001836C1"/>
    <w:rsid w:val="0018546E"/>
    <w:rsid w:val="00186D70"/>
    <w:rsid w:val="00187959"/>
    <w:rsid w:val="0019025D"/>
    <w:rsid w:val="00192749"/>
    <w:rsid w:val="001929C4"/>
    <w:rsid w:val="00192AF0"/>
    <w:rsid w:val="0019330B"/>
    <w:rsid w:val="00196146"/>
    <w:rsid w:val="001A0BDE"/>
    <w:rsid w:val="001A3DBF"/>
    <w:rsid w:val="001A5A2C"/>
    <w:rsid w:val="001A5CF0"/>
    <w:rsid w:val="001A64D0"/>
    <w:rsid w:val="001A6643"/>
    <w:rsid w:val="001A78D6"/>
    <w:rsid w:val="001A7931"/>
    <w:rsid w:val="001B0DFC"/>
    <w:rsid w:val="001B29F8"/>
    <w:rsid w:val="001B69E2"/>
    <w:rsid w:val="001B6F1F"/>
    <w:rsid w:val="001C175D"/>
    <w:rsid w:val="001C1946"/>
    <w:rsid w:val="001C1EB2"/>
    <w:rsid w:val="001C2405"/>
    <w:rsid w:val="001C27A5"/>
    <w:rsid w:val="001C2C69"/>
    <w:rsid w:val="001C2CE0"/>
    <w:rsid w:val="001C3357"/>
    <w:rsid w:val="001C5286"/>
    <w:rsid w:val="001C6ADB"/>
    <w:rsid w:val="001C7CE3"/>
    <w:rsid w:val="001D199B"/>
    <w:rsid w:val="001D1F95"/>
    <w:rsid w:val="001D2596"/>
    <w:rsid w:val="001D2F0D"/>
    <w:rsid w:val="001D39F3"/>
    <w:rsid w:val="001D469C"/>
    <w:rsid w:val="001D4BCA"/>
    <w:rsid w:val="001D4F2E"/>
    <w:rsid w:val="001D5344"/>
    <w:rsid w:val="001D5E48"/>
    <w:rsid w:val="001D6433"/>
    <w:rsid w:val="001D648F"/>
    <w:rsid w:val="001D6493"/>
    <w:rsid w:val="001D7927"/>
    <w:rsid w:val="001E0AC8"/>
    <w:rsid w:val="001E1608"/>
    <w:rsid w:val="001E1BA0"/>
    <w:rsid w:val="001E3B61"/>
    <w:rsid w:val="001E4626"/>
    <w:rsid w:val="001E5743"/>
    <w:rsid w:val="001E622E"/>
    <w:rsid w:val="001E64DE"/>
    <w:rsid w:val="001E7501"/>
    <w:rsid w:val="001E78FE"/>
    <w:rsid w:val="001F022A"/>
    <w:rsid w:val="001F0C3E"/>
    <w:rsid w:val="001F1CE0"/>
    <w:rsid w:val="001F2098"/>
    <w:rsid w:val="001F2C34"/>
    <w:rsid w:val="001F2F91"/>
    <w:rsid w:val="001F2FBD"/>
    <w:rsid w:val="001F3896"/>
    <w:rsid w:val="001F4B93"/>
    <w:rsid w:val="001F54B1"/>
    <w:rsid w:val="001F7F19"/>
    <w:rsid w:val="00200260"/>
    <w:rsid w:val="0020034F"/>
    <w:rsid w:val="00200BB7"/>
    <w:rsid w:val="0020103F"/>
    <w:rsid w:val="00202C68"/>
    <w:rsid w:val="00203A99"/>
    <w:rsid w:val="002047EC"/>
    <w:rsid w:val="0020488B"/>
    <w:rsid w:val="00205230"/>
    <w:rsid w:val="00205C2D"/>
    <w:rsid w:val="00207307"/>
    <w:rsid w:val="0020732A"/>
    <w:rsid w:val="00207637"/>
    <w:rsid w:val="00210440"/>
    <w:rsid w:val="002110AC"/>
    <w:rsid w:val="002119BC"/>
    <w:rsid w:val="00212379"/>
    <w:rsid w:val="00212432"/>
    <w:rsid w:val="0021262A"/>
    <w:rsid w:val="00213068"/>
    <w:rsid w:val="002138C4"/>
    <w:rsid w:val="00213DE2"/>
    <w:rsid w:val="00214E0E"/>
    <w:rsid w:val="002163A0"/>
    <w:rsid w:val="00216C48"/>
    <w:rsid w:val="002178B2"/>
    <w:rsid w:val="00220CEA"/>
    <w:rsid w:val="00222499"/>
    <w:rsid w:val="002231B0"/>
    <w:rsid w:val="00225A87"/>
    <w:rsid w:val="002268F2"/>
    <w:rsid w:val="00226AE6"/>
    <w:rsid w:val="00227DA2"/>
    <w:rsid w:val="00230CB9"/>
    <w:rsid w:val="002310D7"/>
    <w:rsid w:val="002321E9"/>
    <w:rsid w:val="0023271B"/>
    <w:rsid w:val="00233CE1"/>
    <w:rsid w:val="00234C9A"/>
    <w:rsid w:val="00237959"/>
    <w:rsid w:val="00243813"/>
    <w:rsid w:val="002464E5"/>
    <w:rsid w:val="00250EB1"/>
    <w:rsid w:val="002516DC"/>
    <w:rsid w:val="00251C7B"/>
    <w:rsid w:val="00253E0A"/>
    <w:rsid w:val="00254EA3"/>
    <w:rsid w:val="002550D3"/>
    <w:rsid w:val="002559F6"/>
    <w:rsid w:val="00255C43"/>
    <w:rsid w:val="002564C0"/>
    <w:rsid w:val="00257151"/>
    <w:rsid w:val="002615FB"/>
    <w:rsid w:val="00261BA8"/>
    <w:rsid w:val="002621DE"/>
    <w:rsid w:val="00262771"/>
    <w:rsid w:val="00263EF3"/>
    <w:rsid w:val="00264240"/>
    <w:rsid w:val="002643F2"/>
    <w:rsid w:val="00264427"/>
    <w:rsid w:val="00264B56"/>
    <w:rsid w:val="00264F0B"/>
    <w:rsid w:val="002650DE"/>
    <w:rsid w:val="00265902"/>
    <w:rsid w:val="00266952"/>
    <w:rsid w:val="00270EC3"/>
    <w:rsid w:val="00271BB4"/>
    <w:rsid w:val="00274577"/>
    <w:rsid w:val="0027474F"/>
    <w:rsid w:val="00274EE3"/>
    <w:rsid w:val="00276279"/>
    <w:rsid w:val="0028202C"/>
    <w:rsid w:val="00285A46"/>
    <w:rsid w:val="00286B5A"/>
    <w:rsid w:val="002877C1"/>
    <w:rsid w:val="002921C1"/>
    <w:rsid w:val="002928E4"/>
    <w:rsid w:val="00292BB7"/>
    <w:rsid w:val="002931F1"/>
    <w:rsid w:val="00295005"/>
    <w:rsid w:val="002962FB"/>
    <w:rsid w:val="00296819"/>
    <w:rsid w:val="00297168"/>
    <w:rsid w:val="00297E79"/>
    <w:rsid w:val="002A0923"/>
    <w:rsid w:val="002A0C2A"/>
    <w:rsid w:val="002A2D2F"/>
    <w:rsid w:val="002A339C"/>
    <w:rsid w:val="002A4DFC"/>
    <w:rsid w:val="002A541D"/>
    <w:rsid w:val="002A54ED"/>
    <w:rsid w:val="002A5604"/>
    <w:rsid w:val="002A644B"/>
    <w:rsid w:val="002A7257"/>
    <w:rsid w:val="002B0251"/>
    <w:rsid w:val="002B0272"/>
    <w:rsid w:val="002B0E23"/>
    <w:rsid w:val="002B14E3"/>
    <w:rsid w:val="002B1992"/>
    <w:rsid w:val="002B1F0E"/>
    <w:rsid w:val="002B208E"/>
    <w:rsid w:val="002B2599"/>
    <w:rsid w:val="002B3F19"/>
    <w:rsid w:val="002B54BB"/>
    <w:rsid w:val="002C0E46"/>
    <w:rsid w:val="002C1442"/>
    <w:rsid w:val="002C19D3"/>
    <w:rsid w:val="002C2752"/>
    <w:rsid w:val="002C3640"/>
    <w:rsid w:val="002C4FDB"/>
    <w:rsid w:val="002C550B"/>
    <w:rsid w:val="002C621B"/>
    <w:rsid w:val="002C67FC"/>
    <w:rsid w:val="002D009E"/>
    <w:rsid w:val="002D0FC5"/>
    <w:rsid w:val="002D29EA"/>
    <w:rsid w:val="002D2B92"/>
    <w:rsid w:val="002D3F54"/>
    <w:rsid w:val="002D3F9B"/>
    <w:rsid w:val="002D40CF"/>
    <w:rsid w:val="002D4249"/>
    <w:rsid w:val="002D468B"/>
    <w:rsid w:val="002D5372"/>
    <w:rsid w:val="002D67E4"/>
    <w:rsid w:val="002D6CE8"/>
    <w:rsid w:val="002E13CD"/>
    <w:rsid w:val="002E7494"/>
    <w:rsid w:val="002F0725"/>
    <w:rsid w:val="002F2EB1"/>
    <w:rsid w:val="002F307E"/>
    <w:rsid w:val="002F3738"/>
    <w:rsid w:val="002F3E83"/>
    <w:rsid w:val="002F4DFF"/>
    <w:rsid w:val="002F6665"/>
    <w:rsid w:val="002F6674"/>
    <w:rsid w:val="003003CF"/>
    <w:rsid w:val="00301489"/>
    <w:rsid w:val="003036AF"/>
    <w:rsid w:val="003042E9"/>
    <w:rsid w:val="003050B2"/>
    <w:rsid w:val="00305398"/>
    <w:rsid w:val="00306961"/>
    <w:rsid w:val="00306D67"/>
    <w:rsid w:val="00311A94"/>
    <w:rsid w:val="00313C7A"/>
    <w:rsid w:val="00314136"/>
    <w:rsid w:val="00314B1F"/>
    <w:rsid w:val="00314E88"/>
    <w:rsid w:val="00315FA6"/>
    <w:rsid w:val="00316A39"/>
    <w:rsid w:val="00316B0F"/>
    <w:rsid w:val="00316E1C"/>
    <w:rsid w:val="0031707D"/>
    <w:rsid w:val="00317EF1"/>
    <w:rsid w:val="00320522"/>
    <w:rsid w:val="00320A9D"/>
    <w:rsid w:val="00321539"/>
    <w:rsid w:val="003217A5"/>
    <w:rsid w:val="00323127"/>
    <w:rsid w:val="00324A2D"/>
    <w:rsid w:val="00324A49"/>
    <w:rsid w:val="003252BB"/>
    <w:rsid w:val="00325C42"/>
    <w:rsid w:val="00327542"/>
    <w:rsid w:val="003308A2"/>
    <w:rsid w:val="00330A36"/>
    <w:rsid w:val="00331F8F"/>
    <w:rsid w:val="0033416B"/>
    <w:rsid w:val="003341A0"/>
    <w:rsid w:val="00335D90"/>
    <w:rsid w:val="00336245"/>
    <w:rsid w:val="003365C0"/>
    <w:rsid w:val="00341944"/>
    <w:rsid w:val="00343661"/>
    <w:rsid w:val="003447EF"/>
    <w:rsid w:val="00344D37"/>
    <w:rsid w:val="00346A0D"/>
    <w:rsid w:val="00347601"/>
    <w:rsid w:val="003525EA"/>
    <w:rsid w:val="003537AF"/>
    <w:rsid w:val="0035574F"/>
    <w:rsid w:val="00356C0F"/>
    <w:rsid w:val="00361623"/>
    <w:rsid w:val="00361F0D"/>
    <w:rsid w:val="00361F18"/>
    <w:rsid w:val="00362373"/>
    <w:rsid w:val="00363239"/>
    <w:rsid w:val="00363807"/>
    <w:rsid w:val="00364181"/>
    <w:rsid w:val="00364C3A"/>
    <w:rsid w:val="0036747C"/>
    <w:rsid w:val="003719B4"/>
    <w:rsid w:val="003723DC"/>
    <w:rsid w:val="0037317E"/>
    <w:rsid w:val="00373899"/>
    <w:rsid w:val="00373A97"/>
    <w:rsid w:val="003740AA"/>
    <w:rsid w:val="003742A2"/>
    <w:rsid w:val="00374B3D"/>
    <w:rsid w:val="003756D9"/>
    <w:rsid w:val="003770DD"/>
    <w:rsid w:val="00377E32"/>
    <w:rsid w:val="003813A1"/>
    <w:rsid w:val="00381631"/>
    <w:rsid w:val="0038193A"/>
    <w:rsid w:val="00381ED7"/>
    <w:rsid w:val="00383F29"/>
    <w:rsid w:val="003841C8"/>
    <w:rsid w:val="003856E4"/>
    <w:rsid w:val="00392281"/>
    <w:rsid w:val="0039236B"/>
    <w:rsid w:val="00394707"/>
    <w:rsid w:val="0039513F"/>
    <w:rsid w:val="0039628E"/>
    <w:rsid w:val="00396F4B"/>
    <w:rsid w:val="003A1F6F"/>
    <w:rsid w:val="003A2634"/>
    <w:rsid w:val="003A2FE9"/>
    <w:rsid w:val="003A34AA"/>
    <w:rsid w:val="003A48EA"/>
    <w:rsid w:val="003A4A54"/>
    <w:rsid w:val="003A4B2D"/>
    <w:rsid w:val="003A5787"/>
    <w:rsid w:val="003A65D0"/>
    <w:rsid w:val="003A6A0F"/>
    <w:rsid w:val="003A6BBB"/>
    <w:rsid w:val="003B00EF"/>
    <w:rsid w:val="003B1117"/>
    <w:rsid w:val="003B1CEF"/>
    <w:rsid w:val="003B1F21"/>
    <w:rsid w:val="003B2A66"/>
    <w:rsid w:val="003B2DDC"/>
    <w:rsid w:val="003B3234"/>
    <w:rsid w:val="003B32E1"/>
    <w:rsid w:val="003B45B7"/>
    <w:rsid w:val="003B50C3"/>
    <w:rsid w:val="003B5F10"/>
    <w:rsid w:val="003B63F5"/>
    <w:rsid w:val="003B66B4"/>
    <w:rsid w:val="003C0036"/>
    <w:rsid w:val="003C060D"/>
    <w:rsid w:val="003C0816"/>
    <w:rsid w:val="003C17AC"/>
    <w:rsid w:val="003C3799"/>
    <w:rsid w:val="003C4C83"/>
    <w:rsid w:val="003C517D"/>
    <w:rsid w:val="003C7825"/>
    <w:rsid w:val="003D09F6"/>
    <w:rsid w:val="003D0DE0"/>
    <w:rsid w:val="003D18A6"/>
    <w:rsid w:val="003D31FA"/>
    <w:rsid w:val="003D4F9D"/>
    <w:rsid w:val="003D6694"/>
    <w:rsid w:val="003E0429"/>
    <w:rsid w:val="003E1FB5"/>
    <w:rsid w:val="003E2026"/>
    <w:rsid w:val="003E249C"/>
    <w:rsid w:val="003E489A"/>
    <w:rsid w:val="003E4917"/>
    <w:rsid w:val="003E4E14"/>
    <w:rsid w:val="003E5718"/>
    <w:rsid w:val="003E5958"/>
    <w:rsid w:val="003E787C"/>
    <w:rsid w:val="003F00C0"/>
    <w:rsid w:val="003F0B1F"/>
    <w:rsid w:val="003F1CA0"/>
    <w:rsid w:val="003F2050"/>
    <w:rsid w:val="003F3223"/>
    <w:rsid w:val="003F3B38"/>
    <w:rsid w:val="003F63B7"/>
    <w:rsid w:val="003F7931"/>
    <w:rsid w:val="00400D8C"/>
    <w:rsid w:val="00401A73"/>
    <w:rsid w:val="00407BED"/>
    <w:rsid w:val="00413684"/>
    <w:rsid w:val="0041717D"/>
    <w:rsid w:val="00420BEC"/>
    <w:rsid w:val="0042182F"/>
    <w:rsid w:val="0042229C"/>
    <w:rsid w:val="004235CA"/>
    <w:rsid w:val="00423CEE"/>
    <w:rsid w:val="004242A7"/>
    <w:rsid w:val="004247CB"/>
    <w:rsid w:val="00424C7E"/>
    <w:rsid w:val="00425146"/>
    <w:rsid w:val="004252F8"/>
    <w:rsid w:val="00427A92"/>
    <w:rsid w:val="004302D7"/>
    <w:rsid w:val="00430D3A"/>
    <w:rsid w:val="00431ADB"/>
    <w:rsid w:val="00432520"/>
    <w:rsid w:val="00432E35"/>
    <w:rsid w:val="004330AF"/>
    <w:rsid w:val="00434124"/>
    <w:rsid w:val="00434530"/>
    <w:rsid w:val="00435A65"/>
    <w:rsid w:val="00435CDD"/>
    <w:rsid w:val="00435F86"/>
    <w:rsid w:val="0043B08A"/>
    <w:rsid w:val="004403D6"/>
    <w:rsid w:val="004417E2"/>
    <w:rsid w:val="00442BC2"/>
    <w:rsid w:val="00443092"/>
    <w:rsid w:val="004432EE"/>
    <w:rsid w:val="00443B46"/>
    <w:rsid w:val="004447E2"/>
    <w:rsid w:val="00445281"/>
    <w:rsid w:val="004458C4"/>
    <w:rsid w:val="00446023"/>
    <w:rsid w:val="00446893"/>
    <w:rsid w:val="00450308"/>
    <w:rsid w:val="00450D3D"/>
    <w:rsid w:val="004524D5"/>
    <w:rsid w:val="0045297F"/>
    <w:rsid w:val="0045578C"/>
    <w:rsid w:val="0045661C"/>
    <w:rsid w:val="0045678D"/>
    <w:rsid w:val="00457D9F"/>
    <w:rsid w:val="00460AEF"/>
    <w:rsid w:val="00461D7F"/>
    <w:rsid w:val="00461DCA"/>
    <w:rsid w:val="00461E72"/>
    <w:rsid w:val="00462DA2"/>
    <w:rsid w:val="0046421F"/>
    <w:rsid w:val="00465838"/>
    <w:rsid w:val="00465A8D"/>
    <w:rsid w:val="00465CF3"/>
    <w:rsid w:val="0046768A"/>
    <w:rsid w:val="004679C1"/>
    <w:rsid w:val="00470B9E"/>
    <w:rsid w:val="00471897"/>
    <w:rsid w:val="00472051"/>
    <w:rsid w:val="00472CB4"/>
    <w:rsid w:val="00475239"/>
    <w:rsid w:val="00475883"/>
    <w:rsid w:val="00480667"/>
    <w:rsid w:val="00481ECE"/>
    <w:rsid w:val="0048340F"/>
    <w:rsid w:val="004851C3"/>
    <w:rsid w:val="0048521D"/>
    <w:rsid w:val="0048603D"/>
    <w:rsid w:val="00491015"/>
    <w:rsid w:val="00491A0A"/>
    <w:rsid w:val="00491B34"/>
    <w:rsid w:val="00491E2F"/>
    <w:rsid w:val="0049302D"/>
    <w:rsid w:val="004942A8"/>
    <w:rsid w:val="0049514E"/>
    <w:rsid w:val="004956AD"/>
    <w:rsid w:val="004965CD"/>
    <w:rsid w:val="00496934"/>
    <w:rsid w:val="00496EEC"/>
    <w:rsid w:val="0049737E"/>
    <w:rsid w:val="004A03EA"/>
    <w:rsid w:val="004A11D3"/>
    <w:rsid w:val="004A20A2"/>
    <w:rsid w:val="004A2D25"/>
    <w:rsid w:val="004A37F4"/>
    <w:rsid w:val="004A3F18"/>
    <w:rsid w:val="004A5638"/>
    <w:rsid w:val="004A5A7C"/>
    <w:rsid w:val="004A5E1C"/>
    <w:rsid w:val="004A629A"/>
    <w:rsid w:val="004A7520"/>
    <w:rsid w:val="004A7FC6"/>
    <w:rsid w:val="004A7FD8"/>
    <w:rsid w:val="004B0E35"/>
    <w:rsid w:val="004B1DDD"/>
    <w:rsid w:val="004B27CC"/>
    <w:rsid w:val="004B39B7"/>
    <w:rsid w:val="004B5459"/>
    <w:rsid w:val="004C06D3"/>
    <w:rsid w:val="004C09D9"/>
    <w:rsid w:val="004C0C2B"/>
    <w:rsid w:val="004C0D1A"/>
    <w:rsid w:val="004C23A0"/>
    <w:rsid w:val="004C2C68"/>
    <w:rsid w:val="004C3CBC"/>
    <w:rsid w:val="004C3D0A"/>
    <w:rsid w:val="004C57AA"/>
    <w:rsid w:val="004C688C"/>
    <w:rsid w:val="004C76A2"/>
    <w:rsid w:val="004D0217"/>
    <w:rsid w:val="004D1A2B"/>
    <w:rsid w:val="004D244D"/>
    <w:rsid w:val="004D3F6B"/>
    <w:rsid w:val="004D42D2"/>
    <w:rsid w:val="004D4A24"/>
    <w:rsid w:val="004D5C83"/>
    <w:rsid w:val="004D5D8E"/>
    <w:rsid w:val="004D756E"/>
    <w:rsid w:val="004E3EF6"/>
    <w:rsid w:val="004E4B26"/>
    <w:rsid w:val="004E5EC0"/>
    <w:rsid w:val="004E7686"/>
    <w:rsid w:val="004F0FB4"/>
    <w:rsid w:val="004F1F30"/>
    <w:rsid w:val="004F2070"/>
    <w:rsid w:val="004F3087"/>
    <w:rsid w:val="004F337D"/>
    <w:rsid w:val="004F3665"/>
    <w:rsid w:val="004F4099"/>
    <w:rsid w:val="004F4402"/>
    <w:rsid w:val="004F4779"/>
    <w:rsid w:val="004F4A4C"/>
    <w:rsid w:val="0050269A"/>
    <w:rsid w:val="00502ECE"/>
    <w:rsid w:val="0050428C"/>
    <w:rsid w:val="00507281"/>
    <w:rsid w:val="00507D62"/>
    <w:rsid w:val="005119FD"/>
    <w:rsid w:val="0051231E"/>
    <w:rsid w:val="00512DAE"/>
    <w:rsid w:val="005144D7"/>
    <w:rsid w:val="00514ECE"/>
    <w:rsid w:val="00515B75"/>
    <w:rsid w:val="00515C7C"/>
    <w:rsid w:val="00517681"/>
    <w:rsid w:val="005211BD"/>
    <w:rsid w:val="0052191E"/>
    <w:rsid w:val="00522D2E"/>
    <w:rsid w:val="00524E72"/>
    <w:rsid w:val="005250CE"/>
    <w:rsid w:val="005268FE"/>
    <w:rsid w:val="00527A19"/>
    <w:rsid w:val="00527F39"/>
    <w:rsid w:val="00530D44"/>
    <w:rsid w:val="00531796"/>
    <w:rsid w:val="005324C8"/>
    <w:rsid w:val="005340C9"/>
    <w:rsid w:val="005342CF"/>
    <w:rsid w:val="00535DF8"/>
    <w:rsid w:val="005360F3"/>
    <w:rsid w:val="00537611"/>
    <w:rsid w:val="0053780B"/>
    <w:rsid w:val="00537C92"/>
    <w:rsid w:val="00540D17"/>
    <w:rsid w:val="00541C10"/>
    <w:rsid w:val="00543692"/>
    <w:rsid w:val="00544FB2"/>
    <w:rsid w:val="00546140"/>
    <w:rsid w:val="00546A91"/>
    <w:rsid w:val="0054741F"/>
    <w:rsid w:val="005477EC"/>
    <w:rsid w:val="005511C7"/>
    <w:rsid w:val="005532E8"/>
    <w:rsid w:val="0055468A"/>
    <w:rsid w:val="005546CC"/>
    <w:rsid w:val="00554DA9"/>
    <w:rsid w:val="00554E0E"/>
    <w:rsid w:val="00555D39"/>
    <w:rsid w:val="00556244"/>
    <w:rsid w:val="00556302"/>
    <w:rsid w:val="005609E7"/>
    <w:rsid w:val="005613F4"/>
    <w:rsid w:val="005616F2"/>
    <w:rsid w:val="00561A84"/>
    <w:rsid w:val="005622F9"/>
    <w:rsid w:val="005623A8"/>
    <w:rsid w:val="00562AB4"/>
    <w:rsid w:val="00562FB9"/>
    <w:rsid w:val="005635CD"/>
    <w:rsid w:val="0056666D"/>
    <w:rsid w:val="00566A09"/>
    <w:rsid w:val="00566DF2"/>
    <w:rsid w:val="00570CB5"/>
    <w:rsid w:val="00572839"/>
    <w:rsid w:val="00572A54"/>
    <w:rsid w:val="00572C1E"/>
    <w:rsid w:val="005738B7"/>
    <w:rsid w:val="00574475"/>
    <w:rsid w:val="00575711"/>
    <w:rsid w:val="00575E3D"/>
    <w:rsid w:val="0058251C"/>
    <w:rsid w:val="00582A59"/>
    <w:rsid w:val="00583351"/>
    <w:rsid w:val="00585E5E"/>
    <w:rsid w:val="005864B4"/>
    <w:rsid w:val="0058695D"/>
    <w:rsid w:val="00587816"/>
    <w:rsid w:val="005903FE"/>
    <w:rsid w:val="00591328"/>
    <w:rsid w:val="00591534"/>
    <w:rsid w:val="005922C9"/>
    <w:rsid w:val="005923DD"/>
    <w:rsid w:val="0059256C"/>
    <w:rsid w:val="00592FAE"/>
    <w:rsid w:val="0059584C"/>
    <w:rsid w:val="00596032"/>
    <w:rsid w:val="00597872"/>
    <w:rsid w:val="005A0594"/>
    <w:rsid w:val="005A08C6"/>
    <w:rsid w:val="005A22C2"/>
    <w:rsid w:val="005A231F"/>
    <w:rsid w:val="005A25E0"/>
    <w:rsid w:val="005A2D26"/>
    <w:rsid w:val="005A2D49"/>
    <w:rsid w:val="005A2F32"/>
    <w:rsid w:val="005A38C2"/>
    <w:rsid w:val="005A6696"/>
    <w:rsid w:val="005A6ECF"/>
    <w:rsid w:val="005A7645"/>
    <w:rsid w:val="005B0384"/>
    <w:rsid w:val="005B18FF"/>
    <w:rsid w:val="005B1E36"/>
    <w:rsid w:val="005B2351"/>
    <w:rsid w:val="005B2CE6"/>
    <w:rsid w:val="005B38B8"/>
    <w:rsid w:val="005B4CC9"/>
    <w:rsid w:val="005B52B3"/>
    <w:rsid w:val="005B538F"/>
    <w:rsid w:val="005B61EC"/>
    <w:rsid w:val="005C04AF"/>
    <w:rsid w:val="005C17AE"/>
    <w:rsid w:val="005C1D65"/>
    <w:rsid w:val="005C3087"/>
    <w:rsid w:val="005C3211"/>
    <w:rsid w:val="005C3E62"/>
    <w:rsid w:val="005C4EB7"/>
    <w:rsid w:val="005C74A9"/>
    <w:rsid w:val="005C7721"/>
    <w:rsid w:val="005C776E"/>
    <w:rsid w:val="005D0232"/>
    <w:rsid w:val="005D2A50"/>
    <w:rsid w:val="005D2AA0"/>
    <w:rsid w:val="005D42C8"/>
    <w:rsid w:val="005D69E5"/>
    <w:rsid w:val="005D6E21"/>
    <w:rsid w:val="005E040D"/>
    <w:rsid w:val="005E0A9A"/>
    <w:rsid w:val="005E0EE9"/>
    <w:rsid w:val="005E1869"/>
    <w:rsid w:val="005E1F1A"/>
    <w:rsid w:val="005E256E"/>
    <w:rsid w:val="005E25CA"/>
    <w:rsid w:val="005E7726"/>
    <w:rsid w:val="005F00CE"/>
    <w:rsid w:val="005F02DC"/>
    <w:rsid w:val="005F1412"/>
    <w:rsid w:val="005F5103"/>
    <w:rsid w:val="005F619B"/>
    <w:rsid w:val="005F7575"/>
    <w:rsid w:val="005F7CCA"/>
    <w:rsid w:val="006000D3"/>
    <w:rsid w:val="00601A3C"/>
    <w:rsid w:val="00601C33"/>
    <w:rsid w:val="00601F43"/>
    <w:rsid w:val="00602131"/>
    <w:rsid w:val="00602A00"/>
    <w:rsid w:val="00602B90"/>
    <w:rsid w:val="00602EF1"/>
    <w:rsid w:val="00603346"/>
    <w:rsid w:val="0060387A"/>
    <w:rsid w:val="006038BC"/>
    <w:rsid w:val="00603EDE"/>
    <w:rsid w:val="0060550D"/>
    <w:rsid w:val="00605E36"/>
    <w:rsid w:val="00606FE9"/>
    <w:rsid w:val="00612B84"/>
    <w:rsid w:val="00613DE6"/>
    <w:rsid w:val="006145C8"/>
    <w:rsid w:val="00614ED1"/>
    <w:rsid w:val="00614F6B"/>
    <w:rsid w:val="0061581E"/>
    <w:rsid w:val="00615DA4"/>
    <w:rsid w:val="0061641E"/>
    <w:rsid w:val="006177DE"/>
    <w:rsid w:val="006203FE"/>
    <w:rsid w:val="006206ED"/>
    <w:rsid w:val="00620FC7"/>
    <w:rsid w:val="00622167"/>
    <w:rsid w:val="0062435F"/>
    <w:rsid w:val="00624603"/>
    <w:rsid w:val="006257D5"/>
    <w:rsid w:val="00625DD7"/>
    <w:rsid w:val="00627EC0"/>
    <w:rsid w:val="006303D7"/>
    <w:rsid w:val="00630AD8"/>
    <w:rsid w:val="0063283F"/>
    <w:rsid w:val="006328A9"/>
    <w:rsid w:val="00633A08"/>
    <w:rsid w:val="00633B49"/>
    <w:rsid w:val="00635FE7"/>
    <w:rsid w:val="00636372"/>
    <w:rsid w:val="00636BEA"/>
    <w:rsid w:val="00636E7E"/>
    <w:rsid w:val="006372E6"/>
    <w:rsid w:val="0063746C"/>
    <w:rsid w:val="00640B98"/>
    <w:rsid w:val="006415DF"/>
    <w:rsid w:val="00641A39"/>
    <w:rsid w:val="0064200D"/>
    <w:rsid w:val="00642D4D"/>
    <w:rsid w:val="00642E4F"/>
    <w:rsid w:val="00643504"/>
    <w:rsid w:val="00644B5E"/>
    <w:rsid w:val="00645790"/>
    <w:rsid w:val="006473F6"/>
    <w:rsid w:val="00647EE4"/>
    <w:rsid w:val="00651484"/>
    <w:rsid w:val="00651626"/>
    <w:rsid w:val="00651B14"/>
    <w:rsid w:val="0065282D"/>
    <w:rsid w:val="006543AF"/>
    <w:rsid w:val="006544BE"/>
    <w:rsid w:val="00654C73"/>
    <w:rsid w:val="00655159"/>
    <w:rsid w:val="00655584"/>
    <w:rsid w:val="00656EDF"/>
    <w:rsid w:val="006573CB"/>
    <w:rsid w:val="00657A3C"/>
    <w:rsid w:val="006617AC"/>
    <w:rsid w:val="00664FAE"/>
    <w:rsid w:val="00666DAA"/>
    <w:rsid w:val="00670482"/>
    <w:rsid w:val="00671ED4"/>
    <w:rsid w:val="006726B9"/>
    <w:rsid w:val="00673072"/>
    <w:rsid w:val="00673129"/>
    <w:rsid w:val="00673747"/>
    <w:rsid w:val="00674185"/>
    <w:rsid w:val="00674793"/>
    <w:rsid w:val="0067493C"/>
    <w:rsid w:val="0067541A"/>
    <w:rsid w:val="00675490"/>
    <w:rsid w:val="006760FB"/>
    <w:rsid w:val="006765D2"/>
    <w:rsid w:val="00676748"/>
    <w:rsid w:val="00676A8B"/>
    <w:rsid w:val="00677F49"/>
    <w:rsid w:val="006804E9"/>
    <w:rsid w:val="00680F26"/>
    <w:rsid w:val="0068147B"/>
    <w:rsid w:val="00683402"/>
    <w:rsid w:val="00684382"/>
    <w:rsid w:val="006846A7"/>
    <w:rsid w:val="00686395"/>
    <w:rsid w:val="0068651C"/>
    <w:rsid w:val="00686EA5"/>
    <w:rsid w:val="00691269"/>
    <w:rsid w:val="0069136D"/>
    <w:rsid w:val="006913FB"/>
    <w:rsid w:val="00691D62"/>
    <w:rsid w:val="00693048"/>
    <w:rsid w:val="00693304"/>
    <w:rsid w:val="00693911"/>
    <w:rsid w:val="006947BD"/>
    <w:rsid w:val="00695254"/>
    <w:rsid w:val="00696301"/>
    <w:rsid w:val="00696C32"/>
    <w:rsid w:val="00696E77"/>
    <w:rsid w:val="00696F62"/>
    <w:rsid w:val="006976B4"/>
    <w:rsid w:val="006A0D60"/>
    <w:rsid w:val="006A19D8"/>
    <w:rsid w:val="006A1BDB"/>
    <w:rsid w:val="006A1CF1"/>
    <w:rsid w:val="006A2A0F"/>
    <w:rsid w:val="006A4292"/>
    <w:rsid w:val="006A42E1"/>
    <w:rsid w:val="006A5ACC"/>
    <w:rsid w:val="006A6B1E"/>
    <w:rsid w:val="006B0F6B"/>
    <w:rsid w:val="006B28F3"/>
    <w:rsid w:val="006B2B9B"/>
    <w:rsid w:val="006B2EE3"/>
    <w:rsid w:val="006B4878"/>
    <w:rsid w:val="006B5139"/>
    <w:rsid w:val="006B56D6"/>
    <w:rsid w:val="006C2081"/>
    <w:rsid w:val="006C3248"/>
    <w:rsid w:val="006C338C"/>
    <w:rsid w:val="006C3D5E"/>
    <w:rsid w:val="006C5117"/>
    <w:rsid w:val="006C5552"/>
    <w:rsid w:val="006C5660"/>
    <w:rsid w:val="006C6923"/>
    <w:rsid w:val="006C69B0"/>
    <w:rsid w:val="006C69D1"/>
    <w:rsid w:val="006C7FF6"/>
    <w:rsid w:val="006D00F6"/>
    <w:rsid w:val="006D0269"/>
    <w:rsid w:val="006D0673"/>
    <w:rsid w:val="006D0A51"/>
    <w:rsid w:val="006D0CB8"/>
    <w:rsid w:val="006D1D75"/>
    <w:rsid w:val="006D1E11"/>
    <w:rsid w:val="006D1EDF"/>
    <w:rsid w:val="006D37F8"/>
    <w:rsid w:val="006D405A"/>
    <w:rsid w:val="006D4B97"/>
    <w:rsid w:val="006D5178"/>
    <w:rsid w:val="006D60D1"/>
    <w:rsid w:val="006D7890"/>
    <w:rsid w:val="006E3743"/>
    <w:rsid w:val="006E470A"/>
    <w:rsid w:val="006E507F"/>
    <w:rsid w:val="006E651E"/>
    <w:rsid w:val="006F0CF8"/>
    <w:rsid w:val="006F116C"/>
    <w:rsid w:val="006F3F6C"/>
    <w:rsid w:val="006F4312"/>
    <w:rsid w:val="006F484C"/>
    <w:rsid w:val="006F4A55"/>
    <w:rsid w:val="006F4C25"/>
    <w:rsid w:val="006F5C8A"/>
    <w:rsid w:val="006F7326"/>
    <w:rsid w:val="006F74AF"/>
    <w:rsid w:val="006F79A6"/>
    <w:rsid w:val="0070024F"/>
    <w:rsid w:val="0070082D"/>
    <w:rsid w:val="00703E5F"/>
    <w:rsid w:val="007044D7"/>
    <w:rsid w:val="007044DD"/>
    <w:rsid w:val="0070481C"/>
    <w:rsid w:val="007066B5"/>
    <w:rsid w:val="0070679B"/>
    <w:rsid w:val="00706CB2"/>
    <w:rsid w:val="007078CD"/>
    <w:rsid w:val="007079CC"/>
    <w:rsid w:val="007118EE"/>
    <w:rsid w:val="00712C12"/>
    <w:rsid w:val="00716BFD"/>
    <w:rsid w:val="00720305"/>
    <w:rsid w:val="00720DC5"/>
    <w:rsid w:val="00721C4B"/>
    <w:rsid w:val="00722483"/>
    <w:rsid w:val="0072325E"/>
    <w:rsid w:val="007234AD"/>
    <w:rsid w:val="00723612"/>
    <w:rsid w:val="00724C9F"/>
    <w:rsid w:val="00724DAA"/>
    <w:rsid w:val="00725366"/>
    <w:rsid w:val="0072637D"/>
    <w:rsid w:val="00726966"/>
    <w:rsid w:val="00730254"/>
    <w:rsid w:val="00730666"/>
    <w:rsid w:val="00732D21"/>
    <w:rsid w:val="00733557"/>
    <w:rsid w:val="00733F3B"/>
    <w:rsid w:val="00736D87"/>
    <w:rsid w:val="00737EC8"/>
    <w:rsid w:val="00741A42"/>
    <w:rsid w:val="00741D9D"/>
    <w:rsid w:val="00742ACE"/>
    <w:rsid w:val="00742F9C"/>
    <w:rsid w:val="00745510"/>
    <w:rsid w:val="00745E69"/>
    <w:rsid w:val="00747091"/>
    <w:rsid w:val="00747615"/>
    <w:rsid w:val="00747C94"/>
    <w:rsid w:val="007527E6"/>
    <w:rsid w:val="0075384B"/>
    <w:rsid w:val="00753CF9"/>
    <w:rsid w:val="0075452A"/>
    <w:rsid w:val="00755021"/>
    <w:rsid w:val="00757439"/>
    <w:rsid w:val="00761BDD"/>
    <w:rsid w:val="0076220C"/>
    <w:rsid w:val="00762517"/>
    <w:rsid w:val="00762839"/>
    <w:rsid w:val="007644EA"/>
    <w:rsid w:val="00764630"/>
    <w:rsid w:val="0076641A"/>
    <w:rsid w:val="00766DAE"/>
    <w:rsid w:val="00770368"/>
    <w:rsid w:val="00770BA0"/>
    <w:rsid w:val="00772DF0"/>
    <w:rsid w:val="007731AC"/>
    <w:rsid w:val="00774C9E"/>
    <w:rsid w:val="00777DCA"/>
    <w:rsid w:val="00781AFB"/>
    <w:rsid w:val="00783D67"/>
    <w:rsid w:val="00783FBA"/>
    <w:rsid w:val="007841DC"/>
    <w:rsid w:val="007858F9"/>
    <w:rsid w:val="00785C0E"/>
    <w:rsid w:val="00785D80"/>
    <w:rsid w:val="00785F5B"/>
    <w:rsid w:val="00786CDE"/>
    <w:rsid w:val="00786FA1"/>
    <w:rsid w:val="00787837"/>
    <w:rsid w:val="00790250"/>
    <w:rsid w:val="00790275"/>
    <w:rsid w:val="00790DA3"/>
    <w:rsid w:val="00790FC6"/>
    <w:rsid w:val="00791149"/>
    <w:rsid w:val="00791D15"/>
    <w:rsid w:val="0079330C"/>
    <w:rsid w:val="00794B54"/>
    <w:rsid w:val="00795C0F"/>
    <w:rsid w:val="00797020"/>
    <w:rsid w:val="007A0D53"/>
    <w:rsid w:val="007A4B7C"/>
    <w:rsid w:val="007A64B4"/>
    <w:rsid w:val="007A6B05"/>
    <w:rsid w:val="007A77A6"/>
    <w:rsid w:val="007A7B1A"/>
    <w:rsid w:val="007A7D41"/>
    <w:rsid w:val="007B0060"/>
    <w:rsid w:val="007B0710"/>
    <w:rsid w:val="007B07D1"/>
    <w:rsid w:val="007B08C4"/>
    <w:rsid w:val="007B0FB2"/>
    <w:rsid w:val="007B3BE6"/>
    <w:rsid w:val="007B4103"/>
    <w:rsid w:val="007B4C2B"/>
    <w:rsid w:val="007B664B"/>
    <w:rsid w:val="007C0D22"/>
    <w:rsid w:val="007C36F8"/>
    <w:rsid w:val="007C6A37"/>
    <w:rsid w:val="007C7B8D"/>
    <w:rsid w:val="007D252E"/>
    <w:rsid w:val="007D2AC5"/>
    <w:rsid w:val="007D436C"/>
    <w:rsid w:val="007D5AD3"/>
    <w:rsid w:val="007D79BE"/>
    <w:rsid w:val="007E070A"/>
    <w:rsid w:val="007E2740"/>
    <w:rsid w:val="007E4376"/>
    <w:rsid w:val="007E4BF0"/>
    <w:rsid w:val="007E594E"/>
    <w:rsid w:val="007E5973"/>
    <w:rsid w:val="007E5A0B"/>
    <w:rsid w:val="007E5A6E"/>
    <w:rsid w:val="007E72D0"/>
    <w:rsid w:val="007F032A"/>
    <w:rsid w:val="007F1F87"/>
    <w:rsid w:val="007F263E"/>
    <w:rsid w:val="007F2EFF"/>
    <w:rsid w:val="007F4A84"/>
    <w:rsid w:val="007F4CBA"/>
    <w:rsid w:val="007F5712"/>
    <w:rsid w:val="007F651C"/>
    <w:rsid w:val="007F6A64"/>
    <w:rsid w:val="007F77BF"/>
    <w:rsid w:val="007F79F0"/>
    <w:rsid w:val="00800758"/>
    <w:rsid w:val="00800857"/>
    <w:rsid w:val="00800E04"/>
    <w:rsid w:val="00800E68"/>
    <w:rsid w:val="008019D2"/>
    <w:rsid w:val="00801EC5"/>
    <w:rsid w:val="0080264A"/>
    <w:rsid w:val="00805248"/>
    <w:rsid w:val="00806BBA"/>
    <w:rsid w:val="00806E4A"/>
    <w:rsid w:val="008071CA"/>
    <w:rsid w:val="008107E7"/>
    <w:rsid w:val="008113DE"/>
    <w:rsid w:val="00812445"/>
    <w:rsid w:val="0081608E"/>
    <w:rsid w:val="00816367"/>
    <w:rsid w:val="00817EF4"/>
    <w:rsid w:val="00817F69"/>
    <w:rsid w:val="008204E9"/>
    <w:rsid w:val="00821BB2"/>
    <w:rsid w:val="008221B3"/>
    <w:rsid w:val="00823649"/>
    <w:rsid w:val="00823A12"/>
    <w:rsid w:val="00823C43"/>
    <w:rsid w:val="008269F3"/>
    <w:rsid w:val="00827663"/>
    <w:rsid w:val="00827B0B"/>
    <w:rsid w:val="00827ECD"/>
    <w:rsid w:val="008305A9"/>
    <w:rsid w:val="008316FC"/>
    <w:rsid w:val="00831B6F"/>
    <w:rsid w:val="00831BB7"/>
    <w:rsid w:val="00831E24"/>
    <w:rsid w:val="00832C10"/>
    <w:rsid w:val="00833312"/>
    <w:rsid w:val="0083364E"/>
    <w:rsid w:val="008336D8"/>
    <w:rsid w:val="00833EF3"/>
    <w:rsid w:val="00834D05"/>
    <w:rsid w:val="008350ED"/>
    <w:rsid w:val="00835C3B"/>
    <w:rsid w:val="00835C52"/>
    <w:rsid w:val="00835D03"/>
    <w:rsid w:val="008365F1"/>
    <w:rsid w:val="00837DE6"/>
    <w:rsid w:val="008400BD"/>
    <w:rsid w:val="008412E1"/>
    <w:rsid w:val="00841955"/>
    <w:rsid w:val="008421D5"/>
    <w:rsid w:val="00842BFC"/>
    <w:rsid w:val="00843252"/>
    <w:rsid w:val="00843919"/>
    <w:rsid w:val="00843C79"/>
    <w:rsid w:val="00845A1E"/>
    <w:rsid w:val="008477CE"/>
    <w:rsid w:val="00850312"/>
    <w:rsid w:val="008513B8"/>
    <w:rsid w:val="00851E69"/>
    <w:rsid w:val="008521BA"/>
    <w:rsid w:val="00852CB0"/>
    <w:rsid w:val="0085335D"/>
    <w:rsid w:val="00853AB4"/>
    <w:rsid w:val="00853BE2"/>
    <w:rsid w:val="008548D1"/>
    <w:rsid w:val="008559A6"/>
    <w:rsid w:val="00855AD3"/>
    <w:rsid w:val="00855D41"/>
    <w:rsid w:val="00856C2C"/>
    <w:rsid w:val="0086070C"/>
    <w:rsid w:val="00860D59"/>
    <w:rsid w:val="00861E07"/>
    <w:rsid w:val="00862958"/>
    <w:rsid w:val="0086303B"/>
    <w:rsid w:val="00865CA4"/>
    <w:rsid w:val="00865E8C"/>
    <w:rsid w:val="00865F06"/>
    <w:rsid w:val="008714C5"/>
    <w:rsid w:val="00871891"/>
    <w:rsid w:val="008725A6"/>
    <w:rsid w:val="0087317B"/>
    <w:rsid w:val="00874459"/>
    <w:rsid w:val="00874759"/>
    <w:rsid w:val="008757DC"/>
    <w:rsid w:val="008761F9"/>
    <w:rsid w:val="0087684D"/>
    <w:rsid w:val="008817E1"/>
    <w:rsid w:val="00881865"/>
    <w:rsid w:val="008835FD"/>
    <w:rsid w:val="00884FA5"/>
    <w:rsid w:val="00885101"/>
    <w:rsid w:val="008859B3"/>
    <w:rsid w:val="0088648B"/>
    <w:rsid w:val="00886916"/>
    <w:rsid w:val="00886935"/>
    <w:rsid w:val="00890B12"/>
    <w:rsid w:val="00890CE1"/>
    <w:rsid w:val="008921C1"/>
    <w:rsid w:val="0089488A"/>
    <w:rsid w:val="00894ABD"/>
    <w:rsid w:val="008960B3"/>
    <w:rsid w:val="00896D94"/>
    <w:rsid w:val="00896E51"/>
    <w:rsid w:val="0089767D"/>
    <w:rsid w:val="008A15AE"/>
    <w:rsid w:val="008A22BF"/>
    <w:rsid w:val="008A3C15"/>
    <w:rsid w:val="008A3EF9"/>
    <w:rsid w:val="008A48E0"/>
    <w:rsid w:val="008A4C71"/>
    <w:rsid w:val="008A51A2"/>
    <w:rsid w:val="008A5B91"/>
    <w:rsid w:val="008A787E"/>
    <w:rsid w:val="008B17E2"/>
    <w:rsid w:val="008B22C9"/>
    <w:rsid w:val="008B2783"/>
    <w:rsid w:val="008B4333"/>
    <w:rsid w:val="008B6819"/>
    <w:rsid w:val="008B7B0B"/>
    <w:rsid w:val="008C07B8"/>
    <w:rsid w:val="008C1577"/>
    <w:rsid w:val="008C2066"/>
    <w:rsid w:val="008C2D76"/>
    <w:rsid w:val="008C345C"/>
    <w:rsid w:val="008C3DB0"/>
    <w:rsid w:val="008C451A"/>
    <w:rsid w:val="008C6C6B"/>
    <w:rsid w:val="008C796F"/>
    <w:rsid w:val="008C7F29"/>
    <w:rsid w:val="008D0843"/>
    <w:rsid w:val="008D0B59"/>
    <w:rsid w:val="008D2A42"/>
    <w:rsid w:val="008D2F63"/>
    <w:rsid w:val="008D4900"/>
    <w:rsid w:val="008D6546"/>
    <w:rsid w:val="008D73F5"/>
    <w:rsid w:val="008E2383"/>
    <w:rsid w:val="008E3269"/>
    <w:rsid w:val="008E3BE5"/>
    <w:rsid w:val="008E4AC9"/>
    <w:rsid w:val="008E706D"/>
    <w:rsid w:val="008E7612"/>
    <w:rsid w:val="008F049E"/>
    <w:rsid w:val="008F3491"/>
    <w:rsid w:val="008F4C6A"/>
    <w:rsid w:val="008F50BE"/>
    <w:rsid w:val="008F5CBC"/>
    <w:rsid w:val="008F5F5D"/>
    <w:rsid w:val="008F6434"/>
    <w:rsid w:val="008F67F8"/>
    <w:rsid w:val="008F6B47"/>
    <w:rsid w:val="008F7775"/>
    <w:rsid w:val="00900250"/>
    <w:rsid w:val="00900E26"/>
    <w:rsid w:val="00903EB0"/>
    <w:rsid w:val="009046E2"/>
    <w:rsid w:val="00904C9B"/>
    <w:rsid w:val="009051F8"/>
    <w:rsid w:val="009061BE"/>
    <w:rsid w:val="00906BF4"/>
    <w:rsid w:val="00910B96"/>
    <w:rsid w:val="00912AD7"/>
    <w:rsid w:val="00913ADA"/>
    <w:rsid w:val="00913F0B"/>
    <w:rsid w:val="009154CF"/>
    <w:rsid w:val="009173A3"/>
    <w:rsid w:val="00917ADD"/>
    <w:rsid w:val="00917C8B"/>
    <w:rsid w:val="009215AD"/>
    <w:rsid w:val="009241AD"/>
    <w:rsid w:val="00924987"/>
    <w:rsid w:val="009256B6"/>
    <w:rsid w:val="0092627B"/>
    <w:rsid w:val="009266FC"/>
    <w:rsid w:val="00930C1E"/>
    <w:rsid w:val="00931214"/>
    <w:rsid w:val="00931C39"/>
    <w:rsid w:val="00932411"/>
    <w:rsid w:val="0093348E"/>
    <w:rsid w:val="00933D59"/>
    <w:rsid w:val="00934528"/>
    <w:rsid w:val="00936039"/>
    <w:rsid w:val="009372EE"/>
    <w:rsid w:val="009375E0"/>
    <w:rsid w:val="00937A02"/>
    <w:rsid w:val="009426CD"/>
    <w:rsid w:val="009436AE"/>
    <w:rsid w:val="00943F08"/>
    <w:rsid w:val="00947161"/>
    <w:rsid w:val="009476B9"/>
    <w:rsid w:val="00947940"/>
    <w:rsid w:val="00947A9E"/>
    <w:rsid w:val="009501CC"/>
    <w:rsid w:val="00950E18"/>
    <w:rsid w:val="00952B1D"/>
    <w:rsid w:val="0095315F"/>
    <w:rsid w:val="00954454"/>
    <w:rsid w:val="00954F83"/>
    <w:rsid w:val="0095603C"/>
    <w:rsid w:val="0095785F"/>
    <w:rsid w:val="009578F1"/>
    <w:rsid w:val="00960F46"/>
    <w:rsid w:val="0096158F"/>
    <w:rsid w:val="00961752"/>
    <w:rsid w:val="00963551"/>
    <w:rsid w:val="00964757"/>
    <w:rsid w:val="00965C35"/>
    <w:rsid w:val="00965FC0"/>
    <w:rsid w:val="00966DD7"/>
    <w:rsid w:val="00967B99"/>
    <w:rsid w:val="00970591"/>
    <w:rsid w:val="009717E5"/>
    <w:rsid w:val="00972F4D"/>
    <w:rsid w:val="00975645"/>
    <w:rsid w:val="00976117"/>
    <w:rsid w:val="00976663"/>
    <w:rsid w:val="00980818"/>
    <w:rsid w:val="00980EEA"/>
    <w:rsid w:val="009810E9"/>
    <w:rsid w:val="00981A36"/>
    <w:rsid w:val="00982285"/>
    <w:rsid w:val="00982864"/>
    <w:rsid w:val="00982B2B"/>
    <w:rsid w:val="00982FFF"/>
    <w:rsid w:val="009831D0"/>
    <w:rsid w:val="0098409A"/>
    <w:rsid w:val="00984777"/>
    <w:rsid w:val="00985257"/>
    <w:rsid w:val="00985FB1"/>
    <w:rsid w:val="00986517"/>
    <w:rsid w:val="00986E4D"/>
    <w:rsid w:val="00986FE0"/>
    <w:rsid w:val="00991408"/>
    <w:rsid w:val="00993101"/>
    <w:rsid w:val="0099363A"/>
    <w:rsid w:val="00993783"/>
    <w:rsid w:val="009951C3"/>
    <w:rsid w:val="009965EC"/>
    <w:rsid w:val="00997637"/>
    <w:rsid w:val="009A0B9F"/>
    <w:rsid w:val="009A1085"/>
    <w:rsid w:val="009A13B3"/>
    <w:rsid w:val="009A2848"/>
    <w:rsid w:val="009A38CA"/>
    <w:rsid w:val="009A3AC6"/>
    <w:rsid w:val="009A4C3D"/>
    <w:rsid w:val="009A4CC1"/>
    <w:rsid w:val="009A50D3"/>
    <w:rsid w:val="009A585A"/>
    <w:rsid w:val="009A5B03"/>
    <w:rsid w:val="009A7238"/>
    <w:rsid w:val="009A730E"/>
    <w:rsid w:val="009A7C47"/>
    <w:rsid w:val="009B18AD"/>
    <w:rsid w:val="009B1B7C"/>
    <w:rsid w:val="009B2435"/>
    <w:rsid w:val="009B368E"/>
    <w:rsid w:val="009B392F"/>
    <w:rsid w:val="009B3B43"/>
    <w:rsid w:val="009B42E4"/>
    <w:rsid w:val="009B7F9C"/>
    <w:rsid w:val="009C0180"/>
    <w:rsid w:val="009C01EA"/>
    <w:rsid w:val="009C04CE"/>
    <w:rsid w:val="009C04DF"/>
    <w:rsid w:val="009C0CE8"/>
    <w:rsid w:val="009C180A"/>
    <w:rsid w:val="009C4AA0"/>
    <w:rsid w:val="009D4320"/>
    <w:rsid w:val="009D7107"/>
    <w:rsid w:val="009D7519"/>
    <w:rsid w:val="009E02B1"/>
    <w:rsid w:val="009E03C8"/>
    <w:rsid w:val="009E211D"/>
    <w:rsid w:val="009E3F5F"/>
    <w:rsid w:val="009E3F80"/>
    <w:rsid w:val="009E42B8"/>
    <w:rsid w:val="009E46E5"/>
    <w:rsid w:val="009E50AD"/>
    <w:rsid w:val="009E59B1"/>
    <w:rsid w:val="009E6602"/>
    <w:rsid w:val="009E7147"/>
    <w:rsid w:val="009E77A2"/>
    <w:rsid w:val="009F01C1"/>
    <w:rsid w:val="009F04EA"/>
    <w:rsid w:val="009F1BE7"/>
    <w:rsid w:val="009F297B"/>
    <w:rsid w:val="009F3213"/>
    <w:rsid w:val="009F3ECD"/>
    <w:rsid w:val="009F5B6F"/>
    <w:rsid w:val="009F623D"/>
    <w:rsid w:val="009F656D"/>
    <w:rsid w:val="009F6802"/>
    <w:rsid w:val="009F6C53"/>
    <w:rsid w:val="00A012B4"/>
    <w:rsid w:val="00A01CFD"/>
    <w:rsid w:val="00A01DD8"/>
    <w:rsid w:val="00A0278A"/>
    <w:rsid w:val="00A02BD0"/>
    <w:rsid w:val="00A0334D"/>
    <w:rsid w:val="00A045BE"/>
    <w:rsid w:val="00A0594A"/>
    <w:rsid w:val="00A073ED"/>
    <w:rsid w:val="00A10FB9"/>
    <w:rsid w:val="00A11288"/>
    <w:rsid w:val="00A115FB"/>
    <w:rsid w:val="00A13609"/>
    <w:rsid w:val="00A14582"/>
    <w:rsid w:val="00A165FE"/>
    <w:rsid w:val="00A16671"/>
    <w:rsid w:val="00A16EAB"/>
    <w:rsid w:val="00A17F4A"/>
    <w:rsid w:val="00A213D2"/>
    <w:rsid w:val="00A23B3E"/>
    <w:rsid w:val="00A247BB"/>
    <w:rsid w:val="00A24885"/>
    <w:rsid w:val="00A25EC2"/>
    <w:rsid w:val="00A261A0"/>
    <w:rsid w:val="00A267DB"/>
    <w:rsid w:val="00A27073"/>
    <w:rsid w:val="00A27286"/>
    <w:rsid w:val="00A327CF"/>
    <w:rsid w:val="00A329EA"/>
    <w:rsid w:val="00A32D5C"/>
    <w:rsid w:val="00A349F8"/>
    <w:rsid w:val="00A36331"/>
    <w:rsid w:val="00A36876"/>
    <w:rsid w:val="00A36C8E"/>
    <w:rsid w:val="00A370A2"/>
    <w:rsid w:val="00A372A7"/>
    <w:rsid w:val="00A37714"/>
    <w:rsid w:val="00A40EB2"/>
    <w:rsid w:val="00A42F5B"/>
    <w:rsid w:val="00A4444C"/>
    <w:rsid w:val="00A46273"/>
    <w:rsid w:val="00A466B3"/>
    <w:rsid w:val="00A46A6B"/>
    <w:rsid w:val="00A508B3"/>
    <w:rsid w:val="00A512A5"/>
    <w:rsid w:val="00A514F7"/>
    <w:rsid w:val="00A5345B"/>
    <w:rsid w:val="00A53793"/>
    <w:rsid w:val="00A60A2B"/>
    <w:rsid w:val="00A63C05"/>
    <w:rsid w:val="00A63EAD"/>
    <w:rsid w:val="00A65025"/>
    <w:rsid w:val="00A65AC3"/>
    <w:rsid w:val="00A66099"/>
    <w:rsid w:val="00A66509"/>
    <w:rsid w:val="00A667D9"/>
    <w:rsid w:val="00A669D6"/>
    <w:rsid w:val="00A6720A"/>
    <w:rsid w:val="00A67387"/>
    <w:rsid w:val="00A67532"/>
    <w:rsid w:val="00A74509"/>
    <w:rsid w:val="00A74B9A"/>
    <w:rsid w:val="00A7524E"/>
    <w:rsid w:val="00A75C9B"/>
    <w:rsid w:val="00A804AF"/>
    <w:rsid w:val="00A80B80"/>
    <w:rsid w:val="00A80E97"/>
    <w:rsid w:val="00A812B7"/>
    <w:rsid w:val="00A83775"/>
    <w:rsid w:val="00A838FF"/>
    <w:rsid w:val="00A866DA"/>
    <w:rsid w:val="00A873C4"/>
    <w:rsid w:val="00A91135"/>
    <w:rsid w:val="00A93966"/>
    <w:rsid w:val="00A94F90"/>
    <w:rsid w:val="00A95948"/>
    <w:rsid w:val="00A95F78"/>
    <w:rsid w:val="00A97102"/>
    <w:rsid w:val="00A97C1E"/>
    <w:rsid w:val="00A97DA5"/>
    <w:rsid w:val="00AA0843"/>
    <w:rsid w:val="00AA1026"/>
    <w:rsid w:val="00AA11B4"/>
    <w:rsid w:val="00AA1EFF"/>
    <w:rsid w:val="00AA1F9A"/>
    <w:rsid w:val="00AA2058"/>
    <w:rsid w:val="00AA2180"/>
    <w:rsid w:val="00AA2EBE"/>
    <w:rsid w:val="00AA4D8D"/>
    <w:rsid w:val="00AA4E44"/>
    <w:rsid w:val="00AA52EE"/>
    <w:rsid w:val="00AA5ABF"/>
    <w:rsid w:val="00AB2121"/>
    <w:rsid w:val="00AB2370"/>
    <w:rsid w:val="00AB2FD9"/>
    <w:rsid w:val="00AB369B"/>
    <w:rsid w:val="00AB5093"/>
    <w:rsid w:val="00AB55DB"/>
    <w:rsid w:val="00AB6206"/>
    <w:rsid w:val="00AB6ED6"/>
    <w:rsid w:val="00AB6FE6"/>
    <w:rsid w:val="00AC009F"/>
    <w:rsid w:val="00AC0324"/>
    <w:rsid w:val="00AC20D6"/>
    <w:rsid w:val="00AC42CE"/>
    <w:rsid w:val="00AC4B04"/>
    <w:rsid w:val="00AC713A"/>
    <w:rsid w:val="00AD0F32"/>
    <w:rsid w:val="00AD18B1"/>
    <w:rsid w:val="00AD1C1E"/>
    <w:rsid w:val="00AD2095"/>
    <w:rsid w:val="00AD46BD"/>
    <w:rsid w:val="00AD5AE6"/>
    <w:rsid w:val="00AD605B"/>
    <w:rsid w:val="00AD630A"/>
    <w:rsid w:val="00AD69BC"/>
    <w:rsid w:val="00AD7371"/>
    <w:rsid w:val="00AD77B2"/>
    <w:rsid w:val="00AD7D0E"/>
    <w:rsid w:val="00AE19F5"/>
    <w:rsid w:val="00AE1E67"/>
    <w:rsid w:val="00AE25E6"/>
    <w:rsid w:val="00AE2D78"/>
    <w:rsid w:val="00AE3707"/>
    <w:rsid w:val="00AE3F30"/>
    <w:rsid w:val="00AE494E"/>
    <w:rsid w:val="00AE4EB3"/>
    <w:rsid w:val="00AE76C6"/>
    <w:rsid w:val="00AF04FC"/>
    <w:rsid w:val="00AF0859"/>
    <w:rsid w:val="00AF1F98"/>
    <w:rsid w:val="00AF27B1"/>
    <w:rsid w:val="00AF2AFB"/>
    <w:rsid w:val="00AF5788"/>
    <w:rsid w:val="00AF7C0F"/>
    <w:rsid w:val="00B01056"/>
    <w:rsid w:val="00B01277"/>
    <w:rsid w:val="00B0151F"/>
    <w:rsid w:val="00B018AC"/>
    <w:rsid w:val="00B01BC2"/>
    <w:rsid w:val="00B02845"/>
    <w:rsid w:val="00B02C4D"/>
    <w:rsid w:val="00B035D9"/>
    <w:rsid w:val="00B03E9B"/>
    <w:rsid w:val="00B04288"/>
    <w:rsid w:val="00B051D1"/>
    <w:rsid w:val="00B053D0"/>
    <w:rsid w:val="00B0562B"/>
    <w:rsid w:val="00B05C31"/>
    <w:rsid w:val="00B0703C"/>
    <w:rsid w:val="00B070DB"/>
    <w:rsid w:val="00B11052"/>
    <w:rsid w:val="00B11AC7"/>
    <w:rsid w:val="00B12BDF"/>
    <w:rsid w:val="00B139EB"/>
    <w:rsid w:val="00B15B4D"/>
    <w:rsid w:val="00B17321"/>
    <w:rsid w:val="00B17A45"/>
    <w:rsid w:val="00B20300"/>
    <w:rsid w:val="00B20510"/>
    <w:rsid w:val="00B20EA4"/>
    <w:rsid w:val="00B213A1"/>
    <w:rsid w:val="00B217E3"/>
    <w:rsid w:val="00B22A3B"/>
    <w:rsid w:val="00B23475"/>
    <w:rsid w:val="00B264F4"/>
    <w:rsid w:val="00B30B9B"/>
    <w:rsid w:val="00B30E1D"/>
    <w:rsid w:val="00B31C34"/>
    <w:rsid w:val="00B34BE4"/>
    <w:rsid w:val="00B36887"/>
    <w:rsid w:val="00B368D5"/>
    <w:rsid w:val="00B37051"/>
    <w:rsid w:val="00B3730B"/>
    <w:rsid w:val="00B37BF1"/>
    <w:rsid w:val="00B4025E"/>
    <w:rsid w:val="00B405A2"/>
    <w:rsid w:val="00B40C7F"/>
    <w:rsid w:val="00B415F4"/>
    <w:rsid w:val="00B42ADE"/>
    <w:rsid w:val="00B433F2"/>
    <w:rsid w:val="00B44699"/>
    <w:rsid w:val="00B44ECE"/>
    <w:rsid w:val="00B45581"/>
    <w:rsid w:val="00B46A00"/>
    <w:rsid w:val="00B46A29"/>
    <w:rsid w:val="00B47DC5"/>
    <w:rsid w:val="00B5068D"/>
    <w:rsid w:val="00B5116A"/>
    <w:rsid w:val="00B512BB"/>
    <w:rsid w:val="00B5139A"/>
    <w:rsid w:val="00B5258A"/>
    <w:rsid w:val="00B53030"/>
    <w:rsid w:val="00B54263"/>
    <w:rsid w:val="00B55B9C"/>
    <w:rsid w:val="00B55C6A"/>
    <w:rsid w:val="00B601AA"/>
    <w:rsid w:val="00B6036C"/>
    <w:rsid w:val="00B60D70"/>
    <w:rsid w:val="00B62218"/>
    <w:rsid w:val="00B6431A"/>
    <w:rsid w:val="00B6450E"/>
    <w:rsid w:val="00B66BF9"/>
    <w:rsid w:val="00B70626"/>
    <w:rsid w:val="00B70F6F"/>
    <w:rsid w:val="00B715C6"/>
    <w:rsid w:val="00B71B84"/>
    <w:rsid w:val="00B73791"/>
    <w:rsid w:val="00B73A5F"/>
    <w:rsid w:val="00B7403D"/>
    <w:rsid w:val="00B74F79"/>
    <w:rsid w:val="00B80AA8"/>
    <w:rsid w:val="00B811CA"/>
    <w:rsid w:val="00B828F5"/>
    <w:rsid w:val="00B85776"/>
    <w:rsid w:val="00B863AA"/>
    <w:rsid w:val="00B86B57"/>
    <w:rsid w:val="00B86E0E"/>
    <w:rsid w:val="00B87AE4"/>
    <w:rsid w:val="00B901E3"/>
    <w:rsid w:val="00B92389"/>
    <w:rsid w:val="00B92EFF"/>
    <w:rsid w:val="00B935CC"/>
    <w:rsid w:val="00B93C36"/>
    <w:rsid w:val="00B944F7"/>
    <w:rsid w:val="00BA21D0"/>
    <w:rsid w:val="00BA2C7D"/>
    <w:rsid w:val="00BA41B1"/>
    <w:rsid w:val="00BA45E2"/>
    <w:rsid w:val="00BA4E71"/>
    <w:rsid w:val="00BB2AE6"/>
    <w:rsid w:val="00BB2ED6"/>
    <w:rsid w:val="00BB4F00"/>
    <w:rsid w:val="00BB6102"/>
    <w:rsid w:val="00BB66B5"/>
    <w:rsid w:val="00BB74B7"/>
    <w:rsid w:val="00BB7EC1"/>
    <w:rsid w:val="00BC0323"/>
    <w:rsid w:val="00BC0E65"/>
    <w:rsid w:val="00BC10B8"/>
    <w:rsid w:val="00BC236A"/>
    <w:rsid w:val="00BC2667"/>
    <w:rsid w:val="00BC44E6"/>
    <w:rsid w:val="00BC4531"/>
    <w:rsid w:val="00BC4601"/>
    <w:rsid w:val="00BC475E"/>
    <w:rsid w:val="00BC48A3"/>
    <w:rsid w:val="00BC4C86"/>
    <w:rsid w:val="00BC6BB0"/>
    <w:rsid w:val="00BD0652"/>
    <w:rsid w:val="00BD1103"/>
    <w:rsid w:val="00BD2401"/>
    <w:rsid w:val="00BD3907"/>
    <w:rsid w:val="00BD638D"/>
    <w:rsid w:val="00BD65AB"/>
    <w:rsid w:val="00BD6B54"/>
    <w:rsid w:val="00BE0A63"/>
    <w:rsid w:val="00BE2238"/>
    <w:rsid w:val="00BE70EB"/>
    <w:rsid w:val="00BF1688"/>
    <w:rsid w:val="00BF1789"/>
    <w:rsid w:val="00BF440B"/>
    <w:rsid w:val="00BF54C0"/>
    <w:rsid w:val="00BF5B6C"/>
    <w:rsid w:val="00C01F0B"/>
    <w:rsid w:val="00C032C7"/>
    <w:rsid w:val="00C033BD"/>
    <w:rsid w:val="00C03C75"/>
    <w:rsid w:val="00C04994"/>
    <w:rsid w:val="00C050EB"/>
    <w:rsid w:val="00C064A7"/>
    <w:rsid w:val="00C06A7B"/>
    <w:rsid w:val="00C10415"/>
    <w:rsid w:val="00C10F1A"/>
    <w:rsid w:val="00C115B8"/>
    <w:rsid w:val="00C124BA"/>
    <w:rsid w:val="00C13386"/>
    <w:rsid w:val="00C13497"/>
    <w:rsid w:val="00C13BEF"/>
    <w:rsid w:val="00C21151"/>
    <w:rsid w:val="00C21333"/>
    <w:rsid w:val="00C21AC6"/>
    <w:rsid w:val="00C258BF"/>
    <w:rsid w:val="00C25B4B"/>
    <w:rsid w:val="00C3001E"/>
    <w:rsid w:val="00C33C3F"/>
    <w:rsid w:val="00C35511"/>
    <w:rsid w:val="00C356D6"/>
    <w:rsid w:val="00C364AE"/>
    <w:rsid w:val="00C369DC"/>
    <w:rsid w:val="00C4032B"/>
    <w:rsid w:val="00C418BC"/>
    <w:rsid w:val="00C41EEC"/>
    <w:rsid w:val="00C45C71"/>
    <w:rsid w:val="00C46896"/>
    <w:rsid w:val="00C476EA"/>
    <w:rsid w:val="00C5107A"/>
    <w:rsid w:val="00C5408F"/>
    <w:rsid w:val="00C54546"/>
    <w:rsid w:val="00C57347"/>
    <w:rsid w:val="00C60136"/>
    <w:rsid w:val="00C60FCC"/>
    <w:rsid w:val="00C63818"/>
    <w:rsid w:val="00C6412A"/>
    <w:rsid w:val="00C652E7"/>
    <w:rsid w:val="00C654A8"/>
    <w:rsid w:val="00C67218"/>
    <w:rsid w:val="00C74465"/>
    <w:rsid w:val="00C74B9D"/>
    <w:rsid w:val="00C759C1"/>
    <w:rsid w:val="00C779B9"/>
    <w:rsid w:val="00C8021D"/>
    <w:rsid w:val="00C803F4"/>
    <w:rsid w:val="00C80D14"/>
    <w:rsid w:val="00C81866"/>
    <w:rsid w:val="00C81D52"/>
    <w:rsid w:val="00C83C75"/>
    <w:rsid w:val="00C83CCD"/>
    <w:rsid w:val="00C84401"/>
    <w:rsid w:val="00C84788"/>
    <w:rsid w:val="00C86B94"/>
    <w:rsid w:val="00C87EFA"/>
    <w:rsid w:val="00C93011"/>
    <w:rsid w:val="00C9316F"/>
    <w:rsid w:val="00C942B2"/>
    <w:rsid w:val="00C944FE"/>
    <w:rsid w:val="00C963A7"/>
    <w:rsid w:val="00C96A10"/>
    <w:rsid w:val="00C96CD3"/>
    <w:rsid w:val="00CA002E"/>
    <w:rsid w:val="00CA10D0"/>
    <w:rsid w:val="00CA2DB2"/>
    <w:rsid w:val="00CA300F"/>
    <w:rsid w:val="00CA51CD"/>
    <w:rsid w:val="00CA5643"/>
    <w:rsid w:val="00CA6D2B"/>
    <w:rsid w:val="00CB0137"/>
    <w:rsid w:val="00CB1E01"/>
    <w:rsid w:val="00CB2F99"/>
    <w:rsid w:val="00CB3441"/>
    <w:rsid w:val="00CB5EF5"/>
    <w:rsid w:val="00CC0314"/>
    <w:rsid w:val="00CC03DC"/>
    <w:rsid w:val="00CC0AE6"/>
    <w:rsid w:val="00CC31A3"/>
    <w:rsid w:val="00CC31C1"/>
    <w:rsid w:val="00CC3640"/>
    <w:rsid w:val="00CC3C77"/>
    <w:rsid w:val="00CC439D"/>
    <w:rsid w:val="00CC4CE9"/>
    <w:rsid w:val="00CC51E9"/>
    <w:rsid w:val="00CC5368"/>
    <w:rsid w:val="00CC6F9C"/>
    <w:rsid w:val="00CC7297"/>
    <w:rsid w:val="00CC7A01"/>
    <w:rsid w:val="00CC7FD9"/>
    <w:rsid w:val="00CD151A"/>
    <w:rsid w:val="00CD18FF"/>
    <w:rsid w:val="00CD2483"/>
    <w:rsid w:val="00CD339C"/>
    <w:rsid w:val="00CD3736"/>
    <w:rsid w:val="00CD696C"/>
    <w:rsid w:val="00CD7A99"/>
    <w:rsid w:val="00CE3339"/>
    <w:rsid w:val="00CE4A74"/>
    <w:rsid w:val="00CE5015"/>
    <w:rsid w:val="00CE5334"/>
    <w:rsid w:val="00CE56F9"/>
    <w:rsid w:val="00CE5B26"/>
    <w:rsid w:val="00CE5DE3"/>
    <w:rsid w:val="00CE7631"/>
    <w:rsid w:val="00CE7DF7"/>
    <w:rsid w:val="00CF0B35"/>
    <w:rsid w:val="00CF1270"/>
    <w:rsid w:val="00CF193D"/>
    <w:rsid w:val="00CF2595"/>
    <w:rsid w:val="00CF2981"/>
    <w:rsid w:val="00CF4A55"/>
    <w:rsid w:val="00CF64AE"/>
    <w:rsid w:val="00CF6507"/>
    <w:rsid w:val="00CF687B"/>
    <w:rsid w:val="00CF7ACF"/>
    <w:rsid w:val="00D001DC"/>
    <w:rsid w:val="00D01A24"/>
    <w:rsid w:val="00D03AAD"/>
    <w:rsid w:val="00D03D69"/>
    <w:rsid w:val="00D0490B"/>
    <w:rsid w:val="00D05334"/>
    <w:rsid w:val="00D054B1"/>
    <w:rsid w:val="00D057A8"/>
    <w:rsid w:val="00D05D5C"/>
    <w:rsid w:val="00D05DC2"/>
    <w:rsid w:val="00D06088"/>
    <w:rsid w:val="00D0636C"/>
    <w:rsid w:val="00D06CB6"/>
    <w:rsid w:val="00D077B0"/>
    <w:rsid w:val="00D110B8"/>
    <w:rsid w:val="00D125BC"/>
    <w:rsid w:val="00D13B9F"/>
    <w:rsid w:val="00D140A4"/>
    <w:rsid w:val="00D14425"/>
    <w:rsid w:val="00D1561F"/>
    <w:rsid w:val="00D16965"/>
    <w:rsid w:val="00D16DE7"/>
    <w:rsid w:val="00D17C28"/>
    <w:rsid w:val="00D23CAF"/>
    <w:rsid w:val="00D2573E"/>
    <w:rsid w:val="00D27A9F"/>
    <w:rsid w:val="00D3006A"/>
    <w:rsid w:val="00D31F76"/>
    <w:rsid w:val="00D33FBD"/>
    <w:rsid w:val="00D349C0"/>
    <w:rsid w:val="00D34B8D"/>
    <w:rsid w:val="00D35036"/>
    <w:rsid w:val="00D36195"/>
    <w:rsid w:val="00D36374"/>
    <w:rsid w:val="00D36406"/>
    <w:rsid w:val="00D40A06"/>
    <w:rsid w:val="00D4168D"/>
    <w:rsid w:val="00D418FC"/>
    <w:rsid w:val="00D42F59"/>
    <w:rsid w:val="00D434A4"/>
    <w:rsid w:val="00D45660"/>
    <w:rsid w:val="00D4612D"/>
    <w:rsid w:val="00D47E70"/>
    <w:rsid w:val="00D5009C"/>
    <w:rsid w:val="00D5145C"/>
    <w:rsid w:val="00D515EF"/>
    <w:rsid w:val="00D520D7"/>
    <w:rsid w:val="00D55E1E"/>
    <w:rsid w:val="00D56D6C"/>
    <w:rsid w:val="00D57423"/>
    <w:rsid w:val="00D5794B"/>
    <w:rsid w:val="00D607BA"/>
    <w:rsid w:val="00D60CD1"/>
    <w:rsid w:val="00D62606"/>
    <w:rsid w:val="00D632BF"/>
    <w:rsid w:val="00D63F8A"/>
    <w:rsid w:val="00D6442E"/>
    <w:rsid w:val="00D660AF"/>
    <w:rsid w:val="00D666FC"/>
    <w:rsid w:val="00D73033"/>
    <w:rsid w:val="00D74208"/>
    <w:rsid w:val="00D75BEB"/>
    <w:rsid w:val="00D80D81"/>
    <w:rsid w:val="00D82429"/>
    <w:rsid w:val="00D84E43"/>
    <w:rsid w:val="00D85284"/>
    <w:rsid w:val="00D855A8"/>
    <w:rsid w:val="00D863A0"/>
    <w:rsid w:val="00D86F4B"/>
    <w:rsid w:val="00D90364"/>
    <w:rsid w:val="00D93E88"/>
    <w:rsid w:val="00D949B6"/>
    <w:rsid w:val="00DA0BC8"/>
    <w:rsid w:val="00DA219C"/>
    <w:rsid w:val="00DA24C2"/>
    <w:rsid w:val="00DA269B"/>
    <w:rsid w:val="00DA2E62"/>
    <w:rsid w:val="00DA451E"/>
    <w:rsid w:val="00DA458F"/>
    <w:rsid w:val="00DA4F36"/>
    <w:rsid w:val="00DA5FF0"/>
    <w:rsid w:val="00DB08EF"/>
    <w:rsid w:val="00DB3AE1"/>
    <w:rsid w:val="00DB4A6C"/>
    <w:rsid w:val="00DB4AE1"/>
    <w:rsid w:val="00DB4DF1"/>
    <w:rsid w:val="00DB6A13"/>
    <w:rsid w:val="00DB6F98"/>
    <w:rsid w:val="00DC1360"/>
    <w:rsid w:val="00DC17F8"/>
    <w:rsid w:val="00DC227E"/>
    <w:rsid w:val="00DC3027"/>
    <w:rsid w:val="00DC33F5"/>
    <w:rsid w:val="00DC3536"/>
    <w:rsid w:val="00DC5904"/>
    <w:rsid w:val="00DC5972"/>
    <w:rsid w:val="00DC6AFE"/>
    <w:rsid w:val="00DD0B98"/>
    <w:rsid w:val="00DD113E"/>
    <w:rsid w:val="00DD24D5"/>
    <w:rsid w:val="00DD3CD3"/>
    <w:rsid w:val="00DD45F5"/>
    <w:rsid w:val="00DD664C"/>
    <w:rsid w:val="00DD7192"/>
    <w:rsid w:val="00DD7995"/>
    <w:rsid w:val="00DD7C87"/>
    <w:rsid w:val="00DE01B1"/>
    <w:rsid w:val="00DE2771"/>
    <w:rsid w:val="00DE37BC"/>
    <w:rsid w:val="00DE3AEB"/>
    <w:rsid w:val="00DE4B7F"/>
    <w:rsid w:val="00DE5310"/>
    <w:rsid w:val="00DE55D5"/>
    <w:rsid w:val="00DE5637"/>
    <w:rsid w:val="00DE5DE4"/>
    <w:rsid w:val="00DE6087"/>
    <w:rsid w:val="00DE6C7B"/>
    <w:rsid w:val="00DF0C95"/>
    <w:rsid w:val="00DF0D5E"/>
    <w:rsid w:val="00DF17C0"/>
    <w:rsid w:val="00DF3300"/>
    <w:rsid w:val="00DF3422"/>
    <w:rsid w:val="00DF4A00"/>
    <w:rsid w:val="00DF5CD9"/>
    <w:rsid w:val="00E024E8"/>
    <w:rsid w:val="00E02CBD"/>
    <w:rsid w:val="00E0548A"/>
    <w:rsid w:val="00E07960"/>
    <w:rsid w:val="00E07CBB"/>
    <w:rsid w:val="00E07F68"/>
    <w:rsid w:val="00E11012"/>
    <w:rsid w:val="00E114B3"/>
    <w:rsid w:val="00E11F4A"/>
    <w:rsid w:val="00E11FF0"/>
    <w:rsid w:val="00E1231F"/>
    <w:rsid w:val="00E12AB7"/>
    <w:rsid w:val="00E12D8F"/>
    <w:rsid w:val="00E12F11"/>
    <w:rsid w:val="00E141F3"/>
    <w:rsid w:val="00E14B3F"/>
    <w:rsid w:val="00E15EEB"/>
    <w:rsid w:val="00E16491"/>
    <w:rsid w:val="00E164AA"/>
    <w:rsid w:val="00E17A5B"/>
    <w:rsid w:val="00E203E9"/>
    <w:rsid w:val="00E20BE9"/>
    <w:rsid w:val="00E20E3C"/>
    <w:rsid w:val="00E2177B"/>
    <w:rsid w:val="00E22642"/>
    <w:rsid w:val="00E23D8E"/>
    <w:rsid w:val="00E2573E"/>
    <w:rsid w:val="00E27040"/>
    <w:rsid w:val="00E32A56"/>
    <w:rsid w:val="00E34338"/>
    <w:rsid w:val="00E345B7"/>
    <w:rsid w:val="00E37435"/>
    <w:rsid w:val="00E40266"/>
    <w:rsid w:val="00E435AD"/>
    <w:rsid w:val="00E43682"/>
    <w:rsid w:val="00E44683"/>
    <w:rsid w:val="00E4535E"/>
    <w:rsid w:val="00E45D56"/>
    <w:rsid w:val="00E47AB7"/>
    <w:rsid w:val="00E50031"/>
    <w:rsid w:val="00E5071A"/>
    <w:rsid w:val="00E5181E"/>
    <w:rsid w:val="00E52492"/>
    <w:rsid w:val="00E52C0D"/>
    <w:rsid w:val="00E52FDB"/>
    <w:rsid w:val="00E5317A"/>
    <w:rsid w:val="00E555B9"/>
    <w:rsid w:val="00E56115"/>
    <w:rsid w:val="00E57E29"/>
    <w:rsid w:val="00E60781"/>
    <w:rsid w:val="00E60E46"/>
    <w:rsid w:val="00E61456"/>
    <w:rsid w:val="00E62C7E"/>
    <w:rsid w:val="00E654A9"/>
    <w:rsid w:val="00E66BAC"/>
    <w:rsid w:val="00E7208C"/>
    <w:rsid w:val="00E730E1"/>
    <w:rsid w:val="00E73288"/>
    <w:rsid w:val="00E737D1"/>
    <w:rsid w:val="00E73CC8"/>
    <w:rsid w:val="00E73FBE"/>
    <w:rsid w:val="00E750B3"/>
    <w:rsid w:val="00E75D11"/>
    <w:rsid w:val="00E76BCA"/>
    <w:rsid w:val="00E77765"/>
    <w:rsid w:val="00E80165"/>
    <w:rsid w:val="00E8389E"/>
    <w:rsid w:val="00E847D4"/>
    <w:rsid w:val="00E84A4C"/>
    <w:rsid w:val="00E84A80"/>
    <w:rsid w:val="00E85528"/>
    <w:rsid w:val="00E85731"/>
    <w:rsid w:val="00E861B1"/>
    <w:rsid w:val="00E869EC"/>
    <w:rsid w:val="00E87EA8"/>
    <w:rsid w:val="00E912BB"/>
    <w:rsid w:val="00E919B3"/>
    <w:rsid w:val="00E91B51"/>
    <w:rsid w:val="00E91BF2"/>
    <w:rsid w:val="00E925B9"/>
    <w:rsid w:val="00E93F73"/>
    <w:rsid w:val="00E95228"/>
    <w:rsid w:val="00E953E4"/>
    <w:rsid w:val="00E95A2C"/>
    <w:rsid w:val="00E95A7D"/>
    <w:rsid w:val="00E96C93"/>
    <w:rsid w:val="00E97234"/>
    <w:rsid w:val="00EA0266"/>
    <w:rsid w:val="00EA076E"/>
    <w:rsid w:val="00EA0FEA"/>
    <w:rsid w:val="00EA29B6"/>
    <w:rsid w:val="00EA2B26"/>
    <w:rsid w:val="00EA2E9B"/>
    <w:rsid w:val="00EA3121"/>
    <w:rsid w:val="00EA5103"/>
    <w:rsid w:val="00EA604D"/>
    <w:rsid w:val="00EB10D9"/>
    <w:rsid w:val="00EB1535"/>
    <w:rsid w:val="00EB1714"/>
    <w:rsid w:val="00EB349F"/>
    <w:rsid w:val="00EB4163"/>
    <w:rsid w:val="00EB5506"/>
    <w:rsid w:val="00EB6204"/>
    <w:rsid w:val="00EB7561"/>
    <w:rsid w:val="00EB7D1A"/>
    <w:rsid w:val="00EC058E"/>
    <w:rsid w:val="00EC16EE"/>
    <w:rsid w:val="00EC22FB"/>
    <w:rsid w:val="00EC3272"/>
    <w:rsid w:val="00EC370A"/>
    <w:rsid w:val="00EC3E23"/>
    <w:rsid w:val="00EC3E99"/>
    <w:rsid w:val="00EC5C63"/>
    <w:rsid w:val="00EC6921"/>
    <w:rsid w:val="00EC7D32"/>
    <w:rsid w:val="00ED0508"/>
    <w:rsid w:val="00ED1B69"/>
    <w:rsid w:val="00ED3688"/>
    <w:rsid w:val="00ED42D9"/>
    <w:rsid w:val="00ED59D9"/>
    <w:rsid w:val="00ED5EB6"/>
    <w:rsid w:val="00EE064D"/>
    <w:rsid w:val="00EE1B5A"/>
    <w:rsid w:val="00EE22B7"/>
    <w:rsid w:val="00EE2383"/>
    <w:rsid w:val="00EE2792"/>
    <w:rsid w:val="00EE3FDD"/>
    <w:rsid w:val="00EE4A1E"/>
    <w:rsid w:val="00EE5BE4"/>
    <w:rsid w:val="00EE6DE2"/>
    <w:rsid w:val="00EE6FFB"/>
    <w:rsid w:val="00EE7B70"/>
    <w:rsid w:val="00EF03A2"/>
    <w:rsid w:val="00EF043A"/>
    <w:rsid w:val="00EF06E1"/>
    <w:rsid w:val="00EF1F9C"/>
    <w:rsid w:val="00EF48EE"/>
    <w:rsid w:val="00EF5CAF"/>
    <w:rsid w:val="00F00AD6"/>
    <w:rsid w:val="00F01D14"/>
    <w:rsid w:val="00F035B3"/>
    <w:rsid w:val="00F03C1F"/>
    <w:rsid w:val="00F042DD"/>
    <w:rsid w:val="00F05EC2"/>
    <w:rsid w:val="00F10005"/>
    <w:rsid w:val="00F10DA6"/>
    <w:rsid w:val="00F11DAD"/>
    <w:rsid w:val="00F12035"/>
    <w:rsid w:val="00F12564"/>
    <w:rsid w:val="00F13B07"/>
    <w:rsid w:val="00F147F3"/>
    <w:rsid w:val="00F14885"/>
    <w:rsid w:val="00F14DF1"/>
    <w:rsid w:val="00F205B4"/>
    <w:rsid w:val="00F2069D"/>
    <w:rsid w:val="00F21B74"/>
    <w:rsid w:val="00F223A4"/>
    <w:rsid w:val="00F24560"/>
    <w:rsid w:val="00F24C45"/>
    <w:rsid w:val="00F25AF5"/>
    <w:rsid w:val="00F261EB"/>
    <w:rsid w:val="00F275B2"/>
    <w:rsid w:val="00F278C3"/>
    <w:rsid w:val="00F300E2"/>
    <w:rsid w:val="00F30A12"/>
    <w:rsid w:val="00F3128F"/>
    <w:rsid w:val="00F3133C"/>
    <w:rsid w:val="00F36581"/>
    <w:rsid w:val="00F36ADF"/>
    <w:rsid w:val="00F36EB1"/>
    <w:rsid w:val="00F37AE1"/>
    <w:rsid w:val="00F4006E"/>
    <w:rsid w:val="00F40952"/>
    <w:rsid w:val="00F40E60"/>
    <w:rsid w:val="00F43211"/>
    <w:rsid w:val="00F43645"/>
    <w:rsid w:val="00F43C93"/>
    <w:rsid w:val="00F43CA5"/>
    <w:rsid w:val="00F44572"/>
    <w:rsid w:val="00F4483C"/>
    <w:rsid w:val="00F45FB9"/>
    <w:rsid w:val="00F45FEA"/>
    <w:rsid w:val="00F46B95"/>
    <w:rsid w:val="00F47E21"/>
    <w:rsid w:val="00F503FD"/>
    <w:rsid w:val="00F527AE"/>
    <w:rsid w:val="00F542E6"/>
    <w:rsid w:val="00F54F56"/>
    <w:rsid w:val="00F56A36"/>
    <w:rsid w:val="00F57902"/>
    <w:rsid w:val="00F58D01"/>
    <w:rsid w:val="00F605B5"/>
    <w:rsid w:val="00F60EB3"/>
    <w:rsid w:val="00F60F64"/>
    <w:rsid w:val="00F627FE"/>
    <w:rsid w:val="00F63429"/>
    <w:rsid w:val="00F6476D"/>
    <w:rsid w:val="00F64CF9"/>
    <w:rsid w:val="00F66A8A"/>
    <w:rsid w:val="00F670FB"/>
    <w:rsid w:val="00F67129"/>
    <w:rsid w:val="00F716BA"/>
    <w:rsid w:val="00F72194"/>
    <w:rsid w:val="00F728E7"/>
    <w:rsid w:val="00F742B1"/>
    <w:rsid w:val="00F7595B"/>
    <w:rsid w:val="00F7642B"/>
    <w:rsid w:val="00F767F0"/>
    <w:rsid w:val="00F76FD2"/>
    <w:rsid w:val="00F801D9"/>
    <w:rsid w:val="00F81246"/>
    <w:rsid w:val="00F81680"/>
    <w:rsid w:val="00F836D3"/>
    <w:rsid w:val="00F83AF2"/>
    <w:rsid w:val="00F83D33"/>
    <w:rsid w:val="00F84C4E"/>
    <w:rsid w:val="00F85040"/>
    <w:rsid w:val="00F85823"/>
    <w:rsid w:val="00F8597B"/>
    <w:rsid w:val="00F8647E"/>
    <w:rsid w:val="00F869A5"/>
    <w:rsid w:val="00F90316"/>
    <w:rsid w:val="00F91635"/>
    <w:rsid w:val="00F91B3D"/>
    <w:rsid w:val="00F92390"/>
    <w:rsid w:val="00F93581"/>
    <w:rsid w:val="00F9445D"/>
    <w:rsid w:val="00F94A0B"/>
    <w:rsid w:val="00F95402"/>
    <w:rsid w:val="00F9550D"/>
    <w:rsid w:val="00F978F0"/>
    <w:rsid w:val="00FA100F"/>
    <w:rsid w:val="00FA12AD"/>
    <w:rsid w:val="00FA17D3"/>
    <w:rsid w:val="00FA1F7E"/>
    <w:rsid w:val="00FA20F7"/>
    <w:rsid w:val="00FA2F9C"/>
    <w:rsid w:val="00FA4B66"/>
    <w:rsid w:val="00FA6747"/>
    <w:rsid w:val="00FA6DEA"/>
    <w:rsid w:val="00FA7513"/>
    <w:rsid w:val="00FA7A68"/>
    <w:rsid w:val="00FB092F"/>
    <w:rsid w:val="00FB0966"/>
    <w:rsid w:val="00FB257F"/>
    <w:rsid w:val="00FB3F1B"/>
    <w:rsid w:val="00FB5246"/>
    <w:rsid w:val="00FB59BD"/>
    <w:rsid w:val="00FB5FAF"/>
    <w:rsid w:val="00FB6DBF"/>
    <w:rsid w:val="00FB6F0D"/>
    <w:rsid w:val="00FB6F6A"/>
    <w:rsid w:val="00FB762D"/>
    <w:rsid w:val="00FC017E"/>
    <w:rsid w:val="00FC0676"/>
    <w:rsid w:val="00FC1B37"/>
    <w:rsid w:val="00FC2277"/>
    <w:rsid w:val="00FC3243"/>
    <w:rsid w:val="00FC3A29"/>
    <w:rsid w:val="00FC5034"/>
    <w:rsid w:val="00FC699B"/>
    <w:rsid w:val="00FC7880"/>
    <w:rsid w:val="00FD0655"/>
    <w:rsid w:val="00FD1317"/>
    <w:rsid w:val="00FD1F85"/>
    <w:rsid w:val="00FD2504"/>
    <w:rsid w:val="00FD42C8"/>
    <w:rsid w:val="00FD7FB4"/>
    <w:rsid w:val="00FE08A9"/>
    <w:rsid w:val="00FE6BD9"/>
    <w:rsid w:val="00FE7684"/>
    <w:rsid w:val="00FE7AEB"/>
    <w:rsid w:val="00FE7F30"/>
    <w:rsid w:val="00FF1294"/>
    <w:rsid w:val="00FF1BF6"/>
    <w:rsid w:val="00FF245F"/>
    <w:rsid w:val="00FF2BB8"/>
    <w:rsid w:val="00FF31D9"/>
    <w:rsid w:val="00FF3C16"/>
    <w:rsid w:val="00FF3F2B"/>
    <w:rsid w:val="00FF3FE8"/>
    <w:rsid w:val="00FF6C03"/>
    <w:rsid w:val="00FF7838"/>
    <w:rsid w:val="0207EF24"/>
    <w:rsid w:val="02FFFA75"/>
    <w:rsid w:val="0341D9A3"/>
    <w:rsid w:val="0484CE83"/>
    <w:rsid w:val="048825E1"/>
    <w:rsid w:val="051AB90D"/>
    <w:rsid w:val="0532DFAB"/>
    <w:rsid w:val="05B03348"/>
    <w:rsid w:val="0654BD02"/>
    <w:rsid w:val="068ED883"/>
    <w:rsid w:val="06F6A352"/>
    <w:rsid w:val="0850E8D1"/>
    <w:rsid w:val="089444B3"/>
    <w:rsid w:val="09583FA6"/>
    <w:rsid w:val="09675EDB"/>
    <w:rsid w:val="09B15B31"/>
    <w:rsid w:val="09C257D7"/>
    <w:rsid w:val="09E55CA9"/>
    <w:rsid w:val="09E6C08E"/>
    <w:rsid w:val="09EA098A"/>
    <w:rsid w:val="0A2E4414"/>
    <w:rsid w:val="0A301514"/>
    <w:rsid w:val="0A30FEA4"/>
    <w:rsid w:val="0B60A347"/>
    <w:rsid w:val="0C253672"/>
    <w:rsid w:val="0C781039"/>
    <w:rsid w:val="0D0D25FB"/>
    <w:rsid w:val="0E47E3B7"/>
    <w:rsid w:val="0E6BA3F7"/>
    <w:rsid w:val="1055AD34"/>
    <w:rsid w:val="1086FD77"/>
    <w:rsid w:val="10EE72B1"/>
    <w:rsid w:val="11A344B9"/>
    <w:rsid w:val="1201DD38"/>
    <w:rsid w:val="12709E9A"/>
    <w:rsid w:val="12A2D29A"/>
    <w:rsid w:val="13125501"/>
    <w:rsid w:val="13135A12"/>
    <w:rsid w:val="13321A26"/>
    <w:rsid w:val="143216B6"/>
    <w:rsid w:val="14483246"/>
    <w:rsid w:val="14AE2562"/>
    <w:rsid w:val="158231E9"/>
    <w:rsid w:val="1617A956"/>
    <w:rsid w:val="1782DFD5"/>
    <w:rsid w:val="17D896C9"/>
    <w:rsid w:val="1808745F"/>
    <w:rsid w:val="18801D3B"/>
    <w:rsid w:val="18AB43D9"/>
    <w:rsid w:val="1900C51D"/>
    <w:rsid w:val="1903E9AA"/>
    <w:rsid w:val="191EB036"/>
    <w:rsid w:val="196F2065"/>
    <w:rsid w:val="19DE5410"/>
    <w:rsid w:val="1A5B67CD"/>
    <w:rsid w:val="1A883BE6"/>
    <w:rsid w:val="1A9C957E"/>
    <w:rsid w:val="1AA1D987"/>
    <w:rsid w:val="1B05439A"/>
    <w:rsid w:val="1B10701F"/>
    <w:rsid w:val="1B9857A7"/>
    <w:rsid w:val="1BF7382E"/>
    <w:rsid w:val="1C1CD50A"/>
    <w:rsid w:val="1D050501"/>
    <w:rsid w:val="1D275FD9"/>
    <w:rsid w:val="1D7EB4FC"/>
    <w:rsid w:val="1D8FBDFD"/>
    <w:rsid w:val="1DA1DAE6"/>
    <w:rsid w:val="1DA9A0E1"/>
    <w:rsid w:val="1DB07455"/>
    <w:rsid w:val="1DD8F8FC"/>
    <w:rsid w:val="1DE7A566"/>
    <w:rsid w:val="1E6FCB93"/>
    <w:rsid w:val="1E89B547"/>
    <w:rsid w:val="1EA36F21"/>
    <w:rsid w:val="1F2B8E5E"/>
    <w:rsid w:val="1F61C027"/>
    <w:rsid w:val="1F726F13"/>
    <w:rsid w:val="1F92F480"/>
    <w:rsid w:val="1FF14BBC"/>
    <w:rsid w:val="2000883B"/>
    <w:rsid w:val="20F4FB5A"/>
    <w:rsid w:val="20F8F552"/>
    <w:rsid w:val="212EC4E1"/>
    <w:rsid w:val="212F8E49"/>
    <w:rsid w:val="213AF524"/>
    <w:rsid w:val="21683A7E"/>
    <w:rsid w:val="21A1B812"/>
    <w:rsid w:val="2225D4A5"/>
    <w:rsid w:val="22882E09"/>
    <w:rsid w:val="22B57C8B"/>
    <w:rsid w:val="242CD3FA"/>
    <w:rsid w:val="251BCDEF"/>
    <w:rsid w:val="258BB0AD"/>
    <w:rsid w:val="25A3DB85"/>
    <w:rsid w:val="274A9F04"/>
    <w:rsid w:val="27500D72"/>
    <w:rsid w:val="27809C99"/>
    <w:rsid w:val="28176F30"/>
    <w:rsid w:val="28EF1C17"/>
    <w:rsid w:val="2A68948F"/>
    <w:rsid w:val="2A74180D"/>
    <w:rsid w:val="2A9266AB"/>
    <w:rsid w:val="2A973406"/>
    <w:rsid w:val="2B59C18A"/>
    <w:rsid w:val="2C52EA5F"/>
    <w:rsid w:val="2D05B177"/>
    <w:rsid w:val="2F45C608"/>
    <w:rsid w:val="2F8029BF"/>
    <w:rsid w:val="30567C4F"/>
    <w:rsid w:val="306BA6E4"/>
    <w:rsid w:val="30E19669"/>
    <w:rsid w:val="319B8FE3"/>
    <w:rsid w:val="32891D8E"/>
    <w:rsid w:val="333F32F3"/>
    <w:rsid w:val="337CD4EE"/>
    <w:rsid w:val="339B8A50"/>
    <w:rsid w:val="33A18903"/>
    <w:rsid w:val="33DB010E"/>
    <w:rsid w:val="33E953AF"/>
    <w:rsid w:val="34657F55"/>
    <w:rsid w:val="3466CD1D"/>
    <w:rsid w:val="34BDE0FD"/>
    <w:rsid w:val="3514BCCA"/>
    <w:rsid w:val="3552213D"/>
    <w:rsid w:val="3593F0FE"/>
    <w:rsid w:val="35953BD4"/>
    <w:rsid w:val="35A6DF67"/>
    <w:rsid w:val="35B0489B"/>
    <w:rsid w:val="35DDE01B"/>
    <w:rsid w:val="36D32B12"/>
    <w:rsid w:val="36FC343C"/>
    <w:rsid w:val="379EFA8C"/>
    <w:rsid w:val="37BF007F"/>
    <w:rsid w:val="387099A2"/>
    <w:rsid w:val="38830320"/>
    <w:rsid w:val="39076C39"/>
    <w:rsid w:val="39119B66"/>
    <w:rsid w:val="395AD0E0"/>
    <w:rsid w:val="395EA852"/>
    <w:rsid w:val="39D150E1"/>
    <w:rsid w:val="39F7F5E8"/>
    <w:rsid w:val="3A9828E1"/>
    <w:rsid w:val="3B87E6D3"/>
    <w:rsid w:val="3BA8BBB1"/>
    <w:rsid w:val="3BFFDB24"/>
    <w:rsid w:val="3C05CD56"/>
    <w:rsid w:val="3C1491B0"/>
    <w:rsid w:val="3C3F0CFB"/>
    <w:rsid w:val="3C3FCE52"/>
    <w:rsid w:val="3C5DBCFF"/>
    <w:rsid w:val="3D31018F"/>
    <w:rsid w:val="3DF4C710"/>
    <w:rsid w:val="3E9E728D"/>
    <w:rsid w:val="3ECCD1F0"/>
    <w:rsid w:val="3EE81F74"/>
    <w:rsid w:val="3F1CC302"/>
    <w:rsid w:val="3F5CCA5A"/>
    <w:rsid w:val="3F746D26"/>
    <w:rsid w:val="40235153"/>
    <w:rsid w:val="4041F43B"/>
    <w:rsid w:val="4044543E"/>
    <w:rsid w:val="404FD7BC"/>
    <w:rsid w:val="40B7ED43"/>
    <w:rsid w:val="4131991E"/>
    <w:rsid w:val="41BF21B4"/>
    <w:rsid w:val="42331EF6"/>
    <w:rsid w:val="426F5DEB"/>
    <w:rsid w:val="428A891E"/>
    <w:rsid w:val="42C06FAB"/>
    <w:rsid w:val="43874D87"/>
    <w:rsid w:val="43C03392"/>
    <w:rsid w:val="4486BBAB"/>
    <w:rsid w:val="469DF63D"/>
    <w:rsid w:val="47F576CF"/>
    <w:rsid w:val="4800F26E"/>
    <w:rsid w:val="485B1E38"/>
    <w:rsid w:val="488EAAF2"/>
    <w:rsid w:val="49BB673C"/>
    <w:rsid w:val="4A2A7B53"/>
    <w:rsid w:val="4A8E66B3"/>
    <w:rsid w:val="4B800E64"/>
    <w:rsid w:val="4B8C1AFE"/>
    <w:rsid w:val="4BAD2357"/>
    <w:rsid w:val="4BC6CD01"/>
    <w:rsid w:val="4BE12FC0"/>
    <w:rsid w:val="4D41C884"/>
    <w:rsid w:val="4D69A69A"/>
    <w:rsid w:val="4D6CFF9E"/>
    <w:rsid w:val="4DE3843E"/>
    <w:rsid w:val="4E55F823"/>
    <w:rsid w:val="4E9BAC7E"/>
    <w:rsid w:val="4EA59242"/>
    <w:rsid w:val="4EE4C419"/>
    <w:rsid w:val="4F0576FB"/>
    <w:rsid w:val="4F08CFFF"/>
    <w:rsid w:val="4F53A36A"/>
    <w:rsid w:val="4FB97D89"/>
    <w:rsid w:val="50377CDF"/>
    <w:rsid w:val="5196F068"/>
    <w:rsid w:val="51B7BACA"/>
    <w:rsid w:val="51C76205"/>
    <w:rsid w:val="51D34D40"/>
    <w:rsid w:val="51F0515F"/>
    <w:rsid w:val="51FC114A"/>
    <w:rsid w:val="521C64DB"/>
    <w:rsid w:val="52364E8F"/>
    <w:rsid w:val="526A5007"/>
    <w:rsid w:val="52B33772"/>
    <w:rsid w:val="52BADAB8"/>
    <w:rsid w:val="5388229A"/>
    <w:rsid w:val="5432EDF7"/>
    <w:rsid w:val="544F07D3"/>
    <w:rsid w:val="5468F187"/>
    <w:rsid w:val="55032DFC"/>
    <w:rsid w:val="551C8004"/>
    <w:rsid w:val="55EAD834"/>
    <w:rsid w:val="55F6A00B"/>
    <w:rsid w:val="5681AACB"/>
    <w:rsid w:val="5697BD0D"/>
    <w:rsid w:val="56CB99E8"/>
    <w:rsid w:val="575345BF"/>
    <w:rsid w:val="5765F010"/>
    <w:rsid w:val="577B94DC"/>
    <w:rsid w:val="57EA1060"/>
    <w:rsid w:val="581BDC3D"/>
    <w:rsid w:val="581D7B2C"/>
    <w:rsid w:val="58B3EF1A"/>
    <w:rsid w:val="58F08198"/>
    <w:rsid w:val="599FA124"/>
    <w:rsid w:val="59CF5DCF"/>
    <w:rsid w:val="5ABE8CAF"/>
    <w:rsid w:val="5B436D07"/>
    <w:rsid w:val="5C4C40ED"/>
    <w:rsid w:val="5C5A0990"/>
    <w:rsid w:val="5CC21F17"/>
    <w:rsid w:val="5D670508"/>
    <w:rsid w:val="5E1FF9FD"/>
    <w:rsid w:val="5F0B8F23"/>
    <w:rsid w:val="5F863835"/>
    <w:rsid w:val="5F96DD2A"/>
    <w:rsid w:val="5FA2F3AD"/>
    <w:rsid w:val="5FEE4DBC"/>
    <w:rsid w:val="606AB982"/>
    <w:rsid w:val="60FA746F"/>
    <w:rsid w:val="60FD6523"/>
    <w:rsid w:val="61089E9A"/>
    <w:rsid w:val="612CE415"/>
    <w:rsid w:val="6237BDC8"/>
    <w:rsid w:val="624D12C7"/>
    <w:rsid w:val="62C8C3FE"/>
    <w:rsid w:val="62D144E9"/>
    <w:rsid w:val="62D843F6"/>
    <w:rsid w:val="6324AD69"/>
    <w:rsid w:val="63320C04"/>
    <w:rsid w:val="636DFD12"/>
    <w:rsid w:val="646D2BA5"/>
    <w:rsid w:val="65387BB8"/>
    <w:rsid w:val="65403F57"/>
    <w:rsid w:val="65ADF166"/>
    <w:rsid w:val="65EF8435"/>
    <w:rsid w:val="66B5CE5D"/>
    <w:rsid w:val="67FA3E08"/>
    <w:rsid w:val="68519EBE"/>
    <w:rsid w:val="692761E9"/>
    <w:rsid w:val="69487C30"/>
    <w:rsid w:val="6A06AF4D"/>
    <w:rsid w:val="6AD244B3"/>
    <w:rsid w:val="6AEA0699"/>
    <w:rsid w:val="6B29222A"/>
    <w:rsid w:val="6B41DF78"/>
    <w:rsid w:val="6BA27FAE"/>
    <w:rsid w:val="6C026C5E"/>
    <w:rsid w:val="6C5F02AB"/>
    <w:rsid w:val="6C6AEDE6"/>
    <w:rsid w:val="6CB4DC58"/>
    <w:rsid w:val="6D24CE9E"/>
    <w:rsid w:val="6D250FE1"/>
    <w:rsid w:val="6E14BCC0"/>
    <w:rsid w:val="6E1FC340"/>
    <w:rsid w:val="6E246E58"/>
    <w:rsid w:val="6E9E1A33"/>
    <w:rsid w:val="6F19BA8A"/>
    <w:rsid w:val="6F248C7C"/>
    <w:rsid w:val="6F58B2E5"/>
    <w:rsid w:val="6F637707"/>
    <w:rsid w:val="6FB08D21"/>
    <w:rsid w:val="7004B970"/>
    <w:rsid w:val="70058FF7"/>
    <w:rsid w:val="70ADE88C"/>
    <w:rsid w:val="70D9B4F3"/>
    <w:rsid w:val="723832EF"/>
    <w:rsid w:val="72DA0C06"/>
    <w:rsid w:val="737021E4"/>
    <w:rsid w:val="73D40350"/>
    <w:rsid w:val="73E69827"/>
    <w:rsid w:val="74D4A481"/>
    <w:rsid w:val="74FB36BE"/>
    <w:rsid w:val="7516F969"/>
    <w:rsid w:val="7561F7E4"/>
    <w:rsid w:val="7570AC74"/>
    <w:rsid w:val="75CA0D6B"/>
    <w:rsid w:val="76028D93"/>
    <w:rsid w:val="761FEB16"/>
    <w:rsid w:val="76A3E72E"/>
    <w:rsid w:val="7727E851"/>
    <w:rsid w:val="774B5299"/>
    <w:rsid w:val="77F7797F"/>
    <w:rsid w:val="78137D77"/>
    <w:rsid w:val="783839EA"/>
    <w:rsid w:val="78F63C10"/>
    <w:rsid w:val="791F6DAD"/>
    <w:rsid w:val="79DAAE7E"/>
    <w:rsid w:val="7A0A2E7E"/>
    <w:rsid w:val="7A9EC487"/>
    <w:rsid w:val="7B7082BA"/>
    <w:rsid w:val="7B8D8AE2"/>
    <w:rsid w:val="7BBD0ACA"/>
    <w:rsid w:val="7BF374DF"/>
    <w:rsid w:val="7C1E5540"/>
    <w:rsid w:val="7C226AB5"/>
    <w:rsid w:val="7C9C1690"/>
    <w:rsid w:val="7D1EFB80"/>
    <w:rsid w:val="7D7DB30F"/>
    <w:rsid w:val="7DAB15D9"/>
    <w:rsid w:val="7DD907C6"/>
    <w:rsid w:val="7E021401"/>
    <w:rsid w:val="7E6DE732"/>
    <w:rsid w:val="7EAE42D7"/>
    <w:rsid w:val="7F1A8AC8"/>
    <w:rsid w:val="7F581E70"/>
    <w:rsid w:val="7F5CD2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03392"/>
  <w15:chartTrackingRefBased/>
  <w15:docId w15:val="{3D22ADA5-E65B-452A-83A4-F9BABDFF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6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65A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435"/>
  </w:style>
  <w:style w:type="paragraph" w:styleId="Footer">
    <w:name w:val="footer"/>
    <w:basedOn w:val="Normal"/>
    <w:link w:val="FooterChar"/>
    <w:uiPriority w:val="99"/>
    <w:unhideWhenUsed/>
    <w:rsid w:val="00E37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435"/>
  </w:style>
  <w:style w:type="character" w:customStyle="1" w:styleId="Heading1Char">
    <w:name w:val="Heading 1 Char"/>
    <w:basedOn w:val="DefaultParagraphFont"/>
    <w:link w:val="Heading1"/>
    <w:uiPriority w:val="9"/>
    <w:rsid w:val="001E160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E1608"/>
    <w:pPr>
      <w:outlineLvl w:val="9"/>
    </w:pPr>
  </w:style>
  <w:style w:type="paragraph" w:styleId="TOC1">
    <w:name w:val="toc 1"/>
    <w:basedOn w:val="Style2"/>
    <w:next w:val="Style2"/>
    <w:autoRedefine/>
    <w:uiPriority w:val="39"/>
    <w:unhideWhenUsed/>
    <w:rsid w:val="001A5CF0"/>
    <w:pPr>
      <w:spacing w:after="100"/>
    </w:pPr>
  </w:style>
  <w:style w:type="character" w:styleId="Hyperlink">
    <w:name w:val="Hyperlink"/>
    <w:basedOn w:val="DefaultParagraphFont"/>
    <w:uiPriority w:val="99"/>
    <w:unhideWhenUsed/>
    <w:rsid w:val="00B44699"/>
    <w:rPr>
      <w:color w:val="0563C1" w:themeColor="hyperlink"/>
      <w:u w:val="single"/>
    </w:rPr>
  </w:style>
  <w:style w:type="paragraph" w:styleId="TOC2">
    <w:name w:val="toc 2"/>
    <w:basedOn w:val="Normal"/>
    <w:next w:val="Normal"/>
    <w:autoRedefine/>
    <w:uiPriority w:val="39"/>
    <w:unhideWhenUsed/>
    <w:rsid w:val="006804E9"/>
    <w:pPr>
      <w:spacing w:after="100"/>
      <w:ind w:left="220"/>
    </w:pPr>
    <w:rPr>
      <w:rFonts w:eastAsiaTheme="minorEastAsia" w:cs="Times New Roman"/>
    </w:rPr>
  </w:style>
  <w:style w:type="paragraph" w:styleId="TOC3">
    <w:name w:val="toc 3"/>
    <w:basedOn w:val="Normal"/>
    <w:next w:val="Normal"/>
    <w:autoRedefine/>
    <w:uiPriority w:val="39"/>
    <w:unhideWhenUsed/>
    <w:rsid w:val="006804E9"/>
    <w:pPr>
      <w:spacing w:after="100"/>
      <w:ind w:left="440"/>
    </w:pPr>
    <w:rPr>
      <w:rFonts w:eastAsiaTheme="minorEastAsia" w:cs="Times New Roman"/>
    </w:rPr>
  </w:style>
  <w:style w:type="paragraph" w:customStyle="1" w:styleId="Style1">
    <w:name w:val="Style1"/>
    <w:basedOn w:val="Heading1"/>
    <w:next w:val="Style2"/>
    <w:link w:val="Style1Char"/>
    <w:qFormat/>
    <w:rsid w:val="009436AE"/>
    <w:pPr>
      <w:spacing w:line="480" w:lineRule="auto"/>
    </w:pPr>
    <w:rPr>
      <w:rFonts w:ascii="Times New Roman" w:hAnsi="Times New Roman" w:cs="Times New Roman"/>
      <w:b/>
      <w:bCs/>
      <w:color w:val="000000" w:themeColor="text1"/>
      <w:sz w:val="28"/>
      <w:szCs w:val="24"/>
    </w:rPr>
  </w:style>
  <w:style w:type="paragraph" w:styleId="TableofFigures">
    <w:name w:val="table of figures"/>
    <w:basedOn w:val="Normal"/>
    <w:next w:val="Normal"/>
    <w:uiPriority w:val="99"/>
    <w:unhideWhenUsed/>
    <w:rsid w:val="0000796E"/>
    <w:pPr>
      <w:spacing w:after="0"/>
    </w:pPr>
    <w:rPr>
      <w:rFonts w:ascii="Times New Roman" w:hAnsi="Times New Roman"/>
      <w:sz w:val="24"/>
    </w:rPr>
  </w:style>
  <w:style w:type="paragraph" w:customStyle="1" w:styleId="Style2">
    <w:name w:val="Style2"/>
    <w:basedOn w:val="Normal"/>
    <w:link w:val="Style2Char"/>
    <w:qFormat/>
    <w:rsid w:val="0004576C"/>
    <w:rPr>
      <w:rFonts w:ascii="Times New Roman" w:hAnsi="Times New Roman"/>
      <w:sz w:val="24"/>
    </w:rPr>
  </w:style>
  <w:style w:type="character" w:customStyle="1" w:styleId="Style1Char">
    <w:name w:val="Style1 Char"/>
    <w:basedOn w:val="Heading1Char"/>
    <w:link w:val="Style1"/>
    <w:rsid w:val="009436AE"/>
    <w:rPr>
      <w:rFonts w:ascii="Times New Roman" w:eastAsiaTheme="majorEastAsia" w:hAnsi="Times New Roman" w:cs="Times New Roman"/>
      <w:b/>
      <w:bCs/>
      <w:color w:val="000000" w:themeColor="text1"/>
      <w:sz w:val="28"/>
      <w:szCs w:val="24"/>
    </w:rPr>
  </w:style>
  <w:style w:type="paragraph" w:styleId="ListParagraph">
    <w:name w:val="List Paragraph"/>
    <w:basedOn w:val="Normal"/>
    <w:uiPriority w:val="34"/>
    <w:qFormat/>
    <w:rsid w:val="003E5718"/>
    <w:pPr>
      <w:ind w:left="720"/>
      <w:contextualSpacing/>
    </w:pPr>
  </w:style>
  <w:style w:type="character" w:customStyle="1" w:styleId="Style2Char">
    <w:name w:val="Style2 Char"/>
    <w:basedOn w:val="DefaultParagraphFont"/>
    <w:link w:val="Style2"/>
    <w:rsid w:val="0004576C"/>
    <w:rPr>
      <w:rFonts w:ascii="Times New Roman" w:hAnsi="Times New Roman"/>
      <w:sz w:val="24"/>
    </w:rPr>
  </w:style>
  <w:style w:type="paragraph" w:customStyle="1" w:styleId="Style3">
    <w:name w:val="Style3"/>
    <w:basedOn w:val="Heading2"/>
    <w:next w:val="Style2"/>
    <w:link w:val="Style3Char"/>
    <w:qFormat/>
    <w:rsid w:val="00A65AC3"/>
    <w:rPr>
      <w:rFonts w:ascii="Times New Roman" w:hAnsi="Times New Roman"/>
      <w:color w:val="000000" w:themeColor="text1"/>
      <w:sz w:val="28"/>
    </w:rPr>
  </w:style>
  <w:style w:type="character" w:customStyle="1" w:styleId="Heading2Char">
    <w:name w:val="Heading 2 Char"/>
    <w:basedOn w:val="DefaultParagraphFont"/>
    <w:link w:val="Heading2"/>
    <w:uiPriority w:val="9"/>
    <w:semiHidden/>
    <w:rsid w:val="00A65AC3"/>
    <w:rPr>
      <w:rFonts w:asciiTheme="majorHAnsi" w:eastAsiaTheme="majorEastAsia" w:hAnsiTheme="majorHAnsi" w:cstheme="majorBidi"/>
      <w:color w:val="2F5496" w:themeColor="accent1" w:themeShade="BF"/>
      <w:sz w:val="26"/>
      <w:szCs w:val="26"/>
    </w:rPr>
  </w:style>
  <w:style w:type="character" w:customStyle="1" w:styleId="Style3Char">
    <w:name w:val="Style3 Char"/>
    <w:basedOn w:val="Heading2Char"/>
    <w:link w:val="Style3"/>
    <w:rsid w:val="00A65AC3"/>
    <w:rPr>
      <w:rFonts w:ascii="Times New Roman" w:eastAsiaTheme="majorEastAsia" w:hAnsi="Times New Roman" w:cstheme="majorBidi"/>
      <w:color w:val="000000" w:themeColor="text1"/>
      <w:sz w:val="28"/>
      <w:szCs w:val="26"/>
    </w:rPr>
  </w:style>
  <w:style w:type="character" w:customStyle="1" w:styleId="normaltextrun">
    <w:name w:val="normaltextrun"/>
    <w:basedOn w:val="DefaultParagraphFont"/>
    <w:rsid w:val="0070082D"/>
  </w:style>
  <w:style w:type="character" w:customStyle="1" w:styleId="eop">
    <w:name w:val="eop"/>
    <w:basedOn w:val="DefaultParagraphFont"/>
    <w:rsid w:val="0070082D"/>
  </w:style>
  <w:style w:type="paragraph" w:customStyle="1" w:styleId="paragraph">
    <w:name w:val="paragraph"/>
    <w:basedOn w:val="Normal"/>
    <w:rsid w:val="00B55B9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B59BD"/>
    <w:rPr>
      <w:color w:val="605E5C"/>
      <w:shd w:val="clear" w:color="auto" w:fill="E1DFDD"/>
    </w:rPr>
  </w:style>
  <w:style w:type="paragraph" w:styleId="Bibliography">
    <w:name w:val="Bibliography"/>
    <w:basedOn w:val="Normal"/>
    <w:next w:val="Normal"/>
    <w:uiPriority w:val="37"/>
    <w:unhideWhenUsed/>
    <w:rsid w:val="001D469C"/>
  </w:style>
  <w:style w:type="character" w:styleId="FollowedHyperlink">
    <w:name w:val="FollowedHyperlink"/>
    <w:basedOn w:val="DefaultParagraphFont"/>
    <w:uiPriority w:val="99"/>
    <w:semiHidden/>
    <w:unhideWhenUsed/>
    <w:rsid w:val="001F2C34"/>
    <w:rPr>
      <w:color w:val="954F72" w:themeColor="followedHyperlink"/>
      <w:u w:val="single"/>
    </w:rPr>
  </w:style>
  <w:style w:type="paragraph" w:styleId="Caption">
    <w:name w:val="caption"/>
    <w:basedOn w:val="Normal"/>
    <w:next w:val="Normal"/>
    <w:uiPriority w:val="35"/>
    <w:unhideWhenUsed/>
    <w:qFormat/>
    <w:rsid w:val="00A247BB"/>
    <w:pPr>
      <w:spacing w:after="200" w:line="240" w:lineRule="auto"/>
    </w:pPr>
    <w:rPr>
      <w:i/>
      <w:iCs/>
      <w:color w:val="44546A" w:themeColor="text2"/>
      <w:sz w:val="18"/>
      <w:szCs w:val="18"/>
    </w:rPr>
  </w:style>
  <w:style w:type="table" w:styleId="TableGrid">
    <w:name w:val="Table Grid"/>
    <w:basedOn w:val="TableNormal"/>
    <w:uiPriority w:val="39"/>
    <w:rsid w:val="00925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2848"/>
    <w:rPr>
      <w:color w:val="808080"/>
    </w:rPr>
  </w:style>
  <w:style w:type="paragraph" w:styleId="Title">
    <w:name w:val="Title"/>
    <w:basedOn w:val="Normal"/>
    <w:next w:val="Normal"/>
    <w:link w:val="TitleChar"/>
    <w:uiPriority w:val="10"/>
    <w:qFormat/>
    <w:rsid w:val="00833E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E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203">
      <w:bodyDiv w:val="1"/>
      <w:marLeft w:val="0"/>
      <w:marRight w:val="0"/>
      <w:marTop w:val="0"/>
      <w:marBottom w:val="0"/>
      <w:divBdr>
        <w:top w:val="none" w:sz="0" w:space="0" w:color="auto"/>
        <w:left w:val="none" w:sz="0" w:space="0" w:color="auto"/>
        <w:bottom w:val="none" w:sz="0" w:space="0" w:color="auto"/>
        <w:right w:val="none" w:sz="0" w:space="0" w:color="auto"/>
      </w:divBdr>
    </w:div>
    <w:div w:id="10883135">
      <w:bodyDiv w:val="1"/>
      <w:marLeft w:val="0"/>
      <w:marRight w:val="0"/>
      <w:marTop w:val="0"/>
      <w:marBottom w:val="0"/>
      <w:divBdr>
        <w:top w:val="none" w:sz="0" w:space="0" w:color="auto"/>
        <w:left w:val="none" w:sz="0" w:space="0" w:color="auto"/>
        <w:bottom w:val="none" w:sz="0" w:space="0" w:color="auto"/>
        <w:right w:val="none" w:sz="0" w:space="0" w:color="auto"/>
      </w:divBdr>
    </w:div>
    <w:div w:id="12076112">
      <w:bodyDiv w:val="1"/>
      <w:marLeft w:val="0"/>
      <w:marRight w:val="0"/>
      <w:marTop w:val="0"/>
      <w:marBottom w:val="0"/>
      <w:divBdr>
        <w:top w:val="none" w:sz="0" w:space="0" w:color="auto"/>
        <w:left w:val="none" w:sz="0" w:space="0" w:color="auto"/>
        <w:bottom w:val="none" w:sz="0" w:space="0" w:color="auto"/>
        <w:right w:val="none" w:sz="0" w:space="0" w:color="auto"/>
      </w:divBdr>
    </w:div>
    <w:div w:id="16202999">
      <w:bodyDiv w:val="1"/>
      <w:marLeft w:val="0"/>
      <w:marRight w:val="0"/>
      <w:marTop w:val="0"/>
      <w:marBottom w:val="0"/>
      <w:divBdr>
        <w:top w:val="none" w:sz="0" w:space="0" w:color="auto"/>
        <w:left w:val="none" w:sz="0" w:space="0" w:color="auto"/>
        <w:bottom w:val="none" w:sz="0" w:space="0" w:color="auto"/>
        <w:right w:val="none" w:sz="0" w:space="0" w:color="auto"/>
      </w:divBdr>
    </w:div>
    <w:div w:id="32387287">
      <w:bodyDiv w:val="1"/>
      <w:marLeft w:val="0"/>
      <w:marRight w:val="0"/>
      <w:marTop w:val="0"/>
      <w:marBottom w:val="0"/>
      <w:divBdr>
        <w:top w:val="none" w:sz="0" w:space="0" w:color="auto"/>
        <w:left w:val="none" w:sz="0" w:space="0" w:color="auto"/>
        <w:bottom w:val="none" w:sz="0" w:space="0" w:color="auto"/>
        <w:right w:val="none" w:sz="0" w:space="0" w:color="auto"/>
      </w:divBdr>
    </w:div>
    <w:div w:id="36511244">
      <w:bodyDiv w:val="1"/>
      <w:marLeft w:val="0"/>
      <w:marRight w:val="0"/>
      <w:marTop w:val="0"/>
      <w:marBottom w:val="0"/>
      <w:divBdr>
        <w:top w:val="none" w:sz="0" w:space="0" w:color="auto"/>
        <w:left w:val="none" w:sz="0" w:space="0" w:color="auto"/>
        <w:bottom w:val="none" w:sz="0" w:space="0" w:color="auto"/>
        <w:right w:val="none" w:sz="0" w:space="0" w:color="auto"/>
      </w:divBdr>
    </w:div>
    <w:div w:id="45031278">
      <w:bodyDiv w:val="1"/>
      <w:marLeft w:val="0"/>
      <w:marRight w:val="0"/>
      <w:marTop w:val="0"/>
      <w:marBottom w:val="0"/>
      <w:divBdr>
        <w:top w:val="none" w:sz="0" w:space="0" w:color="auto"/>
        <w:left w:val="none" w:sz="0" w:space="0" w:color="auto"/>
        <w:bottom w:val="none" w:sz="0" w:space="0" w:color="auto"/>
        <w:right w:val="none" w:sz="0" w:space="0" w:color="auto"/>
      </w:divBdr>
    </w:div>
    <w:div w:id="46226200">
      <w:bodyDiv w:val="1"/>
      <w:marLeft w:val="0"/>
      <w:marRight w:val="0"/>
      <w:marTop w:val="0"/>
      <w:marBottom w:val="0"/>
      <w:divBdr>
        <w:top w:val="none" w:sz="0" w:space="0" w:color="auto"/>
        <w:left w:val="none" w:sz="0" w:space="0" w:color="auto"/>
        <w:bottom w:val="none" w:sz="0" w:space="0" w:color="auto"/>
        <w:right w:val="none" w:sz="0" w:space="0" w:color="auto"/>
      </w:divBdr>
    </w:div>
    <w:div w:id="54084712">
      <w:bodyDiv w:val="1"/>
      <w:marLeft w:val="0"/>
      <w:marRight w:val="0"/>
      <w:marTop w:val="0"/>
      <w:marBottom w:val="0"/>
      <w:divBdr>
        <w:top w:val="none" w:sz="0" w:space="0" w:color="auto"/>
        <w:left w:val="none" w:sz="0" w:space="0" w:color="auto"/>
        <w:bottom w:val="none" w:sz="0" w:space="0" w:color="auto"/>
        <w:right w:val="none" w:sz="0" w:space="0" w:color="auto"/>
      </w:divBdr>
    </w:div>
    <w:div w:id="58209166">
      <w:bodyDiv w:val="1"/>
      <w:marLeft w:val="0"/>
      <w:marRight w:val="0"/>
      <w:marTop w:val="0"/>
      <w:marBottom w:val="0"/>
      <w:divBdr>
        <w:top w:val="none" w:sz="0" w:space="0" w:color="auto"/>
        <w:left w:val="none" w:sz="0" w:space="0" w:color="auto"/>
        <w:bottom w:val="none" w:sz="0" w:space="0" w:color="auto"/>
        <w:right w:val="none" w:sz="0" w:space="0" w:color="auto"/>
      </w:divBdr>
    </w:div>
    <w:div w:id="61678990">
      <w:bodyDiv w:val="1"/>
      <w:marLeft w:val="0"/>
      <w:marRight w:val="0"/>
      <w:marTop w:val="0"/>
      <w:marBottom w:val="0"/>
      <w:divBdr>
        <w:top w:val="none" w:sz="0" w:space="0" w:color="auto"/>
        <w:left w:val="none" w:sz="0" w:space="0" w:color="auto"/>
        <w:bottom w:val="none" w:sz="0" w:space="0" w:color="auto"/>
        <w:right w:val="none" w:sz="0" w:space="0" w:color="auto"/>
      </w:divBdr>
    </w:div>
    <w:div w:id="70927692">
      <w:bodyDiv w:val="1"/>
      <w:marLeft w:val="0"/>
      <w:marRight w:val="0"/>
      <w:marTop w:val="0"/>
      <w:marBottom w:val="0"/>
      <w:divBdr>
        <w:top w:val="none" w:sz="0" w:space="0" w:color="auto"/>
        <w:left w:val="none" w:sz="0" w:space="0" w:color="auto"/>
        <w:bottom w:val="none" w:sz="0" w:space="0" w:color="auto"/>
        <w:right w:val="none" w:sz="0" w:space="0" w:color="auto"/>
      </w:divBdr>
    </w:div>
    <w:div w:id="74086527">
      <w:bodyDiv w:val="1"/>
      <w:marLeft w:val="0"/>
      <w:marRight w:val="0"/>
      <w:marTop w:val="0"/>
      <w:marBottom w:val="0"/>
      <w:divBdr>
        <w:top w:val="none" w:sz="0" w:space="0" w:color="auto"/>
        <w:left w:val="none" w:sz="0" w:space="0" w:color="auto"/>
        <w:bottom w:val="none" w:sz="0" w:space="0" w:color="auto"/>
        <w:right w:val="none" w:sz="0" w:space="0" w:color="auto"/>
      </w:divBdr>
    </w:div>
    <w:div w:id="80103655">
      <w:bodyDiv w:val="1"/>
      <w:marLeft w:val="0"/>
      <w:marRight w:val="0"/>
      <w:marTop w:val="0"/>
      <w:marBottom w:val="0"/>
      <w:divBdr>
        <w:top w:val="none" w:sz="0" w:space="0" w:color="auto"/>
        <w:left w:val="none" w:sz="0" w:space="0" w:color="auto"/>
        <w:bottom w:val="none" w:sz="0" w:space="0" w:color="auto"/>
        <w:right w:val="none" w:sz="0" w:space="0" w:color="auto"/>
      </w:divBdr>
    </w:div>
    <w:div w:id="87390765">
      <w:bodyDiv w:val="1"/>
      <w:marLeft w:val="0"/>
      <w:marRight w:val="0"/>
      <w:marTop w:val="0"/>
      <w:marBottom w:val="0"/>
      <w:divBdr>
        <w:top w:val="none" w:sz="0" w:space="0" w:color="auto"/>
        <w:left w:val="none" w:sz="0" w:space="0" w:color="auto"/>
        <w:bottom w:val="none" w:sz="0" w:space="0" w:color="auto"/>
        <w:right w:val="none" w:sz="0" w:space="0" w:color="auto"/>
      </w:divBdr>
    </w:div>
    <w:div w:id="88426087">
      <w:bodyDiv w:val="1"/>
      <w:marLeft w:val="0"/>
      <w:marRight w:val="0"/>
      <w:marTop w:val="0"/>
      <w:marBottom w:val="0"/>
      <w:divBdr>
        <w:top w:val="none" w:sz="0" w:space="0" w:color="auto"/>
        <w:left w:val="none" w:sz="0" w:space="0" w:color="auto"/>
        <w:bottom w:val="none" w:sz="0" w:space="0" w:color="auto"/>
        <w:right w:val="none" w:sz="0" w:space="0" w:color="auto"/>
      </w:divBdr>
    </w:div>
    <w:div w:id="95098886">
      <w:bodyDiv w:val="1"/>
      <w:marLeft w:val="0"/>
      <w:marRight w:val="0"/>
      <w:marTop w:val="0"/>
      <w:marBottom w:val="0"/>
      <w:divBdr>
        <w:top w:val="none" w:sz="0" w:space="0" w:color="auto"/>
        <w:left w:val="none" w:sz="0" w:space="0" w:color="auto"/>
        <w:bottom w:val="none" w:sz="0" w:space="0" w:color="auto"/>
        <w:right w:val="none" w:sz="0" w:space="0" w:color="auto"/>
      </w:divBdr>
    </w:div>
    <w:div w:id="109589637">
      <w:bodyDiv w:val="1"/>
      <w:marLeft w:val="0"/>
      <w:marRight w:val="0"/>
      <w:marTop w:val="0"/>
      <w:marBottom w:val="0"/>
      <w:divBdr>
        <w:top w:val="none" w:sz="0" w:space="0" w:color="auto"/>
        <w:left w:val="none" w:sz="0" w:space="0" w:color="auto"/>
        <w:bottom w:val="none" w:sz="0" w:space="0" w:color="auto"/>
        <w:right w:val="none" w:sz="0" w:space="0" w:color="auto"/>
      </w:divBdr>
    </w:div>
    <w:div w:id="119229897">
      <w:bodyDiv w:val="1"/>
      <w:marLeft w:val="0"/>
      <w:marRight w:val="0"/>
      <w:marTop w:val="0"/>
      <w:marBottom w:val="0"/>
      <w:divBdr>
        <w:top w:val="none" w:sz="0" w:space="0" w:color="auto"/>
        <w:left w:val="none" w:sz="0" w:space="0" w:color="auto"/>
        <w:bottom w:val="none" w:sz="0" w:space="0" w:color="auto"/>
        <w:right w:val="none" w:sz="0" w:space="0" w:color="auto"/>
      </w:divBdr>
    </w:div>
    <w:div w:id="121460816">
      <w:bodyDiv w:val="1"/>
      <w:marLeft w:val="0"/>
      <w:marRight w:val="0"/>
      <w:marTop w:val="0"/>
      <w:marBottom w:val="0"/>
      <w:divBdr>
        <w:top w:val="none" w:sz="0" w:space="0" w:color="auto"/>
        <w:left w:val="none" w:sz="0" w:space="0" w:color="auto"/>
        <w:bottom w:val="none" w:sz="0" w:space="0" w:color="auto"/>
        <w:right w:val="none" w:sz="0" w:space="0" w:color="auto"/>
      </w:divBdr>
    </w:div>
    <w:div w:id="123039806">
      <w:bodyDiv w:val="1"/>
      <w:marLeft w:val="0"/>
      <w:marRight w:val="0"/>
      <w:marTop w:val="0"/>
      <w:marBottom w:val="0"/>
      <w:divBdr>
        <w:top w:val="none" w:sz="0" w:space="0" w:color="auto"/>
        <w:left w:val="none" w:sz="0" w:space="0" w:color="auto"/>
        <w:bottom w:val="none" w:sz="0" w:space="0" w:color="auto"/>
        <w:right w:val="none" w:sz="0" w:space="0" w:color="auto"/>
      </w:divBdr>
    </w:div>
    <w:div w:id="124198394">
      <w:bodyDiv w:val="1"/>
      <w:marLeft w:val="0"/>
      <w:marRight w:val="0"/>
      <w:marTop w:val="0"/>
      <w:marBottom w:val="0"/>
      <w:divBdr>
        <w:top w:val="none" w:sz="0" w:space="0" w:color="auto"/>
        <w:left w:val="none" w:sz="0" w:space="0" w:color="auto"/>
        <w:bottom w:val="none" w:sz="0" w:space="0" w:color="auto"/>
        <w:right w:val="none" w:sz="0" w:space="0" w:color="auto"/>
      </w:divBdr>
    </w:div>
    <w:div w:id="125323436">
      <w:bodyDiv w:val="1"/>
      <w:marLeft w:val="0"/>
      <w:marRight w:val="0"/>
      <w:marTop w:val="0"/>
      <w:marBottom w:val="0"/>
      <w:divBdr>
        <w:top w:val="none" w:sz="0" w:space="0" w:color="auto"/>
        <w:left w:val="none" w:sz="0" w:space="0" w:color="auto"/>
        <w:bottom w:val="none" w:sz="0" w:space="0" w:color="auto"/>
        <w:right w:val="none" w:sz="0" w:space="0" w:color="auto"/>
      </w:divBdr>
    </w:div>
    <w:div w:id="126824183">
      <w:bodyDiv w:val="1"/>
      <w:marLeft w:val="0"/>
      <w:marRight w:val="0"/>
      <w:marTop w:val="0"/>
      <w:marBottom w:val="0"/>
      <w:divBdr>
        <w:top w:val="none" w:sz="0" w:space="0" w:color="auto"/>
        <w:left w:val="none" w:sz="0" w:space="0" w:color="auto"/>
        <w:bottom w:val="none" w:sz="0" w:space="0" w:color="auto"/>
        <w:right w:val="none" w:sz="0" w:space="0" w:color="auto"/>
      </w:divBdr>
    </w:div>
    <w:div w:id="133523502">
      <w:bodyDiv w:val="1"/>
      <w:marLeft w:val="0"/>
      <w:marRight w:val="0"/>
      <w:marTop w:val="0"/>
      <w:marBottom w:val="0"/>
      <w:divBdr>
        <w:top w:val="none" w:sz="0" w:space="0" w:color="auto"/>
        <w:left w:val="none" w:sz="0" w:space="0" w:color="auto"/>
        <w:bottom w:val="none" w:sz="0" w:space="0" w:color="auto"/>
        <w:right w:val="none" w:sz="0" w:space="0" w:color="auto"/>
      </w:divBdr>
    </w:div>
    <w:div w:id="143740219">
      <w:bodyDiv w:val="1"/>
      <w:marLeft w:val="0"/>
      <w:marRight w:val="0"/>
      <w:marTop w:val="0"/>
      <w:marBottom w:val="0"/>
      <w:divBdr>
        <w:top w:val="none" w:sz="0" w:space="0" w:color="auto"/>
        <w:left w:val="none" w:sz="0" w:space="0" w:color="auto"/>
        <w:bottom w:val="none" w:sz="0" w:space="0" w:color="auto"/>
        <w:right w:val="none" w:sz="0" w:space="0" w:color="auto"/>
      </w:divBdr>
    </w:div>
    <w:div w:id="148522652">
      <w:bodyDiv w:val="1"/>
      <w:marLeft w:val="0"/>
      <w:marRight w:val="0"/>
      <w:marTop w:val="0"/>
      <w:marBottom w:val="0"/>
      <w:divBdr>
        <w:top w:val="none" w:sz="0" w:space="0" w:color="auto"/>
        <w:left w:val="none" w:sz="0" w:space="0" w:color="auto"/>
        <w:bottom w:val="none" w:sz="0" w:space="0" w:color="auto"/>
        <w:right w:val="none" w:sz="0" w:space="0" w:color="auto"/>
      </w:divBdr>
    </w:div>
    <w:div w:id="163012764">
      <w:bodyDiv w:val="1"/>
      <w:marLeft w:val="0"/>
      <w:marRight w:val="0"/>
      <w:marTop w:val="0"/>
      <w:marBottom w:val="0"/>
      <w:divBdr>
        <w:top w:val="none" w:sz="0" w:space="0" w:color="auto"/>
        <w:left w:val="none" w:sz="0" w:space="0" w:color="auto"/>
        <w:bottom w:val="none" w:sz="0" w:space="0" w:color="auto"/>
        <w:right w:val="none" w:sz="0" w:space="0" w:color="auto"/>
      </w:divBdr>
    </w:div>
    <w:div w:id="174922740">
      <w:bodyDiv w:val="1"/>
      <w:marLeft w:val="0"/>
      <w:marRight w:val="0"/>
      <w:marTop w:val="0"/>
      <w:marBottom w:val="0"/>
      <w:divBdr>
        <w:top w:val="none" w:sz="0" w:space="0" w:color="auto"/>
        <w:left w:val="none" w:sz="0" w:space="0" w:color="auto"/>
        <w:bottom w:val="none" w:sz="0" w:space="0" w:color="auto"/>
        <w:right w:val="none" w:sz="0" w:space="0" w:color="auto"/>
      </w:divBdr>
    </w:div>
    <w:div w:id="188490736">
      <w:bodyDiv w:val="1"/>
      <w:marLeft w:val="0"/>
      <w:marRight w:val="0"/>
      <w:marTop w:val="0"/>
      <w:marBottom w:val="0"/>
      <w:divBdr>
        <w:top w:val="none" w:sz="0" w:space="0" w:color="auto"/>
        <w:left w:val="none" w:sz="0" w:space="0" w:color="auto"/>
        <w:bottom w:val="none" w:sz="0" w:space="0" w:color="auto"/>
        <w:right w:val="none" w:sz="0" w:space="0" w:color="auto"/>
      </w:divBdr>
    </w:div>
    <w:div w:id="196967842">
      <w:bodyDiv w:val="1"/>
      <w:marLeft w:val="0"/>
      <w:marRight w:val="0"/>
      <w:marTop w:val="0"/>
      <w:marBottom w:val="0"/>
      <w:divBdr>
        <w:top w:val="none" w:sz="0" w:space="0" w:color="auto"/>
        <w:left w:val="none" w:sz="0" w:space="0" w:color="auto"/>
        <w:bottom w:val="none" w:sz="0" w:space="0" w:color="auto"/>
        <w:right w:val="none" w:sz="0" w:space="0" w:color="auto"/>
      </w:divBdr>
    </w:div>
    <w:div w:id="212934429">
      <w:bodyDiv w:val="1"/>
      <w:marLeft w:val="0"/>
      <w:marRight w:val="0"/>
      <w:marTop w:val="0"/>
      <w:marBottom w:val="0"/>
      <w:divBdr>
        <w:top w:val="none" w:sz="0" w:space="0" w:color="auto"/>
        <w:left w:val="none" w:sz="0" w:space="0" w:color="auto"/>
        <w:bottom w:val="none" w:sz="0" w:space="0" w:color="auto"/>
        <w:right w:val="none" w:sz="0" w:space="0" w:color="auto"/>
      </w:divBdr>
    </w:div>
    <w:div w:id="232200593">
      <w:bodyDiv w:val="1"/>
      <w:marLeft w:val="0"/>
      <w:marRight w:val="0"/>
      <w:marTop w:val="0"/>
      <w:marBottom w:val="0"/>
      <w:divBdr>
        <w:top w:val="none" w:sz="0" w:space="0" w:color="auto"/>
        <w:left w:val="none" w:sz="0" w:space="0" w:color="auto"/>
        <w:bottom w:val="none" w:sz="0" w:space="0" w:color="auto"/>
        <w:right w:val="none" w:sz="0" w:space="0" w:color="auto"/>
      </w:divBdr>
    </w:div>
    <w:div w:id="232467647">
      <w:bodyDiv w:val="1"/>
      <w:marLeft w:val="0"/>
      <w:marRight w:val="0"/>
      <w:marTop w:val="0"/>
      <w:marBottom w:val="0"/>
      <w:divBdr>
        <w:top w:val="none" w:sz="0" w:space="0" w:color="auto"/>
        <w:left w:val="none" w:sz="0" w:space="0" w:color="auto"/>
        <w:bottom w:val="none" w:sz="0" w:space="0" w:color="auto"/>
        <w:right w:val="none" w:sz="0" w:space="0" w:color="auto"/>
      </w:divBdr>
    </w:div>
    <w:div w:id="251361491">
      <w:bodyDiv w:val="1"/>
      <w:marLeft w:val="0"/>
      <w:marRight w:val="0"/>
      <w:marTop w:val="0"/>
      <w:marBottom w:val="0"/>
      <w:divBdr>
        <w:top w:val="none" w:sz="0" w:space="0" w:color="auto"/>
        <w:left w:val="none" w:sz="0" w:space="0" w:color="auto"/>
        <w:bottom w:val="none" w:sz="0" w:space="0" w:color="auto"/>
        <w:right w:val="none" w:sz="0" w:space="0" w:color="auto"/>
      </w:divBdr>
    </w:div>
    <w:div w:id="274100919">
      <w:bodyDiv w:val="1"/>
      <w:marLeft w:val="0"/>
      <w:marRight w:val="0"/>
      <w:marTop w:val="0"/>
      <w:marBottom w:val="0"/>
      <w:divBdr>
        <w:top w:val="none" w:sz="0" w:space="0" w:color="auto"/>
        <w:left w:val="none" w:sz="0" w:space="0" w:color="auto"/>
        <w:bottom w:val="none" w:sz="0" w:space="0" w:color="auto"/>
        <w:right w:val="none" w:sz="0" w:space="0" w:color="auto"/>
      </w:divBdr>
    </w:div>
    <w:div w:id="282999841">
      <w:bodyDiv w:val="1"/>
      <w:marLeft w:val="0"/>
      <w:marRight w:val="0"/>
      <w:marTop w:val="0"/>
      <w:marBottom w:val="0"/>
      <w:divBdr>
        <w:top w:val="none" w:sz="0" w:space="0" w:color="auto"/>
        <w:left w:val="none" w:sz="0" w:space="0" w:color="auto"/>
        <w:bottom w:val="none" w:sz="0" w:space="0" w:color="auto"/>
        <w:right w:val="none" w:sz="0" w:space="0" w:color="auto"/>
      </w:divBdr>
    </w:div>
    <w:div w:id="288782503">
      <w:bodyDiv w:val="1"/>
      <w:marLeft w:val="0"/>
      <w:marRight w:val="0"/>
      <w:marTop w:val="0"/>
      <w:marBottom w:val="0"/>
      <w:divBdr>
        <w:top w:val="none" w:sz="0" w:space="0" w:color="auto"/>
        <w:left w:val="none" w:sz="0" w:space="0" w:color="auto"/>
        <w:bottom w:val="none" w:sz="0" w:space="0" w:color="auto"/>
        <w:right w:val="none" w:sz="0" w:space="0" w:color="auto"/>
      </w:divBdr>
    </w:div>
    <w:div w:id="299653825">
      <w:bodyDiv w:val="1"/>
      <w:marLeft w:val="0"/>
      <w:marRight w:val="0"/>
      <w:marTop w:val="0"/>
      <w:marBottom w:val="0"/>
      <w:divBdr>
        <w:top w:val="none" w:sz="0" w:space="0" w:color="auto"/>
        <w:left w:val="none" w:sz="0" w:space="0" w:color="auto"/>
        <w:bottom w:val="none" w:sz="0" w:space="0" w:color="auto"/>
        <w:right w:val="none" w:sz="0" w:space="0" w:color="auto"/>
      </w:divBdr>
    </w:div>
    <w:div w:id="300817481">
      <w:bodyDiv w:val="1"/>
      <w:marLeft w:val="0"/>
      <w:marRight w:val="0"/>
      <w:marTop w:val="0"/>
      <w:marBottom w:val="0"/>
      <w:divBdr>
        <w:top w:val="none" w:sz="0" w:space="0" w:color="auto"/>
        <w:left w:val="none" w:sz="0" w:space="0" w:color="auto"/>
        <w:bottom w:val="none" w:sz="0" w:space="0" w:color="auto"/>
        <w:right w:val="none" w:sz="0" w:space="0" w:color="auto"/>
      </w:divBdr>
    </w:div>
    <w:div w:id="306015658">
      <w:bodyDiv w:val="1"/>
      <w:marLeft w:val="0"/>
      <w:marRight w:val="0"/>
      <w:marTop w:val="0"/>
      <w:marBottom w:val="0"/>
      <w:divBdr>
        <w:top w:val="none" w:sz="0" w:space="0" w:color="auto"/>
        <w:left w:val="none" w:sz="0" w:space="0" w:color="auto"/>
        <w:bottom w:val="none" w:sz="0" w:space="0" w:color="auto"/>
        <w:right w:val="none" w:sz="0" w:space="0" w:color="auto"/>
      </w:divBdr>
    </w:div>
    <w:div w:id="309528666">
      <w:bodyDiv w:val="1"/>
      <w:marLeft w:val="0"/>
      <w:marRight w:val="0"/>
      <w:marTop w:val="0"/>
      <w:marBottom w:val="0"/>
      <w:divBdr>
        <w:top w:val="none" w:sz="0" w:space="0" w:color="auto"/>
        <w:left w:val="none" w:sz="0" w:space="0" w:color="auto"/>
        <w:bottom w:val="none" w:sz="0" w:space="0" w:color="auto"/>
        <w:right w:val="none" w:sz="0" w:space="0" w:color="auto"/>
      </w:divBdr>
    </w:div>
    <w:div w:id="310719864">
      <w:bodyDiv w:val="1"/>
      <w:marLeft w:val="0"/>
      <w:marRight w:val="0"/>
      <w:marTop w:val="0"/>
      <w:marBottom w:val="0"/>
      <w:divBdr>
        <w:top w:val="none" w:sz="0" w:space="0" w:color="auto"/>
        <w:left w:val="none" w:sz="0" w:space="0" w:color="auto"/>
        <w:bottom w:val="none" w:sz="0" w:space="0" w:color="auto"/>
        <w:right w:val="none" w:sz="0" w:space="0" w:color="auto"/>
      </w:divBdr>
    </w:div>
    <w:div w:id="314531723">
      <w:bodyDiv w:val="1"/>
      <w:marLeft w:val="0"/>
      <w:marRight w:val="0"/>
      <w:marTop w:val="0"/>
      <w:marBottom w:val="0"/>
      <w:divBdr>
        <w:top w:val="none" w:sz="0" w:space="0" w:color="auto"/>
        <w:left w:val="none" w:sz="0" w:space="0" w:color="auto"/>
        <w:bottom w:val="none" w:sz="0" w:space="0" w:color="auto"/>
        <w:right w:val="none" w:sz="0" w:space="0" w:color="auto"/>
      </w:divBdr>
    </w:div>
    <w:div w:id="324212664">
      <w:bodyDiv w:val="1"/>
      <w:marLeft w:val="0"/>
      <w:marRight w:val="0"/>
      <w:marTop w:val="0"/>
      <w:marBottom w:val="0"/>
      <w:divBdr>
        <w:top w:val="none" w:sz="0" w:space="0" w:color="auto"/>
        <w:left w:val="none" w:sz="0" w:space="0" w:color="auto"/>
        <w:bottom w:val="none" w:sz="0" w:space="0" w:color="auto"/>
        <w:right w:val="none" w:sz="0" w:space="0" w:color="auto"/>
      </w:divBdr>
    </w:div>
    <w:div w:id="327100537">
      <w:bodyDiv w:val="1"/>
      <w:marLeft w:val="0"/>
      <w:marRight w:val="0"/>
      <w:marTop w:val="0"/>
      <w:marBottom w:val="0"/>
      <w:divBdr>
        <w:top w:val="none" w:sz="0" w:space="0" w:color="auto"/>
        <w:left w:val="none" w:sz="0" w:space="0" w:color="auto"/>
        <w:bottom w:val="none" w:sz="0" w:space="0" w:color="auto"/>
        <w:right w:val="none" w:sz="0" w:space="0" w:color="auto"/>
      </w:divBdr>
    </w:div>
    <w:div w:id="339086089">
      <w:bodyDiv w:val="1"/>
      <w:marLeft w:val="0"/>
      <w:marRight w:val="0"/>
      <w:marTop w:val="0"/>
      <w:marBottom w:val="0"/>
      <w:divBdr>
        <w:top w:val="none" w:sz="0" w:space="0" w:color="auto"/>
        <w:left w:val="none" w:sz="0" w:space="0" w:color="auto"/>
        <w:bottom w:val="none" w:sz="0" w:space="0" w:color="auto"/>
        <w:right w:val="none" w:sz="0" w:space="0" w:color="auto"/>
      </w:divBdr>
    </w:div>
    <w:div w:id="347175624">
      <w:bodyDiv w:val="1"/>
      <w:marLeft w:val="0"/>
      <w:marRight w:val="0"/>
      <w:marTop w:val="0"/>
      <w:marBottom w:val="0"/>
      <w:divBdr>
        <w:top w:val="none" w:sz="0" w:space="0" w:color="auto"/>
        <w:left w:val="none" w:sz="0" w:space="0" w:color="auto"/>
        <w:bottom w:val="none" w:sz="0" w:space="0" w:color="auto"/>
        <w:right w:val="none" w:sz="0" w:space="0" w:color="auto"/>
      </w:divBdr>
    </w:div>
    <w:div w:id="353962627">
      <w:bodyDiv w:val="1"/>
      <w:marLeft w:val="0"/>
      <w:marRight w:val="0"/>
      <w:marTop w:val="0"/>
      <w:marBottom w:val="0"/>
      <w:divBdr>
        <w:top w:val="none" w:sz="0" w:space="0" w:color="auto"/>
        <w:left w:val="none" w:sz="0" w:space="0" w:color="auto"/>
        <w:bottom w:val="none" w:sz="0" w:space="0" w:color="auto"/>
        <w:right w:val="none" w:sz="0" w:space="0" w:color="auto"/>
      </w:divBdr>
    </w:div>
    <w:div w:id="360084009">
      <w:bodyDiv w:val="1"/>
      <w:marLeft w:val="0"/>
      <w:marRight w:val="0"/>
      <w:marTop w:val="0"/>
      <w:marBottom w:val="0"/>
      <w:divBdr>
        <w:top w:val="none" w:sz="0" w:space="0" w:color="auto"/>
        <w:left w:val="none" w:sz="0" w:space="0" w:color="auto"/>
        <w:bottom w:val="none" w:sz="0" w:space="0" w:color="auto"/>
        <w:right w:val="none" w:sz="0" w:space="0" w:color="auto"/>
      </w:divBdr>
    </w:div>
    <w:div w:id="365836616">
      <w:bodyDiv w:val="1"/>
      <w:marLeft w:val="0"/>
      <w:marRight w:val="0"/>
      <w:marTop w:val="0"/>
      <w:marBottom w:val="0"/>
      <w:divBdr>
        <w:top w:val="none" w:sz="0" w:space="0" w:color="auto"/>
        <w:left w:val="none" w:sz="0" w:space="0" w:color="auto"/>
        <w:bottom w:val="none" w:sz="0" w:space="0" w:color="auto"/>
        <w:right w:val="none" w:sz="0" w:space="0" w:color="auto"/>
      </w:divBdr>
    </w:div>
    <w:div w:id="401684057">
      <w:bodyDiv w:val="1"/>
      <w:marLeft w:val="0"/>
      <w:marRight w:val="0"/>
      <w:marTop w:val="0"/>
      <w:marBottom w:val="0"/>
      <w:divBdr>
        <w:top w:val="none" w:sz="0" w:space="0" w:color="auto"/>
        <w:left w:val="none" w:sz="0" w:space="0" w:color="auto"/>
        <w:bottom w:val="none" w:sz="0" w:space="0" w:color="auto"/>
        <w:right w:val="none" w:sz="0" w:space="0" w:color="auto"/>
      </w:divBdr>
    </w:div>
    <w:div w:id="409888061">
      <w:bodyDiv w:val="1"/>
      <w:marLeft w:val="0"/>
      <w:marRight w:val="0"/>
      <w:marTop w:val="0"/>
      <w:marBottom w:val="0"/>
      <w:divBdr>
        <w:top w:val="none" w:sz="0" w:space="0" w:color="auto"/>
        <w:left w:val="none" w:sz="0" w:space="0" w:color="auto"/>
        <w:bottom w:val="none" w:sz="0" w:space="0" w:color="auto"/>
        <w:right w:val="none" w:sz="0" w:space="0" w:color="auto"/>
      </w:divBdr>
    </w:div>
    <w:div w:id="411658179">
      <w:bodyDiv w:val="1"/>
      <w:marLeft w:val="0"/>
      <w:marRight w:val="0"/>
      <w:marTop w:val="0"/>
      <w:marBottom w:val="0"/>
      <w:divBdr>
        <w:top w:val="none" w:sz="0" w:space="0" w:color="auto"/>
        <w:left w:val="none" w:sz="0" w:space="0" w:color="auto"/>
        <w:bottom w:val="none" w:sz="0" w:space="0" w:color="auto"/>
        <w:right w:val="none" w:sz="0" w:space="0" w:color="auto"/>
      </w:divBdr>
    </w:div>
    <w:div w:id="412314279">
      <w:bodyDiv w:val="1"/>
      <w:marLeft w:val="0"/>
      <w:marRight w:val="0"/>
      <w:marTop w:val="0"/>
      <w:marBottom w:val="0"/>
      <w:divBdr>
        <w:top w:val="none" w:sz="0" w:space="0" w:color="auto"/>
        <w:left w:val="none" w:sz="0" w:space="0" w:color="auto"/>
        <w:bottom w:val="none" w:sz="0" w:space="0" w:color="auto"/>
        <w:right w:val="none" w:sz="0" w:space="0" w:color="auto"/>
      </w:divBdr>
    </w:div>
    <w:div w:id="414396794">
      <w:bodyDiv w:val="1"/>
      <w:marLeft w:val="0"/>
      <w:marRight w:val="0"/>
      <w:marTop w:val="0"/>
      <w:marBottom w:val="0"/>
      <w:divBdr>
        <w:top w:val="none" w:sz="0" w:space="0" w:color="auto"/>
        <w:left w:val="none" w:sz="0" w:space="0" w:color="auto"/>
        <w:bottom w:val="none" w:sz="0" w:space="0" w:color="auto"/>
        <w:right w:val="none" w:sz="0" w:space="0" w:color="auto"/>
      </w:divBdr>
    </w:div>
    <w:div w:id="417095188">
      <w:bodyDiv w:val="1"/>
      <w:marLeft w:val="0"/>
      <w:marRight w:val="0"/>
      <w:marTop w:val="0"/>
      <w:marBottom w:val="0"/>
      <w:divBdr>
        <w:top w:val="none" w:sz="0" w:space="0" w:color="auto"/>
        <w:left w:val="none" w:sz="0" w:space="0" w:color="auto"/>
        <w:bottom w:val="none" w:sz="0" w:space="0" w:color="auto"/>
        <w:right w:val="none" w:sz="0" w:space="0" w:color="auto"/>
      </w:divBdr>
    </w:div>
    <w:div w:id="417292832">
      <w:bodyDiv w:val="1"/>
      <w:marLeft w:val="0"/>
      <w:marRight w:val="0"/>
      <w:marTop w:val="0"/>
      <w:marBottom w:val="0"/>
      <w:divBdr>
        <w:top w:val="none" w:sz="0" w:space="0" w:color="auto"/>
        <w:left w:val="none" w:sz="0" w:space="0" w:color="auto"/>
        <w:bottom w:val="none" w:sz="0" w:space="0" w:color="auto"/>
        <w:right w:val="none" w:sz="0" w:space="0" w:color="auto"/>
      </w:divBdr>
    </w:div>
    <w:div w:id="430318704">
      <w:bodyDiv w:val="1"/>
      <w:marLeft w:val="0"/>
      <w:marRight w:val="0"/>
      <w:marTop w:val="0"/>
      <w:marBottom w:val="0"/>
      <w:divBdr>
        <w:top w:val="none" w:sz="0" w:space="0" w:color="auto"/>
        <w:left w:val="none" w:sz="0" w:space="0" w:color="auto"/>
        <w:bottom w:val="none" w:sz="0" w:space="0" w:color="auto"/>
        <w:right w:val="none" w:sz="0" w:space="0" w:color="auto"/>
      </w:divBdr>
    </w:div>
    <w:div w:id="430976200">
      <w:bodyDiv w:val="1"/>
      <w:marLeft w:val="0"/>
      <w:marRight w:val="0"/>
      <w:marTop w:val="0"/>
      <w:marBottom w:val="0"/>
      <w:divBdr>
        <w:top w:val="none" w:sz="0" w:space="0" w:color="auto"/>
        <w:left w:val="none" w:sz="0" w:space="0" w:color="auto"/>
        <w:bottom w:val="none" w:sz="0" w:space="0" w:color="auto"/>
        <w:right w:val="none" w:sz="0" w:space="0" w:color="auto"/>
      </w:divBdr>
    </w:div>
    <w:div w:id="432937318">
      <w:bodyDiv w:val="1"/>
      <w:marLeft w:val="0"/>
      <w:marRight w:val="0"/>
      <w:marTop w:val="0"/>
      <w:marBottom w:val="0"/>
      <w:divBdr>
        <w:top w:val="none" w:sz="0" w:space="0" w:color="auto"/>
        <w:left w:val="none" w:sz="0" w:space="0" w:color="auto"/>
        <w:bottom w:val="none" w:sz="0" w:space="0" w:color="auto"/>
        <w:right w:val="none" w:sz="0" w:space="0" w:color="auto"/>
      </w:divBdr>
    </w:div>
    <w:div w:id="436801249">
      <w:bodyDiv w:val="1"/>
      <w:marLeft w:val="0"/>
      <w:marRight w:val="0"/>
      <w:marTop w:val="0"/>
      <w:marBottom w:val="0"/>
      <w:divBdr>
        <w:top w:val="none" w:sz="0" w:space="0" w:color="auto"/>
        <w:left w:val="none" w:sz="0" w:space="0" w:color="auto"/>
        <w:bottom w:val="none" w:sz="0" w:space="0" w:color="auto"/>
        <w:right w:val="none" w:sz="0" w:space="0" w:color="auto"/>
      </w:divBdr>
    </w:div>
    <w:div w:id="447429535">
      <w:bodyDiv w:val="1"/>
      <w:marLeft w:val="0"/>
      <w:marRight w:val="0"/>
      <w:marTop w:val="0"/>
      <w:marBottom w:val="0"/>
      <w:divBdr>
        <w:top w:val="none" w:sz="0" w:space="0" w:color="auto"/>
        <w:left w:val="none" w:sz="0" w:space="0" w:color="auto"/>
        <w:bottom w:val="none" w:sz="0" w:space="0" w:color="auto"/>
        <w:right w:val="none" w:sz="0" w:space="0" w:color="auto"/>
      </w:divBdr>
    </w:div>
    <w:div w:id="449399720">
      <w:bodyDiv w:val="1"/>
      <w:marLeft w:val="0"/>
      <w:marRight w:val="0"/>
      <w:marTop w:val="0"/>
      <w:marBottom w:val="0"/>
      <w:divBdr>
        <w:top w:val="none" w:sz="0" w:space="0" w:color="auto"/>
        <w:left w:val="none" w:sz="0" w:space="0" w:color="auto"/>
        <w:bottom w:val="none" w:sz="0" w:space="0" w:color="auto"/>
        <w:right w:val="none" w:sz="0" w:space="0" w:color="auto"/>
      </w:divBdr>
    </w:div>
    <w:div w:id="449780851">
      <w:bodyDiv w:val="1"/>
      <w:marLeft w:val="0"/>
      <w:marRight w:val="0"/>
      <w:marTop w:val="0"/>
      <w:marBottom w:val="0"/>
      <w:divBdr>
        <w:top w:val="none" w:sz="0" w:space="0" w:color="auto"/>
        <w:left w:val="none" w:sz="0" w:space="0" w:color="auto"/>
        <w:bottom w:val="none" w:sz="0" w:space="0" w:color="auto"/>
        <w:right w:val="none" w:sz="0" w:space="0" w:color="auto"/>
      </w:divBdr>
    </w:div>
    <w:div w:id="453670010">
      <w:bodyDiv w:val="1"/>
      <w:marLeft w:val="0"/>
      <w:marRight w:val="0"/>
      <w:marTop w:val="0"/>
      <w:marBottom w:val="0"/>
      <w:divBdr>
        <w:top w:val="none" w:sz="0" w:space="0" w:color="auto"/>
        <w:left w:val="none" w:sz="0" w:space="0" w:color="auto"/>
        <w:bottom w:val="none" w:sz="0" w:space="0" w:color="auto"/>
        <w:right w:val="none" w:sz="0" w:space="0" w:color="auto"/>
      </w:divBdr>
    </w:div>
    <w:div w:id="459346355">
      <w:bodyDiv w:val="1"/>
      <w:marLeft w:val="0"/>
      <w:marRight w:val="0"/>
      <w:marTop w:val="0"/>
      <w:marBottom w:val="0"/>
      <w:divBdr>
        <w:top w:val="none" w:sz="0" w:space="0" w:color="auto"/>
        <w:left w:val="none" w:sz="0" w:space="0" w:color="auto"/>
        <w:bottom w:val="none" w:sz="0" w:space="0" w:color="auto"/>
        <w:right w:val="none" w:sz="0" w:space="0" w:color="auto"/>
      </w:divBdr>
    </w:div>
    <w:div w:id="470828432">
      <w:bodyDiv w:val="1"/>
      <w:marLeft w:val="0"/>
      <w:marRight w:val="0"/>
      <w:marTop w:val="0"/>
      <w:marBottom w:val="0"/>
      <w:divBdr>
        <w:top w:val="none" w:sz="0" w:space="0" w:color="auto"/>
        <w:left w:val="none" w:sz="0" w:space="0" w:color="auto"/>
        <w:bottom w:val="none" w:sz="0" w:space="0" w:color="auto"/>
        <w:right w:val="none" w:sz="0" w:space="0" w:color="auto"/>
      </w:divBdr>
    </w:div>
    <w:div w:id="482083874">
      <w:bodyDiv w:val="1"/>
      <w:marLeft w:val="0"/>
      <w:marRight w:val="0"/>
      <w:marTop w:val="0"/>
      <w:marBottom w:val="0"/>
      <w:divBdr>
        <w:top w:val="none" w:sz="0" w:space="0" w:color="auto"/>
        <w:left w:val="none" w:sz="0" w:space="0" w:color="auto"/>
        <w:bottom w:val="none" w:sz="0" w:space="0" w:color="auto"/>
        <w:right w:val="none" w:sz="0" w:space="0" w:color="auto"/>
      </w:divBdr>
    </w:div>
    <w:div w:id="494105059">
      <w:bodyDiv w:val="1"/>
      <w:marLeft w:val="0"/>
      <w:marRight w:val="0"/>
      <w:marTop w:val="0"/>
      <w:marBottom w:val="0"/>
      <w:divBdr>
        <w:top w:val="none" w:sz="0" w:space="0" w:color="auto"/>
        <w:left w:val="none" w:sz="0" w:space="0" w:color="auto"/>
        <w:bottom w:val="none" w:sz="0" w:space="0" w:color="auto"/>
        <w:right w:val="none" w:sz="0" w:space="0" w:color="auto"/>
      </w:divBdr>
    </w:div>
    <w:div w:id="496576454">
      <w:bodyDiv w:val="1"/>
      <w:marLeft w:val="0"/>
      <w:marRight w:val="0"/>
      <w:marTop w:val="0"/>
      <w:marBottom w:val="0"/>
      <w:divBdr>
        <w:top w:val="none" w:sz="0" w:space="0" w:color="auto"/>
        <w:left w:val="none" w:sz="0" w:space="0" w:color="auto"/>
        <w:bottom w:val="none" w:sz="0" w:space="0" w:color="auto"/>
        <w:right w:val="none" w:sz="0" w:space="0" w:color="auto"/>
      </w:divBdr>
    </w:div>
    <w:div w:id="516623940">
      <w:bodyDiv w:val="1"/>
      <w:marLeft w:val="0"/>
      <w:marRight w:val="0"/>
      <w:marTop w:val="0"/>
      <w:marBottom w:val="0"/>
      <w:divBdr>
        <w:top w:val="none" w:sz="0" w:space="0" w:color="auto"/>
        <w:left w:val="none" w:sz="0" w:space="0" w:color="auto"/>
        <w:bottom w:val="none" w:sz="0" w:space="0" w:color="auto"/>
        <w:right w:val="none" w:sz="0" w:space="0" w:color="auto"/>
      </w:divBdr>
    </w:div>
    <w:div w:id="529345236">
      <w:bodyDiv w:val="1"/>
      <w:marLeft w:val="0"/>
      <w:marRight w:val="0"/>
      <w:marTop w:val="0"/>
      <w:marBottom w:val="0"/>
      <w:divBdr>
        <w:top w:val="none" w:sz="0" w:space="0" w:color="auto"/>
        <w:left w:val="none" w:sz="0" w:space="0" w:color="auto"/>
        <w:bottom w:val="none" w:sz="0" w:space="0" w:color="auto"/>
        <w:right w:val="none" w:sz="0" w:space="0" w:color="auto"/>
      </w:divBdr>
    </w:div>
    <w:div w:id="532577598">
      <w:bodyDiv w:val="1"/>
      <w:marLeft w:val="0"/>
      <w:marRight w:val="0"/>
      <w:marTop w:val="0"/>
      <w:marBottom w:val="0"/>
      <w:divBdr>
        <w:top w:val="none" w:sz="0" w:space="0" w:color="auto"/>
        <w:left w:val="none" w:sz="0" w:space="0" w:color="auto"/>
        <w:bottom w:val="none" w:sz="0" w:space="0" w:color="auto"/>
        <w:right w:val="none" w:sz="0" w:space="0" w:color="auto"/>
      </w:divBdr>
    </w:div>
    <w:div w:id="541022904">
      <w:bodyDiv w:val="1"/>
      <w:marLeft w:val="0"/>
      <w:marRight w:val="0"/>
      <w:marTop w:val="0"/>
      <w:marBottom w:val="0"/>
      <w:divBdr>
        <w:top w:val="none" w:sz="0" w:space="0" w:color="auto"/>
        <w:left w:val="none" w:sz="0" w:space="0" w:color="auto"/>
        <w:bottom w:val="none" w:sz="0" w:space="0" w:color="auto"/>
        <w:right w:val="none" w:sz="0" w:space="0" w:color="auto"/>
      </w:divBdr>
    </w:div>
    <w:div w:id="547378686">
      <w:bodyDiv w:val="1"/>
      <w:marLeft w:val="0"/>
      <w:marRight w:val="0"/>
      <w:marTop w:val="0"/>
      <w:marBottom w:val="0"/>
      <w:divBdr>
        <w:top w:val="none" w:sz="0" w:space="0" w:color="auto"/>
        <w:left w:val="none" w:sz="0" w:space="0" w:color="auto"/>
        <w:bottom w:val="none" w:sz="0" w:space="0" w:color="auto"/>
        <w:right w:val="none" w:sz="0" w:space="0" w:color="auto"/>
      </w:divBdr>
    </w:div>
    <w:div w:id="552542865">
      <w:bodyDiv w:val="1"/>
      <w:marLeft w:val="0"/>
      <w:marRight w:val="0"/>
      <w:marTop w:val="0"/>
      <w:marBottom w:val="0"/>
      <w:divBdr>
        <w:top w:val="none" w:sz="0" w:space="0" w:color="auto"/>
        <w:left w:val="none" w:sz="0" w:space="0" w:color="auto"/>
        <w:bottom w:val="none" w:sz="0" w:space="0" w:color="auto"/>
        <w:right w:val="none" w:sz="0" w:space="0" w:color="auto"/>
      </w:divBdr>
    </w:div>
    <w:div w:id="570307857">
      <w:bodyDiv w:val="1"/>
      <w:marLeft w:val="0"/>
      <w:marRight w:val="0"/>
      <w:marTop w:val="0"/>
      <w:marBottom w:val="0"/>
      <w:divBdr>
        <w:top w:val="none" w:sz="0" w:space="0" w:color="auto"/>
        <w:left w:val="none" w:sz="0" w:space="0" w:color="auto"/>
        <w:bottom w:val="none" w:sz="0" w:space="0" w:color="auto"/>
        <w:right w:val="none" w:sz="0" w:space="0" w:color="auto"/>
      </w:divBdr>
    </w:div>
    <w:div w:id="576288957">
      <w:bodyDiv w:val="1"/>
      <w:marLeft w:val="0"/>
      <w:marRight w:val="0"/>
      <w:marTop w:val="0"/>
      <w:marBottom w:val="0"/>
      <w:divBdr>
        <w:top w:val="none" w:sz="0" w:space="0" w:color="auto"/>
        <w:left w:val="none" w:sz="0" w:space="0" w:color="auto"/>
        <w:bottom w:val="none" w:sz="0" w:space="0" w:color="auto"/>
        <w:right w:val="none" w:sz="0" w:space="0" w:color="auto"/>
      </w:divBdr>
    </w:div>
    <w:div w:id="584456163">
      <w:bodyDiv w:val="1"/>
      <w:marLeft w:val="0"/>
      <w:marRight w:val="0"/>
      <w:marTop w:val="0"/>
      <w:marBottom w:val="0"/>
      <w:divBdr>
        <w:top w:val="none" w:sz="0" w:space="0" w:color="auto"/>
        <w:left w:val="none" w:sz="0" w:space="0" w:color="auto"/>
        <w:bottom w:val="none" w:sz="0" w:space="0" w:color="auto"/>
        <w:right w:val="none" w:sz="0" w:space="0" w:color="auto"/>
      </w:divBdr>
    </w:div>
    <w:div w:id="597130798">
      <w:bodyDiv w:val="1"/>
      <w:marLeft w:val="0"/>
      <w:marRight w:val="0"/>
      <w:marTop w:val="0"/>
      <w:marBottom w:val="0"/>
      <w:divBdr>
        <w:top w:val="none" w:sz="0" w:space="0" w:color="auto"/>
        <w:left w:val="none" w:sz="0" w:space="0" w:color="auto"/>
        <w:bottom w:val="none" w:sz="0" w:space="0" w:color="auto"/>
        <w:right w:val="none" w:sz="0" w:space="0" w:color="auto"/>
      </w:divBdr>
    </w:div>
    <w:div w:id="599411938">
      <w:bodyDiv w:val="1"/>
      <w:marLeft w:val="0"/>
      <w:marRight w:val="0"/>
      <w:marTop w:val="0"/>
      <w:marBottom w:val="0"/>
      <w:divBdr>
        <w:top w:val="none" w:sz="0" w:space="0" w:color="auto"/>
        <w:left w:val="none" w:sz="0" w:space="0" w:color="auto"/>
        <w:bottom w:val="none" w:sz="0" w:space="0" w:color="auto"/>
        <w:right w:val="none" w:sz="0" w:space="0" w:color="auto"/>
      </w:divBdr>
    </w:div>
    <w:div w:id="608463924">
      <w:bodyDiv w:val="1"/>
      <w:marLeft w:val="0"/>
      <w:marRight w:val="0"/>
      <w:marTop w:val="0"/>
      <w:marBottom w:val="0"/>
      <w:divBdr>
        <w:top w:val="none" w:sz="0" w:space="0" w:color="auto"/>
        <w:left w:val="none" w:sz="0" w:space="0" w:color="auto"/>
        <w:bottom w:val="none" w:sz="0" w:space="0" w:color="auto"/>
        <w:right w:val="none" w:sz="0" w:space="0" w:color="auto"/>
      </w:divBdr>
    </w:div>
    <w:div w:id="620191900">
      <w:bodyDiv w:val="1"/>
      <w:marLeft w:val="0"/>
      <w:marRight w:val="0"/>
      <w:marTop w:val="0"/>
      <w:marBottom w:val="0"/>
      <w:divBdr>
        <w:top w:val="none" w:sz="0" w:space="0" w:color="auto"/>
        <w:left w:val="none" w:sz="0" w:space="0" w:color="auto"/>
        <w:bottom w:val="none" w:sz="0" w:space="0" w:color="auto"/>
        <w:right w:val="none" w:sz="0" w:space="0" w:color="auto"/>
      </w:divBdr>
    </w:div>
    <w:div w:id="632367897">
      <w:bodyDiv w:val="1"/>
      <w:marLeft w:val="0"/>
      <w:marRight w:val="0"/>
      <w:marTop w:val="0"/>
      <w:marBottom w:val="0"/>
      <w:divBdr>
        <w:top w:val="none" w:sz="0" w:space="0" w:color="auto"/>
        <w:left w:val="none" w:sz="0" w:space="0" w:color="auto"/>
        <w:bottom w:val="none" w:sz="0" w:space="0" w:color="auto"/>
        <w:right w:val="none" w:sz="0" w:space="0" w:color="auto"/>
      </w:divBdr>
    </w:div>
    <w:div w:id="641422577">
      <w:bodyDiv w:val="1"/>
      <w:marLeft w:val="0"/>
      <w:marRight w:val="0"/>
      <w:marTop w:val="0"/>
      <w:marBottom w:val="0"/>
      <w:divBdr>
        <w:top w:val="none" w:sz="0" w:space="0" w:color="auto"/>
        <w:left w:val="none" w:sz="0" w:space="0" w:color="auto"/>
        <w:bottom w:val="none" w:sz="0" w:space="0" w:color="auto"/>
        <w:right w:val="none" w:sz="0" w:space="0" w:color="auto"/>
      </w:divBdr>
    </w:div>
    <w:div w:id="641736902">
      <w:bodyDiv w:val="1"/>
      <w:marLeft w:val="0"/>
      <w:marRight w:val="0"/>
      <w:marTop w:val="0"/>
      <w:marBottom w:val="0"/>
      <w:divBdr>
        <w:top w:val="none" w:sz="0" w:space="0" w:color="auto"/>
        <w:left w:val="none" w:sz="0" w:space="0" w:color="auto"/>
        <w:bottom w:val="none" w:sz="0" w:space="0" w:color="auto"/>
        <w:right w:val="none" w:sz="0" w:space="0" w:color="auto"/>
      </w:divBdr>
    </w:div>
    <w:div w:id="652833347">
      <w:bodyDiv w:val="1"/>
      <w:marLeft w:val="0"/>
      <w:marRight w:val="0"/>
      <w:marTop w:val="0"/>
      <w:marBottom w:val="0"/>
      <w:divBdr>
        <w:top w:val="none" w:sz="0" w:space="0" w:color="auto"/>
        <w:left w:val="none" w:sz="0" w:space="0" w:color="auto"/>
        <w:bottom w:val="none" w:sz="0" w:space="0" w:color="auto"/>
        <w:right w:val="none" w:sz="0" w:space="0" w:color="auto"/>
      </w:divBdr>
    </w:div>
    <w:div w:id="657272789">
      <w:bodyDiv w:val="1"/>
      <w:marLeft w:val="0"/>
      <w:marRight w:val="0"/>
      <w:marTop w:val="0"/>
      <w:marBottom w:val="0"/>
      <w:divBdr>
        <w:top w:val="none" w:sz="0" w:space="0" w:color="auto"/>
        <w:left w:val="none" w:sz="0" w:space="0" w:color="auto"/>
        <w:bottom w:val="none" w:sz="0" w:space="0" w:color="auto"/>
        <w:right w:val="none" w:sz="0" w:space="0" w:color="auto"/>
      </w:divBdr>
    </w:div>
    <w:div w:id="659038100">
      <w:bodyDiv w:val="1"/>
      <w:marLeft w:val="0"/>
      <w:marRight w:val="0"/>
      <w:marTop w:val="0"/>
      <w:marBottom w:val="0"/>
      <w:divBdr>
        <w:top w:val="none" w:sz="0" w:space="0" w:color="auto"/>
        <w:left w:val="none" w:sz="0" w:space="0" w:color="auto"/>
        <w:bottom w:val="none" w:sz="0" w:space="0" w:color="auto"/>
        <w:right w:val="none" w:sz="0" w:space="0" w:color="auto"/>
      </w:divBdr>
    </w:div>
    <w:div w:id="659423807">
      <w:bodyDiv w:val="1"/>
      <w:marLeft w:val="0"/>
      <w:marRight w:val="0"/>
      <w:marTop w:val="0"/>
      <w:marBottom w:val="0"/>
      <w:divBdr>
        <w:top w:val="none" w:sz="0" w:space="0" w:color="auto"/>
        <w:left w:val="none" w:sz="0" w:space="0" w:color="auto"/>
        <w:bottom w:val="none" w:sz="0" w:space="0" w:color="auto"/>
        <w:right w:val="none" w:sz="0" w:space="0" w:color="auto"/>
      </w:divBdr>
    </w:div>
    <w:div w:id="660617320">
      <w:bodyDiv w:val="1"/>
      <w:marLeft w:val="0"/>
      <w:marRight w:val="0"/>
      <w:marTop w:val="0"/>
      <w:marBottom w:val="0"/>
      <w:divBdr>
        <w:top w:val="none" w:sz="0" w:space="0" w:color="auto"/>
        <w:left w:val="none" w:sz="0" w:space="0" w:color="auto"/>
        <w:bottom w:val="none" w:sz="0" w:space="0" w:color="auto"/>
        <w:right w:val="none" w:sz="0" w:space="0" w:color="auto"/>
      </w:divBdr>
    </w:div>
    <w:div w:id="668681474">
      <w:bodyDiv w:val="1"/>
      <w:marLeft w:val="0"/>
      <w:marRight w:val="0"/>
      <w:marTop w:val="0"/>
      <w:marBottom w:val="0"/>
      <w:divBdr>
        <w:top w:val="none" w:sz="0" w:space="0" w:color="auto"/>
        <w:left w:val="none" w:sz="0" w:space="0" w:color="auto"/>
        <w:bottom w:val="none" w:sz="0" w:space="0" w:color="auto"/>
        <w:right w:val="none" w:sz="0" w:space="0" w:color="auto"/>
      </w:divBdr>
    </w:div>
    <w:div w:id="670068300">
      <w:bodyDiv w:val="1"/>
      <w:marLeft w:val="0"/>
      <w:marRight w:val="0"/>
      <w:marTop w:val="0"/>
      <w:marBottom w:val="0"/>
      <w:divBdr>
        <w:top w:val="none" w:sz="0" w:space="0" w:color="auto"/>
        <w:left w:val="none" w:sz="0" w:space="0" w:color="auto"/>
        <w:bottom w:val="none" w:sz="0" w:space="0" w:color="auto"/>
        <w:right w:val="none" w:sz="0" w:space="0" w:color="auto"/>
      </w:divBdr>
    </w:div>
    <w:div w:id="688216521">
      <w:bodyDiv w:val="1"/>
      <w:marLeft w:val="0"/>
      <w:marRight w:val="0"/>
      <w:marTop w:val="0"/>
      <w:marBottom w:val="0"/>
      <w:divBdr>
        <w:top w:val="none" w:sz="0" w:space="0" w:color="auto"/>
        <w:left w:val="none" w:sz="0" w:space="0" w:color="auto"/>
        <w:bottom w:val="none" w:sz="0" w:space="0" w:color="auto"/>
        <w:right w:val="none" w:sz="0" w:space="0" w:color="auto"/>
      </w:divBdr>
    </w:div>
    <w:div w:id="688530701">
      <w:bodyDiv w:val="1"/>
      <w:marLeft w:val="0"/>
      <w:marRight w:val="0"/>
      <w:marTop w:val="0"/>
      <w:marBottom w:val="0"/>
      <w:divBdr>
        <w:top w:val="none" w:sz="0" w:space="0" w:color="auto"/>
        <w:left w:val="none" w:sz="0" w:space="0" w:color="auto"/>
        <w:bottom w:val="none" w:sz="0" w:space="0" w:color="auto"/>
        <w:right w:val="none" w:sz="0" w:space="0" w:color="auto"/>
      </w:divBdr>
    </w:div>
    <w:div w:id="691491666">
      <w:bodyDiv w:val="1"/>
      <w:marLeft w:val="0"/>
      <w:marRight w:val="0"/>
      <w:marTop w:val="0"/>
      <w:marBottom w:val="0"/>
      <w:divBdr>
        <w:top w:val="none" w:sz="0" w:space="0" w:color="auto"/>
        <w:left w:val="none" w:sz="0" w:space="0" w:color="auto"/>
        <w:bottom w:val="none" w:sz="0" w:space="0" w:color="auto"/>
        <w:right w:val="none" w:sz="0" w:space="0" w:color="auto"/>
      </w:divBdr>
    </w:div>
    <w:div w:id="695732529">
      <w:bodyDiv w:val="1"/>
      <w:marLeft w:val="0"/>
      <w:marRight w:val="0"/>
      <w:marTop w:val="0"/>
      <w:marBottom w:val="0"/>
      <w:divBdr>
        <w:top w:val="none" w:sz="0" w:space="0" w:color="auto"/>
        <w:left w:val="none" w:sz="0" w:space="0" w:color="auto"/>
        <w:bottom w:val="none" w:sz="0" w:space="0" w:color="auto"/>
        <w:right w:val="none" w:sz="0" w:space="0" w:color="auto"/>
      </w:divBdr>
    </w:div>
    <w:div w:id="703676421">
      <w:bodyDiv w:val="1"/>
      <w:marLeft w:val="0"/>
      <w:marRight w:val="0"/>
      <w:marTop w:val="0"/>
      <w:marBottom w:val="0"/>
      <w:divBdr>
        <w:top w:val="none" w:sz="0" w:space="0" w:color="auto"/>
        <w:left w:val="none" w:sz="0" w:space="0" w:color="auto"/>
        <w:bottom w:val="none" w:sz="0" w:space="0" w:color="auto"/>
        <w:right w:val="none" w:sz="0" w:space="0" w:color="auto"/>
      </w:divBdr>
    </w:div>
    <w:div w:id="704599813">
      <w:bodyDiv w:val="1"/>
      <w:marLeft w:val="0"/>
      <w:marRight w:val="0"/>
      <w:marTop w:val="0"/>
      <w:marBottom w:val="0"/>
      <w:divBdr>
        <w:top w:val="none" w:sz="0" w:space="0" w:color="auto"/>
        <w:left w:val="none" w:sz="0" w:space="0" w:color="auto"/>
        <w:bottom w:val="none" w:sz="0" w:space="0" w:color="auto"/>
        <w:right w:val="none" w:sz="0" w:space="0" w:color="auto"/>
      </w:divBdr>
    </w:div>
    <w:div w:id="710886264">
      <w:bodyDiv w:val="1"/>
      <w:marLeft w:val="0"/>
      <w:marRight w:val="0"/>
      <w:marTop w:val="0"/>
      <w:marBottom w:val="0"/>
      <w:divBdr>
        <w:top w:val="none" w:sz="0" w:space="0" w:color="auto"/>
        <w:left w:val="none" w:sz="0" w:space="0" w:color="auto"/>
        <w:bottom w:val="none" w:sz="0" w:space="0" w:color="auto"/>
        <w:right w:val="none" w:sz="0" w:space="0" w:color="auto"/>
      </w:divBdr>
    </w:div>
    <w:div w:id="720328506">
      <w:bodyDiv w:val="1"/>
      <w:marLeft w:val="0"/>
      <w:marRight w:val="0"/>
      <w:marTop w:val="0"/>
      <w:marBottom w:val="0"/>
      <w:divBdr>
        <w:top w:val="none" w:sz="0" w:space="0" w:color="auto"/>
        <w:left w:val="none" w:sz="0" w:space="0" w:color="auto"/>
        <w:bottom w:val="none" w:sz="0" w:space="0" w:color="auto"/>
        <w:right w:val="none" w:sz="0" w:space="0" w:color="auto"/>
      </w:divBdr>
    </w:div>
    <w:div w:id="724455879">
      <w:bodyDiv w:val="1"/>
      <w:marLeft w:val="0"/>
      <w:marRight w:val="0"/>
      <w:marTop w:val="0"/>
      <w:marBottom w:val="0"/>
      <w:divBdr>
        <w:top w:val="none" w:sz="0" w:space="0" w:color="auto"/>
        <w:left w:val="none" w:sz="0" w:space="0" w:color="auto"/>
        <w:bottom w:val="none" w:sz="0" w:space="0" w:color="auto"/>
        <w:right w:val="none" w:sz="0" w:space="0" w:color="auto"/>
      </w:divBdr>
    </w:div>
    <w:div w:id="736129708">
      <w:bodyDiv w:val="1"/>
      <w:marLeft w:val="0"/>
      <w:marRight w:val="0"/>
      <w:marTop w:val="0"/>
      <w:marBottom w:val="0"/>
      <w:divBdr>
        <w:top w:val="none" w:sz="0" w:space="0" w:color="auto"/>
        <w:left w:val="none" w:sz="0" w:space="0" w:color="auto"/>
        <w:bottom w:val="none" w:sz="0" w:space="0" w:color="auto"/>
        <w:right w:val="none" w:sz="0" w:space="0" w:color="auto"/>
      </w:divBdr>
    </w:div>
    <w:div w:id="741609733">
      <w:bodyDiv w:val="1"/>
      <w:marLeft w:val="0"/>
      <w:marRight w:val="0"/>
      <w:marTop w:val="0"/>
      <w:marBottom w:val="0"/>
      <w:divBdr>
        <w:top w:val="none" w:sz="0" w:space="0" w:color="auto"/>
        <w:left w:val="none" w:sz="0" w:space="0" w:color="auto"/>
        <w:bottom w:val="none" w:sz="0" w:space="0" w:color="auto"/>
        <w:right w:val="none" w:sz="0" w:space="0" w:color="auto"/>
      </w:divBdr>
    </w:div>
    <w:div w:id="776483280">
      <w:bodyDiv w:val="1"/>
      <w:marLeft w:val="0"/>
      <w:marRight w:val="0"/>
      <w:marTop w:val="0"/>
      <w:marBottom w:val="0"/>
      <w:divBdr>
        <w:top w:val="none" w:sz="0" w:space="0" w:color="auto"/>
        <w:left w:val="none" w:sz="0" w:space="0" w:color="auto"/>
        <w:bottom w:val="none" w:sz="0" w:space="0" w:color="auto"/>
        <w:right w:val="none" w:sz="0" w:space="0" w:color="auto"/>
      </w:divBdr>
    </w:div>
    <w:div w:id="794372390">
      <w:bodyDiv w:val="1"/>
      <w:marLeft w:val="0"/>
      <w:marRight w:val="0"/>
      <w:marTop w:val="0"/>
      <w:marBottom w:val="0"/>
      <w:divBdr>
        <w:top w:val="none" w:sz="0" w:space="0" w:color="auto"/>
        <w:left w:val="none" w:sz="0" w:space="0" w:color="auto"/>
        <w:bottom w:val="none" w:sz="0" w:space="0" w:color="auto"/>
        <w:right w:val="none" w:sz="0" w:space="0" w:color="auto"/>
      </w:divBdr>
    </w:div>
    <w:div w:id="795411456">
      <w:bodyDiv w:val="1"/>
      <w:marLeft w:val="0"/>
      <w:marRight w:val="0"/>
      <w:marTop w:val="0"/>
      <w:marBottom w:val="0"/>
      <w:divBdr>
        <w:top w:val="none" w:sz="0" w:space="0" w:color="auto"/>
        <w:left w:val="none" w:sz="0" w:space="0" w:color="auto"/>
        <w:bottom w:val="none" w:sz="0" w:space="0" w:color="auto"/>
        <w:right w:val="none" w:sz="0" w:space="0" w:color="auto"/>
      </w:divBdr>
    </w:div>
    <w:div w:id="795830940">
      <w:bodyDiv w:val="1"/>
      <w:marLeft w:val="0"/>
      <w:marRight w:val="0"/>
      <w:marTop w:val="0"/>
      <w:marBottom w:val="0"/>
      <w:divBdr>
        <w:top w:val="none" w:sz="0" w:space="0" w:color="auto"/>
        <w:left w:val="none" w:sz="0" w:space="0" w:color="auto"/>
        <w:bottom w:val="none" w:sz="0" w:space="0" w:color="auto"/>
        <w:right w:val="none" w:sz="0" w:space="0" w:color="auto"/>
      </w:divBdr>
    </w:div>
    <w:div w:id="806053294">
      <w:bodyDiv w:val="1"/>
      <w:marLeft w:val="0"/>
      <w:marRight w:val="0"/>
      <w:marTop w:val="0"/>
      <w:marBottom w:val="0"/>
      <w:divBdr>
        <w:top w:val="none" w:sz="0" w:space="0" w:color="auto"/>
        <w:left w:val="none" w:sz="0" w:space="0" w:color="auto"/>
        <w:bottom w:val="none" w:sz="0" w:space="0" w:color="auto"/>
        <w:right w:val="none" w:sz="0" w:space="0" w:color="auto"/>
      </w:divBdr>
    </w:div>
    <w:div w:id="808204303">
      <w:bodyDiv w:val="1"/>
      <w:marLeft w:val="0"/>
      <w:marRight w:val="0"/>
      <w:marTop w:val="0"/>
      <w:marBottom w:val="0"/>
      <w:divBdr>
        <w:top w:val="none" w:sz="0" w:space="0" w:color="auto"/>
        <w:left w:val="none" w:sz="0" w:space="0" w:color="auto"/>
        <w:bottom w:val="none" w:sz="0" w:space="0" w:color="auto"/>
        <w:right w:val="none" w:sz="0" w:space="0" w:color="auto"/>
      </w:divBdr>
    </w:div>
    <w:div w:id="821698150">
      <w:bodyDiv w:val="1"/>
      <w:marLeft w:val="0"/>
      <w:marRight w:val="0"/>
      <w:marTop w:val="0"/>
      <w:marBottom w:val="0"/>
      <w:divBdr>
        <w:top w:val="none" w:sz="0" w:space="0" w:color="auto"/>
        <w:left w:val="none" w:sz="0" w:space="0" w:color="auto"/>
        <w:bottom w:val="none" w:sz="0" w:space="0" w:color="auto"/>
        <w:right w:val="none" w:sz="0" w:space="0" w:color="auto"/>
      </w:divBdr>
    </w:div>
    <w:div w:id="829323018">
      <w:bodyDiv w:val="1"/>
      <w:marLeft w:val="0"/>
      <w:marRight w:val="0"/>
      <w:marTop w:val="0"/>
      <w:marBottom w:val="0"/>
      <w:divBdr>
        <w:top w:val="none" w:sz="0" w:space="0" w:color="auto"/>
        <w:left w:val="none" w:sz="0" w:space="0" w:color="auto"/>
        <w:bottom w:val="none" w:sz="0" w:space="0" w:color="auto"/>
        <w:right w:val="none" w:sz="0" w:space="0" w:color="auto"/>
      </w:divBdr>
    </w:div>
    <w:div w:id="835461703">
      <w:bodyDiv w:val="1"/>
      <w:marLeft w:val="0"/>
      <w:marRight w:val="0"/>
      <w:marTop w:val="0"/>
      <w:marBottom w:val="0"/>
      <w:divBdr>
        <w:top w:val="none" w:sz="0" w:space="0" w:color="auto"/>
        <w:left w:val="none" w:sz="0" w:space="0" w:color="auto"/>
        <w:bottom w:val="none" w:sz="0" w:space="0" w:color="auto"/>
        <w:right w:val="none" w:sz="0" w:space="0" w:color="auto"/>
      </w:divBdr>
    </w:div>
    <w:div w:id="840241781">
      <w:bodyDiv w:val="1"/>
      <w:marLeft w:val="0"/>
      <w:marRight w:val="0"/>
      <w:marTop w:val="0"/>
      <w:marBottom w:val="0"/>
      <w:divBdr>
        <w:top w:val="none" w:sz="0" w:space="0" w:color="auto"/>
        <w:left w:val="none" w:sz="0" w:space="0" w:color="auto"/>
        <w:bottom w:val="none" w:sz="0" w:space="0" w:color="auto"/>
        <w:right w:val="none" w:sz="0" w:space="0" w:color="auto"/>
      </w:divBdr>
    </w:div>
    <w:div w:id="842890815">
      <w:bodyDiv w:val="1"/>
      <w:marLeft w:val="0"/>
      <w:marRight w:val="0"/>
      <w:marTop w:val="0"/>
      <w:marBottom w:val="0"/>
      <w:divBdr>
        <w:top w:val="none" w:sz="0" w:space="0" w:color="auto"/>
        <w:left w:val="none" w:sz="0" w:space="0" w:color="auto"/>
        <w:bottom w:val="none" w:sz="0" w:space="0" w:color="auto"/>
        <w:right w:val="none" w:sz="0" w:space="0" w:color="auto"/>
      </w:divBdr>
    </w:div>
    <w:div w:id="857239567">
      <w:bodyDiv w:val="1"/>
      <w:marLeft w:val="0"/>
      <w:marRight w:val="0"/>
      <w:marTop w:val="0"/>
      <w:marBottom w:val="0"/>
      <w:divBdr>
        <w:top w:val="none" w:sz="0" w:space="0" w:color="auto"/>
        <w:left w:val="none" w:sz="0" w:space="0" w:color="auto"/>
        <w:bottom w:val="none" w:sz="0" w:space="0" w:color="auto"/>
        <w:right w:val="none" w:sz="0" w:space="0" w:color="auto"/>
      </w:divBdr>
    </w:div>
    <w:div w:id="865337555">
      <w:bodyDiv w:val="1"/>
      <w:marLeft w:val="0"/>
      <w:marRight w:val="0"/>
      <w:marTop w:val="0"/>
      <w:marBottom w:val="0"/>
      <w:divBdr>
        <w:top w:val="none" w:sz="0" w:space="0" w:color="auto"/>
        <w:left w:val="none" w:sz="0" w:space="0" w:color="auto"/>
        <w:bottom w:val="none" w:sz="0" w:space="0" w:color="auto"/>
        <w:right w:val="none" w:sz="0" w:space="0" w:color="auto"/>
      </w:divBdr>
    </w:div>
    <w:div w:id="872814060">
      <w:bodyDiv w:val="1"/>
      <w:marLeft w:val="0"/>
      <w:marRight w:val="0"/>
      <w:marTop w:val="0"/>
      <w:marBottom w:val="0"/>
      <w:divBdr>
        <w:top w:val="none" w:sz="0" w:space="0" w:color="auto"/>
        <w:left w:val="none" w:sz="0" w:space="0" w:color="auto"/>
        <w:bottom w:val="none" w:sz="0" w:space="0" w:color="auto"/>
        <w:right w:val="none" w:sz="0" w:space="0" w:color="auto"/>
      </w:divBdr>
    </w:div>
    <w:div w:id="872964763">
      <w:bodyDiv w:val="1"/>
      <w:marLeft w:val="0"/>
      <w:marRight w:val="0"/>
      <w:marTop w:val="0"/>
      <w:marBottom w:val="0"/>
      <w:divBdr>
        <w:top w:val="none" w:sz="0" w:space="0" w:color="auto"/>
        <w:left w:val="none" w:sz="0" w:space="0" w:color="auto"/>
        <w:bottom w:val="none" w:sz="0" w:space="0" w:color="auto"/>
        <w:right w:val="none" w:sz="0" w:space="0" w:color="auto"/>
      </w:divBdr>
    </w:div>
    <w:div w:id="883829095">
      <w:bodyDiv w:val="1"/>
      <w:marLeft w:val="0"/>
      <w:marRight w:val="0"/>
      <w:marTop w:val="0"/>
      <w:marBottom w:val="0"/>
      <w:divBdr>
        <w:top w:val="none" w:sz="0" w:space="0" w:color="auto"/>
        <w:left w:val="none" w:sz="0" w:space="0" w:color="auto"/>
        <w:bottom w:val="none" w:sz="0" w:space="0" w:color="auto"/>
        <w:right w:val="none" w:sz="0" w:space="0" w:color="auto"/>
      </w:divBdr>
    </w:div>
    <w:div w:id="893807304">
      <w:bodyDiv w:val="1"/>
      <w:marLeft w:val="0"/>
      <w:marRight w:val="0"/>
      <w:marTop w:val="0"/>
      <w:marBottom w:val="0"/>
      <w:divBdr>
        <w:top w:val="none" w:sz="0" w:space="0" w:color="auto"/>
        <w:left w:val="none" w:sz="0" w:space="0" w:color="auto"/>
        <w:bottom w:val="none" w:sz="0" w:space="0" w:color="auto"/>
        <w:right w:val="none" w:sz="0" w:space="0" w:color="auto"/>
      </w:divBdr>
    </w:div>
    <w:div w:id="907693415">
      <w:bodyDiv w:val="1"/>
      <w:marLeft w:val="0"/>
      <w:marRight w:val="0"/>
      <w:marTop w:val="0"/>
      <w:marBottom w:val="0"/>
      <w:divBdr>
        <w:top w:val="none" w:sz="0" w:space="0" w:color="auto"/>
        <w:left w:val="none" w:sz="0" w:space="0" w:color="auto"/>
        <w:bottom w:val="none" w:sz="0" w:space="0" w:color="auto"/>
        <w:right w:val="none" w:sz="0" w:space="0" w:color="auto"/>
      </w:divBdr>
    </w:div>
    <w:div w:id="923954323">
      <w:bodyDiv w:val="1"/>
      <w:marLeft w:val="0"/>
      <w:marRight w:val="0"/>
      <w:marTop w:val="0"/>
      <w:marBottom w:val="0"/>
      <w:divBdr>
        <w:top w:val="none" w:sz="0" w:space="0" w:color="auto"/>
        <w:left w:val="none" w:sz="0" w:space="0" w:color="auto"/>
        <w:bottom w:val="none" w:sz="0" w:space="0" w:color="auto"/>
        <w:right w:val="none" w:sz="0" w:space="0" w:color="auto"/>
      </w:divBdr>
    </w:div>
    <w:div w:id="936015330">
      <w:bodyDiv w:val="1"/>
      <w:marLeft w:val="0"/>
      <w:marRight w:val="0"/>
      <w:marTop w:val="0"/>
      <w:marBottom w:val="0"/>
      <w:divBdr>
        <w:top w:val="none" w:sz="0" w:space="0" w:color="auto"/>
        <w:left w:val="none" w:sz="0" w:space="0" w:color="auto"/>
        <w:bottom w:val="none" w:sz="0" w:space="0" w:color="auto"/>
        <w:right w:val="none" w:sz="0" w:space="0" w:color="auto"/>
      </w:divBdr>
    </w:div>
    <w:div w:id="943073023">
      <w:bodyDiv w:val="1"/>
      <w:marLeft w:val="0"/>
      <w:marRight w:val="0"/>
      <w:marTop w:val="0"/>
      <w:marBottom w:val="0"/>
      <w:divBdr>
        <w:top w:val="none" w:sz="0" w:space="0" w:color="auto"/>
        <w:left w:val="none" w:sz="0" w:space="0" w:color="auto"/>
        <w:bottom w:val="none" w:sz="0" w:space="0" w:color="auto"/>
        <w:right w:val="none" w:sz="0" w:space="0" w:color="auto"/>
      </w:divBdr>
    </w:div>
    <w:div w:id="949512142">
      <w:bodyDiv w:val="1"/>
      <w:marLeft w:val="0"/>
      <w:marRight w:val="0"/>
      <w:marTop w:val="0"/>
      <w:marBottom w:val="0"/>
      <w:divBdr>
        <w:top w:val="none" w:sz="0" w:space="0" w:color="auto"/>
        <w:left w:val="none" w:sz="0" w:space="0" w:color="auto"/>
        <w:bottom w:val="none" w:sz="0" w:space="0" w:color="auto"/>
        <w:right w:val="none" w:sz="0" w:space="0" w:color="auto"/>
      </w:divBdr>
    </w:div>
    <w:div w:id="954217775">
      <w:bodyDiv w:val="1"/>
      <w:marLeft w:val="0"/>
      <w:marRight w:val="0"/>
      <w:marTop w:val="0"/>
      <w:marBottom w:val="0"/>
      <w:divBdr>
        <w:top w:val="none" w:sz="0" w:space="0" w:color="auto"/>
        <w:left w:val="none" w:sz="0" w:space="0" w:color="auto"/>
        <w:bottom w:val="none" w:sz="0" w:space="0" w:color="auto"/>
        <w:right w:val="none" w:sz="0" w:space="0" w:color="auto"/>
      </w:divBdr>
    </w:div>
    <w:div w:id="957613249">
      <w:bodyDiv w:val="1"/>
      <w:marLeft w:val="0"/>
      <w:marRight w:val="0"/>
      <w:marTop w:val="0"/>
      <w:marBottom w:val="0"/>
      <w:divBdr>
        <w:top w:val="none" w:sz="0" w:space="0" w:color="auto"/>
        <w:left w:val="none" w:sz="0" w:space="0" w:color="auto"/>
        <w:bottom w:val="none" w:sz="0" w:space="0" w:color="auto"/>
        <w:right w:val="none" w:sz="0" w:space="0" w:color="auto"/>
      </w:divBdr>
    </w:div>
    <w:div w:id="967667137">
      <w:bodyDiv w:val="1"/>
      <w:marLeft w:val="0"/>
      <w:marRight w:val="0"/>
      <w:marTop w:val="0"/>
      <w:marBottom w:val="0"/>
      <w:divBdr>
        <w:top w:val="none" w:sz="0" w:space="0" w:color="auto"/>
        <w:left w:val="none" w:sz="0" w:space="0" w:color="auto"/>
        <w:bottom w:val="none" w:sz="0" w:space="0" w:color="auto"/>
        <w:right w:val="none" w:sz="0" w:space="0" w:color="auto"/>
      </w:divBdr>
    </w:div>
    <w:div w:id="970021039">
      <w:bodyDiv w:val="1"/>
      <w:marLeft w:val="0"/>
      <w:marRight w:val="0"/>
      <w:marTop w:val="0"/>
      <w:marBottom w:val="0"/>
      <w:divBdr>
        <w:top w:val="none" w:sz="0" w:space="0" w:color="auto"/>
        <w:left w:val="none" w:sz="0" w:space="0" w:color="auto"/>
        <w:bottom w:val="none" w:sz="0" w:space="0" w:color="auto"/>
        <w:right w:val="none" w:sz="0" w:space="0" w:color="auto"/>
      </w:divBdr>
    </w:div>
    <w:div w:id="975449822">
      <w:bodyDiv w:val="1"/>
      <w:marLeft w:val="0"/>
      <w:marRight w:val="0"/>
      <w:marTop w:val="0"/>
      <w:marBottom w:val="0"/>
      <w:divBdr>
        <w:top w:val="none" w:sz="0" w:space="0" w:color="auto"/>
        <w:left w:val="none" w:sz="0" w:space="0" w:color="auto"/>
        <w:bottom w:val="none" w:sz="0" w:space="0" w:color="auto"/>
        <w:right w:val="none" w:sz="0" w:space="0" w:color="auto"/>
      </w:divBdr>
    </w:div>
    <w:div w:id="978070235">
      <w:bodyDiv w:val="1"/>
      <w:marLeft w:val="0"/>
      <w:marRight w:val="0"/>
      <w:marTop w:val="0"/>
      <w:marBottom w:val="0"/>
      <w:divBdr>
        <w:top w:val="none" w:sz="0" w:space="0" w:color="auto"/>
        <w:left w:val="none" w:sz="0" w:space="0" w:color="auto"/>
        <w:bottom w:val="none" w:sz="0" w:space="0" w:color="auto"/>
        <w:right w:val="none" w:sz="0" w:space="0" w:color="auto"/>
      </w:divBdr>
    </w:div>
    <w:div w:id="980042180">
      <w:bodyDiv w:val="1"/>
      <w:marLeft w:val="0"/>
      <w:marRight w:val="0"/>
      <w:marTop w:val="0"/>
      <w:marBottom w:val="0"/>
      <w:divBdr>
        <w:top w:val="none" w:sz="0" w:space="0" w:color="auto"/>
        <w:left w:val="none" w:sz="0" w:space="0" w:color="auto"/>
        <w:bottom w:val="none" w:sz="0" w:space="0" w:color="auto"/>
        <w:right w:val="none" w:sz="0" w:space="0" w:color="auto"/>
      </w:divBdr>
    </w:div>
    <w:div w:id="992297590">
      <w:bodyDiv w:val="1"/>
      <w:marLeft w:val="0"/>
      <w:marRight w:val="0"/>
      <w:marTop w:val="0"/>
      <w:marBottom w:val="0"/>
      <w:divBdr>
        <w:top w:val="none" w:sz="0" w:space="0" w:color="auto"/>
        <w:left w:val="none" w:sz="0" w:space="0" w:color="auto"/>
        <w:bottom w:val="none" w:sz="0" w:space="0" w:color="auto"/>
        <w:right w:val="none" w:sz="0" w:space="0" w:color="auto"/>
      </w:divBdr>
    </w:div>
    <w:div w:id="993920383">
      <w:bodyDiv w:val="1"/>
      <w:marLeft w:val="0"/>
      <w:marRight w:val="0"/>
      <w:marTop w:val="0"/>
      <w:marBottom w:val="0"/>
      <w:divBdr>
        <w:top w:val="none" w:sz="0" w:space="0" w:color="auto"/>
        <w:left w:val="none" w:sz="0" w:space="0" w:color="auto"/>
        <w:bottom w:val="none" w:sz="0" w:space="0" w:color="auto"/>
        <w:right w:val="none" w:sz="0" w:space="0" w:color="auto"/>
      </w:divBdr>
    </w:div>
    <w:div w:id="1001397949">
      <w:bodyDiv w:val="1"/>
      <w:marLeft w:val="0"/>
      <w:marRight w:val="0"/>
      <w:marTop w:val="0"/>
      <w:marBottom w:val="0"/>
      <w:divBdr>
        <w:top w:val="none" w:sz="0" w:space="0" w:color="auto"/>
        <w:left w:val="none" w:sz="0" w:space="0" w:color="auto"/>
        <w:bottom w:val="none" w:sz="0" w:space="0" w:color="auto"/>
        <w:right w:val="none" w:sz="0" w:space="0" w:color="auto"/>
      </w:divBdr>
    </w:div>
    <w:div w:id="1010180092">
      <w:bodyDiv w:val="1"/>
      <w:marLeft w:val="0"/>
      <w:marRight w:val="0"/>
      <w:marTop w:val="0"/>
      <w:marBottom w:val="0"/>
      <w:divBdr>
        <w:top w:val="none" w:sz="0" w:space="0" w:color="auto"/>
        <w:left w:val="none" w:sz="0" w:space="0" w:color="auto"/>
        <w:bottom w:val="none" w:sz="0" w:space="0" w:color="auto"/>
        <w:right w:val="none" w:sz="0" w:space="0" w:color="auto"/>
      </w:divBdr>
    </w:div>
    <w:div w:id="1011224458">
      <w:bodyDiv w:val="1"/>
      <w:marLeft w:val="0"/>
      <w:marRight w:val="0"/>
      <w:marTop w:val="0"/>
      <w:marBottom w:val="0"/>
      <w:divBdr>
        <w:top w:val="none" w:sz="0" w:space="0" w:color="auto"/>
        <w:left w:val="none" w:sz="0" w:space="0" w:color="auto"/>
        <w:bottom w:val="none" w:sz="0" w:space="0" w:color="auto"/>
        <w:right w:val="none" w:sz="0" w:space="0" w:color="auto"/>
      </w:divBdr>
    </w:div>
    <w:div w:id="1018697337">
      <w:bodyDiv w:val="1"/>
      <w:marLeft w:val="0"/>
      <w:marRight w:val="0"/>
      <w:marTop w:val="0"/>
      <w:marBottom w:val="0"/>
      <w:divBdr>
        <w:top w:val="none" w:sz="0" w:space="0" w:color="auto"/>
        <w:left w:val="none" w:sz="0" w:space="0" w:color="auto"/>
        <w:bottom w:val="none" w:sz="0" w:space="0" w:color="auto"/>
        <w:right w:val="none" w:sz="0" w:space="0" w:color="auto"/>
      </w:divBdr>
    </w:div>
    <w:div w:id="1019939495">
      <w:bodyDiv w:val="1"/>
      <w:marLeft w:val="0"/>
      <w:marRight w:val="0"/>
      <w:marTop w:val="0"/>
      <w:marBottom w:val="0"/>
      <w:divBdr>
        <w:top w:val="none" w:sz="0" w:space="0" w:color="auto"/>
        <w:left w:val="none" w:sz="0" w:space="0" w:color="auto"/>
        <w:bottom w:val="none" w:sz="0" w:space="0" w:color="auto"/>
        <w:right w:val="none" w:sz="0" w:space="0" w:color="auto"/>
      </w:divBdr>
    </w:div>
    <w:div w:id="1040593037">
      <w:bodyDiv w:val="1"/>
      <w:marLeft w:val="0"/>
      <w:marRight w:val="0"/>
      <w:marTop w:val="0"/>
      <w:marBottom w:val="0"/>
      <w:divBdr>
        <w:top w:val="none" w:sz="0" w:space="0" w:color="auto"/>
        <w:left w:val="none" w:sz="0" w:space="0" w:color="auto"/>
        <w:bottom w:val="none" w:sz="0" w:space="0" w:color="auto"/>
        <w:right w:val="none" w:sz="0" w:space="0" w:color="auto"/>
      </w:divBdr>
    </w:div>
    <w:div w:id="1040859054">
      <w:bodyDiv w:val="1"/>
      <w:marLeft w:val="0"/>
      <w:marRight w:val="0"/>
      <w:marTop w:val="0"/>
      <w:marBottom w:val="0"/>
      <w:divBdr>
        <w:top w:val="none" w:sz="0" w:space="0" w:color="auto"/>
        <w:left w:val="none" w:sz="0" w:space="0" w:color="auto"/>
        <w:bottom w:val="none" w:sz="0" w:space="0" w:color="auto"/>
        <w:right w:val="none" w:sz="0" w:space="0" w:color="auto"/>
      </w:divBdr>
    </w:div>
    <w:div w:id="1041202665">
      <w:bodyDiv w:val="1"/>
      <w:marLeft w:val="0"/>
      <w:marRight w:val="0"/>
      <w:marTop w:val="0"/>
      <w:marBottom w:val="0"/>
      <w:divBdr>
        <w:top w:val="none" w:sz="0" w:space="0" w:color="auto"/>
        <w:left w:val="none" w:sz="0" w:space="0" w:color="auto"/>
        <w:bottom w:val="none" w:sz="0" w:space="0" w:color="auto"/>
        <w:right w:val="none" w:sz="0" w:space="0" w:color="auto"/>
      </w:divBdr>
    </w:div>
    <w:div w:id="1045644009">
      <w:bodyDiv w:val="1"/>
      <w:marLeft w:val="0"/>
      <w:marRight w:val="0"/>
      <w:marTop w:val="0"/>
      <w:marBottom w:val="0"/>
      <w:divBdr>
        <w:top w:val="none" w:sz="0" w:space="0" w:color="auto"/>
        <w:left w:val="none" w:sz="0" w:space="0" w:color="auto"/>
        <w:bottom w:val="none" w:sz="0" w:space="0" w:color="auto"/>
        <w:right w:val="none" w:sz="0" w:space="0" w:color="auto"/>
      </w:divBdr>
    </w:div>
    <w:div w:id="1053387216">
      <w:bodyDiv w:val="1"/>
      <w:marLeft w:val="0"/>
      <w:marRight w:val="0"/>
      <w:marTop w:val="0"/>
      <w:marBottom w:val="0"/>
      <w:divBdr>
        <w:top w:val="none" w:sz="0" w:space="0" w:color="auto"/>
        <w:left w:val="none" w:sz="0" w:space="0" w:color="auto"/>
        <w:bottom w:val="none" w:sz="0" w:space="0" w:color="auto"/>
        <w:right w:val="none" w:sz="0" w:space="0" w:color="auto"/>
      </w:divBdr>
    </w:div>
    <w:div w:id="1053650477">
      <w:bodyDiv w:val="1"/>
      <w:marLeft w:val="0"/>
      <w:marRight w:val="0"/>
      <w:marTop w:val="0"/>
      <w:marBottom w:val="0"/>
      <w:divBdr>
        <w:top w:val="none" w:sz="0" w:space="0" w:color="auto"/>
        <w:left w:val="none" w:sz="0" w:space="0" w:color="auto"/>
        <w:bottom w:val="none" w:sz="0" w:space="0" w:color="auto"/>
        <w:right w:val="none" w:sz="0" w:space="0" w:color="auto"/>
      </w:divBdr>
    </w:div>
    <w:div w:id="1058475947">
      <w:bodyDiv w:val="1"/>
      <w:marLeft w:val="0"/>
      <w:marRight w:val="0"/>
      <w:marTop w:val="0"/>
      <w:marBottom w:val="0"/>
      <w:divBdr>
        <w:top w:val="none" w:sz="0" w:space="0" w:color="auto"/>
        <w:left w:val="none" w:sz="0" w:space="0" w:color="auto"/>
        <w:bottom w:val="none" w:sz="0" w:space="0" w:color="auto"/>
        <w:right w:val="none" w:sz="0" w:space="0" w:color="auto"/>
      </w:divBdr>
    </w:div>
    <w:div w:id="1059478611">
      <w:bodyDiv w:val="1"/>
      <w:marLeft w:val="0"/>
      <w:marRight w:val="0"/>
      <w:marTop w:val="0"/>
      <w:marBottom w:val="0"/>
      <w:divBdr>
        <w:top w:val="none" w:sz="0" w:space="0" w:color="auto"/>
        <w:left w:val="none" w:sz="0" w:space="0" w:color="auto"/>
        <w:bottom w:val="none" w:sz="0" w:space="0" w:color="auto"/>
        <w:right w:val="none" w:sz="0" w:space="0" w:color="auto"/>
      </w:divBdr>
    </w:div>
    <w:div w:id="1079133336">
      <w:bodyDiv w:val="1"/>
      <w:marLeft w:val="0"/>
      <w:marRight w:val="0"/>
      <w:marTop w:val="0"/>
      <w:marBottom w:val="0"/>
      <w:divBdr>
        <w:top w:val="none" w:sz="0" w:space="0" w:color="auto"/>
        <w:left w:val="none" w:sz="0" w:space="0" w:color="auto"/>
        <w:bottom w:val="none" w:sz="0" w:space="0" w:color="auto"/>
        <w:right w:val="none" w:sz="0" w:space="0" w:color="auto"/>
      </w:divBdr>
    </w:div>
    <w:div w:id="1080836006">
      <w:bodyDiv w:val="1"/>
      <w:marLeft w:val="0"/>
      <w:marRight w:val="0"/>
      <w:marTop w:val="0"/>
      <w:marBottom w:val="0"/>
      <w:divBdr>
        <w:top w:val="none" w:sz="0" w:space="0" w:color="auto"/>
        <w:left w:val="none" w:sz="0" w:space="0" w:color="auto"/>
        <w:bottom w:val="none" w:sz="0" w:space="0" w:color="auto"/>
        <w:right w:val="none" w:sz="0" w:space="0" w:color="auto"/>
      </w:divBdr>
    </w:div>
    <w:div w:id="1082608256">
      <w:bodyDiv w:val="1"/>
      <w:marLeft w:val="0"/>
      <w:marRight w:val="0"/>
      <w:marTop w:val="0"/>
      <w:marBottom w:val="0"/>
      <w:divBdr>
        <w:top w:val="none" w:sz="0" w:space="0" w:color="auto"/>
        <w:left w:val="none" w:sz="0" w:space="0" w:color="auto"/>
        <w:bottom w:val="none" w:sz="0" w:space="0" w:color="auto"/>
        <w:right w:val="none" w:sz="0" w:space="0" w:color="auto"/>
      </w:divBdr>
    </w:div>
    <w:div w:id="1096172303">
      <w:bodyDiv w:val="1"/>
      <w:marLeft w:val="0"/>
      <w:marRight w:val="0"/>
      <w:marTop w:val="0"/>
      <w:marBottom w:val="0"/>
      <w:divBdr>
        <w:top w:val="none" w:sz="0" w:space="0" w:color="auto"/>
        <w:left w:val="none" w:sz="0" w:space="0" w:color="auto"/>
        <w:bottom w:val="none" w:sz="0" w:space="0" w:color="auto"/>
        <w:right w:val="none" w:sz="0" w:space="0" w:color="auto"/>
      </w:divBdr>
    </w:div>
    <w:div w:id="1103264443">
      <w:bodyDiv w:val="1"/>
      <w:marLeft w:val="0"/>
      <w:marRight w:val="0"/>
      <w:marTop w:val="0"/>
      <w:marBottom w:val="0"/>
      <w:divBdr>
        <w:top w:val="none" w:sz="0" w:space="0" w:color="auto"/>
        <w:left w:val="none" w:sz="0" w:space="0" w:color="auto"/>
        <w:bottom w:val="none" w:sz="0" w:space="0" w:color="auto"/>
        <w:right w:val="none" w:sz="0" w:space="0" w:color="auto"/>
      </w:divBdr>
    </w:div>
    <w:div w:id="1103839186">
      <w:bodyDiv w:val="1"/>
      <w:marLeft w:val="0"/>
      <w:marRight w:val="0"/>
      <w:marTop w:val="0"/>
      <w:marBottom w:val="0"/>
      <w:divBdr>
        <w:top w:val="none" w:sz="0" w:space="0" w:color="auto"/>
        <w:left w:val="none" w:sz="0" w:space="0" w:color="auto"/>
        <w:bottom w:val="none" w:sz="0" w:space="0" w:color="auto"/>
        <w:right w:val="none" w:sz="0" w:space="0" w:color="auto"/>
      </w:divBdr>
    </w:div>
    <w:div w:id="1108700275">
      <w:bodyDiv w:val="1"/>
      <w:marLeft w:val="0"/>
      <w:marRight w:val="0"/>
      <w:marTop w:val="0"/>
      <w:marBottom w:val="0"/>
      <w:divBdr>
        <w:top w:val="none" w:sz="0" w:space="0" w:color="auto"/>
        <w:left w:val="none" w:sz="0" w:space="0" w:color="auto"/>
        <w:bottom w:val="none" w:sz="0" w:space="0" w:color="auto"/>
        <w:right w:val="none" w:sz="0" w:space="0" w:color="auto"/>
      </w:divBdr>
    </w:div>
    <w:div w:id="1117716570">
      <w:bodyDiv w:val="1"/>
      <w:marLeft w:val="0"/>
      <w:marRight w:val="0"/>
      <w:marTop w:val="0"/>
      <w:marBottom w:val="0"/>
      <w:divBdr>
        <w:top w:val="none" w:sz="0" w:space="0" w:color="auto"/>
        <w:left w:val="none" w:sz="0" w:space="0" w:color="auto"/>
        <w:bottom w:val="none" w:sz="0" w:space="0" w:color="auto"/>
        <w:right w:val="none" w:sz="0" w:space="0" w:color="auto"/>
      </w:divBdr>
    </w:div>
    <w:div w:id="1123110779">
      <w:bodyDiv w:val="1"/>
      <w:marLeft w:val="0"/>
      <w:marRight w:val="0"/>
      <w:marTop w:val="0"/>
      <w:marBottom w:val="0"/>
      <w:divBdr>
        <w:top w:val="none" w:sz="0" w:space="0" w:color="auto"/>
        <w:left w:val="none" w:sz="0" w:space="0" w:color="auto"/>
        <w:bottom w:val="none" w:sz="0" w:space="0" w:color="auto"/>
        <w:right w:val="none" w:sz="0" w:space="0" w:color="auto"/>
      </w:divBdr>
    </w:div>
    <w:div w:id="1124811811">
      <w:bodyDiv w:val="1"/>
      <w:marLeft w:val="0"/>
      <w:marRight w:val="0"/>
      <w:marTop w:val="0"/>
      <w:marBottom w:val="0"/>
      <w:divBdr>
        <w:top w:val="none" w:sz="0" w:space="0" w:color="auto"/>
        <w:left w:val="none" w:sz="0" w:space="0" w:color="auto"/>
        <w:bottom w:val="none" w:sz="0" w:space="0" w:color="auto"/>
        <w:right w:val="none" w:sz="0" w:space="0" w:color="auto"/>
      </w:divBdr>
    </w:div>
    <w:div w:id="1129935245">
      <w:bodyDiv w:val="1"/>
      <w:marLeft w:val="0"/>
      <w:marRight w:val="0"/>
      <w:marTop w:val="0"/>
      <w:marBottom w:val="0"/>
      <w:divBdr>
        <w:top w:val="none" w:sz="0" w:space="0" w:color="auto"/>
        <w:left w:val="none" w:sz="0" w:space="0" w:color="auto"/>
        <w:bottom w:val="none" w:sz="0" w:space="0" w:color="auto"/>
        <w:right w:val="none" w:sz="0" w:space="0" w:color="auto"/>
      </w:divBdr>
    </w:div>
    <w:div w:id="1130123424">
      <w:bodyDiv w:val="1"/>
      <w:marLeft w:val="0"/>
      <w:marRight w:val="0"/>
      <w:marTop w:val="0"/>
      <w:marBottom w:val="0"/>
      <w:divBdr>
        <w:top w:val="none" w:sz="0" w:space="0" w:color="auto"/>
        <w:left w:val="none" w:sz="0" w:space="0" w:color="auto"/>
        <w:bottom w:val="none" w:sz="0" w:space="0" w:color="auto"/>
        <w:right w:val="none" w:sz="0" w:space="0" w:color="auto"/>
      </w:divBdr>
    </w:div>
    <w:div w:id="1133861665">
      <w:bodyDiv w:val="1"/>
      <w:marLeft w:val="0"/>
      <w:marRight w:val="0"/>
      <w:marTop w:val="0"/>
      <w:marBottom w:val="0"/>
      <w:divBdr>
        <w:top w:val="none" w:sz="0" w:space="0" w:color="auto"/>
        <w:left w:val="none" w:sz="0" w:space="0" w:color="auto"/>
        <w:bottom w:val="none" w:sz="0" w:space="0" w:color="auto"/>
        <w:right w:val="none" w:sz="0" w:space="0" w:color="auto"/>
      </w:divBdr>
    </w:div>
    <w:div w:id="1136876445">
      <w:bodyDiv w:val="1"/>
      <w:marLeft w:val="0"/>
      <w:marRight w:val="0"/>
      <w:marTop w:val="0"/>
      <w:marBottom w:val="0"/>
      <w:divBdr>
        <w:top w:val="none" w:sz="0" w:space="0" w:color="auto"/>
        <w:left w:val="none" w:sz="0" w:space="0" w:color="auto"/>
        <w:bottom w:val="none" w:sz="0" w:space="0" w:color="auto"/>
        <w:right w:val="none" w:sz="0" w:space="0" w:color="auto"/>
      </w:divBdr>
    </w:div>
    <w:div w:id="1143083052">
      <w:bodyDiv w:val="1"/>
      <w:marLeft w:val="0"/>
      <w:marRight w:val="0"/>
      <w:marTop w:val="0"/>
      <w:marBottom w:val="0"/>
      <w:divBdr>
        <w:top w:val="none" w:sz="0" w:space="0" w:color="auto"/>
        <w:left w:val="none" w:sz="0" w:space="0" w:color="auto"/>
        <w:bottom w:val="none" w:sz="0" w:space="0" w:color="auto"/>
        <w:right w:val="none" w:sz="0" w:space="0" w:color="auto"/>
      </w:divBdr>
    </w:div>
    <w:div w:id="1155990212">
      <w:bodyDiv w:val="1"/>
      <w:marLeft w:val="0"/>
      <w:marRight w:val="0"/>
      <w:marTop w:val="0"/>
      <w:marBottom w:val="0"/>
      <w:divBdr>
        <w:top w:val="none" w:sz="0" w:space="0" w:color="auto"/>
        <w:left w:val="none" w:sz="0" w:space="0" w:color="auto"/>
        <w:bottom w:val="none" w:sz="0" w:space="0" w:color="auto"/>
        <w:right w:val="none" w:sz="0" w:space="0" w:color="auto"/>
      </w:divBdr>
    </w:div>
    <w:div w:id="1163082193">
      <w:bodyDiv w:val="1"/>
      <w:marLeft w:val="0"/>
      <w:marRight w:val="0"/>
      <w:marTop w:val="0"/>
      <w:marBottom w:val="0"/>
      <w:divBdr>
        <w:top w:val="none" w:sz="0" w:space="0" w:color="auto"/>
        <w:left w:val="none" w:sz="0" w:space="0" w:color="auto"/>
        <w:bottom w:val="none" w:sz="0" w:space="0" w:color="auto"/>
        <w:right w:val="none" w:sz="0" w:space="0" w:color="auto"/>
      </w:divBdr>
    </w:div>
    <w:div w:id="1174077632">
      <w:bodyDiv w:val="1"/>
      <w:marLeft w:val="0"/>
      <w:marRight w:val="0"/>
      <w:marTop w:val="0"/>
      <w:marBottom w:val="0"/>
      <w:divBdr>
        <w:top w:val="none" w:sz="0" w:space="0" w:color="auto"/>
        <w:left w:val="none" w:sz="0" w:space="0" w:color="auto"/>
        <w:bottom w:val="none" w:sz="0" w:space="0" w:color="auto"/>
        <w:right w:val="none" w:sz="0" w:space="0" w:color="auto"/>
      </w:divBdr>
    </w:div>
    <w:div w:id="1174106105">
      <w:bodyDiv w:val="1"/>
      <w:marLeft w:val="0"/>
      <w:marRight w:val="0"/>
      <w:marTop w:val="0"/>
      <w:marBottom w:val="0"/>
      <w:divBdr>
        <w:top w:val="none" w:sz="0" w:space="0" w:color="auto"/>
        <w:left w:val="none" w:sz="0" w:space="0" w:color="auto"/>
        <w:bottom w:val="none" w:sz="0" w:space="0" w:color="auto"/>
        <w:right w:val="none" w:sz="0" w:space="0" w:color="auto"/>
      </w:divBdr>
    </w:div>
    <w:div w:id="1179006117">
      <w:bodyDiv w:val="1"/>
      <w:marLeft w:val="0"/>
      <w:marRight w:val="0"/>
      <w:marTop w:val="0"/>
      <w:marBottom w:val="0"/>
      <w:divBdr>
        <w:top w:val="none" w:sz="0" w:space="0" w:color="auto"/>
        <w:left w:val="none" w:sz="0" w:space="0" w:color="auto"/>
        <w:bottom w:val="none" w:sz="0" w:space="0" w:color="auto"/>
        <w:right w:val="none" w:sz="0" w:space="0" w:color="auto"/>
      </w:divBdr>
    </w:div>
    <w:div w:id="1182742676">
      <w:bodyDiv w:val="1"/>
      <w:marLeft w:val="0"/>
      <w:marRight w:val="0"/>
      <w:marTop w:val="0"/>
      <w:marBottom w:val="0"/>
      <w:divBdr>
        <w:top w:val="none" w:sz="0" w:space="0" w:color="auto"/>
        <w:left w:val="none" w:sz="0" w:space="0" w:color="auto"/>
        <w:bottom w:val="none" w:sz="0" w:space="0" w:color="auto"/>
        <w:right w:val="none" w:sz="0" w:space="0" w:color="auto"/>
      </w:divBdr>
    </w:div>
    <w:div w:id="1183009691">
      <w:bodyDiv w:val="1"/>
      <w:marLeft w:val="0"/>
      <w:marRight w:val="0"/>
      <w:marTop w:val="0"/>
      <w:marBottom w:val="0"/>
      <w:divBdr>
        <w:top w:val="none" w:sz="0" w:space="0" w:color="auto"/>
        <w:left w:val="none" w:sz="0" w:space="0" w:color="auto"/>
        <w:bottom w:val="none" w:sz="0" w:space="0" w:color="auto"/>
        <w:right w:val="none" w:sz="0" w:space="0" w:color="auto"/>
      </w:divBdr>
    </w:div>
    <w:div w:id="1188132015">
      <w:bodyDiv w:val="1"/>
      <w:marLeft w:val="0"/>
      <w:marRight w:val="0"/>
      <w:marTop w:val="0"/>
      <w:marBottom w:val="0"/>
      <w:divBdr>
        <w:top w:val="none" w:sz="0" w:space="0" w:color="auto"/>
        <w:left w:val="none" w:sz="0" w:space="0" w:color="auto"/>
        <w:bottom w:val="none" w:sz="0" w:space="0" w:color="auto"/>
        <w:right w:val="none" w:sz="0" w:space="0" w:color="auto"/>
      </w:divBdr>
    </w:div>
    <w:div w:id="1190488234">
      <w:bodyDiv w:val="1"/>
      <w:marLeft w:val="0"/>
      <w:marRight w:val="0"/>
      <w:marTop w:val="0"/>
      <w:marBottom w:val="0"/>
      <w:divBdr>
        <w:top w:val="none" w:sz="0" w:space="0" w:color="auto"/>
        <w:left w:val="none" w:sz="0" w:space="0" w:color="auto"/>
        <w:bottom w:val="none" w:sz="0" w:space="0" w:color="auto"/>
        <w:right w:val="none" w:sz="0" w:space="0" w:color="auto"/>
      </w:divBdr>
    </w:div>
    <w:div w:id="1212962391">
      <w:bodyDiv w:val="1"/>
      <w:marLeft w:val="0"/>
      <w:marRight w:val="0"/>
      <w:marTop w:val="0"/>
      <w:marBottom w:val="0"/>
      <w:divBdr>
        <w:top w:val="none" w:sz="0" w:space="0" w:color="auto"/>
        <w:left w:val="none" w:sz="0" w:space="0" w:color="auto"/>
        <w:bottom w:val="none" w:sz="0" w:space="0" w:color="auto"/>
        <w:right w:val="none" w:sz="0" w:space="0" w:color="auto"/>
      </w:divBdr>
      <w:divsChild>
        <w:div w:id="237978798">
          <w:marLeft w:val="0"/>
          <w:marRight w:val="0"/>
          <w:marTop w:val="0"/>
          <w:marBottom w:val="0"/>
          <w:divBdr>
            <w:top w:val="none" w:sz="0" w:space="0" w:color="auto"/>
            <w:left w:val="none" w:sz="0" w:space="0" w:color="auto"/>
            <w:bottom w:val="none" w:sz="0" w:space="0" w:color="auto"/>
            <w:right w:val="none" w:sz="0" w:space="0" w:color="auto"/>
          </w:divBdr>
        </w:div>
        <w:div w:id="1692949542">
          <w:marLeft w:val="0"/>
          <w:marRight w:val="0"/>
          <w:marTop w:val="0"/>
          <w:marBottom w:val="0"/>
          <w:divBdr>
            <w:top w:val="none" w:sz="0" w:space="0" w:color="auto"/>
            <w:left w:val="none" w:sz="0" w:space="0" w:color="auto"/>
            <w:bottom w:val="none" w:sz="0" w:space="0" w:color="auto"/>
            <w:right w:val="none" w:sz="0" w:space="0" w:color="auto"/>
          </w:divBdr>
        </w:div>
      </w:divsChild>
    </w:div>
    <w:div w:id="1216504557">
      <w:bodyDiv w:val="1"/>
      <w:marLeft w:val="0"/>
      <w:marRight w:val="0"/>
      <w:marTop w:val="0"/>
      <w:marBottom w:val="0"/>
      <w:divBdr>
        <w:top w:val="none" w:sz="0" w:space="0" w:color="auto"/>
        <w:left w:val="none" w:sz="0" w:space="0" w:color="auto"/>
        <w:bottom w:val="none" w:sz="0" w:space="0" w:color="auto"/>
        <w:right w:val="none" w:sz="0" w:space="0" w:color="auto"/>
      </w:divBdr>
    </w:div>
    <w:div w:id="1224292529">
      <w:bodyDiv w:val="1"/>
      <w:marLeft w:val="0"/>
      <w:marRight w:val="0"/>
      <w:marTop w:val="0"/>
      <w:marBottom w:val="0"/>
      <w:divBdr>
        <w:top w:val="none" w:sz="0" w:space="0" w:color="auto"/>
        <w:left w:val="none" w:sz="0" w:space="0" w:color="auto"/>
        <w:bottom w:val="none" w:sz="0" w:space="0" w:color="auto"/>
        <w:right w:val="none" w:sz="0" w:space="0" w:color="auto"/>
      </w:divBdr>
    </w:div>
    <w:div w:id="1224678358">
      <w:bodyDiv w:val="1"/>
      <w:marLeft w:val="0"/>
      <w:marRight w:val="0"/>
      <w:marTop w:val="0"/>
      <w:marBottom w:val="0"/>
      <w:divBdr>
        <w:top w:val="none" w:sz="0" w:space="0" w:color="auto"/>
        <w:left w:val="none" w:sz="0" w:space="0" w:color="auto"/>
        <w:bottom w:val="none" w:sz="0" w:space="0" w:color="auto"/>
        <w:right w:val="none" w:sz="0" w:space="0" w:color="auto"/>
      </w:divBdr>
    </w:div>
    <w:div w:id="1225526788">
      <w:bodyDiv w:val="1"/>
      <w:marLeft w:val="0"/>
      <w:marRight w:val="0"/>
      <w:marTop w:val="0"/>
      <w:marBottom w:val="0"/>
      <w:divBdr>
        <w:top w:val="none" w:sz="0" w:space="0" w:color="auto"/>
        <w:left w:val="none" w:sz="0" w:space="0" w:color="auto"/>
        <w:bottom w:val="none" w:sz="0" w:space="0" w:color="auto"/>
        <w:right w:val="none" w:sz="0" w:space="0" w:color="auto"/>
      </w:divBdr>
    </w:div>
    <w:div w:id="1248884573">
      <w:bodyDiv w:val="1"/>
      <w:marLeft w:val="0"/>
      <w:marRight w:val="0"/>
      <w:marTop w:val="0"/>
      <w:marBottom w:val="0"/>
      <w:divBdr>
        <w:top w:val="none" w:sz="0" w:space="0" w:color="auto"/>
        <w:left w:val="none" w:sz="0" w:space="0" w:color="auto"/>
        <w:bottom w:val="none" w:sz="0" w:space="0" w:color="auto"/>
        <w:right w:val="none" w:sz="0" w:space="0" w:color="auto"/>
      </w:divBdr>
    </w:div>
    <w:div w:id="1253930223">
      <w:bodyDiv w:val="1"/>
      <w:marLeft w:val="0"/>
      <w:marRight w:val="0"/>
      <w:marTop w:val="0"/>
      <w:marBottom w:val="0"/>
      <w:divBdr>
        <w:top w:val="none" w:sz="0" w:space="0" w:color="auto"/>
        <w:left w:val="none" w:sz="0" w:space="0" w:color="auto"/>
        <w:bottom w:val="none" w:sz="0" w:space="0" w:color="auto"/>
        <w:right w:val="none" w:sz="0" w:space="0" w:color="auto"/>
      </w:divBdr>
    </w:div>
    <w:div w:id="1268583233">
      <w:bodyDiv w:val="1"/>
      <w:marLeft w:val="0"/>
      <w:marRight w:val="0"/>
      <w:marTop w:val="0"/>
      <w:marBottom w:val="0"/>
      <w:divBdr>
        <w:top w:val="none" w:sz="0" w:space="0" w:color="auto"/>
        <w:left w:val="none" w:sz="0" w:space="0" w:color="auto"/>
        <w:bottom w:val="none" w:sz="0" w:space="0" w:color="auto"/>
        <w:right w:val="none" w:sz="0" w:space="0" w:color="auto"/>
      </w:divBdr>
    </w:div>
    <w:div w:id="1272007516">
      <w:bodyDiv w:val="1"/>
      <w:marLeft w:val="0"/>
      <w:marRight w:val="0"/>
      <w:marTop w:val="0"/>
      <w:marBottom w:val="0"/>
      <w:divBdr>
        <w:top w:val="none" w:sz="0" w:space="0" w:color="auto"/>
        <w:left w:val="none" w:sz="0" w:space="0" w:color="auto"/>
        <w:bottom w:val="none" w:sz="0" w:space="0" w:color="auto"/>
        <w:right w:val="none" w:sz="0" w:space="0" w:color="auto"/>
      </w:divBdr>
    </w:div>
    <w:div w:id="1283614389">
      <w:bodyDiv w:val="1"/>
      <w:marLeft w:val="0"/>
      <w:marRight w:val="0"/>
      <w:marTop w:val="0"/>
      <w:marBottom w:val="0"/>
      <w:divBdr>
        <w:top w:val="none" w:sz="0" w:space="0" w:color="auto"/>
        <w:left w:val="none" w:sz="0" w:space="0" w:color="auto"/>
        <w:bottom w:val="none" w:sz="0" w:space="0" w:color="auto"/>
        <w:right w:val="none" w:sz="0" w:space="0" w:color="auto"/>
      </w:divBdr>
    </w:div>
    <w:div w:id="1289507532">
      <w:bodyDiv w:val="1"/>
      <w:marLeft w:val="0"/>
      <w:marRight w:val="0"/>
      <w:marTop w:val="0"/>
      <w:marBottom w:val="0"/>
      <w:divBdr>
        <w:top w:val="none" w:sz="0" w:space="0" w:color="auto"/>
        <w:left w:val="none" w:sz="0" w:space="0" w:color="auto"/>
        <w:bottom w:val="none" w:sz="0" w:space="0" w:color="auto"/>
        <w:right w:val="none" w:sz="0" w:space="0" w:color="auto"/>
      </w:divBdr>
    </w:div>
    <w:div w:id="1290084319">
      <w:bodyDiv w:val="1"/>
      <w:marLeft w:val="0"/>
      <w:marRight w:val="0"/>
      <w:marTop w:val="0"/>
      <w:marBottom w:val="0"/>
      <w:divBdr>
        <w:top w:val="none" w:sz="0" w:space="0" w:color="auto"/>
        <w:left w:val="none" w:sz="0" w:space="0" w:color="auto"/>
        <w:bottom w:val="none" w:sz="0" w:space="0" w:color="auto"/>
        <w:right w:val="none" w:sz="0" w:space="0" w:color="auto"/>
      </w:divBdr>
    </w:div>
    <w:div w:id="1290477081">
      <w:bodyDiv w:val="1"/>
      <w:marLeft w:val="0"/>
      <w:marRight w:val="0"/>
      <w:marTop w:val="0"/>
      <w:marBottom w:val="0"/>
      <w:divBdr>
        <w:top w:val="none" w:sz="0" w:space="0" w:color="auto"/>
        <w:left w:val="none" w:sz="0" w:space="0" w:color="auto"/>
        <w:bottom w:val="none" w:sz="0" w:space="0" w:color="auto"/>
        <w:right w:val="none" w:sz="0" w:space="0" w:color="auto"/>
      </w:divBdr>
    </w:div>
    <w:div w:id="1294945375">
      <w:bodyDiv w:val="1"/>
      <w:marLeft w:val="0"/>
      <w:marRight w:val="0"/>
      <w:marTop w:val="0"/>
      <w:marBottom w:val="0"/>
      <w:divBdr>
        <w:top w:val="none" w:sz="0" w:space="0" w:color="auto"/>
        <w:left w:val="none" w:sz="0" w:space="0" w:color="auto"/>
        <w:bottom w:val="none" w:sz="0" w:space="0" w:color="auto"/>
        <w:right w:val="none" w:sz="0" w:space="0" w:color="auto"/>
      </w:divBdr>
    </w:div>
    <w:div w:id="1306930797">
      <w:bodyDiv w:val="1"/>
      <w:marLeft w:val="0"/>
      <w:marRight w:val="0"/>
      <w:marTop w:val="0"/>
      <w:marBottom w:val="0"/>
      <w:divBdr>
        <w:top w:val="none" w:sz="0" w:space="0" w:color="auto"/>
        <w:left w:val="none" w:sz="0" w:space="0" w:color="auto"/>
        <w:bottom w:val="none" w:sz="0" w:space="0" w:color="auto"/>
        <w:right w:val="none" w:sz="0" w:space="0" w:color="auto"/>
      </w:divBdr>
    </w:div>
    <w:div w:id="1359895379">
      <w:bodyDiv w:val="1"/>
      <w:marLeft w:val="0"/>
      <w:marRight w:val="0"/>
      <w:marTop w:val="0"/>
      <w:marBottom w:val="0"/>
      <w:divBdr>
        <w:top w:val="none" w:sz="0" w:space="0" w:color="auto"/>
        <w:left w:val="none" w:sz="0" w:space="0" w:color="auto"/>
        <w:bottom w:val="none" w:sz="0" w:space="0" w:color="auto"/>
        <w:right w:val="none" w:sz="0" w:space="0" w:color="auto"/>
      </w:divBdr>
    </w:div>
    <w:div w:id="1382052407">
      <w:bodyDiv w:val="1"/>
      <w:marLeft w:val="0"/>
      <w:marRight w:val="0"/>
      <w:marTop w:val="0"/>
      <w:marBottom w:val="0"/>
      <w:divBdr>
        <w:top w:val="none" w:sz="0" w:space="0" w:color="auto"/>
        <w:left w:val="none" w:sz="0" w:space="0" w:color="auto"/>
        <w:bottom w:val="none" w:sz="0" w:space="0" w:color="auto"/>
        <w:right w:val="none" w:sz="0" w:space="0" w:color="auto"/>
      </w:divBdr>
    </w:div>
    <w:div w:id="1387535368">
      <w:bodyDiv w:val="1"/>
      <w:marLeft w:val="0"/>
      <w:marRight w:val="0"/>
      <w:marTop w:val="0"/>
      <w:marBottom w:val="0"/>
      <w:divBdr>
        <w:top w:val="none" w:sz="0" w:space="0" w:color="auto"/>
        <w:left w:val="none" w:sz="0" w:space="0" w:color="auto"/>
        <w:bottom w:val="none" w:sz="0" w:space="0" w:color="auto"/>
        <w:right w:val="none" w:sz="0" w:space="0" w:color="auto"/>
      </w:divBdr>
    </w:div>
    <w:div w:id="1396007960">
      <w:bodyDiv w:val="1"/>
      <w:marLeft w:val="0"/>
      <w:marRight w:val="0"/>
      <w:marTop w:val="0"/>
      <w:marBottom w:val="0"/>
      <w:divBdr>
        <w:top w:val="none" w:sz="0" w:space="0" w:color="auto"/>
        <w:left w:val="none" w:sz="0" w:space="0" w:color="auto"/>
        <w:bottom w:val="none" w:sz="0" w:space="0" w:color="auto"/>
        <w:right w:val="none" w:sz="0" w:space="0" w:color="auto"/>
      </w:divBdr>
    </w:div>
    <w:div w:id="1400590258">
      <w:bodyDiv w:val="1"/>
      <w:marLeft w:val="0"/>
      <w:marRight w:val="0"/>
      <w:marTop w:val="0"/>
      <w:marBottom w:val="0"/>
      <w:divBdr>
        <w:top w:val="none" w:sz="0" w:space="0" w:color="auto"/>
        <w:left w:val="none" w:sz="0" w:space="0" w:color="auto"/>
        <w:bottom w:val="none" w:sz="0" w:space="0" w:color="auto"/>
        <w:right w:val="none" w:sz="0" w:space="0" w:color="auto"/>
      </w:divBdr>
    </w:div>
    <w:div w:id="1411461253">
      <w:bodyDiv w:val="1"/>
      <w:marLeft w:val="0"/>
      <w:marRight w:val="0"/>
      <w:marTop w:val="0"/>
      <w:marBottom w:val="0"/>
      <w:divBdr>
        <w:top w:val="none" w:sz="0" w:space="0" w:color="auto"/>
        <w:left w:val="none" w:sz="0" w:space="0" w:color="auto"/>
        <w:bottom w:val="none" w:sz="0" w:space="0" w:color="auto"/>
        <w:right w:val="none" w:sz="0" w:space="0" w:color="auto"/>
      </w:divBdr>
    </w:div>
    <w:div w:id="1411464176">
      <w:bodyDiv w:val="1"/>
      <w:marLeft w:val="0"/>
      <w:marRight w:val="0"/>
      <w:marTop w:val="0"/>
      <w:marBottom w:val="0"/>
      <w:divBdr>
        <w:top w:val="none" w:sz="0" w:space="0" w:color="auto"/>
        <w:left w:val="none" w:sz="0" w:space="0" w:color="auto"/>
        <w:bottom w:val="none" w:sz="0" w:space="0" w:color="auto"/>
        <w:right w:val="none" w:sz="0" w:space="0" w:color="auto"/>
      </w:divBdr>
    </w:div>
    <w:div w:id="1434669743">
      <w:bodyDiv w:val="1"/>
      <w:marLeft w:val="0"/>
      <w:marRight w:val="0"/>
      <w:marTop w:val="0"/>
      <w:marBottom w:val="0"/>
      <w:divBdr>
        <w:top w:val="none" w:sz="0" w:space="0" w:color="auto"/>
        <w:left w:val="none" w:sz="0" w:space="0" w:color="auto"/>
        <w:bottom w:val="none" w:sz="0" w:space="0" w:color="auto"/>
        <w:right w:val="none" w:sz="0" w:space="0" w:color="auto"/>
      </w:divBdr>
    </w:div>
    <w:div w:id="1446576219">
      <w:bodyDiv w:val="1"/>
      <w:marLeft w:val="0"/>
      <w:marRight w:val="0"/>
      <w:marTop w:val="0"/>
      <w:marBottom w:val="0"/>
      <w:divBdr>
        <w:top w:val="none" w:sz="0" w:space="0" w:color="auto"/>
        <w:left w:val="none" w:sz="0" w:space="0" w:color="auto"/>
        <w:bottom w:val="none" w:sz="0" w:space="0" w:color="auto"/>
        <w:right w:val="none" w:sz="0" w:space="0" w:color="auto"/>
      </w:divBdr>
    </w:div>
    <w:div w:id="1455824681">
      <w:bodyDiv w:val="1"/>
      <w:marLeft w:val="0"/>
      <w:marRight w:val="0"/>
      <w:marTop w:val="0"/>
      <w:marBottom w:val="0"/>
      <w:divBdr>
        <w:top w:val="none" w:sz="0" w:space="0" w:color="auto"/>
        <w:left w:val="none" w:sz="0" w:space="0" w:color="auto"/>
        <w:bottom w:val="none" w:sz="0" w:space="0" w:color="auto"/>
        <w:right w:val="none" w:sz="0" w:space="0" w:color="auto"/>
      </w:divBdr>
    </w:div>
    <w:div w:id="1466387493">
      <w:bodyDiv w:val="1"/>
      <w:marLeft w:val="0"/>
      <w:marRight w:val="0"/>
      <w:marTop w:val="0"/>
      <w:marBottom w:val="0"/>
      <w:divBdr>
        <w:top w:val="none" w:sz="0" w:space="0" w:color="auto"/>
        <w:left w:val="none" w:sz="0" w:space="0" w:color="auto"/>
        <w:bottom w:val="none" w:sz="0" w:space="0" w:color="auto"/>
        <w:right w:val="none" w:sz="0" w:space="0" w:color="auto"/>
      </w:divBdr>
    </w:div>
    <w:div w:id="1478104941">
      <w:bodyDiv w:val="1"/>
      <w:marLeft w:val="0"/>
      <w:marRight w:val="0"/>
      <w:marTop w:val="0"/>
      <w:marBottom w:val="0"/>
      <w:divBdr>
        <w:top w:val="none" w:sz="0" w:space="0" w:color="auto"/>
        <w:left w:val="none" w:sz="0" w:space="0" w:color="auto"/>
        <w:bottom w:val="none" w:sz="0" w:space="0" w:color="auto"/>
        <w:right w:val="none" w:sz="0" w:space="0" w:color="auto"/>
      </w:divBdr>
    </w:div>
    <w:div w:id="1478642486">
      <w:bodyDiv w:val="1"/>
      <w:marLeft w:val="0"/>
      <w:marRight w:val="0"/>
      <w:marTop w:val="0"/>
      <w:marBottom w:val="0"/>
      <w:divBdr>
        <w:top w:val="none" w:sz="0" w:space="0" w:color="auto"/>
        <w:left w:val="none" w:sz="0" w:space="0" w:color="auto"/>
        <w:bottom w:val="none" w:sz="0" w:space="0" w:color="auto"/>
        <w:right w:val="none" w:sz="0" w:space="0" w:color="auto"/>
      </w:divBdr>
    </w:div>
    <w:div w:id="1481460670">
      <w:bodyDiv w:val="1"/>
      <w:marLeft w:val="0"/>
      <w:marRight w:val="0"/>
      <w:marTop w:val="0"/>
      <w:marBottom w:val="0"/>
      <w:divBdr>
        <w:top w:val="none" w:sz="0" w:space="0" w:color="auto"/>
        <w:left w:val="none" w:sz="0" w:space="0" w:color="auto"/>
        <w:bottom w:val="none" w:sz="0" w:space="0" w:color="auto"/>
        <w:right w:val="none" w:sz="0" w:space="0" w:color="auto"/>
      </w:divBdr>
    </w:div>
    <w:div w:id="1482580133">
      <w:bodyDiv w:val="1"/>
      <w:marLeft w:val="0"/>
      <w:marRight w:val="0"/>
      <w:marTop w:val="0"/>
      <w:marBottom w:val="0"/>
      <w:divBdr>
        <w:top w:val="none" w:sz="0" w:space="0" w:color="auto"/>
        <w:left w:val="none" w:sz="0" w:space="0" w:color="auto"/>
        <w:bottom w:val="none" w:sz="0" w:space="0" w:color="auto"/>
        <w:right w:val="none" w:sz="0" w:space="0" w:color="auto"/>
      </w:divBdr>
    </w:div>
    <w:div w:id="1484471465">
      <w:bodyDiv w:val="1"/>
      <w:marLeft w:val="0"/>
      <w:marRight w:val="0"/>
      <w:marTop w:val="0"/>
      <w:marBottom w:val="0"/>
      <w:divBdr>
        <w:top w:val="none" w:sz="0" w:space="0" w:color="auto"/>
        <w:left w:val="none" w:sz="0" w:space="0" w:color="auto"/>
        <w:bottom w:val="none" w:sz="0" w:space="0" w:color="auto"/>
        <w:right w:val="none" w:sz="0" w:space="0" w:color="auto"/>
      </w:divBdr>
    </w:div>
    <w:div w:id="1486780919">
      <w:bodyDiv w:val="1"/>
      <w:marLeft w:val="0"/>
      <w:marRight w:val="0"/>
      <w:marTop w:val="0"/>
      <w:marBottom w:val="0"/>
      <w:divBdr>
        <w:top w:val="none" w:sz="0" w:space="0" w:color="auto"/>
        <w:left w:val="none" w:sz="0" w:space="0" w:color="auto"/>
        <w:bottom w:val="none" w:sz="0" w:space="0" w:color="auto"/>
        <w:right w:val="none" w:sz="0" w:space="0" w:color="auto"/>
      </w:divBdr>
    </w:div>
    <w:div w:id="1488014570">
      <w:bodyDiv w:val="1"/>
      <w:marLeft w:val="0"/>
      <w:marRight w:val="0"/>
      <w:marTop w:val="0"/>
      <w:marBottom w:val="0"/>
      <w:divBdr>
        <w:top w:val="none" w:sz="0" w:space="0" w:color="auto"/>
        <w:left w:val="none" w:sz="0" w:space="0" w:color="auto"/>
        <w:bottom w:val="none" w:sz="0" w:space="0" w:color="auto"/>
        <w:right w:val="none" w:sz="0" w:space="0" w:color="auto"/>
      </w:divBdr>
    </w:div>
    <w:div w:id="1504586222">
      <w:bodyDiv w:val="1"/>
      <w:marLeft w:val="0"/>
      <w:marRight w:val="0"/>
      <w:marTop w:val="0"/>
      <w:marBottom w:val="0"/>
      <w:divBdr>
        <w:top w:val="none" w:sz="0" w:space="0" w:color="auto"/>
        <w:left w:val="none" w:sz="0" w:space="0" w:color="auto"/>
        <w:bottom w:val="none" w:sz="0" w:space="0" w:color="auto"/>
        <w:right w:val="none" w:sz="0" w:space="0" w:color="auto"/>
      </w:divBdr>
    </w:div>
    <w:div w:id="1508255209">
      <w:bodyDiv w:val="1"/>
      <w:marLeft w:val="0"/>
      <w:marRight w:val="0"/>
      <w:marTop w:val="0"/>
      <w:marBottom w:val="0"/>
      <w:divBdr>
        <w:top w:val="none" w:sz="0" w:space="0" w:color="auto"/>
        <w:left w:val="none" w:sz="0" w:space="0" w:color="auto"/>
        <w:bottom w:val="none" w:sz="0" w:space="0" w:color="auto"/>
        <w:right w:val="none" w:sz="0" w:space="0" w:color="auto"/>
      </w:divBdr>
    </w:div>
    <w:div w:id="1511411665">
      <w:bodyDiv w:val="1"/>
      <w:marLeft w:val="0"/>
      <w:marRight w:val="0"/>
      <w:marTop w:val="0"/>
      <w:marBottom w:val="0"/>
      <w:divBdr>
        <w:top w:val="none" w:sz="0" w:space="0" w:color="auto"/>
        <w:left w:val="none" w:sz="0" w:space="0" w:color="auto"/>
        <w:bottom w:val="none" w:sz="0" w:space="0" w:color="auto"/>
        <w:right w:val="none" w:sz="0" w:space="0" w:color="auto"/>
      </w:divBdr>
    </w:div>
    <w:div w:id="1512330821">
      <w:bodyDiv w:val="1"/>
      <w:marLeft w:val="0"/>
      <w:marRight w:val="0"/>
      <w:marTop w:val="0"/>
      <w:marBottom w:val="0"/>
      <w:divBdr>
        <w:top w:val="none" w:sz="0" w:space="0" w:color="auto"/>
        <w:left w:val="none" w:sz="0" w:space="0" w:color="auto"/>
        <w:bottom w:val="none" w:sz="0" w:space="0" w:color="auto"/>
        <w:right w:val="none" w:sz="0" w:space="0" w:color="auto"/>
      </w:divBdr>
    </w:div>
    <w:div w:id="1512377582">
      <w:bodyDiv w:val="1"/>
      <w:marLeft w:val="0"/>
      <w:marRight w:val="0"/>
      <w:marTop w:val="0"/>
      <w:marBottom w:val="0"/>
      <w:divBdr>
        <w:top w:val="none" w:sz="0" w:space="0" w:color="auto"/>
        <w:left w:val="none" w:sz="0" w:space="0" w:color="auto"/>
        <w:bottom w:val="none" w:sz="0" w:space="0" w:color="auto"/>
        <w:right w:val="none" w:sz="0" w:space="0" w:color="auto"/>
      </w:divBdr>
    </w:div>
    <w:div w:id="1524436360">
      <w:bodyDiv w:val="1"/>
      <w:marLeft w:val="0"/>
      <w:marRight w:val="0"/>
      <w:marTop w:val="0"/>
      <w:marBottom w:val="0"/>
      <w:divBdr>
        <w:top w:val="none" w:sz="0" w:space="0" w:color="auto"/>
        <w:left w:val="none" w:sz="0" w:space="0" w:color="auto"/>
        <w:bottom w:val="none" w:sz="0" w:space="0" w:color="auto"/>
        <w:right w:val="none" w:sz="0" w:space="0" w:color="auto"/>
      </w:divBdr>
    </w:div>
    <w:div w:id="1524780976">
      <w:bodyDiv w:val="1"/>
      <w:marLeft w:val="0"/>
      <w:marRight w:val="0"/>
      <w:marTop w:val="0"/>
      <w:marBottom w:val="0"/>
      <w:divBdr>
        <w:top w:val="none" w:sz="0" w:space="0" w:color="auto"/>
        <w:left w:val="none" w:sz="0" w:space="0" w:color="auto"/>
        <w:bottom w:val="none" w:sz="0" w:space="0" w:color="auto"/>
        <w:right w:val="none" w:sz="0" w:space="0" w:color="auto"/>
      </w:divBdr>
    </w:div>
    <w:div w:id="1547370625">
      <w:bodyDiv w:val="1"/>
      <w:marLeft w:val="0"/>
      <w:marRight w:val="0"/>
      <w:marTop w:val="0"/>
      <w:marBottom w:val="0"/>
      <w:divBdr>
        <w:top w:val="none" w:sz="0" w:space="0" w:color="auto"/>
        <w:left w:val="none" w:sz="0" w:space="0" w:color="auto"/>
        <w:bottom w:val="none" w:sz="0" w:space="0" w:color="auto"/>
        <w:right w:val="none" w:sz="0" w:space="0" w:color="auto"/>
      </w:divBdr>
    </w:div>
    <w:div w:id="1552111860">
      <w:bodyDiv w:val="1"/>
      <w:marLeft w:val="0"/>
      <w:marRight w:val="0"/>
      <w:marTop w:val="0"/>
      <w:marBottom w:val="0"/>
      <w:divBdr>
        <w:top w:val="none" w:sz="0" w:space="0" w:color="auto"/>
        <w:left w:val="none" w:sz="0" w:space="0" w:color="auto"/>
        <w:bottom w:val="none" w:sz="0" w:space="0" w:color="auto"/>
        <w:right w:val="none" w:sz="0" w:space="0" w:color="auto"/>
      </w:divBdr>
    </w:div>
    <w:div w:id="1554580181">
      <w:bodyDiv w:val="1"/>
      <w:marLeft w:val="0"/>
      <w:marRight w:val="0"/>
      <w:marTop w:val="0"/>
      <w:marBottom w:val="0"/>
      <w:divBdr>
        <w:top w:val="none" w:sz="0" w:space="0" w:color="auto"/>
        <w:left w:val="none" w:sz="0" w:space="0" w:color="auto"/>
        <w:bottom w:val="none" w:sz="0" w:space="0" w:color="auto"/>
        <w:right w:val="none" w:sz="0" w:space="0" w:color="auto"/>
      </w:divBdr>
    </w:div>
    <w:div w:id="1569224584">
      <w:bodyDiv w:val="1"/>
      <w:marLeft w:val="0"/>
      <w:marRight w:val="0"/>
      <w:marTop w:val="0"/>
      <w:marBottom w:val="0"/>
      <w:divBdr>
        <w:top w:val="none" w:sz="0" w:space="0" w:color="auto"/>
        <w:left w:val="none" w:sz="0" w:space="0" w:color="auto"/>
        <w:bottom w:val="none" w:sz="0" w:space="0" w:color="auto"/>
        <w:right w:val="none" w:sz="0" w:space="0" w:color="auto"/>
      </w:divBdr>
    </w:div>
    <w:div w:id="1571428282">
      <w:bodyDiv w:val="1"/>
      <w:marLeft w:val="0"/>
      <w:marRight w:val="0"/>
      <w:marTop w:val="0"/>
      <w:marBottom w:val="0"/>
      <w:divBdr>
        <w:top w:val="none" w:sz="0" w:space="0" w:color="auto"/>
        <w:left w:val="none" w:sz="0" w:space="0" w:color="auto"/>
        <w:bottom w:val="none" w:sz="0" w:space="0" w:color="auto"/>
        <w:right w:val="none" w:sz="0" w:space="0" w:color="auto"/>
      </w:divBdr>
    </w:div>
    <w:div w:id="1578829052">
      <w:bodyDiv w:val="1"/>
      <w:marLeft w:val="0"/>
      <w:marRight w:val="0"/>
      <w:marTop w:val="0"/>
      <w:marBottom w:val="0"/>
      <w:divBdr>
        <w:top w:val="none" w:sz="0" w:space="0" w:color="auto"/>
        <w:left w:val="none" w:sz="0" w:space="0" w:color="auto"/>
        <w:bottom w:val="none" w:sz="0" w:space="0" w:color="auto"/>
        <w:right w:val="none" w:sz="0" w:space="0" w:color="auto"/>
      </w:divBdr>
    </w:div>
    <w:div w:id="1585991637">
      <w:bodyDiv w:val="1"/>
      <w:marLeft w:val="0"/>
      <w:marRight w:val="0"/>
      <w:marTop w:val="0"/>
      <w:marBottom w:val="0"/>
      <w:divBdr>
        <w:top w:val="none" w:sz="0" w:space="0" w:color="auto"/>
        <w:left w:val="none" w:sz="0" w:space="0" w:color="auto"/>
        <w:bottom w:val="none" w:sz="0" w:space="0" w:color="auto"/>
        <w:right w:val="none" w:sz="0" w:space="0" w:color="auto"/>
      </w:divBdr>
    </w:div>
    <w:div w:id="1588346364">
      <w:bodyDiv w:val="1"/>
      <w:marLeft w:val="0"/>
      <w:marRight w:val="0"/>
      <w:marTop w:val="0"/>
      <w:marBottom w:val="0"/>
      <w:divBdr>
        <w:top w:val="none" w:sz="0" w:space="0" w:color="auto"/>
        <w:left w:val="none" w:sz="0" w:space="0" w:color="auto"/>
        <w:bottom w:val="none" w:sz="0" w:space="0" w:color="auto"/>
        <w:right w:val="none" w:sz="0" w:space="0" w:color="auto"/>
      </w:divBdr>
    </w:div>
    <w:div w:id="1591810017">
      <w:bodyDiv w:val="1"/>
      <w:marLeft w:val="0"/>
      <w:marRight w:val="0"/>
      <w:marTop w:val="0"/>
      <w:marBottom w:val="0"/>
      <w:divBdr>
        <w:top w:val="none" w:sz="0" w:space="0" w:color="auto"/>
        <w:left w:val="none" w:sz="0" w:space="0" w:color="auto"/>
        <w:bottom w:val="none" w:sz="0" w:space="0" w:color="auto"/>
        <w:right w:val="none" w:sz="0" w:space="0" w:color="auto"/>
      </w:divBdr>
    </w:div>
    <w:div w:id="1604993804">
      <w:bodyDiv w:val="1"/>
      <w:marLeft w:val="0"/>
      <w:marRight w:val="0"/>
      <w:marTop w:val="0"/>
      <w:marBottom w:val="0"/>
      <w:divBdr>
        <w:top w:val="none" w:sz="0" w:space="0" w:color="auto"/>
        <w:left w:val="none" w:sz="0" w:space="0" w:color="auto"/>
        <w:bottom w:val="none" w:sz="0" w:space="0" w:color="auto"/>
        <w:right w:val="none" w:sz="0" w:space="0" w:color="auto"/>
      </w:divBdr>
    </w:div>
    <w:div w:id="1607155497">
      <w:bodyDiv w:val="1"/>
      <w:marLeft w:val="0"/>
      <w:marRight w:val="0"/>
      <w:marTop w:val="0"/>
      <w:marBottom w:val="0"/>
      <w:divBdr>
        <w:top w:val="none" w:sz="0" w:space="0" w:color="auto"/>
        <w:left w:val="none" w:sz="0" w:space="0" w:color="auto"/>
        <w:bottom w:val="none" w:sz="0" w:space="0" w:color="auto"/>
        <w:right w:val="none" w:sz="0" w:space="0" w:color="auto"/>
      </w:divBdr>
    </w:div>
    <w:div w:id="1613124493">
      <w:bodyDiv w:val="1"/>
      <w:marLeft w:val="0"/>
      <w:marRight w:val="0"/>
      <w:marTop w:val="0"/>
      <w:marBottom w:val="0"/>
      <w:divBdr>
        <w:top w:val="none" w:sz="0" w:space="0" w:color="auto"/>
        <w:left w:val="none" w:sz="0" w:space="0" w:color="auto"/>
        <w:bottom w:val="none" w:sz="0" w:space="0" w:color="auto"/>
        <w:right w:val="none" w:sz="0" w:space="0" w:color="auto"/>
      </w:divBdr>
    </w:div>
    <w:div w:id="1615164292">
      <w:bodyDiv w:val="1"/>
      <w:marLeft w:val="0"/>
      <w:marRight w:val="0"/>
      <w:marTop w:val="0"/>
      <w:marBottom w:val="0"/>
      <w:divBdr>
        <w:top w:val="none" w:sz="0" w:space="0" w:color="auto"/>
        <w:left w:val="none" w:sz="0" w:space="0" w:color="auto"/>
        <w:bottom w:val="none" w:sz="0" w:space="0" w:color="auto"/>
        <w:right w:val="none" w:sz="0" w:space="0" w:color="auto"/>
      </w:divBdr>
    </w:div>
    <w:div w:id="1630427856">
      <w:bodyDiv w:val="1"/>
      <w:marLeft w:val="0"/>
      <w:marRight w:val="0"/>
      <w:marTop w:val="0"/>
      <w:marBottom w:val="0"/>
      <w:divBdr>
        <w:top w:val="none" w:sz="0" w:space="0" w:color="auto"/>
        <w:left w:val="none" w:sz="0" w:space="0" w:color="auto"/>
        <w:bottom w:val="none" w:sz="0" w:space="0" w:color="auto"/>
        <w:right w:val="none" w:sz="0" w:space="0" w:color="auto"/>
      </w:divBdr>
    </w:div>
    <w:div w:id="1631012670">
      <w:bodyDiv w:val="1"/>
      <w:marLeft w:val="0"/>
      <w:marRight w:val="0"/>
      <w:marTop w:val="0"/>
      <w:marBottom w:val="0"/>
      <w:divBdr>
        <w:top w:val="none" w:sz="0" w:space="0" w:color="auto"/>
        <w:left w:val="none" w:sz="0" w:space="0" w:color="auto"/>
        <w:bottom w:val="none" w:sz="0" w:space="0" w:color="auto"/>
        <w:right w:val="none" w:sz="0" w:space="0" w:color="auto"/>
      </w:divBdr>
    </w:div>
    <w:div w:id="1632635193">
      <w:bodyDiv w:val="1"/>
      <w:marLeft w:val="0"/>
      <w:marRight w:val="0"/>
      <w:marTop w:val="0"/>
      <w:marBottom w:val="0"/>
      <w:divBdr>
        <w:top w:val="none" w:sz="0" w:space="0" w:color="auto"/>
        <w:left w:val="none" w:sz="0" w:space="0" w:color="auto"/>
        <w:bottom w:val="none" w:sz="0" w:space="0" w:color="auto"/>
        <w:right w:val="none" w:sz="0" w:space="0" w:color="auto"/>
      </w:divBdr>
    </w:div>
    <w:div w:id="1643849105">
      <w:bodyDiv w:val="1"/>
      <w:marLeft w:val="0"/>
      <w:marRight w:val="0"/>
      <w:marTop w:val="0"/>
      <w:marBottom w:val="0"/>
      <w:divBdr>
        <w:top w:val="none" w:sz="0" w:space="0" w:color="auto"/>
        <w:left w:val="none" w:sz="0" w:space="0" w:color="auto"/>
        <w:bottom w:val="none" w:sz="0" w:space="0" w:color="auto"/>
        <w:right w:val="none" w:sz="0" w:space="0" w:color="auto"/>
      </w:divBdr>
    </w:div>
    <w:div w:id="1647971787">
      <w:bodyDiv w:val="1"/>
      <w:marLeft w:val="0"/>
      <w:marRight w:val="0"/>
      <w:marTop w:val="0"/>
      <w:marBottom w:val="0"/>
      <w:divBdr>
        <w:top w:val="none" w:sz="0" w:space="0" w:color="auto"/>
        <w:left w:val="none" w:sz="0" w:space="0" w:color="auto"/>
        <w:bottom w:val="none" w:sz="0" w:space="0" w:color="auto"/>
        <w:right w:val="none" w:sz="0" w:space="0" w:color="auto"/>
      </w:divBdr>
    </w:div>
    <w:div w:id="1650088091">
      <w:bodyDiv w:val="1"/>
      <w:marLeft w:val="0"/>
      <w:marRight w:val="0"/>
      <w:marTop w:val="0"/>
      <w:marBottom w:val="0"/>
      <w:divBdr>
        <w:top w:val="none" w:sz="0" w:space="0" w:color="auto"/>
        <w:left w:val="none" w:sz="0" w:space="0" w:color="auto"/>
        <w:bottom w:val="none" w:sz="0" w:space="0" w:color="auto"/>
        <w:right w:val="none" w:sz="0" w:space="0" w:color="auto"/>
      </w:divBdr>
    </w:div>
    <w:div w:id="1667901413">
      <w:bodyDiv w:val="1"/>
      <w:marLeft w:val="0"/>
      <w:marRight w:val="0"/>
      <w:marTop w:val="0"/>
      <w:marBottom w:val="0"/>
      <w:divBdr>
        <w:top w:val="none" w:sz="0" w:space="0" w:color="auto"/>
        <w:left w:val="none" w:sz="0" w:space="0" w:color="auto"/>
        <w:bottom w:val="none" w:sz="0" w:space="0" w:color="auto"/>
        <w:right w:val="none" w:sz="0" w:space="0" w:color="auto"/>
      </w:divBdr>
    </w:div>
    <w:div w:id="1680502159">
      <w:bodyDiv w:val="1"/>
      <w:marLeft w:val="0"/>
      <w:marRight w:val="0"/>
      <w:marTop w:val="0"/>
      <w:marBottom w:val="0"/>
      <w:divBdr>
        <w:top w:val="none" w:sz="0" w:space="0" w:color="auto"/>
        <w:left w:val="none" w:sz="0" w:space="0" w:color="auto"/>
        <w:bottom w:val="none" w:sz="0" w:space="0" w:color="auto"/>
        <w:right w:val="none" w:sz="0" w:space="0" w:color="auto"/>
      </w:divBdr>
    </w:div>
    <w:div w:id="1694383539">
      <w:bodyDiv w:val="1"/>
      <w:marLeft w:val="0"/>
      <w:marRight w:val="0"/>
      <w:marTop w:val="0"/>
      <w:marBottom w:val="0"/>
      <w:divBdr>
        <w:top w:val="none" w:sz="0" w:space="0" w:color="auto"/>
        <w:left w:val="none" w:sz="0" w:space="0" w:color="auto"/>
        <w:bottom w:val="none" w:sz="0" w:space="0" w:color="auto"/>
        <w:right w:val="none" w:sz="0" w:space="0" w:color="auto"/>
      </w:divBdr>
    </w:div>
    <w:div w:id="1703481247">
      <w:bodyDiv w:val="1"/>
      <w:marLeft w:val="0"/>
      <w:marRight w:val="0"/>
      <w:marTop w:val="0"/>
      <w:marBottom w:val="0"/>
      <w:divBdr>
        <w:top w:val="none" w:sz="0" w:space="0" w:color="auto"/>
        <w:left w:val="none" w:sz="0" w:space="0" w:color="auto"/>
        <w:bottom w:val="none" w:sz="0" w:space="0" w:color="auto"/>
        <w:right w:val="none" w:sz="0" w:space="0" w:color="auto"/>
      </w:divBdr>
    </w:div>
    <w:div w:id="1717119741">
      <w:bodyDiv w:val="1"/>
      <w:marLeft w:val="0"/>
      <w:marRight w:val="0"/>
      <w:marTop w:val="0"/>
      <w:marBottom w:val="0"/>
      <w:divBdr>
        <w:top w:val="none" w:sz="0" w:space="0" w:color="auto"/>
        <w:left w:val="none" w:sz="0" w:space="0" w:color="auto"/>
        <w:bottom w:val="none" w:sz="0" w:space="0" w:color="auto"/>
        <w:right w:val="none" w:sz="0" w:space="0" w:color="auto"/>
      </w:divBdr>
    </w:div>
    <w:div w:id="1742828740">
      <w:bodyDiv w:val="1"/>
      <w:marLeft w:val="0"/>
      <w:marRight w:val="0"/>
      <w:marTop w:val="0"/>
      <w:marBottom w:val="0"/>
      <w:divBdr>
        <w:top w:val="none" w:sz="0" w:space="0" w:color="auto"/>
        <w:left w:val="none" w:sz="0" w:space="0" w:color="auto"/>
        <w:bottom w:val="none" w:sz="0" w:space="0" w:color="auto"/>
        <w:right w:val="none" w:sz="0" w:space="0" w:color="auto"/>
      </w:divBdr>
    </w:div>
    <w:div w:id="1743333068">
      <w:bodyDiv w:val="1"/>
      <w:marLeft w:val="0"/>
      <w:marRight w:val="0"/>
      <w:marTop w:val="0"/>
      <w:marBottom w:val="0"/>
      <w:divBdr>
        <w:top w:val="none" w:sz="0" w:space="0" w:color="auto"/>
        <w:left w:val="none" w:sz="0" w:space="0" w:color="auto"/>
        <w:bottom w:val="none" w:sz="0" w:space="0" w:color="auto"/>
        <w:right w:val="none" w:sz="0" w:space="0" w:color="auto"/>
      </w:divBdr>
    </w:div>
    <w:div w:id="1743529780">
      <w:bodyDiv w:val="1"/>
      <w:marLeft w:val="0"/>
      <w:marRight w:val="0"/>
      <w:marTop w:val="0"/>
      <w:marBottom w:val="0"/>
      <w:divBdr>
        <w:top w:val="none" w:sz="0" w:space="0" w:color="auto"/>
        <w:left w:val="none" w:sz="0" w:space="0" w:color="auto"/>
        <w:bottom w:val="none" w:sz="0" w:space="0" w:color="auto"/>
        <w:right w:val="none" w:sz="0" w:space="0" w:color="auto"/>
      </w:divBdr>
    </w:div>
    <w:div w:id="1775782568">
      <w:bodyDiv w:val="1"/>
      <w:marLeft w:val="0"/>
      <w:marRight w:val="0"/>
      <w:marTop w:val="0"/>
      <w:marBottom w:val="0"/>
      <w:divBdr>
        <w:top w:val="none" w:sz="0" w:space="0" w:color="auto"/>
        <w:left w:val="none" w:sz="0" w:space="0" w:color="auto"/>
        <w:bottom w:val="none" w:sz="0" w:space="0" w:color="auto"/>
        <w:right w:val="none" w:sz="0" w:space="0" w:color="auto"/>
      </w:divBdr>
    </w:div>
    <w:div w:id="1776947687">
      <w:bodyDiv w:val="1"/>
      <w:marLeft w:val="0"/>
      <w:marRight w:val="0"/>
      <w:marTop w:val="0"/>
      <w:marBottom w:val="0"/>
      <w:divBdr>
        <w:top w:val="none" w:sz="0" w:space="0" w:color="auto"/>
        <w:left w:val="none" w:sz="0" w:space="0" w:color="auto"/>
        <w:bottom w:val="none" w:sz="0" w:space="0" w:color="auto"/>
        <w:right w:val="none" w:sz="0" w:space="0" w:color="auto"/>
      </w:divBdr>
    </w:div>
    <w:div w:id="1778211359">
      <w:bodyDiv w:val="1"/>
      <w:marLeft w:val="0"/>
      <w:marRight w:val="0"/>
      <w:marTop w:val="0"/>
      <w:marBottom w:val="0"/>
      <w:divBdr>
        <w:top w:val="none" w:sz="0" w:space="0" w:color="auto"/>
        <w:left w:val="none" w:sz="0" w:space="0" w:color="auto"/>
        <w:bottom w:val="none" w:sz="0" w:space="0" w:color="auto"/>
        <w:right w:val="none" w:sz="0" w:space="0" w:color="auto"/>
      </w:divBdr>
    </w:div>
    <w:div w:id="1783382616">
      <w:bodyDiv w:val="1"/>
      <w:marLeft w:val="0"/>
      <w:marRight w:val="0"/>
      <w:marTop w:val="0"/>
      <w:marBottom w:val="0"/>
      <w:divBdr>
        <w:top w:val="none" w:sz="0" w:space="0" w:color="auto"/>
        <w:left w:val="none" w:sz="0" w:space="0" w:color="auto"/>
        <w:bottom w:val="none" w:sz="0" w:space="0" w:color="auto"/>
        <w:right w:val="none" w:sz="0" w:space="0" w:color="auto"/>
      </w:divBdr>
    </w:div>
    <w:div w:id="1819615712">
      <w:bodyDiv w:val="1"/>
      <w:marLeft w:val="0"/>
      <w:marRight w:val="0"/>
      <w:marTop w:val="0"/>
      <w:marBottom w:val="0"/>
      <w:divBdr>
        <w:top w:val="none" w:sz="0" w:space="0" w:color="auto"/>
        <w:left w:val="none" w:sz="0" w:space="0" w:color="auto"/>
        <w:bottom w:val="none" w:sz="0" w:space="0" w:color="auto"/>
        <w:right w:val="none" w:sz="0" w:space="0" w:color="auto"/>
      </w:divBdr>
    </w:div>
    <w:div w:id="1835561614">
      <w:bodyDiv w:val="1"/>
      <w:marLeft w:val="0"/>
      <w:marRight w:val="0"/>
      <w:marTop w:val="0"/>
      <w:marBottom w:val="0"/>
      <w:divBdr>
        <w:top w:val="none" w:sz="0" w:space="0" w:color="auto"/>
        <w:left w:val="none" w:sz="0" w:space="0" w:color="auto"/>
        <w:bottom w:val="none" w:sz="0" w:space="0" w:color="auto"/>
        <w:right w:val="none" w:sz="0" w:space="0" w:color="auto"/>
      </w:divBdr>
    </w:div>
    <w:div w:id="1845779245">
      <w:bodyDiv w:val="1"/>
      <w:marLeft w:val="0"/>
      <w:marRight w:val="0"/>
      <w:marTop w:val="0"/>
      <w:marBottom w:val="0"/>
      <w:divBdr>
        <w:top w:val="none" w:sz="0" w:space="0" w:color="auto"/>
        <w:left w:val="none" w:sz="0" w:space="0" w:color="auto"/>
        <w:bottom w:val="none" w:sz="0" w:space="0" w:color="auto"/>
        <w:right w:val="none" w:sz="0" w:space="0" w:color="auto"/>
      </w:divBdr>
    </w:div>
    <w:div w:id="1846437646">
      <w:bodyDiv w:val="1"/>
      <w:marLeft w:val="0"/>
      <w:marRight w:val="0"/>
      <w:marTop w:val="0"/>
      <w:marBottom w:val="0"/>
      <w:divBdr>
        <w:top w:val="none" w:sz="0" w:space="0" w:color="auto"/>
        <w:left w:val="none" w:sz="0" w:space="0" w:color="auto"/>
        <w:bottom w:val="none" w:sz="0" w:space="0" w:color="auto"/>
        <w:right w:val="none" w:sz="0" w:space="0" w:color="auto"/>
      </w:divBdr>
    </w:div>
    <w:div w:id="1846942234">
      <w:bodyDiv w:val="1"/>
      <w:marLeft w:val="0"/>
      <w:marRight w:val="0"/>
      <w:marTop w:val="0"/>
      <w:marBottom w:val="0"/>
      <w:divBdr>
        <w:top w:val="none" w:sz="0" w:space="0" w:color="auto"/>
        <w:left w:val="none" w:sz="0" w:space="0" w:color="auto"/>
        <w:bottom w:val="none" w:sz="0" w:space="0" w:color="auto"/>
        <w:right w:val="none" w:sz="0" w:space="0" w:color="auto"/>
      </w:divBdr>
    </w:div>
    <w:div w:id="1851990914">
      <w:bodyDiv w:val="1"/>
      <w:marLeft w:val="0"/>
      <w:marRight w:val="0"/>
      <w:marTop w:val="0"/>
      <w:marBottom w:val="0"/>
      <w:divBdr>
        <w:top w:val="none" w:sz="0" w:space="0" w:color="auto"/>
        <w:left w:val="none" w:sz="0" w:space="0" w:color="auto"/>
        <w:bottom w:val="none" w:sz="0" w:space="0" w:color="auto"/>
        <w:right w:val="none" w:sz="0" w:space="0" w:color="auto"/>
      </w:divBdr>
    </w:div>
    <w:div w:id="1852715609">
      <w:bodyDiv w:val="1"/>
      <w:marLeft w:val="0"/>
      <w:marRight w:val="0"/>
      <w:marTop w:val="0"/>
      <w:marBottom w:val="0"/>
      <w:divBdr>
        <w:top w:val="none" w:sz="0" w:space="0" w:color="auto"/>
        <w:left w:val="none" w:sz="0" w:space="0" w:color="auto"/>
        <w:bottom w:val="none" w:sz="0" w:space="0" w:color="auto"/>
        <w:right w:val="none" w:sz="0" w:space="0" w:color="auto"/>
      </w:divBdr>
    </w:div>
    <w:div w:id="1858931703">
      <w:bodyDiv w:val="1"/>
      <w:marLeft w:val="0"/>
      <w:marRight w:val="0"/>
      <w:marTop w:val="0"/>
      <w:marBottom w:val="0"/>
      <w:divBdr>
        <w:top w:val="none" w:sz="0" w:space="0" w:color="auto"/>
        <w:left w:val="none" w:sz="0" w:space="0" w:color="auto"/>
        <w:bottom w:val="none" w:sz="0" w:space="0" w:color="auto"/>
        <w:right w:val="none" w:sz="0" w:space="0" w:color="auto"/>
      </w:divBdr>
    </w:div>
    <w:div w:id="1859808755">
      <w:bodyDiv w:val="1"/>
      <w:marLeft w:val="0"/>
      <w:marRight w:val="0"/>
      <w:marTop w:val="0"/>
      <w:marBottom w:val="0"/>
      <w:divBdr>
        <w:top w:val="none" w:sz="0" w:space="0" w:color="auto"/>
        <w:left w:val="none" w:sz="0" w:space="0" w:color="auto"/>
        <w:bottom w:val="none" w:sz="0" w:space="0" w:color="auto"/>
        <w:right w:val="none" w:sz="0" w:space="0" w:color="auto"/>
      </w:divBdr>
    </w:div>
    <w:div w:id="1863283107">
      <w:bodyDiv w:val="1"/>
      <w:marLeft w:val="0"/>
      <w:marRight w:val="0"/>
      <w:marTop w:val="0"/>
      <w:marBottom w:val="0"/>
      <w:divBdr>
        <w:top w:val="none" w:sz="0" w:space="0" w:color="auto"/>
        <w:left w:val="none" w:sz="0" w:space="0" w:color="auto"/>
        <w:bottom w:val="none" w:sz="0" w:space="0" w:color="auto"/>
        <w:right w:val="none" w:sz="0" w:space="0" w:color="auto"/>
      </w:divBdr>
    </w:div>
    <w:div w:id="1864201021">
      <w:bodyDiv w:val="1"/>
      <w:marLeft w:val="0"/>
      <w:marRight w:val="0"/>
      <w:marTop w:val="0"/>
      <w:marBottom w:val="0"/>
      <w:divBdr>
        <w:top w:val="none" w:sz="0" w:space="0" w:color="auto"/>
        <w:left w:val="none" w:sz="0" w:space="0" w:color="auto"/>
        <w:bottom w:val="none" w:sz="0" w:space="0" w:color="auto"/>
        <w:right w:val="none" w:sz="0" w:space="0" w:color="auto"/>
      </w:divBdr>
    </w:div>
    <w:div w:id="1875389211">
      <w:bodyDiv w:val="1"/>
      <w:marLeft w:val="0"/>
      <w:marRight w:val="0"/>
      <w:marTop w:val="0"/>
      <w:marBottom w:val="0"/>
      <w:divBdr>
        <w:top w:val="none" w:sz="0" w:space="0" w:color="auto"/>
        <w:left w:val="none" w:sz="0" w:space="0" w:color="auto"/>
        <w:bottom w:val="none" w:sz="0" w:space="0" w:color="auto"/>
        <w:right w:val="none" w:sz="0" w:space="0" w:color="auto"/>
      </w:divBdr>
    </w:div>
    <w:div w:id="1880512729">
      <w:bodyDiv w:val="1"/>
      <w:marLeft w:val="0"/>
      <w:marRight w:val="0"/>
      <w:marTop w:val="0"/>
      <w:marBottom w:val="0"/>
      <w:divBdr>
        <w:top w:val="none" w:sz="0" w:space="0" w:color="auto"/>
        <w:left w:val="none" w:sz="0" w:space="0" w:color="auto"/>
        <w:bottom w:val="none" w:sz="0" w:space="0" w:color="auto"/>
        <w:right w:val="none" w:sz="0" w:space="0" w:color="auto"/>
      </w:divBdr>
    </w:div>
    <w:div w:id="1881086320">
      <w:bodyDiv w:val="1"/>
      <w:marLeft w:val="0"/>
      <w:marRight w:val="0"/>
      <w:marTop w:val="0"/>
      <w:marBottom w:val="0"/>
      <w:divBdr>
        <w:top w:val="none" w:sz="0" w:space="0" w:color="auto"/>
        <w:left w:val="none" w:sz="0" w:space="0" w:color="auto"/>
        <w:bottom w:val="none" w:sz="0" w:space="0" w:color="auto"/>
        <w:right w:val="none" w:sz="0" w:space="0" w:color="auto"/>
      </w:divBdr>
    </w:div>
    <w:div w:id="1894925587">
      <w:bodyDiv w:val="1"/>
      <w:marLeft w:val="0"/>
      <w:marRight w:val="0"/>
      <w:marTop w:val="0"/>
      <w:marBottom w:val="0"/>
      <w:divBdr>
        <w:top w:val="none" w:sz="0" w:space="0" w:color="auto"/>
        <w:left w:val="none" w:sz="0" w:space="0" w:color="auto"/>
        <w:bottom w:val="none" w:sz="0" w:space="0" w:color="auto"/>
        <w:right w:val="none" w:sz="0" w:space="0" w:color="auto"/>
      </w:divBdr>
    </w:div>
    <w:div w:id="1901210633">
      <w:bodyDiv w:val="1"/>
      <w:marLeft w:val="0"/>
      <w:marRight w:val="0"/>
      <w:marTop w:val="0"/>
      <w:marBottom w:val="0"/>
      <w:divBdr>
        <w:top w:val="none" w:sz="0" w:space="0" w:color="auto"/>
        <w:left w:val="none" w:sz="0" w:space="0" w:color="auto"/>
        <w:bottom w:val="none" w:sz="0" w:space="0" w:color="auto"/>
        <w:right w:val="none" w:sz="0" w:space="0" w:color="auto"/>
      </w:divBdr>
    </w:div>
    <w:div w:id="1913080885">
      <w:bodyDiv w:val="1"/>
      <w:marLeft w:val="0"/>
      <w:marRight w:val="0"/>
      <w:marTop w:val="0"/>
      <w:marBottom w:val="0"/>
      <w:divBdr>
        <w:top w:val="none" w:sz="0" w:space="0" w:color="auto"/>
        <w:left w:val="none" w:sz="0" w:space="0" w:color="auto"/>
        <w:bottom w:val="none" w:sz="0" w:space="0" w:color="auto"/>
        <w:right w:val="none" w:sz="0" w:space="0" w:color="auto"/>
      </w:divBdr>
    </w:div>
    <w:div w:id="1924298170">
      <w:bodyDiv w:val="1"/>
      <w:marLeft w:val="0"/>
      <w:marRight w:val="0"/>
      <w:marTop w:val="0"/>
      <w:marBottom w:val="0"/>
      <w:divBdr>
        <w:top w:val="none" w:sz="0" w:space="0" w:color="auto"/>
        <w:left w:val="none" w:sz="0" w:space="0" w:color="auto"/>
        <w:bottom w:val="none" w:sz="0" w:space="0" w:color="auto"/>
        <w:right w:val="none" w:sz="0" w:space="0" w:color="auto"/>
      </w:divBdr>
    </w:div>
    <w:div w:id="1932540287">
      <w:bodyDiv w:val="1"/>
      <w:marLeft w:val="0"/>
      <w:marRight w:val="0"/>
      <w:marTop w:val="0"/>
      <w:marBottom w:val="0"/>
      <w:divBdr>
        <w:top w:val="none" w:sz="0" w:space="0" w:color="auto"/>
        <w:left w:val="none" w:sz="0" w:space="0" w:color="auto"/>
        <w:bottom w:val="none" w:sz="0" w:space="0" w:color="auto"/>
        <w:right w:val="none" w:sz="0" w:space="0" w:color="auto"/>
      </w:divBdr>
    </w:div>
    <w:div w:id="1957102180">
      <w:bodyDiv w:val="1"/>
      <w:marLeft w:val="0"/>
      <w:marRight w:val="0"/>
      <w:marTop w:val="0"/>
      <w:marBottom w:val="0"/>
      <w:divBdr>
        <w:top w:val="none" w:sz="0" w:space="0" w:color="auto"/>
        <w:left w:val="none" w:sz="0" w:space="0" w:color="auto"/>
        <w:bottom w:val="none" w:sz="0" w:space="0" w:color="auto"/>
        <w:right w:val="none" w:sz="0" w:space="0" w:color="auto"/>
      </w:divBdr>
    </w:div>
    <w:div w:id="1962761577">
      <w:bodyDiv w:val="1"/>
      <w:marLeft w:val="0"/>
      <w:marRight w:val="0"/>
      <w:marTop w:val="0"/>
      <w:marBottom w:val="0"/>
      <w:divBdr>
        <w:top w:val="none" w:sz="0" w:space="0" w:color="auto"/>
        <w:left w:val="none" w:sz="0" w:space="0" w:color="auto"/>
        <w:bottom w:val="none" w:sz="0" w:space="0" w:color="auto"/>
        <w:right w:val="none" w:sz="0" w:space="0" w:color="auto"/>
      </w:divBdr>
    </w:div>
    <w:div w:id="1969897750">
      <w:bodyDiv w:val="1"/>
      <w:marLeft w:val="0"/>
      <w:marRight w:val="0"/>
      <w:marTop w:val="0"/>
      <w:marBottom w:val="0"/>
      <w:divBdr>
        <w:top w:val="none" w:sz="0" w:space="0" w:color="auto"/>
        <w:left w:val="none" w:sz="0" w:space="0" w:color="auto"/>
        <w:bottom w:val="none" w:sz="0" w:space="0" w:color="auto"/>
        <w:right w:val="none" w:sz="0" w:space="0" w:color="auto"/>
      </w:divBdr>
    </w:div>
    <w:div w:id="1973363025">
      <w:bodyDiv w:val="1"/>
      <w:marLeft w:val="0"/>
      <w:marRight w:val="0"/>
      <w:marTop w:val="0"/>
      <w:marBottom w:val="0"/>
      <w:divBdr>
        <w:top w:val="none" w:sz="0" w:space="0" w:color="auto"/>
        <w:left w:val="none" w:sz="0" w:space="0" w:color="auto"/>
        <w:bottom w:val="none" w:sz="0" w:space="0" w:color="auto"/>
        <w:right w:val="none" w:sz="0" w:space="0" w:color="auto"/>
      </w:divBdr>
    </w:div>
    <w:div w:id="1975793097">
      <w:bodyDiv w:val="1"/>
      <w:marLeft w:val="0"/>
      <w:marRight w:val="0"/>
      <w:marTop w:val="0"/>
      <w:marBottom w:val="0"/>
      <w:divBdr>
        <w:top w:val="none" w:sz="0" w:space="0" w:color="auto"/>
        <w:left w:val="none" w:sz="0" w:space="0" w:color="auto"/>
        <w:bottom w:val="none" w:sz="0" w:space="0" w:color="auto"/>
        <w:right w:val="none" w:sz="0" w:space="0" w:color="auto"/>
      </w:divBdr>
    </w:div>
    <w:div w:id="1977250732">
      <w:bodyDiv w:val="1"/>
      <w:marLeft w:val="0"/>
      <w:marRight w:val="0"/>
      <w:marTop w:val="0"/>
      <w:marBottom w:val="0"/>
      <w:divBdr>
        <w:top w:val="none" w:sz="0" w:space="0" w:color="auto"/>
        <w:left w:val="none" w:sz="0" w:space="0" w:color="auto"/>
        <w:bottom w:val="none" w:sz="0" w:space="0" w:color="auto"/>
        <w:right w:val="none" w:sz="0" w:space="0" w:color="auto"/>
      </w:divBdr>
    </w:div>
    <w:div w:id="1996105494">
      <w:bodyDiv w:val="1"/>
      <w:marLeft w:val="0"/>
      <w:marRight w:val="0"/>
      <w:marTop w:val="0"/>
      <w:marBottom w:val="0"/>
      <w:divBdr>
        <w:top w:val="none" w:sz="0" w:space="0" w:color="auto"/>
        <w:left w:val="none" w:sz="0" w:space="0" w:color="auto"/>
        <w:bottom w:val="none" w:sz="0" w:space="0" w:color="auto"/>
        <w:right w:val="none" w:sz="0" w:space="0" w:color="auto"/>
      </w:divBdr>
    </w:div>
    <w:div w:id="1997761575">
      <w:bodyDiv w:val="1"/>
      <w:marLeft w:val="0"/>
      <w:marRight w:val="0"/>
      <w:marTop w:val="0"/>
      <w:marBottom w:val="0"/>
      <w:divBdr>
        <w:top w:val="none" w:sz="0" w:space="0" w:color="auto"/>
        <w:left w:val="none" w:sz="0" w:space="0" w:color="auto"/>
        <w:bottom w:val="none" w:sz="0" w:space="0" w:color="auto"/>
        <w:right w:val="none" w:sz="0" w:space="0" w:color="auto"/>
      </w:divBdr>
    </w:div>
    <w:div w:id="1998339145">
      <w:bodyDiv w:val="1"/>
      <w:marLeft w:val="0"/>
      <w:marRight w:val="0"/>
      <w:marTop w:val="0"/>
      <w:marBottom w:val="0"/>
      <w:divBdr>
        <w:top w:val="none" w:sz="0" w:space="0" w:color="auto"/>
        <w:left w:val="none" w:sz="0" w:space="0" w:color="auto"/>
        <w:bottom w:val="none" w:sz="0" w:space="0" w:color="auto"/>
        <w:right w:val="none" w:sz="0" w:space="0" w:color="auto"/>
      </w:divBdr>
    </w:div>
    <w:div w:id="2008482222">
      <w:bodyDiv w:val="1"/>
      <w:marLeft w:val="0"/>
      <w:marRight w:val="0"/>
      <w:marTop w:val="0"/>
      <w:marBottom w:val="0"/>
      <w:divBdr>
        <w:top w:val="none" w:sz="0" w:space="0" w:color="auto"/>
        <w:left w:val="none" w:sz="0" w:space="0" w:color="auto"/>
        <w:bottom w:val="none" w:sz="0" w:space="0" w:color="auto"/>
        <w:right w:val="none" w:sz="0" w:space="0" w:color="auto"/>
      </w:divBdr>
    </w:div>
    <w:div w:id="2013868811">
      <w:bodyDiv w:val="1"/>
      <w:marLeft w:val="0"/>
      <w:marRight w:val="0"/>
      <w:marTop w:val="0"/>
      <w:marBottom w:val="0"/>
      <w:divBdr>
        <w:top w:val="none" w:sz="0" w:space="0" w:color="auto"/>
        <w:left w:val="none" w:sz="0" w:space="0" w:color="auto"/>
        <w:bottom w:val="none" w:sz="0" w:space="0" w:color="auto"/>
        <w:right w:val="none" w:sz="0" w:space="0" w:color="auto"/>
      </w:divBdr>
    </w:div>
    <w:div w:id="2016376520">
      <w:bodyDiv w:val="1"/>
      <w:marLeft w:val="0"/>
      <w:marRight w:val="0"/>
      <w:marTop w:val="0"/>
      <w:marBottom w:val="0"/>
      <w:divBdr>
        <w:top w:val="none" w:sz="0" w:space="0" w:color="auto"/>
        <w:left w:val="none" w:sz="0" w:space="0" w:color="auto"/>
        <w:bottom w:val="none" w:sz="0" w:space="0" w:color="auto"/>
        <w:right w:val="none" w:sz="0" w:space="0" w:color="auto"/>
      </w:divBdr>
    </w:div>
    <w:div w:id="2038890778">
      <w:bodyDiv w:val="1"/>
      <w:marLeft w:val="0"/>
      <w:marRight w:val="0"/>
      <w:marTop w:val="0"/>
      <w:marBottom w:val="0"/>
      <w:divBdr>
        <w:top w:val="none" w:sz="0" w:space="0" w:color="auto"/>
        <w:left w:val="none" w:sz="0" w:space="0" w:color="auto"/>
        <w:bottom w:val="none" w:sz="0" w:space="0" w:color="auto"/>
        <w:right w:val="none" w:sz="0" w:space="0" w:color="auto"/>
      </w:divBdr>
    </w:div>
    <w:div w:id="2048019324">
      <w:bodyDiv w:val="1"/>
      <w:marLeft w:val="0"/>
      <w:marRight w:val="0"/>
      <w:marTop w:val="0"/>
      <w:marBottom w:val="0"/>
      <w:divBdr>
        <w:top w:val="none" w:sz="0" w:space="0" w:color="auto"/>
        <w:left w:val="none" w:sz="0" w:space="0" w:color="auto"/>
        <w:bottom w:val="none" w:sz="0" w:space="0" w:color="auto"/>
        <w:right w:val="none" w:sz="0" w:space="0" w:color="auto"/>
      </w:divBdr>
    </w:div>
    <w:div w:id="2051416009">
      <w:bodyDiv w:val="1"/>
      <w:marLeft w:val="0"/>
      <w:marRight w:val="0"/>
      <w:marTop w:val="0"/>
      <w:marBottom w:val="0"/>
      <w:divBdr>
        <w:top w:val="none" w:sz="0" w:space="0" w:color="auto"/>
        <w:left w:val="none" w:sz="0" w:space="0" w:color="auto"/>
        <w:bottom w:val="none" w:sz="0" w:space="0" w:color="auto"/>
        <w:right w:val="none" w:sz="0" w:space="0" w:color="auto"/>
      </w:divBdr>
    </w:div>
    <w:div w:id="2055229698">
      <w:bodyDiv w:val="1"/>
      <w:marLeft w:val="0"/>
      <w:marRight w:val="0"/>
      <w:marTop w:val="0"/>
      <w:marBottom w:val="0"/>
      <w:divBdr>
        <w:top w:val="none" w:sz="0" w:space="0" w:color="auto"/>
        <w:left w:val="none" w:sz="0" w:space="0" w:color="auto"/>
        <w:bottom w:val="none" w:sz="0" w:space="0" w:color="auto"/>
        <w:right w:val="none" w:sz="0" w:space="0" w:color="auto"/>
      </w:divBdr>
    </w:div>
    <w:div w:id="2064981993">
      <w:bodyDiv w:val="1"/>
      <w:marLeft w:val="0"/>
      <w:marRight w:val="0"/>
      <w:marTop w:val="0"/>
      <w:marBottom w:val="0"/>
      <w:divBdr>
        <w:top w:val="none" w:sz="0" w:space="0" w:color="auto"/>
        <w:left w:val="none" w:sz="0" w:space="0" w:color="auto"/>
        <w:bottom w:val="none" w:sz="0" w:space="0" w:color="auto"/>
        <w:right w:val="none" w:sz="0" w:space="0" w:color="auto"/>
      </w:divBdr>
    </w:div>
    <w:div w:id="2072993437">
      <w:bodyDiv w:val="1"/>
      <w:marLeft w:val="0"/>
      <w:marRight w:val="0"/>
      <w:marTop w:val="0"/>
      <w:marBottom w:val="0"/>
      <w:divBdr>
        <w:top w:val="none" w:sz="0" w:space="0" w:color="auto"/>
        <w:left w:val="none" w:sz="0" w:space="0" w:color="auto"/>
        <w:bottom w:val="none" w:sz="0" w:space="0" w:color="auto"/>
        <w:right w:val="none" w:sz="0" w:space="0" w:color="auto"/>
      </w:divBdr>
    </w:div>
    <w:div w:id="2074354874">
      <w:bodyDiv w:val="1"/>
      <w:marLeft w:val="0"/>
      <w:marRight w:val="0"/>
      <w:marTop w:val="0"/>
      <w:marBottom w:val="0"/>
      <w:divBdr>
        <w:top w:val="none" w:sz="0" w:space="0" w:color="auto"/>
        <w:left w:val="none" w:sz="0" w:space="0" w:color="auto"/>
        <w:bottom w:val="none" w:sz="0" w:space="0" w:color="auto"/>
        <w:right w:val="none" w:sz="0" w:space="0" w:color="auto"/>
      </w:divBdr>
    </w:div>
    <w:div w:id="2075351575">
      <w:bodyDiv w:val="1"/>
      <w:marLeft w:val="0"/>
      <w:marRight w:val="0"/>
      <w:marTop w:val="0"/>
      <w:marBottom w:val="0"/>
      <w:divBdr>
        <w:top w:val="none" w:sz="0" w:space="0" w:color="auto"/>
        <w:left w:val="none" w:sz="0" w:space="0" w:color="auto"/>
        <w:bottom w:val="none" w:sz="0" w:space="0" w:color="auto"/>
        <w:right w:val="none" w:sz="0" w:space="0" w:color="auto"/>
      </w:divBdr>
    </w:div>
    <w:div w:id="2080050452">
      <w:bodyDiv w:val="1"/>
      <w:marLeft w:val="0"/>
      <w:marRight w:val="0"/>
      <w:marTop w:val="0"/>
      <w:marBottom w:val="0"/>
      <w:divBdr>
        <w:top w:val="none" w:sz="0" w:space="0" w:color="auto"/>
        <w:left w:val="none" w:sz="0" w:space="0" w:color="auto"/>
        <w:bottom w:val="none" w:sz="0" w:space="0" w:color="auto"/>
        <w:right w:val="none" w:sz="0" w:space="0" w:color="auto"/>
      </w:divBdr>
    </w:div>
    <w:div w:id="2092967982">
      <w:bodyDiv w:val="1"/>
      <w:marLeft w:val="0"/>
      <w:marRight w:val="0"/>
      <w:marTop w:val="0"/>
      <w:marBottom w:val="0"/>
      <w:divBdr>
        <w:top w:val="none" w:sz="0" w:space="0" w:color="auto"/>
        <w:left w:val="none" w:sz="0" w:space="0" w:color="auto"/>
        <w:bottom w:val="none" w:sz="0" w:space="0" w:color="auto"/>
        <w:right w:val="none" w:sz="0" w:space="0" w:color="auto"/>
      </w:divBdr>
    </w:div>
    <w:div w:id="2102024482">
      <w:bodyDiv w:val="1"/>
      <w:marLeft w:val="0"/>
      <w:marRight w:val="0"/>
      <w:marTop w:val="0"/>
      <w:marBottom w:val="0"/>
      <w:divBdr>
        <w:top w:val="none" w:sz="0" w:space="0" w:color="auto"/>
        <w:left w:val="none" w:sz="0" w:space="0" w:color="auto"/>
        <w:bottom w:val="none" w:sz="0" w:space="0" w:color="auto"/>
        <w:right w:val="none" w:sz="0" w:space="0" w:color="auto"/>
      </w:divBdr>
    </w:div>
    <w:div w:id="2107194596">
      <w:bodyDiv w:val="1"/>
      <w:marLeft w:val="0"/>
      <w:marRight w:val="0"/>
      <w:marTop w:val="0"/>
      <w:marBottom w:val="0"/>
      <w:divBdr>
        <w:top w:val="none" w:sz="0" w:space="0" w:color="auto"/>
        <w:left w:val="none" w:sz="0" w:space="0" w:color="auto"/>
        <w:bottom w:val="none" w:sz="0" w:space="0" w:color="auto"/>
        <w:right w:val="none" w:sz="0" w:space="0" w:color="auto"/>
      </w:divBdr>
    </w:div>
    <w:div w:id="2114978310">
      <w:bodyDiv w:val="1"/>
      <w:marLeft w:val="0"/>
      <w:marRight w:val="0"/>
      <w:marTop w:val="0"/>
      <w:marBottom w:val="0"/>
      <w:divBdr>
        <w:top w:val="none" w:sz="0" w:space="0" w:color="auto"/>
        <w:left w:val="none" w:sz="0" w:space="0" w:color="auto"/>
        <w:bottom w:val="none" w:sz="0" w:space="0" w:color="auto"/>
        <w:right w:val="none" w:sz="0" w:space="0" w:color="auto"/>
      </w:divBdr>
    </w:div>
    <w:div w:id="2118867978">
      <w:bodyDiv w:val="1"/>
      <w:marLeft w:val="0"/>
      <w:marRight w:val="0"/>
      <w:marTop w:val="0"/>
      <w:marBottom w:val="0"/>
      <w:divBdr>
        <w:top w:val="none" w:sz="0" w:space="0" w:color="auto"/>
        <w:left w:val="none" w:sz="0" w:space="0" w:color="auto"/>
        <w:bottom w:val="none" w:sz="0" w:space="0" w:color="auto"/>
        <w:right w:val="none" w:sz="0" w:space="0" w:color="auto"/>
      </w:divBdr>
    </w:div>
    <w:div w:id="2124958719">
      <w:bodyDiv w:val="1"/>
      <w:marLeft w:val="0"/>
      <w:marRight w:val="0"/>
      <w:marTop w:val="0"/>
      <w:marBottom w:val="0"/>
      <w:divBdr>
        <w:top w:val="none" w:sz="0" w:space="0" w:color="auto"/>
        <w:left w:val="none" w:sz="0" w:space="0" w:color="auto"/>
        <w:bottom w:val="none" w:sz="0" w:space="0" w:color="auto"/>
        <w:right w:val="none" w:sz="0" w:space="0" w:color="auto"/>
      </w:divBdr>
    </w:div>
    <w:div w:id="2127380808">
      <w:bodyDiv w:val="1"/>
      <w:marLeft w:val="0"/>
      <w:marRight w:val="0"/>
      <w:marTop w:val="0"/>
      <w:marBottom w:val="0"/>
      <w:divBdr>
        <w:top w:val="none" w:sz="0" w:space="0" w:color="auto"/>
        <w:left w:val="none" w:sz="0" w:space="0" w:color="auto"/>
        <w:bottom w:val="none" w:sz="0" w:space="0" w:color="auto"/>
        <w:right w:val="none" w:sz="0" w:space="0" w:color="auto"/>
      </w:divBdr>
    </w:div>
    <w:div w:id="2146659753">
      <w:bodyDiv w:val="1"/>
      <w:marLeft w:val="0"/>
      <w:marRight w:val="0"/>
      <w:marTop w:val="0"/>
      <w:marBottom w:val="0"/>
      <w:divBdr>
        <w:top w:val="none" w:sz="0" w:space="0" w:color="auto"/>
        <w:left w:val="none" w:sz="0" w:space="0" w:color="auto"/>
        <w:bottom w:val="none" w:sz="0" w:space="0" w:color="auto"/>
        <w:right w:val="none" w:sz="0" w:space="0" w:color="auto"/>
      </w:divBdr>
    </w:div>
    <w:div w:id="21473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emf"/><Relationship Id="rId50" Type="http://schemas.openxmlformats.org/officeDocument/2006/relationships/image" Target="media/image41.png"/><Relationship Id="rId55" Type="http://schemas.openxmlformats.org/officeDocument/2006/relationships/image" Target="media/image4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er" Target="footer1.xml"/><Relationship Id="rId51" Type="http://schemas.openxmlformats.org/officeDocument/2006/relationships/image" Target="media/image42.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microsoft.com/office/2020/10/relationships/intelligence" Target="intelligence2.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emf"/><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Mil22</b:Tag>
    <b:SourceType>InternetSite</b:SourceType>
    <b:Guid>{C6AE1F30-6513-4432-97EE-568105127683}</b:Guid>
    <b:Title>What is Generative Design, and How Can It Be Used in Manufacturing?</b:Title>
    <b:Year>2022</b:Year>
    <b:Month>January</b:Month>
    <b:Day>28</b:Day>
    <b:YearAccessed>2023</b:YearAccessed>
    <b:MonthAccessed>February</b:MonthAccessed>
    <b:DayAccessed>20</b:DayAccessed>
    <b:URL>https://redshift.autodesk.com/articles/what-is-generative-design</b:URL>
    <b:Author>
      <b:Author>
        <b:NameList>
          <b:Person>
            <b:Last>Miles</b:Last>
            <b:First>Dan</b:First>
          </b:Person>
        </b:NameList>
      </b:Author>
    </b:Author>
    <b:InternetSiteTitle>Redshift by Autodesk</b:InternetSiteTitle>
    <b:RefOrder>8</b:RefOrder>
  </b:Source>
  <b:Source>
    <b:Tag>McC23</b:Tag>
    <b:SourceType>InternetSite</b:SourceType>
    <b:Guid>{08F8B52B-C7A7-455C-B285-52CDBCDEDEE5}</b:Guid>
    <b:Title>A Beginner's Guide to Generative Design</b:Title>
    <b:Year>2023</b:Year>
    <b:Month>January</b:Month>
    <b:Day>6</b:Day>
    <b:YearAccessed>2023</b:YearAccessed>
    <b:MonthAccessed>February</b:MonthAccessed>
    <b:DayAccessed>20</b:DayAccessed>
    <b:URL>https://www.ptc.com/en/blogs/cad/beginner-guide-generative-design</b:URL>
    <b:Author>
      <b:Author>
        <b:NameList>
          <b:Person>
            <b:Last>McClintock</b:Last>
            <b:First>Cat</b:First>
          </b:Person>
        </b:NameList>
      </b:Author>
    </b:Author>
    <b:InternetSiteTitle>PTC</b:InternetSiteTitle>
    <b:RefOrder>7</b:RefOrder>
  </b:Source>
  <b:Source>
    <b:Tag>Jun21</b:Tag>
    <b:SourceType>JournalArticle</b:SourceType>
    <b:Guid>{293FAA61-5205-4C62-AAB2-6BA247F0EB6C}</b:Guid>
    <b:Title>Comparison of CAD systems for generative design for use with additive manufacturing</b:Title>
    <b:Year>2021</b:Year>
    <b:JournalName>Procedia CIRP</b:JournalName>
    <b:Pages>577-582</b:Pages>
    <b:Volume>100</b:Volume>
    <b:Author>
      <b:Author>
        <b:NameList>
          <b:Person>
            <b:Last>Junk</b:Last>
            <b:First>Stefan</b:First>
          </b:Person>
          <b:Person>
            <b:Last>Burkart</b:Last>
            <b:First>Lukas</b:First>
          </b:Person>
        </b:NameList>
      </b:Author>
    </b:Author>
    <b:RefOrder>13</b:RefOrder>
  </b:Source>
  <b:Source>
    <b:Tag>Dou11</b:Tag>
    <b:SourceType>ConferenceProceedings</b:SourceType>
    <b:Guid>{27544AE5-C03B-45ED-8DB9-38418C0495F8}</b:Guid>
    <b:Title>Optimal Design for Additive Manufacturing: Opportunities and Challenges</b:Title>
    <b:Year>2011</b:Year>
    <b:Pages>635-646</b:Pages>
    <b:Author>
      <b:Author>
        <b:NameList>
          <b:Person>
            <b:Last>Doubrovski</b:Last>
            <b:First>Zjenja</b:First>
          </b:Person>
          <b:Person>
            <b:Last>Verlinden</b:Last>
            <b:Middle>C.</b:Middle>
            <b:First>Jouke</b:First>
          </b:Person>
          <b:Person>
            <b:Last>Geraedts</b:Last>
            <b:Middle>M.P.</b:Middle>
            <b:First>Jo</b:First>
          </b:Person>
        </b:NameList>
      </b:Author>
    </b:Author>
    <b:City>Washington, DC, USA</b:City>
    <b:ConferenceName>Proceedings of the ASME 2011 International Design Engineering Technical Conferences &amp; Computers and Information in Engineering Conference</b:ConferenceName>
    <b:Volume>9</b:Volume>
    <b:RefOrder>3</b:RefOrder>
  </b:Source>
  <b:Source>
    <b:Tag>Har18</b:Tag>
    <b:SourceType>Misc</b:SourceType>
    <b:Guid>{444B5585-18CA-4C48-8A80-BC29CC5ABD46}</b:Guid>
    <b:Title>The Next Wave of Intelligent Design Automation</b:Title>
    <b:JournalName>Harvard Business Review</b:JournalName>
    <b:Year>2018</b:Year>
    <b:Pages>1-8</b:Pages>
    <b:Publisher>Harvard Business Publishing</b:Publisher>
    <b:Author>
      <b:Author>
        <b:Corporate>Harvard Business Review</b:Corporate>
      </b:Author>
    </b:Author>
    <b:RefOrder>1</b:RefOrder>
  </b:Source>
  <b:Source>
    <b:Tag>Del70</b:Tag>
    <b:SourceType>JournalArticle</b:SourceType>
    <b:Guid>{329436F0-8D7E-4EEC-8049-BBDC8313897A}</b:Guid>
    <b:Title>A Methodology for Total Hospital Design</b:Title>
    <b:JournalName>Health Services Research</b:JournalName>
    <b:Year>1970</b:Year>
    <b:Pages>210-223</b:Pages>
    <b:Author>
      <b:Author>
        <b:NameList>
          <b:Person>
            <b:Last>Delon</b:Last>
            <b:First>Gerald</b:First>
            <b:Middle>L.</b:Middle>
          </b:Person>
        </b:NameList>
      </b:Author>
    </b:Author>
    <b:RefOrder>5</b:RefOrder>
  </b:Source>
  <b:Source>
    <b:Tag>Ben14</b:Tag>
    <b:SourceType>JournalArticle</b:SourceType>
    <b:Guid>{378BE93B-3F5A-45E2-B964-12519E62F1A7}</b:Guid>
    <b:Title>A Generic Shape Grammar for the Palladian Villa, Malagueira House, and Prairie House</b:Title>
    <b:Year>2014</b:Year>
    <b:JournalName>Research Gate</b:JournalName>
    <b:Pages>321-340</b:Pages>
    <b:Author>
      <b:Author>
        <b:NameList>
          <b:Person>
            <b:Last>Benros</b:Last>
            <b:First>Deborah</b:First>
          </b:Person>
          <b:Person>
            <b:Last>Hanna</b:Last>
            <b:First>Sean</b:First>
          </b:Person>
          <b:Person>
            <b:Last>Duarte</b:Last>
            <b:Middle>Pinto</b:Middle>
            <b:First>Jose</b:First>
          </b:Person>
        </b:NameList>
      </b:Author>
    </b:Author>
    <b:RefOrder>6</b:RefOrder>
  </b:Source>
  <b:Source>
    <b:Tag>Tyf18</b:Tag>
    <b:SourceType>JournalArticle</b:SourceType>
    <b:Guid>{0CF8DBE6-F359-4B88-86C9-0DB4DC54C90D}</b:Guid>
    <b:Title>State of the art of generative design and topology optimization and potential research needs</b:Title>
    <b:Year>2018</b:Year>
    <b:JournalName>NordDesign</b:JournalName>
    <b:Pages>1-15</b:Pages>
    <b:Author>
      <b:Author>
        <b:NameList>
          <b:Person>
            <b:Last>Tyflopoulos</b:Last>
            <b:First>Evangelos</b:First>
          </b:Person>
          <b:Person>
            <b:Last>Flem</b:Last>
            <b:Middle>Tollnes</b:Middle>
            <b:First>David</b:First>
          </b:Person>
          <b:Person>
            <b:Last>Olsen</b:Last>
            <b:First>Anna</b:First>
          </b:Person>
        </b:NameList>
      </b:Author>
    </b:Author>
    <b:RefOrder>9</b:RefOrder>
  </b:Source>
  <b:Source>
    <b:Tag>OhS19</b:Tag>
    <b:SourceType>JournalArticle</b:SourceType>
    <b:Guid>{EB0EBF4C-6D3A-43C4-AC35-9BAE3ADA9FE3}</b:Guid>
    <b:Title>Deep Generative Design: Integration of Topology Optimization and Generative Models</b:Title>
    <b:JournalName>Journal of Mechanical Design</b:JournalName>
    <b:Year>2019</b:Year>
    <b:Pages>1-13</b:Pages>
    <b:Author>
      <b:Author>
        <b:NameList>
          <b:Person>
            <b:Last>Oh</b:Last>
            <b:First>Sangeun</b:First>
          </b:Person>
          <b:Person>
            <b:Last>Jung</b:Last>
            <b:First>Yongsu</b:First>
          </b:Person>
          <b:Person>
            <b:Last>Kim</b:Last>
            <b:First>Seongsin</b:First>
          </b:Person>
          <b:Person>
            <b:Last>Lee</b:Last>
            <b:First>Ikjin</b:First>
          </b:Person>
          <b:Person>
            <b:Last>Kang</b:Last>
            <b:First>Namwoo</b:First>
          </b:Person>
        </b:NameList>
      </b:Author>
    </b:Author>
    <b:Volume>141</b:Volume>
    <b:RefOrder>10</b:RefOrder>
  </b:Source>
  <b:Source>
    <b:Tag>Hal16</b:Tag>
    <b:SourceType>JournalArticle</b:SourceType>
    <b:Guid>{C9A66554-74EC-41EB-BCE4-4FD575DA41FD}</b:Guid>
    <b:Title>(Re)Design for Additive Manufacturing</b:Title>
    <b:JournalName>Procedia CIRP 50</b:JournalName>
    <b:Year>2016</b:Year>
    <b:Pages>246-251</b:Pages>
    <b:Author>
      <b:Author>
        <b:NameList>
          <b:Person>
            <b:Last>Hallgren</b:Last>
            <b:First>Sebastian</b:First>
          </b:Person>
          <b:Person>
            <b:Last>Pejryd</b:Last>
            <b:First>Lars</b:First>
          </b:Person>
          <b:Person>
            <b:Last>Ekengren</b:Last>
            <b:First>Jens</b:First>
          </b:Person>
        </b:NameList>
      </b:Author>
    </b:Author>
    <b:Publisher>Elsevier B.V.</b:Publisher>
    <b:RefOrder>11</b:RefOrder>
  </b:Source>
  <b:Source>
    <b:Tag>Son18</b:Tag>
    <b:SourceType>ConferenceProceedings</b:SourceType>
    <b:Guid>{0A04F9B3-9050-4D06-A63A-10154FC06DA4}</b:Guid>
    <b:Title>Research and Application of Autodesk Fusion360 in Industrial Design</b:Title>
    <b:Year>2018</b:Year>
    <b:Pages>1-7</b:Pages>
    <b:Author>
      <b:Author>
        <b:NameList>
          <b:Person>
            <b:Last>Song</b:Last>
            <b:Middle>P</b:Middle>
            <b:First>P</b:First>
          </b:Person>
          <b:Person>
            <b:Last>Qi</b:Last>
            <b:Middle>M</b:Middle>
            <b:First>Y</b:First>
          </b:Person>
          <b:Person>
            <b:Last>Cai</b:Last>
            <b:Middle>C</b:Middle>
            <b:First>D</b:First>
          </b:Person>
        </b:NameList>
      </b:Author>
    </b:Author>
    <b:City>Tianjin</b:City>
    <b:Publisher>IOP</b:Publisher>
    <b:ConferenceName>International Conference on Computer Information and Automation Engineering</b:ConferenceName>
    <b:RefOrder>12</b:RefOrder>
  </b:Source>
  <b:Source>
    <b:Tag>Hoa13</b:Tag>
    <b:SourceType>Misc</b:SourceType>
    <b:Guid>{7816EEDB-6295-4EB3-B536-9C47FCB43159}</b:Guid>
    <b:Title>A typical stress–strain curve for polymer film undergoing tensile strain testing</b:Title>
    <b:Year>2013</b:Year>
    <b:URL>https://www.researchgate.net/publication/236924185_Plasticizer_Effects_on_Physical-Mechanical_Properties_of_Solvent_Cast_SoluplusR_Films</b:URL>
    <b:JournalName>AAPS PharmSciTech</b:JournalName>
    <b:PublicationTitle>Plasticizer Effects on Physical–Mechanical Properties of Solvent Cast Soluplus® Films</b:PublicationTitle>
    <b:Author>
      <b:Author>
        <b:NameList>
          <b:Person>
            <b:Last>Hoag</b:Last>
            <b:Middle>W</b:Middle>
            <b:First>Stephen</b:First>
          </b:Person>
        </b:NameList>
      </b:Author>
    </b:Author>
    <b:RefOrder>14</b:RefOrder>
  </b:Source>
  <b:Source>
    <b:Tag>Abs23</b:Tag>
    <b:SourceType>JournalArticle</b:SourceType>
    <b:Guid>{2D93F85B-88F2-49E9-A4A2-2F820E77147B}</b:Guid>
    <b:Title>3D Printed Highly Porous and Flexible Conductive Polymer Nanocomposites with Dual-Scale Porosity and Piezoresistive Sensing Functions</b:Title>
    <b:Year>2023</b:Year>
    <b:StandardNumber>14810 – 14825</b:StandardNumber>
    <b:Author>
      <b:Author>
        <b:NameList>
          <b:Person>
            <b:Last>Abshirini</b:Last>
            <b:First>M.,</b:First>
            <b:Middle>Marashizadeh, P., Saha, M.C.*, Altan, M.C., Liu, Y.</b:Middle>
          </b:Person>
        </b:NameList>
      </b:Author>
    </b:Author>
    <b:Volume>15</b:Volume>
    <b:Issue>11</b:Issue>
    <b:RefOrder>2</b:RefOrder>
  </b:Source>
  <b:Source>
    <b:Tag>Her20</b:Tag>
    <b:SourceType>JournalArticle</b:SourceType>
    <b:Guid>{584AFDFD-2ABD-4C0C-AE36-B706871E303C}</b:Guid>
    <b:Author>
      <b:Author>
        <b:NameList>
          <b:Person>
            <b:Last>Herren</b:Last>
            <b:First>B.,</b:First>
            <b:Middle>Saha, M.C., Altan, M.C., Liu, Y.</b:Middle>
          </b:Person>
        </b:NameList>
      </b:Author>
    </b:Author>
    <b:Title>Development of Ultrastretchable and Skin Attachable Nanocomposites for Human Motion Monitoring via Embedded 3D Printing</b:Title>
    <b:Year>2020</b:Year>
    <b:Publisher>Composites, Part B: Engineering</b:Publisher>
    <b:Issue>200</b:Issue>
    <b:StandardNumber>108224</b:StandardNumber>
    <b:RefOrder>4</b:RefOrder>
  </b:Source>
  <b:Source>
    <b:Tag>Cha19</b:Tag>
    <b:SourceType>JournalArticle</b:SourceType>
    <b:Guid>{1CB1317E-1083-42CF-BE7E-961C35615D1C}</b:Guid>
    <b:Author>
      <b:Author>
        <b:NameList>
          <b:Person>
            <b:Last>Charara</b:Last>
            <b:First>M.,</b:First>
            <b:Middle>Abshirini, M., Saha, M., Altan, M.C., Liu, Y.</b:Middle>
          </b:Person>
        </b:NameList>
      </b:Author>
    </b:Author>
    <b:Title>Highly Sensitive Compression Sensors using 3D Printed Polydimethylsiloxane/Carbon Nanotube Nanocomposites</b:Title>
    <b:Year>2019</b:Year>
    <b:Publisher>Journal of Intelligent Material Systems and Structures</b:Publisher>
    <b:Volume>30</b:Volume>
    <b:Issue>8</b:Issue>
    <b:StandardNumber>1216–1224</b:StandardNumber>
    <b:RefOrder>15</b:RefOrder>
  </b:Source>
  <b:Source>
    <b:Tag>Abs18</b:Tag>
    <b:SourceType>JournalArticle</b:SourceType>
    <b:Guid>{4A895E46-DE1B-4CF7-B86B-0FD1A324E872}</b:Guid>
    <b:Author>
      <b:Author>
        <b:NameList>
          <b:Person>
            <b:Last>Abshirini</b:Last>
            <b:First>M.,</b:First>
            <b:Middle>Charara, M., Liu, Y.*, Saha, M., Altan, M.C.</b:Middle>
          </b:Person>
        </b:NameList>
      </b:Author>
    </b:Author>
    <b:Title>3D Printing of Highly Stretchable Strain Sensors based on Carbon Nanotube Nanocomposites</b:Title>
    <b:Year>2018</b:Year>
    <b:Publisher>Advanced Engineering Materials</b:Publisher>
    <b:Volume>20</b:Volume>
    <b:Issue>10</b:Issue>
    <b:StandardNumber>1800425</b:StandardNumber>
    <b:RefOrder>16</b:RefOrder>
  </b:Source>
  <b:Source>
    <b:Tag>Ren19</b:Tag>
    <b:SourceType>JournalArticle</b:SourceType>
    <b:Guid>{AD44D0E0-6AEF-4C13-ADCC-DE294980665F}</b:Guid>
    <b:Author>
      <b:Author>
        <b:NameList>
          <b:Person>
            <b:Last>Renteria</b:Last>
            <b:First>A.*,</b:First>
            <b:Middle>Fontes, H., Diaz, J.A., Regis, J.E., Chavez, L.A., Tseng, T.L.B., Liu, Y. and Lin, Y.</b:Middle>
          </b:Person>
        </b:NameList>
      </b:Author>
    </b:Author>
    <b:Title>Optimization of 3D printing parameters for BaTiO3 piezoelectric ceramics through design of experiments</b:Title>
    <b:Year>2019</b:Year>
    <b:Publisher>Materials Research Express</b:Publisher>
    <b:Volume>6</b:Volume>
    <b:Issue>8</b:Issue>
    <b:StandardNumber>085706</b:StandardNumber>
    <b:RefOrder>17</b:RefOrder>
  </b:Source>
  <b:Source>
    <b:Tag>Ren191</b:Tag>
    <b:SourceType>JournalArticle</b:SourceType>
    <b:Guid>{3071D64C-41C9-4FC7-8521-0A944D8CDD97}</b:Guid>
    <b:Author>
      <b:Author>
        <b:NameList>
          <b:Person>
            <b:Last>Renteria</b:Last>
            <b:First>A.,</b:First>
            <b:Middle>Diaz, J., He, B., Renteria-Marquez, I., Chavez, L., Regis, J., Liu, Y., Espalin, D., Tseng, T.L., Lin, Y.</b:Middle>
          </b:Person>
        </b:NameList>
      </b:Author>
    </b:Author>
    <b:Title>Particle Size Influence on Material Properties of BaTiO3 Ceramics Fabricated using Freeze-Form Extrusion 3D Printing</b:Title>
    <b:Year>2019</b:Year>
    <b:Publisher>Materials Research Express</b:Publisher>
    <b:Volume>6</b:Volume>
    <b:Issue>11</b:Issue>
    <b:StandardNumber>115211</b:StandardNumber>
    <b:RefOrder>18</b:RefOrder>
  </b:Source>
</b:Sources>
</file>

<file path=customXml/itemProps1.xml><?xml version="1.0" encoding="utf-8"?>
<ds:datastoreItem xmlns:ds="http://schemas.openxmlformats.org/officeDocument/2006/customXml" ds:itemID="{10739B2A-BB1F-4440-A512-94652D53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88</Pages>
  <Words>13809</Words>
  <Characters>78713</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92338</CharactersWithSpaces>
  <SharedDoc>false</SharedDoc>
  <HLinks>
    <vt:vector size="84" baseType="variant">
      <vt:variant>
        <vt:i4>6946941</vt:i4>
      </vt:variant>
      <vt:variant>
        <vt:i4>186</vt:i4>
      </vt:variant>
      <vt:variant>
        <vt:i4>0</vt:i4>
      </vt:variant>
      <vt:variant>
        <vt:i4>5</vt:i4>
      </vt:variant>
      <vt:variant>
        <vt:lpwstr>https://www.sciencedirect.com/science/article/pii/S2212827121006004</vt:lpwstr>
      </vt:variant>
      <vt:variant>
        <vt:lpwstr/>
      </vt:variant>
      <vt:variant>
        <vt:i4>5439517</vt:i4>
      </vt:variant>
      <vt:variant>
        <vt:i4>180</vt:i4>
      </vt:variant>
      <vt:variant>
        <vt:i4>0</vt:i4>
      </vt:variant>
      <vt:variant>
        <vt:i4>5</vt:i4>
      </vt:variant>
      <vt:variant>
        <vt:lpwstr>https://iopscience.iop.org/article/10.1088/1757-899X/359/1/012037/pdf</vt:lpwstr>
      </vt:variant>
      <vt:variant>
        <vt:lpwstr/>
      </vt:variant>
      <vt:variant>
        <vt:i4>2490405</vt:i4>
      </vt:variant>
      <vt:variant>
        <vt:i4>171</vt:i4>
      </vt:variant>
      <vt:variant>
        <vt:i4>0</vt:i4>
      </vt:variant>
      <vt:variant>
        <vt:i4>5</vt:i4>
      </vt:variant>
      <vt:variant>
        <vt:lpwstr>https://reader.elsevier.com/reader/sd/pii/S2212827116303900?token=19163CF9AAAD8117D38F9B03100D93584218FDE325160EB7E0B9A5338C8C5A65FE6BDAABBE9A67B56450B2B64D9053ED&amp;originRegion=us-east-1&amp;originCreation=20230222043100</vt:lpwstr>
      </vt:variant>
      <vt:variant>
        <vt:lpwstr/>
      </vt:variant>
      <vt:variant>
        <vt:i4>8126585</vt:i4>
      </vt:variant>
      <vt:variant>
        <vt:i4>159</vt:i4>
      </vt:variant>
      <vt:variant>
        <vt:i4>0</vt:i4>
      </vt:variant>
      <vt:variant>
        <vt:i4>5</vt:i4>
      </vt:variant>
      <vt:variant>
        <vt:lpwstr>https://asmedigitalcollection.asme.org/mechanicaldesign/article/141/11/111405/955342/Deep-Generative-Design-Integration-of-Topology</vt:lpwstr>
      </vt:variant>
      <vt:variant>
        <vt:lpwstr/>
      </vt:variant>
      <vt:variant>
        <vt:i4>3211313</vt:i4>
      </vt:variant>
      <vt:variant>
        <vt:i4>147</vt:i4>
      </vt:variant>
      <vt:variant>
        <vt:i4>0</vt:i4>
      </vt:variant>
      <vt:variant>
        <vt:i4>5</vt:i4>
      </vt:variant>
      <vt:variant>
        <vt:lpwstr>C:\Users\HP\Downloads\NDES2018_paper_83 (5).pdf</vt:lpwstr>
      </vt:variant>
      <vt:variant>
        <vt:lpwstr/>
      </vt:variant>
      <vt:variant>
        <vt:i4>786453</vt:i4>
      </vt:variant>
      <vt:variant>
        <vt:i4>135</vt:i4>
      </vt:variant>
      <vt:variant>
        <vt:i4>0</vt:i4>
      </vt:variant>
      <vt:variant>
        <vt:i4>5</vt:i4>
      </vt:variant>
      <vt:variant>
        <vt:lpwstr>https://redshift.autodesk.com/articles/what-is-generative-design</vt:lpwstr>
      </vt:variant>
      <vt:variant>
        <vt:lpwstr/>
      </vt:variant>
      <vt:variant>
        <vt:i4>786453</vt:i4>
      </vt:variant>
      <vt:variant>
        <vt:i4>129</vt:i4>
      </vt:variant>
      <vt:variant>
        <vt:i4>0</vt:i4>
      </vt:variant>
      <vt:variant>
        <vt:i4>5</vt:i4>
      </vt:variant>
      <vt:variant>
        <vt:lpwstr>https://redshift.autodesk.com/articles/what-is-generative-design</vt:lpwstr>
      </vt:variant>
      <vt:variant>
        <vt:lpwstr/>
      </vt:variant>
      <vt:variant>
        <vt:i4>4653150</vt:i4>
      </vt:variant>
      <vt:variant>
        <vt:i4>123</vt:i4>
      </vt:variant>
      <vt:variant>
        <vt:i4>0</vt:i4>
      </vt:variant>
      <vt:variant>
        <vt:i4>5</vt:i4>
      </vt:variant>
      <vt:variant>
        <vt:lpwstr>https://www.ptc.com/en/blogs/cad/beginner-guide-generative-design</vt:lpwstr>
      </vt:variant>
      <vt:variant>
        <vt:lpwstr/>
      </vt:variant>
      <vt:variant>
        <vt:i4>1179701</vt:i4>
      </vt:variant>
      <vt:variant>
        <vt:i4>114</vt:i4>
      </vt:variant>
      <vt:variant>
        <vt:i4>0</vt:i4>
      </vt:variant>
      <vt:variant>
        <vt:i4>5</vt:i4>
      </vt:variant>
      <vt:variant>
        <vt:lpwstr>https://www.researchgate.net/publication/312800478_A_Generic_Shape_Grammar_for_the_Palladian_Villa_Malagueira_House_and_Prairie_House</vt:lpwstr>
      </vt:variant>
      <vt:variant>
        <vt:lpwstr/>
      </vt:variant>
      <vt:variant>
        <vt:i4>1179701</vt:i4>
      </vt:variant>
      <vt:variant>
        <vt:i4>108</vt:i4>
      </vt:variant>
      <vt:variant>
        <vt:i4>0</vt:i4>
      </vt:variant>
      <vt:variant>
        <vt:i4>5</vt:i4>
      </vt:variant>
      <vt:variant>
        <vt:lpwstr>https://www.researchgate.net/publication/312800478_A_Generic_Shape_Grammar_for_the_Palladian_Villa_Malagueira_House_and_Prairie_House</vt:lpwstr>
      </vt:variant>
      <vt:variant>
        <vt:lpwstr/>
      </vt:variant>
      <vt:variant>
        <vt:i4>1048607</vt:i4>
      </vt:variant>
      <vt:variant>
        <vt:i4>99</vt:i4>
      </vt:variant>
      <vt:variant>
        <vt:i4>0</vt:i4>
      </vt:variant>
      <vt:variant>
        <vt:i4>5</vt:i4>
      </vt:variant>
      <vt:variant>
        <vt:lpwstr>https://www.ncbi.nlm.nih.gov/pmc/articles/PMC1067497/pdf/hsresearch00576-0044.pdf</vt:lpwstr>
      </vt:variant>
      <vt:variant>
        <vt:lpwstr/>
      </vt:variant>
      <vt:variant>
        <vt:i4>1048607</vt:i4>
      </vt:variant>
      <vt:variant>
        <vt:i4>93</vt:i4>
      </vt:variant>
      <vt:variant>
        <vt:i4>0</vt:i4>
      </vt:variant>
      <vt:variant>
        <vt:i4>5</vt:i4>
      </vt:variant>
      <vt:variant>
        <vt:lpwstr>https://www.ncbi.nlm.nih.gov/pmc/articles/PMC1067497/pdf/hsresearch00576-0044.pdf</vt:lpwstr>
      </vt:variant>
      <vt:variant>
        <vt:lpwstr/>
      </vt:variant>
      <vt:variant>
        <vt:i4>2687020</vt:i4>
      </vt:variant>
      <vt:variant>
        <vt:i4>84</vt:i4>
      </vt:variant>
      <vt:variant>
        <vt:i4>0</vt:i4>
      </vt:variant>
      <vt:variant>
        <vt:i4>5</vt:i4>
      </vt:variant>
      <vt:variant>
        <vt:lpwstr>https://asmedigitalcollection.asme.org/IDETC-CIE/proceedings/IDETC-CIE2011/54860/635/354158</vt:lpwstr>
      </vt:variant>
      <vt:variant>
        <vt:lpwstr/>
      </vt:variant>
      <vt:variant>
        <vt:i4>2687096</vt:i4>
      </vt:variant>
      <vt:variant>
        <vt:i4>75</vt:i4>
      </vt:variant>
      <vt:variant>
        <vt:i4>0</vt:i4>
      </vt:variant>
      <vt:variant>
        <vt:i4>5</vt:i4>
      </vt:variant>
      <vt:variant>
        <vt:lpwstr>https://damassets.autodesk.net/content/dam/autodesk/www/mech-eng-ressource-center/assets/The next wave of intelligent design automation - white paper.pdf?av=20180524190036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Basmadjian, Alene N.</dc:creator>
  <cp:keywords/>
  <dc:description/>
  <cp:lastModifiedBy>Basmadjian, Alene N.</cp:lastModifiedBy>
  <cp:revision>17</cp:revision>
  <cp:lastPrinted>2023-05-03T22:34:00Z</cp:lastPrinted>
  <dcterms:created xsi:type="dcterms:W3CDTF">2023-05-03T20:50:00Z</dcterms:created>
  <dcterms:modified xsi:type="dcterms:W3CDTF">2023-05-03T22:35:00Z</dcterms:modified>
</cp:coreProperties>
</file>