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2BA96" w14:textId="77777777" w:rsidR="009A1624" w:rsidRPr="00C830A2" w:rsidRDefault="009A1624" w:rsidP="00EF670B">
      <w:pPr>
        <w:pStyle w:val="Default"/>
        <w:spacing w:line="480" w:lineRule="auto"/>
        <w:rPr>
          <w:rFonts w:ascii="Book Antiqua" w:hAnsi="Book Antiqua"/>
          <w:color w:val="1C1C1C"/>
        </w:rPr>
      </w:pPr>
    </w:p>
    <w:p w14:paraId="6BFCCD74"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UNIVERSITY OF OKLAHOMA</w:t>
      </w:r>
    </w:p>
    <w:p w14:paraId="5C62C77C"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GRADUATE COLLEGE</w:t>
      </w:r>
    </w:p>
    <w:p w14:paraId="548BD310" w14:textId="77777777" w:rsidR="009A1624" w:rsidRPr="00C830A2" w:rsidRDefault="009A1624" w:rsidP="00270443">
      <w:pPr>
        <w:pStyle w:val="Default"/>
        <w:spacing w:line="480" w:lineRule="auto"/>
        <w:rPr>
          <w:rFonts w:ascii="Book Antiqua" w:hAnsi="Book Antiqua"/>
          <w:color w:val="1C1C1C"/>
        </w:rPr>
      </w:pPr>
    </w:p>
    <w:p w14:paraId="132CDFB0" w14:textId="5060F724" w:rsidR="009A1624" w:rsidRPr="00C830A2" w:rsidRDefault="009A1624" w:rsidP="009A1624">
      <w:pPr>
        <w:pStyle w:val="Default"/>
        <w:spacing w:line="480" w:lineRule="auto"/>
        <w:jc w:val="center"/>
        <w:rPr>
          <w:rFonts w:ascii="Book Antiqua" w:hAnsi="Book Antiqua"/>
          <w:color w:val="1C1C1C"/>
        </w:rPr>
      </w:pPr>
    </w:p>
    <w:p w14:paraId="32F5F0C7" w14:textId="77777777" w:rsidR="00AA2471" w:rsidRPr="00C830A2" w:rsidRDefault="00AA2471" w:rsidP="009A1624">
      <w:pPr>
        <w:pStyle w:val="Default"/>
        <w:spacing w:line="480" w:lineRule="auto"/>
        <w:jc w:val="center"/>
        <w:rPr>
          <w:rFonts w:ascii="Book Antiqua" w:hAnsi="Book Antiqua"/>
          <w:strike/>
          <w:color w:val="1C1C1C"/>
        </w:rPr>
      </w:pPr>
    </w:p>
    <w:p w14:paraId="5463792A" w14:textId="0F3C1A94" w:rsidR="00CB262E" w:rsidRPr="00C830A2" w:rsidRDefault="00B80385" w:rsidP="00CB262E">
      <w:pPr>
        <w:pStyle w:val="Default"/>
        <w:spacing w:line="480" w:lineRule="auto"/>
        <w:jc w:val="center"/>
        <w:rPr>
          <w:rFonts w:ascii="Book Antiqua" w:hAnsi="Book Antiqua"/>
        </w:rPr>
      </w:pPr>
      <w:r w:rsidRPr="00C830A2">
        <w:rPr>
          <w:rFonts w:ascii="Book Antiqua" w:hAnsi="Book Antiqua"/>
        </w:rPr>
        <w:t>“THE WORLD AT OUR DOOR”</w:t>
      </w:r>
    </w:p>
    <w:p w14:paraId="072C1202" w14:textId="2910BF03" w:rsidR="00270443" w:rsidRPr="00C830A2" w:rsidRDefault="00B80385" w:rsidP="00270443">
      <w:pPr>
        <w:pStyle w:val="Default"/>
        <w:spacing w:line="480" w:lineRule="auto"/>
        <w:jc w:val="center"/>
        <w:rPr>
          <w:rFonts w:ascii="Book Antiqua" w:hAnsi="Book Antiqua"/>
        </w:rPr>
      </w:pPr>
      <w:r w:rsidRPr="00C830A2">
        <w:rPr>
          <w:rFonts w:ascii="Book Antiqua" w:hAnsi="Book Antiqua"/>
        </w:rPr>
        <w:t xml:space="preserve">SCOTTISH AND </w:t>
      </w:r>
      <w:r w:rsidR="00BF17D6" w:rsidRPr="00C830A2">
        <w:rPr>
          <w:rFonts w:ascii="Book Antiqua" w:hAnsi="Book Antiqua"/>
        </w:rPr>
        <w:t xml:space="preserve">IRISH </w:t>
      </w:r>
      <w:r w:rsidR="00B00C92" w:rsidRPr="00C830A2">
        <w:rPr>
          <w:rFonts w:ascii="Book Antiqua" w:hAnsi="Book Antiqua"/>
        </w:rPr>
        <w:t xml:space="preserve">SETTLERS </w:t>
      </w:r>
      <w:r w:rsidR="00BF17D6" w:rsidRPr="00C830A2">
        <w:rPr>
          <w:rFonts w:ascii="Book Antiqua" w:hAnsi="Book Antiqua"/>
        </w:rPr>
        <w:t xml:space="preserve">AMONG </w:t>
      </w:r>
      <w:r w:rsidR="00B76183" w:rsidRPr="00C830A2">
        <w:rPr>
          <w:rFonts w:ascii="Book Antiqua" w:hAnsi="Book Antiqua"/>
        </w:rPr>
        <w:t>MUSCOG</w:t>
      </w:r>
      <w:r w:rsidR="00270443" w:rsidRPr="00C830A2">
        <w:rPr>
          <w:rFonts w:ascii="Book Antiqua" w:hAnsi="Book Antiqua"/>
        </w:rPr>
        <w:t xml:space="preserve">EE (CREEKS) </w:t>
      </w:r>
    </w:p>
    <w:p w14:paraId="40BB90B9" w14:textId="71242412" w:rsidR="00C43410" w:rsidRPr="00C830A2" w:rsidRDefault="00270443" w:rsidP="00270443">
      <w:pPr>
        <w:pStyle w:val="Default"/>
        <w:spacing w:line="480" w:lineRule="auto"/>
        <w:jc w:val="center"/>
        <w:rPr>
          <w:rFonts w:ascii="Book Antiqua" w:hAnsi="Book Antiqua"/>
        </w:rPr>
      </w:pPr>
      <w:r w:rsidRPr="00C830A2">
        <w:rPr>
          <w:rFonts w:ascii="Book Antiqua" w:hAnsi="Book Antiqua"/>
        </w:rPr>
        <w:t xml:space="preserve">AND OTHER </w:t>
      </w:r>
      <w:r w:rsidR="00A11837" w:rsidRPr="00C830A2">
        <w:rPr>
          <w:rFonts w:ascii="Book Antiqua" w:hAnsi="Book Antiqua"/>
        </w:rPr>
        <w:t>SOUTHEAST TRIBES</w:t>
      </w:r>
      <w:r w:rsidR="00BF17D6" w:rsidRPr="00C830A2">
        <w:rPr>
          <w:rFonts w:ascii="Book Antiqua" w:hAnsi="Book Antiqua"/>
        </w:rPr>
        <w:t>, 17</w:t>
      </w:r>
      <w:r w:rsidR="00BA5646" w:rsidRPr="00C830A2">
        <w:rPr>
          <w:rFonts w:ascii="Book Antiqua" w:hAnsi="Book Antiqua"/>
        </w:rPr>
        <w:t>0</w:t>
      </w:r>
      <w:r w:rsidR="00BF17D6" w:rsidRPr="00C830A2">
        <w:rPr>
          <w:rFonts w:ascii="Book Antiqua" w:hAnsi="Book Antiqua"/>
        </w:rPr>
        <w:t>0 - 1830</w:t>
      </w:r>
    </w:p>
    <w:p w14:paraId="76ABD34F" w14:textId="77777777" w:rsidR="00951A63" w:rsidRPr="00C830A2" w:rsidRDefault="00951A63" w:rsidP="009A1624">
      <w:pPr>
        <w:pStyle w:val="Default"/>
        <w:spacing w:line="480" w:lineRule="auto"/>
        <w:jc w:val="center"/>
        <w:rPr>
          <w:rFonts w:ascii="Book Antiqua" w:hAnsi="Book Antiqua"/>
        </w:rPr>
      </w:pPr>
    </w:p>
    <w:p w14:paraId="38D67031" w14:textId="77777777" w:rsidR="009A1624" w:rsidRPr="00C830A2" w:rsidRDefault="009A1624" w:rsidP="00270443">
      <w:pPr>
        <w:pStyle w:val="Default"/>
        <w:spacing w:line="480" w:lineRule="auto"/>
        <w:rPr>
          <w:rFonts w:ascii="Book Antiqua" w:hAnsi="Book Antiqua"/>
        </w:rPr>
      </w:pPr>
    </w:p>
    <w:p w14:paraId="159AD042"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A THESIS</w:t>
      </w:r>
    </w:p>
    <w:p w14:paraId="6F344040"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SUBMITTED TO THE GRADUATE FACULTY</w:t>
      </w:r>
    </w:p>
    <w:p w14:paraId="4291D401"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in partial fulfillment of the requirements for the</w:t>
      </w:r>
    </w:p>
    <w:p w14:paraId="6F7F14D5"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Degree of</w:t>
      </w:r>
    </w:p>
    <w:p w14:paraId="794F33D9" w14:textId="77777777" w:rsidR="009A1624" w:rsidRPr="00C830A2" w:rsidRDefault="00A86B40" w:rsidP="009A1624">
      <w:pPr>
        <w:pStyle w:val="Default"/>
        <w:spacing w:line="480" w:lineRule="auto"/>
        <w:jc w:val="center"/>
        <w:rPr>
          <w:rFonts w:ascii="Book Antiqua" w:hAnsi="Book Antiqua"/>
          <w:color w:val="1C1C1C"/>
        </w:rPr>
      </w:pPr>
      <w:r w:rsidRPr="00C830A2">
        <w:rPr>
          <w:rFonts w:ascii="Book Antiqua" w:hAnsi="Book Antiqua"/>
          <w:color w:val="1C1C1C"/>
        </w:rPr>
        <w:t>MASTER OF ARTS</w:t>
      </w:r>
    </w:p>
    <w:p w14:paraId="6E85116D" w14:textId="77777777" w:rsidR="009A1624" w:rsidRPr="00C830A2" w:rsidRDefault="009A1624" w:rsidP="009A1624">
      <w:pPr>
        <w:pStyle w:val="Default"/>
        <w:spacing w:line="480" w:lineRule="auto"/>
        <w:jc w:val="center"/>
        <w:rPr>
          <w:rFonts w:ascii="Book Antiqua" w:hAnsi="Book Antiqua"/>
          <w:color w:val="1C1C1C"/>
        </w:rPr>
      </w:pPr>
    </w:p>
    <w:p w14:paraId="01FA7DB5" w14:textId="77777777" w:rsidR="009A1624" w:rsidRPr="00C830A2" w:rsidRDefault="009A1624" w:rsidP="009A1624">
      <w:pPr>
        <w:pStyle w:val="Default"/>
        <w:spacing w:line="480" w:lineRule="auto"/>
        <w:jc w:val="center"/>
        <w:rPr>
          <w:rFonts w:ascii="Book Antiqua" w:hAnsi="Book Antiqua"/>
        </w:rPr>
      </w:pPr>
    </w:p>
    <w:p w14:paraId="01B54D05"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By</w:t>
      </w:r>
    </w:p>
    <w:p w14:paraId="23585824" w14:textId="04D6D25F"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 xml:space="preserve">LAURA </w:t>
      </w:r>
      <w:r w:rsidR="00F0228B">
        <w:rPr>
          <w:rFonts w:ascii="Book Antiqua" w:hAnsi="Book Antiqua"/>
          <w:color w:val="1C1C1C"/>
        </w:rPr>
        <w:t>MARSHALL</w:t>
      </w:r>
      <w:r w:rsidRPr="00C830A2">
        <w:rPr>
          <w:rFonts w:ascii="Book Antiqua" w:hAnsi="Book Antiqua"/>
          <w:color w:val="1C1C1C"/>
        </w:rPr>
        <w:t xml:space="preserve"> CLARK</w:t>
      </w:r>
    </w:p>
    <w:p w14:paraId="0F3A24B5" w14:textId="77777777" w:rsidR="009A1624" w:rsidRPr="00C830A2" w:rsidRDefault="009A1624" w:rsidP="009A1624">
      <w:pPr>
        <w:pStyle w:val="Default"/>
        <w:spacing w:line="480" w:lineRule="auto"/>
        <w:jc w:val="center"/>
        <w:rPr>
          <w:rFonts w:ascii="Book Antiqua" w:hAnsi="Book Antiqua"/>
          <w:color w:val="1C1C1C"/>
        </w:rPr>
      </w:pPr>
      <w:r w:rsidRPr="00C830A2">
        <w:rPr>
          <w:rFonts w:ascii="Book Antiqua" w:hAnsi="Book Antiqua"/>
          <w:color w:val="1C1C1C"/>
        </w:rPr>
        <w:t>Norman, Oklahoma</w:t>
      </w:r>
    </w:p>
    <w:p w14:paraId="449EF877" w14:textId="072DDCF1" w:rsidR="00B87ACC" w:rsidRPr="00C830A2" w:rsidRDefault="009A1624" w:rsidP="009A1624">
      <w:pPr>
        <w:spacing w:line="480" w:lineRule="auto"/>
        <w:jc w:val="center"/>
        <w:rPr>
          <w:rFonts w:ascii="Book Antiqua" w:hAnsi="Book Antiqua"/>
          <w:color w:val="1C1C1C"/>
        </w:rPr>
      </w:pPr>
      <w:r w:rsidRPr="00C830A2">
        <w:rPr>
          <w:rFonts w:ascii="Book Antiqua" w:hAnsi="Book Antiqua"/>
          <w:color w:val="1C1C1C"/>
        </w:rPr>
        <w:t>201</w:t>
      </w:r>
      <w:r w:rsidR="00021824" w:rsidRPr="00C830A2">
        <w:rPr>
          <w:rFonts w:ascii="Book Antiqua" w:hAnsi="Book Antiqua"/>
          <w:color w:val="1C1C1C"/>
        </w:rPr>
        <w:t>9</w:t>
      </w:r>
    </w:p>
    <w:p w14:paraId="21AEB65D" w14:textId="77777777" w:rsidR="00A86B40" w:rsidRPr="00C830A2" w:rsidRDefault="00A86B40" w:rsidP="009A1624">
      <w:pPr>
        <w:spacing w:line="480" w:lineRule="auto"/>
        <w:jc w:val="center"/>
        <w:rPr>
          <w:rFonts w:ascii="Book Antiqua" w:hAnsi="Book Antiqua"/>
          <w:color w:val="1C1C1C"/>
        </w:rPr>
      </w:pPr>
    </w:p>
    <w:p w14:paraId="4696CC0D" w14:textId="77777777" w:rsidR="00A86B40" w:rsidRPr="00C830A2" w:rsidRDefault="00A86B40" w:rsidP="00A86B40">
      <w:pPr>
        <w:pStyle w:val="Default"/>
        <w:spacing w:line="480" w:lineRule="auto"/>
        <w:jc w:val="center"/>
        <w:rPr>
          <w:rFonts w:ascii="Book Antiqua" w:hAnsi="Book Antiqua"/>
          <w:color w:val="1C1C1C"/>
        </w:rPr>
      </w:pPr>
    </w:p>
    <w:p w14:paraId="221EE664" w14:textId="77777777" w:rsidR="00A86B40" w:rsidRPr="00C830A2" w:rsidRDefault="00A86B40" w:rsidP="00A86B40">
      <w:pPr>
        <w:pStyle w:val="Default"/>
        <w:spacing w:line="480" w:lineRule="auto"/>
        <w:jc w:val="center"/>
        <w:rPr>
          <w:rFonts w:ascii="Book Antiqua" w:hAnsi="Book Antiqua"/>
          <w:color w:val="1C1C1C"/>
        </w:rPr>
      </w:pPr>
    </w:p>
    <w:p w14:paraId="723ECEB9" w14:textId="77777777" w:rsidR="00AA2471" w:rsidRPr="00C830A2" w:rsidRDefault="00AA2471" w:rsidP="00B00C92">
      <w:pPr>
        <w:pStyle w:val="Default"/>
        <w:spacing w:line="480" w:lineRule="auto"/>
        <w:jc w:val="center"/>
        <w:rPr>
          <w:rFonts w:ascii="Book Antiqua" w:hAnsi="Book Antiqua"/>
          <w:color w:val="1C1C1C"/>
          <w:sz w:val="20"/>
        </w:rPr>
      </w:pPr>
    </w:p>
    <w:p w14:paraId="4231B0F9" w14:textId="77777777" w:rsidR="008642F2" w:rsidRPr="00C830A2" w:rsidRDefault="008642F2" w:rsidP="008642F2">
      <w:pPr>
        <w:pStyle w:val="Default"/>
        <w:spacing w:line="480" w:lineRule="auto"/>
        <w:jc w:val="center"/>
        <w:rPr>
          <w:rFonts w:ascii="Book Antiqua" w:hAnsi="Book Antiqua"/>
        </w:rPr>
      </w:pPr>
      <w:r w:rsidRPr="00C830A2">
        <w:rPr>
          <w:rFonts w:ascii="Book Antiqua" w:hAnsi="Book Antiqua"/>
        </w:rPr>
        <w:t>“THE WORLD AT OUR DOOR”</w:t>
      </w:r>
    </w:p>
    <w:p w14:paraId="075F2131" w14:textId="77777777" w:rsidR="008642F2" w:rsidRPr="00C830A2" w:rsidRDefault="008642F2" w:rsidP="008642F2">
      <w:pPr>
        <w:pStyle w:val="Default"/>
        <w:spacing w:line="480" w:lineRule="auto"/>
        <w:jc w:val="center"/>
        <w:rPr>
          <w:rFonts w:ascii="Book Antiqua" w:hAnsi="Book Antiqua"/>
        </w:rPr>
      </w:pPr>
      <w:r w:rsidRPr="00C830A2">
        <w:rPr>
          <w:rFonts w:ascii="Book Antiqua" w:hAnsi="Book Antiqua"/>
        </w:rPr>
        <w:t xml:space="preserve">SCOTTISH AND IRISH SETTLERS AMONG MUSCOGEE (CREEKS) </w:t>
      </w:r>
    </w:p>
    <w:p w14:paraId="04E9B690" w14:textId="2220D116" w:rsidR="00B00C92" w:rsidRPr="00C830A2" w:rsidRDefault="00B00C92" w:rsidP="00B00C92">
      <w:pPr>
        <w:pStyle w:val="Default"/>
        <w:spacing w:line="480" w:lineRule="auto"/>
        <w:jc w:val="center"/>
        <w:rPr>
          <w:rFonts w:ascii="Book Antiqua" w:hAnsi="Book Antiqua"/>
        </w:rPr>
      </w:pPr>
      <w:r w:rsidRPr="00C830A2">
        <w:rPr>
          <w:rFonts w:ascii="Book Antiqua" w:hAnsi="Book Antiqua"/>
        </w:rPr>
        <w:t xml:space="preserve">AND OTHER </w:t>
      </w:r>
      <w:r w:rsidR="00A11837" w:rsidRPr="00C830A2">
        <w:rPr>
          <w:rFonts w:ascii="Book Antiqua" w:hAnsi="Book Antiqua"/>
        </w:rPr>
        <w:t>SOUTHEAST TRIBES</w:t>
      </w:r>
      <w:r w:rsidRPr="00C830A2">
        <w:rPr>
          <w:rFonts w:ascii="Book Antiqua" w:hAnsi="Book Antiqua"/>
        </w:rPr>
        <w:t>, 17</w:t>
      </w:r>
      <w:r w:rsidR="00F1459C" w:rsidRPr="00C830A2">
        <w:rPr>
          <w:rFonts w:ascii="Book Antiqua" w:hAnsi="Book Antiqua"/>
        </w:rPr>
        <w:t>0</w:t>
      </w:r>
      <w:r w:rsidRPr="00C830A2">
        <w:rPr>
          <w:rFonts w:ascii="Book Antiqua" w:hAnsi="Book Antiqua"/>
        </w:rPr>
        <w:t>0 - 1830</w:t>
      </w:r>
    </w:p>
    <w:p w14:paraId="150D6E09" w14:textId="77777777" w:rsidR="00743B3C" w:rsidRPr="00C830A2" w:rsidRDefault="00743B3C" w:rsidP="00A86B40">
      <w:pPr>
        <w:pStyle w:val="Default"/>
        <w:spacing w:line="480" w:lineRule="auto"/>
        <w:jc w:val="center"/>
        <w:rPr>
          <w:rFonts w:ascii="Book Antiqua" w:hAnsi="Book Antiqua"/>
          <w:color w:val="1C1C1C"/>
        </w:rPr>
      </w:pPr>
    </w:p>
    <w:p w14:paraId="3F42F9D4" w14:textId="77777777" w:rsidR="00B00C92" w:rsidRPr="00C830A2" w:rsidRDefault="00B00C92" w:rsidP="00A86B40">
      <w:pPr>
        <w:pStyle w:val="Default"/>
        <w:spacing w:line="480" w:lineRule="auto"/>
        <w:jc w:val="center"/>
        <w:rPr>
          <w:rFonts w:ascii="Book Antiqua" w:hAnsi="Book Antiqua"/>
          <w:color w:val="1C1C1C"/>
        </w:rPr>
      </w:pPr>
    </w:p>
    <w:p w14:paraId="07771A74" w14:textId="77777777" w:rsidR="001D66F0" w:rsidRPr="00C830A2" w:rsidRDefault="001D66F0" w:rsidP="00A86B40">
      <w:pPr>
        <w:pStyle w:val="Default"/>
        <w:spacing w:line="480" w:lineRule="auto"/>
        <w:jc w:val="center"/>
        <w:rPr>
          <w:rFonts w:ascii="Book Antiqua" w:hAnsi="Book Antiqua"/>
          <w:color w:val="1C1C1C"/>
        </w:rPr>
      </w:pPr>
    </w:p>
    <w:p w14:paraId="7F3E7ED9" w14:textId="0AB627E4" w:rsidR="00A86B40" w:rsidRPr="00C830A2" w:rsidRDefault="00A86B40" w:rsidP="00A86B40">
      <w:pPr>
        <w:pStyle w:val="Default"/>
        <w:spacing w:line="480" w:lineRule="auto"/>
        <w:jc w:val="center"/>
        <w:rPr>
          <w:rFonts w:ascii="Book Antiqua" w:hAnsi="Book Antiqua"/>
          <w:color w:val="1C1C1C"/>
        </w:rPr>
      </w:pPr>
      <w:r w:rsidRPr="00C830A2">
        <w:rPr>
          <w:rFonts w:ascii="Book Antiqua" w:hAnsi="Book Antiqua"/>
          <w:color w:val="1C1C1C"/>
        </w:rPr>
        <w:t>A THESIS APPROVED FOR THE</w:t>
      </w:r>
    </w:p>
    <w:p w14:paraId="1B953934" w14:textId="77777777" w:rsidR="00A86B40" w:rsidRPr="00C830A2" w:rsidRDefault="00A86B40" w:rsidP="00A86B40">
      <w:pPr>
        <w:pStyle w:val="Default"/>
        <w:spacing w:line="480" w:lineRule="auto"/>
        <w:jc w:val="center"/>
        <w:rPr>
          <w:rFonts w:ascii="Book Antiqua" w:hAnsi="Book Antiqua"/>
          <w:color w:val="1C1C1C"/>
        </w:rPr>
      </w:pPr>
      <w:r w:rsidRPr="00C830A2">
        <w:rPr>
          <w:rFonts w:ascii="Book Antiqua" w:hAnsi="Book Antiqua"/>
          <w:color w:val="1C1C1C"/>
        </w:rPr>
        <w:t>DEPARTMENT OF NATIVE AMERICAN STUDIES</w:t>
      </w:r>
    </w:p>
    <w:p w14:paraId="46C048CC" w14:textId="77777777" w:rsidR="00A86B40" w:rsidRPr="00C830A2" w:rsidRDefault="00A86B40" w:rsidP="00A86B40">
      <w:pPr>
        <w:pStyle w:val="Default"/>
        <w:spacing w:line="480" w:lineRule="auto"/>
        <w:jc w:val="center"/>
        <w:rPr>
          <w:rFonts w:ascii="Book Antiqua" w:hAnsi="Book Antiqua"/>
          <w:color w:val="1C1C1C"/>
        </w:rPr>
      </w:pPr>
    </w:p>
    <w:p w14:paraId="59B589D5" w14:textId="77777777" w:rsidR="00A86B40" w:rsidRPr="00C830A2" w:rsidRDefault="00A86B40" w:rsidP="00A86B40">
      <w:pPr>
        <w:pStyle w:val="Default"/>
        <w:spacing w:line="480" w:lineRule="auto"/>
        <w:jc w:val="center"/>
        <w:rPr>
          <w:rFonts w:ascii="Book Antiqua" w:hAnsi="Book Antiqua"/>
          <w:color w:val="1C1C1C"/>
        </w:rPr>
      </w:pPr>
    </w:p>
    <w:p w14:paraId="24759469" w14:textId="77777777" w:rsidR="00A86B40" w:rsidRPr="00C830A2" w:rsidRDefault="00A86B40" w:rsidP="00A86B40">
      <w:pPr>
        <w:pStyle w:val="Default"/>
        <w:spacing w:line="480" w:lineRule="auto"/>
        <w:jc w:val="center"/>
        <w:rPr>
          <w:rFonts w:ascii="Book Antiqua" w:hAnsi="Book Antiqua"/>
          <w:color w:val="1C1C1C"/>
        </w:rPr>
      </w:pPr>
      <w:r w:rsidRPr="00C830A2">
        <w:rPr>
          <w:rFonts w:ascii="Book Antiqua" w:hAnsi="Book Antiqua"/>
          <w:color w:val="1C1C1C"/>
        </w:rPr>
        <w:t>BY</w:t>
      </w:r>
    </w:p>
    <w:p w14:paraId="4DCB466D" w14:textId="77777777" w:rsidR="00A86B40" w:rsidRPr="00C830A2" w:rsidRDefault="00A86B40" w:rsidP="00A86B40">
      <w:pPr>
        <w:pStyle w:val="Default"/>
        <w:spacing w:line="480" w:lineRule="auto"/>
        <w:jc w:val="center"/>
        <w:rPr>
          <w:rFonts w:ascii="Book Antiqua" w:hAnsi="Book Antiqua"/>
          <w:color w:val="1C1C1C"/>
        </w:rPr>
      </w:pPr>
    </w:p>
    <w:p w14:paraId="0A59ABFA" w14:textId="77777777" w:rsidR="00A86B40" w:rsidRPr="00C830A2" w:rsidRDefault="00A86B40" w:rsidP="00A86B40">
      <w:pPr>
        <w:pStyle w:val="Default"/>
        <w:spacing w:line="480" w:lineRule="auto"/>
        <w:jc w:val="center"/>
        <w:rPr>
          <w:rFonts w:ascii="Book Antiqua" w:hAnsi="Book Antiqua"/>
          <w:color w:val="1C1C1C"/>
        </w:rPr>
      </w:pPr>
    </w:p>
    <w:p w14:paraId="2D274A46" w14:textId="003B24B5" w:rsidR="00A86B40" w:rsidRPr="00C830A2" w:rsidRDefault="00A86B40" w:rsidP="00A86B40">
      <w:pPr>
        <w:pStyle w:val="Default"/>
        <w:spacing w:line="480" w:lineRule="auto"/>
        <w:jc w:val="right"/>
        <w:rPr>
          <w:rFonts w:ascii="Book Antiqua" w:hAnsi="Book Antiqua"/>
          <w:color w:val="1C1C1C"/>
        </w:rPr>
      </w:pPr>
      <w:r w:rsidRPr="00C830A2">
        <w:rPr>
          <w:rFonts w:ascii="Book Antiqua" w:hAnsi="Book Antiqua"/>
          <w:color w:val="1C1C1C"/>
        </w:rPr>
        <w:t>Dr. Amanda Cobb-Gre</w:t>
      </w:r>
      <w:r w:rsidR="00114935">
        <w:rPr>
          <w:rFonts w:ascii="Book Antiqua" w:hAnsi="Book Antiqua"/>
          <w:color w:val="1C1C1C"/>
        </w:rPr>
        <w:t>e</w:t>
      </w:r>
      <w:r w:rsidRPr="00C830A2">
        <w:rPr>
          <w:rFonts w:ascii="Book Antiqua" w:hAnsi="Book Antiqua"/>
          <w:color w:val="1C1C1C"/>
        </w:rPr>
        <w:t xml:space="preserve">tham </w:t>
      </w:r>
    </w:p>
    <w:p w14:paraId="57591899" w14:textId="77777777" w:rsidR="00A86B40" w:rsidRPr="00C830A2" w:rsidRDefault="00A86B40" w:rsidP="00A86B40">
      <w:pPr>
        <w:pStyle w:val="Default"/>
        <w:spacing w:line="480" w:lineRule="auto"/>
        <w:jc w:val="right"/>
        <w:rPr>
          <w:rFonts w:ascii="Book Antiqua" w:hAnsi="Book Antiqua"/>
          <w:color w:val="1C1C1C"/>
        </w:rPr>
      </w:pPr>
      <w:r w:rsidRPr="00C830A2">
        <w:rPr>
          <w:rFonts w:ascii="Book Antiqua" w:hAnsi="Book Antiqua"/>
          <w:color w:val="1C1C1C"/>
        </w:rPr>
        <w:t xml:space="preserve">Dr. </w:t>
      </w:r>
      <w:r w:rsidR="00743B3C" w:rsidRPr="00C830A2">
        <w:rPr>
          <w:rFonts w:ascii="Book Antiqua" w:hAnsi="Book Antiqua"/>
          <w:color w:val="1C1C1C"/>
        </w:rPr>
        <w:t xml:space="preserve">Raina </w:t>
      </w:r>
      <w:r w:rsidRPr="00C830A2">
        <w:rPr>
          <w:rFonts w:ascii="Book Antiqua" w:hAnsi="Book Antiqua"/>
          <w:color w:val="1C1C1C"/>
        </w:rPr>
        <w:t xml:space="preserve">Heaton </w:t>
      </w:r>
    </w:p>
    <w:p w14:paraId="10119621" w14:textId="3C77881D" w:rsidR="00A86B40" w:rsidRPr="00C830A2" w:rsidRDefault="00A86B40" w:rsidP="00A86B40">
      <w:pPr>
        <w:pStyle w:val="Default"/>
        <w:spacing w:line="480" w:lineRule="auto"/>
        <w:jc w:val="right"/>
        <w:rPr>
          <w:rFonts w:ascii="Book Antiqua" w:hAnsi="Book Antiqua"/>
          <w:color w:val="1C1C1C"/>
        </w:rPr>
      </w:pPr>
      <w:r w:rsidRPr="00C830A2">
        <w:rPr>
          <w:rFonts w:ascii="Book Antiqua" w:hAnsi="Book Antiqua"/>
          <w:color w:val="1C1C1C"/>
        </w:rPr>
        <w:t xml:space="preserve">Dr. Gina </w:t>
      </w:r>
      <w:r w:rsidR="00B754E2">
        <w:rPr>
          <w:rFonts w:ascii="Book Antiqua" w:hAnsi="Book Antiqua"/>
          <w:color w:val="1C1C1C"/>
        </w:rPr>
        <w:t>Stuart-</w:t>
      </w:r>
      <w:r w:rsidRPr="00C830A2">
        <w:rPr>
          <w:rFonts w:ascii="Book Antiqua" w:hAnsi="Book Antiqua"/>
          <w:color w:val="1C1C1C"/>
        </w:rPr>
        <w:t xml:space="preserve">Richard </w:t>
      </w:r>
    </w:p>
    <w:p w14:paraId="0DB91CB9" w14:textId="77777777" w:rsidR="00A86B40" w:rsidRPr="00C830A2" w:rsidRDefault="00A86B40" w:rsidP="00A86B40">
      <w:pPr>
        <w:pStyle w:val="Default"/>
        <w:spacing w:line="480" w:lineRule="auto"/>
        <w:jc w:val="center"/>
        <w:rPr>
          <w:rFonts w:ascii="Book Antiqua" w:hAnsi="Book Antiqua"/>
          <w:color w:val="1C1C1C"/>
        </w:rPr>
      </w:pPr>
    </w:p>
    <w:p w14:paraId="118FA98B" w14:textId="77777777" w:rsidR="008C2380" w:rsidRPr="00C830A2" w:rsidRDefault="008C2380" w:rsidP="00A86B40">
      <w:pPr>
        <w:pStyle w:val="Default"/>
        <w:spacing w:line="480" w:lineRule="auto"/>
        <w:jc w:val="center"/>
        <w:rPr>
          <w:rFonts w:ascii="Book Antiqua" w:hAnsi="Book Antiqua"/>
          <w:color w:val="1C1C1C"/>
        </w:rPr>
      </w:pPr>
    </w:p>
    <w:p w14:paraId="4F680626" w14:textId="76BD0F7D" w:rsidR="008C2380" w:rsidRPr="00C830A2" w:rsidRDefault="00F77C89" w:rsidP="00A86B40">
      <w:pPr>
        <w:pStyle w:val="Default"/>
        <w:spacing w:line="480" w:lineRule="auto"/>
        <w:jc w:val="center"/>
        <w:rPr>
          <w:rFonts w:ascii="Book Antiqua" w:hAnsi="Book Antiqua"/>
          <w:color w:val="1C1C1C"/>
        </w:rPr>
      </w:pPr>
      <w:r w:rsidRPr="00C830A2">
        <w:rPr>
          <w:rFonts w:ascii="Book Antiqua" w:hAnsi="Book Antiqua"/>
          <w:noProof/>
          <w:color w:val="1C1C1C"/>
        </w:rPr>
        <mc:AlternateContent>
          <mc:Choice Requires="wps">
            <w:drawing>
              <wp:anchor distT="0" distB="0" distL="114300" distR="114300" simplePos="0" relativeHeight="251673600" behindDoc="0" locked="0" layoutInCell="1" allowOverlap="1" wp14:anchorId="4E081570" wp14:editId="68BD85B9">
                <wp:simplePos x="0" y="0"/>
                <wp:positionH relativeFrom="column">
                  <wp:posOffset>5722706</wp:posOffset>
                </wp:positionH>
                <wp:positionV relativeFrom="page">
                  <wp:posOffset>9359265</wp:posOffset>
                </wp:positionV>
                <wp:extent cx="400685" cy="328295"/>
                <wp:effectExtent l="0" t="0" r="5715" b="1905"/>
                <wp:wrapNone/>
                <wp:docPr id="9" name="Rectangle 9"/>
                <wp:cNvGraphicFramePr/>
                <a:graphic xmlns:a="http://schemas.openxmlformats.org/drawingml/2006/main">
                  <a:graphicData uri="http://schemas.microsoft.com/office/word/2010/wordprocessingShape">
                    <wps:wsp>
                      <wps:cNvSpPr/>
                      <wps:spPr>
                        <a:xfrm>
                          <a:off x="0" y="0"/>
                          <a:ext cx="400685" cy="3282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95B0F" id="Rectangle 9" o:spid="_x0000_s1026" style="position:absolute;margin-left:450.6pt;margin-top:736.95pt;width:31.55pt;height:25.85pt;z-index:2516736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" fillcolor="white [3212]" stroked="f" strokeweight="1pt">
                <w10:wrap anchory="page"/>
              </v:rect>
            </w:pict>
          </mc:Fallback>
        </mc:AlternateContent>
      </w:r>
    </w:p>
    <w:p w14:paraId="64C0B2AC" w14:textId="77777777" w:rsidR="00015EFC" w:rsidRPr="00C830A2" w:rsidRDefault="00015EFC" w:rsidP="00ED7640">
      <w:pPr>
        <w:pStyle w:val="Default"/>
        <w:spacing w:line="480" w:lineRule="auto"/>
        <w:rPr>
          <w:rFonts w:ascii="Book Antiqua" w:hAnsi="Book Antiqua"/>
          <w:color w:val="1C1C1C"/>
        </w:rPr>
      </w:pPr>
    </w:p>
    <w:p w14:paraId="65BBA897" w14:textId="77777777" w:rsidR="00015EFC" w:rsidRPr="00C830A2" w:rsidRDefault="00015EFC" w:rsidP="00015EFC">
      <w:pPr>
        <w:pStyle w:val="Default"/>
        <w:spacing w:line="480" w:lineRule="auto"/>
        <w:ind w:left="720"/>
        <w:rPr>
          <w:rFonts w:ascii="Book Antiqua" w:hAnsi="Book Antiqua"/>
          <w:color w:val="1C1C1C"/>
        </w:rPr>
      </w:pPr>
    </w:p>
    <w:p w14:paraId="51B02ABD" w14:textId="77777777" w:rsidR="00015EFC" w:rsidRPr="00C830A2" w:rsidRDefault="00015EFC" w:rsidP="00015EFC">
      <w:pPr>
        <w:pStyle w:val="Default"/>
        <w:spacing w:line="480" w:lineRule="auto"/>
        <w:ind w:left="720"/>
        <w:rPr>
          <w:rFonts w:ascii="Book Antiqua" w:hAnsi="Book Antiqua"/>
          <w:color w:val="1C1C1C"/>
        </w:rPr>
      </w:pPr>
    </w:p>
    <w:p w14:paraId="6E646BF3" w14:textId="77777777" w:rsidR="00035608" w:rsidRPr="00C830A2" w:rsidRDefault="00035608" w:rsidP="00015EFC">
      <w:pPr>
        <w:pStyle w:val="Default"/>
        <w:spacing w:line="480" w:lineRule="auto"/>
        <w:ind w:left="720"/>
        <w:rPr>
          <w:rFonts w:ascii="Book Antiqua" w:hAnsi="Book Antiqua"/>
          <w:color w:val="1C1C1C"/>
        </w:rPr>
      </w:pPr>
    </w:p>
    <w:p w14:paraId="7469BF17" w14:textId="6E8D7C73" w:rsidR="00015EFC" w:rsidRPr="00C830A2" w:rsidRDefault="00015EFC" w:rsidP="00015EFC">
      <w:pPr>
        <w:pStyle w:val="Default"/>
        <w:spacing w:line="480" w:lineRule="auto"/>
        <w:ind w:left="720"/>
        <w:rPr>
          <w:rFonts w:ascii="Book Antiqua" w:hAnsi="Book Antiqua"/>
          <w:color w:val="1C1C1C"/>
        </w:rPr>
      </w:pPr>
    </w:p>
    <w:p w14:paraId="44EC41B0" w14:textId="36A0C4CB" w:rsidR="00AA2471" w:rsidRPr="00C830A2" w:rsidRDefault="00AA2471" w:rsidP="00015EFC">
      <w:pPr>
        <w:pStyle w:val="Default"/>
        <w:spacing w:line="480" w:lineRule="auto"/>
        <w:ind w:left="720"/>
        <w:rPr>
          <w:rFonts w:ascii="Book Antiqua" w:hAnsi="Book Antiqua"/>
          <w:color w:val="1C1C1C"/>
        </w:rPr>
      </w:pPr>
    </w:p>
    <w:p w14:paraId="50AA8101" w14:textId="3823D45D" w:rsidR="00AA2471" w:rsidRPr="00C830A2" w:rsidRDefault="00AA2471" w:rsidP="00015EFC">
      <w:pPr>
        <w:pStyle w:val="Default"/>
        <w:spacing w:line="480" w:lineRule="auto"/>
        <w:ind w:left="720"/>
        <w:rPr>
          <w:rFonts w:ascii="Book Antiqua" w:hAnsi="Book Antiqua"/>
          <w:color w:val="1C1C1C"/>
        </w:rPr>
      </w:pPr>
    </w:p>
    <w:p w14:paraId="5196B4D2" w14:textId="1DA3CF9B" w:rsidR="00AA2471" w:rsidRPr="00C830A2" w:rsidRDefault="00AA2471" w:rsidP="00015EFC">
      <w:pPr>
        <w:pStyle w:val="Default"/>
        <w:spacing w:line="480" w:lineRule="auto"/>
        <w:ind w:left="720"/>
        <w:rPr>
          <w:rFonts w:ascii="Book Antiqua" w:hAnsi="Book Antiqua"/>
          <w:color w:val="1C1C1C"/>
        </w:rPr>
      </w:pPr>
    </w:p>
    <w:p w14:paraId="306035B1" w14:textId="75F88C9B" w:rsidR="00AA2471" w:rsidRPr="00C830A2" w:rsidRDefault="00AA2471" w:rsidP="00015EFC">
      <w:pPr>
        <w:pStyle w:val="Default"/>
        <w:spacing w:line="480" w:lineRule="auto"/>
        <w:ind w:left="720"/>
        <w:rPr>
          <w:rFonts w:ascii="Book Antiqua" w:hAnsi="Book Antiqua"/>
          <w:color w:val="1C1C1C"/>
        </w:rPr>
      </w:pPr>
    </w:p>
    <w:p w14:paraId="5B37172F" w14:textId="6B815018" w:rsidR="00AA2471" w:rsidRPr="00C830A2" w:rsidRDefault="00AA2471" w:rsidP="00015EFC">
      <w:pPr>
        <w:pStyle w:val="Default"/>
        <w:spacing w:line="480" w:lineRule="auto"/>
        <w:ind w:left="720"/>
        <w:rPr>
          <w:rFonts w:ascii="Book Antiqua" w:hAnsi="Book Antiqua"/>
          <w:color w:val="1C1C1C"/>
        </w:rPr>
      </w:pPr>
    </w:p>
    <w:p w14:paraId="5AEAA9BE" w14:textId="777ED621" w:rsidR="00AA2471" w:rsidRPr="00C830A2" w:rsidRDefault="00AA2471" w:rsidP="00015EFC">
      <w:pPr>
        <w:pStyle w:val="Default"/>
        <w:spacing w:line="480" w:lineRule="auto"/>
        <w:ind w:left="720"/>
        <w:rPr>
          <w:rFonts w:ascii="Book Antiqua" w:hAnsi="Book Antiqua"/>
          <w:color w:val="1C1C1C"/>
        </w:rPr>
      </w:pPr>
    </w:p>
    <w:p w14:paraId="57E9B6B5" w14:textId="3C132E5F" w:rsidR="00AA2471" w:rsidRPr="00C830A2" w:rsidRDefault="00AA2471" w:rsidP="00015EFC">
      <w:pPr>
        <w:pStyle w:val="Default"/>
        <w:spacing w:line="480" w:lineRule="auto"/>
        <w:ind w:left="720"/>
        <w:rPr>
          <w:rFonts w:ascii="Book Antiqua" w:hAnsi="Book Antiqua"/>
          <w:color w:val="1C1C1C"/>
        </w:rPr>
      </w:pPr>
    </w:p>
    <w:p w14:paraId="46E6CC93" w14:textId="1F4309FB" w:rsidR="00AA2471" w:rsidRPr="00C830A2" w:rsidRDefault="00AA2471" w:rsidP="00015EFC">
      <w:pPr>
        <w:pStyle w:val="Default"/>
        <w:spacing w:line="480" w:lineRule="auto"/>
        <w:ind w:left="720"/>
        <w:rPr>
          <w:rFonts w:ascii="Book Antiqua" w:hAnsi="Book Antiqua"/>
          <w:color w:val="1C1C1C"/>
        </w:rPr>
      </w:pPr>
    </w:p>
    <w:p w14:paraId="69E2AF35" w14:textId="386879F8" w:rsidR="00AA2471" w:rsidRPr="00C830A2" w:rsidRDefault="00AA2471" w:rsidP="00015EFC">
      <w:pPr>
        <w:pStyle w:val="Default"/>
        <w:spacing w:line="480" w:lineRule="auto"/>
        <w:ind w:left="720"/>
        <w:rPr>
          <w:rFonts w:ascii="Book Antiqua" w:hAnsi="Book Antiqua"/>
          <w:color w:val="1C1C1C"/>
        </w:rPr>
      </w:pPr>
    </w:p>
    <w:p w14:paraId="1B1BE049" w14:textId="1778050C" w:rsidR="00AA2471" w:rsidRPr="00C830A2" w:rsidRDefault="00AA2471" w:rsidP="00015EFC">
      <w:pPr>
        <w:pStyle w:val="Default"/>
        <w:spacing w:line="480" w:lineRule="auto"/>
        <w:ind w:left="720"/>
        <w:rPr>
          <w:rFonts w:ascii="Book Antiqua" w:hAnsi="Book Antiqua"/>
          <w:color w:val="1C1C1C"/>
        </w:rPr>
      </w:pPr>
    </w:p>
    <w:p w14:paraId="72665D7F" w14:textId="5C1DBD8E" w:rsidR="00AA2471" w:rsidRPr="00C830A2" w:rsidRDefault="00AA2471" w:rsidP="00015EFC">
      <w:pPr>
        <w:pStyle w:val="Default"/>
        <w:spacing w:line="480" w:lineRule="auto"/>
        <w:ind w:left="720"/>
        <w:rPr>
          <w:rFonts w:ascii="Book Antiqua" w:hAnsi="Book Antiqua"/>
          <w:color w:val="1C1C1C"/>
        </w:rPr>
      </w:pPr>
    </w:p>
    <w:p w14:paraId="7BFDEA7E" w14:textId="5719D1EB" w:rsidR="00AA2471" w:rsidRPr="00C830A2" w:rsidRDefault="00AA2471" w:rsidP="00015EFC">
      <w:pPr>
        <w:pStyle w:val="Default"/>
        <w:spacing w:line="480" w:lineRule="auto"/>
        <w:ind w:left="720"/>
        <w:rPr>
          <w:rFonts w:ascii="Book Antiqua" w:hAnsi="Book Antiqua"/>
          <w:color w:val="1C1C1C"/>
        </w:rPr>
      </w:pPr>
    </w:p>
    <w:p w14:paraId="1496FED0" w14:textId="7FBA2E40" w:rsidR="00AA2471" w:rsidRPr="00C830A2" w:rsidRDefault="00AA2471" w:rsidP="00015EFC">
      <w:pPr>
        <w:pStyle w:val="Default"/>
        <w:spacing w:line="480" w:lineRule="auto"/>
        <w:ind w:left="720"/>
        <w:rPr>
          <w:rFonts w:ascii="Book Antiqua" w:hAnsi="Book Antiqua"/>
          <w:color w:val="1C1C1C"/>
        </w:rPr>
      </w:pPr>
    </w:p>
    <w:p w14:paraId="248D5266" w14:textId="5C9EE45A" w:rsidR="00AA2471" w:rsidRPr="00C830A2" w:rsidRDefault="00AA2471" w:rsidP="00015EFC">
      <w:pPr>
        <w:pStyle w:val="Default"/>
        <w:spacing w:line="480" w:lineRule="auto"/>
        <w:ind w:left="720"/>
        <w:rPr>
          <w:rFonts w:ascii="Book Antiqua" w:hAnsi="Book Antiqua"/>
          <w:color w:val="1C1C1C"/>
        </w:rPr>
      </w:pPr>
    </w:p>
    <w:p w14:paraId="56AB2D9B" w14:textId="717E0BCD" w:rsidR="00AA2471" w:rsidRPr="00C830A2" w:rsidRDefault="00AA2471" w:rsidP="00015EFC">
      <w:pPr>
        <w:pStyle w:val="Default"/>
        <w:spacing w:line="480" w:lineRule="auto"/>
        <w:ind w:left="720"/>
        <w:rPr>
          <w:rFonts w:ascii="Book Antiqua" w:hAnsi="Book Antiqua"/>
          <w:color w:val="1C1C1C"/>
        </w:rPr>
      </w:pPr>
    </w:p>
    <w:p w14:paraId="222A0D41" w14:textId="2047D6E0" w:rsidR="00AA2471" w:rsidRPr="00C830A2" w:rsidRDefault="00AA2471" w:rsidP="00015EFC">
      <w:pPr>
        <w:pStyle w:val="Default"/>
        <w:spacing w:line="480" w:lineRule="auto"/>
        <w:ind w:left="720"/>
        <w:rPr>
          <w:rFonts w:ascii="Book Antiqua" w:hAnsi="Book Antiqua"/>
          <w:color w:val="1C1C1C"/>
        </w:rPr>
      </w:pPr>
    </w:p>
    <w:p w14:paraId="42B42DA8" w14:textId="4CA207D7" w:rsidR="00AA2471" w:rsidRPr="00C830A2" w:rsidRDefault="00AA2471" w:rsidP="00AA2471">
      <w:pPr>
        <w:autoSpaceDE w:val="0"/>
        <w:autoSpaceDN w:val="0"/>
        <w:adjustRightInd w:val="0"/>
        <w:jc w:val="center"/>
        <w:rPr>
          <w:rFonts w:ascii="Book Antiqua" w:hAnsi="Book Antiqua"/>
          <w:color w:val="000000"/>
          <w:sz w:val="23"/>
          <w:szCs w:val="23"/>
        </w:rPr>
      </w:pPr>
      <w:r w:rsidRPr="00C830A2">
        <w:rPr>
          <w:rFonts w:ascii="Book Antiqua" w:hAnsi="Book Antiqua"/>
          <w:color w:val="000000"/>
          <w:sz w:val="23"/>
          <w:szCs w:val="23"/>
        </w:rPr>
        <w:t>© Copyright by LAURA</w:t>
      </w:r>
      <w:r w:rsidR="00B47FD6" w:rsidRPr="00C830A2">
        <w:rPr>
          <w:rFonts w:ascii="Book Antiqua" w:hAnsi="Book Antiqua"/>
          <w:color w:val="000000"/>
          <w:sz w:val="23"/>
          <w:szCs w:val="23"/>
        </w:rPr>
        <w:t xml:space="preserve"> </w:t>
      </w:r>
      <w:r w:rsidR="00F0228B">
        <w:rPr>
          <w:rFonts w:ascii="Book Antiqua" w:hAnsi="Book Antiqua"/>
          <w:color w:val="000000"/>
          <w:sz w:val="23"/>
          <w:szCs w:val="23"/>
        </w:rPr>
        <w:t>MARSHALL</w:t>
      </w:r>
      <w:r w:rsidRPr="00C830A2">
        <w:rPr>
          <w:rFonts w:ascii="Book Antiqua" w:hAnsi="Book Antiqua"/>
          <w:color w:val="000000"/>
          <w:sz w:val="23"/>
          <w:szCs w:val="23"/>
        </w:rPr>
        <w:t xml:space="preserve"> CLARK 2019</w:t>
      </w:r>
    </w:p>
    <w:p w14:paraId="617BCBBA" w14:textId="7F0B1F52" w:rsidR="00AA2471" w:rsidRPr="00C830A2" w:rsidRDefault="004A454B" w:rsidP="00707149">
      <w:pPr>
        <w:pStyle w:val="Default"/>
        <w:spacing w:line="480" w:lineRule="auto"/>
        <w:jc w:val="center"/>
        <w:rPr>
          <w:rFonts w:ascii="Book Antiqua" w:eastAsia="Times New Roman" w:hAnsi="Book Antiqua"/>
        </w:rPr>
      </w:pPr>
      <w:r w:rsidRPr="00C830A2">
        <w:rPr>
          <w:rFonts w:ascii="Book Antiqua" w:hAnsi="Book Antiqua"/>
          <w:noProof/>
          <w:color w:val="1C1C1C"/>
        </w:rPr>
        <mc:AlternateContent>
          <mc:Choice Requires="wps">
            <w:drawing>
              <wp:anchor distT="0" distB="0" distL="114300" distR="114300" simplePos="0" relativeHeight="251675648" behindDoc="0" locked="0" layoutInCell="1" allowOverlap="1" wp14:anchorId="109BFEC9" wp14:editId="49BFEAA4">
                <wp:simplePos x="0" y="0"/>
                <wp:positionH relativeFrom="column">
                  <wp:posOffset>5743254</wp:posOffset>
                </wp:positionH>
                <wp:positionV relativeFrom="page">
                  <wp:posOffset>9474835</wp:posOffset>
                </wp:positionV>
                <wp:extent cx="400685" cy="328295"/>
                <wp:effectExtent l="0" t="0" r="5715" b="1905"/>
                <wp:wrapNone/>
                <wp:docPr id="10" name="Rectangle 10"/>
                <wp:cNvGraphicFramePr/>
                <a:graphic xmlns:a="http://schemas.openxmlformats.org/drawingml/2006/main">
                  <a:graphicData uri="http://schemas.microsoft.com/office/word/2010/wordprocessingShape">
                    <wps:wsp>
                      <wps:cNvSpPr/>
                      <wps:spPr>
                        <a:xfrm>
                          <a:off x="0" y="0"/>
                          <a:ext cx="400685" cy="3282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8302D" id="Rectangle 10" o:spid="_x0000_s1026" style="position:absolute;margin-left:452.2pt;margin-top:746.05pt;width:31.55pt;height:25.85pt;z-index:25167564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" fillcolor="white [3212]" stroked="f" strokeweight="1pt">
                <w10:wrap anchory="page"/>
              </v:rect>
            </w:pict>
          </mc:Fallback>
        </mc:AlternateContent>
      </w:r>
      <w:r w:rsidR="00AA2471" w:rsidRPr="00C830A2">
        <w:rPr>
          <w:rFonts w:ascii="Book Antiqua" w:eastAsia="Times New Roman" w:hAnsi="Book Antiqua"/>
        </w:rPr>
        <w:t>All Rights Reserved.</w:t>
      </w:r>
    </w:p>
    <w:p w14:paraId="13C15116" w14:textId="5805E0B6" w:rsidR="00FB338D" w:rsidRPr="00C830A2" w:rsidRDefault="007C4FFF" w:rsidP="004E586A">
      <w:pPr>
        <w:autoSpaceDE w:val="0"/>
        <w:autoSpaceDN w:val="0"/>
        <w:adjustRightInd w:val="0"/>
        <w:spacing w:line="480" w:lineRule="auto"/>
        <w:jc w:val="center"/>
        <w:rPr>
          <w:rFonts w:ascii="Book Antiqua" w:hAnsi="Book Antiqua"/>
          <w:b/>
          <w:color w:val="000000"/>
        </w:rPr>
      </w:pPr>
      <w:r w:rsidRPr="00C830A2">
        <w:rPr>
          <w:rFonts w:ascii="Book Antiqua" w:hAnsi="Book Antiqua"/>
          <w:b/>
          <w:color w:val="000000"/>
        </w:rPr>
        <w:lastRenderedPageBreak/>
        <w:t>ABSTRACT</w:t>
      </w:r>
    </w:p>
    <w:p w14:paraId="57B7C3BF" w14:textId="47D60CC5" w:rsidR="007C4FFF" w:rsidRPr="00C830A2" w:rsidRDefault="007C4FFF" w:rsidP="004E586A">
      <w:pPr>
        <w:spacing w:line="276" w:lineRule="auto"/>
        <w:ind w:firstLine="720"/>
        <w:rPr>
          <w:rFonts w:ascii="Book Antiqua" w:hAnsi="Book Antiqua"/>
          <w:color w:val="000000"/>
        </w:rPr>
      </w:pPr>
      <w:r w:rsidRPr="00C830A2">
        <w:rPr>
          <w:rFonts w:ascii="Book Antiqua" w:hAnsi="Book Antiqua"/>
          <w:color w:val="000000"/>
        </w:rPr>
        <w:t xml:space="preserve">By the time of the American Revolution, </w:t>
      </w:r>
      <w:r w:rsidR="00FB338D" w:rsidRPr="00C830A2">
        <w:rPr>
          <w:rFonts w:ascii="Book Antiqua" w:hAnsi="Book Antiqua"/>
          <w:color w:val="000000"/>
        </w:rPr>
        <w:t>the</w:t>
      </w:r>
      <w:r w:rsidRPr="00C830A2">
        <w:rPr>
          <w:rFonts w:ascii="Book Antiqua" w:hAnsi="Book Antiqua"/>
          <w:color w:val="000000"/>
        </w:rPr>
        <w:t xml:space="preserve"> colonial shores of the Atlantic had welcomed more than 250,000 </w:t>
      </w:r>
      <w:r w:rsidR="007D11BF">
        <w:rPr>
          <w:rFonts w:ascii="Book Antiqua" w:hAnsi="Book Antiqua"/>
          <w:color w:val="000000"/>
        </w:rPr>
        <w:t>Scottish and Irish</w:t>
      </w:r>
      <w:r w:rsidRPr="00C830A2">
        <w:rPr>
          <w:rFonts w:ascii="Book Antiqua" w:hAnsi="Book Antiqua"/>
          <w:color w:val="000000"/>
        </w:rPr>
        <w:t xml:space="preserve"> immigrants to its harbors</w:t>
      </w:r>
      <w:r w:rsidR="000C5D19" w:rsidRPr="00C830A2">
        <w:rPr>
          <w:rFonts w:ascii="Book Antiqua" w:hAnsi="Book Antiqua"/>
          <w:color w:val="000000"/>
        </w:rPr>
        <w:t xml:space="preserve">. </w:t>
      </w:r>
      <w:r w:rsidRPr="00C830A2">
        <w:rPr>
          <w:rFonts w:ascii="Book Antiqua" w:hAnsi="Book Antiqua"/>
          <w:color w:val="000000"/>
        </w:rPr>
        <w:t xml:space="preserve">With </w:t>
      </w:r>
      <w:r w:rsidR="004B1CEF" w:rsidRPr="00C830A2">
        <w:rPr>
          <w:rFonts w:ascii="Book Antiqua" w:hAnsi="Book Antiqua"/>
          <w:color w:val="000000"/>
        </w:rPr>
        <w:t xml:space="preserve">centuries of </w:t>
      </w:r>
      <w:r w:rsidR="008A352B" w:rsidRPr="00C830A2">
        <w:rPr>
          <w:rFonts w:ascii="Book Antiqua" w:hAnsi="Book Antiqua"/>
          <w:color w:val="000000"/>
        </w:rPr>
        <w:t xml:space="preserve">both </w:t>
      </w:r>
      <w:r w:rsidRPr="00C830A2">
        <w:rPr>
          <w:rFonts w:ascii="Book Antiqua" w:hAnsi="Book Antiqua"/>
          <w:color w:val="000000"/>
        </w:rPr>
        <w:t>war and subjugation in their blood, these</w:t>
      </w:r>
      <w:r w:rsidR="000C5D19" w:rsidRPr="00C830A2">
        <w:rPr>
          <w:rFonts w:ascii="Book Antiqua" w:hAnsi="Book Antiqua"/>
          <w:color w:val="000000"/>
        </w:rPr>
        <w:t xml:space="preserve"> Irish,</w:t>
      </w:r>
      <w:r w:rsidRPr="00C830A2">
        <w:rPr>
          <w:rFonts w:ascii="Book Antiqua" w:hAnsi="Book Antiqua"/>
          <w:color w:val="000000"/>
        </w:rPr>
        <w:t xml:space="preserve"> Ulster Scots</w:t>
      </w:r>
      <w:r w:rsidR="006B78CD" w:rsidRPr="00C830A2">
        <w:rPr>
          <w:rFonts w:ascii="Book Antiqua" w:hAnsi="Book Antiqua"/>
          <w:color w:val="000000"/>
        </w:rPr>
        <w:t xml:space="preserve"> (known</w:t>
      </w:r>
      <w:r w:rsidR="00D45E2A" w:rsidRPr="00C830A2">
        <w:rPr>
          <w:rFonts w:ascii="Book Antiqua" w:hAnsi="Book Antiqua"/>
          <w:color w:val="000000"/>
        </w:rPr>
        <w:t xml:space="preserve"> also</w:t>
      </w:r>
      <w:r w:rsidR="006B78CD" w:rsidRPr="00C830A2">
        <w:rPr>
          <w:rFonts w:ascii="Book Antiqua" w:hAnsi="Book Antiqua"/>
          <w:color w:val="000000"/>
        </w:rPr>
        <w:t xml:space="preserve"> as Scots-Irish)</w:t>
      </w:r>
      <w:r w:rsidRPr="00C830A2">
        <w:rPr>
          <w:rFonts w:ascii="Book Antiqua" w:hAnsi="Book Antiqua"/>
          <w:color w:val="000000"/>
        </w:rPr>
        <w:t>, Highland Scots</w:t>
      </w:r>
      <w:r w:rsidR="000C5D19" w:rsidRPr="00C830A2">
        <w:rPr>
          <w:rFonts w:ascii="Book Antiqua" w:hAnsi="Book Antiqua"/>
          <w:color w:val="000000"/>
        </w:rPr>
        <w:t xml:space="preserve"> and</w:t>
      </w:r>
      <w:r w:rsidRPr="00C830A2">
        <w:rPr>
          <w:rFonts w:ascii="Book Antiqua" w:hAnsi="Book Antiqua"/>
          <w:color w:val="000000"/>
        </w:rPr>
        <w:t xml:space="preserve"> </w:t>
      </w:r>
      <w:r w:rsidR="006B78CD" w:rsidRPr="00C830A2">
        <w:rPr>
          <w:rFonts w:ascii="Book Antiqua" w:hAnsi="Book Antiqua"/>
          <w:color w:val="000000"/>
        </w:rPr>
        <w:t xml:space="preserve">Lowland Scots </w:t>
      </w:r>
      <w:r w:rsidR="00CF3956">
        <w:rPr>
          <w:rFonts w:ascii="Book Antiqua" w:hAnsi="Book Antiqua"/>
          <w:color w:val="000000"/>
        </w:rPr>
        <w:t xml:space="preserve">dispersed into cities, the </w:t>
      </w:r>
      <w:r w:rsidR="00A53F81" w:rsidRPr="00C830A2">
        <w:rPr>
          <w:rFonts w:ascii="Book Antiqua" w:hAnsi="Book Antiqua"/>
          <w:color w:val="000000"/>
        </w:rPr>
        <w:t>S</w:t>
      </w:r>
      <w:r w:rsidR="00545994" w:rsidRPr="00C830A2">
        <w:rPr>
          <w:rFonts w:ascii="Book Antiqua" w:hAnsi="Book Antiqua"/>
          <w:color w:val="000000"/>
        </w:rPr>
        <w:t>outheast</w:t>
      </w:r>
      <w:r w:rsidR="000C5D19" w:rsidRPr="00C830A2">
        <w:rPr>
          <w:rFonts w:ascii="Book Antiqua" w:hAnsi="Book Antiqua"/>
          <w:color w:val="000000"/>
        </w:rPr>
        <w:t xml:space="preserve"> frontier</w:t>
      </w:r>
      <w:r w:rsidR="00CF3956">
        <w:rPr>
          <w:rFonts w:ascii="Book Antiqua" w:hAnsi="Book Antiqua"/>
          <w:color w:val="000000"/>
        </w:rPr>
        <w:t>,</w:t>
      </w:r>
      <w:r w:rsidR="00FB338D" w:rsidRPr="00C830A2">
        <w:rPr>
          <w:rFonts w:ascii="Book Antiqua" w:hAnsi="Book Antiqua"/>
          <w:color w:val="000000"/>
        </w:rPr>
        <w:t xml:space="preserve"> and homelands of </w:t>
      </w:r>
      <w:r w:rsidRPr="00C830A2">
        <w:rPr>
          <w:rFonts w:ascii="Book Antiqua" w:hAnsi="Book Antiqua"/>
          <w:color w:val="000000"/>
        </w:rPr>
        <w:t>a confederacy of tribes called the</w:t>
      </w:r>
      <w:r w:rsidR="00502655" w:rsidRPr="00C830A2">
        <w:rPr>
          <w:rFonts w:ascii="Book Antiqua" w:hAnsi="Book Antiqua"/>
          <w:color w:val="000000"/>
        </w:rPr>
        <w:t xml:space="preserve"> Muscogee</w:t>
      </w:r>
      <w:r w:rsidR="00F808A9" w:rsidRPr="00C830A2">
        <w:rPr>
          <w:rFonts w:ascii="Book Antiqua" w:hAnsi="Book Antiqua"/>
          <w:color w:val="000000"/>
        </w:rPr>
        <w:t xml:space="preserve"> </w:t>
      </w:r>
      <w:r w:rsidRPr="00C830A2">
        <w:rPr>
          <w:rFonts w:ascii="Book Antiqua" w:hAnsi="Book Antiqua"/>
          <w:color w:val="000000"/>
        </w:rPr>
        <w:t>(Creek)</w:t>
      </w:r>
      <w:r w:rsidR="00B74230" w:rsidRPr="00C830A2">
        <w:rPr>
          <w:rFonts w:ascii="Book Antiqua" w:hAnsi="Book Antiqua"/>
          <w:color w:val="000000"/>
        </w:rPr>
        <w:t>,</w:t>
      </w:r>
      <w:r w:rsidR="00502655" w:rsidRPr="00C830A2">
        <w:rPr>
          <w:rFonts w:ascii="Book Antiqua" w:hAnsi="Book Antiqua"/>
          <w:color w:val="000000"/>
        </w:rPr>
        <w:t xml:space="preserve"> or </w:t>
      </w:r>
      <w:r w:rsidR="00502655" w:rsidRPr="00C830A2">
        <w:rPr>
          <w:rFonts w:ascii="Book Antiqua" w:hAnsi="Book Antiqua"/>
          <w:i/>
          <w:color w:val="000000"/>
        </w:rPr>
        <w:t>Mvskoke,</w:t>
      </w:r>
      <w:r w:rsidR="00CA706E" w:rsidRPr="00C830A2">
        <w:rPr>
          <w:rFonts w:ascii="Book Antiqua" w:hAnsi="Book Antiqua"/>
          <w:color w:val="000000"/>
        </w:rPr>
        <w:t xml:space="preserve"> </w:t>
      </w:r>
      <w:r w:rsidR="000C5D19" w:rsidRPr="00C830A2">
        <w:rPr>
          <w:rFonts w:ascii="Book Antiqua" w:hAnsi="Book Antiqua"/>
          <w:color w:val="000000"/>
        </w:rPr>
        <w:t xml:space="preserve">and </w:t>
      </w:r>
      <w:r w:rsidR="00391F9A" w:rsidRPr="00C830A2">
        <w:rPr>
          <w:rFonts w:ascii="Book Antiqua" w:hAnsi="Book Antiqua"/>
          <w:color w:val="000000"/>
        </w:rPr>
        <w:t xml:space="preserve">of </w:t>
      </w:r>
      <w:r w:rsidR="000C5D19" w:rsidRPr="00C830A2">
        <w:rPr>
          <w:rFonts w:ascii="Book Antiqua" w:hAnsi="Book Antiqua"/>
          <w:color w:val="000000"/>
        </w:rPr>
        <w:t>neighboring tribes, the Choctaw, Chickasaw, Cherokee, and Seminole</w:t>
      </w:r>
      <w:r w:rsidR="005137A0" w:rsidRPr="00C830A2">
        <w:rPr>
          <w:rFonts w:ascii="Book Antiqua" w:hAnsi="Book Antiqua"/>
          <w:color w:val="000000"/>
        </w:rPr>
        <w:t xml:space="preserve"> people</w:t>
      </w:r>
      <w:r w:rsidR="00CF3956">
        <w:rPr>
          <w:rFonts w:ascii="Book Antiqua" w:hAnsi="Book Antiqua"/>
          <w:color w:val="000000"/>
        </w:rPr>
        <w:t xml:space="preserve">, known today as the </w:t>
      </w:r>
      <w:r w:rsidR="00A31EBC" w:rsidRPr="00C830A2">
        <w:rPr>
          <w:rFonts w:ascii="Book Antiqua" w:hAnsi="Book Antiqua"/>
          <w:color w:val="000000"/>
        </w:rPr>
        <w:t>‘</w:t>
      </w:r>
      <w:r w:rsidR="00A34A9E" w:rsidRPr="00C830A2">
        <w:rPr>
          <w:rFonts w:ascii="Book Antiqua" w:hAnsi="Book Antiqua"/>
          <w:color w:val="000000"/>
        </w:rPr>
        <w:t>Five Civilized Tribes</w:t>
      </w:r>
      <w:r w:rsidR="00A31EBC" w:rsidRPr="00C830A2">
        <w:rPr>
          <w:rFonts w:ascii="Book Antiqua" w:hAnsi="Book Antiqua"/>
          <w:color w:val="000000"/>
        </w:rPr>
        <w:t>’</w:t>
      </w:r>
      <w:r w:rsidR="00A34A9E" w:rsidRPr="00C830A2">
        <w:rPr>
          <w:rFonts w:ascii="Book Antiqua" w:hAnsi="Book Antiqua"/>
          <w:color w:val="000000"/>
        </w:rPr>
        <w:t xml:space="preserve">. </w:t>
      </w:r>
    </w:p>
    <w:p w14:paraId="7D4967A3" w14:textId="77777777" w:rsidR="00FB338D" w:rsidRPr="00C830A2" w:rsidRDefault="00FB338D" w:rsidP="004E586A">
      <w:pPr>
        <w:spacing w:line="276" w:lineRule="auto"/>
        <w:ind w:firstLine="720"/>
        <w:rPr>
          <w:rFonts w:ascii="Book Antiqua" w:hAnsi="Book Antiqua"/>
          <w:color w:val="000000"/>
        </w:rPr>
      </w:pPr>
    </w:p>
    <w:p w14:paraId="0C602305" w14:textId="3CBB67A7" w:rsidR="00EC0FBA" w:rsidRPr="00C830A2" w:rsidRDefault="00D45E2A" w:rsidP="004E586A">
      <w:pPr>
        <w:shd w:val="clear" w:color="auto" w:fill="FFFFFF"/>
        <w:spacing w:line="276" w:lineRule="auto"/>
        <w:ind w:right="-90" w:firstLine="720"/>
        <w:rPr>
          <w:rFonts w:ascii="Book Antiqua" w:hAnsi="Book Antiqua"/>
          <w:color w:val="000000"/>
        </w:rPr>
      </w:pPr>
      <w:r w:rsidRPr="00C830A2">
        <w:rPr>
          <w:rFonts w:ascii="Book Antiqua" w:hAnsi="Book Antiqua"/>
          <w:color w:val="000000"/>
        </w:rPr>
        <w:t>As a</w:t>
      </w:r>
      <w:r w:rsidR="008F1850" w:rsidRPr="00C830A2">
        <w:rPr>
          <w:rFonts w:ascii="Book Antiqua" w:hAnsi="Book Antiqua"/>
          <w:color w:val="000000"/>
        </w:rPr>
        <w:t xml:space="preserve"> foray </w:t>
      </w:r>
      <w:r w:rsidR="00CF3956">
        <w:rPr>
          <w:rFonts w:ascii="Book Antiqua" w:hAnsi="Book Antiqua"/>
          <w:color w:val="000000"/>
        </w:rPr>
        <w:t>into</w:t>
      </w:r>
      <w:r w:rsidR="008F1850" w:rsidRPr="00C830A2">
        <w:rPr>
          <w:rFonts w:ascii="Book Antiqua" w:hAnsi="Book Antiqua"/>
          <w:color w:val="000000"/>
        </w:rPr>
        <w:t xml:space="preserve"> Indigenous research methodology</w:t>
      </w:r>
      <w:r w:rsidR="00EC0FBA" w:rsidRPr="00C830A2">
        <w:rPr>
          <w:rFonts w:ascii="Book Antiqua" w:hAnsi="Book Antiqua"/>
          <w:color w:val="000000"/>
        </w:rPr>
        <w:t xml:space="preserve"> and</w:t>
      </w:r>
      <w:r w:rsidR="006911B2" w:rsidRPr="00C830A2">
        <w:rPr>
          <w:rFonts w:ascii="Book Antiqua" w:hAnsi="Book Antiqua"/>
          <w:color w:val="000000"/>
        </w:rPr>
        <w:t xml:space="preserve"> multicultural</w:t>
      </w:r>
      <w:r w:rsidR="008F1850" w:rsidRPr="00C830A2">
        <w:rPr>
          <w:rFonts w:ascii="Book Antiqua" w:hAnsi="Book Antiqua"/>
          <w:color w:val="000000"/>
        </w:rPr>
        <w:t xml:space="preserve"> </w:t>
      </w:r>
      <w:r w:rsidR="00545994" w:rsidRPr="00C830A2">
        <w:rPr>
          <w:rFonts w:ascii="Book Antiqua" w:hAnsi="Book Antiqua"/>
          <w:color w:val="000000"/>
        </w:rPr>
        <w:t>historiography</w:t>
      </w:r>
      <w:r w:rsidR="00934E8C" w:rsidRPr="00C830A2">
        <w:rPr>
          <w:rFonts w:ascii="Book Antiqua" w:hAnsi="Book Antiqua"/>
          <w:color w:val="000000"/>
        </w:rPr>
        <w:t xml:space="preserve">, </w:t>
      </w:r>
      <w:r w:rsidR="007C4FFF" w:rsidRPr="00C830A2">
        <w:rPr>
          <w:rFonts w:ascii="Book Antiqua" w:hAnsi="Book Antiqua"/>
          <w:color w:val="000000"/>
        </w:rPr>
        <w:t xml:space="preserve">this </w:t>
      </w:r>
      <w:r w:rsidR="00EF6D3D" w:rsidRPr="00C830A2">
        <w:rPr>
          <w:rFonts w:ascii="Book Antiqua" w:hAnsi="Book Antiqua"/>
          <w:color w:val="000000"/>
        </w:rPr>
        <w:t>paper</w:t>
      </w:r>
      <w:r w:rsidR="00502655" w:rsidRPr="00C830A2">
        <w:rPr>
          <w:rFonts w:ascii="Book Antiqua" w:hAnsi="Book Antiqua"/>
          <w:color w:val="000000"/>
        </w:rPr>
        <w:t xml:space="preserve"> </w:t>
      </w:r>
      <w:r w:rsidR="007C4FFF" w:rsidRPr="00C830A2">
        <w:rPr>
          <w:rFonts w:ascii="Book Antiqua" w:hAnsi="Book Antiqua"/>
          <w:color w:val="000000"/>
        </w:rPr>
        <w:t>investigates</w:t>
      </w:r>
      <w:r w:rsidR="00C03719" w:rsidRPr="00C830A2">
        <w:rPr>
          <w:rFonts w:ascii="Book Antiqua" w:hAnsi="Book Antiqua"/>
          <w:color w:val="000000"/>
        </w:rPr>
        <w:t xml:space="preserve"> </w:t>
      </w:r>
      <w:r w:rsidR="00BA1A3A" w:rsidRPr="00C830A2">
        <w:rPr>
          <w:rFonts w:ascii="Book Antiqua" w:hAnsi="Book Antiqua"/>
          <w:color w:val="000000"/>
        </w:rPr>
        <w:t>historical narratives</w:t>
      </w:r>
      <w:r w:rsidR="00BA007E" w:rsidRPr="00C830A2">
        <w:rPr>
          <w:rFonts w:ascii="Book Antiqua" w:hAnsi="Book Antiqua"/>
          <w:color w:val="000000"/>
        </w:rPr>
        <w:t xml:space="preserve"> </w:t>
      </w:r>
      <w:r w:rsidR="006B4387" w:rsidRPr="00C830A2">
        <w:rPr>
          <w:rFonts w:ascii="Book Antiqua" w:hAnsi="Book Antiqua"/>
          <w:color w:val="000000"/>
        </w:rPr>
        <w:t xml:space="preserve">of </w:t>
      </w:r>
      <w:r w:rsidR="00A11837" w:rsidRPr="00C830A2">
        <w:rPr>
          <w:rFonts w:ascii="Book Antiqua" w:hAnsi="Book Antiqua"/>
          <w:color w:val="000000"/>
        </w:rPr>
        <w:t>Southeast tribes</w:t>
      </w:r>
      <w:r w:rsidR="006B4387" w:rsidRPr="00C830A2">
        <w:rPr>
          <w:rFonts w:ascii="Book Antiqua" w:hAnsi="Book Antiqua"/>
          <w:color w:val="000000"/>
        </w:rPr>
        <w:t xml:space="preserve"> </w:t>
      </w:r>
      <w:r w:rsidR="0005424B" w:rsidRPr="00C830A2">
        <w:rPr>
          <w:rFonts w:ascii="Book Antiqua" w:hAnsi="Book Antiqua"/>
          <w:color w:val="000000"/>
        </w:rPr>
        <w:t>compared with that of</w:t>
      </w:r>
      <w:r w:rsidR="00F2786E" w:rsidRPr="00C830A2">
        <w:rPr>
          <w:rFonts w:ascii="Book Antiqua" w:hAnsi="Book Antiqua"/>
          <w:color w:val="000000"/>
        </w:rPr>
        <w:t xml:space="preserve"> </w:t>
      </w:r>
      <w:r w:rsidR="001B4F64" w:rsidRPr="00C830A2">
        <w:rPr>
          <w:rFonts w:ascii="Book Antiqua" w:hAnsi="Book Antiqua"/>
          <w:color w:val="000000"/>
        </w:rPr>
        <w:t>the</w:t>
      </w:r>
      <w:r w:rsidR="007C5731" w:rsidRPr="00C830A2">
        <w:rPr>
          <w:rFonts w:ascii="Book Antiqua" w:hAnsi="Book Antiqua"/>
          <w:color w:val="000000"/>
        </w:rPr>
        <w:t xml:space="preserve"> immigrant</w:t>
      </w:r>
      <w:r w:rsidR="001B4F64" w:rsidRPr="00C830A2">
        <w:rPr>
          <w:rFonts w:ascii="Book Antiqua" w:hAnsi="Book Antiqua"/>
          <w:color w:val="000000"/>
        </w:rPr>
        <w:t xml:space="preserve"> </w:t>
      </w:r>
      <w:r w:rsidR="00BA1A3A" w:rsidRPr="00C830A2">
        <w:rPr>
          <w:rFonts w:ascii="Book Antiqua" w:hAnsi="Book Antiqua"/>
          <w:color w:val="000000"/>
        </w:rPr>
        <w:t>Irish and Scottish</w:t>
      </w:r>
      <w:r w:rsidR="00404C35" w:rsidRPr="00C830A2">
        <w:rPr>
          <w:rFonts w:ascii="Book Antiqua" w:hAnsi="Book Antiqua"/>
          <w:color w:val="000000"/>
        </w:rPr>
        <w:t>.</w:t>
      </w:r>
      <w:r w:rsidR="00502655" w:rsidRPr="00C830A2">
        <w:rPr>
          <w:rFonts w:ascii="Book Antiqua" w:hAnsi="Book Antiqua"/>
          <w:color w:val="000000"/>
        </w:rPr>
        <w:t xml:space="preserve"> </w:t>
      </w:r>
      <w:r w:rsidR="00404C35" w:rsidRPr="00C830A2">
        <w:rPr>
          <w:rFonts w:ascii="Book Antiqua" w:hAnsi="Book Antiqua"/>
          <w:color w:val="000000"/>
        </w:rPr>
        <w:t>W</w:t>
      </w:r>
      <w:r w:rsidR="00502655" w:rsidRPr="00C830A2">
        <w:rPr>
          <w:rFonts w:ascii="Book Antiqua" w:hAnsi="Book Antiqua"/>
          <w:color w:val="000000"/>
        </w:rPr>
        <w:t>ith a primary focus on Muscogee Creeks</w:t>
      </w:r>
      <w:r w:rsidR="00404C35" w:rsidRPr="00C830A2">
        <w:rPr>
          <w:rFonts w:ascii="Book Antiqua" w:hAnsi="Book Antiqua"/>
          <w:color w:val="000000"/>
        </w:rPr>
        <w:t xml:space="preserve">, </w:t>
      </w:r>
      <w:r w:rsidR="00FB338D" w:rsidRPr="00C830A2">
        <w:rPr>
          <w:rFonts w:ascii="Book Antiqua" w:hAnsi="Book Antiqua"/>
          <w:color w:val="000000"/>
        </w:rPr>
        <w:t>the work</w:t>
      </w:r>
      <w:r w:rsidR="00404C35" w:rsidRPr="00C830A2">
        <w:rPr>
          <w:rFonts w:ascii="Book Antiqua" w:hAnsi="Book Antiqua"/>
          <w:color w:val="000000"/>
        </w:rPr>
        <w:t xml:space="preserve"> examines </w:t>
      </w:r>
      <w:r w:rsidR="00DC64BC">
        <w:rPr>
          <w:rFonts w:ascii="Book Antiqua" w:hAnsi="Book Antiqua"/>
          <w:color w:val="000000"/>
        </w:rPr>
        <w:t xml:space="preserve">the </w:t>
      </w:r>
      <w:r w:rsidR="00CD05E5">
        <w:rPr>
          <w:rFonts w:ascii="Book Antiqua" w:hAnsi="Book Antiqua"/>
          <w:color w:val="000000"/>
        </w:rPr>
        <w:t>Mississippian</w:t>
      </w:r>
      <w:r w:rsidR="00DC64BC">
        <w:rPr>
          <w:rFonts w:ascii="Book Antiqua" w:hAnsi="Book Antiqua"/>
          <w:color w:val="000000"/>
        </w:rPr>
        <w:t xml:space="preserve"> Culture Period, migration to villages and towns, </w:t>
      </w:r>
      <w:r w:rsidR="006F0773">
        <w:rPr>
          <w:rFonts w:ascii="Book Antiqua" w:hAnsi="Book Antiqua"/>
          <w:color w:val="000000"/>
        </w:rPr>
        <w:t xml:space="preserve">the formation of the Creek Confederacy, </w:t>
      </w:r>
      <w:r w:rsidR="00DC64BC">
        <w:rPr>
          <w:rFonts w:ascii="Book Antiqua" w:hAnsi="Book Antiqua"/>
          <w:color w:val="000000"/>
        </w:rPr>
        <w:t xml:space="preserve">traditions, warrior society paradigms, spirituality, matrilineal society, kinship, and identity. </w:t>
      </w:r>
      <w:r w:rsidR="00CD05E5">
        <w:rPr>
          <w:rFonts w:ascii="Book Antiqua" w:hAnsi="Book Antiqua"/>
          <w:color w:val="000000"/>
        </w:rPr>
        <w:t>It also delves into</w:t>
      </w:r>
      <w:r w:rsidR="00DC64BC">
        <w:rPr>
          <w:rFonts w:ascii="Book Antiqua" w:hAnsi="Book Antiqua"/>
          <w:color w:val="000000"/>
        </w:rPr>
        <w:t xml:space="preserve"> ancient Irish and Scottish history, </w:t>
      </w:r>
      <w:r w:rsidR="009613AC">
        <w:rPr>
          <w:rFonts w:ascii="Book Antiqua" w:hAnsi="Book Antiqua"/>
          <w:color w:val="000000"/>
        </w:rPr>
        <w:t>fore</w:t>
      </w:r>
      <w:r w:rsidR="00CB3637">
        <w:rPr>
          <w:rFonts w:ascii="Book Antiqua" w:hAnsi="Book Antiqua"/>
          <w:color w:val="000000"/>
        </w:rPr>
        <w:t>i</w:t>
      </w:r>
      <w:r w:rsidR="009613AC">
        <w:rPr>
          <w:rFonts w:ascii="Book Antiqua" w:hAnsi="Book Antiqua"/>
          <w:color w:val="000000"/>
        </w:rPr>
        <w:t xml:space="preserve">gn invasion, </w:t>
      </w:r>
      <w:r w:rsidR="00CD05E5">
        <w:rPr>
          <w:rFonts w:ascii="Book Antiqua" w:hAnsi="Book Antiqua"/>
          <w:color w:val="000000"/>
        </w:rPr>
        <w:t>ethnic overlaps and</w:t>
      </w:r>
      <w:r w:rsidR="00DC64BC">
        <w:rPr>
          <w:rFonts w:ascii="Book Antiqua" w:hAnsi="Book Antiqua"/>
          <w:color w:val="000000"/>
        </w:rPr>
        <w:t xml:space="preserve"> intermarriage, customs, warfare,</w:t>
      </w:r>
      <w:r w:rsidR="00CD05E5">
        <w:rPr>
          <w:rFonts w:ascii="Book Antiqua" w:hAnsi="Book Antiqua"/>
          <w:color w:val="000000"/>
        </w:rPr>
        <w:t xml:space="preserve"> patrilineal society, and</w:t>
      </w:r>
      <w:r w:rsidR="00DC64BC">
        <w:rPr>
          <w:rFonts w:ascii="Book Antiqua" w:hAnsi="Book Antiqua"/>
          <w:color w:val="000000"/>
        </w:rPr>
        <w:t xml:space="preserve"> </w:t>
      </w:r>
      <w:r w:rsidR="00FB338D" w:rsidRPr="00C830A2">
        <w:rPr>
          <w:rFonts w:ascii="Book Antiqua" w:hAnsi="Book Antiqua"/>
          <w:color w:val="000000"/>
        </w:rPr>
        <w:t xml:space="preserve">British </w:t>
      </w:r>
      <w:r w:rsidR="006911B2" w:rsidRPr="00C830A2">
        <w:rPr>
          <w:rFonts w:ascii="Book Antiqua" w:hAnsi="Book Antiqua"/>
          <w:color w:val="000000"/>
        </w:rPr>
        <w:t xml:space="preserve">imperialist </w:t>
      </w:r>
      <w:r w:rsidR="00404C35" w:rsidRPr="00C830A2">
        <w:rPr>
          <w:rFonts w:ascii="Book Antiqua" w:hAnsi="Book Antiqua"/>
          <w:color w:val="000000"/>
        </w:rPr>
        <w:t>domination</w:t>
      </w:r>
      <w:r w:rsidR="00BA1A3A" w:rsidRPr="00C830A2">
        <w:rPr>
          <w:rFonts w:ascii="Book Antiqua" w:hAnsi="Book Antiqua"/>
          <w:color w:val="000000"/>
        </w:rPr>
        <w:t xml:space="preserve">. </w:t>
      </w:r>
      <w:r w:rsidR="00D60A96" w:rsidRPr="00C830A2">
        <w:rPr>
          <w:rFonts w:ascii="Book Antiqua" w:hAnsi="Book Antiqua"/>
          <w:color w:val="000000"/>
        </w:rPr>
        <w:t>T</w:t>
      </w:r>
      <w:r w:rsidR="00BA1A3A" w:rsidRPr="00C830A2">
        <w:rPr>
          <w:rFonts w:ascii="Book Antiqua" w:hAnsi="Book Antiqua"/>
          <w:color w:val="000000"/>
        </w:rPr>
        <w:t xml:space="preserve">he study </w:t>
      </w:r>
      <w:r w:rsidR="00CD05E5">
        <w:rPr>
          <w:rFonts w:ascii="Book Antiqua" w:hAnsi="Book Antiqua"/>
          <w:color w:val="000000"/>
        </w:rPr>
        <w:t>compares and contrasts these histories and civilizations, the immigration of Gaels into America, reasons for and results of intermarriage, social mores,</w:t>
      </w:r>
      <w:r w:rsidR="00D60A96" w:rsidRPr="00C830A2">
        <w:rPr>
          <w:rFonts w:ascii="Book Antiqua" w:hAnsi="Book Antiqua"/>
          <w:color w:val="000000"/>
        </w:rPr>
        <w:t xml:space="preserve"> </w:t>
      </w:r>
      <w:r w:rsidR="00C035E9">
        <w:rPr>
          <w:rFonts w:ascii="Book Antiqua" w:hAnsi="Book Antiqua"/>
          <w:color w:val="000000"/>
        </w:rPr>
        <w:t xml:space="preserve">and the making of the tradesmen, “Indian countrymen,” and the </w:t>
      </w:r>
      <w:r w:rsidR="00CB3637">
        <w:rPr>
          <w:rFonts w:ascii="Book Antiqua" w:hAnsi="Book Antiqua"/>
          <w:color w:val="000000"/>
        </w:rPr>
        <w:t xml:space="preserve">deerskin trade </w:t>
      </w:r>
      <w:r w:rsidR="00C035E9">
        <w:rPr>
          <w:rFonts w:ascii="Book Antiqua" w:hAnsi="Book Antiqua"/>
          <w:color w:val="000000"/>
        </w:rPr>
        <w:t xml:space="preserve">that drove the region. </w:t>
      </w:r>
    </w:p>
    <w:p w14:paraId="6EEC4E7A" w14:textId="77777777" w:rsidR="00FB338D" w:rsidRPr="00C830A2" w:rsidRDefault="00FB338D" w:rsidP="004E586A">
      <w:pPr>
        <w:shd w:val="clear" w:color="auto" w:fill="FFFFFF"/>
        <w:spacing w:line="276" w:lineRule="auto"/>
        <w:ind w:right="-90" w:firstLine="720"/>
        <w:rPr>
          <w:rFonts w:ascii="Book Antiqua" w:hAnsi="Book Antiqua"/>
          <w:color w:val="000000"/>
        </w:rPr>
      </w:pPr>
    </w:p>
    <w:p w14:paraId="393AEBE3" w14:textId="78823A44" w:rsidR="00637F90" w:rsidRDefault="007C4FFF" w:rsidP="00637F90">
      <w:pPr>
        <w:shd w:val="clear" w:color="auto" w:fill="FFFFFF"/>
        <w:spacing w:line="276" w:lineRule="auto"/>
        <w:ind w:right="-90" w:firstLine="720"/>
        <w:rPr>
          <w:rFonts w:ascii="Book Antiqua" w:hAnsi="Book Antiqua"/>
          <w:color w:val="000000"/>
        </w:rPr>
      </w:pPr>
      <w:r w:rsidRPr="00C830A2">
        <w:rPr>
          <w:rFonts w:ascii="Book Antiqua" w:hAnsi="Book Antiqua"/>
          <w:color w:val="000000"/>
        </w:rPr>
        <w:t xml:space="preserve">Adding to </w:t>
      </w:r>
      <w:r w:rsidR="00F22E85">
        <w:rPr>
          <w:rFonts w:ascii="Book Antiqua" w:hAnsi="Book Antiqua"/>
          <w:color w:val="000000"/>
        </w:rPr>
        <w:t>the New Indian Story</w:t>
      </w:r>
      <w:r w:rsidR="002E5D9F" w:rsidRPr="00C830A2">
        <w:rPr>
          <w:rFonts w:ascii="Book Antiqua" w:hAnsi="Book Antiqua"/>
          <w:color w:val="000000"/>
        </w:rPr>
        <w:t xml:space="preserve"> of Native American and </w:t>
      </w:r>
      <w:r w:rsidR="0037795D">
        <w:rPr>
          <w:rFonts w:ascii="Book Antiqua" w:hAnsi="Book Antiqua"/>
          <w:color w:val="000000"/>
        </w:rPr>
        <w:t>European multiculturalism</w:t>
      </w:r>
      <w:r w:rsidR="002E5D9F" w:rsidRPr="00C830A2">
        <w:rPr>
          <w:rFonts w:ascii="Book Antiqua" w:hAnsi="Book Antiqua"/>
          <w:color w:val="000000"/>
        </w:rPr>
        <w:t xml:space="preserve">, this work seeks to synthesize </w:t>
      </w:r>
      <w:r w:rsidR="00EB6021" w:rsidRPr="00C830A2">
        <w:rPr>
          <w:rFonts w:ascii="Book Antiqua" w:hAnsi="Book Antiqua"/>
          <w:color w:val="000000"/>
        </w:rPr>
        <w:t xml:space="preserve">the story </w:t>
      </w:r>
      <w:r w:rsidR="00875FA5">
        <w:rPr>
          <w:rFonts w:ascii="Book Antiqua" w:hAnsi="Book Antiqua"/>
          <w:color w:val="000000"/>
        </w:rPr>
        <w:t xml:space="preserve">of transformation in the Southeast, </w:t>
      </w:r>
      <w:r w:rsidR="0094334F">
        <w:rPr>
          <w:rFonts w:ascii="Book Antiqua" w:hAnsi="Book Antiqua"/>
          <w:color w:val="000000"/>
        </w:rPr>
        <w:t>the</w:t>
      </w:r>
      <w:r w:rsidR="00875FA5">
        <w:rPr>
          <w:rFonts w:ascii="Book Antiqua" w:hAnsi="Book Antiqua"/>
          <w:color w:val="000000"/>
        </w:rPr>
        <w:t xml:space="preserve"> contest for </w:t>
      </w:r>
      <w:r w:rsidR="002E5D9F" w:rsidRPr="00C830A2">
        <w:rPr>
          <w:rFonts w:ascii="Book Antiqua" w:hAnsi="Book Antiqua"/>
          <w:color w:val="000000"/>
        </w:rPr>
        <w:t xml:space="preserve">power </w:t>
      </w:r>
      <w:r w:rsidR="00875FA5">
        <w:rPr>
          <w:rFonts w:ascii="Book Antiqua" w:hAnsi="Book Antiqua"/>
          <w:color w:val="000000"/>
        </w:rPr>
        <w:t xml:space="preserve">among British, Spanish, French, and American leadership, and </w:t>
      </w:r>
      <w:r w:rsidR="002E5D9F" w:rsidRPr="00C830A2">
        <w:rPr>
          <w:rFonts w:ascii="Book Antiqua" w:hAnsi="Book Antiqua"/>
          <w:color w:val="000000"/>
        </w:rPr>
        <w:t>intrusion</w:t>
      </w:r>
      <w:r w:rsidR="00EB6021" w:rsidRPr="00C830A2">
        <w:rPr>
          <w:rFonts w:ascii="Book Antiqua" w:hAnsi="Book Antiqua"/>
          <w:color w:val="000000"/>
        </w:rPr>
        <w:t>s</w:t>
      </w:r>
      <w:r w:rsidR="002E5D9F" w:rsidRPr="00C830A2">
        <w:rPr>
          <w:rFonts w:ascii="Book Antiqua" w:hAnsi="Book Antiqua"/>
          <w:color w:val="000000"/>
        </w:rPr>
        <w:t xml:space="preserve"> of</w:t>
      </w:r>
      <w:r w:rsidR="00EB6021" w:rsidRPr="00C830A2">
        <w:rPr>
          <w:rFonts w:ascii="Book Antiqua" w:hAnsi="Book Antiqua"/>
          <w:color w:val="000000"/>
        </w:rPr>
        <w:t xml:space="preserve"> federalism</w:t>
      </w:r>
      <w:r w:rsidR="00875FA5">
        <w:rPr>
          <w:rFonts w:ascii="Book Antiqua" w:hAnsi="Book Antiqua"/>
          <w:color w:val="000000"/>
        </w:rPr>
        <w:t xml:space="preserve">. </w:t>
      </w:r>
      <w:r w:rsidR="00637F90">
        <w:rPr>
          <w:rFonts w:ascii="Book Antiqua" w:hAnsi="Book Antiqua"/>
          <w:color w:val="000000"/>
        </w:rPr>
        <w:t>It examines issues of race,</w:t>
      </w:r>
      <w:r w:rsidR="00386EC2">
        <w:rPr>
          <w:rFonts w:ascii="Book Antiqua" w:hAnsi="Book Antiqua"/>
          <w:color w:val="000000"/>
        </w:rPr>
        <w:t xml:space="preserve"> kinship, and</w:t>
      </w:r>
      <w:r w:rsidR="00637F90">
        <w:rPr>
          <w:rFonts w:ascii="Book Antiqua" w:hAnsi="Book Antiqua"/>
          <w:color w:val="000000"/>
        </w:rPr>
        <w:t xml:space="preserve"> identity,</w:t>
      </w:r>
      <w:r w:rsidR="00376E98">
        <w:rPr>
          <w:rFonts w:ascii="Book Antiqua" w:hAnsi="Book Antiqua"/>
          <w:color w:val="000000"/>
        </w:rPr>
        <w:t xml:space="preserve"> and</w:t>
      </w:r>
      <w:r w:rsidR="00637F90">
        <w:rPr>
          <w:rFonts w:ascii="Book Antiqua" w:hAnsi="Book Antiqua"/>
          <w:color w:val="000000"/>
        </w:rPr>
        <w:t xml:space="preserve"> the phenomenon of the “shatter zone.”</w:t>
      </w:r>
      <w:r w:rsidR="00637F90" w:rsidRPr="00C830A2">
        <w:rPr>
          <w:rFonts w:ascii="Book Antiqua" w:hAnsi="Book Antiqua"/>
          <w:color w:val="000000"/>
        </w:rPr>
        <w:t xml:space="preserve"> </w:t>
      </w:r>
    </w:p>
    <w:p w14:paraId="346A2449" w14:textId="77777777" w:rsidR="00637F90" w:rsidRDefault="00637F90" w:rsidP="004E586A">
      <w:pPr>
        <w:shd w:val="clear" w:color="auto" w:fill="FFFFFF"/>
        <w:spacing w:line="276" w:lineRule="auto"/>
        <w:ind w:right="-90" w:firstLine="720"/>
        <w:rPr>
          <w:rFonts w:ascii="Book Antiqua" w:hAnsi="Book Antiqua"/>
          <w:color w:val="000000"/>
        </w:rPr>
      </w:pPr>
    </w:p>
    <w:p w14:paraId="3B05E210" w14:textId="0E0930D5" w:rsidR="00C035E9" w:rsidRDefault="0094334F" w:rsidP="004E586A">
      <w:pPr>
        <w:shd w:val="clear" w:color="auto" w:fill="FFFFFF"/>
        <w:spacing w:line="276" w:lineRule="auto"/>
        <w:ind w:right="-90" w:firstLine="720"/>
        <w:rPr>
          <w:rFonts w:ascii="Book Antiqua" w:hAnsi="Book Antiqua"/>
          <w:color w:val="000000"/>
        </w:rPr>
      </w:pPr>
      <w:r>
        <w:rPr>
          <w:rFonts w:ascii="Book Antiqua" w:hAnsi="Book Antiqua"/>
          <w:color w:val="000000"/>
        </w:rPr>
        <w:t>Amid</w:t>
      </w:r>
      <w:r w:rsidR="00F506B1" w:rsidRPr="00C830A2">
        <w:rPr>
          <w:rFonts w:ascii="Book Antiqua" w:hAnsi="Book Antiqua"/>
          <w:color w:val="000000"/>
        </w:rPr>
        <w:t xml:space="preserve"> the fight for survival, sovereignty, and cultural continuance</w:t>
      </w:r>
      <w:r w:rsidR="00DF2649" w:rsidRPr="00C830A2">
        <w:rPr>
          <w:rFonts w:ascii="Book Antiqua" w:hAnsi="Book Antiqua"/>
          <w:color w:val="000000"/>
        </w:rPr>
        <w:t xml:space="preserve"> of tribal nations</w:t>
      </w:r>
      <w:r>
        <w:rPr>
          <w:rFonts w:ascii="Book Antiqua" w:hAnsi="Book Antiqua"/>
          <w:color w:val="000000"/>
        </w:rPr>
        <w:t>,</w:t>
      </w:r>
      <w:r w:rsidR="00C035E9">
        <w:rPr>
          <w:rFonts w:ascii="Book Antiqua" w:hAnsi="Book Antiqua"/>
          <w:color w:val="000000"/>
        </w:rPr>
        <w:t xml:space="preserve"> </w:t>
      </w:r>
      <w:r w:rsidR="00C035E9" w:rsidRPr="00C830A2">
        <w:rPr>
          <w:rFonts w:ascii="Book Antiqua" w:hAnsi="Book Antiqua"/>
          <w:color w:val="000000"/>
        </w:rPr>
        <w:t>a new “mixed” generation</w:t>
      </w:r>
      <w:r w:rsidR="00C035E9">
        <w:rPr>
          <w:rFonts w:ascii="Book Antiqua" w:hAnsi="Book Antiqua"/>
          <w:color w:val="000000"/>
        </w:rPr>
        <w:t xml:space="preserve"> </w:t>
      </w:r>
      <w:r w:rsidR="00422BFA">
        <w:rPr>
          <w:rFonts w:ascii="Book Antiqua" w:hAnsi="Book Antiqua"/>
          <w:color w:val="000000"/>
        </w:rPr>
        <w:t>of</w:t>
      </w:r>
      <w:r w:rsidR="00C035E9">
        <w:rPr>
          <w:rFonts w:ascii="Book Antiqua" w:hAnsi="Book Antiqua"/>
          <w:color w:val="000000"/>
        </w:rPr>
        <w:t xml:space="preserve"> intermarriage</w:t>
      </w:r>
      <w:r w:rsidR="00422BFA">
        <w:rPr>
          <w:rFonts w:ascii="Book Antiqua" w:hAnsi="Book Antiqua"/>
          <w:color w:val="000000"/>
        </w:rPr>
        <w:t xml:space="preserve"> </w:t>
      </w:r>
      <w:r w:rsidR="00791373">
        <w:rPr>
          <w:rFonts w:ascii="Book Antiqua" w:hAnsi="Book Antiqua"/>
          <w:color w:val="000000"/>
        </w:rPr>
        <w:t>arose as</w:t>
      </w:r>
      <w:r w:rsidR="00422BFA">
        <w:rPr>
          <w:rFonts w:ascii="Book Antiqua" w:hAnsi="Book Antiqua"/>
          <w:color w:val="000000"/>
        </w:rPr>
        <w:t xml:space="preserve"> tribal leaders</w:t>
      </w:r>
      <w:r w:rsidR="00C035E9" w:rsidRPr="00C830A2">
        <w:rPr>
          <w:rFonts w:ascii="Book Antiqua" w:hAnsi="Book Antiqua"/>
          <w:color w:val="000000"/>
        </w:rPr>
        <w:t>: culture bearers</w:t>
      </w:r>
      <w:r w:rsidR="00422BFA">
        <w:rPr>
          <w:rFonts w:ascii="Book Antiqua" w:hAnsi="Book Antiqua"/>
          <w:color w:val="000000"/>
        </w:rPr>
        <w:t xml:space="preserve">, </w:t>
      </w:r>
      <w:r w:rsidR="00C035E9" w:rsidRPr="00C830A2">
        <w:rPr>
          <w:rFonts w:ascii="Book Antiqua" w:hAnsi="Book Antiqua"/>
          <w:color w:val="000000"/>
        </w:rPr>
        <w:t>cultural brokers, English-speaking interpreters</w:t>
      </w:r>
      <w:r w:rsidR="00422BFA">
        <w:rPr>
          <w:rFonts w:ascii="Book Antiqua" w:hAnsi="Book Antiqua"/>
          <w:color w:val="000000"/>
        </w:rPr>
        <w:t xml:space="preserve">, </w:t>
      </w:r>
      <w:r w:rsidR="00C035E9" w:rsidRPr="00C830A2">
        <w:rPr>
          <w:rFonts w:ascii="Book Antiqua" w:hAnsi="Book Antiqua"/>
          <w:color w:val="000000"/>
        </w:rPr>
        <w:t xml:space="preserve">treaty makers, and traitors. </w:t>
      </w:r>
      <w:r w:rsidR="00C035E9">
        <w:rPr>
          <w:rFonts w:ascii="Book Antiqua" w:hAnsi="Book Antiqua"/>
          <w:color w:val="000000"/>
        </w:rPr>
        <w:t xml:space="preserve">Brief </w:t>
      </w:r>
      <w:r w:rsidR="00C035E9" w:rsidRPr="00C830A2">
        <w:rPr>
          <w:rFonts w:ascii="Book Antiqua" w:hAnsi="Book Antiqua"/>
          <w:color w:val="000000"/>
        </w:rPr>
        <w:t>attention is given to</w:t>
      </w:r>
      <w:r w:rsidR="006F0773">
        <w:rPr>
          <w:rFonts w:ascii="Book Antiqua" w:hAnsi="Book Antiqua"/>
          <w:color w:val="000000"/>
        </w:rPr>
        <w:t xml:space="preserve"> Muscogee</w:t>
      </w:r>
      <w:r w:rsidR="00C035E9" w:rsidRPr="00C830A2">
        <w:rPr>
          <w:rFonts w:ascii="Book Antiqua" w:hAnsi="Book Antiqua"/>
          <w:color w:val="000000"/>
        </w:rPr>
        <w:t xml:space="preserve"> Creek mixed heritage leaders William McIntosh, William Weatherford, and Alexander McGillivray</w:t>
      </w:r>
      <w:r w:rsidR="00AA4C3D">
        <w:rPr>
          <w:rFonts w:ascii="Book Antiqua" w:hAnsi="Book Antiqua"/>
          <w:color w:val="000000"/>
        </w:rPr>
        <w:t>.</w:t>
      </w:r>
      <w:r w:rsidR="00C035E9">
        <w:rPr>
          <w:rFonts w:ascii="Book Antiqua" w:hAnsi="Book Antiqua"/>
          <w:color w:val="000000"/>
        </w:rPr>
        <w:t xml:space="preserve"> </w:t>
      </w:r>
    </w:p>
    <w:p w14:paraId="7DAB050F" w14:textId="77777777" w:rsidR="00C035E9" w:rsidRDefault="00C035E9" w:rsidP="004E586A">
      <w:pPr>
        <w:shd w:val="clear" w:color="auto" w:fill="FFFFFF"/>
        <w:spacing w:line="276" w:lineRule="auto"/>
        <w:ind w:right="-90" w:firstLine="720"/>
        <w:rPr>
          <w:rFonts w:ascii="Book Antiqua" w:hAnsi="Book Antiqua"/>
          <w:color w:val="000000"/>
        </w:rPr>
      </w:pPr>
    </w:p>
    <w:p w14:paraId="36656059" w14:textId="2751A05A" w:rsidR="007C4FFF" w:rsidRPr="00C830A2" w:rsidRDefault="00464C8D" w:rsidP="004E586A">
      <w:pPr>
        <w:shd w:val="clear" w:color="auto" w:fill="FFFFFF"/>
        <w:spacing w:line="276" w:lineRule="auto"/>
        <w:ind w:right="-90" w:firstLine="720"/>
        <w:rPr>
          <w:rFonts w:ascii="Book Antiqua" w:hAnsi="Book Antiqua"/>
          <w:color w:val="000000"/>
        </w:rPr>
      </w:pPr>
      <w:r w:rsidRPr="00C830A2">
        <w:rPr>
          <w:rFonts w:ascii="Book Antiqua" w:hAnsi="Book Antiqua"/>
          <w:color w:val="000000"/>
        </w:rPr>
        <w:t>L</w:t>
      </w:r>
      <w:r w:rsidR="00EC0FBA" w:rsidRPr="00C830A2">
        <w:rPr>
          <w:rFonts w:ascii="Book Antiqua" w:hAnsi="Book Antiqua"/>
          <w:color w:val="000000"/>
        </w:rPr>
        <w:t xml:space="preserve">ike </w:t>
      </w:r>
      <w:r w:rsidR="007C4FFF" w:rsidRPr="00C830A2">
        <w:rPr>
          <w:rFonts w:ascii="Book Antiqua" w:hAnsi="Book Antiqua"/>
          <w:color w:val="000000"/>
        </w:rPr>
        <w:t>a</w:t>
      </w:r>
      <w:r w:rsidR="008F1850" w:rsidRPr="00C830A2">
        <w:rPr>
          <w:rFonts w:ascii="Book Antiqua" w:hAnsi="Book Antiqua"/>
          <w:color w:val="000000"/>
        </w:rPr>
        <w:t xml:space="preserve"> </w:t>
      </w:r>
      <w:r w:rsidR="0094334F">
        <w:rPr>
          <w:rFonts w:ascii="Book Antiqua" w:hAnsi="Book Antiqua"/>
          <w:color w:val="000000"/>
        </w:rPr>
        <w:t xml:space="preserve">painted </w:t>
      </w:r>
      <w:r w:rsidR="007C4FFF" w:rsidRPr="00C830A2">
        <w:rPr>
          <w:rFonts w:ascii="Book Antiqua" w:hAnsi="Book Antiqua"/>
          <w:color w:val="000000"/>
        </w:rPr>
        <w:t>palette</w:t>
      </w:r>
      <w:r w:rsidRPr="00C830A2">
        <w:rPr>
          <w:rFonts w:ascii="Book Antiqua" w:hAnsi="Book Antiqua"/>
          <w:color w:val="000000"/>
        </w:rPr>
        <w:t xml:space="preserve"> </w:t>
      </w:r>
      <w:r w:rsidR="008F1850" w:rsidRPr="00C830A2">
        <w:rPr>
          <w:rFonts w:ascii="Book Antiqua" w:hAnsi="Book Antiqua"/>
          <w:color w:val="000000"/>
        </w:rPr>
        <w:t xml:space="preserve">of </w:t>
      </w:r>
      <w:r w:rsidRPr="00C830A2">
        <w:rPr>
          <w:rFonts w:ascii="Book Antiqua" w:hAnsi="Book Antiqua"/>
          <w:i/>
          <w:color w:val="000000"/>
        </w:rPr>
        <w:t>este-cate</w:t>
      </w:r>
      <w:r w:rsidR="008F1850" w:rsidRPr="00C830A2">
        <w:rPr>
          <w:rFonts w:ascii="Book Antiqua" w:hAnsi="Book Antiqua"/>
          <w:color w:val="000000"/>
        </w:rPr>
        <w:t xml:space="preserve"> </w:t>
      </w:r>
      <w:r w:rsidRPr="00C830A2">
        <w:rPr>
          <w:rFonts w:ascii="Book Antiqua" w:hAnsi="Book Antiqua"/>
          <w:color w:val="000000"/>
        </w:rPr>
        <w:t>(</w:t>
      </w:r>
      <w:r w:rsidR="000D5C59">
        <w:rPr>
          <w:rFonts w:ascii="Book Antiqua" w:hAnsi="Book Antiqua"/>
          <w:color w:val="000000"/>
        </w:rPr>
        <w:t>‘</w:t>
      </w:r>
      <w:r w:rsidRPr="00C830A2">
        <w:rPr>
          <w:rFonts w:ascii="Book Antiqua" w:hAnsi="Book Antiqua"/>
          <w:color w:val="000000"/>
        </w:rPr>
        <w:t xml:space="preserve">red </w:t>
      </w:r>
      <w:r w:rsidR="008F1850" w:rsidRPr="00C830A2">
        <w:rPr>
          <w:rFonts w:ascii="Book Antiqua" w:hAnsi="Book Antiqua"/>
          <w:color w:val="000000"/>
        </w:rPr>
        <w:t>people</w:t>
      </w:r>
      <w:r w:rsidR="000D5C59">
        <w:rPr>
          <w:rFonts w:ascii="Book Antiqua" w:hAnsi="Book Antiqua"/>
          <w:color w:val="000000"/>
        </w:rPr>
        <w:t>’</w:t>
      </w:r>
      <w:r w:rsidRPr="00C830A2">
        <w:rPr>
          <w:rFonts w:ascii="Book Antiqua" w:hAnsi="Book Antiqua"/>
          <w:color w:val="000000"/>
        </w:rPr>
        <w:t>)</w:t>
      </w:r>
      <w:r w:rsidR="00DF2649" w:rsidRPr="00C830A2">
        <w:rPr>
          <w:rFonts w:ascii="Book Antiqua" w:hAnsi="Book Antiqua"/>
          <w:color w:val="000000"/>
        </w:rPr>
        <w:t>—of blood and bone of ancients—</w:t>
      </w:r>
      <w:r w:rsidR="008F1850" w:rsidRPr="00C830A2">
        <w:rPr>
          <w:rFonts w:ascii="Book Antiqua" w:hAnsi="Book Antiqua"/>
          <w:color w:val="000000"/>
        </w:rPr>
        <w:t>striated</w:t>
      </w:r>
      <w:r w:rsidR="007C4FFF" w:rsidRPr="00C830A2">
        <w:rPr>
          <w:rFonts w:ascii="Book Antiqua" w:hAnsi="Book Antiqua"/>
          <w:color w:val="000000"/>
        </w:rPr>
        <w:t xml:space="preserve"> with</w:t>
      </w:r>
      <w:r w:rsidR="00F506B1" w:rsidRPr="00C830A2">
        <w:rPr>
          <w:rFonts w:ascii="Book Antiqua" w:hAnsi="Book Antiqua"/>
          <w:color w:val="000000"/>
        </w:rPr>
        <w:t xml:space="preserve"> imposing</w:t>
      </w:r>
      <w:r w:rsidR="007C4FFF" w:rsidRPr="00C830A2">
        <w:rPr>
          <w:rFonts w:ascii="Book Antiqua" w:hAnsi="Book Antiqua"/>
          <w:color w:val="000000"/>
        </w:rPr>
        <w:t xml:space="preserve"> </w:t>
      </w:r>
      <w:r w:rsidR="00FB6C96" w:rsidRPr="00C830A2">
        <w:rPr>
          <w:rFonts w:ascii="Book Antiqua" w:hAnsi="Book Antiqua"/>
          <w:color w:val="000000"/>
        </w:rPr>
        <w:t>visceral</w:t>
      </w:r>
      <w:r w:rsidR="002E5D9F" w:rsidRPr="00C830A2">
        <w:rPr>
          <w:rFonts w:ascii="Book Antiqua" w:hAnsi="Book Antiqua"/>
          <w:color w:val="000000"/>
        </w:rPr>
        <w:t xml:space="preserve"> </w:t>
      </w:r>
      <w:r w:rsidR="007C4FFF" w:rsidRPr="00C830A2">
        <w:rPr>
          <w:rFonts w:ascii="Book Antiqua" w:hAnsi="Book Antiqua"/>
          <w:color w:val="000000"/>
        </w:rPr>
        <w:t>textures</w:t>
      </w:r>
      <w:r w:rsidR="00F506B1" w:rsidRPr="00C830A2">
        <w:rPr>
          <w:rFonts w:ascii="Book Antiqua" w:hAnsi="Book Antiqua"/>
          <w:color w:val="000000"/>
        </w:rPr>
        <w:t xml:space="preserve"> and</w:t>
      </w:r>
      <w:r w:rsidR="007C4FFF" w:rsidRPr="00C830A2">
        <w:rPr>
          <w:rFonts w:ascii="Book Antiqua" w:hAnsi="Book Antiqua"/>
          <w:color w:val="000000"/>
        </w:rPr>
        <w:t xml:space="preserve"> </w:t>
      </w:r>
      <w:r w:rsidR="00FB6C96" w:rsidRPr="00C830A2">
        <w:rPr>
          <w:rFonts w:ascii="Book Antiqua" w:hAnsi="Book Antiqua"/>
          <w:color w:val="000000"/>
        </w:rPr>
        <w:t>ephemeral</w:t>
      </w:r>
      <w:r w:rsidR="007C4FFF" w:rsidRPr="00C830A2">
        <w:rPr>
          <w:rFonts w:ascii="Book Antiqua" w:hAnsi="Book Antiqua"/>
          <w:color w:val="000000"/>
        </w:rPr>
        <w:t xml:space="preserve"> colorants</w:t>
      </w:r>
      <w:r w:rsidR="00562855">
        <w:rPr>
          <w:rFonts w:ascii="Book Antiqua" w:hAnsi="Book Antiqua"/>
          <w:color w:val="000000"/>
        </w:rPr>
        <w:t xml:space="preserve"> of the Five Civilized Tribes</w:t>
      </w:r>
      <w:r w:rsidR="00DF2649" w:rsidRPr="00C830A2">
        <w:rPr>
          <w:rFonts w:ascii="Book Antiqua" w:hAnsi="Book Antiqua"/>
          <w:color w:val="000000"/>
        </w:rPr>
        <w:t xml:space="preserve">, </w:t>
      </w:r>
      <w:r w:rsidRPr="00C830A2">
        <w:rPr>
          <w:rFonts w:ascii="Book Antiqua" w:hAnsi="Book Antiqua"/>
          <w:color w:val="000000"/>
        </w:rPr>
        <w:t>th</w:t>
      </w:r>
      <w:r w:rsidR="00EB6021" w:rsidRPr="00C830A2">
        <w:rPr>
          <w:rFonts w:ascii="Book Antiqua" w:hAnsi="Book Antiqua"/>
          <w:color w:val="000000"/>
        </w:rPr>
        <w:t>is canvas of</w:t>
      </w:r>
      <w:r w:rsidRPr="00C830A2">
        <w:rPr>
          <w:rFonts w:ascii="Book Antiqua" w:hAnsi="Book Antiqua"/>
          <w:color w:val="000000"/>
        </w:rPr>
        <w:t xml:space="preserve"> </w:t>
      </w:r>
      <w:r w:rsidR="00941245">
        <w:rPr>
          <w:rFonts w:ascii="Book Antiqua" w:hAnsi="Book Antiqua"/>
          <w:color w:val="000000"/>
        </w:rPr>
        <w:t xml:space="preserve">histories, of </w:t>
      </w:r>
      <w:r w:rsidR="00DF2649" w:rsidRPr="00C830A2">
        <w:rPr>
          <w:rFonts w:ascii="Book Antiqua" w:hAnsi="Book Antiqua"/>
          <w:color w:val="000000"/>
        </w:rPr>
        <w:t xml:space="preserve">mixed and </w:t>
      </w:r>
      <w:r w:rsidRPr="00C830A2">
        <w:rPr>
          <w:rFonts w:ascii="Book Antiqua" w:hAnsi="Book Antiqua"/>
          <w:color w:val="000000"/>
        </w:rPr>
        <w:t>altered destinies</w:t>
      </w:r>
      <w:r w:rsidR="00941245">
        <w:rPr>
          <w:rFonts w:ascii="Book Antiqua" w:hAnsi="Book Antiqua"/>
          <w:color w:val="000000"/>
        </w:rPr>
        <w:t>,</w:t>
      </w:r>
      <w:r w:rsidRPr="00C830A2">
        <w:rPr>
          <w:rFonts w:ascii="Book Antiqua" w:hAnsi="Book Antiqua"/>
          <w:color w:val="000000"/>
        </w:rPr>
        <w:t xml:space="preserve"> </w:t>
      </w:r>
      <w:r w:rsidR="00EB6021" w:rsidRPr="00C830A2">
        <w:rPr>
          <w:rFonts w:ascii="Book Antiqua" w:hAnsi="Book Antiqua"/>
          <w:color w:val="000000"/>
        </w:rPr>
        <w:t>emerges as</w:t>
      </w:r>
      <w:r w:rsidR="00EC0FBA" w:rsidRPr="00C830A2">
        <w:rPr>
          <w:rFonts w:ascii="Book Antiqua" w:hAnsi="Book Antiqua"/>
          <w:color w:val="000000"/>
        </w:rPr>
        <w:t xml:space="preserve"> </w:t>
      </w:r>
      <w:r w:rsidR="000B17AD" w:rsidRPr="00C830A2">
        <w:rPr>
          <w:rFonts w:ascii="Book Antiqua" w:hAnsi="Book Antiqua"/>
          <w:color w:val="000000"/>
        </w:rPr>
        <w:t>salient</w:t>
      </w:r>
      <w:r w:rsidR="00EB6021" w:rsidRPr="00C830A2">
        <w:rPr>
          <w:rFonts w:ascii="Book Antiqua" w:hAnsi="Book Antiqua"/>
          <w:color w:val="000000"/>
        </w:rPr>
        <w:t xml:space="preserve"> and </w:t>
      </w:r>
      <w:r w:rsidR="001F3C89" w:rsidRPr="00C830A2">
        <w:rPr>
          <w:rFonts w:ascii="Book Antiqua" w:hAnsi="Book Antiqua"/>
          <w:color w:val="000000"/>
        </w:rPr>
        <w:t>as</w:t>
      </w:r>
      <w:r w:rsidR="00EC0FBA" w:rsidRPr="00C830A2">
        <w:rPr>
          <w:rFonts w:ascii="Book Antiqua" w:hAnsi="Book Antiqua"/>
          <w:color w:val="000000"/>
        </w:rPr>
        <w:t xml:space="preserve"> powerful</w:t>
      </w:r>
      <w:r w:rsidR="002367A6" w:rsidRPr="00C830A2">
        <w:rPr>
          <w:rFonts w:ascii="Book Antiqua" w:hAnsi="Book Antiqua"/>
          <w:color w:val="000000"/>
        </w:rPr>
        <w:t xml:space="preserve"> as</w:t>
      </w:r>
      <w:r w:rsidR="00EB6021" w:rsidRPr="00C830A2">
        <w:rPr>
          <w:rFonts w:ascii="Book Antiqua" w:hAnsi="Book Antiqua"/>
          <w:color w:val="000000"/>
        </w:rPr>
        <w:t xml:space="preserve"> the</w:t>
      </w:r>
      <w:r w:rsidR="00FB6C96" w:rsidRPr="00C830A2">
        <w:rPr>
          <w:rFonts w:ascii="Book Antiqua" w:hAnsi="Book Antiqua"/>
          <w:color w:val="000000"/>
        </w:rPr>
        <w:t xml:space="preserve"> </w:t>
      </w:r>
      <w:r w:rsidR="009E144A" w:rsidRPr="00C830A2">
        <w:rPr>
          <w:rFonts w:ascii="Book Antiqua" w:hAnsi="Book Antiqua"/>
          <w:color w:val="000000"/>
        </w:rPr>
        <w:t>irrepressible</w:t>
      </w:r>
      <w:r w:rsidR="007C4FFF" w:rsidRPr="00C830A2">
        <w:rPr>
          <w:rFonts w:ascii="Book Antiqua" w:hAnsi="Book Antiqua"/>
          <w:color w:val="000000"/>
        </w:rPr>
        <w:t xml:space="preserve"> Indian </w:t>
      </w:r>
      <w:r w:rsidR="00DF2649" w:rsidRPr="00C830A2">
        <w:rPr>
          <w:rFonts w:ascii="Book Antiqua" w:hAnsi="Book Antiqua"/>
          <w:color w:val="000000"/>
        </w:rPr>
        <w:t xml:space="preserve">people </w:t>
      </w:r>
      <w:r w:rsidR="00EB6021" w:rsidRPr="00C830A2">
        <w:rPr>
          <w:rFonts w:ascii="Book Antiqua" w:hAnsi="Book Antiqua"/>
          <w:color w:val="000000"/>
        </w:rPr>
        <w:t>it represents</w:t>
      </w:r>
      <w:r w:rsidR="00EC0FBA" w:rsidRPr="00C830A2">
        <w:rPr>
          <w:rFonts w:ascii="Book Antiqua" w:hAnsi="Book Antiqua"/>
          <w:color w:val="000000"/>
        </w:rPr>
        <w:t>.</w:t>
      </w:r>
    </w:p>
    <w:p w14:paraId="7C55315D" w14:textId="77777777" w:rsidR="00875FA5" w:rsidRPr="00C830A2" w:rsidRDefault="00875FA5" w:rsidP="002B7A63">
      <w:pPr>
        <w:autoSpaceDE w:val="0"/>
        <w:autoSpaceDN w:val="0"/>
        <w:adjustRightInd w:val="0"/>
        <w:spacing w:line="480" w:lineRule="auto"/>
        <w:rPr>
          <w:rFonts w:ascii="Book Antiqua" w:hAnsi="Book Antiqua"/>
          <w:b/>
        </w:rPr>
      </w:pPr>
    </w:p>
    <w:p w14:paraId="5DC0271E" w14:textId="645CA0BC" w:rsidR="0062061C" w:rsidRPr="00C830A2" w:rsidRDefault="003271D8" w:rsidP="00625A32">
      <w:pPr>
        <w:autoSpaceDE w:val="0"/>
        <w:autoSpaceDN w:val="0"/>
        <w:adjustRightInd w:val="0"/>
        <w:spacing w:line="480" w:lineRule="auto"/>
        <w:jc w:val="center"/>
        <w:rPr>
          <w:rFonts w:ascii="Book Antiqua" w:hAnsi="Book Antiqua"/>
          <w:b/>
        </w:rPr>
      </w:pPr>
      <w:r w:rsidRPr="00C830A2">
        <w:rPr>
          <w:rFonts w:ascii="Book Antiqua" w:hAnsi="Book Antiqua"/>
          <w:b/>
        </w:rPr>
        <w:lastRenderedPageBreak/>
        <w:t>ACKNOWLEDGMENTS</w:t>
      </w:r>
    </w:p>
    <w:p w14:paraId="2F302D53" w14:textId="00D7F4FF" w:rsidR="00625A32" w:rsidRPr="00C830A2" w:rsidRDefault="003271D8" w:rsidP="00B51B47">
      <w:pPr>
        <w:autoSpaceDE w:val="0"/>
        <w:autoSpaceDN w:val="0"/>
        <w:adjustRightInd w:val="0"/>
        <w:spacing w:line="360" w:lineRule="auto"/>
        <w:ind w:firstLine="720"/>
        <w:rPr>
          <w:rFonts w:ascii="Book Antiqua" w:hAnsi="Book Antiqua"/>
          <w:color w:val="2D3B45"/>
        </w:rPr>
      </w:pPr>
      <w:r w:rsidRPr="00C830A2">
        <w:rPr>
          <w:rFonts w:ascii="Book Antiqua" w:hAnsi="Book Antiqua"/>
          <w:color w:val="2D3B45"/>
        </w:rPr>
        <w:t>It is my honor to first acknowledge the University of Oklahoma Native Studies Department chair and my committee chair, Dr. Amanda Cobb-Gre</w:t>
      </w:r>
      <w:r w:rsidR="00613A78">
        <w:rPr>
          <w:rFonts w:ascii="Book Antiqua" w:hAnsi="Book Antiqua"/>
          <w:color w:val="2D3B45"/>
        </w:rPr>
        <w:t>e</w:t>
      </w:r>
      <w:r w:rsidRPr="00C830A2">
        <w:rPr>
          <w:rFonts w:ascii="Book Antiqua" w:hAnsi="Book Antiqua"/>
          <w:color w:val="2D3B45"/>
        </w:rPr>
        <w:t xml:space="preserve">tham, whose hard work, academic leadership, and love of Native America inspires </w:t>
      </w:r>
      <w:r w:rsidR="00B82150" w:rsidRPr="00C830A2">
        <w:rPr>
          <w:rFonts w:ascii="Book Antiqua" w:hAnsi="Book Antiqua"/>
          <w:color w:val="2D3B45"/>
        </w:rPr>
        <w:t xml:space="preserve">me as it does </w:t>
      </w:r>
      <w:r w:rsidRPr="00C830A2">
        <w:rPr>
          <w:rFonts w:ascii="Book Antiqua" w:hAnsi="Book Antiqua"/>
          <w:color w:val="2D3B45"/>
        </w:rPr>
        <w:t>each of her students. From her we glean</w:t>
      </w:r>
      <w:r w:rsidR="0062061C" w:rsidRPr="00C830A2">
        <w:rPr>
          <w:rFonts w:ascii="Book Antiqua" w:hAnsi="Book Antiqua"/>
          <w:color w:val="2D3B45"/>
        </w:rPr>
        <w:t xml:space="preserve"> kindness for one another, </w:t>
      </w:r>
      <w:r w:rsidR="00244CCA" w:rsidRPr="00C830A2">
        <w:rPr>
          <w:rFonts w:ascii="Book Antiqua" w:hAnsi="Book Antiqua"/>
          <w:color w:val="2D3B45"/>
        </w:rPr>
        <w:t>a</w:t>
      </w:r>
      <w:r w:rsidR="00625A32" w:rsidRPr="00C830A2">
        <w:rPr>
          <w:rFonts w:ascii="Book Antiqua" w:hAnsi="Book Antiqua"/>
          <w:color w:val="2D3B45"/>
        </w:rPr>
        <w:t xml:space="preserve"> quest for cultural continuance, </w:t>
      </w:r>
      <w:r w:rsidRPr="00C830A2">
        <w:rPr>
          <w:rFonts w:ascii="Book Antiqua" w:hAnsi="Book Antiqua"/>
          <w:color w:val="2D3B45"/>
        </w:rPr>
        <w:t>an unrelenting desire to become our best Native selves</w:t>
      </w:r>
      <w:r w:rsidR="0062061C" w:rsidRPr="00C830A2">
        <w:rPr>
          <w:rFonts w:ascii="Book Antiqua" w:hAnsi="Book Antiqua"/>
          <w:color w:val="2D3B45"/>
        </w:rPr>
        <w:t>,</w:t>
      </w:r>
      <w:r w:rsidRPr="00C830A2">
        <w:rPr>
          <w:rFonts w:ascii="Book Antiqua" w:hAnsi="Book Antiqua"/>
          <w:color w:val="2D3B45"/>
        </w:rPr>
        <w:t xml:space="preserve"> and </w:t>
      </w:r>
      <w:r w:rsidR="0062061C" w:rsidRPr="00C830A2">
        <w:rPr>
          <w:rFonts w:ascii="Book Antiqua" w:hAnsi="Book Antiqua"/>
          <w:color w:val="2D3B45"/>
        </w:rPr>
        <w:t>passion for</w:t>
      </w:r>
      <w:r w:rsidRPr="00C830A2">
        <w:rPr>
          <w:rFonts w:ascii="Book Antiqua" w:hAnsi="Book Antiqua"/>
          <w:color w:val="2D3B45"/>
        </w:rPr>
        <w:t xml:space="preserve"> the New Indian Story. </w:t>
      </w:r>
      <w:r w:rsidR="00244CCA" w:rsidRPr="00C830A2">
        <w:rPr>
          <w:rFonts w:ascii="Book Antiqua" w:hAnsi="Book Antiqua"/>
          <w:color w:val="2D3B45"/>
        </w:rPr>
        <w:t>Thank you</w:t>
      </w:r>
      <w:r w:rsidR="00DC7CB3" w:rsidRPr="00C830A2">
        <w:rPr>
          <w:rFonts w:ascii="Book Antiqua" w:hAnsi="Book Antiqua"/>
          <w:color w:val="2D3B45"/>
        </w:rPr>
        <w:t>, Dr. Cobb,</w:t>
      </w:r>
      <w:r w:rsidR="00244CCA" w:rsidRPr="00C830A2">
        <w:rPr>
          <w:rFonts w:ascii="Book Antiqua" w:hAnsi="Book Antiqua"/>
          <w:color w:val="2D3B45"/>
        </w:rPr>
        <w:t xml:space="preserve"> for your unwavering encouragement.</w:t>
      </w:r>
      <w:r w:rsidR="00B82150" w:rsidRPr="00C830A2">
        <w:rPr>
          <w:rFonts w:ascii="Book Antiqua" w:hAnsi="Book Antiqua"/>
          <w:color w:val="2D3B45"/>
        </w:rPr>
        <w:t xml:space="preserve"> </w:t>
      </w:r>
      <w:r w:rsidRPr="00C830A2">
        <w:rPr>
          <w:rFonts w:ascii="Book Antiqua" w:hAnsi="Book Antiqua"/>
          <w:color w:val="2D3B45"/>
        </w:rPr>
        <w:t xml:space="preserve">I </w:t>
      </w:r>
      <w:r w:rsidR="00B82150" w:rsidRPr="00C830A2">
        <w:rPr>
          <w:rFonts w:ascii="Book Antiqua" w:hAnsi="Book Antiqua"/>
          <w:color w:val="2D3B45"/>
        </w:rPr>
        <w:t xml:space="preserve">also </w:t>
      </w:r>
      <w:r w:rsidRPr="00C830A2">
        <w:rPr>
          <w:rFonts w:ascii="Book Antiqua" w:hAnsi="Book Antiqua"/>
          <w:color w:val="2D3B45"/>
        </w:rPr>
        <w:t>offer my</w:t>
      </w:r>
      <w:r w:rsidR="00B82150" w:rsidRPr="00C830A2">
        <w:rPr>
          <w:rFonts w:ascii="Book Antiqua" w:hAnsi="Book Antiqua"/>
          <w:color w:val="2D3B45"/>
        </w:rPr>
        <w:t xml:space="preserve"> </w:t>
      </w:r>
      <w:r w:rsidR="00625A32" w:rsidRPr="00C830A2">
        <w:rPr>
          <w:rFonts w:ascii="Book Antiqua" w:hAnsi="Book Antiqua"/>
          <w:color w:val="2D3B45"/>
        </w:rPr>
        <w:t>deepest</w:t>
      </w:r>
      <w:r w:rsidRPr="00C830A2">
        <w:rPr>
          <w:rFonts w:ascii="Book Antiqua" w:hAnsi="Book Antiqua"/>
          <w:color w:val="2D3B45"/>
        </w:rPr>
        <w:t xml:space="preserve"> gratitude to</w:t>
      </w:r>
      <w:r w:rsidR="00244CCA" w:rsidRPr="00C830A2">
        <w:rPr>
          <w:rFonts w:ascii="Book Antiqua" w:hAnsi="Book Antiqua"/>
          <w:color w:val="2D3B45"/>
        </w:rPr>
        <w:t xml:space="preserve"> my </w:t>
      </w:r>
      <w:r w:rsidRPr="00C830A2">
        <w:rPr>
          <w:rFonts w:ascii="Book Antiqua" w:hAnsi="Book Antiqua"/>
          <w:color w:val="2D3B45"/>
        </w:rPr>
        <w:t xml:space="preserve">committee members, Dr. Gina Richard and Dr. </w:t>
      </w:r>
      <w:r w:rsidR="006F6FD4" w:rsidRPr="00C830A2">
        <w:rPr>
          <w:rFonts w:ascii="Book Antiqua" w:hAnsi="Book Antiqua"/>
          <w:color w:val="2D3B45"/>
        </w:rPr>
        <w:t>Raina Heaton</w:t>
      </w:r>
      <w:r w:rsidR="00B82150" w:rsidRPr="00C830A2">
        <w:rPr>
          <w:rFonts w:ascii="Book Antiqua" w:hAnsi="Book Antiqua"/>
          <w:color w:val="2D3B45"/>
        </w:rPr>
        <w:t xml:space="preserve">, </w:t>
      </w:r>
      <w:r w:rsidR="00F866AA" w:rsidRPr="00C830A2">
        <w:rPr>
          <w:rFonts w:ascii="Book Antiqua" w:hAnsi="Book Antiqua"/>
          <w:color w:val="2D3B45"/>
        </w:rPr>
        <w:t>whose expert</w:t>
      </w:r>
      <w:r w:rsidR="00625A32" w:rsidRPr="00C830A2">
        <w:rPr>
          <w:rFonts w:ascii="Book Antiqua" w:hAnsi="Book Antiqua"/>
          <w:color w:val="2D3B45"/>
        </w:rPr>
        <w:t xml:space="preserve">ise </w:t>
      </w:r>
      <w:r w:rsidR="00F866AA" w:rsidRPr="00C830A2">
        <w:rPr>
          <w:rFonts w:ascii="Book Antiqua" w:hAnsi="Book Antiqua"/>
          <w:color w:val="2D3B45"/>
        </w:rPr>
        <w:t>and newfound friendship</w:t>
      </w:r>
      <w:r w:rsidR="001A1EB1" w:rsidRPr="00C830A2">
        <w:rPr>
          <w:rFonts w:ascii="Book Antiqua" w:hAnsi="Book Antiqua"/>
          <w:color w:val="2D3B45"/>
        </w:rPr>
        <w:t>s</w:t>
      </w:r>
      <w:r w:rsidR="00F866AA" w:rsidRPr="00C830A2">
        <w:rPr>
          <w:rFonts w:ascii="Book Antiqua" w:hAnsi="Book Antiqua"/>
          <w:color w:val="2D3B45"/>
        </w:rPr>
        <w:t xml:space="preserve"> are critical to </w:t>
      </w:r>
      <w:r w:rsidR="0062061C" w:rsidRPr="00C830A2">
        <w:rPr>
          <w:rFonts w:ascii="Book Antiqua" w:hAnsi="Book Antiqua"/>
          <w:color w:val="2D3B45"/>
        </w:rPr>
        <w:t>th</w:t>
      </w:r>
      <w:r w:rsidR="00625A32" w:rsidRPr="00C830A2">
        <w:rPr>
          <w:rFonts w:ascii="Book Antiqua" w:hAnsi="Book Antiqua"/>
          <w:color w:val="2D3B45"/>
        </w:rPr>
        <w:t xml:space="preserve">e scholarship and sincerity of </w:t>
      </w:r>
      <w:r w:rsidR="00DC7CB3" w:rsidRPr="00C830A2">
        <w:rPr>
          <w:rFonts w:ascii="Book Antiqua" w:hAnsi="Book Antiqua"/>
          <w:color w:val="2D3B45"/>
        </w:rPr>
        <w:t>my</w:t>
      </w:r>
      <w:r w:rsidR="00F866AA" w:rsidRPr="00C830A2">
        <w:rPr>
          <w:rFonts w:ascii="Book Antiqua" w:hAnsi="Book Antiqua"/>
          <w:color w:val="2D3B45"/>
        </w:rPr>
        <w:t xml:space="preserve"> work. </w:t>
      </w:r>
      <w:r w:rsidR="00220776" w:rsidRPr="00C830A2">
        <w:rPr>
          <w:rFonts w:ascii="Book Antiqua" w:hAnsi="Book Antiqua"/>
          <w:color w:val="2D3B45"/>
        </w:rPr>
        <w:t>I look forward to many more days absorbing your genius.</w:t>
      </w:r>
    </w:p>
    <w:p w14:paraId="15A4285A" w14:textId="639B74EC" w:rsidR="00F866AA" w:rsidRPr="00C830A2" w:rsidRDefault="00F866AA" w:rsidP="002475C7">
      <w:pPr>
        <w:autoSpaceDE w:val="0"/>
        <w:autoSpaceDN w:val="0"/>
        <w:adjustRightInd w:val="0"/>
        <w:spacing w:line="360" w:lineRule="auto"/>
        <w:ind w:firstLine="720"/>
        <w:rPr>
          <w:rFonts w:ascii="Book Antiqua" w:hAnsi="Book Antiqua"/>
          <w:color w:val="2D3B45"/>
        </w:rPr>
      </w:pPr>
      <w:r w:rsidRPr="00C830A2">
        <w:rPr>
          <w:rFonts w:ascii="Book Antiqua" w:hAnsi="Book Antiqua"/>
          <w:color w:val="2D3B45"/>
        </w:rPr>
        <w:t>I want to thank</w:t>
      </w:r>
      <w:r w:rsidR="00625A32" w:rsidRPr="00C830A2">
        <w:rPr>
          <w:rFonts w:ascii="Book Antiqua" w:hAnsi="Book Antiqua"/>
          <w:color w:val="2D3B45"/>
        </w:rPr>
        <w:t xml:space="preserve"> several</w:t>
      </w:r>
      <w:r w:rsidRPr="00C830A2">
        <w:rPr>
          <w:rFonts w:ascii="Book Antiqua" w:hAnsi="Book Antiqua"/>
          <w:color w:val="2D3B45"/>
        </w:rPr>
        <w:t xml:space="preserve"> whose mentorship </w:t>
      </w:r>
      <w:r w:rsidR="00244CCA" w:rsidRPr="00C830A2">
        <w:rPr>
          <w:rFonts w:ascii="Book Antiqua" w:hAnsi="Book Antiqua"/>
          <w:color w:val="2D3B45"/>
        </w:rPr>
        <w:t>at OU</w:t>
      </w:r>
      <w:r w:rsidRPr="00C830A2">
        <w:rPr>
          <w:rFonts w:ascii="Book Antiqua" w:hAnsi="Book Antiqua"/>
          <w:color w:val="2D3B45"/>
        </w:rPr>
        <w:t xml:space="preserve"> ha</w:t>
      </w:r>
      <w:r w:rsidR="00220776" w:rsidRPr="00C830A2">
        <w:rPr>
          <w:rFonts w:ascii="Book Antiqua" w:hAnsi="Book Antiqua"/>
          <w:color w:val="2D3B45"/>
        </w:rPr>
        <w:t>s</w:t>
      </w:r>
      <w:r w:rsidRPr="00C830A2">
        <w:rPr>
          <w:rFonts w:ascii="Book Antiqua" w:hAnsi="Book Antiqua"/>
          <w:color w:val="2D3B45"/>
        </w:rPr>
        <w:t xml:space="preserve"> meant so much—dr. heather ahtone, Mr. Byron Price, Mr. Edgar Heap of Birds, Ms. Rilla Askew</w:t>
      </w:r>
      <w:r w:rsidR="00B565DC" w:rsidRPr="00C830A2">
        <w:rPr>
          <w:rFonts w:ascii="Book Antiqua" w:hAnsi="Book Antiqua"/>
          <w:color w:val="2D3B45"/>
        </w:rPr>
        <w:t xml:space="preserve">, Dr. Heather Shotton—you have no idea how much I </w:t>
      </w:r>
      <w:r w:rsidR="003907D8" w:rsidRPr="00C830A2">
        <w:rPr>
          <w:rFonts w:ascii="Book Antiqua" w:hAnsi="Book Antiqua"/>
          <w:color w:val="2D3B45"/>
        </w:rPr>
        <w:t>have embraced</w:t>
      </w:r>
      <w:r w:rsidR="00B565DC" w:rsidRPr="00C830A2">
        <w:rPr>
          <w:rFonts w:ascii="Book Antiqua" w:hAnsi="Book Antiqua"/>
          <w:color w:val="2D3B45"/>
        </w:rPr>
        <w:t xml:space="preserve"> your “ways of thinking and knowing</w:t>
      </w:r>
      <w:r w:rsidR="003907D8" w:rsidRPr="00C830A2">
        <w:rPr>
          <w:rFonts w:ascii="Book Antiqua" w:hAnsi="Book Antiqua"/>
          <w:color w:val="2D3B45"/>
        </w:rPr>
        <w:t>.</w:t>
      </w:r>
      <w:r w:rsidR="00B565DC" w:rsidRPr="00C830A2">
        <w:rPr>
          <w:rFonts w:ascii="Book Antiqua" w:hAnsi="Book Antiqua"/>
          <w:color w:val="2D3B45"/>
        </w:rPr>
        <w:t>”</w:t>
      </w:r>
      <w:r w:rsidRPr="00C830A2">
        <w:rPr>
          <w:rFonts w:ascii="Book Antiqua" w:hAnsi="Book Antiqua"/>
          <w:color w:val="2D3B45"/>
        </w:rPr>
        <w:t xml:space="preserve"> </w:t>
      </w:r>
      <w:r w:rsidR="00B565DC" w:rsidRPr="00C830A2">
        <w:rPr>
          <w:rFonts w:ascii="Book Antiqua" w:hAnsi="Book Antiqua"/>
          <w:color w:val="2D3B45"/>
        </w:rPr>
        <w:t xml:space="preserve">I also </w:t>
      </w:r>
      <w:r w:rsidR="00625A32" w:rsidRPr="00C830A2">
        <w:rPr>
          <w:rFonts w:ascii="Book Antiqua" w:hAnsi="Book Antiqua"/>
          <w:color w:val="2D3B45"/>
        </w:rPr>
        <w:t xml:space="preserve">want to </w:t>
      </w:r>
      <w:r w:rsidR="00B565DC" w:rsidRPr="00C830A2">
        <w:rPr>
          <w:rFonts w:ascii="Book Antiqua" w:hAnsi="Book Antiqua"/>
          <w:color w:val="2D3B45"/>
        </w:rPr>
        <w:t xml:space="preserve">thank those </w:t>
      </w:r>
      <w:r w:rsidR="00625A32" w:rsidRPr="00C830A2">
        <w:rPr>
          <w:rFonts w:ascii="Book Antiqua" w:hAnsi="Book Antiqua"/>
          <w:color w:val="2D3B45"/>
        </w:rPr>
        <w:t>at</w:t>
      </w:r>
      <w:r w:rsidR="00B565DC" w:rsidRPr="00C830A2">
        <w:rPr>
          <w:rFonts w:ascii="Book Antiqua" w:hAnsi="Book Antiqua"/>
          <w:color w:val="2D3B45"/>
        </w:rPr>
        <w:t xml:space="preserve"> the Fred Jones Jr. Museum of Art</w:t>
      </w:r>
      <w:r w:rsidR="004B2C5A" w:rsidRPr="00C830A2">
        <w:rPr>
          <w:rFonts w:ascii="Book Antiqua" w:hAnsi="Book Antiqua"/>
          <w:color w:val="2D3B45"/>
        </w:rPr>
        <w:t xml:space="preserve"> </w:t>
      </w:r>
      <w:r w:rsidR="00625A32" w:rsidRPr="00C830A2">
        <w:rPr>
          <w:rFonts w:ascii="Book Antiqua" w:hAnsi="Book Antiqua"/>
          <w:color w:val="2D3B45"/>
        </w:rPr>
        <w:t>for</w:t>
      </w:r>
      <w:r w:rsidR="00B565DC" w:rsidRPr="00C830A2">
        <w:rPr>
          <w:rFonts w:ascii="Book Antiqua" w:hAnsi="Book Antiqua"/>
          <w:color w:val="2D3B45"/>
        </w:rPr>
        <w:t xml:space="preserve"> the opportunity to serve</w:t>
      </w:r>
      <w:r w:rsidR="00625A32" w:rsidRPr="00C830A2">
        <w:rPr>
          <w:rFonts w:ascii="Book Antiqua" w:hAnsi="Book Antiqua"/>
          <w:color w:val="2D3B45"/>
        </w:rPr>
        <w:t xml:space="preserve"> in</w:t>
      </w:r>
      <w:r w:rsidR="00B565DC" w:rsidRPr="00C830A2">
        <w:rPr>
          <w:rFonts w:ascii="Book Antiqua" w:hAnsi="Book Antiqua"/>
          <w:color w:val="2D3B45"/>
        </w:rPr>
        <w:t xml:space="preserve"> the Andrew</w:t>
      </w:r>
      <w:r w:rsidR="003907D8" w:rsidRPr="00C830A2">
        <w:rPr>
          <w:rFonts w:ascii="Book Antiqua" w:hAnsi="Book Antiqua"/>
          <w:color w:val="2D3B45"/>
        </w:rPr>
        <w:t xml:space="preserve"> W.</w:t>
      </w:r>
      <w:r w:rsidR="00B565DC" w:rsidRPr="00C830A2">
        <w:rPr>
          <w:rFonts w:ascii="Book Antiqua" w:hAnsi="Book Antiqua"/>
          <w:color w:val="2D3B45"/>
        </w:rPr>
        <w:t xml:space="preserve"> Mellon Native American Curatorial Internship. </w:t>
      </w:r>
      <w:r w:rsidR="003907D8" w:rsidRPr="00C830A2">
        <w:rPr>
          <w:rFonts w:ascii="Book Antiqua" w:hAnsi="Book Antiqua"/>
          <w:color w:val="2D3B45"/>
        </w:rPr>
        <w:t>Daily your</w:t>
      </w:r>
      <w:r w:rsidR="00B565DC" w:rsidRPr="00C830A2">
        <w:rPr>
          <w:rFonts w:ascii="Book Antiqua" w:hAnsi="Book Antiqua"/>
          <w:color w:val="2D3B45"/>
        </w:rPr>
        <w:t xml:space="preserve"> artwork</w:t>
      </w:r>
      <w:r w:rsidR="004B2C5A" w:rsidRPr="00C830A2">
        <w:rPr>
          <w:rFonts w:ascii="Book Antiqua" w:hAnsi="Book Antiqua"/>
          <w:color w:val="2D3B45"/>
        </w:rPr>
        <w:t xml:space="preserve"> and friendship</w:t>
      </w:r>
      <w:r w:rsidR="00B565DC" w:rsidRPr="00C830A2">
        <w:rPr>
          <w:rFonts w:ascii="Book Antiqua" w:hAnsi="Book Antiqua"/>
          <w:color w:val="2D3B45"/>
        </w:rPr>
        <w:t xml:space="preserve"> filled my soul</w:t>
      </w:r>
      <w:r w:rsidR="00244CCA" w:rsidRPr="00C830A2">
        <w:rPr>
          <w:rFonts w:ascii="Book Antiqua" w:hAnsi="Book Antiqua"/>
          <w:color w:val="2D3B45"/>
        </w:rPr>
        <w:t>.</w:t>
      </w:r>
      <w:r w:rsidR="00164D9C" w:rsidRPr="00C830A2">
        <w:rPr>
          <w:rFonts w:ascii="Book Antiqua" w:hAnsi="Book Antiqua"/>
          <w:color w:val="2D3B45"/>
        </w:rPr>
        <w:t xml:space="preserve"> And to Dr. Thomas </w:t>
      </w:r>
      <w:r w:rsidR="00F21625" w:rsidRPr="00C830A2">
        <w:rPr>
          <w:rFonts w:ascii="Book Antiqua" w:hAnsi="Book Antiqua"/>
          <w:color w:val="2D3B45"/>
        </w:rPr>
        <w:t>W</w:t>
      </w:r>
      <w:r w:rsidR="00164D9C" w:rsidRPr="00C830A2">
        <w:rPr>
          <w:rFonts w:ascii="Book Antiqua" w:hAnsi="Book Antiqua"/>
          <w:color w:val="2D3B45"/>
        </w:rPr>
        <w:t>. Cowger at East Central University in Ada, Oklahoma, and chief executive officer</w:t>
      </w:r>
      <w:r w:rsidR="006322DE" w:rsidRPr="00C830A2">
        <w:rPr>
          <w:rFonts w:ascii="Book Antiqua" w:hAnsi="Book Antiqua"/>
          <w:color w:val="2D3B45"/>
        </w:rPr>
        <w:t xml:space="preserve"> Ms.</w:t>
      </w:r>
      <w:r w:rsidR="00164D9C" w:rsidRPr="00C830A2">
        <w:rPr>
          <w:rFonts w:ascii="Book Antiqua" w:hAnsi="Book Antiqua"/>
          <w:color w:val="2D3B45"/>
        </w:rPr>
        <w:t xml:space="preserve"> Lona Barrick </w:t>
      </w:r>
      <w:r w:rsidR="001C0CF2" w:rsidRPr="00C830A2">
        <w:rPr>
          <w:rFonts w:ascii="Book Antiqua" w:hAnsi="Book Antiqua"/>
          <w:color w:val="2D3B45"/>
        </w:rPr>
        <w:t>in</w:t>
      </w:r>
      <w:r w:rsidR="00164D9C" w:rsidRPr="00C830A2">
        <w:rPr>
          <w:rFonts w:ascii="Book Antiqua" w:hAnsi="Book Antiqua"/>
          <w:color w:val="2D3B45"/>
        </w:rPr>
        <w:t xml:space="preserve"> the Chickasaw Nation</w:t>
      </w:r>
      <w:r w:rsidR="00624CBE" w:rsidRPr="00C830A2">
        <w:rPr>
          <w:rFonts w:ascii="Book Antiqua" w:hAnsi="Book Antiqua"/>
          <w:color w:val="2D3B45"/>
        </w:rPr>
        <w:t>,</w:t>
      </w:r>
      <w:r w:rsidR="00164D9C" w:rsidRPr="00C830A2">
        <w:rPr>
          <w:rFonts w:ascii="Book Antiqua" w:hAnsi="Book Antiqua"/>
          <w:color w:val="2D3B45"/>
        </w:rPr>
        <w:t xml:space="preserve"> who</w:t>
      </w:r>
      <w:r w:rsidR="003907D8" w:rsidRPr="00C830A2">
        <w:rPr>
          <w:rFonts w:ascii="Book Antiqua" w:hAnsi="Book Antiqua"/>
          <w:color w:val="2D3B45"/>
        </w:rPr>
        <w:t xml:space="preserve"> fostered </w:t>
      </w:r>
      <w:r w:rsidR="00A66936">
        <w:rPr>
          <w:rFonts w:ascii="Book Antiqua" w:hAnsi="Book Antiqua"/>
          <w:color w:val="2D3B45"/>
        </w:rPr>
        <w:t xml:space="preserve">my involvement in </w:t>
      </w:r>
      <w:r w:rsidR="00662C56" w:rsidRPr="00C830A2">
        <w:rPr>
          <w:rFonts w:ascii="Book Antiqua" w:hAnsi="Book Antiqua"/>
          <w:color w:val="2D3B45"/>
        </w:rPr>
        <w:t>tribal humanities</w:t>
      </w:r>
      <w:r w:rsidR="003907D8" w:rsidRPr="00C830A2">
        <w:rPr>
          <w:rFonts w:ascii="Book Antiqua" w:hAnsi="Book Antiqua"/>
          <w:color w:val="2D3B45"/>
        </w:rPr>
        <w:t xml:space="preserve"> and</w:t>
      </w:r>
      <w:r w:rsidR="006322DE" w:rsidRPr="00C830A2">
        <w:rPr>
          <w:rFonts w:ascii="Book Antiqua" w:hAnsi="Book Antiqua"/>
          <w:color w:val="2D3B45"/>
        </w:rPr>
        <w:t xml:space="preserve"> the </w:t>
      </w:r>
      <w:r w:rsidR="00BA76FC" w:rsidRPr="00C830A2">
        <w:rPr>
          <w:rFonts w:ascii="Book Antiqua" w:hAnsi="Book Antiqua"/>
          <w:color w:val="2D3B45"/>
        </w:rPr>
        <w:t>arts</w:t>
      </w:r>
      <w:r w:rsidR="00BA76FC">
        <w:rPr>
          <w:rFonts w:ascii="Book Antiqua" w:hAnsi="Book Antiqua"/>
          <w:color w:val="2D3B45"/>
        </w:rPr>
        <w:t>.</w:t>
      </w:r>
      <w:r w:rsidR="002475C7" w:rsidRPr="00C830A2">
        <w:rPr>
          <w:rFonts w:ascii="Book Antiqua" w:hAnsi="Book Antiqua"/>
          <w:color w:val="2D3B45"/>
        </w:rPr>
        <w:t xml:space="preserve"> </w:t>
      </w:r>
      <w:r w:rsidR="00624CBE" w:rsidRPr="00C830A2">
        <w:rPr>
          <w:rFonts w:ascii="Book Antiqua" w:hAnsi="Book Antiqua"/>
          <w:color w:val="2D3B45"/>
        </w:rPr>
        <w:t>Recognizing</w:t>
      </w:r>
      <w:r w:rsidR="00461523" w:rsidRPr="00C830A2">
        <w:rPr>
          <w:rFonts w:ascii="Book Antiqua" w:hAnsi="Book Antiqua"/>
          <w:color w:val="2D3B45"/>
        </w:rPr>
        <w:t>, too,</w:t>
      </w:r>
      <w:r w:rsidR="00244CCA" w:rsidRPr="00C830A2">
        <w:rPr>
          <w:rFonts w:ascii="Book Antiqua" w:hAnsi="Book Antiqua"/>
          <w:color w:val="2D3B45"/>
        </w:rPr>
        <w:t xml:space="preserve"> many</w:t>
      </w:r>
      <w:r w:rsidR="00B565DC" w:rsidRPr="00C830A2">
        <w:rPr>
          <w:rFonts w:ascii="Book Antiqua" w:hAnsi="Book Antiqua"/>
          <w:color w:val="2D3B45"/>
        </w:rPr>
        <w:t xml:space="preserve"> family</w:t>
      </w:r>
      <w:r w:rsidR="00625A32" w:rsidRPr="00C830A2">
        <w:rPr>
          <w:rFonts w:ascii="Book Antiqua" w:hAnsi="Book Antiqua"/>
          <w:color w:val="2D3B45"/>
        </w:rPr>
        <w:t xml:space="preserve"> members</w:t>
      </w:r>
      <w:r w:rsidR="005367B7" w:rsidRPr="00C830A2">
        <w:rPr>
          <w:rFonts w:ascii="Book Antiqua" w:hAnsi="Book Antiqua"/>
          <w:color w:val="2D3B45"/>
        </w:rPr>
        <w:t>,</w:t>
      </w:r>
      <w:r w:rsidR="00B565DC" w:rsidRPr="00C830A2">
        <w:rPr>
          <w:rFonts w:ascii="Book Antiqua" w:hAnsi="Book Antiqua"/>
          <w:color w:val="2D3B45"/>
        </w:rPr>
        <w:t xml:space="preserve"> friends</w:t>
      </w:r>
      <w:r w:rsidR="005367B7" w:rsidRPr="00C830A2">
        <w:rPr>
          <w:rFonts w:ascii="Book Antiqua" w:hAnsi="Book Antiqua"/>
          <w:color w:val="2D3B45"/>
        </w:rPr>
        <w:t xml:space="preserve">, </w:t>
      </w:r>
      <w:r w:rsidR="00625A32" w:rsidRPr="00C830A2">
        <w:rPr>
          <w:rFonts w:ascii="Book Antiqua" w:hAnsi="Book Antiqua"/>
          <w:color w:val="2D3B45"/>
        </w:rPr>
        <w:t xml:space="preserve">spiritual leaders, </w:t>
      </w:r>
      <w:r w:rsidR="005367B7" w:rsidRPr="00C830A2">
        <w:rPr>
          <w:rFonts w:ascii="Book Antiqua" w:hAnsi="Book Antiqua"/>
          <w:color w:val="2D3B45"/>
        </w:rPr>
        <w:t>scholars,</w:t>
      </w:r>
      <w:r w:rsidR="00B565DC" w:rsidRPr="00C830A2">
        <w:rPr>
          <w:rFonts w:ascii="Book Antiqua" w:hAnsi="Book Antiqua"/>
          <w:color w:val="2D3B45"/>
        </w:rPr>
        <w:t xml:space="preserve"> and </w:t>
      </w:r>
      <w:r w:rsidR="005367B7" w:rsidRPr="00C830A2">
        <w:rPr>
          <w:rFonts w:ascii="Book Antiqua" w:hAnsi="Book Antiqua"/>
          <w:color w:val="2D3B45"/>
        </w:rPr>
        <w:t xml:space="preserve">very </w:t>
      </w:r>
      <w:r w:rsidR="00B565DC" w:rsidRPr="00C830A2">
        <w:rPr>
          <w:rFonts w:ascii="Book Antiqua" w:hAnsi="Book Antiqua"/>
          <w:color w:val="2D3B45"/>
        </w:rPr>
        <w:t>special artists</w:t>
      </w:r>
      <w:r w:rsidR="00624CBE" w:rsidRPr="00C830A2">
        <w:rPr>
          <w:rFonts w:ascii="Book Antiqua" w:hAnsi="Book Antiqua"/>
          <w:color w:val="2D3B45"/>
        </w:rPr>
        <w:t>, you</w:t>
      </w:r>
      <w:r w:rsidR="00B565DC" w:rsidRPr="00C830A2">
        <w:rPr>
          <w:rFonts w:ascii="Book Antiqua" w:hAnsi="Book Antiqua"/>
          <w:color w:val="2D3B45"/>
        </w:rPr>
        <w:t xml:space="preserve"> have brought me to this day:</w:t>
      </w:r>
      <w:r w:rsidR="00461523" w:rsidRPr="00C830A2">
        <w:rPr>
          <w:rFonts w:ascii="Book Antiqua" w:hAnsi="Book Antiqua"/>
          <w:color w:val="2D3B45"/>
        </w:rPr>
        <w:t xml:space="preserve"> much loved </w:t>
      </w:r>
      <w:r w:rsidR="00D2611C" w:rsidRPr="00C830A2">
        <w:rPr>
          <w:rFonts w:ascii="Book Antiqua" w:hAnsi="Book Antiqua"/>
          <w:color w:val="2D3B45"/>
        </w:rPr>
        <w:t>intercessors</w:t>
      </w:r>
      <w:r w:rsidR="003907D8" w:rsidRPr="00C830A2">
        <w:rPr>
          <w:rFonts w:ascii="Book Antiqua" w:hAnsi="Book Antiqua"/>
          <w:color w:val="2D3B45"/>
        </w:rPr>
        <w:t xml:space="preserve">, </w:t>
      </w:r>
      <w:r w:rsidR="00B565DC" w:rsidRPr="00C830A2">
        <w:rPr>
          <w:rFonts w:ascii="Book Antiqua" w:hAnsi="Book Antiqua"/>
          <w:color w:val="2D3B45"/>
        </w:rPr>
        <w:t xml:space="preserve">painters, sculptors, </w:t>
      </w:r>
      <w:r w:rsidR="005367B7" w:rsidRPr="00C830A2">
        <w:rPr>
          <w:rFonts w:ascii="Book Antiqua" w:hAnsi="Book Antiqua"/>
          <w:color w:val="2D3B45"/>
        </w:rPr>
        <w:t xml:space="preserve">writers, </w:t>
      </w:r>
      <w:r w:rsidR="00B565DC" w:rsidRPr="00C830A2">
        <w:rPr>
          <w:rFonts w:ascii="Book Antiqua" w:hAnsi="Book Antiqua"/>
          <w:color w:val="2D3B45"/>
        </w:rPr>
        <w:t>weavers, musicians</w:t>
      </w:r>
      <w:r w:rsidR="00625A32" w:rsidRPr="00C830A2">
        <w:rPr>
          <w:rFonts w:ascii="Book Antiqua" w:hAnsi="Book Antiqua"/>
          <w:color w:val="2D3B45"/>
        </w:rPr>
        <w:t>,</w:t>
      </w:r>
      <w:r w:rsidR="00244CCA" w:rsidRPr="00C830A2">
        <w:rPr>
          <w:rFonts w:ascii="Book Antiqua" w:hAnsi="Book Antiqua"/>
          <w:color w:val="2D3B45"/>
        </w:rPr>
        <w:t xml:space="preserve"> </w:t>
      </w:r>
      <w:r w:rsidR="003907D8" w:rsidRPr="00C830A2">
        <w:rPr>
          <w:rFonts w:ascii="Book Antiqua" w:hAnsi="Book Antiqua"/>
          <w:color w:val="2D3B45"/>
        </w:rPr>
        <w:t xml:space="preserve">my own </w:t>
      </w:r>
      <w:r w:rsidR="00244CCA" w:rsidRPr="00C830A2">
        <w:rPr>
          <w:rFonts w:ascii="Book Antiqua" w:hAnsi="Book Antiqua"/>
          <w:color w:val="2D3B45"/>
        </w:rPr>
        <w:t>parents and children,</w:t>
      </w:r>
      <w:r w:rsidR="00625A32" w:rsidRPr="00C830A2">
        <w:rPr>
          <w:rFonts w:ascii="Book Antiqua" w:hAnsi="Book Antiqua"/>
          <w:color w:val="2D3B45"/>
        </w:rPr>
        <w:t xml:space="preserve"> </w:t>
      </w:r>
      <w:r w:rsidR="008E050C" w:rsidRPr="00C830A2">
        <w:rPr>
          <w:rFonts w:ascii="Book Antiqua" w:hAnsi="Book Antiqua"/>
          <w:i/>
          <w:color w:val="2D3B45"/>
        </w:rPr>
        <w:t>thank you</w:t>
      </w:r>
      <w:r w:rsidR="003907D8" w:rsidRPr="00C830A2">
        <w:rPr>
          <w:rFonts w:ascii="Book Antiqua" w:hAnsi="Book Antiqua"/>
          <w:i/>
          <w:color w:val="2D3B45"/>
        </w:rPr>
        <w:t>!</w:t>
      </w:r>
      <w:r w:rsidR="00B565DC" w:rsidRPr="00C830A2">
        <w:rPr>
          <w:rFonts w:ascii="Book Antiqua" w:hAnsi="Book Antiqua"/>
          <w:color w:val="2D3B45"/>
        </w:rPr>
        <w:t xml:space="preserve"> </w:t>
      </w:r>
      <w:r w:rsidR="00625A32" w:rsidRPr="00C830A2">
        <w:rPr>
          <w:rFonts w:ascii="Book Antiqua" w:hAnsi="Book Antiqua"/>
          <w:color w:val="2D3B45"/>
        </w:rPr>
        <w:t>You are</w:t>
      </w:r>
      <w:r w:rsidR="00A66936">
        <w:rPr>
          <w:rFonts w:ascii="Book Antiqua" w:hAnsi="Book Antiqua"/>
          <w:color w:val="2D3B45"/>
        </w:rPr>
        <w:t xml:space="preserve"> Five Tribes and more tribes</w:t>
      </w:r>
      <w:r w:rsidR="00B565DC" w:rsidRPr="00C830A2">
        <w:rPr>
          <w:rFonts w:ascii="Book Antiqua" w:hAnsi="Book Antiqua"/>
          <w:color w:val="2D3B45"/>
        </w:rPr>
        <w:t>,</w:t>
      </w:r>
      <w:r w:rsidR="003907D8" w:rsidRPr="00C830A2">
        <w:rPr>
          <w:rFonts w:ascii="Book Antiqua" w:hAnsi="Book Antiqua"/>
          <w:color w:val="2D3B45"/>
        </w:rPr>
        <w:t xml:space="preserve"> Irish and Scottish</w:t>
      </w:r>
      <w:r w:rsidR="00A66936">
        <w:rPr>
          <w:rFonts w:ascii="Book Antiqua" w:hAnsi="Book Antiqua"/>
          <w:color w:val="2D3B45"/>
        </w:rPr>
        <w:t>,</w:t>
      </w:r>
      <w:r w:rsidR="00244CCA" w:rsidRPr="00C830A2">
        <w:rPr>
          <w:rFonts w:ascii="Book Antiqua" w:hAnsi="Book Antiqua"/>
          <w:color w:val="2D3B45"/>
        </w:rPr>
        <w:t xml:space="preserve"> </w:t>
      </w:r>
      <w:r w:rsidR="00164D9C" w:rsidRPr="00C830A2">
        <w:rPr>
          <w:rFonts w:ascii="Book Antiqua" w:hAnsi="Book Antiqua"/>
          <w:color w:val="2D3B45"/>
        </w:rPr>
        <w:t>the</w:t>
      </w:r>
      <w:r w:rsidR="005367B7" w:rsidRPr="00C830A2">
        <w:rPr>
          <w:rFonts w:ascii="Book Antiqua" w:hAnsi="Book Antiqua"/>
          <w:color w:val="2D3B45"/>
        </w:rPr>
        <w:t xml:space="preserve"> Muskogee Franklin School </w:t>
      </w:r>
      <w:r w:rsidR="00244CCA" w:rsidRPr="00C830A2">
        <w:rPr>
          <w:rFonts w:ascii="Book Antiqua" w:hAnsi="Book Antiqua"/>
          <w:color w:val="2D3B45"/>
        </w:rPr>
        <w:t>‘tribe’</w:t>
      </w:r>
      <w:r w:rsidR="005367B7" w:rsidRPr="00C830A2">
        <w:rPr>
          <w:rFonts w:ascii="Book Antiqua" w:hAnsi="Book Antiqua"/>
          <w:color w:val="2D3B45"/>
        </w:rPr>
        <w:t xml:space="preserve"> who shared art and music</w:t>
      </w:r>
      <w:r w:rsidR="003907D8" w:rsidRPr="00C830A2">
        <w:rPr>
          <w:rFonts w:ascii="Book Antiqua" w:hAnsi="Book Antiqua"/>
          <w:color w:val="2D3B45"/>
        </w:rPr>
        <w:t xml:space="preserve"> and wonder</w:t>
      </w:r>
      <w:r w:rsidR="005367B7" w:rsidRPr="00C830A2">
        <w:rPr>
          <w:rFonts w:ascii="Book Antiqua" w:hAnsi="Book Antiqua"/>
          <w:color w:val="2D3B45"/>
        </w:rPr>
        <w:t xml:space="preserve"> </w:t>
      </w:r>
      <w:r w:rsidR="00FF23B6" w:rsidRPr="00C830A2">
        <w:rPr>
          <w:rFonts w:ascii="Book Antiqua" w:hAnsi="Book Antiqua"/>
          <w:color w:val="2D3B45"/>
        </w:rPr>
        <w:t xml:space="preserve">with me </w:t>
      </w:r>
      <w:r w:rsidR="008E050C" w:rsidRPr="00C830A2">
        <w:rPr>
          <w:rFonts w:ascii="Book Antiqua" w:hAnsi="Book Antiqua"/>
          <w:color w:val="2D3B45"/>
        </w:rPr>
        <w:t xml:space="preserve">in school </w:t>
      </w:r>
      <w:r w:rsidR="005367B7" w:rsidRPr="00C830A2">
        <w:rPr>
          <w:rFonts w:ascii="Book Antiqua" w:hAnsi="Book Antiqua"/>
          <w:color w:val="2D3B45"/>
        </w:rPr>
        <w:t xml:space="preserve">every day. </w:t>
      </w:r>
    </w:p>
    <w:p w14:paraId="1C8BB392" w14:textId="1FD54963" w:rsidR="0096294A" w:rsidRPr="00667021" w:rsidRDefault="000E1AD7" w:rsidP="00667021">
      <w:pPr>
        <w:autoSpaceDE w:val="0"/>
        <w:autoSpaceDN w:val="0"/>
        <w:adjustRightInd w:val="0"/>
        <w:spacing w:line="360" w:lineRule="auto"/>
        <w:ind w:firstLine="720"/>
        <w:rPr>
          <w:rFonts w:ascii="Book Antiqua" w:hAnsi="Book Antiqua"/>
          <w:b/>
        </w:rPr>
      </w:pPr>
      <w:r w:rsidRPr="00C830A2">
        <w:rPr>
          <w:rFonts w:ascii="Book Antiqua" w:hAnsi="Book Antiqua"/>
          <w:color w:val="2D3B45"/>
        </w:rPr>
        <w:t xml:space="preserve">Finally, </w:t>
      </w:r>
      <w:r w:rsidR="00164D9C" w:rsidRPr="00C830A2">
        <w:rPr>
          <w:rFonts w:ascii="Book Antiqua" w:hAnsi="Book Antiqua"/>
          <w:color w:val="2D3B45"/>
        </w:rPr>
        <w:t xml:space="preserve">I offer </w:t>
      </w:r>
      <w:r w:rsidRPr="00C830A2">
        <w:rPr>
          <w:rFonts w:ascii="Book Antiqua" w:hAnsi="Book Antiqua"/>
          <w:color w:val="2D3B45"/>
        </w:rPr>
        <w:t xml:space="preserve">a deepest </w:t>
      </w:r>
      <w:r w:rsidRPr="00C830A2">
        <w:rPr>
          <w:rFonts w:ascii="Book Antiqua" w:hAnsi="Book Antiqua"/>
          <w:i/>
          <w:color w:val="2D3B45"/>
        </w:rPr>
        <w:t xml:space="preserve">Mvto </w:t>
      </w:r>
      <w:r w:rsidRPr="00C830A2">
        <w:rPr>
          <w:rFonts w:ascii="Book Antiqua" w:hAnsi="Book Antiqua"/>
          <w:color w:val="2D3B45"/>
        </w:rPr>
        <w:t>to the Muscogee (Creek) Nation who</w:t>
      </w:r>
      <w:r w:rsidR="00461523" w:rsidRPr="00C830A2">
        <w:rPr>
          <w:rFonts w:ascii="Book Antiqua" w:hAnsi="Book Antiqua"/>
          <w:color w:val="2D3B45"/>
        </w:rPr>
        <w:t xml:space="preserve"> supported </w:t>
      </w:r>
      <w:r w:rsidR="00101019" w:rsidRPr="00C830A2">
        <w:rPr>
          <w:rFonts w:ascii="Book Antiqua" w:hAnsi="Book Antiqua"/>
          <w:color w:val="2D3B45"/>
        </w:rPr>
        <w:t xml:space="preserve">the completion of </w:t>
      </w:r>
      <w:r w:rsidR="00461523" w:rsidRPr="00C830A2">
        <w:rPr>
          <w:rFonts w:ascii="Book Antiqua" w:hAnsi="Book Antiqua"/>
          <w:color w:val="2D3B45"/>
        </w:rPr>
        <w:t xml:space="preserve">my </w:t>
      </w:r>
      <w:r w:rsidR="00101019" w:rsidRPr="00C830A2">
        <w:rPr>
          <w:rFonts w:ascii="Book Antiqua" w:hAnsi="Book Antiqua"/>
          <w:color w:val="2D3B45"/>
        </w:rPr>
        <w:t xml:space="preserve">Master’s degree </w:t>
      </w:r>
      <w:r w:rsidR="00461523" w:rsidRPr="00C830A2">
        <w:rPr>
          <w:rFonts w:ascii="Book Antiqua" w:hAnsi="Book Antiqua"/>
          <w:color w:val="2D3B45"/>
        </w:rPr>
        <w:t xml:space="preserve">and </w:t>
      </w:r>
      <w:r w:rsidR="00101019" w:rsidRPr="00C830A2">
        <w:rPr>
          <w:rFonts w:ascii="Book Antiqua" w:hAnsi="Book Antiqua"/>
          <w:color w:val="2D3B45"/>
        </w:rPr>
        <w:t>contributed their knowledges to</w:t>
      </w:r>
      <w:r w:rsidR="00461523" w:rsidRPr="00C830A2">
        <w:rPr>
          <w:rFonts w:ascii="Book Antiqua" w:hAnsi="Book Antiqua"/>
          <w:color w:val="2D3B45"/>
        </w:rPr>
        <w:t xml:space="preserve"> this wor</w:t>
      </w:r>
      <w:r w:rsidR="00455223" w:rsidRPr="00C830A2">
        <w:rPr>
          <w:rFonts w:ascii="Book Antiqua" w:hAnsi="Book Antiqua"/>
          <w:color w:val="2D3B45"/>
        </w:rPr>
        <w:t>k</w:t>
      </w:r>
      <w:r w:rsidR="002475C7" w:rsidRPr="00C830A2">
        <w:rPr>
          <w:rFonts w:ascii="Book Antiqua" w:hAnsi="Book Antiqua"/>
          <w:color w:val="2D3B45"/>
        </w:rPr>
        <w:t xml:space="preserve">, especially Ms. RaeLynn Butler, </w:t>
      </w:r>
      <w:r w:rsidR="00AC6280">
        <w:rPr>
          <w:rFonts w:ascii="Book Antiqua" w:hAnsi="Book Antiqua"/>
          <w:color w:val="2D3B45"/>
        </w:rPr>
        <w:t xml:space="preserve">Melissa Moffer, </w:t>
      </w:r>
      <w:r w:rsidR="002475C7" w:rsidRPr="00C830A2">
        <w:rPr>
          <w:rFonts w:ascii="Book Antiqua" w:hAnsi="Book Antiqua"/>
          <w:color w:val="2D3B45"/>
        </w:rPr>
        <w:t xml:space="preserve">Sandra Medrano, </w:t>
      </w:r>
      <w:r w:rsidR="00AC6280">
        <w:rPr>
          <w:rFonts w:ascii="Book Antiqua" w:hAnsi="Book Antiqua"/>
          <w:color w:val="2D3B45"/>
        </w:rPr>
        <w:t xml:space="preserve">Tressa Gouge, </w:t>
      </w:r>
      <w:r w:rsidR="002475C7" w:rsidRPr="00C830A2">
        <w:rPr>
          <w:rFonts w:ascii="Book Antiqua" w:hAnsi="Book Antiqua"/>
          <w:color w:val="2D3B45"/>
        </w:rPr>
        <w:t>Shoshana Wasserman, and Dr. Blue Clark</w:t>
      </w:r>
      <w:r w:rsidRPr="00C830A2">
        <w:rPr>
          <w:rFonts w:ascii="Book Antiqua" w:hAnsi="Book Antiqua"/>
          <w:color w:val="2D3B45"/>
        </w:rPr>
        <w:t xml:space="preserve">. </w:t>
      </w:r>
      <w:r w:rsidR="003271D8" w:rsidRPr="00C830A2">
        <w:rPr>
          <w:rFonts w:ascii="Book Antiqua" w:hAnsi="Book Antiqua"/>
          <w:color w:val="2D3B45"/>
        </w:rPr>
        <w:t xml:space="preserve">In art, in story, in life, we receive and give back that which we are given. </w:t>
      </w:r>
      <w:r w:rsidR="004B2C5A" w:rsidRPr="00C830A2">
        <w:rPr>
          <w:rFonts w:ascii="Book Antiqua" w:hAnsi="Book Antiqua"/>
          <w:color w:val="2D3B45"/>
        </w:rPr>
        <w:t>I create</w:t>
      </w:r>
      <w:r w:rsidR="003271D8" w:rsidRPr="00C830A2">
        <w:rPr>
          <w:rFonts w:ascii="Book Antiqua" w:hAnsi="Book Antiqua"/>
          <w:color w:val="2D3B45"/>
        </w:rPr>
        <w:t xml:space="preserve"> for</w:t>
      </w:r>
      <w:r w:rsidR="004B2C5A" w:rsidRPr="00C830A2">
        <w:rPr>
          <w:rFonts w:ascii="Book Antiqua" w:hAnsi="Book Antiqua"/>
          <w:color w:val="2D3B45"/>
        </w:rPr>
        <w:t xml:space="preserve"> and</w:t>
      </w:r>
      <w:r w:rsidR="00B35D9C" w:rsidRPr="00C830A2">
        <w:rPr>
          <w:rFonts w:ascii="Book Antiqua" w:hAnsi="Book Antiqua"/>
          <w:color w:val="2D3B45"/>
        </w:rPr>
        <w:t xml:space="preserve"> only</w:t>
      </w:r>
      <w:r w:rsidR="004B2C5A" w:rsidRPr="00C830A2">
        <w:rPr>
          <w:rFonts w:ascii="Book Antiqua" w:hAnsi="Book Antiqua"/>
          <w:color w:val="2D3B45"/>
        </w:rPr>
        <w:t xml:space="preserve"> because</w:t>
      </w:r>
      <w:r w:rsidR="00DB370C" w:rsidRPr="00C830A2">
        <w:rPr>
          <w:rFonts w:ascii="Book Antiqua" w:hAnsi="Book Antiqua"/>
          <w:color w:val="2D3B45"/>
        </w:rPr>
        <w:t xml:space="preserve"> of</w:t>
      </w:r>
      <w:r w:rsidR="004B2C5A" w:rsidRPr="00C830A2">
        <w:rPr>
          <w:rFonts w:ascii="Book Antiqua" w:hAnsi="Book Antiqua"/>
          <w:color w:val="2D3B45"/>
        </w:rPr>
        <w:t xml:space="preserve"> </w:t>
      </w:r>
      <w:r w:rsidR="00D44DE6" w:rsidRPr="00C830A2">
        <w:rPr>
          <w:rFonts w:ascii="Book Antiqua" w:hAnsi="Book Antiqua"/>
          <w:color w:val="2D3B45"/>
        </w:rPr>
        <w:t>our</w:t>
      </w:r>
      <w:r w:rsidR="003271D8" w:rsidRPr="00C830A2">
        <w:rPr>
          <w:rFonts w:ascii="Book Antiqua" w:hAnsi="Book Antiqua"/>
          <w:color w:val="2D3B45"/>
        </w:rPr>
        <w:t xml:space="preserve"> </w:t>
      </w:r>
      <w:r w:rsidR="00B35D9C" w:rsidRPr="00C830A2">
        <w:rPr>
          <w:rFonts w:ascii="Book Antiqua" w:hAnsi="Book Antiqua"/>
          <w:color w:val="2D3B45"/>
        </w:rPr>
        <w:t>Breath</w:t>
      </w:r>
      <w:r w:rsidR="00D44DE6" w:rsidRPr="00C830A2">
        <w:rPr>
          <w:rFonts w:ascii="Book Antiqua" w:hAnsi="Book Antiqua"/>
          <w:color w:val="2D3B45"/>
        </w:rPr>
        <w:t xml:space="preserve"> Maker</w:t>
      </w:r>
      <w:r w:rsidR="00B35D9C" w:rsidRPr="00C830A2">
        <w:rPr>
          <w:rFonts w:ascii="Book Antiqua" w:hAnsi="Book Antiqua"/>
          <w:color w:val="2D3B45"/>
        </w:rPr>
        <w:t xml:space="preserve">, </w:t>
      </w:r>
      <w:r w:rsidR="00D44DE6" w:rsidRPr="00C830A2">
        <w:rPr>
          <w:rFonts w:ascii="Book Antiqua" w:hAnsi="Book Antiqua"/>
          <w:i/>
          <w:color w:val="2D3B45"/>
        </w:rPr>
        <w:t xml:space="preserve">Hesaketvmese, </w:t>
      </w:r>
      <w:r w:rsidR="00D44DE6" w:rsidRPr="00C830A2">
        <w:rPr>
          <w:rFonts w:ascii="Book Antiqua" w:hAnsi="Book Antiqua"/>
          <w:color w:val="2D3B45"/>
        </w:rPr>
        <w:t>our</w:t>
      </w:r>
      <w:r w:rsidR="00D44DE6" w:rsidRPr="00C830A2">
        <w:rPr>
          <w:rFonts w:ascii="Book Antiqua" w:eastAsiaTheme="minorHAnsi" w:hAnsi="Book Antiqua"/>
          <w:sz w:val="25"/>
          <w:szCs w:val="25"/>
        </w:rPr>
        <w:t xml:space="preserve"> </w:t>
      </w:r>
      <w:r w:rsidR="003271D8" w:rsidRPr="00C830A2">
        <w:rPr>
          <w:rFonts w:ascii="Book Antiqua" w:hAnsi="Book Antiqua"/>
          <w:i/>
          <w:color w:val="2D3B45"/>
        </w:rPr>
        <w:t>Ohfvnkv</w:t>
      </w:r>
      <w:r w:rsidR="003271D8" w:rsidRPr="00C830A2">
        <w:rPr>
          <w:rFonts w:ascii="Book Antiqua" w:hAnsi="Book Antiqua"/>
          <w:color w:val="2D3B45"/>
        </w:rPr>
        <w:t>, The One Above.</w:t>
      </w:r>
    </w:p>
    <w:sdt>
      <w:sdtPr>
        <w:rPr>
          <w:rFonts w:ascii="Book Antiqua" w:eastAsiaTheme="minorHAnsi" w:hAnsi="Book Antiqua" w:cstheme="minorBidi"/>
          <w:b w:val="0"/>
          <w:bCs w:val="0"/>
          <w:color w:val="000000" w:themeColor="text1"/>
          <w:kern w:val="2"/>
          <w:sz w:val="24"/>
          <w:szCs w:val="24"/>
          <w:lang w:eastAsia="ja-JP"/>
        </w:rPr>
        <w:id w:val="122890271"/>
        <w:docPartObj>
          <w:docPartGallery w:val="Table of Contents"/>
          <w:docPartUnique/>
        </w:docPartObj>
      </w:sdtPr>
      <w:sdtEndPr>
        <w:rPr>
          <w:rFonts w:eastAsia="Times New Roman" w:cs="Times New Roman"/>
          <w:kern w:val="0"/>
          <w:lang w:eastAsia="en-US"/>
        </w:rPr>
      </w:sdtEndPr>
      <w:sdtContent>
        <w:p w14:paraId="36749E83" w14:textId="037E43AC" w:rsidR="0096294A" w:rsidRPr="00667021" w:rsidRDefault="0096294A" w:rsidP="0096294A">
          <w:pPr>
            <w:pStyle w:val="TOCHeading"/>
            <w:spacing w:after="240"/>
            <w:jc w:val="center"/>
            <w:rPr>
              <w:rFonts w:ascii="Book Antiqua" w:hAnsi="Book Antiqua"/>
              <w:color w:val="000000" w:themeColor="text1"/>
              <w:szCs w:val="24"/>
            </w:rPr>
          </w:pPr>
          <w:r w:rsidRPr="00667021">
            <w:rPr>
              <w:rFonts w:ascii="Book Antiqua" w:hAnsi="Book Antiqua"/>
              <w:color w:val="000000" w:themeColor="text1"/>
              <w:szCs w:val="24"/>
            </w:rPr>
            <w:t>TABLE OF CONTENTS</w:t>
          </w:r>
        </w:p>
        <w:p w14:paraId="32F1E374" w14:textId="74450438" w:rsidR="0096294A" w:rsidRPr="00C830A2" w:rsidRDefault="0096294A" w:rsidP="0096294A">
          <w:pPr>
            <w:rPr>
              <w:rFonts w:ascii="Book Antiqua" w:hAnsi="Book Antiqua"/>
              <w:b/>
            </w:rPr>
          </w:pPr>
          <w:r w:rsidRPr="00C830A2">
            <w:rPr>
              <w:rFonts w:ascii="Book Antiqua" w:hAnsi="Book Antiqua"/>
              <w:b/>
            </w:rPr>
            <w:t>Abstract</w:t>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r>
          <w:r w:rsidR="009D741F">
            <w:rPr>
              <w:rFonts w:ascii="Book Antiqua" w:hAnsi="Book Antiqua"/>
              <w:b/>
            </w:rPr>
            <w:tab/>
            <w:t xml:space="preserve">        iv</w:t>
          </w:r>
        </w:p>
        <w:p w14:paraId="04AFA725" w14:textId="318D4DEE" w:rsidR="0096294A" w:rsidRDefault="0096294A" w:rsidP="00747E79">
          <w:pPr>
            <w:pStyle w:val="TOC1"/>
          </w:pPr>
          <w:r w:rsidRPr="00C830A2">
            <w:t>Acknowledgements</w:t>
          </w:r>
          <w:r w:rsidR="009D741F">
            <w:tab/>
          </w:r>
          <w:r w:rsidR="009D741F">
            <w:tab/>
          </w:r>
          <w:r w:rsidR="009D741F">
            <w:tab/>
          </w:r>
          <w:r w:rsidR="009D741F">
            <w:tab/>
          </w:r>
          <w:r w:rsidR="009D741F">
            <w:tab/>
          </w:r>
          <w:r w:rsidR="009D741F">
            <w:tab/>
          </w:r>
          <w:r w:rsidR="009D741F">
            <w:tab/>
          </w:r>
          <w:r w:rsidR="009D741F">
            <w:tab/>
          </w:r>
          <w:r w:rsidR="009D741F">
            <w:tab/>
            <w:t xml:space="preserve">        v</w:t>
          </w:r>
        </w:p>
        <w:p w14:paraId="61ABED4A" w14:textId="4055AAFC" w:rsidR="0096294A" w:rsidRPr="00765642" w:rsidRDefault="00016C00" w:rsidP="00765642">
          <w:pPr>
            <w:ind w:right="-270"/>
            <w:rPr>
              <w:b/>
            </w:rPr>
          </w:pPr>
          <w:r w:rsidRPr="00016C00">
            <w:rPr>
              <w:b/>
            </w:rPr>
            <w:t>Preface</w:t>
          </w:r>
          <w:r w:rsidRPr="00016C00">
            <w:rPr>
              <w:b/>
            </w:rPr>
            <w:tab/>
          </w:r>
          <w:r w:rsidRPr="00016C00">
            <w:rPr>
              <w:b/>
            </w:rPr>
            <w:tab/>
          </w:r>
          <w:r w:rsidRPr="00016C00">
            <w:rPr>
              <w:b/>
            </w:rPr>
            <w:tab/>
          </w:r>
          <w:r w:rsidRPr="00016C00">
            <w:rPr>
              <w:b/>
            </w:rPr>
            <w:tab/>
          </w:r>
          <w:r w:rsidRPr="00016C00">
            <w:rPr>
              <w:b/>
            </w:rPr>
            <w:tab/>
          </w:r>
          <w:r w:rsidRPr="00016C00">
            <w:rPr>
              <w:b/>
            </w:rPr>
            <w:tab/>
          </w:r>
          <w:r w:rsidRPr="00016C00">
            <w:rPr>
              <w:b/>
            </w:rPr>
            <w:tab/>
          </w:r>
          <w:r w:rsidRPr="00016C00">
            <w:rPr>
              <w:b/>
            </w:rPr>
            <w:tab/>
          </w:r>
          <w:r>
            <w:rPr>
              <w:b/>
            </w:rPr>
            <w:tab/>
          </w:r>
          <w:r>
            <w:rPr>
              <w:b/>
            </w:rPr>
            <w:tab/>
          </w:r>
          <w:r>
            <w:rPr>
              <w:b/>
            </w:rPr>
            <w:tab/>
            <w:t xml:space="preserve">      </w:t>
          </w:r>
          <w:r w:rsidRPr="00016C00">
            <w:rPr>
              <w:b/>
            </w:rPr>
            <w:t>vii</w:t>
          </w:r>
          <w:r w:rsidR="00AD434B">
            <w:rPr>
              <w:b/>
            </w:rPr>
            <w:t>i</w:t>
          </w:r>
        </w:p>
        <w:p w14:paraId="1BBB083A" w14:textId="77777777" w:rsidR="0096294A" w:rsidRPr="00747E79" w:rsidRDefault="0096294A" w:rsidP="00747E79">
          <w:pPr>
            <w:pStyle w:val="TOC1"/>
          </w:pPr>
          <w:r w:rsidRPr="00747E79">
            <w:t xml:space="preserve">Chapter 1: </w:t>
          </w:r>
          <w:r w:rsidRPr="00747E79">
            <w:rPr>
              <w:rFonts w:cs="Calibri (Body)"/>
              <w:smallCaps/>
            </w:rPr>
            <w:t>Introduction</w:t>
          </w:r>
          <w:r w:rsidRPr="00747E79">
            <w:t xml:space="preserve"> </w:t>
          </w:r>
          <w:r w:rsidRPr="00747E79">
            <w:ptab w:relativeTo="margin" w:alignment="right" w:leader="dot"/>
          </w:r>
          <w:r w:rsidRPr="00747E79">
            <w:t>1</w:t>
          </w:r>
        </w:p>
        <w:p w14:paraId="7E366FCD" w14:textId="7F29F199" w:rsidR="00B17DCF" w:rsidRPr="00210549" w:rsidRDefault="00B17DCF" w:rsidP="00B17DCF">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Toned Ground: An Overview</w:t>
          </w:r>
          <w:r w:rsidRPr="00210549">
            <w:rPr>
              <w:rFonts w:ascii="Book Antiqua" w:hAnsi="Book Antiqua"/>
              <w:i w:val="0"/>
              <w:color w:val="000000" w:themeColor="text1"/>
              <w:sz w:val="24"/>
              <w:szCs w:val="24"/>
            </w:rPr>
            <w:ptab w:relativeTo="margin" w:alignment="right" w:leader="dot"/>
          </w:r>
          <w:r w:rsidR="00C77C62">
            <w:rPr>
              <w:rFonts w:ascii="Book Antiqua" w:hAnsi="Book Antiqua"/>
              <w:i w:val="0"/>
              <w:color w:val="000000" w:themeColor="text1"/>
              <w:sz w:val="24"/>
              <w:szCs w:val="24"/>
            </w:rPr>
            <w:t>1</w:t>
          </w:r>
        </w:p>
        <w:p w14:paraId="7FD0F12A" w14:textId="7E4D5F27" w:rsidR="00B17DCF" w:rsidRPr="00210549" w:rsidRDefault="00B17DCF" w:rsidP="00B17DCF">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Red Ground: The Ancients</w:t>
          </w:r>
          <w:r w:rsidRPr="00210549">
            <w:rPr>
              <w:rFonts w:ascii="Book Antiqua" w:hAnsi="Book Antiqua"/>
              <w:i w:val="0"/>
              <w:color w:val="000000" w:themeColor="text1"/>
              <w:sz w:val="24"/>
              <w:szCs w:val="24"/>
            </w:rPr>
            <w:ptab w:relativeTo="margin" w:alignment="right" w:leader="dot"/>
          </w:r>
          <w:r w:rsidR="003719B7">
            <w:rPr>
              <w:rFonts w:ascii="Book Antiqua" w:hAnsi="Book Antiqua"/>
              <w:i w:val="0"/>
              <w:color w:val="000000" w:themeColor="text1"/>
              <w:sz w:val="24"/>
              <w:szCs w:val="24"/>
            </w:rPr>
            <w:t>3</w:t>
          </w:r>
        </w:p>
        <w:p w14:paraId="6D5C1901" w14:textId="13DB2097" w:rsidR="001776CA" w:rsidRPr="00210549" w:rsidRDefault="001776CA" w:rsidP="001776C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Bloody Ground: The Invasion</w:t>
          </w:r>
          <w:r w:rsidRPr="00210549">
            <w:rPr>
              <w:rFonts w:ascii="Book Antiqua" w:hAnsi="Book Antiqua"/>
              <w:i w:val="0"/>
              <w:color w:val="000000" w:themeColor="text1"/>
              <w:sz w:val="24"/>
              <w:szCs w:val="24"/>
            </w:rPr>
            <w:ptab w:relativeTo="margin" w:alignment="right" w:leader="dot"/>
          </w:r>
          <w:r w:rsidR="00C77C62">
            <w:rPr>
              <w:rFonts w:ascii="Book Antiqua" w:hAnsi="Book Antiqua"/>
              <w:i w:val="0"/>
              <w:color w:val="000000" w:themeColor="text1"/>
              <w:sz w:val="24"/>
              <w:szCs w:val="24"/>
            </w:rPr>
            <w:t>5</w:t>
          </w:r>
        </w:p>
        <w:p w14:paraId="312240F0" w14:textId="015F76CA" w:rsidR="00C96F36" w:rsidRPr="00210549" w:rsidRDefault="00C96F36" w:rsidP="00C96F36">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Middle Ground: Enter the Gaels</w:t>
          </w:r>
          <w:r w:rsidRPr="00210549">
            <w:rPr>
              <w:rFonts w:ascii="Book Antiqua" w:hAnsi="Book Antiqua"/>
              <w:i w:val="0"/>
              <w:color w:val="000000" w:themeColor="text1"/>
              <w:sz w:val="24"/>
              <w:szCs w:val="24"/>
            </w:rPr>
            <w:ptab w:relativeTo="margin" w:alignment="right" w:leader="dot"/>
          </w:r>
          <w:r w:rsidR="001A1FD7">
            <w:rPr>
              <w:rFonts w:ascii="Book Antiqua" w:hAnsi="Book Antiqua"/>
              <w:i w:val="0"/>
              <w:color w:val="000000" w:themeColor="text1"/>
              <w:sz w:val="24"/>
              <w:szCs w:val="24"/>
            </w:rPr>
            <w:t>8</w:t>
          </w:r>
        </w:p>
        <w:p w14:paraId="10900308" w14:textId="52A7B67E" w:rsidR="00B17DCF" w:rsidRPr="00210549" w:rsidRDefault="00DE30E4" w:rsidP="00053911">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Foreground: Purpose and Significance of Study</w:t>
          </w:r>
          <w:r w:rsidRPr="00210549">
            <w:rPr>
              <w:rFonts w:ascii="Book Antiqua" w:hAnsi="Book Antiqua"/>
              <w:i w:val="0"/>
              <w:color w:val="000000" w:themeColor="text1"/>
              <w:sz w:val="24"/>
              <w:szCs w:val="24"/>
            </w:rPr>
            <w:ptab w:relativeTo="margin" w:alignment="right" w:leader="dot"/>
          </w:r>
          <w:r w:rsidR="004C3FDE">
            <w:rPr>
              <w:rFonts w:ascii="Book Antiqua" w:hAnsi="Book Antiqua"/>
              <w:i w:val="0"/>
              <w:color w:val="000000" w:themeColor="text1"/>
              <w:sz w:val="24"/>
              <w:szCs w:val="24"/>
            </w:rPr>
            <w:t>11</w:t>
          </w:r>
        </w:p>
        <w:p w14:paraId="72637E50" w14:textId="6CA8894C" w:rsidR="0096294A" w:rsidRPr="00210549" w:rsidRDefault="0096294A" w:rsidP="00747E79">
          <w:pPr>
            <w:pStyle w:val="TOC1"/>
          </w:pPr>
          <w:r w:rsidRPr="00210549">
            <w:t xml:space="preserve">Chapter 2: </w:t>
          </w:r>
          <w:r w:rsidR="00DE30E4" w:rsidRPr="00210549">
            <w:t>Review of Literature</w:t>
          </w:r>
          <w:r w:rsidR="00747E79" w:rsidRPr="00747E79">
            <w:ptab w:relativeTo="margin" w:alignment="right" w:leader="dot"/>
          </w:r>
          <w:r w:rsidR="00383A17">
            <w:t>1</w:t>
          </w:r>
          <w:r w:rsidR="000B4BA2">
            <w:t>7</w:t>
          </w:r>
        </w:p>
        <w:p w14:paraId="46C78260" w14:textId="05CEE7A3" w:rsidR="00383A17" w:rsidRDefault="00383A17" w:rsidP="00383A17">
          <w:pPr>
            <w:pStyle w:val="TOC3"/>
            <w:rPr>
              <w:rFonts w:ascii="Book Antiqua" w:hAnsi="Book Antiqua"/>
              <w:i w:val="0"/>
              <w:color w:val="000000" w:themeColor="text1"/>
              <w:sz w:val="24"/>
              <w:szCs w:val="24"/>
            </w:rPr>
          </w:pPr>
          <w:r>
            <w:rPr>
              <w:rFonts w:ascii="Book Antiqua" w:hAnsi="Book Antiqua"/>
              <w:i w:val="0"/>
              <w:color w:val="000000" w:themeColor="text1"/>
              <w:sz w:val="24"/>
              <w:szCs w:val="24"/>
            </w:rPr>
            <w:t>Indigenous Research Perspectives</w:t>
          </w:r>
          <w:r w:rsidRPr="00210549">
            <w:rPr>
              <w:rFonts w:ascii="Book Antiqua" w:hAnsi="Book Antiqua"/>
              <w:i w:val="0"/>
              <w:color w:val="000000" w:themeColor="text1"/>
              <w:sz w:val="24"/>
              <w:szCs w:val="24"/>
            </w:rPr>
            <w:ptab w:relativeTo="margin" w:alignment="right" w:leader="dot"/>
          </w:r>
          <w:r w:rsidR="00845EF2">
            <w:rPr>
              <w:rFonts w:ascii="Book Antiqua" w:hAnsi="Book Antiqua"/>
              <w:i w:val="0"/>
              <w:color w:val="000000" w:themeColor="text1"/>
              <w:sz w:val="24"/>
              <w:szCs w:val="24"/>
            </w:rPr>
            <w:t>1</w:t>
          </w:r>
          <w:r w:rsidR="009754F9">
            <w:rPr>
              <w:rFonts w:ascii="Book Antiqua" w:hAnsi="Book Antiqua"/>
              <w:i w:val="0"/>
              <w:color w:val="000000" w:themeColor="text1"/>
              <w:sz w:val="24"/>
              <w:szCs w:val="24"/>
            </w:rPr>
            <w:t>7</w:t>
          </w:r>
        </w:p>
        <w:p w14:paraId="6DF1B03B" w14:textId="3C6A5670" w:rsidR="0096294A" w:rsidRPr="00210549" w:rsidRDefault="003A6E4E" w:rsidP="0096294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Southeast Tribes and Tribal Leaders</w:t>
          </w:r>
          <w:r w:rsidR="0096294A" w:rsidRPr="00210549">
            <w:rPr>
              <w:rFonts w:ascii="Book Antiqua" w:hAnsi="Book Antiqua"/>
              <w:i w:val="0"/>
              <w:color w:val="000000" w:themeColor="text1"/>
              <w:sz w:val="24"/>
              <w:szCs w:val="24"/>
            </w:rPr>
            <w:ptab w:relativeTo="margin" w:alignment="right" w:leader="dot"/>
          </w:r>
          <w:r w:rsidR="00F228E7">
            <w:rPr>
              <w:rFonts w:ascii="Book Antiqua" w:hAnsi="Book Antiqua"/>
              <w:i w:val="0"/>
              <w:color w:val="000000" w:themeColor="text1"/>
              <w:sz w:val="24"/>
              <w:szCs w:val="24"/>
            </w:rPr>
            <w:t>1</w:t>
          </w:r>
          <w:r w:rsidR="000B49F5">
            <w:rPr>
              <w:rFonts w:ascii="Book Antiqua" w:hAnsi="Book Antiqua"/>
              <w:i w:val="0"/>
              <w:color w:val="000000" w:themeColor="text1"/>
              <w:sz w:val="24"/>
              <w:szCs w:val="24"/>
            </w:rPr>
            <w:t>8</w:t>
          </w:r>
        </w:p>
        <w:p w14:paraId="1BD6D408" w14:textId="6B694B5B" w:rsidR="00B17DCF" w:rsidRPr="00210549" w:rsidRDefault="003A6E4E" w:rsidP="00B17DCF">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Highland Scots, Lowland Scots, Ulster Scots, and the Irish</w:t>
          </w:r>
          <w:r w:rsidR="00B17DCF" w:rsidRPr="00210549">
            <w:rPr>
              <w:rFonts w:ascii="Book Antiqua" w:hAnsi="Book Antiqua"/>
              <w:i w:val="0"/>
              <w:color w:val="000000" w:themeColor="text1"/>
              <w:sz w:val="24"/>
              <w:szCs w:val="24"/>
            </w:rPr>
            <w:ptab w:relativeTo="margin" w:alignment="right" w:leader="dot"/>
          </w:r>
          <w:r w:rsidR="00131E52">
            <w:rPr>
              <w:rFonts w:ascii="Book Antiqua" w:hAnsi="Book Antiqua"/>
              <w:i w:val="0"/>
              <w:color w:val="000000" w:themeColor="text1"/>
              <w:sz w:val="24"/>
              <w:szCs w:val="24"/>
            </w:rPr>
            <w:t>20</w:t>
          </w:r>
        </w:p>
        <w:p w14:paraId="6B06A4BA" w14:textId="492473C8" w:rsidR="003A6E4E" w:rsidRPr="00210549" w:rsidRDefault="003A6E4E" w:rsidP="008139FB">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The New Generation</w:t>
          </w:r>
          <w:r w:rsidRPr="00210549">
            <w:rPr>
              <w:rFonts w:ascii="Book Antiqua" w:hAnsi="Book Antiqua"/>
              <w:i w:val="0"/>
              <w:color w:val="000000" w:themeColor="text1"/>
              <w:sz w:val="24"/>
              <w:szCs w:val="24"/>
            </w:rPr>
            <w:ptab w:relativeTo="margin" w:alignment="right" w:leader="dot"/>
          </w:r>
          <w:r w:rsidR="00172712">
            <w:rPr>
              <w:rFonts w:ascii="Book Antiqua" w:hAnsi="Book Antiqua"/>
              <w:i w:val="0"/>
              <w:color w:val="000000" w:themeColor="text1"/>
              <w:sz w:val="24"/>
              <w:szCs w:val="24"/>
            </w:rPr>
            <w:t>2</w:t>
          </w:r>
          <w:r w:rsidR="006D4415">
            <w:rPr>
              <w:rFonts w:ascii="Book Antiqua" w:hAnsi="Book Antiqua"/>
              <w:i w:val="0"/>
              <w:color w:val="000000" w:themeColor="text1"/>
              <w:sz w:val="24"/>
              <w:szCs w:val="24"/>
            </w:rPr>
            <w:t>2</w:t>
          </w:r>
        </w:p>
        <w:p w14:paraId="2610E244" w14:textId="44E1EA9D" w:rsidR="0096294A" w:rsidRPr="00210549" w:rsidRDefault="0096294A" w:rsidP="00747E79">
          <w:pPr>
            <w:pStyle w:val="TOC1"/>
          </w:pPr>
          <w:r w:rsidRPr="00210549">
            <w:t xml:space="preserve">Chapter </w:t>
          </w:r>
          <w:r w:rsidR="00E10C64">
            <w:t>3</w:t>
          </w:r>
          <w:r w:rsidRPr="00210549">
            <w:t xml:space="preserve">: </w:t>
          </w:r>
          <w:r w:rsidR="008B37BB" w:rsidRPr="00210549">
            <w:t>An Indian Research Journey</w:t>
          </w:r>
          <w:r w:rsidR="00836F9F" w:rsidRPr="00747E79">
            <w:ptab w:relativeTo="margin" w:alignment="right" w:leader="dot"/>
          </w:r>
          <w:r w:rsidR="009E73A8">
            <w:t>2</w:t>
          </w:r>
          <w:r w:rsidR="00791BAE">
            <w:t>4</w:t>
          </w:r>
        </w:p>
        <w:p w14:paraId="70C4FF73" w14:textId="0A6A824C" w:rsidR="0096294A" w:rsidRPr="00210549" w:rsidRDefault="008B37BB" w:rsidP="0096294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The Art of Discovery</w:t>
          </w:r>
          <w:r w:rsidR="0096294A" w:rsidRPr="00210549">
            <w:rPr>
              <w:rFonts w:ascii="Book Antiqua" w:hAnsi="Book Antiqua"/>
              <w:i w:val="0"/>
              <w:color w:val="000000" w:themeColor="text1"/>
              <w:sz w:val="24"/>
              <w:szCs w:val="24"/>
            </w:rPr>
            <w:ptab w:relativeTo="margin" w:alignment="right" w:leader="dot"/>
          </w:r>
          <w:r w:rsidR="009E73A8">
            <w:rPr>
              <w:rFonts w:ascii="Book Antiqua" w:hAnsi="Book Antiqua"/>
              <w:i w:val="0"/>
              <w:color w:val="000000" w:themeColor="text1"/>
              <w:sz w:val="24"/>
              <w:szCs w:val="24"/>
            </w:rPr>
            <w:t>2</w:t>
          </w:r>
          <w:r w:rsidR="007575D3">
            <w:rPr>
              <w:rFonts w:ascii="Book Antiqua" w:hAnsi="Book Antiqua"/>
              <w:i w:val="0"/>
              <w:color w:val="000000" w:themeColor="text1"/>
              <w:sz w:val="24"/>
              <w:szCs w:val="24"/>
            </w:rPr>
            <w:t>4</w:t>
          </w:r>
        </w:p>
        <w:p w14:paraId="26A97A15" w14:textId="3F855E0C" w:rsidR="008B37BB" w:rsidRDefault="009F1BA9" w:rsidP="00053911">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The Art of Words</w:t>
          </w:r>
          <w:r w:rsidRPr="00210549">
            <w:rPr>
              <w:rFonts w:ascii="Book Antiqua" w:hAnsi="Book Antiqua"/>
              <w:i w:val="0"/>
              <w:color w:val="000000" w:themeColor="text1"/>
              <w:sz w:val="24"/>
              <w:szCs w:val="24"/>
            </w:rPr>
            <w:ptab w:relativeTo="margin" w:alignment="right" w:leader="dot"/>
          </w:r>
          <w:r w:rsidR="0026414E">
            <w:rPr>
              <w:rFonts w:ascii="Book Antiqua" w:hAnsi="Book Antiqua"/>
              <w:i w:val="0"/>
              <w:color w:val="000000" w:themeColor="text1"/>
              <w:sz w:val="24"/>
              <w:szCs w:val="24"/>
            </w:rPr>
            <w:t>2</w:t>
          </w:r>
          <w:r w:rsidR="001C63A5">
            <w:rPr>
              <w:rFonts w:ascii="Book Antiqua" w:hAnsi="Book Antiqua"/>
              <w:i w:val="0"/>
              <w:color w:val="000000" w:themeColor="text1"/>
              <w:sz w:val="24"/>
              <w:szCs w:val="24"/>
            </w:rPr>
            <w:t>5</w:t>
          </w:r>
        </w:p>
        <w:p w14:paraId="1636FB7E" w14:textId="5CA8FF7E" w:rsidR="00A04CD3" w:rsidRDefault="00A04CD3" w:rsidP="00A04CD3">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 xml:space="preserve">The Art of </w:t>
          </w:r>
          <w:r>
            <w:rPr>
              <w:rFonts w:ascii="Book Antiqua" w:hAnsi="Book Antiqua"/>
              <w:i w:val="0"/>
              <w:color w:val="000000" w:themeColor="text1"/>
              <w:sz w:val="24"/>
              <w:szCs w:val="24"/>
            </w:rPr>
            <w:t>Designing Research</w:t>
          </w:r>
          <w:r w:rsidRPr="00210549">
            <w:rPr>
              <w:rFonts w:ascii="Book Antiqua" w:hAnsi="Book Antiqua"/>
              <w:i w:val="0"/>
              <w:color w:val="000000" w:themeColor="text1"/>
              <w:sz w:val="24"/>
              <w:szCs w:val="24"/>
            </w:rPr>
            <w:ptab w:relativeTo="margin" w:alignment="right" w:leader="dot"/>
          </w:r>
          <w:r>
            <w:rPr>
              <w:rFonts w:ascii="Book Antiqua" w:hAnsi="Book Antiqua"/>
              <w:i w:val="0"/>
              <w:color w:val="000000" w:themeColor="text1"/>
              <w:sz w:val="24"/>
              <w:szCs w:val="24"/>
            </w:rPr>
            <w:t>3</w:t>
          </w:r>
          <w:r w:rsidR="001C63A5">
            <w:rPr>
              <w:rFonts w:ascii="Book Antiqua" w:hAnsi="Book Antiqua"/>
              <w:i w:val="0"/>
              <w:color w:val="000000" w:themeColor="text1"/>
              <w:sz w:val="24"/>
              <w:szCs w:val="24"/>
            </w:rPr>
            <w:t>0</w:t>
          </w:r>
        </w:p>
        <w:p w14:paraId="5A5E79A9" w14:textId="5EC02CFC" w:rsidR="00C862B7" w:rsidRDefault="00C862B7" w:rsidP="00C862B7">
          <w:pPr>
            <w:pStyle w:val="TOC3"/>
            <w:rPr>
              <w:rFonts w:ascii="Book Antiqua" w:hAnsi="Book Antiqua"/>
              <w:i w:val="0"/>
              <w:color w:val="000000" w:themeColor="text1"/>
              <w:sz w:val="24"/>
              <w:szCs w:val="24"/>
            </w:rPr>
          </w:pPr>
          <w:r>
            <w:rPr>
              <w:rFonts w:ascii="Book Antiqua" w:hAnsi="Book Antiqua"/>
              <w:i w:val="0"/>
              <w:color w:val="000000" w:themeColor="text1"/>
              <w:sz w:val="24"/>
              <w:szCs w:val="24"/>
            </w:rPr>
            <w:t>Framing History, Framing Culture</w:t>
          </w:r>
          <w:r w:rsidRPr="00210549">
            <w:rPr>
              <w:rFonts w:ascii="Book Antiqua" w:hAnsi="Book Antiqua"/>
              <w:i w:val="0"/>
              <w:color w:val="000000" w:themeColor="text1"/>
              <w:sz w:val="24"/>
              <w:szCs w:val="24"/>
            </w:rPr>
            <w:ptab w:relativeTo="margin" w:alignment="right" w:leader="dot"/>
          </w:r>
          <w:r>
            <w:rPr>
              <w:rFonts w:ascii="Book Antiqua" w:hAnsi="Book Antiqua"/>
              <w:i w:val="0"/>
              <w:color w:val="000000" w:themeColor="text1"/>
              <w:sz w:val="24"/>
              <w:szCs w:val="24"/>
            </w:rPr>
            <w:t>31</w:t>
          </w:r>
        </w:p>
        <w:p w14:paraId="0D8AB351" w14:textId="313EF9F7" w:rsidR="00A32B75" w:rsidRPr="00B4432C" w:rsidRDefault="00A32B75" w:rsidP="00B4432C">
          <w:pPr>
            <w:pStyle w:val="TOC3"/>
            <w:rPr>
              <w:rFonts w:ascii="Book Antiqua" w:hAnsi="Book Antiqua"/>
              <w:i w:val="0"/>
              <w:color w:val="000000" w:themeColor="text1"/>
              <w:sz w:val="24"/>
              <w:szCs w:val="24"/>
            </w:rPr>
          </w:pPr>
          <w:r w:rsidRPr="00A32B75">
            <w:rPr>
              <w:rFonts w:ascii="Book Antiqua" w:hAnsi="Book Antiqua"/>
              <w:i w:val="0"/>
              <w:color w:val="000000" w:themeColor="text1"/>
              <w:sz w:val="24"/>
              <w:szCs w:val="24"/>
            </w:rPr>
            <w:t>A Blended Qualitative Approach</w:t>
          </w:r>
          <w:r w:rsidRPr="00A32B75">
            <w:rPr>
              <w:rFonts w:ascii="Book Antiqua" w:hAnsi="Book Antiqua"/>
              <w:i w:val="0"/>
              <w:color w:val="000000" w:themeColor="text1"/>
              <w:sz w:val="24"/>
              <w:szCs w:val="24"/>
            </w:rPr>
            <w:ptab w:relativeTo="margin" w:alignment="right" w:leader="dot"/>
          </w:r>
          <w:r>
            <w:rPr>
              <w:rFonts w:ascii="Book Antiqua" w:hAnsi="Book Antiqua"/>
              <w:i w:val="0"/>
              <w:color w:val="000000" w:themeColor="text1"/>
              <w:sz w:val="24"/>
              <w:szCs w:val="24"/>
            </w:rPr>
            <w:t>32</w:t>
          </w:r>
        </w:p>
        <w:p w14:paraId="5088DA2F" w14:textId="31E32A17" w:rsidR="0096294A" w:rsidRPr="00210549" w:rsidRDefault="0096294A" w:rsidP="00747E79">
          <w:pPr>
            <w:pStyle w:val="TOC1"/>
          </w:pPr>
          <w:r w:rsidRPr="00210549">
            <w:t xml:space="preserve">Chapter </w:t>
          </w:r>
          <w:r w:rsidR="00C74D7A">
            <w:t>4</w:t>
          </w:r>
          <w:r w:rsidRPr="00210549">
            <w:t xml:space="preserve">: </w:t>
          </w:r>
          <w:r w:rsidRPr="00747E79">
            <w:t>I</w:t>
          </w:r>
          <w:r w:rsidR="00993E48" w:rsidRPr="00747E79">
            <w:t>magine Deeply</w:t>
          </w:r>
          <w:r w:rsidR="00836F9F" w:rsidRPr="00747E79">
            <w:ptab w:relativeTo="margin" w:alignment="right" w:leader="dot"/>
          </w:r>
          <w:r w:rsidR="00E07D7A">
            <w:t>3</w:t>
          </w:r>
          <w:r w:rsidR="00C32479">
            <w:t>5</w:t>
          </w:r>
        </w:p>
        <w:p w14:paraId="2D271D35" w14:textId="5CC52373" w:rsidR="0096294A" w:rsidRPr="00210549" w:rsidRDefault="00E84F85" w:rsidP="0096294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Stepping In</w:t>
          </w:r>
          <w:r w:rsidR="0096294A" w:rsidRPr="00210549">
            <w:rPr>
              <w:rFonts w:ascii="Book Antiqua" w:hAnsi="Book Antiqua"/>
              <w:i w:val="0"/>
              <w:color w:val="000000" w:themeColor="text1"/>
              <w:sz w:val="24"/>
              <w:szCs w:val="24"/>
            </w:rPr>
            <w:ptab w:relativeTo="margin" w:alignment="right" w:leader="dot"/>
          </w:r>
          <w:r w:rsidR="0001534E">
            <w:rPr>
              <w:rFonts w:ascii="Book Antiqua" w:hAnsi="Book Antiqua"/>
              <w:i w:val="0"/>
              <w:color w:val="000000" w:themeColor="text1"/>
              <w:sz w:val="24"/>
              <w:szCs w:val="24"/>
            </w:rPr>
            <w:t>3</w:t>
          </w:r>
          <w:r w:rsidR="00277074">
            <w:rPr>
              <w:rFonts w:ascii="Book Antiqua" w:hAnsi="Book Antiqua"/>
              <w:i w:val="0"/>
              <w:color w:val="000000" w:themeColor="text1"/>
              <w:sz w:val="24"/>
              <w:szCs w:val="24"/>
            </w:rPr>
            <w:t>6</w:t>
          </w:r>
        </w:p>
        <w:p w14:paraId="757E6530" w14:textId="19797D59" w:rsidR="00E84F85" w:rsidRPr="00210549" w:rsidRDefault="00E84F85" w:rsidP="00E84F85">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Matrilineal Society: Flesh and Bone</w:t>
          </w:r>
          <w:r w:rsidRPr="00210549">
            <w:rPr>
              <w:rFonts w:ascii="Book Antiqua" w:hAnsi="Book Antiqua"/>
              <w:i w:val="0"/>
              <w:color w:val="000000" w:themeColor="text1"/>
              <w:sz w:val="24"/>
              <w:szCs w:val="24"/>
            </w:rPr>
            <w:ptab w:relativeTo="margin" w:alignment="right" w:leader="dot"/>
          </w:r>
          <w:r w:rsidR="00880C9B">
            <w:rPr>
              <w:rFonts w:ascii="Book Antiqua" w:hAnsi="Book Antiqua"/>
              <w:i w:val="0"/>
              <w:color w:val="000000" w:themeColor="text1"/>
              <w:sz w:val="24"/>
              <w:szCs w:val="24"/>
            </w:rPr>
            <w:t>3</w:t>
          </w:r>
          <w:r w:rsidR="00FA3061">
            <w:rPr>
              <w:rFonts w:ascii="Book Antiqua" w:hAnsi="Book Antiqua"/>
              <w:i w:val="0"/>
              <w:color w:val="000000" w:themeColor="text1"/>
              <w:sz w:val="24"/>
              <w:szCs w:val="24"/>
            </w:rPr>
            <w:t>7</w:t>
          </w:r>
        </w:p>
        <w:p w14:paraId="67D9D133" w14:textId="43CD2372" w:rsidR="00880C9B" w:rsidRDefault="00880C9B" w:rsidP="00880C9B">
          <w:pPr>
            <w:pStyle w:val="TOC3"/>
            <w:rPr>
              <w:rFonts w:ascii="Book Antiqua" w:hAnsi="Book Antiqua"/>
              <w:i w:val="0"/>
              <w:color w:val="000000" w:themeColor="text1"/>
              <w:sz w:val="24"/>
              <w:szCs w:val="24"/>
            </w:rPr>
          </w:pPr>
          <w:r>
            <w:rPr>
              <w:rFonts w:ascii="Book Antiqua" w:hAnsi="Book Antiqua"/>
              <w:i w:val="0"/>
              <w:color w:val="000000" w:themeColor="text1"/>
              <w:sz w:val="24"/>
              <w:szCs w:val="24"/>
            </w:rPr>
            <w:t>A New Polity: The Creek Confederacy</w:t>
          </w:r>
          <w:r w:rsidRPr="00210549">
            <w:rPr>
              <w:rFonts w:ascii="Book Antiqua" w:hAnsi="Book Antiqua"/>
              <w:i w:val="0"/>
              <w:color w:val="000000" w:themeColor="text1"/>
              <w:sz w:val="24"/>
              <w:szCs w:val="24"/>
            </w:rPr>
            <w:ptab w:relativeTo="margin" w:alignment="right" w:leader="dot"/>
          </w:r>
          <w:r w:rsidR="00E87CCB">
            <w:rPr>
              <w:rFonts w:ascii="Book Antiqua" w:hAnsi="Book Antiqua"/>
              <w:i w:val="0"/>
              <w:color w:val="000000" w:themeColor="text1"/>
              <w:sz w:val="24"/>
              <w:szCs w:val="24"/>
            </w:rPr>
            <w:t>4</w:t>
          </w:r>
          <w:r w:rsidR="006A502F">
            <w:rPr>
              <w:rFonts w:ascii="Book Antiqua" w:hAnsi="Book Antiqua"/>
              <w:i w:val="0"/>
              <w:color w:val="000000" w:themeColor="text1"/>
              <w:sz w:val="24"/>
              <w:szCs w:val="24"/>
            </w:rPr>
            <w:t>0</w:t>
          </w:r>
        </w:p>
        <w:p w14:paraId="6896B4C3" w14:textId="315AE8AB" w:rsidR="001E3C95" w:rsidRPr="00210549" w:rsidRDefault="001E3C95" w:rsidP="001E3C95">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Spirituality: As Thin as a Leaf</w:t>
          </w:r>
          <w:r w:rsidRPr="00210549">
            <w:rPr>
              <w:rFonts w:ascii="Book Antiqua" w:hAnsi="Book Antiqua"/>
              <w:i w:val="0"/>
              <w:color w:val="000000" w:themeColor="text1"/>
              <w:sz w:val="24"/>
              <w:szCs w:val="24"/>
            </w:rPr>
            <w:ptab w:relativeTo="margin" w:alignment="right" w:leader="dot"/>
          </w:r>
          <w:r>
            <w:rPr>
              <w:rFonts w:ascii="Book Antiqua" w:hAnsi="Book Antiqua"/>
              <w:i w:val="0"/>
              <w:color w:val="000000" w:themeColor="text1"/>
              <w:sz w:val="24"/>
              <w:szCs w:val="24"/>
            </w:rPr>
            <w:t>4</w:t>
          </w:r>
          <w:r w:rsidR="006A502F">
            <w:rPr>
              <w:rFonts w:ascii="Book Antiqua" w:hAnsi="Book Antiqua"/>
              <w:i w:val="0"/>
              <w:color w:val="000000" w:themeColor="text1"/>
              <w:sz w:val="24"/>
              <w:szCs w:val="24"/>
            </w:rPr>
            <w:t>2</w:t>
          </w:r>
        </w:p>
        <w:p w14:paraId="34BFFB7E" w14:textId="3CBF1864" w:rsidR="00D70659" w:rsidRPr="00210549" w:rsidRDefault="00D70659" w:rsidP="00D70659">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Polarities in White and Red</w:t>
          </w:r>
          <w:r w:rsidRPr="00210549">
            <w:rPr>
              <w:rFonts w:ascii="Book Antiqua" w:hAnsi="Book Antiqua"/>
              <w:i w:val="0"/>
              <w:color w:val="000000" w:themeColor="text1"/>
              <w:sz w:val="24"/>
              <w:szCs w:val="24"/>
            </w:rPr>
            <w:ptab w:relativeTo="margin" w:alignment="right" w:leader="dot"/>
          </w:r>
          <w:r w:rsidR="004754B8">
            <w:rPr>
              <w:rFonts w:ascii="Book Antiqua" w:hAnsi="Book Antiqua"/>
              <w:i w:val="0"/>
              <w:color w:val="000000" w:themeColor="text1"/>
              <w:sz w:val="24"/>
              <w:szCs w:val="24"/>
            </w:rPr>
            <w:t>45</w:t>
          </w:r>
        </w:p>
        <w:p w14:paraId="07B75D67" w14:textId="6AB5A103" w:rsidR="00443CE9" w:rsidRPr="00210549" w:rsidRDefault="00443CE9" w:rsidP="00443CE9">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Another Art of War</w:t>
          </w:r>
          <w:r w:rsidRPr="00210549">
            <w:rPr>
              <w:rFonts w:ascii="Book Antiqua" w:hAnsi="Book Antiqua"/>
              <w:i w:val="0"/>
              <w:color w:val="000000" w:themeColor="text1"/>
              <w:sz w:val="24"/>
              <w:szCs w:val="24"/>
            </w:rPr>
            <w:ptab w:relativeTo="margin" w:alignment="right" w:leader="dot"/>
          </w:r>
          <w:r w:rsidR="004754B8">
            <w:rPr>
              <w:rFonts w:ascii="Book Antiqua" w:hAnsi="Book Antiqua"/>
              <w:i w:val="0"/>
              <w:color w:val="000000" w:themeColor="text1"/>
              <w:sz w:val="24"/>
              <w:szCs w:val="24"/>
            </w:rPr>
            <w:t>4</w:t>
          </w:r>
          <w:r w:rsidR="00CF49D8">
            <w:rPr>
              <w:rFonts w:ascii="Book Antiqua" w:hAnsi="Book Antiqua"/>
              <w:i w:val="0"/>
              <w:color w:val="000000" w:themeColor="text1"/>
              <w:sz w:val="24"/>
              <w:szCs w:val="24"/>
            </w:rPr>
            <w:t>7</w:t>
          </w:r>
        </w:p>
        <w:p w14:paraId="509855D1" w14:textId="11DCC5E5" w:rsidR="0096294A" w:rsidRPr="00210549" w:rsidRDefault="0096294A" w:rsidP="00747E79">
          <w:pPr>
            <w:pStyle w:val="TOC1"/>
          </w:pPr>
          <w:r w:rsidRPr="00210549">
            <w:t xml:space="preserve">Chapter </w:t>
          </w:r>
          <w:r w:rsidR="00C74D7A">
            <w:t>5</w:t>
          </w:r>
          <w:r w:rsidRPr="00210549">
            <w:t xml:space="preserve">: </w:t>
          </w:r>
          <w:r w:rsidR="002A04CA" w:rsidRPr="00210549">
            <w:t>Light and Shadow, Cogadh Gaedhel</w:t>
          </w:r>
          <w:r w:rsidRPr="00210549">
            <w:ptab w:relativeTo="margin" w:alignment="right" w:leader="dot"/>
          </w:r>
          <w:r w:rsidR="003F3DA2">
            <w:t>5</w:t>
          </w:r>
          <w:r w:rsidR="00866848">
            <w:t>1</w:t>
          </w:r>
        </w:p>
        <w:p w14:paraId="7F210B6A" w14:textId="536CBE31" w:rsidR="0096294A" w:rsidRPr="00210549" w:rsidRDefault="007120DA" w:rsidP="0096294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Celts and “Gauls”</w:t>
          </w:r>
          <w:r w:rsidR="0096294A" w:rsidRPr="00210549">
            <w:rPr>
              <w:rFonts w:ascii="Book Antiqua" w:hAnsi="Book Antiqua"/>
              <w:i w:val="0"/>
              <w:color w:val="000000" w:themeColor="text1"/>
              <w:sz w:val="24"/>
              <w:szCs w:val="24"/>
            </w:rPr>
            <w:ptab w:relativeTo="margin" w:alignment="right" w:leader="dot"/>
          </w:r>
          <w:r w:rsidR="003F3DA2">
            <w:rPr>
              <w:rFonts w:ascii="Book Antiqua" w:hAnsi="Book Antiqua"/>
              <w:i w:val="0"/>
              <w:color w:val="000000" w:themeColor="text1"/>
              <w:sz w:val="24"/>
              <w:szCs w:val="24"/>
            </w:rPr>
            <w:t>5</w:t>
          </w:r>
          <w:r w:rsidR="00866848">
            <w:rPr>
              <w:rFonts w:ascii="Book Antiqua" w:hAnsi="Book Antiqua"/>
              <w:i w:val="0"/>
              <w:color w:val="000000" w:themeColor="text1"/>
              <w:sz w:val="24"/>
              <w:szCs w:val="24"/>
            </w:rPr>
            <w:t>1</w:t>
          </w:r>
        </w:p>
        <w:p w14:paraId="78E074AA" w14:textId="0B48AC5F" w:rsidR="007120DA" w:rsidRPr="00210549" w:rsidRDefault="007120DA" w:rsidP="007120D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Origins of Lands and People</w:t>
          </w:r>
          <w:r w:rsidRPr="00210549">
            <w:rPr>
              <w:rFonts w:ascii="Book Antiqua" w:hAnsi="Book Antiqua"/>
              <w:i w:val="0"/>
              <w:color w:val="000000" w:themeColor="text1"/>
              <w:sz w:val="24"/>
              <w:szCs w:val="24"/>
            </w:rPr>
            <w:ptab w:relativeTo="margin" w:alignment="right" w:leader="dot"/>
          </w:r>
          <w:r w:rsidR="007C3A8C">
            <w:rPr>
              <w:rFonts w:ascii="Book Antiqua" w:hAnsi="Book Antiqua"/>
              <w:i w:val="0"/>
              <w:color w:val="000000" w:themeColor="text1"/>
              <w:sz w:val="24"/>
              <w:szCs w:val="24"/>
            </w:rPr>
            <w:t>52</w:t>
          </w:r>
        </w:p>
        <w:p w14:paraId="34FC226D" w14:textId="2C11881C" w:rsidR="007120DA" w:rsidRPr="00210549" w:rsidRDefault="007120DA" w:rsidP="007120DA">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Patrilineal Society: Kinship and Clans</w:t>
          </w:r>
          <w:r w:rsidRPr="00210549">
            <w:rPr>
              <w:rFonts w:ascii="Book Antiqua" w:hAnsi="Book Antiqua"/>
              <w:i w:val="0"/>
              <w:color w:val="000000" w:themeColor="text1"/>
              <w:sz w:val="24"/>
              <w:szCs w:val="24"/>
            </w:rPr>
            <w:ptab w:relativeTo="margin" w:alignment="right" w:leader="dot"/>
          </w:r>
          <w:r w:rsidR="007C3A8C">
            <w:rPr>
              <w:rFonts w:ascii="Book Antiqua" w:hAnsi="Book Antiqua"/>
              <w:i w:val="0"/>
              <w:color w:val="000000" w:themeColor="text1"/>
              <w:sz w:val="24"/>
              <w:szCs w:val="24"/>
            </w:rPr>
            <w:t>54</w:t>
          </w:r>
        </w:p>
        <w:p w14:paraId="70C596CF" w14:textId="3630DF71" w:rsidR="00042052" w:rsidRDefault="00866848" w:rsidP="00042052">
          <w:pPr>
            <w:pStyle w:val="TOC3"/>
            <w:rPr>
              <w:rFonts w:ascii="Book Antiqua" w:hAnsi="Book Antiqua"/>
              <w:i w:val="0"/>
              <w:color w:val="000000" w:themeColor="text1"/>
              <w:sz w:val="24"/>
              <w:szCs w:val="24"/>
            </w:rPr>
          </w:pPr>
          <w:r>
            <w:rPr>
              <w:rFonts w:ascii="Book Antiqua" w:hAnsi="Book Antiqua"/>
              <w:i w:val="0"/>
              <w:color w:val="000000" w:themeColor="text1"/>
              <w:sz w:val="24"/>
              <w:szCs w:val="24"/>
            </w:rPr>
            <w:t>Across Two Divides</w:t>
          </w:r>
          <w:r w:rsidR="00042052" w:rsidRPr="00210549">
            <w:rPr>
              <w:rFonts w:ascii="Book Antiqua" w:hAnsi="Book Antiqua"/>
              <w:i w:val="0"/>
              <w:color w:val="000000" w:themeColor="text1"/>
              <w:sz w:val="24"/>
              <w:szCs w:val="24"/>
            </w:rPr>
            <w:ptab w:relativeTo="margin" w:alignment="right" w:leader="dot"/>
          </w:r>
          <w:r w:rsidR="00F862B1">
            <w:rPr>
              <w:rFonts w:ascii="Book Antiqua" w:hAnsi="Book Antiqua"/>
              <w:i w:val="0"/>
              <w:color w:val="000000" w:themeColor="text1"/>
              <w:sz w:val="24"/>
              <w:szCs w:val="24"/>
            </w:rPr>
            <w:t>5</w:t>
          </w:r>
          <w:r>
            <w:rPr>
              <w:rFonts w:ascii="Book Antiqua" w:hAnsi="Book Antiqua"/>
              <w:i w:val="0"/>
              <w:color w:val="000000" w:themeColor="text1"/>
              <w:sz w:val="24"/>
              <w:szCs w:val="24"/>
            </w:rPr>
            <w:t>5</w:t>
          </w:r>
        </w:p>
        <w:p w14:paraId="0BF8D569" w14:textId="67033973" w:rsidR="008F7BF9" w:rsidRPr="008F7BF9" w:rsidRDefault="008F7BF9" w:rsidP="008F7BF9">
          <w:pPr>
            <w:pStyle w:val="TOC3"/>
            <w:rPr>
              <w:rFonts w:ascii="Book Antiqua" w:hAnsi="Book Antiqua"/>
              <w:i w:val="0"/>
              <w:color w:val="000000" w:themeColor="text1"/>
              <w:sz w:val="24"/>
              <w:szCs w:val="24"/>
            </w:rPr>
          </w:pPr>
          <w:r>
            <w:rPr>
              <w:rFonts w:ascii="Book Antiqua" w:hAnsi="Book Antiqua"/>
              <w:i w:val="0"/>
              <w:color w:val="000000" w:themeColor="text1"/>
              <w:sz w:val="24"/>
              <w:szCs w:val="24"/>
            </w:rPr>
            <w:t>Culture Thieves</w:t>
          </w:r>
          <w:r w:rsidRPr="00210549">
            <w:rPr>
              <w:rFonts w:ascii="Book Antiqua" w:hAnsi="Book Antiqua"/>
              <w:i w:val="0"/>
              <w:color w:val="000000" w:themeColor="text1"/>
              <w:sz w:val="24"/>
              <w:szCs w:val="24"/>
            </w:rPr>
            <w:ptab w:relativeTo="margin" w:alignment="right" w:leader="dot"/>
          </w:r>
          <w:r>
            <w:rPr>
              <w:rFonts w:ascii="Book Antiqua" w:hAnsi="Book Antiqua"/>
              <w:i w:val="0"/>
              <w:color w:val="000000" w:themeColor="text1"/>
              <w:sz w:val="24"/>
              <w:szCs w:val="24"/>
            </w:rPr>
            <w:t>57</w:t>
          </w:r>
        </w:p>
        <w:p w14:paraId="511B20CE" w14:textId="1DCDF539" w:rsidR="008F7BF9" w:rsidRPr="00210549" w:rsidRDefault="008F7BF9" w:rsidP="008F7BF9">
          <w:pPr>
            <w:pStyle w:val="TOC3"/>
            <w:rPr>
              <w:rFonts w:ascii="Book Antiqua" w:hAnsi="Book Antiqua"/>
              <w:i w:val="0"/>
              <w:color w:val="000000" w:themeColor="text1"/>
              <w:sz w:val="24"/>
              <w:szCs w:val="24"/>
            </w:rPr>
          </w:pPr>
          <w:r w:rsidRPr="00210549">
            <w:rPr>
              <w:rFonts w:ascii="Book Antiqua" w:hAnsi="Book Antiqua"/>
              <w:i w:val="0"/>
              <w:color w:val="000000" w:themeColor="text1"/>
              <w:sz w:val="24"/>
              <w:szCs w:val="24"/>
            </w:rPr>
            <w:t>Both Light and Shadow</w:t>
          </w:r>
          <w:r w:rsidRPr="00210549">
            <w:rPr>
              <w:rFonts w:ascii="Book Antiqua" w:hAnsi="Book Antiqua"/>
              <w:i w:val="0"/>
              <w:color w:val="000000" w:themeColor="text1"/>
              <w:sz w:val="24"/>
              <w:szCs w:val="24"/>
            </w:rPr>
            <w:ptab w:relativeTo="margin" w:alignment="right" w:leader="dot"/>
          </w:r>
          <w:r>
            <w:rPr>
              <w:rFonts w:ascii="Book Antiqua" w:hAnsi="Book Antiqua"/>
              <w:i w:val="0"/>
              <w:color w:val="000000" w:themeColor="text1"/>
              <w:sz w:val="24"/>
              <w:szCs w:val="24"/>
            </w:rPr>
            <w:t>5</w:t>
          </w:r>
          <w:r w:rsidR="004D450F">
            <w:rPr>
              <w:rFonts w:ascii="Book Antiqua" w:hAnsi="Book Antiqua"/>
              <w:i w:val="0"/>
              <w:color w:val="000000" w:themeColor="text1"/>
              <w:sz w:val="24"/>
              <w:szCs w:val="24"/>
            </w:rPr>
            <w:t>9</w:t>
          </w:r>
        </w:p>
        <w:p w14:paraId="32BE7F01" w14:textId="33872BDF" w:rsidR="008F7BF9" w:rsidRDefault="008F7BF9" w:rsidP="008F7BF9"/>
        <w:p w14:paraId="63AAD444" w14:textId="77777777" w:rsidR="00491DB1" w:rsidRPr="008F7BF9" w:rsidRDefault="00491DB1" w:rsidP="008F7BF9"/>
        <w:p w14:paraId="31BFCF34" w14:textId="554AEAD5" w:rsidR="0096294A" w:rsidRPr="00C830A2" w:rsidRDefault="0096294A" w:rsidP="00747E79">
          <w:pPr>
            <w:pStyle w:val="TOC1"/>
          </w:pPr>
          <w:r w:rsidRPr="00C830A2">
            <w:lastRenderedPageBreak/>
            <w:t xml:space="preserve">Chapter </w:t>
          </w:r>
          <w:r w:rsidR="00C74D7A">
            <w:t>6</w:t>
          </w:r>
          <w:r w:rsidRPr="00C830A2">
            <w:t xml:space="preserve">: </w:t>
          </w:r>
          <w:r w:rsidR="001E3937" w:rsidRPr="001E3937">
            <w:t>The World Came to Our Door</w:t>
          </w:r>
          <w:r w:rsidRPr="001E3937">
            <w:ptab w:relativeTo="margin" w:alignment="right" w:leader="dot"/>
          </w:r>
          <w:r w:rsidR="00250BDF">
            <w:t>62</w:t>
          </w:r>
        </w:p>
        <w:p w14:paraId="267CD4BC" w14:textId="3F7AC9E4" w:rsidR="0096294A" w:rsidRPr="00112A14" w:rsidRDefault="00E305E1" w:rsidP="0096294A">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“No Surrender!”</w:t>
          </w:r>
          <w:r w:rsidR="0096294A" w:rsidRPr="00112A14">
            <w:rPr>
              <w:rFonts w:ascii="Book Antiqua" w:hAnsi="Book Antiqua"/>
              <w:i w:val="0"/>
              <w:color w:val="000000" w:themeColor="text1"/>
              <w:sz w:val="24"/>
              <w:szCs w:val="24"/>
            </w:rPr>
            <w:ptab w:relativeTo="margin" w:alignment="right" w:leader="dot"/>
          </w:r>
          <w:r w:rsidR="0096294A" w:rsidRPr="00112A14">
            <w:rPr>
              <w:rFonts w:ascii="Book Antiqua" w:hAnsi="Book Antiqua"/>
              <w:i w:val="0"/>
              <w:color w:val="000000" w:themeColor="text1"/>
              <w:sz w:val="24"/>
              <w:szCs w:val="24"/>
            </w:rPr>
            <w:t>6</w:t>
          </w:r>
          <w:r w:rsidR="00D73B93" w:rsidRPr="00112A14">
            <w:rPr>
              <w:rFonts w:ascii="Book Antiqua" w:hAnsi="Book Antiqua"/>
              <w:i w:val="0"/>
              <w:color w:val="000000" w:themeColor="text1"/>
              <w:sz w:val="24"/>
              <w:szCs w:val="24"/>
            </w:rPr>
            <w:t>3</w:t>
          </w:r>
        </w:p>
        <w:p w14:paraId="0DA33BFD" w14:textId="649FF330" w:rsidR="00E305E1" w:rsidRPr="00112A14" w:rsidRDefault="00E305E1" w:rsidP="00E305E1">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“Enough!”</w:t>
          </w:r>
          <w:r w:rsidRPr="00112A14">
            <w:rPr>
              <w:rFonts w:ascii="Book Antiqua" w:hAnsi="Book Antiqua"/>
              <w:i w:val="0"/>
              <w:color w:val="000000" w:themeColor="text1"/>
              <w:sz w:val="24"/>
              <w:szCs w:val="24"/>
            </w:rPr>
            <w:ptab w:relativeTo="margin" w:alignment="right" w:leader="dot"/>
          </w:r>
          <w:r w:rsidRPr="00112A14">
            <w:rPr>
              <w:rFonts w:ascii="Book Antiqua" w:hAnsi="Book Antiqua"/>
              <w:i w:val="0"/>
              <w:color w:val="000000" w:themeColor="text1"/>
              <w:sz w:val="24"/>
              <w:szCs w:val="24"/>
            </w:rPr>
            <w:t>6</w:t>
          </w:r>
          <w:r w:rsidR="00D73B93" w:rsidRPr="00112A14">
            <w:rPr>
              <w:rFonts w:ascii="Book Antiqua" w:hAnsi="Book Antiqua"/>
              <w:i w:val="0"/>
              <w:color w:val="000000" w:themeColor="text1"/>
              <w:sz w:val="24"/>
              <w:szCs w:val="24"/>
            </w:rPr>
            <w:t>5</w:t>
          </w:r>
        </w:p>
        <w:p w14:paraId="4C95B96C" w14:textId="67415D97" w:rsidR="00CF2DE4" w:rsidRPr="00112A14" w:rsidRDefault="00CF2DE4" w:rsidP="00CF2DE4">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Scots and Irish in Creek Country</w:t>
          </w:r>
          <w:r w:rsidRPr="00112A14">
            <w:rPr>
              <w:rFonts w:ascii="Book Antiqua" w:hAnsi="Book Antiqua"/>
              <w:i w:val="0"/>
              <w:color w:val="000000" w:themeColor="text1"/>
              <w:sz w:val="24"/>
              <w:szCs w:val="24"/>
            </w:rPr>
            <w:ptab w:relativeTo="margin" w:alignment="right" w:leader="dot"/>
          </w:r>
          <w:r w:rsidRPr="00112A14">
            <w:rPr>
              <w:rFonts w:ascii="Book Antiqua" w:hAnsi="Book Antiqua"/>
              <w:i w:val="0"/>
              <w:color w:val="000000" w:themeColor="text1"/>
              <w:sz w:val="24"/>
              <w:szCs w:val="24"/>
            </w:rPr>
            <w:t>6</w:t>
          </w:r>
          <w:r w:rsidR="00D73B93" w:rsidRPr="00112A14">
            <w:rPr>
              <w:rFonts w:ascii="Book Antiqua" w:hAnsi="Book Antiqua"/>
              <w:i w:val="0"/>
              <w:color w:val="000000" w:themeColor="text1"/>
              <w:sz w:val="24"/>
              <w:szCs w:val="24"/>
            </w:rPr>
            <w:t>6</w:t>
          </w:r>
        </w:p>
        <w:p w14:paraId="51FEE5D5" w14:textId="5EA49B13" w:rsidR="00CF2DE4" w:rsidRPr="00112A14" w:rsidRDefault="00CF2DE4" w:rsidP="00CF2DE4">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Intermarriage</w:t>
          </w:r>
          <w:r w:rsidRPr="00112A14">
            <w:rPr>
              <w:rFonts w:ascii="Book Antiqua" w:hAnsi="Book Antiqua"/>
              <w:i w:val="0"/>
              <w:color w:val="000000" w:themeColor="text1"/>
              <w:sz w:val="24"/>
              <w:szCs w:val="24"/>
            </w:rPr>
            <w:ptab w:relativeTo="margin" w:alignment="right" w:leader="dot"/>
          </w:r>
          <w:r w:rsidR="00D75B50" w:rsidRPr="00112A14">
            <w:rPr>
              <w:rFonts w:ascii="Book Antiqua" w:hAnsi="Book Antiqua"/>
              <w:i w:val="0"/>
              <w:color w:val="000000" w:themeColor="text1"/>
              <w:sz w:val="24"/>
              <w:szCs w:val="24"/>
            </w:rPr>
            <w:t>6</w:t>
          </w:r>
          <w:r w:rsidR="0081410B">
            <w:rPr>
              <w:rFonts w:ascii="Book Antiqua" w:hAnsi="Book Antiqua"/>
              <w:i w:val="0"/>
              <w:color w:val="000000" w:themeColor="text1"/>
              <w:sz w:val="24"/>
              <w:szCs w:val="24"/>
            </w:rPr>
            <w:t>9</w:t>
          </w:r>
        </w:p>
        <w:p w14:paraId="7A2440A1" w14:textId="78264D00" w:rsidR="00787AD9" w:rsidRPr="00112A14" w:rsidRDefault="00787AD9" w:rsidP="00787AD9">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 xml:space="preserve">The </w:t>
          </w:r>
          <w:r w:rsidR="003B1EE5" w:rsidRPr="00112A14">
            <w:rPr>
              <w:rFonts w:ascii="Book Antiqua" w:hAnsi="Book Antiqua"/>
              <w:i w:val="0"/>
              <w:color w:val="000000" w:themeColor="text1"/>
              <w:sz w:val="24"/>
              <w:szCs w:val="24"/>
            </w:rPr>
            <w:t>“</w:t>
          </w:r>
          <w:r w:rsidRPr="00112A14">
            <w:rPr>
              <w:rFonts w:ascii="Book Antiqua" w:hAnsi="Book Antiqua"/>
              <w:i w:val="0"/>
              <w:color w:val="000000" w:themeColor="text1"/>
              <w:sz w:val="24"/>
              <w:szCs w:val="24"/>
            </w:rPr>
            <w:t>Shatter Zone</w:t>
          </w:r>
          <w:r w:rsidR="003B1EE5" w:rsidRPr="00112A14">
            <w:rPr>
              <w:rFonts w:ascii="Book Antiqua" w:hAnsi="Book Antiqua"/>
              <w:i w:val="0"/>
              <w:color w:val="000000" w:themeColor="text1"/>
              <w:sz w:val="24"/>
              <w:szCs w:val="24"/>
            </w:rPr>
            <w:t>”</w:t>
          </w:r>
          <w:r w:rsidRPr="00112A14">
            <w:rPr>
              <w:rFonts w:ascii="Book Antiqua" w:hAnsi="Book Antiqua"/>
              <w:i w:val="0"/>
              <w:color w:val="000000" w:themeColor="text1"/>
              <w:sz w:val="24"/>
              <w:szCs w:val="24"/>
            </w:rPr>
            <w:ptab w:relativeTo="margin" w:alignment="right" w:leader="dot"/>
          </w:r>
          <w:r w:rsidR="00D73B93" w:rsidRPr="00112A14">
            <w:rPr>
              <w:rFonts w:ascii="Book Antiqua" w:hAnsi="Book Antiqua"/>
              <w:i w:val="0"/>
              <w:color w:val="000000" w:themeColor="text1"/>
              <w:sz w:val="24"/>
              <w:szCs w:val="24"/>
            </w:rPr>
            <w:t>7</w:t>
          </w:r>
          <w:r w:rsidR="008B09F1">
            <w:rPr>
              <w:rFonts w:ascii="Book Antiqua" w:hAnsi="Book Antiqua"/>
              <w:i w:val="0"/>
              <w:color w:val="000000" w:themeColor="text1"/>
              <w:sz w:val="24"/>
              <w:szCs w:val="24"/>
            </w:rPr>
            <w:t>1</w:t>
          </w:r>
        </w:p>
        <w:p w14:paraId="2E1A4A63" w14:textId="51288333" w:rsidR="00787AD9" w:rsidRPr="00112A14" w:rsidRDefault="00787AD9" w:rsidP="00787AD9">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Amazing Grace and Sacred Fire</w:t>
          </w:r>
          <w:r w:rsidRPr="00112A14">
            <w:rPr>
              <w:rFonts w:ascii="Book Antiqua" w:hAnsi="Book Antiqua"/>
              <w:i w:val="0"/>
              <w:color w:val="000000" w:themeColor="text1"/>
              <w:sz w:val="24"/>
              <w:szCs w:val="24"/>
            </w:rPr>
            <w:ptab w:relativeTo="margin" w:alignment="right" w:leader="dot"/>
          </w:r>
          <w:r w:rsidR="00D75B50" w:rsidRPr="00112A14">
            <w:rPr>
              <w:rFonts w:ascii="Book Antiqua" w:hAnsi="Book Antiqua"/>
              <w:i w:val="0"/>
              <w:color w:val="000000" w:themeColor="text1"/>
              <w:sz w:val="24"/>
              <w:szCs w:val="24"/>
            </w:rPr>
            <w:t>7</w:t>
          </w:r>
          <w:r w:rsidR="00067CBF">
            <w:rPr>
              <w:rFonts w:ascii="Book Antiqua" w:hAnsi="Book Antiqua"/>
              <w:i w:val="0"/>
              <w:color w:val="000000" w:themeColor="text1"/>
              <w:sz w:val="24"/>
              <w:szCs w:val="24"/>
            </w:rPr>
            <w:t>2</w:t>
          </w:r>
        </w:p>
        <w:p w14:paraId="0BEDAFE2" w14:textId="501579FC" w:rsidR="003B1EE5" w:rsidRPr="00C830A2" w:rsidRDefault="003B1EE5" w:rsidP="00747E79">
          <w:pPr>
            <w:pStyle w:val="TOC1"/>
          </w:pPr>
          <w:r w:rsidRPr="00C830A2">
            <w:t xml:space="preserve">Chapter </w:t>
          </w:r>
          <w:r w:rsidR="00E2420E">
            <w:t>7</w:t>
          </w:r>
          <w:r w:rsidRPr="00C830A2">
            <w:t xml:space="preserve">: </w:t>
          </w:r>
          <w:r w:rsidRPr="001E3937">
            <w:t xml:space="preserve">The </w:t>
          </w:r>
          <w:r>
            <w:t>Other Side of the Isle</w:t>
          </w:r>
          <w:r w:rsidR="0017658F" w:rsidRPr="001E3937">
            <w:ptab w:relativeTo="margin" w:alignment="right" w:leader="dot"/>
          </w:r>
          <w:r w:rsidR="00065EBE">
            <w:t>7</w:t>
          </w:r>
          <w:r w:rsidR="00E2420E">
            <w:t>5</w:t>
          </w:r>
        </w:p>
        <w:p w14:paraId="38811D03" w14:textId="001AC75E" w:rsidR="003B1EE5" w:rsidRPr="00112A14" w:rsidRDefault="00A9303B" w:rsidP="003B1EE5">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Congratulations, It’s a Boy</w:t>
          </w:r>
          <w:r w:rsidR="003B1EE5" w:rsidRPr="00112A14">
            <w:rPr>
              <w:rFonts w:ascii="Book Antiqua" w:hAnsi="Book Antiqua"/>
              <w:i w:val="0"/>
              <w:color w:val="000000" w:themeColor="text1"/>
              <w:sz w:val="24"/>
              <w:szCs w:val="24"/>
            </w:rPr>
            <w:t>!</w:t>
          </w:r>
          <w:r w:rsidR="003B1EE5" w:rsidRPr="00112A14">
            <w:rPr>
              <w:rFonts w:ascii="Book Antiqua" w:hAnsi="Book Antiqua"/>
              <w:i w:val="0"/>
              <w:color w:val="000000" w:themeColor="text1"/>
              <w:sz w:val="24"/>
              <w:szCs w:val="24"/>
            </w:rPr>
            <w:ptab w:relativeTo="margin" w:alignment="right" w:leader="dot"/>
          </w:r>
          <w:r w:rsidR="00065EBE" w:rsidRPr="00112A14">
            <w:rPr>
              <w:rFonts w:ascii="Book Antiqua" w:hAnsi="Book Antiqua"/>
              <w:i w:val="0"/>
              <w:color w:val="000000" w:themeColor="text1"/>
              <w:sz w:val="24"/>
              <w:szCs w:val="24"/>
            </w:rPr>
            <w:t>7</w:t>
          </w:r>
          <w:r w:rsidR="00E2420E">
            <w:rPr>
              <w:rFonts w:ascii="Book Antiqua" w:hAnsi="Book Antiqua"/>
              <w:i w:val="0"/>
              <w:color w:val="000000" w:themeColor="text1"/>
              <w:sz w:val="24"/>
              <w:szCs w:val="24"/>
            </w:rPr>
            <w:t>5</w:t>
          </w:r>
        </w:p>
        <w:p w14:paraId="02A8D07F" w14:textId="40DACD79" w:rsidR="00A9303B" w:rsidRPr="00112A14" w:rsidRDefault="00A9303B" w:rsidP="00A9303B">
          <w:pPr>
            <w:pStyle w:val="TOC3"/>
            <w:rPr>
              <w:rFonts w:ascii="Book Antiqua" w:hAnsi="Book Antiqua"/>
              <w:i w:val="0"/>
              <w:color w:val="000000" w:themeColor="text1"/>
              <w:sz w:val="24"/>
              <w:szCs w:val="24"/>
            </w:rPr>
          </w:pPr>
          <w:r w:rsidRPr="00112A14">
            <w:rPr>
              <w:rFonts w:ascii="Book Antiqua" w:hAnsi="Book Antiqua"/>
              <w:i w:val="0"/>
              <w:color w:val="000000" w:themeColor="text1"/>
              <w:sz w:val="24"/>
              <w:szCs w:val="24"/>
            </w:rPr>
            <w:t>We Three Kings</w:t>
          </w:r>
          <w:r w:rsidRPr="00112A14">
            <w:rPr>
              <w:rFonts w:ascii="Book Antiqua" w:hAnsi="Book Antiqua"/>
              <w:i w:val="0"/>
              <w:color w:val="000000" w:themeColor="text1"/>
              <w:sz w:val="24"/>
              <w:szCs w:val="24"/>
            </w:rPr>
            <w:ptab w:relativeTo="margin" w:alignment="right" w:leader="dot"/>
          </w:r>
          <w:r w:rsidR="00065EBE" w:rsidRPr="00112A14">
            <w:rPr>
              <w:rFonts w:ascii="Book Antiqua" w:hAnsi="Book Antiqua"/>
              <w:i w:val="0"/>
              <w:color w:val="000000" w:themeColor="text1"/>
              <w:sz w:val="24"/>
              <w:szCs w:val="24"/>
            </w:rPr>
            <w:t>7</w:t>
          </w:r>
          <w:r w:rsidR="00E2420E">
            <w:rPr>
              <w:rFonts w:ascii="Book Antiqua" w:hAnsi="Book Antiqua"/>
              <w:i w:val="0"/>
              <w:color w:val="000000" w:themeColor="text1"/>
              <w:sz w:val="24"/>
              <w:szCs w:val="24"/>
            </w:rPr>
            <w:t>7</w:t>
          </w:r>
        </w:p>
        <w:p w14:paraId="4C42C080" w14:textId="3BF4170B" w:rsidR="003B1EE5" w:rsidRPr="00C830A2" w:rsidRDefault="003B1EE5" w:rsidP="00747E79">
          <w:pPr>
            <w:pStyle w:val="TOC1"/>
          </w:pPr>
          <w:r w:rsidRPr="00C830A2">
            <w:t xml:space="preserve">Chapter </w:t>
          </w:r>
          <w:r w:rsidR="002C4F17">
            <w:t>8</w:t>
          </w:r>
          <w:r w:rsidRPr="00C830A2">
            <w:t xml:space="preserve">: </w:t>
          </w:r>
          <w:r w:rsidR="00E92264">
            <w:t>Signature</w:t>
          </w:r>
          <w:r w:rsidR="0017658F" w:rsidRPr="001E3937">
            <w:ptab w:relativeTo="margin" w:alignment="right" w:leader="dot"/>
          </w:r>
          <w:r w:rsidR="002C4F17">
            <w:t>81</w:t>
          </w:r>
        </w:p>
        <w:p w14:paraId="47E1784A" w14:textId="276395E3" w:rsidR="003B4D46" w:rsidRPr="00E40352" w:rsidRDefault="003B4D46" w:rsidP="00E40352">
          <w:pPr>
            <w:pStyle w:val="TOC3"/>
            <w:rPr>
              <w:rFonts w:ascii="Book Antiqua" w:hAnsi="Book Antiqua"/>
              <w:i w:val="0"/>
              <w:color w:val="000000" w:themeColor="text1"/>
              <w:sz w:val="24"/>
              <w:szCs w:val="24"/>
            </w:rPr>
          </w:pPr>
          <w:r>
            <w:rPr>
              <w:rFonts w:ascii="Book Antiqua" w:hAnsi="Book Antiqua"/>
              <w:i w:val="0"/>
              <w:color w:val="000000" w:themeColor="text1"/>
              <w:sz w:val="24"/>
              <w:szCs w:val="24"/>
            </w:rPr>
            <w:t>The Re-Telling: A Multicultural Indian Story</w:t>
          </w:r>
          <w:r w:rsidRPr="00112A14">
            <w:rPr>
              <w:rFonts w:ascii="Book Antiqua" w:hAnsi="Book Antiqua"/>
              <w:i w:val="0"/>
              <w:color w:val="000000" w:themeColor="text1"/>
              <w:sz w:val="24"/>
              <w:szCs w:val="24"/>
            </w:rPr>
            <w:ptab w:relativeTo="margin" w:alignment="right" w:leader="dot"/>
          </w:r>
          <w:r w:rsidR="00A53787">
            <w:rPr>
              <w:rFonts w:ascii="Book Antiqua" w:hAnsi="Book Antiqua"/>
              <w:i w:val="0"/>
              <w:color w:val="000000" w:themeColor="text1"/>
              <w:sz w:val="24"/>
              <w:szCs w:val="24"/>
            </w:rPr>
            <w:t>83</w:t>
          </w:r>
        </w:p>
        <w:p w14:paraId="28B77B38" w14:textId="3C15B23D" w:rsidR="00A9303B" w:rsidRPr="00C830A2" w:rsidRDefault="0046331F" w:rsidP="00747E79">
          <w:pPr>
            <w:pStyle w:val="TOC1"/>
          </w:pPr>
          <w:r>
            <w:t>Notes</w:t>
          </w:r>
          <w:r w:rsidR="00A9303B" w:rsidRPr="001E3937">
            <w:rPr>
              <w:rFonts w:cs="Calibri (Body)"/>
              <w:smallCaps/>
            </w:rPr>
            <w:ptab w:relativeTo="margin" w:alignment="right" w:leader="dot"/>
          </w:r>
          <w:r w:rsidR="00E55998">
            <w:rPr>
              <w:rFonts w:cs="Calibri (Body)"/>
              <w:smallCaps/>
            </w:rPr>
            <w:t>8</w:t>
          </w:r>
          <w:r w:rsidR="00E40352">
            <w:rPr>
              <w:rFonts w:cs="Calibri (Body)"/>
              <w:smallCaps/>
            </w:rPr>
            <w:t>8</w:t>
          </w:r>
        </w:p>
        <w:p w14:paraId="21FEDC40" w14:textId="0B1C3DD8" w:rsidR="00A9303B" w:rsidRPr="00C830A2" w:rsidRDefault="00A9303B" w:rsidP="00747E79">
          <w:pPr>
            <w:pStyle w:val="TOC1"/>
          </w:pPr>
          <w:r>
            <w:t>B</w:t>
          </w:r>
          <w:r w:rsidR="0046331F">
            <w:t>ibliography</w:t>
          </w:r>
          <w:r w:rsidRPr="001E3937">
            <w:rPr>
              <w:rFonts w:cs="Calibri (Body)"/>
              <w:smallCaps/>
            </w:rPr>
            <w:ptab w:relativeTo="margin" w:alignment="right" w:leader="dot"/>
          </w:r>
          <w:r w:rsidR="00801AFD">
            <w:rPr>
              <w:rFonts w:cs="Calibri (Body)"/>
              <w:smallCaps/>
            </w:rPr>
            <w:t>9</w:t>
          </w:r>
          <w:r w:rsidR="00E40352">
            <w:rPr>
              <w:rFonts w:cs="Calibri (Body)"/>
              <w:smallCaps/>
            </w:rPr>
            <w:t>8</w:t>
          </w:r>
        </w:p>
        <w:p w14:paraId="6E17578A" w14:textId="497C8467" w:rsidR="0067247A" w:rsidRPr="00E64290" w:rsidRDefault="00F73FE8" w:rsidP="00E64290">
          <w:pPr>
            <w:rPr>
              <w:rFonts w:ascii="Book Antiqua" w:hAnsi="Book Antiqua"/>
            </w:rPr>
          </w:pPr>
        </w:p>
      </w:sdtContent>
    </w:sdt>
    <w:p w14:paraId="0A761CE4" w14:textId="77777777" w:rsidR="0067247A" w:rsidRPr="00C830A2" w:rsidRDefault="0067247A" w:rsidP="0086144E">
      <w:pPr>
        <w:autoSpaceDE w:val="0"/>
        <w:autoSpaceDN w:val="0"/>
        <w:adjustRightInd w:val="0"/>
        <w:spacing w:line="480" w:lineRule="auto"/>
        <w:jc w:val="center"/>
        <w:rPr>
          <w:rFonts w:ascii="Book Antiqua" w:hAnsi="Book Antiqua"/>
          <w:b/>
        </w:rPr>
      </w:pPr>
    </w:p>
    <w:p w14:paraId="401EA59E" w14:textId="77777777" w:rsidR="0067247A" w:rsidRPr="00C830A2" w:rsidRDefault="0067247A" w:rsidP="00166FEE">
      <w:pPr>
        <w:autoSpaceDE w:val="0"/>
        <w:autoSpaceDN w:val="0"/>
        <w:adjustRightInd w:val="0"/>
        <w:spacing w:line="480" w:lineRule="auto"/>
        <w:jc w:val="center"/>
        <w:rPr>
          <w:rFonts w:ascii="Book Antiqua" w:hAnsi="Book Antiqua"/>
          <w:b/>
        </w:rPr>
      </w:pPr>
    </w:p>
    <w:p w14:paraId="3153E4C7" w14:textId="77777777" w:rsidR="0067247A" w:rsidRPr="00C830A2" w:rsidRDefault="0067247A" w:rsidP="00166FEE">
      <w:pPr>
        <w:autoSpaceDE w:val="0"/>
        <w:autoSpaceDN w:val="0"/>
        <w:adjustRightInd w:val="0"/>
        <w:spacing w:line="480" w:lineRule="auto"/>
        <w:jc w:val="center"/>
        <w:rPr>
          <w:rFonts w:ascii="Book Antiqua" w:hAnsi="Book Antiqua"/>
          <w:b/>
        </w:rPr>
      </w:pPr>
    </w:p>
    <w:p w14:paraId="12472CD1" w14:textId="77777777" w:rsidR="0067247A" w:rsidRPr="00C830A2" w:rsidRDefault="0067247A" w:rsidP="00166FEE">
      <w:pPr>
        <w:autoSpaceDE w:val="0"/>
        <w:autoSpaceDN w:val="0"/>
        <w:adjustRightInd w:val="0"/>
        <w:spacing w:line="480" w:lineRule="auto"/>
        <w:jc w:val="center"/>
        <w:rPr>
          <w:rFonts w:ascii="Book Antiqua" w:hAnsi="Book Antiqua"/>
          <w:b/>
        </w:rPr>
      </w:pPr>
    </w:p>
    <w:p w14:paraId="3B8EE597" w14:textId="48F03C5C" w:rsidR="0067247A" w:rsidRDefault="0067247A" w:rsidP="00166FEE">
      <w:pPr>
        <w:autoSpaceDE w:val="0"/>
        <w:autoSpaceDN w:val="0"/>
        <w:adjustRightInd w:val="0"/>
        <w:spacing w:line="480" w:lineRule="auto"/>
        <w:jc w:val="center"/>
        <w:rPr>
          <w:rFonts w:ascii="Book Antiqua" w:hAnsi="Book Antiqua"/>
          <w:b/>
        </w:rPr>
      </w:pPr>
    </w:p>
    <w:p w14:paraId="43486033" w14:textId="4A9F6902" w:rsidR="00E64290" w:rsidRDefault="00E64290" w:rsidP="00166FEE">
      <w:pPr>
        <w:autoSpaceDE w:val="0"/>
        <w:autoSpaceDN w:val="0"/>
        <w:adjustRightInd w:val="0"/>
        <w:spacing w:line="480" w:lineRule="auto"/>
        <w:jc w:val="center"/>
        <w:rPr>
          <w:rFonts w:ascii="Book Antiqua" w:hAnsi="Book Antiqua"/>
          <w:b/>
        </w:rPr>
      </w:pPr>
    </w:p>
    <w:p w14:paraId="608C3B74" w14:textId="77777777" w:rsidR="00E64290" w:rsidRPr="00C830A2" w:rsidRDefault="00E64290" w:rsidP="00166FEE">
      <w:pPr>
        <w:autoSpaceDE w:val="0"/>
        <w:autoSpaceDN w:val="0"/>
        <w:adjustRightInd w:val="0"/>
        <w:spacing w:line="480" w:lineRule="auto"/>
        <w:jc w:val="center"/>
        <w:rPr>
          <w:rFonts w:ascii="Book Antiqua" w:hAnsi="Book Antiqua"/>
          <w:b/>
        </w:rPr>
      </w:pPr>
    </w:p>
    <w:p w14:paraId="59AB8EDA" w14:textId="77777777" w:rsidR="0067247A" w:rsidRPr="00C830A2" w:rsidRDefault="0067247A" w:rsidP="00166FEE">
      <w:pPr>
        <w:autoSpaceDE w:val="0"/>
        <w:autoSpaceDN w:val="0"/>
        <w:adjustRightInd w:val="0"/>
        <w:spacing w:line="480" w:lineRule="auto"/>
        <w:jc w:val="center"/>
        <w:rPr>
          <w:rFonts w:ascii="Book Antiqua" w:hAnsi="Book Antiqua"/>
          <w:b/>
        </w:rPr>
      </w:pPr>
    </w:p>
    <w:p w14:paraId="3DA47C87" w14:textId="126891DE" w:rsidR="0067247A" w:rsidRDefault="0067247A" w:rsidP="00166FEE">
      <w:pPr>
        <w:autoSpaceDE w:val="0"/>
        <w:autoSpaceDN w:val="0"/>
        <w:adjustRightInd w:val="0"/>
        <w:spacing w:line="480" w:lineRule="auto"/>
        <w:jc w:val="center"/>
        <w:rPr>
          <w:rFonts w:ascii="Book Antiqua" w:hAnsi="Book Antiqua"/>
          <w:b/>
        </w:rPr>
      </w:pPr>
    </w:p>
    <w:p w14:paraId="50B0BBC0" w14:textId="271FA73E" w:rsidR="00F80C40" w:rsidRDefault="00F80C40" w:rsidP="00166FEE">
      <w:pPr>
        <w:autoSpaceDE w:val="0"/>
        <w:autoSpaceDN w:val="0"/>
        <w:adjustRightInd w:val="0"/>
        <w:spacing w:line="480" w:lineRule="auto"/>
        <w:jc w:val="center"/>
        <w:rPr>
          <w:rFonts w:ascii="Book Antiqua" w:hAnsi="Book Antiqua"/>
          <w:b/>
        </w:rPr>
      </w:pPr>
    </w:p>
    <w:p w14:paraId="0AE21A17" w14:textId="0F57D705" w:rsidR="004C3033" w:rsidRPr="00F80C40" w:rsidRDefault="00F80C40" w:rsidP="00F80C40">
      <w:pPr>
        <w:rPr>
          <w:rFonts w:ascii="Book Antiqua" w:hAnsi="Book Antiqua"/>
          <w:b/>
        </w:rPr>
      </w:pPr>
      <w:r>
        <w:rPr>
          <w:rFonts w:ascii="Book Antiqua" w:hAnsi="Book Antiqua"/>
          <w:b/>
        </w:rPr>
        <w:br w:type="page"/>
      </w:r>
    </w:p>
    <w:p w14:paraId="1844DFC7" w14:textId="628FB2F1" w:rsidR="00D36E15" w:rsidRPr="00C830A2" w:rsidRDefault="00D36E15" w:rsidP="00D36E15">
      <w:pPr>
        <w:shd w:val="clear" w:color="auto" w:fill="FFFFFF"/>
        <w:spacing w:line="480" w:lineRule="atLeast"/>
        <w:jc w:val="center"/>
        <w:rPr>
          <w:rFonts w:ascii="Book Antiqua" w:hAnsi="Book Antiqua"/>
          <w:b/>
          <w:color w:val="000000"/>
        </w:rPr>
      </w:pPr>
      <w:r w:rsidRPr="00C830A2">
        <w:rPr>
          <w:rFonts w:ascii="Book Antiqua" w:hAnsi="Book Antiqua"/>
          <w:b/>
          <w:color w:val="000000"/>
        </w:rPr>
        <w:lastRenderedPageBreak/>
        <w:t>PREFACE</w:t>
      </w:r>
    </w:p>
    <w:p w14:paraId="1CFE6EC8" w14:textId="77777777" w:rsidR="00D36E15" w:rsidRPr="00C830A2" w:rsidRDefault="00D36E15" w:rsidP="00782108">
      <w:pPr>
        <w:spacing w:line="480" w:lineRule="auto"/>
        <w:rPr>
          <w:rFonts w:ascii="Book Antiqua" w:hAnsi="Book Antiqua"/>
          <w:color w:val="2D3B45"/>
        </w:rPr>
      </w:pPr>
    </w:p>
    <w:p w14:paraId="31279B68" w14:textId="4BA969FD" w:rsidR="009C68E7" w:rsidRPr="00C830A2" w:rsidRDefault="006D5245" w:rsidP="00B51B47">
      <w:pPr>
        <w:spacing w:line="480" w:lineRule="auto"/>
        <w:ind w:firstLine="720"/>
        <w:rPr>
          <w:rFonts w:ascii="Book Antiqua" w:hAnsi="Book Antiqua"/>
          <w:color w:val="2D3B45"/>
        </w:rPr>
      </w:pPr>
      <w:r w:rsidRPr="00C830A2">
        <w:rPr>
          <w:rFonts w:ascii="Book Antiqua" w:hAnsi="Book Antiqua"/>
          <w:color w:val="2D3B45"/>
        </w:rPr>
        <w:t>As a child growing up in Indian country</w:t>
      </w:r>
      <w:r w:rsidR="00B05525" w:rsidRPr="00C830A2">
        <w:rPr>
          <w:rFonts w:ascii="Book Antiqua" w:hAnsi="Book Antiqua"/>
          <w:color w:val="2D3B45"/>
        </w:rPr>
        <w:t xml:space="preserve"> with exposure to Native arts</w:t>
      </w:r>
      <w:r w:rsidRPr="00C830A2">
        <w:rPr>
          <w:rFonts w:ascii="Book Antiqua" w:hAnsi="Book Antiqua"/>
          <w:color w:val="2D3B45"/>
        </w:rPr>
        <w:t xml:space="preserve">, I innocently assumed Indians were </w:t>
      </w:r>
      <w:r w:rsidR="00B05525" w:rsidRPr="00C830A2">
        <w:rPr>
          <w:rFonts w:ascii="Book Antiqua" w:hAnsi="Book Antiqua"/>
          <w:color w:val="2D3B45"/>
        </w:rPr>
        <w:t xml:space="preserve">just </w:t>
      </w:r>
      <w:r w:rsidR="004E243F" w:rsidRPr="00C830A2">
        <w:rPr>
          <w:rFonts w:ascii="Book Antiqua" w:hAnsi="Book Antiqua"/>
          <w:color w:val="2D3B45"/>
        </w:rPr>
        <w:t xml:space="preserve">naturally </w:t>
      </w:r>
      <w:r w:rsidR="00B05525" w:rsidRPr="00C830A2">
        <w:rPr>
          <w:rFonts w:ascii="Book Antiqua" w:hAnsi="Book Antiqua"/>
          <w:color w:val="2D3B45"/>
        </w:rPr>
        <w:t>creative</w:t>
      </w:r>
      <w:r w:rsidR="004E243F" w:rsidRPr="00C830A2">
        <w:rPr>
          <w:rFonts w:ascii="Book Antiqua" w:hAnsi="Book Antiqua"/>
          <w:color w:val="2D3B45"/>
        </w:rPr>
        <w:t>.</w:t>
      </w:r>
      <w:r w:rsidRPr="00C830A2">
        <w:rPr>
          <w:rFonts w:ascii="Book Antiqua" w:hAnsi="Book Antiqua"/>
          <w:color w:val="2D3B45"/>
        </w:rPr>
        <w:t xml:space="preserve"> From the beginning, </w:t>
      </w:r>
      <w:r w:rsidR="00782108" w:rsidRPr="00C830A2">
        <w:rPr>
          <w:rFonts w:ascii="Book Antiqua" w:hAnsi="Book Antiqua"/>
          <w:color w:val="2D3B45"/>
        </w:rPr>
        <w:t xml:space="preserve">I </w:t>
      </w:r>
      <w:r w:rsidRPr="00C830A2">
        <w:rPr>
          <w:rFonts w:ascii="Book Antiqua" w:hAnsi="Book Antiqua"/>
          <w:color w:val="2D3B45"/>
        </w:rPr>
        <w:t xml:space="preserve">was a </w:t>
      </w:r>
      <w:r w:rsidR="00702F60" w:rsidRPr="00C830A2">
        <w:rPr>
          <w:rFonts w:ascii="Book Antiqua" w:hAnsi="Book Antiqua"/>
          <w:color w:val="2D3B45"/>
        </w:rPr>
        <w:t>creator</w:t>
      </w:r>
      <w:r w:rsidR="00ED2E3F" w:rsidRPr="00C830A2">
        <w:rPr>
          <w:rFonts w:ascii="Book Antiqua" w:hAnsi="Book Antiqua"/>
          <w:color w:val="2D3B45"/>
        </w:rPr>
        <w:t xml:space="preserve"> of sorts</w:t>
      </w:r>
      <w:r w:rsidR="003B7D6D" w:rsidRPr="00C830A2">
        <w:rPr>
          <w:rFonts w:ascii="Book Antiqua" w:hAnsi="Book Antiqua"/>
          <w:color w:val="2D3B45"/>
        </w:rPr>
        <w:t>,</w:t>
      </w:r>
      <w:r w:rsidR="00702F60" w:rsidRPr="00C830A2">
        <w:rPr>
          <w:rFonts w:ascii="Book Antiqua" w:hAnsi="Book Antiqua"/>
          <w:color w:val="2D3B45"/>
        </w:rPr>
        <w:t xml:space="preserve"> writing</w:t>
      </w:r>
      <w:r w:rsidR="0083186B" w:rsidRPr="00C830A2">
        <w:rPr>
          <w:rFonts w:ascii="Book Antiqua" w:hAnsi="Book Antiqua"/>
          <w:color w:val="2D3B45"/>
        </w:rPr>
        <w:t xml:space="preserve"> poetry</w:t>
      </w:r>
      <w:r w:rsidR="00702F60" w:rsidRPr="00C830A2">
        <w:rPr>
          <w:rFonts w:ascii="Book Antiqua" w:hAnsi="Book Antiqua"/>
          <w:color w:val="2D3B45"/>
        </w:rPr>
        <w:t xml:space="preserve"> or </w:t>
      </w:r>
      <w:r w:rsidR="0083186B" w:rsidRPr="00C830A2">
        <w:rPr>
          <w:rFonts w:ascii="Book Antiqua" w:hAnsi="Book Antiqua"/>
          <w:color w:val="2D3B45"/>
        </w:rPr>
        <w:t>painting</w:t>
      </w:r>
      <w:r w:rsidR="00702F60" w:rsidRPr="00C830A2">
        <w:rPr>
          <w:rFonts w:ascii="Book Antiqua" w:hAnsi="Book Antiqua"/>
          <w:color w:val="2D3B45"/>
        </w:rPr>
        <w:t xml:space="preserve"> or </w:t>
      </w:r>
      <w:r w:rsidR="0083186B" w:rsidRPr="00C830A2">
        <w:rPr>
          <w:rFonts w:ascii="Book Antiqua" w:hAnsi="Book Antiqua"/>
          <w:color w:val="2D3B45"/>
        </w:rPr>
        <w:t>rehearsing</w:t>
      </w:r>
      <w:r w:rsidR="004E243F" w:rsidRPr="00C830A2">
        <w:rPr>
          <w:rFonts w:ascii="Book Antiqua" w:hAnsi="Book Antiqua"/>
          <w:color w:val="2D3B45"/>
        </w:rPr>
        <w:t xml:space="preserve"> </w:t>
      </w:r>
      <w:r w:rsidR="0083186B" w:rsidRPr="00C830A2">
        <w:rPr>
          <w:rFonts w:ascii="Book Antiqua" w:hAnsi="Book Antiqua"/>
          <w:color w:val="2D3B45"/>
        </w:rPr>
        <w:t xml:space="preserve">a Baroque </w:t>
      </w:r>
      <w:r w:rsidR="0083186B" w:rsidRPr="00C830A2">
        <w:rPr>
          <w:rFonts w:ascii="Book Antiqua" w:hAnsi="Book Antiqua"/>
          <w:i/>
          <w:color w:val="2D3B45"/>
        </w:rPr>
        <w:t>Solfeggietto</w:t>
      </w:r>
      <w:r w:rsidR="0083186B" w:rsidRPr="00C830A2">
        <w:rPr>
          <w:rFonts w:ascii="Book Antiqua" w:hAnsi="Book Antiqua"/>
          <w:color w:val="2D3B45"/>
        </w:rPr>
        <w:t xml:space="preserve"> on piano</w:t>
      </w:r>
      <w:r w:rsidR="003B7D6D" w:rsidRPr="00C830A2">
        <w:rPr>
          <w:rFonts w:ascii="Book Antiqua" w:hAnsi="Book Antiqua"/>
          <w:color w:val="2D3B45"/>
        </w:rPr>
        <w:t>.</w:t>
      </w:r>
      <w:r w:rsidR="00702F60" w:rsidRPr="00C830A2">
        <w:rPr>
          <w:rFonts w:ascii="Book Antiqua" w:hAnsi="Book Antiqua"/>
          <w:color w:val="2D3B45"/>
        </w:rPr>
        <w:t xml:space="preserve"> </w:t>
      </w:r>
      <w:r w:rsidR="003B7D6D" w:rsidRPr="00C830A2">
        <w:rPr>
          <w:rFonts w:ascii="Book Antiqua" w:hAnsi="Book Antiqua"/>
          <w:color w:val="2D3B45"/>
        </w:rPr>
        <w:t>M</w:t>
      </w:r>
      <w:r w:rsidR="00702F60" w:rsidRPr="00C830A2">
        <w:rPr>
          <w:rFonts w:ascii="Book Antiqua" w:hAnsi="Book Antiqua"/>
          <w:color w:val="2D3B45"/>
        </w:rPr>
        <w:t xml:space="preserve">y </w:t>
      </w:r>
      <w:r w:rsidR="00B3213E" w:rsidRPr="00C830A2">
        <w:rPr>
          <w:rFonts w:ascii="Book Antiqua" w:hAnsi="Book Antiqua"/>
          <w:color w:val="2D3B45"/>
        </w:rPr>
        <w:t>artist</w:t>
      </w:r>
      <w:r w:rsidR="00D31C86" w:rsidRPr="00C830A2">
        <w:rPr>
          <w:rFonts w:ascii="Book Antiqua" w:hAnsi="Book Antiqua"/>
          <w:color w:val="2D3B45"/>
        </w:rPr>
        <w:t xml:space="preserve"> heart and</w:t>
      </w:r>
      <w:r w:rsidR="00B3213E" w:rsidRPr="00C830A2">
        <w:rPr>
          <w:rFonts w:ascii="Book Antiqua" w:hAnsi="Book Antiqua"/>
          <w:color w:val="2D3B45"/>
        </w:rPr>
        <w:t xml:space="preserve"> brain</w:t>
      </w:r>
      <w:r w:rsidR="003B7D6D" w:rsidRPr="00C830A2">
        <w:rPr>
          <w:rFonts w:ascii="Book Antiqua" w:hAnsi="Book Antiqua"/>
          <w:color w:val="2D3B45"/>
        </w:rPr>
        <w:t xml:space="preserve"> w</w:t>
      </w:r>
      <w:r w:rsidR="00D31C86" w:rsidRPr="00C830A2">
        <w:rPr>
          <w:rFonts w:ascii="Book Antiqua" w:hAnsi="Book Antiqua"/>
          <w:color w:val="2D3B45"/>
        </w:rPr>
        <w:t>ere</w:t>
      </w:r>
      <w:r w:rsidR="003B7D6D" w:rsidRPr="00C830A2">
        <w:rPr>
          <w:rFonts w:ascii="Book Antiqua" w:hAnsi="Book Antiqua"/>
          <w:color w:val="2D3B45"/>
        </w:rPr>
        <w:t xml:space="preserve"> blessed by a home of many books</w:t>
      </w:r>
      <w:r w:rsidR="006A54FE" w:rsidRPr="00C830A2">
        <w:rPr>
          <w:rFonts w:ascii="Book Antiqua" w:hAnsi="Book Antiqua"/>
          <w:color w:val="2D3B45"/>
        </w:rPr>
        <w:t xml:space="preserve"> </w:t>
      </w:r>
      <w:r w:rsidR="003B7D6D" w:rsidRPr="00C830A2">
        <w:rPr>
          <w:rFonts w:ascii="Book Antiqua" w:hAnsi="Book Antiqua"/>
          <w:color w:val="2D3B45"/>
        </w:rPr>
        <w:t xml:space="preserve">and walls </w:t>
      </w:r>
      <w:r w:rsidR="002E5649" w:rsidRPr="00C830A2">
        <w:rPr>
          <w:rFonts w:ascii="Book Antiqua" w:hAnsi="Book Antiqua"/>
          <w:color w:val="2D3B45"/>
        </w:rPr>
        <w:t>hosting</w:t>
      </w:r>
      <w:r w:rsidR="0031507D" w:rsidRPr="00C830A2">
        <w:rPr>
          <w:rFonts w:ascii="Book Antiqua" w:hAnsi="Book Antiqua"/>
          <w:color w:val="2D3B45"/>
        </w:rPr>
        <w:t xml:space="preserve"> an eclectic mix of</w:t>
      </w:r>
      <w:r w:rsidR="002E5649" w:rsidRPr="00C830A2">
        <w:rPr>
          <w:rFonts w:ascii="Book Antiqua" w:hAnsi="Book Antiqua"/>
          <w:color w:val="2D3B45"/>
        </w:rPr>
        <w:t xml:space="preserve"> gilded-framed </w:t>
      </w:r>
      <w:r w:rsidR="001C226C" w:rsidRPr="00C830A2">
        <w:rPr>
          <w:rFonts w:ascii="Book Antiqua" w:hAnsi="Book Antiqua"/>
          <w:color w:val="2D3B45"/>
        </w:rPr>
        <w:t xml:space="preserve">oil </w:t>
      </w:r>
      <w:r w:rsidR="0031507D" w:rsidRPr="00C830A2">
        <w:rPr>
          <w:rFonts w:ascii="Book Antiqua" w:hAnsi="Book Antiqua"/>
          <w:color w:val="2D3B45"/>
        </w:rPr>
        <w:t>paintings, Chinese watercolor,</w:t>
      </w:r>
      <w:r w:rsidR="002E5649" w:rsidRPr="00C830A2">
        <w:rPr>
          <w:rFonts w:ascii="Book Antiqua" w:hAnsi="Book Antiqua"/>
          <w:color w:val="2D3B45"/>
        </w:rPr>
        <w:t xml:space="preserve"> and Native tempera</w:t>
      </w:r>
      <w:r w:rsidR="003B7D6D" w:rsidRPr="00C830A2">
        <w:rPr>
          <w:rFonts w:ascii="Book Antiqua" w:hAnsi="Book Antiqua"/>
          <w:color w:val="2D3B45"/>
        </w:rPr>
        <w:t>.</w:t>
      </w:r>
      <w:r w:rsidR="00702F60" w:rsidRPr="00C830A2">
        <w:rPr>
          <w:rFonts w:ascii="Book Antiqua" w:hAnsi="Book Antiqua"/>
          <w:color w:val="2D3B45"/>
        </w:rPr>
        <w:t xml:space="preserve"> </w:t>
      </w:r>
      <w:r w:rsidR="00125553" w:rsidRPr="00C830A2">
        <w:rPr>
          <w:rFonts w:ascii="Book Antiqua" w:hAnsi="Book Antiqua"/>
          <w:color w:val="2D3B45"/>
        </w:rPr>
        <w:t>Art</w:t>
      </w:r>
      <w:r w:rsidR="00033FDC" w:rsidRPr="00C830A2">
        <w:rPr>
          <w:rFonts w:ascii="Book Antiqua" w:hAnsi="Book Antiqua"/>
          <w:color w:val="2D3B45"/>
        </w:rPr>
        <w:t xml:space="preserve"> </w:t>
      </w:r>
      <w:r w:rsidR="007811E8" w:rsidRPr="00C830A2">
        <w:rPr>
          <w:rFonts w:ascii="Book Antiqua" w:hAnsi="Book Antiqua"/>
          <w:color w:val="2D3B45"/>
        </w:rPr>
        <w:t xml:space="preserve">from </w:t>
      </w:r>
      <w:r w:rsidR="00F0010B" w:rsidRPr="00C830A2">
        <w:rPr>
          <w:rFonts w:ascii="Book Antiqua" w:hAnsi="Book Antiqua"/>
          <w:color w:val="2D3B45"/>
        </w:rPr>
        <w:t>every</w:t>
      </w:r>
      <w:r w:rsidR="007811E8" w:rsidRPr="00C830A2">
        <w:rPr>
          <w:rFonts w:ascii="Book Antiqua" w:hAnsi="Book Antiqua"/>
          <w:color w:val="2D3B45"/>
        </w:rPr>
        <w:t xml:space="preserve"> realm</w:t>
      </w:r>
      <w:r w:rsidR="00033FDC" w:rsidRPr="00C830A2">
        <w:rPr>
          <w:rFonts w:ascii="Book Antiqua" w:hAnsi="Book Antiqua"/>
          <w:color w:val="2D3B45"/>
        </w:rPr>
        <w:t xml:space="preserve"> </w:t>
      </w:r>
      <w:r w:rsidR="00125553" w:rsidRPr="00C830A2">
        <w:rPr>
          <w:rFonts w:ascii="Book Antiqua" w:hAnsi="Book Antiqua"/>
          <w:color w:val="2D3B45"/>
        </w:rPr>
        <w:t xml:space="preserve">not only </w:t>
      </w:r>
      <w:r w:rsidR="00ED2E3F" w:rsidRPr="00C830A2">
        <w:rPr>
          <w:rFonts w:ascii="Book Antiqua" w:hAnsi="Book Antiqua"/>
          <w:color w:val="2D3B45"/>
        </w:rPr>
        <w:t>conveyed</w:t>
      </w:r>
      <w:r w:rsidR="00033FDC" w:rsidRPr="00C830A2">
        <w:rPr>
          <w:rFonts w:ascii="Book Antiqua" w:hAnsi="Book Antiqua"/>
          <w:color w:val="2D3B45"/>
        </w:rPr>
        <w:t xml:space="preserve"> </w:t>
      </w:r>
      <w:r w:rsidRPr="00C830A2">
        <w:rPr>
          <w:rFonts w:ascii="Book Antiqua" w:hAnsi="Book Antiqua"/>
          <w:color w:val="2D3B45"/>
        </w:rPr>
        <w:t>life</w:t>
      </w:r>
      <w:r w:rsidR="0047269A" w:rsidRPr="00C830A2">
        <w:rPr>
          <w:rFonts w:ascii="Book Antiqua" w:hAnsi="Book Antiqua"/>
          <w:color w:val="2D3B45"/>
        </w:rPr>
        <w:t xml:space="preserve"> to me</w:t>
      </w:r>
      <w:r w:rsidRPr="00C830A2">
        <w:rPr>
          <w:rFonts w:ascii="Book Antiqua" w:hAnsi="Book Antiqua"/>
          <w:color w:val="2D3B45"/>
        </w:rPr>
        <w:t>—</w:t>
      </w:r>
      <w:r w:rsidR="00ED2E3F" w:rsidRPr="00C830A2">
        <w:rPr>
          <w:rFonts w:ascii="Book Antiqua" w:hAnsi="Book Antiqua"/>
          <w:color w:val="2D3B45"/>
        </w:rPr>
        <w:t>it beg</w:t>
      </w:r>
      <w:r w:rsidR="00DF4CDA" w:rsidRPr="00C830A2">
        <w:rPr>
          <w:rFonts w:ascii="Book Antiqua" w:hAnsi="Book Antiqua"/>
          <w:color w:val="2D3B45"/>
        </w:rPr>
        <w:t>o</w:t>
      </w:r>
      <w:r w:rsidR="00ED2E3F" w:rsidRPr="00C830A2">
        <w:rPr>
          <w:rFonts w:ascii="Book Antiqua" w:hAnsi="Book Antiqua"/>
          <w:color w:val="2D3B45"/>
        </w:rPr>
        <w:t>t</w:t>
      </w:r>
      <w:r w:rsidR="00125553" w:rsidRPr="00C830A2">
        <w:rPr>
          <w:rFonts w:ascii="Book Antiqua" w:hAnsi="Book Antiqua"/>
          <w:color w:val="2D3B45"/>
        </w:rPr>
        <w:t xml:space="preserve"> life</w:t>
      </w:r>
      <w:r w:rsidRPr="00C830A2">
        <w:rPr>
          <w:rFonts w:ascii="Book Antiqua" w:hAnsi="Book Antiqua"/>
          <w:color w:val="2D3B45"/>
        </w:rPr>
        <w:t>.</w:t>
      </w:r>
      <w:r w:rsidR="00033FDC" w:rsidRPr="00C830A2">
        <w:rPr>
          <w:rFonts w:ascii="Book Antiqua" w:hAnsi="Book Antiqua"/>
          <w:color w:val="2D3B45"/>
        </w:rPr>
        <w:t xml:space="preserve"> </w:t>
      </w:r>
      <w:r w:rsidR="00125553" w:rsidRPr="00C830A2">
        <w:rPr>
          <w:rFonts w:ascii="Book Antiqua" w:hAnsi="Book Antiqua"/>
          <w:color w:val="2D3B45"/>
        </w:rPr>
        <w:t>C</w:t>
      </w:r>
      <w:r w:rsidR="00782108" w:rsidRPr="00C830A2">
        <w:rPr>
          <w:rFonts w:ascii="Book Antiqua" w:hAnsi="Book Antiqua"/>
          <w:color w:val="2D3B45"/>
        </w:rPr>
        <w:t xml:space="preserve">ontent </w:t>
      </w:r>
      <w:r w:rsidR="005F7099" w:rsidRPr="00C830A2">
        <w:rPr>
          <w:rFonts w:ascii="Book Antiqua" w:hAnsi="Book Antiqua"/>
          <w:color w:val="2D3B45"/>
        </w:rPr>
        <w:t xml:space="preserve">and </w:t>
      </w:r>
      <w:r w:rsidR="00782108" w:rsidRPr="00C830A2">
        <w:rPr>
          <w:rFonts w:ascii="Book Antiqua" w:hAnsi="Book Antiqua"/>
          <w:color w:val="2D3B45"/>
        </w:rPr>
        <w:t>form</w:t>
      </w:r>
      <w:r w:rsidR="00E92BA2" w:rsidRPr="00C830A2">
        <w:rPr>
          <w:rFonts w:ascii="Book Antiqua" w:hAnsi="Book Antiqua"/>
          <w:color w:val="2D3B45"/>
        </w:rPr>
        <w:t xml:space="preserve">, </w:t>
      </w:r>
      <w:r w:rsidR="00033FDC" w:rsidRPr="00C830A2">
        <w:rPr>
          <w:rFonts w:ascii="Book Antiqua" w:hAnsi="Book Antiqua"/>
          <w:color w:val="2D3B45"/>
        </w:rPr>
        <w:t>shades</w:t>
      </w:r>
      <w:r w:rsidR="0047269A" w:rsidRPr="00C830A2">
        <w:rPr>
          <w:rFonts w:ascii="Book Antiqua" w:hAnsi="Book Antiqua"/>
          <w:color w:val="2D3B45"/>
        </w:rPr>
        <w:t xml:space="preserve"> and rhythms,</w:t>
      </w:r>
      <w:r w:rsidR="00033FDC" w:rsidRPr="00C830A2">
        <w:rPr>
          <w:rFonts w:ascii="Book Antiqua" w:hAnsi="Book Antiqua"/>
          <w:color w:val="2D3B45"/>
        </w:rPr>
        <w:t xml:space="preserve"> </w:t>
      </w:r>
      <w:r w:rsidR="00926592" w:rsidRPr="00C830A2">
        <w:rPr>
          <w:rFonts w:ascii="Book Antiqua" w:hAnsi="Book Antiqua"/>
          <w:color w:val="2D3B45"/>
        </w:rPr>
        <w:t xml:space="preserve">these </w:t>
      </w:r>
      <w:r w:rsidR="00F0010B" w:rsidRPr="00C830A2">
        <w:rPr>
          <w:rFonts w:ascii="Book Antiqua" w:hAnsi="Book Antiqua"/>
          <w:color w:val="2D3B45"/>
        </w:rPr>
        <w:t>lifeforces</w:t>
      </w:r>
      <w:r w:rsidR="00D41FEC" w:rsidRPr="00C830A2">
        <w:rPr>
          <w:rFonts w:ascii="Book Antiqua" w:hAnsi="Book Antiqua"/>
          <w:color w:val="2D3B45"/>
        </w:rPr>
        <w:t xml:space="preserve"> </w:t>
      </w:r>
      <w:r w:rsidR="0031507D" w:rsidRPr="00C830A2">
        <w:rPr>
          <w:rFonts w:ascii="Book Antiqua" w:hAnsi="Book Antiqua"/>
          <w:color w:val="2D3B45"/>
        </w:rPr>
        <w:t>form</w:t>
      </w:r>
      <w:r w:rsidR="0050255F" w:rsidRPr="00C830A2">
        <w:rPr>
          <w:rFonts w:ascii="Book Antiqua" w:hAnsi="Book Antiqua"/>
          <w:color w:val="2D3B45"/>
        </w:rPr>
        <w:t>ed</w:t>
      </w:r>
      <w:r w:rsidR="0031507D" w:rsidRPr="00C830A2">
        <w:rPr>
          <w:rFonts w:ascii="Book Antiqua" w:hAnsi="Book Antiqua"/>
          <w:color w:val="2D3B45"/>
        </w:rPr>
        <w:t xml:space="preserve"> </w:t>
      </w:r>
      <w:r w:rsidR="00F0010B" w:rsidRPr="00C830A2">
        <w:rPr>
          <w:rFonts w:ascii="Book Antiqua" w:hAnsi="Book Antiqua"/>
          <w:color w:val="2D3B45"/>
        </w:rPr>
        <w:t>the canvas on which I</w:t>
      </w:r>
      <w:r w:rsidR="00ED2E3F" w:rsidRPr="00C830A2">
        <w:rPr>
          <w:rFonts w:ascii="Book Antiqua" w:hAnsi="Book Antiqua"/>
          <w:color w:val="2D3B45"/>
        </w:rPr>
        <w:t xml:space="preserve"> </w:t>
      </w:r>
      <w:r w:rsidR="00B05525" w:rsidRPr="00C830A2">
        <w:rPr>
          <w:rFonts w:ascii="Book Antiqua" w:hAnsi="Book Antiqua"/>
          <w:color w:val="2D3B45"/>
        </w:rPr>
        <w:t>experience</w:t>
      </w:r>
      <w:r w:rsidR="0050255F" w:rsidRPr="00C830A2">
        <w:rPr>
          <w:rFonts w:ascii="Book Antiqua" w:hAnsi="Book Antiqua"/>
          <w:color w:val="2D3B45"/>
        </w:rPr>
        <w:t>d</w:t>
      </w:r>
      <w:r w:rsidR="00B05525" w:rsidRPr="00C830A2">
        <w:rPr>
          <w:rFonts w:ascii="Book Antiqua" w:hAnsi="Book Antiqua"/>
          <w:color w:val="2D3B45"/>
        </w:rPr>
        <w:t xml:space="preserve"> and interpret</w:t>
      </w:r>
      <w:r w:rsidR="0050255F" w:rsidRPr="00C830A2">
        <w:rPr>
          <w:rFonts w:ascii="Book Antiqua" w:hAnsi="Book Antiqua"/>
          <w:color w:val="2D3B45"/>
        </w:rPr>
        <w:t>ed</w:t>
      </w:r>
      <w:r w:rsidR="00033FDC" w:rsidRPr="00C830A2">
        <w:rPr>
          <w:rFonts w:ascii="Book Antiqua" w:hAnsi="Book Antiqua"/>
          <w:color w:val="2D3B45"/>
        </w:rPr>
        <w:t xml:space="preserve"> </w:t>
      </w:r>
      <w:r w:rsidR="00E92BA2" w:rsidRPr="00C830A2">
        <w:rPr>
          <w:rFonts w:ascii="Book Antiqua" w:hAnsi="Book Antiqua"/>
          <w:color w:val="2D3B45"/>
        </w:rPr>
        <w:t xml:space="preserve">the world. </w:t>
      </w:r>
      <w:r w:rsidR="00E00B99" w:rsidRPr="00C830A2">
        <w:rPr>
          <w:rFonts w:ascii="Book Antiqua" w:hAnsi="Book Antiqua"/>
          <w:color w:val="2D3B45"/>
        </w:rPr>
        <w:t>While researching this work, the</w:t>
      </w:r>
      <w:r w:rsidR="00782108" w:rsidRPr="00C830A2">
        <w:rPr>
          <w:rFonts w:ascii="Book Antiqua" w:hAnsi="Book Antiqua"/>
          <w:color w:val="2D3B45"/>
        </w:rPr>
        <w:t xml:space="preserve"> </w:t>
      </w:r>
      <w:r w:rsidR="00D568A2" w:rsidRPr="00C830A2">
        <w:rPr>
          <w:rFonts w:ascii="Book Antiqua" w:hAnsi="Book Antiqua"/>
          <w:color w:val="2D3B45"/>
        </w:rPr>
        <w:t>promise</w:t>
      </w:r>
      <w:r w:rsidR="009C68E7" w:rsidRPr="00C830A2">
        <w:rPr>
          <w:rFonts w:ascii="Book Antiqua" w:hAnsi="Book Antiqua"/>
          <w:color w:val="2D3B45"/>
        </w:rPr>
        <w:t xml:space="preserve"> </w:t>
      </w:r>
      <w:r w:rsidR="00E00B99" w:rsidRPr="00C830A2">
        <w:rPr>
          <w:rFonts w:ascii="Book Antiqua" w:hAnsi="Book Antiqua"/>
          <w:color w:val="2D3B45"/>
        </w:rPr>
        <w:t xml:space="preserve">of </w:t>
      </w:r>
      <w:r w:rsidR="0050255F" w:rsidRPr="00C830A2">
        <w:rPr>
          <w:rFonts w:ascii="Book Antiqua" w:hAnsi="Book Antiqua"/>
          <w:color w:val="2D3B45"/>
        </w:rPr>
        <w:t xml:space="preserve">rich </w:t>
      </w:r>
      <w:r w:rsidR="009B0289" w:rsidRPr="00C830A2">
        <w:rPr>
          <w:rFonts w:ascii="Book Antiqua" w:hAnsi="Book Antiqua"/>
          <w:color w:val="2D3B45"/>
        </w:rPr>
        <w:t xml:space="preserve">story </w:t>
      </w:r>
      <w:r w:rsidR="007811E8" w:rsidRPr="00C830A2">
        <w:rPr>
          <w:rFonts w:ascii="Book Antiqua" w:hAnsi="Book Antiqua"/>
          <w:color w:val="2D3B45"/>
        </w:rPr>
        <w:t>emerge</w:t>
      </w:r>
      <w:r w:rsidR="00333E55" w:rsidRPr="00C830A2">
        <w:rPr>
          <w:rFonts w:ascii="Book Antiqua" w:hAnsi="Book Antiqua"/>
          <w:color w:val="2D3B45"/>
        </w:rPr>
        <w:t>d</w:t>
      </w:r>
      <w:r w:rsidR="007811E8" w:rsidRPr="00C830A2">
        <w:rPr>
          <w:rFonts w:ascii="Book Antiqua" w:hAnsi="Book Antiqua"/>
          <w:color w:val="2D3B45"/>
        </w:rPr>
        <w:t xml:space="preserve"> like a painting</w:t>
      </w:r>
      <w:r w:rsidR="009C68E7" w:rsidRPr="00C830A2">
        <w:rPr>
          <w:rFonts w:ascii="Book Antiqua" w:hAnsi="Book Antiqua"/>
          <w:color w:val="2D3B45"/>
        </w:rPr>
        <w:t>…</w:t>
      </w:r>
      <w:r w:rsidR="00782108" w:rsidRPr="00C830A2">
        <w:rPr>
          <w:rFonts w:ascii="Book Antiqua" w:hAnsi="Book Antiqua"/>
          <w:color w:val="2D3B45"/>
        </w:rPr>
        <w:t xml:space="preserve"> </w:t>
      </w:r>
      <w:r w:rsidR="0031507D" w:rsidRPr="00C830A2">
        <w:rPr>
          <w:rFonts w:ascii="Book Antiqua" w:hAnsi="Book Antiqua"/>
          <w:color w:val="2D3B45"/>
        </w:rPr>
        <w:t xml:space="preserve">first </w:t>
      </w:r>
      <w:r w:rsidR="00782108" w:rsidRPr="00C830A2">
        <w:rPr>
          <w:rFonts w:ascii="Book Antiqua" w:hAnsi="Book Antiqua"/>
          <w:color w:val="2D3B45"/>
        </w:rPr>
        <w:t xml:space="preserve">the physicality of </w:t>
      </w:r>
      <w:r w:rsidR="00D568A2" w:rsidRPr="00C830A2">
        <w:rPr>
          <w:rFonts w:ascii="Book Antiqua" w:hAnsi="Book Antiqua"/>
          <w:color w:val="2D3B45"/>
        </w:rPr>
        <w:t xml:space="preserve">blank </w:t>
      </w:r>
      <w:r w:rsidR="00782108" w:rsidRPr="00C830A2">
        <w:rPr>
          <w:rFonts w:ascii="Book Antiqua" w:hAnsi="Book Antiqua"/>
          <w:color w:val="2D3B45"/>
        </w:rPr>
        <w:t>canvas</w:t>
      </w:r>
      <w:r w:rsidR="00E00B99" w:rsidRPr="00C830A2">
        <w:rPr>
          <w:rFonts w:ascii="Book Antiqua" w:hAnsi="Book Antiqua"/>
          <w:color w:val="2D3B45"/>
        </w:rPr>
        <w:t>,</w:t>
      </w:r>
      <w:r w:rsidR="00782108" w:rsidRPr="00C830A2">
        <w:rPr>
          <w:rFonts w:ascii="Book Antiqua" w:hAnsi="Book Antiqua"/>
          <w:color w:val="2D3B45"/>
        </w:rPr>
        <w:t xml:space="preserve"> </w:t>
      </w:r>
      <w:r w:rsidR="007C0BFE" w:rsidRPr="00C830A2">
        <w:rPr>
          <w:rFonts w:ascii="Book Antiqua" w:hAnsi="Book Antiqua"/>
          <w:color w:val="2D3B45"/>
        </w:rPr>
        <w:t xml:space="preserve">worn </w:t>
      </w:r>
      <w:r w:rsidR="00782108" w:rsidRPr="00C830A2">
        <w:rPr>
          <w:rFonts w:ascii="Book Antiqua" w:hAnsi="Book Antiqua"/>
          <w:color w:val="2D3B45"/>
        </w:rPr>
        <w:t xml:space="preserve">brushes, </w:t>
      </w:r>
      <w:r w:rsidR="00B3162C" w:rsidRPr="00C830A2">
        <w:rPr>
          <w:rFonts w:ascii="Book Antiqua" w:hAnsi="Book Antiqua"/>
          <w:color w:val="2D3B45"/>
        </w:rPr>
        <w:t xml:space="preserve">dripping </w:t>
      </w:r>
      <w:r w:rsidR="00E00B99" w:rsidRPr="00C830A2">
        <w:rPr>
          <w:rFonts w:ascii="Book Antiqua" w:hAnsi="Book Antiqua"/>
          <w:color w:val="2D3B45"/>
        </w:rPr>
        <w:t>pigments</w:t>
      </w:r>
      <w:r w:rsidR="00D568A2" w:rsidRPr="00C830A2">
        <w:rPr>
          <w:rFonts w:ascii="Book Antiqua" w:hAnsi="Book Antiqua"/>
          <w:color w:val="2D3B45"/>
        </w:rPr>
        <w:t xml:space="preserve">, </w:t>
      </w:r>
      <w:r w:rsidR="00E92BA2" w:rsidRPr="00C830A2">
        <w:rPr>
          <w:rFonts w:ascii="Book Antiqua" w:hAnsi="Book Antiqua"/>
          <w:color w:val="2D3B45"/>
        </w:rPr>
        <w:t xml:space="preserve">the </w:t>
      </w:r>
      <w:r w:rsidR="00D568A2" w:rsidRPr="00C830A2">
        <w:rPr>
          <w:rFonts w:ascii="Book Antiqua" w:hAnsi="Book Antiqua"/>
          <w:color w:val="2D3B45"/>
        </w:rPr>
        <w:t>pungency</w:t>
      </w:r>
      <w:r w:rsidR="00E92BA2" w:rsidRPr="00C830A2">
        <w:rPr>
          <w:rFonts w:ascii="Book Antiqua" w:hAnsi="Book Antiqua"/>
          <w:color w:val="2D3B45"/>
        </w:rPr>
        <w:t xml:space="preserve"> of </w:t>
      </w:r>
      <w:r w:rsidR="00782108" w:rsidRPr="00C830A2">
        <w:rPr>
          <w:rFonts w:ascii="Book Antiqua" w:hAnsi="Book Antiqua"/>
          <w:color w:val="2D3B45"/>
        </w:rPr>
        <w:t>solvents</w:t>
      </w:r>
      <w:r w:rsidR="000849B9" w:rsidRPr="00C830A2">
        <w:rPr>
          <w:rFonts w:ascii="Book Antiqua" w:hAnsi="Book Antiqua"/>
          <w:color w:val="2D3B45"/>
        </w:rPr>
        <w:t xml:space="preserve"> </w:t>
      </w:r>
      <w:r w:rsidR="009A3D69" w:rsidRPr="00C830A2">
        <w:rPr>
          <w:rFonts w:ascii="Book Antiqua" w:hAnsi="Book Antiqua"/>
          <w:color w:val="2D3B45"/>
        </w:rPr>
        <w:t>waiting for</w:t>
      </w:r>
      <w:r w:rsidR="002F5FF2" w:rsidRPr="00C830A2">
        <w:rPr>
          <w:rFonts w:ascii="Book Antiqua" w:hAnsi="Book Antiqua"/>
          <w:color w:val="2D3B45"/>
        </w:rPr>
        <w:t xml:space="preserve"> story—</w:t>
      </w:r>
      <w:r w:rsidR="008D6CEA" w:rsidRPr="00C830A2">
        <w:rPr>
          <w:rFonts w:ascii="Book Antiqua" w:hAnsi="Book Antiqua"/>
          <w:color w:val="2D3B45"/>
        </w:rPr>
        <w:t>w</w:t>
      </w:r>
      <w:r w:rsidR="006C45D2" w:rsidRPr="00C830A2">
        <w:rPr>
          <w:rFonts w:ascii="Book Antiqua" w:hAnsi="Book Antiqua"/>
          <w:color w:val="2D3B45"/>
        </w:rPr>
        <w:t>hite</w:t>
      </w:r>
      <w:r w:rsidR="009B0289" w:rsidRPr="00C830A2">
        <w:rPr>
          <w:rFonts w:ascii="Book Antiqua" w:hAnsi="Book Antiqua"/>
          <w:color w:val="2D3B45"/>
        </w:rPr>
        <w:t xml:space="preserve"> pages </w:t>
      </w:r>
      <w:r w:rsidR="00B3162C" w:rsidRPr="00C830A2">
        <w:rPr>
          <w:rFonts w:ascii="Book Antiqua" w:hAnsi="Book Antiqua"/>
          <w:color w:val="2D3B45"/>
        </w:rPr>
        <w:t>slowly</w:t>
      </w:r>
      <w:r w:rsidR="00EE0EAF" w:rsidRPr="00C830A2">
        <w:rPr>
          <w:rFonts w:ascii="Book Antiqua" w:hAnsi="Book Antiqua"/>
          <w:color w:val="2D3B45"/>
        </w:rPr>
        <w:t xml:space="preserve"> transform</w:t>
      </w:r>
      <w:r w:rsidR="002D2E7E" w:rsidRPr="00C830A2">
        <w:rPr>
          <w:rFonts w:ascii="Book Antiqua" w:hAnsi="Book Antiqua"/>
          <w:color w:val="2D3B45"/>
        </w:rPr>
        <w:t>ing</w:t>
      </w:r>
      <w:r w:rsidR="002F5FF2" w:rsidRPr="00C830A2">
        <w:rPr>
          <w:rFonts w:ascii="Book Antiqua" w:hAnsi="Book Antiqua"/>
          <w:color w:val="2D3B45"/>
        </w:rPr>
        <w:t>.</w:t>
      </w:r>
    </w:p>
    <w:p w14:paraId="76234A30" w14:textId="26C1BB80" w:rsidR="002E5649" w:rsidRPr="00C830A2" w:rsidRDefault="00571D0D" w:rsidP="00B3162C">
      <w:pPr>
        <w:spacing w:line="276" w:lineRule="auto"/>
        <w:ind w:left="2160" w:firstLine="720"/>
        <w:rPr>
          <w:rFonts w:ascii="Book Antiqua" w:hAnsi="Book Antiqua"/>
          <w:i/>
          <w:color w:val="2D3B45"/>
        </w:rPr>
      </w:pPr>
      <w:r w:rsidRPr="00C830A2">
        <w:rPr>
          <w:rFonts w:ascii="Book Antiqua" w:hAnsi="Book Antiqua"/>
          <w:i/>
          <w:color w:val="2D3B45"/>
        </w:rPr>
        <w:t xml:space="preserve">Gravid </w:t>
      </w:r>
      <w:r w:rsidR="00333E55" w:rsidRPr="00C830A2">
        <w:rPr>
          <w:rFonts w:ascii="Book Antiqua" w:hAnsi="Book Antiqua"/>
          <w:i/>
          <w:color w:val="2D3B45"/>
        </w:rPr>
        <w:t>canvas</w:t>
      </w:r>
    </w:p>
    <w:p w14:paraId="1C472748" w14:textId="3498B926" w:rsidR="0042458E" w:rsidRPr="00C830A2" w:rsidRDefault="00333E55" w:rsidP="0042458E">
      <w:pPr>
        <w:spacing w:line="276" w:lineRule="auto"/>
        <w:ind w:left="2160" w:firstLine="720"/>
        <w:rPr>
          <w:rFonts w:ascii="Book Antiqua" w:hAnsi="Book Antiqua"/>
          <w:i/>
          <w:color w:val="2D3B45"/>
        </w:rPr>
      </w:pPr>
      <w:r w:rsidRPr="00C830A2">
        <w:rPr>
          <w:rFonts w:ascii="Book Antiqua" w:hAnsi="Book Antiqua"/>
          <w:i/>
          <w:color w:val="2D3B45"/>
        </w:rPr>
        <w:t>s</w:t>
      </w:r>
      <w:r w:rsidR="0042458E" w:rsidRPr="00C830A2">
        <w:rPr>
          <w:rFonts w:ascii="Book Antiqua" w:hAnsi="Book Antiqua"/>
          <w:i/>
          <w:color w:val="2D3B45"/>
        </w:rPr>
        <w:t xml:space="preserve">weeping strokes </w:t>
      </w:r>
    </w:p>
    <w:p w14:paraId="31070FA4" w14:textId="3DBAEB5B" w:rsidR="00571D0D" w:rsidRPr="00C830A2" w:rsidRDefault="00333E55" w:rsidP="00571D0D">
      <w:pPr>
        <w:spacing w:line="276" w:lineRule="auto"/>
        <w:ind w:left="2160" w:firstLine="720"/>
        <w:rPr>
          <w:rFonts w:ascii="Book Antiqua" w:hAnsi="Book Antiqua"/>
          <w:i/>
          <w:color w:val="2D3B45"/>
        </w:rPr>
      </w:pPr>
      <w:r w:rsidRPr="00C830A2">
        <w:rPr>
          <w:rFonts w:ascii="Book Antiqua" w:hAnsi="Book Antiqua"/>
          <w:i/>
          <w:color w:val="2D3B45"/>
        </w:rPr>
        <w:t xml:space="preserve">toning </w:t>
      </w:r>
      <w:r w:rsidR="002E5649" w:rsidRPr="00C830A2">
        <w:rPr>
          <w:rFonts w:ascii="Book Antiqua" w:hAnsi="Book Antiqua"/>
          <w:i/>
          <w:color w:val="2D3B45"/>
        </w:rPr>
        <w:t>ground</w:t>
      </w:r>
      <w:r w:rsidR="002A0CD6" w:rsidRPr="00C830A2">
        <w:rPr>
          <w:rFonts w:ascii="Book Antiqua" w:hAnsi="Book Antiqua"/>
          <w:i/>
          <w:color w:val="2D3B45"/>
        </w:rPr>
        <w:t xml:space="preserve"> </w:t>
      </w:r>
    </w:p>
    <w:p w14:paraId="155A4A31" w14:textId="347F5542" w:rsidR="009C68E7" w:rsidRPr="00C830A2" w:rsidRDefault="002F5FF2" w:rsidP="00B3162C">
      <w:pPr>
        <w:spacing w:line="276" w:lineRule="auto"/>
        <w:ind w:left="2160" w:firstLine="720"/>
        <w:rPr>
          <w:rFonts w:ascii="Book Antiqua" w:hAnsi="Book Antiqua"/>
          <w:i/>
          <w:color w:val="2D3B45"/>
        </w:rPr>
      </w:pPr>
      <w:r w:rsidRPr="00C830A2">
        <w:rPr>
          <w:rFonts w:ascii="Book Antiqua" w:hAnsi="Book Antiqua"/>
          <w:i/>
          <w:color w:val="2D3B45"/>
        </w:rPr>
        <w:t xml:space="preserve">poised </w:t>
      </w:r>
      <w:r w:rsidR="000923B2" w:rsidRPr="00C830A2">
        <w:rPr>
          <w:rFonts w:ascii="Book Antiqua" w:hAnsi="Book Antiqua"/>
          <w:i/>
          <w:color w:val="2D3B45"/>
        </w:rPr>
        <w:t xml:space="preserve">for </w:t>
      </w:r>
      <w:r w:rsidR="009D4612" w:rsidRPr="00C830A2">
        <w:rPr>
          <w:rFonts w:ascii="Book Antiqua" w:hAnsi="Book Antiqua"/>
          <w:i/>
          <w:color w:val="2D3B45"/>
        </w:rPr>
        <w:t>vermillion</w:t>
      </w:r>
    </w:p>
    <w:p w14:paraId="13F69035" w14:textId="3F9578BA" w:rsidR="001938E6" w:rsidRPr="00C830A2" w:rsidRDefault="001938E6" w:rsidP="00B3162C">
      <w:pPr>
        <w:spacing w:line="276" w:lineRule="auto"/>
        <w:ind w:left="2160" w:firstLine="720"/>
        <w:rPr>
          <w:rFonts w:ascii="Book Antiqua" w:hAnsi="Book Antiqua"/>
          <w:i/>
          <w:color w:val="2D3B45"/>
        </w:rPr>
      </w:pPr>
      <w:r w:rsidRPr="00C830A2">
        <w:rPr>
          <w:rFonts w:ascii="Book Antiqua" w:hAnsi="Book Antiqua"/>
          <w:i/>
          <w:color w:val="2D3B45"/>
        </w:rPr>
        <w:t>grey, copper, gold</w:t>
      </w:r>
    </w:p>
    <w:p w14:paraId="1381050E" w14:textId="255B4CCB" w:rsidR="005969DE" w:rsidRPr="00C830A2" w:rsidRDefault="00CA1229" w:rsidP="00B3162C">
      <w:pPr>
        <w:spacing w:line="276" w:lineRule="auto"/>
        <w:ind w:left="2160" w:firstLine="720"/>
        <w:rPr>
          <w:rFonts w:ascii="Book Antiqua" w:hAnsi="Book Antiqua"/>
          <w:i/>
          <w:color w:val="2D3B45"/>
        </w:rPr>
      </w:pPr>
      <w:r w:rsidRPr="00C830A2">
        <w:rPr>
          <w:rFonts w:ascii="Book Antiqua" w:hAnsi="Book Antiqua"/>
          <w:i/>
          <w:color w:val="2D3B45"/>
        </w:rPr>
        <w:t xml:space="preserve">ocheroid </w:t>
      </w:r>
      <w:r w:rsidR="00A34690" w:rsidRPr="00C830A2">
        <w:rPr>
          <w:rFonts w:ascii="Book Antiqua" w:hAnsi="Book Antiqua"/>
          <w:i/>
          <w:color w:val="2D3B45"/>
        </w:rPr>
        <w:t>truth</w:t>
      </w:r>
      <w:r w:rsidR="001938E6" w:rsidRPr="00C830A2">
        <w:rPr>
          <w:rFonts w:ascii="Book Antiqua" w:hAnsi="Book Antiqua"/>
          <w:i/>
          <w:color w:val="2D3B45"/>
        </w:rPr>
        <w:t>s</w:t>
      </w:r>
      <w:r w:rsidR="00A34690" w:rsidRPr="00C830A2">
        <w:rPr>
          <w:rFonts w:ascii="Book Antiqua" w:hAnsi="Book Antiqua"/>
          <w:i/>
          <w:color w:val="2D3B45"/>
        </w:rPr>
        <w:t xml:space="preserve"> </w:t>
      </w:r>
    </w:p>
    <w:p w14:paraId="3A9DD00D" w14:textId="2E08151E" w:rsidR="005E6C1F" w:rsidRPr="00C830A2" w:rsidRDefault="005E6C1F" w:rsidP="00B3162C">
      <w:pPr>
        <w:spacing w:line="276" w:lineRule="auto"/>
        <w:ind w:left="2160" w:firstLine="720"/>
        <w:rPr>
          <w:rFonts w:ascii="Book Antiqua" w:hAnsi="Book Antiqua"/>
          <w:i/>
          <w:color w:val="2D3B45"/>
        </w:rPr>
      </w:pPr>
      <w:r w:rsidRPr="00C830A2">
        <w:rPr>
          <w:rFonts w:ascii="Book Antiqua" w:hAnsi="Book Antiqua"/>
          <w:i/>
          <w:color w:val="2D3B45"/>
        </w:rPr>
        <w:t>tinged black</w:t>
      </w:r>
    </w:p>
    <w:p w14:paraId="455DAD6A" w14:textId="20D92C71" w:rsidR="009C68E7" w:rsidRPr="00C830A2" w:rsidRDefault="004C3971" w:rsidP="00B3162C">
      <w:pPr>
        <w:spacing w:line="276" w:lineRule="auto"/>
        <w:ind w:left="2160" w:firstLine="720"/>
        <w:rPr>
          <w:rFonts w:ascii="Book Antiqua" w:hAnsi="Book Antiqua"/>
          <w:i/>
          <w:color w:val="2D3B45"/>
        </w:rPr>
      </w:pPr>
      <w:r w:rsidRPr="00C830A2">
        <w:rPr>
          <w:rFonts w:ascii="Book Antiqua" w:hAnsi="Book Antiqua"/>
          <w:i/>
          <w:color w:val="2D3B45"/>
        </w:rPr>
        <w:t>sharp</w:t>
      </w:r>
      <w:r w:rsidR="00B3162C" w:rsidRPr="00C830A2">
        <w:rPr>
          <w:rFonts w:ascii="Book Antiqua" w:hAnsi="Book Antiqua"/>
          <w:i/>
          <w:color w:val="2D3B45"/>
        </w:rPr>
        <w:t xml:space="preserve"> as</w:t>
      </w:r>
      <w:r w:rsidRPr="00C830A2">
        <w:rPr>
          <w:rFonts w:ascii="Book Antiqua" w:hAnsi="Book Antiqua"/>
          <w:i/>
          <w:color w:val="2D3B45"/>
        </w:rPr>
        <w:t xml:space="preserve"> obsidian</w:t>
      </w:r>
    </w:p>
    <w:p w14:paraId="0A5E0EB9" w14:textId="76EFC67D" w:rsidR="009C68E7" w:rsidRPr="00C830A2" w:rsidRDefault="00FB11D3" w:rsidP="00B3162C">
      <w:pPr>
        <w:spacing w:line="276" w:lineRule="auto"/>
        <w:ind w:left="2160" w:firstLine="720"/>
        <w:rPr>
          <w:rFonts w:ascii="Book Antiqua" w:hAnsi="Book Antiqua"/>
          <w:i/>
          <w:color w:val="2D3B45"/>
        </w:rPr>
      </w:pPr>
      <w:r w:rsidRPr="00C830A2">
        <w:rPr>
          <w:rFonts w:ascii="Book Antiqua" w:hAnsi="Book Antiqua"/>
          <w:i/>
          <w:color w:val="2D3B45"/>
        </w:rPr>
        <w:t>ex</w:t>
      </w:r>
      <w:r w:rsidR="002D2E7E" w:rsidRPr="00C830A2">
        <w:rPr>
          <w:rFonts w:ascii="Book Antiqua" w:hAnsi="Book Antiqua"/>
          <w:i/>
          <w:color w:val="2D3B45"/>
        </w:rPr>
        <w:t>ci</w:t>
      </w:r>
      <w:r w:rsidR="002F5FF2" w:rsidRPr="00C830A2">
        <w:rPr>
          <w:rFonts w:ascii="Book Antiqua" w:hAnsi="Book Antiqua"/>
          <w:i/>
          <w:color w:val="2D3B45"/>
        </w:rPr>
        <w:t xml:space="preserve">sing </w:t>
      </w:r>
      <w:r w:rsidR="00CA1229" w:rsidRPr="00C830A2">
        <w:rPr>
          <w:rFonts w:ascii="Book Antiqua" w:hAnsi="Book Antiqua"/>
          <w:i/>
          <w:color w:val="2D3B45"/>
        </w:rPr>
        <w:t>shame</w:t>
      </w:r>
    </w:p>
    <w:p w14:paraId="47F78830" w14:textId="53D8EB4A" w:rsidR="002D2E7E" w:rsidRPr="00C830A2" w:rsidRDefault="002D2E7E" w:rsidP="00B3162C">
      <w:pPr>
        <w:spacing w:line="276" w:lineRule="auto"/>
        <w:ind w:left="2160" w:firstLine="720"/>
        <w:rPr>
          <w:rFonts w:ascii="Book Antiqua" w:hAnsi="Book Antiqua"/>
          <w:i/>
          <w:color w:val="2D3B45"/>
        </w:rPr>
      </w:pPr>
      <w:r w:rsidRPr="00C830A2">
        <w:rPr>
          <w:rFonts w:ascii="Book Antiqua" w:hAnsi="Book Antiqua"/>
          <w:i/>
          <w:color w:val="2D3B45"/>
        </w:rPr>
        <w:t>exposin</w:t>
      </w:r>
      <w:r w:rsidR="002F5FF2" w:rsidRPr="00C830A2">
        <w:rPr>
          <w:rFonts w:ascii="Book Antiqua" w:hAnsi="Book Antiqua"/>
          <w:i/>
          <w:color w:val="2D3B45"/>
        </w:rPr>
        <w:t xml:space="preserve">g </w:t>
      </w:r>
      <w:r w:rsidRPr="00C830A2">
        <w:rPr>
          <w:rFonts w:ascii="Book Antiqua" w:hAnsi="Book Antiqua"/>
          <w:i/>
          <w:color w:val="2D3B45"/>
        </w:rPr>
        <w:t>beauty</w:t>
      </w:r>
    </w:p>
    <w:p w14:paraId="5D7715F4" w14:textId="52681A61" w:rsidR="009C68E7" w:rsidRPr="00C830A2" w:rsidRDefault="007B13DE" w:rsidP="00B3162C">
      <w:pPr>
        <w:spacing w:line="276" w:lineRule="auto"/>
        <w:ind w:left="2160" w:firstLine="720"/>
        <w:rPr>
          <w:rFonts w:ascii="Book Antiqua" w:hAnsi="Book Antiqua"/>
          <w:i/>
          <w:color w:val="2D3B45"/>
        </w:rPr>
      </w:pPr>
      <w:r w:rsidRPr="00C830A2">
        <w:rPr>
          <w:rFonts w:ascii="Book Antiqua" w:hAnsi="Book Antiqua"/>
          <w:i/>
          <w:color w:val="2D3B45"/>
        </w:rPr>
        <w:t>refracting culture</w:t>
      </w:r>
      <w:r w:rsidR="002F5FF2" w:rsidRPr="00C830A2">
        <w:rPr>
          <w:rFonts w:ascii="Book Antiqua" w:hAnsi="Book Antiqua"/>
          <w:i/>
          <w:color w:val="2D3B45"/>
        </w:rPr>
        <w:t>s</w:t>
      </w:r>
    </w:p>
    <w:p w14:paraId="474F5D0D" w14:textId="6AFE11B1" w:rsidR="007C0BFE" w:rsidRPr="00C830A2" w:rsidRDefault="00B3162C" w:rsidP="00703F56">
      <w:pPr>
        <w:spacing w:line="276" w:lineRule="auto"/>
        <w:ind w:left="2160" w:firstLine="720"/>
        <w:rPr>
          <w:rFonts w:ascii="Book Antiqua" w:hAnsi="Book Antiqua"/>
          <w:i/>
          <w:color w:val="2D3B45"/>
        </w:rPr>
      </w:pPr>
      <w:r w:rsidRPr="00C830A2">
        <w:rPr>
          <w:rFonts w:ascii="Book Antiqua" w:hAnsi="Book Antiqua"/>
          <w:i/>
          <w:color w:val="2D3B45"/>
        </w:rPr>
        <w:t>m</w:t>
      </w:r>
      <w:r w:rsidR="007B13DE" w:rsidRPr="00C830A2">
        <w:rPr>
          <w:rFonts w:ascii="Book Antiqua" w:hAnsi="Book Antiqua"/>
          <w:i/>
          <w:color w:val="2D3B45"/>
        </w:rPr>
        <w:t>ing</w:t>
      </w:r>
      <w:r w:rsidR="002F5FF2" w:rsidRPr="00C830A2">
        <w:rPr>
          <w:rFonts w:ascii="Book Antiqua" w:hAnsi="Book Antiqua"/>
          <w:i/>
          <w:color w:val="2D3B45"/>
        </w:rPr>
        <w:t>ling</w:t>
      </w:r>
      <w:r w:rsidR="000849B9" w:rsidRPr="00C830A2">
        <w:rPr>
          <w:rFonts w:ascii="Book Antiqua" w:hAnsi="Book Antiqua"/>
          <w:i/>
          <w:color w:val="2D3B45"/>
        </w:rPr>
        <w:t xml:space="preserve"> blood of</w:t>
      </w:r>
      <w:r w:rsidR="009B0289" w:rsidRPr="00C830A2">
        <w:rPr>
          <w:rFonts w:ascii="Book Antiqua" w:hAnsi="Book Antiqua"/>
          <w:i/>
          <w:color w:val="2D3B45"/>
        </w:rPr>
        <w:t xml:space="preserve"> </w:t>
      </w:r>
      <w:r w:rsidR="008A5FC4" w:rsidRPr="00C830A2">
        <w:rPr>
          <w:rFonts w:ascii="Book Antiqua" w:hAnsi="Book Antiqua"/>
          <w:i/>
          <w:color w:val="2D3B45"/>
        </w:rPr>
        <w:t>nations</w:t>
      </w:r>
      <w:r w:rsidR="005C4DCB" w:rsidRPr="00C830A2">
        <w:rPr>
          <w:rFonts w:ascii="Book Antiqua" w:hAnsi="Book Antiqua"/>
          <w:i/>
          <w:color w:val="2D3B45"/>
        </w:rPr>
        <w:t>.</w:t>
      </w:r>
      <w:r w:rsidR="002E137C" w:rsidRPr="00C830A2">
        <w:rPr>
          <w:rFonts w:ascii="Book Antiqua" w:hAnsi="Book Antiqua"/>
          <w:i/>
          <w:color w:val="2D3B45"/>
          <w:vertAlign w:val="superscript"/>
        </w:rPr>
        <w:t>1</w:t>
      </w:r>
      <w:r w:rsidR="00311A8F" w:rsidRPr="00C830A2">
        <w:rPr>
          <w:rFonts w:ascii="Book Antiqua" w:hAnsi="Book Antiqua"/>
          <w:i/>
          <w:color w:val="2D3B45"/>
        </w:rPr>
        <w:t xml:space="preserve"> </w:t>
      </w:r>
    </w:p>
    <w:p w14:paraId="4A077F58" w14:textId="77777777" w:rsidR="00703F56" w:rsidRPr="00C830A2" w:rsidRDefault="00703F56" w:rsidP="00703F56">
      <w:pPr>
        <w:spacing w:line="276" w:lineRule="auto"/>
        <w:ind w:left="2160" w:firstLine="720"/>
        <w:rPr>
          <w:rFonts w:ascii="Book Antiqua" w:hAnsi="Book Antiqua"/>
          <w:i/>
          <w:color w:val="2D3B45"/>
        </w:rPr>
      </w:pPr>
    </w:p>
    <w:p w14:paraId="431AC174" w14:textId="6A667F45" w:rsidR="00076B96" w:rsidRPr="00C830A2" w:rsidRDefault="00076B96" w:rsidP="00076B96">
      <w:pPr>
        <w:spacing w:line="480" w:lineRule="auto"/>
        <w:ind w:firstLine="720"/>
        <w:rPr>
          <w:rFonts w:ascii="Book Antiqua" w:hAnsi="Book Antiqua"/>
        </w:rPr>
      </w:pPr>
      <w:r w:rsidRPr="00C830A2">
        <w:rPr>
          <w:rFonts w:ascii="Book Antiqua" w:hAnsi="Book Antiqua"/>
        </w:rPr>
        <w:t>Throughout this paper, the analogies and praxis of painting on canvas as purposeful design serve as</w:t>
      </w:r>
      <w:r w:rsidR="00296CB1" w:rsidRPr="00C830A2">
        <w:rPr>
          <w:rFonts w:ascii="Book Antiqua" w:hAnsi="Book Antiqua"/>
        </w:rPr>
        <w:t xml:space="preserve"> </w:t>
      </w:r>
      <w:r w:rsidRPr="00C830A2">
        <w:rPr>
          <w:rFonts w:ascii="Book Antiqua" w:hAnsi="Book Antiqua"/>
        </w:rPr>
        <w:t xml:space="preserve">extended metaphor to convey knowledge and create understanding based in traditions of Native </w:t>
      </w:r>
      <w:r w:rsidR="0038384B" w:rsidRPr="00C830A2">
        <w:rPr>
          <w:rFonts w:ascii="Book Antiqua" w:hAnsi="Book Antiqua"/>
        </w:rPr>
        <w:t>aesthetics</w:t>
      </w:r>
      <w:r w:rsidRPr="00C830A2">
        <w:rPr>
          <w:rFonts w:ascii="Book Antiqua" w:hAnsi="Book Antiqua"/>
        </w:rPr>
        <w:t xml:space="preserve"> and storytelling. From cherished </w:t>
      </w:r>
      <w:r w:rsidRPr="00C830A2">
        <w:rPr>
          <w:rFonts w:ascii="Book Antiqua" w:hAnsi="Book Antiqua"/>
        </w:rPr>
        <w:lastRenderedPageBreak/>
        <w:t>experiences and relationships in Native communities, I have learned—and am still learning—that knowledges are birthed in many realms</w:t>
      </w:r>
      <w:r w:rsidR="002E35F6" w:rsidRPr="00C830A2">
        <w:rPr>
          <w:rFonts w:ascii="Book Antiqua" w:hAnsi="Book Antiqua"/>
        </w:rPr>
        <w:t xml:space="preserve">: </w:t>
      </w:r>
      <w:r w:rsidRPr="00C830A2">
        <w:rPr>
          <w:rFonts w:ascii="Book Antiqua" w:hAnsi="Book Antiqua"/>
        </w:rPr>
        <w:t xml:space="preserve">the material, the visceral, the spiritual, the cultural, the relational, the ancestral. Therefore, my research </w:t>
      </w:r>
      <w:r w:rsidRPr="00C830A2">
        <w:rPr>
          <w:rFonts w:ascii="Book Antiqua" w:hAnsi="Book Antiqua"/>
          <w:i/>
        </w:rPr>
        <w:t>enheckv (‘</w:t>
      </w:r>
      <w:r w:rsidRPr="00C830A2">
        <w:rPr>
          <w:rFonts w:ascii="Book Antiqua" w:hAnsi="Book Antiqua"/>
        </w:rPr>
        <w:t>design’ in</w:t>
      </w:r>
      <w:r w:rsidR="00356145">
        <w:rPr>
          <w:rFonts w:ascii="Book Antiqua" w:hAnsi="Book Antiqua"/>
        </w:rPr>
        <w:t xml:space="preserve"> </w:t>
      </w:r>
      <w:r w:rsidRPr="00C830A2">
        <w:rPr>
          <w:rFonts w:ascii="Book Antiqua" w:hAnsi="Book Antiqua"/>
        </w:rPr>
        <w:t>Mvskoke Creek)</w:t>
      </w:r>
      <w:r w:rsidR="00296CB1" w:rsidRPr="00C830A2">
        <w:rPr>
          <w:rFonts w:ascii="Book Antiqua" w:hAnsi="Book Antiqua"/>
          <w:vertAlign w:val="superscript"/>
        </w:rPr>
        <w:t xml:space="preserve"> 2</w:t>
      </w:r>
      <w:r w:rsidRPr="00C830A2">
        <w:rPr>
          <w:rFonts w:ascii="Book Antiqua" w:hAnsi="Book Antiqua"/>
        </w:rPr>
        <w:t xml:space="preserve">, is intentionally creative to evoke imaginative understandings of time, place, peoples, cultures, and events. </w:t>
      </w:r>
      <w:r w:rsidR="001D0FA5" w:rsidRPr="00C830A2">
        <w:rPr>
          <w:rFonts w:ascii="Book Antiqua" w:hAnsi="Book Antiqua"/>
        </w:rPr>
        <w:t xml:space="preserve">It is </w:t>
      </w:r>
      <w:r w:rsidR="002E35F6" w:rsidRPr="00AE7AD3">
        <w:rPr>
          <w:rFonts w:ascii="Book Antiqua" w:hAnsi="Book Antiqua"/>
          <w:i/>
        </w:rPr>
        <w:t>enheckv</w:t>
      </w:r>
      <w:r w:rsidR="001D0FA5" w:rsidRPr="00C830A2">
        <w:rPr>
          <w:rFonts w:ascii="Book Antiqua" w:hAnsi="Book Antiqua"/>
        </w:rPr>
        <w:t xml:space="preserve"> that</w:t>
      </w:r>
      <w:r w:rsidR="00656BFD" w:rsidRPr="00C830A2">
        <w:rPr>
          <w:rFonts w:ascii="Book Antiqua" w:hAnsi="Book Antiqua"/>
        </w:rPr>
        <w:t xml:space="preserve"> resists notions of Western ontology based in intellect as the highest form of knowledge</w:t>
      </w:r>
      <w:r w:rsidR="00F932CF" w:rsidRPr="00C830A2">
        <w:rPr>
          <w:rFonts w:ascii="Book Antiqua" w:hAnsi="Book Antiqua"/>
        </w:rPr>
        <w:t>.</w:t>
      </w:r>
      <w:r w:rsidR="00656BFD" w:rsidRPr="00C830A2">
        <w:rPr>
          <w:rFonts w:ascii="Book Antiqua" w:hAnsi="Book Antiqua"/>
        </w:rPr>
        <w:t xml:space="preserve"> </w:t>
      </w:r>
      <w:r w:rsidRPr="00C830A2">
        <w:rPr>
          <w:rFonts w:ascii="Book Antiqua" w:hAnsi="Book Antiqua"/>
        </w:rPr>
        <w:t xml:space="preserve">As practical </w:t>
      </w:r>
      <w:r w:rsidRPr="00AE7AD3">
        <w:rPr>
          <w:rFonts w:ascii="Book Antiqua" w:hAnsi="Book Antiqua"/>
          <w:i/>
        </w:rPr>
        <w:t>enheckv</w:t>
      </w:r>
      <w:r w:rsidRPr="00C830A2">
        <w:rPr>
          <w:rFonts w:ascii="Book Antiqua" w:hAnsi="Book Antiqua"/>
        </w:rPr>
        <w:t>, it is useful as an organized process of inquiry founded in academic discipline</w:t>
      </w:r>
      <w:r w:rsidR="000F25A8" w:rsidRPr="00C830A2">
        <w:rPr>
          <w:rFonts w:ascii="Book Antiqua" w:hAnsi="Book Antiqua"/>
        </w:rPr>
        <w:t>,</w:t>
      </w:r>
      <w:r w:rsidRPr="00C830A2">
        <w:rPr>
          <w:rFonts w:ascii="Book Antiqua" w:hAnsi="Book Antiqua"/>
        </w:rPr>
        <w:t xml:space="preserve"> and </w:t>
      </w:r>
      <w:r w:rsidR="00581537" w:rsidRPr="00C830A2">
        <w:rPr>
          <w:rFonts w:ascii="Book Antiqua" w:hAnsi="Book Antiqua"/>
        </w:rPr>
        <w:t xml:space="preserve">also </w:t>
      </w:r>
      <w:r w:rsidR="00000DB4" w:rsidRPr="00C830A2">
        <w:rPr>
          <w:rFonts w:ascii="Book Antiqua" w:hAnsi="Book Antiqua"/>
        </w:rPr>
        <w:t xml:space="preserve">as </w:t>
      </w:r>
      <w:r w:rsidRPr="00C830A2">
        <w:rPr>
          <w:rFonts w:ascii="Book Antiqua" w:hAnsi="Book Antiqua"/>
        </w:rPr>
        <w:t>a tool to enhance comprehension.</w:t>
      </w:r>
    </w:p>
    <w:p w14:paraId="6E843AA5" w14:textId="5DEDB1BB" w:rsidR="00703F56" w:rsidRPr="00C830A2" w:rsidRDefault="006A54FE" w:rsidP="00B54752">
      <w:pPr>
        <w:spacing w:line="480" w:lineRule="auto"/>
        <w:ind w:firstLine="720"/>
        <w:rPr>
          <w:rFonts w:ascii="Book Antiqua" w:hAnsi="Book Antiqua"/>
          <w:color w:val="2D3B45"/>
        </w:rPr>
        <w:sectPr w:rsidR="00703F56" w:rsidRPr="00C830A2" w:rsidSect="007654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r w:rsidRPr="00C830A2">
        <w:rPr>
          <w:rFonts w:ascii="Book Antiqua" w:hAnsi="Book Antiqua"/>
          <w:color w:val="2D3B45"/>
        </w:rPr>
        <w:t>On</w:t>
      </w:r>
      <w:r w:rsidR="007C0BFE" w:rsidRPr="00C830A2">
        <w:rPr>
          <w:rFonts w:ascii="Book Antiqua" w:hAnsi="Book Antiqua"/>
          <w:color w:val="2D3B45"/>
        </w:rPr>
        <w:t xml:space="preserve"> </w:t>
      </w:r>
      <w:r w:rsidR="00FB11D3" w:rsidRPr="00C830A2">
        <w:rPr>
          <w:rFonts w:ascii="Book Antiqua" w:hAnsi="Book Antiqua"/>
          <w:color w:val="2D3B45"/>
        </w:rPr>
        <w:t>these pages</w:t>
      </w:r>
      <w:r w:rsidR="00311A8F" w:rsidRPr="00C830A2">
        <w:rPr>
          <w:rFonts w:ascii="Book Antiqua" w:hAnsi="Book Antiqua"/>
          <w:color w:val="2D3B45"/>
        </w:rPr>
        <w:t xml:space="preserve"> </w:t>
      </w:r>
      <w:r w:rsidR="002E5649" w:rsidRPr="00C830A2">
        <w:rPr>
          <w:rFonts w:ascii="Book Antiqua" w:hAnsi="Book Antiqua"/>
          <w:color w:val="2D3B45"/>
        </w:rPr>
        <w:t>c</w:t>
      </w:r>
      <w:r w:rsidR="00BB7105" w:rsidRPr="00C830A2">
        <w:rPr>
          <w:rFonts w:ascii="Book Antiqua" w:hAnsi="Book Antiqua"/>
          <w:color w:val="2D3B45"/>
        </w:rPr>
        <w:t>o</w:t>
      </w:r>
      <w:r w:rsidR="002E5649" w:rsidRPr="00C830A2">
        <w:rPr>
          <w:rFonts w:ascii="Book Antiqua" w:hAnsi="Book Antiqua"/>
          <w:color w:val="2D3B45"/>
        </w:rPr>
        <w:t>me</w:t>
      </w:r>
      <w:r w:rsidR="00BB7105" w:rsidRPr="00C830A2">
        <w:rPr>
          <w:rFonts w:ascii="Book Antiqua" w:hAnsi="Book Antiqua"/>
          <w:color w:val="2D3B45"/>
        </w:rPr>
        <w:t>s</w:t>
      </w:r>
      <w:r w:rsidR="002E5649" w:rsidRPr="00C830A2">
        <w:rPr>
          <w:rFonts w:ascii="Book Antiqua" w:hAnsi="Book Antiqua"/>
          <w:color w:val="2D3B45"/>
        </w:rPr>
        <w:t xml:space="preserve"> a</w:t>
      </w:r>
      <w:r w:rsidR="005F7099" w:rsidRPr="00C830A2">
        <w:rPr>
          <w:rFonts w:ascii="Book Antiqua" w:hAnsi="Book Antiqua"/>
          <w:color w:val="2D3B45"/>
        </w:rPr>
        <w:t xml:space="preserve"> story of </w:t>
      </w:r>
      <w:r w:rsidR="007C0BFE" w:rsidRPr="00C830A2">
        <w:rPr>
          <w:rFonts w:ascii="Book Antiqua" w:hAnsi="Book Antiqua"/>
          <w:color w:val="2D3B45"/>
        </w:rPr>
        <w:t>people, of</w:t>
      </w:r>
      <w:r w:rsidR="00311A8F" w:rsidRPr="00C830A2">
        <w:rPr>
          <w:rFonts w:ascii="Book Antiqua" w:hAnsi="Book Antiqua"/>
          <w:color w:val="2D3B45"/>
        </w:rPr>
        <w:t xml:space="preserve"> histories, lives </w:t>
      </w:r>
      <w:r w:rsidR="00B921E5" w:rsidRPr="00C830A2">
        <w:rPr>
          <w:rFonts w:ascii="Book Antiqua" w:hAnsi="Book Antiqua"/>
          <w:color w:val="2D3B45"/>
        </w:rPr>
        <w:t xml:space="preserve">textured, </w:t>
      </w:r>
      <w:r w:rsidR="006726C6" w:rsidRPr="00C830A2">
        <w:rPr>
          <w:rFonts w:ascii="Book Antiqua" w:hAnsi="Book Antiqua"/>
          <w:color w:val="2D3B45"/>
        </w:rPr>
        <w:t xml:space="preserve">tumultuous, </w:t>
      </w:r>
      <w:r w:rsidR="00FB11D3" w:rsidRPr="00C830A2">
        <w:rPr>
          <w:rFonts w:ascii="Book Antiqua" w:hAnsi="Book Antiqua"/>
          <w:color w:val="2D3B45"/>
        </w:rPr>
        <w:t xml:space="preserve">enmeshed </w:t>
      </w:r>
      <w:r w:rsidR="002577E4" w:rsidRPr="00C830A2">
        <w:rPr>
          <w:rFonts w:ascii="Book Antiqua" w:hAnsi="Book Antiqua"/>
          <w:color w:val="2D3B45"/>
        </w:rPr>
        <w:t>and</w:t>
      </w:r>
      <w:r w:rsidR="003B7D6D" w:rsidRPr="00C830A2">
        <w:rPr>
          <w:rFonts w:ascii="Book Antiqua" w:hAnsi="Book Antiqua"/>
          <w:color w:val="2D3B45"/>
        </w:rPr>
        <w:t xml:space="preserve"> torn, birthed again. I</w:t>
      </w:r>
      <w:r w:rsidR="00786CE4" w:rsidRPr="00C830A2">
        <w:rPr>
          <w:rFonts w:ascii="Book Antiqua" w:hAnsi="Book Antiqua"/>
          <w:color w:val="2D3B45"/>
        </w:rPr>
        <w:t xml:space="preserve">n the spirit of </w:t>
      </w:r>
      <w:r w:rsidR="00786CE4" w:rsidRPr="00A8534E">
        <w:rPr>
          <w:rFonts w:ascii="Book Antiqua" w:hAnsi="Book Antiqua"/>
          <w:color w:val="2D3B45"/>
        </w:rPr>
        <w:t xml:space="preserve">Mvskoke </w:t>
      </w:r>
      <w:r w:rsidR="00786CE4" w:rsidRPr="00C830A2">
        <w:rPr>
          <w:rFonts w:ascii="Book Antiqua" w:hAnsi="Book Antiqua"/>
          <w:color w:val="2D3B45"/>
        </w:rPr>
        <w:t>oral tradition, I</w:t>
      </w:r>
      <w:r w:rsidR="003B7D6D" w:rsidRPr="00C830A2">
        <w:rPr>
          <w:rFonts w:ascii="Book Antiqua" w:hAnsi="Book Antiqua"/>
          <w:color w:val="2D3B45"/>
        </w:rPr>
        <w:t xml:space="preserve"> tell it</w:t>
      </w:r>
      <w:r w:rsidR="00910779" w:rsidRPr="00C830A2">
        <w:rPr>
          <w:rFonts w:ascii="Book Antiqua" w:hAnsi="Book Antiqua"/>
          <w:color w:val="2D3B45"/>
        </w:rPr>
        <w:t xml:space="preserve"> </w:t>
      </w:r>
      <w:r w:rsidR="005F7099" w:rsidRPr="00C830A2">
        <w:rPr>
          <w:rFonts w:ascii="Book Antiqua" w:hAnsi="Book Antiqua"/>
          <w:color w:val="2D3B45"/>
        </w:rPr>
        <w:t xml:space="preserve">through </w:t>
      </w:r>
      <w:r w:rsidRPr="00C830A2">
        <w:rPr>
          <w:rFonts w:ascii="Book Antiqua" w:hAnsi="Book Antiqua"/>
          <w:color w:val="2D3B45"/>
        </w:rPr>
        <w:t>an artistic</w:t>
      </w:r>
      <w:r w:rsidR="00910779" w:rsidRPr="00C830A2">
        <w:rPr>
          <w:rFonts w:ascii="Book Antiqua" w:hAnsi="Book Antiqua"/>
          <w:color w:val="2D3B45"/>
        </w:rPr>
        <w:t xml:space="preserve"> </w:t>
      </w:r>
      <w:r w:rsidR="00D2064F" w:rsidRPr="00C830A2">
        <w:rPr>
          <w:rFonts w:ascii="Book Antiqua" w:hAnsi="Book Antiqua"/>
          <w:color w:val="2D3B45"/>
        </w:rPr>
        <w:t>Indigenous</w:t>
      </w:r>
      <w:r w:rsidR="005F7099" w:rsidRPr="00C830A2">
        <w:rPr>
          <w:rFonts w:ascii="Book Antiqua" w:hAnsi="Book Antiqua"/>
          <w:color w:val="2D3B45"/>
        </w:rPr>
        <w:t xml:space="preserve"> lens</w:t>
      </w:r>
      <w:r w:rsidR="006726C6" w:rsidRPr="00C830A2">
        <w:rPr>
          <w:rFonts w:ascii="Book Antiqua" w:hAnsi="Book Antiqua"/>
          <w:color w:val="2D3B45"/>
        </w:rPr>
        <w:t xml:space="preserve">. </w:t>
      </w:r>
    </w:p>
    <w:p w14:paraId="458F66CC" w14:textId="549CB29A" w:rsidR="00D36E15" w:rsidRPr="00C830A2" w:rsidRDefault="003705E6" w:rsidP="00CF6F9A">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62336" behindDoc="0" locked="0" layoutInCell="1" allowOverlap="1" wp14:anchorId="5BDF34F7" wp14:editId="1CFFDFFE">
                <wp:simplePos x="0" y="0"/>
                <wp:positionH relativeFrom="column">
                  <wp:posOffset>10509</wp:posOffset>
                </wp:positionH>
                <wp:positionV relativeFrom="paragraph">
                  <wp:posOffset>413582</wp:posOffset>
                </wp:positionV>
                <wp:extent cx="5812221" cy="0"/>
                <wp:effectExtent l="0" t="0" r="17145" b="12700"/>
                <wp:wrapNone/>
                <wp:docPr id="3" name="Straight Connector 3"/>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837D7D"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" strokecolor="black [3213]" strokeweight=".5pt">
                <v:stroke joinstyle="miter"/>
              </v:line>
            </w:pict>
          </mc:Fallback>
        </mc:AlternateContent>
      </w:r>
      <w:r w:rsidRPr="00C830A2">
        <w:rPr>
          <w:rFonts w:ascii="Book Antiqua" w:hAnsi="Book Antiqua"/>
          <w:b/>
          <w:smallCaps/>
        </w:rPr>
        <w:t xml:space="preserve">CHAPTER </w:t>
      </w:r>
      <w:r w:rsidR="00CF6F9A" w:rsidRPr="00C830A2">
        <w:rPr>
          <w:rFonts w:ascii="Book Antiqua" w:hAnsi="Book Antiqua"/>
          <w:b/>
          <w:smallCaps/>
        </w:rPr>
        <w:t>1</w:t>
      </w:r>
      <w:r w:rsidRPr="00C830A2">
        <w:rPr>
          <w:rFonts w:ascii="Book Antiqua" w:hAnsi="Book Antiqua"/>
          <w:b/>
          <w:smallCaps/>
        </w:rPr>
        <w:t xml:space="preserve">:  </w:t>
      </w:r>
      <w:r w:rsidR="00CF6F9A" w:rsidRPr="00C830A2">
        <w:rPr>
          <w:rFonts w:ascii="Book Antiqua" w:hAnsi="Book Antiqua"/>
          <w:b/>
          <w:smallCaps/>
          <w:sz w:val="28"/>
        </w:rPr>
        <w:t>Introduction</w:t>
      </w:r>
    </w:p>
    <w:p w14:paraId="43B0AE89" w14:textId="6EB924CE" w:rsidR="005C6E86" w:rsidRPr="00C830A2" w:rsidRDefault="005C6E86" w:rsidP="008A6C8A">
      <w:pPr>
        <w:rPr>
          <w:rFonts w:ascii="Book Antiqua" w:hAnsi="Book Antiqua"/>
          <w:sz w:val="16"/>
          <w:szCs w:val="16"/>
        </w:rPr>
      </w:pPr>
    </w:p>
    <w:p w14:paraId="4FC5DEA8" w14:textId="77777777" w:rsidR="001A728A" w:rsidRPr="00C830A2" w:rsidRDefault="001A728A" w:rsidP="008A6C8A">
      <w:pPr>
        <w:rPr>
          <w:rFonts w:ascii="Book Antiqua" w:hAnsi="Book Antiqua"/>
          <w:sz w:val="16"/>
          <w:szCs w:val="16"/>
        </w:rPr>
      </w:pPr>
    </w:p>
    <w:p w14:paraId="0CF82827" w14:textId="782FD5A6" w:rsidR="00FE05F8" w:rsidRPr="00C830A2" w:rsidRDefault="00FE05F8"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Toned Ground</w:t>
      </w:r>
      <w:r w:rsidR="00902672" w:rsidRPr="00C830A2">
        <w:rPr>
          <w:rFonts w:ascii="Book Antiqua" w:hAnsi="Book Antiqua" w:cs="Times"/>
          <w:b/>
          <w:i/>
          <w:color w:val="000000" w:themeColor="text1"/>
          <w:sz w:val="26"/>
          <w:szCs w:val="26"/>
        </w:rPr>
        <w:t>: An Overview</w:t>
      </w:r>
    </w:p>
    <w:p w14:paraId="2DFD908C" w14:textId="2ECF77ED" w:rsidR="00742666" w:rsidRPr="00C830A2" w:rsidRDefault="00CA7186" w:rsidP="001A728A">
      <w:pPr>
        <w:spacing w:line="480" w:lineRule="auto"/>
        <w:rPr>
          <w:rFonts w:ascii="Book Antiqua" w:hAnsi="Book Antiqua"/>
        </w:rPr>
      </w:pPr>
      <w:r w:rsidRPr="00C830A2">
        <w:rPr>
          <w:rFonts w:ascii="Book Antiqua" w:hAnsi="Book Antiqua"/>
        </w:rPr>
        <w:t xml:space="preserve">When planning and developing a painting, the artist must </w:t>
      </w:r>
      <w:r w:rsidR="008B3FE7" w:rsidRPr="00C830A2">
        <w:rPr>
          <w:rFonts w:ascii="Book Antiqua" w:hAnsi="Book Antiqua"/>
        </w:rPr>
        <w:t xml:space="preserve">first </w:t>
      </w:r>
      <w:r w:rsidRPr="00C830A2">
        <w:rPr>
          <w:rFonts w:ascii="Book Antiqua" w:hAnsi="Book Antiqua"/>
        </w:rPr>
        <w:t>prime the canvas</w:t>
      </w:r>
      <w:r w:rsidR="00A125F4" w:rsidRPr="00C830A2">
        <w:rPr>
          <w:rFonts w:ascii="Book Antiqua" w:hAnsi="Book Antiqua"/>
        </w:rPr>
        <w:t xml:space="preserve"> with a flat layer of paint</w:t>
      </w:r>
      <w:r w:rsidRPr="00C830A2">
        <w:rPr>
          <w:rFonts w:ascii="Book Antiqua" w:hAnsi="Book Antiqua"/>
        </w:rPr>
        <w:t xml:space="preserve">, </w:t>
      </w:r>
      <w:r w:rsidR="006065C9" w:rsidRPr="00C830A2">
        <w:rPr>
          <w:rFonts w:ascii="Book Antiqua" w:hAnsi="Book Antiqua"/>
        </w:rPr>
        <w:t>freely</w:t>
      </w:r>
      <w:r w:rsidRPr="00C830A2">
        <w:rPr>
          <w:rFonts w:ascii="Book Antiqua" w:hAnsi="Book Antiqua"/>
        </w:rPr>
        <w:t xml:space="preserve"> </w:t>
      </w:r>
      <w:r w:rsidR="008B3FE7" w:rsidRPr="00C830A2">
        <w:rPr>
          <w:rFonts w:ascii="Book Antiqua" w:hAnsi="Book Antiqua"/>
        </w:rPr>
        <w:t>laying down</w:t>
      </w:r>
      <w:r w:rsidRPr="00C830A2">
        <w:rPr>
          <w:rFonts w:ascii="Book Antiqua" w:hAnsi="Book Antiqua"/>
        </w:rPr>
        <w:t xml:space="preserve"> </w:t>
      </w:r>
      <w:r w:rsidR="00A125F4" w:rsidRPr="00C830A2">
        <w:rPr>
          <w:rFonts w:ascii="Book Antiqua" w:hAnsi="Book Antiqua"/>
        </w:rPr>
        <w:t>colored</w:t>
      </w:r>
      <w:r w:rsidR="008B3FE7" w:rsidRPr="00C830A2">
        <w:rPr>
          <w:rFonts w:ascii="Book Antiqua" w:hAnsi="Book Antiqua"/>
        </w:rPr>
        <w:t xml:space="preserve"> tones </w:t>
      </w:r>
      <w:r w:rsidRPr="00C830A2">
        <w:rPr>
          <w:rFonts w:ascii="Book Antiqua" w:hAnsi="Book Antiqua"/>
        </w:rPr>
        <w:t xml:space="preserve">as host </w:t>
      </w:r>
      <w:r w:rsidR="00810BE6" w:rsidRPr="00C830A2">
        <w:rPr>
          <w:rFonts w:ascii="Book Antiqua" w:hAnsi="Book Antiqua"/>
        </w:rPr>
        <w:t>for</w:t>
      </w:r>
      <w:r w:rsidRPr="00C830A2">
        <w:rPr>
          <w:rFonts w:ascii="Book Antiqua" w:hAnsi="Book Antiqua"/>
        </w:rPr>
        <w:t xml:space="preserve"> many layers</w:t>
      </w:r>
      <w:r w:rsidR="008B3FE7" w:rsidRPr="00C830A2">
        <w:rPr>
          <w:rFonts w:ascii="Book Antiqua" w:hAnsi="Book Antiqua"/>
        </w:rPr>
        <w:t xml:space="preserve"> of paint</w:t>
      </w:r>
      <w:r w:rsidRPr="00C830A2">
        <w:rPr>
          <w:rFonts w:ascii="Book Antiqua" w:hAnsi="Book Antiqua"/>
        </w:rPr>
        <w:t xml:space="preserve"> </w:t>
      </w:r>
      <w:r w:rsidR="00590720" w:rsidRPr="00C830A2">
        <w:rPr>
          <w:rFonts w:ascii="Book Antiqua" w:hAnsi="Book Antiqua"/>
        </w:rPr>
        <w:t>to</w:t>
      </w:r>
      <w:r w:rsidRPr="00C830A2">
        <w:rPr>
          <w:rFonts w:ascii="Book Antiqua" w:hAnsi="Book Antiqua"/>
        </w:rPr>
        <w:t xml:space="preserve"> follow. </w:t>
      </w:r>
      <w:r w:rsidR="00A56A81" w:rsidRPr="00C830A2">
        <w:rPr>
          <w:rFonts w:ascii="Book Antiqua" w:hAnsi="Book Antiqua"/>
        </w:rPr>
        <w:t>This toned ground becomes</w:t>
      </w:r>
      <w:r w:rsidR="006065C9" w:rsidRPr="00C830A2">
        <w:rPr>
          <w:rFonts w:ascii="Book Antiqua" w:hAnsi="Book Antiqua"/>
        </w:rPr>
        <w:t xml:space="preserve"> </w:t>
      </w:r>
      <w:r w:rsidR="00212392" w:rsidRPr="00C830A2">
        <w:rPr>
          <w:rFonts w:ascii="Book Antiqua" w:hAnsi="Book Antiqua"/>
        </w:rPr>
        <w:t>the underpainting for</w:t>
      </w:r>
      <w:r w:rsidR="006065C9" w:rsidRPr="00C830A2">
        <w:rPr>
          <w:rFonts w:ascii="Book Antiqua" w:hAnsi="Book Antiqua"/>
        </w:rPr>
        <w:t xml:space="preserve"> </w:t>
      </w:r>
      <w:r w:rsidR="00212392" w:rsidRPr="00C830A2">
        <w:rPr>
          <w:rFonts w:ascii="Book Antiqua" w:hAnsi="Book Antiqua"/>
        </w:rPr>
        <w:t>a</w:t>
      </w:r>
      <w:r w:rsidR="006065C9" w:rsidRPr="00C830A2">
        <w:rPr>
          <w:rFonts w:ascii="Book Antiqua" w:hAnsi="Book Antiqua"/>
        </w:rPr>
        <w:t xml:space="preserve"> background</w:t>
      </w:r>
      <w:r w:rsidR="00212392" w:rsidRPr="00C830A2">
        <w:rPr>
          <w:rFonts w:ascii="Book Antiqua" w:hAnsi="Book Antiqua"/>
        </w:rPr>
        <w:t xml:space="preserve">, </w:t>
      </w:r>
      <w:r w:rsidR="00A56A81" w:rsidRPr="00C830A2">
        <w:rPr>
          <w:rFonts w:ascii="Book Antiqua" w:hAnsi="Book Antiqua"/>
        </w:rPr>
        <w:t xml:space="preserve">then </w:t>
      </w:r>
      <w:r w:rsidR="00212392" w:rsidRPr="00C830A2">
        <w:rPr>
          <w:rFonts w:ascii="Book Antiqua" w:hAnsi="Book Antiqua"/>
        </w:rPr>
        <w:t xml:space="preserve">middle ground, and foreground, building and </w:t>
      </w:r>
      <w:r w:rsidR="008744CA" w:rsidRPr="00C830A2">
        <w:rPr>
          <w:rFonts w:ascii="Book Antiqua" w:hAnsi="Book Antiqua"/>
        </w:rPr>
        <w:t>developing</w:t>
      </w:r>
      <w:r w:rsidR="006065C9" w:rsidRPr="00C830A2">
        <w:rPr>
          <w:rFonts w:ascii="Book Antiqua" w:hAnsi="Book Antiqua"/>
        </w:rPr>
        <w:t xml:space="preserve"> colors, contrast</w:t>
      </w:r>
      <w:r w:rsidR="00212392" w:rsidRPr="00C830A2">
        <w:rPr>
          <w:rFonts w:ascii="Book Antiqua" w:hAnsi="Book Antiqua"/>
        </w:rPr>
        <w:t>s</w:t>
      </w:r>
      <w:r w:rsidR="006065C9" w:rsidRPr="00C830A2">
        <w:rPr>
          <w:rFonts w:ascii="Book Antiqua" w:hAnsi="Book Antiqua"/>
        </w:rPr>
        <w:t xml:space="preserve">, </w:t>
      </w:r>
      <w:r w:rsidR="00212392" w:rsidRPr="00C830A2">
        <w:rPr>
          <w:rFonts w:ascii="Book Antiqua" w:hAnsi="Book Antiqua"/>
        </w:rPr>
        <w:t xml:space="preserve">shapes, line and form, </w:t>
      </w:r>
      <w:r w:rsidR="006065C9" w:rsidRPr="00C830A2">
        <w:rPr>
          <w:rFonts w:ascii="Book Antiqua" w:hAnsi="Book Antiqua"/>
        </w:rPr>
        <w:t xml:space="preserve">shadows and light. </w:t>
      </w:r>
      <w:r w:rsidR="00212392" w:rsidRPr="00C830A2">
        <w:rPr>
          <w:rFonts w:ascii="Book Antiqua" w:hAnsi="Book Antiqua"/>
        </w:rPr>
        <w:t xml:space="preserve">In </w:t>
      </w:r>
      <w:r w:rsidR="00742666" w:rsidRPr="00C830A2">
        <w:rPr>
          <w:rFonts w:ascii="Book Antiqua" w:hAnsi="Book Antiqua"/>
        </w:rPr>
        <w:t>like</w:t>
      </w:r>
      <w:r w:rsidR="00212392" w:rsidRPr="00C830A2">
        <w:rPr>
          <w:rFonts w:ascii="Book Antiqua" w:hAnsi="Book Antiqua"/>
        </w:rPr>
        <w:t xml:space="preserve"> manner, this </w:t>
      </w:r>
      <w:r w:rsidR="006E4813" w:rsidRPr="00C830A2">
        <w:rPr>
          <w:rFonts w:ascii="Book Antiqua" w:hAnsi="Book Antiqua"/>
        </w:rPr>
        <w:t>paper</w:t>
      </w:r>
      <w:r w:rsidR="00B10B82" w:rsidRPr="00C830A2">
        <w:rPr>
          <w:rFonts w:ascii="Book Antiqua" w:hAnsi="Book Antiqua"/>
        </w:rPr>
        <w:t xml:space="preserve"> by design</w:t>
      </w:r>
      <w:r w:rsidR="00212392" w:rsidRPr="00C830A2">
        <w:rPr>
          <w:rFonts w:ascii="Book Antiqua" w:hAnsi="Book Antiqua"/>
        </w:rPr>
        <w:t xml:space="preserve"> </w:t>
      </w:r>
      <w:r w:rsidR="00742666" w:rsidRPr="00C830A2">
        <w:rPr>
          <w:rFonts w:ascii="Book Antiqua" w:hAnsi="Book Antiqua"/>
        </w:rPr>
        <w:t>rests</w:t>
      </w:r>
      <w:r w:rsidR="00212392" w:rsidRPr="00C830A2">
        <w:rPr>
          <w:rFonts w:ascii="Book Antiqua" w:hAnsi="Book Antiqua"/>
        </w:rPr>
        <w:t xml:space="preserve"> </w:t>
      </w:r>
      <w:r w:rsidR="00FE3FEC" w:rsidRPr="00C830A2">
        <w:rPr>
          <w:rFonts w:ascii="Book Antiqua" w:hAnsi="Book Antiqua"/>
        </w:rPr>
        <w:t>on a toned ground that began</w:t>
      </w:r>
      <w:r w:rsidR="00742666" w:rsidRPr="00C830A2">
        <w:rPr>
          <w:rFonts w:ascii="Book Antiqua" w:hAnsi="Book Antiqua"/>
        </w:rPr>
        <w:t xml:space="preserve"> a </w:t>
      </w:r>
      <w:r w:rsidR="00E1202C" w:rsidRPr="00C830A2">
        <w:rPr>
          <w:rFonts w:ascii="Book Antiqua" w:hAnsi="Book Antiqua"/>
        </w:rPr>
        <w:t xml:space="preserve">thousand years </w:t>
      </w:r>
      <w:r w:rsidR="00FE3FEC" w:rsidRPr="00C830A2">
        <w:rPr>
          <w:rFonts w:ascii="Book Antiqua" w:hAnsi="Book Antiqua"/>
        </w:rPr>
        <w:t>ago</w:t>
      </w:r>
      <w:r w:rsidR="00FF70D6" w:rsidRPr="00C830A2">
        <w:rPr>
          <w:rFonts w:ascii="Book Antiqua" w:hAnsi="Book Antiqua"/>
        </w:rPr>
        <w:t xml:space="preserve"> on what is now American soil. </w:t>
      </w:r>
      <w:r w:rsidR="00272975" w:rsidRPr="00C830A2">
        <w:rPr>
          <w:rFonts w:ascii="Book Antiqua" w:hAnsi="Book Antiqua"/>
        </w:rPr>
        <w:t xml:space="preserve">Predating any notion of </w:t>
      </w:r>
      <w:r w:rsidR="00EE7464" w:rsidRPr="00C830A2">
        <w:rPr>
          <w:rFonts w:ascii="Book Antiqua" w:hAnsi="Book Antiqua"/>
        </w:rPr>
        <w:t>colonization or forming a union of states</w:t>
      </w:r>
      <w:r w:rsidR="00272975" w:rsidRPr="00C830A2">
        <w:rPr>
          <w:rFonts w:ascii="Book Antiqua" w:hAnsi="Book Antiqua"/>
        </w:rPr>
        <w:t xml:space="preserve">, </w:t>
      </w:r>
      <w:r w:rsidR="00B02882" w:rsidRPr="00C830A2">
        <w:rPr>
          <w:rFonts w:ascii="Book Antiqua" w:hAnsi="Book Antiqua"/>
        </w:rPr>
        <w:t>the</w:t>
      </w:r>
      <w:r w:rsidR="00B10B82" w:rsidRPr="00C830A2">
        <w:rPr>
          <w:rFonts w:ascii="Book Antiqua" w:hAnsi="Book Antiqua"/>
        </w:rPr>
        <w:t xml:space="preserve"> ground work </w:t>
      </w:r>
      <w:r w:rsidR="00B02882" w:rsidRPr="00C830A2">
        <w:rPr>
          <w:rFonts w:ascii="Book Antiqua" w:hAnsi="Book Antiqua"/>
        </w:rPr>
        <w:t>begins</w:t>
      </w:r>
      <w:r w:rsidR="00B10B82" w:rsidRPr="00C830A2">
        <w:rPr>
          <w:rFonts w:ascii="Book Antiqua" w:hAnsi="Book Antiqua"/>
        </w:rPr>
        <w:t xml:space="preserve"> in </w:t>
      </w:r>
      <w:r w:rsidR="00FF70D6" w:rsidRPr="00C830A2">
        <w:rPr>
          <w:rFonts w:ascii="Book Antiqua" w:hAnsi="Book Antiqua"/>
        </w:rPr>
        <w:t>the time of ancient tribes</w:t>
      </w:r>
      <w:r w:rsidR="00655C9F" w:rsidRPr="00C830A2">
        <w:rPr>
          <w:rFonts w:ascii="Book Antiqua" w:hAnsi="Book Antiqua"/>
        </w:rPr>
        <w:t xml:space="preserve">, </w:t>
      </w:r>
      <w:r w:rsidR="00E1202C" w:rsidRPr="00C830A2">
        <w:rPr>
          <w:rFonts w:ascii="Book Antiqua" w:hAnsi="Book Antiqua"/>
        </w:rPr>
        <w:t>comes into</w:t>
      </w:r>
      <w:r w:rsidR="00655C9F" w:rsidRPr="00C830A2">
        <w:rPr>
          <w:rFonts w:ascii="Book Antiqua" w:hAnsi="Book Antiqua"/>
        </w:rPr>
        <w:t xml:space="preserve"> focus in the opening of the eighteenth century,</w:t>
      </w:r>
      <w:r w:rsidR="00FF70D6" w:rsidRPr="00C830A2">
        <w:rPr>
          <w:rFonts w:ascii="Book Antiqua" w:hAnsi="Book Antiqua"/>
        </w:rPr>
        <w:t xml:space="preserve"> and</w:t>
      </w:r>
      <w:r w:rsidR="00272975" w:rsidRPr="00C830A2">
        <w:rPr>
          <w:rFonts w:ascii="Book Antiqua" w:hAnsi="Book Antiqua"/>
        </w:rPr>
        <w:t xml:space="preserve"> </w:t>
      </w:r>
      <w:r w:rsidR="00B10B82" w:rsidRPr="00C830A2">
        <w:rPr>
          <w:rFonts w:ascii="Book Antiqua" w:hAnsi="Book Antiqua"/>
        </w:rPr>
        <w:t>conclude</w:t>
      </w:r>
      <w:r w:rsidR="00655C9F" w:rsidRPr="00C830A2">
        <w:rPr>
          <w:rFonts w:ascii="Book Antiqua" w:hAnsi="Book Antiqua"/>
        </w:rPr>
        <w:t xml:space="preserve">s </w:t>
      </w:r>
      <w:r w:rsidR="00FF70D6" w:rsidRPr="00C830A2">
        <w:rPr>
          <w:rFonts w:ascii="Book Antiqua" w:hAnsi="Book Antiqua"/>
        </w:rPr>
        <w:t>in the early</w:t>
      </w:r>
      <w:r w:rsidR="00272975" w:rsidRPr="00C830A2">
        <w:rPr>
          <w:rFonts w:ascii="Book Antiqua" w:hAnsi="Book Antiqua"/>
        </w:rPr>
        <w:t xml:space="preserve"> nineteenth century</w:t>
      </w:r>
      <w:r w:rsidR="005837CB" w:rsidRPr="00C830A2">
        <w:rPr>
          <w:rFonts w:ascii="Book Antiqua" w:hAnsi="Book Antiqua"/>
        </w:rPr>
        <w:t xml:space="preserve"> prior to Indian Removal.</w:t>
      </w:r>
    </w:p>
    <w:p w14:paraId="5242D660" w14:textId="6EDBF45B" w:rsidR="00B10B82" w:rsidRPr="00C830A2" w:rsidRDefault="00B10B82" w:rsidP="00575118">
      <w:pPr>
        <w:spacing w:line="480" w:lineRule="auto"/>
        <w:ind w:firstLine="720"/>
        <w:rPr>
          <w:rFonts w:ascii="Book Antiqua" w:hAnsi="Book Antiqua"/>
        </w:rPr>
      </w:pPr>
      <w:r w:rsidRPr="00C830A2">
        <w:rPr>
          <w:rFonts w:ascii="Book Antiqua" w:hAnsi="Book Antiqua"/>
        </w:rPr>
        <w:t>While most Americans have a little knowledge about the hundreds of tribes that are federally recognized today—5</w:t>
      </w:r>
      <w:r w:rsidR="00FC24C3" w:rsidRPr="00C830A2">
        <w:rPr>
          <w:rFonts w:ascii="Book Antiqua" w:hAnsi="Book Antiqua"/>
        </w:rPr>
        <w:t>73</w:t>
      </w:r>
      <w:r w:rsidRPr="00C830A2">
        <w:rPr>
          <w:rFonts w:ascii="Book Antiqua" w:hAnsi="Book Antiqua"/>
        </w:rPr>
        <w:t xml:space="preserve"> at this writing</w:t>
      </w:r>
      <w:r w:rsidR="00FC24C3" w:rsidRPr="00C830A2">
        <w:rPr>
          <w:rFonts w:ascii="Book Antiqua" w:hAnsi="Book Antiqua"/>
          <w:vertAlign w:val="superscript"/>
        </w:rPr>
        <w:t>3</w:t>
      </w:r>
      <w:r w:rsidR="00856361" w:rsidRPr="00C830A2">
        <w:rPr>
          <w:rFonts w:ascii="Book Antiqua" w:hAnsi="Book Antiqua"/>
        </w:rPr>
        <w:t>—</w:t>
      </w:r>
      <w:r w:rsidRPr="00C830A2">
        <w:rPr>
          <w:rFonts w:ascii="Book Antiqua" w:hAnsi="Book Antiqua"/>
        </w:rPr>
        <w:t>the vast amount of information about North American tribes across centuries of history</w:t>
      </w:r>
      <w:r w:rsidR="00CA5943" w:rsidRPr="00C830A2">
        <w:rPr>
          <w:rFonts w:ascii="Book Antiqua" w:hAnsi="Book Antiqua"/>
        </w:rPr>
        <w:t xml:space="preserve"> can be overwhelming</w:t>
      </w:r>
      <w:r w:rsidR="00452BA7" w:rsidRPr="00C830A2">
        <w:rPr>
          <w:rFonts w:ascii="Book Antiqua" w:hAnsi="Book Antiqua"/>
        </w:rPr>
        <w:t>, including new works of revisionist history.</w:t>
      </w:r>
      <w:r w:rsidRPr="00C830A2">
        <w:rPr>
          <w:rFonts w:ascii="Book Antiqua" w:hAnsi="Book Antiqua"/>
        </w:rPr>
        <w:t xml:space="preserve"> </w:t>
      </w:r>
      <w:r w:rsidR="00CA5943" w:rsidRPr="00C830A2">
        <w:rPr>
          <w:rFonts w:ascii="Book Antiqua" w:hAnsi="Book Antiqua"/>
        </w:rPr>
        <w:t>Herein</w:t>
      </w:r>
      <w:r w:rsidR="00E42F9A" w:rsidRPr="00C830A2">
        <w:rPr>
          <w:rFonts w:ascii="Book Antiqua" w:hAnsi="Book Antiqua"/>
        </w:rPr>
        <w:t xml:space="preserve"> </w:t>
      </w:r>
      <w:r w:rsidR="00452BA7" w:rsidRPr="00C830A2">
        <w:rPr>
          <w:rFonts w:ascii="Book Antiqua" w:hAnsi="Book Antiqua"/>
        </w:rPr>
        <w:t>is a narrower study</w:t>
      </w:r>
      <w:r w:rsidR="00CA5943" w:rsidRPr="00C830A2">
        <w:rPr>
          <w:rFonts w:ascii="Book Antiqua" w:hAnsi="Book Antiqua"/>
        </w:rPr>
        <w:t>, specifically</w:t>
      </w:r>
      <w:r w:rsidR="00452BA7" w:rsidRPr="00C830A2">
        <w:rPr>
          <w:rFonts w:ascii="Book Antiqua" w:hAnsi="Book Antiqua"/>
        </w:rPr>
        <w:t xml:space="preserve"> of </w:t>
      </w:r>
      <w:r w:rsidR="00A11837" w:rsidRPr="00C830A2">
        <w:rPr>
          <w:rFonts w:ascii="Book Antiqua" w:hAnsi="Book Antiqua"/>
        </w:rPr>
        <w:t>southeast tribes</w:t>
      </w:r>
      <w:r w:rsidR="00122CF4" w:rsidRPr="00C830A2">
        <w:rPr>
          <w:rFonts w:ascii="Book Antiqua" w:hAnsi="Book Antiqua"/>
        </w:rPr>
        <w:t xml:space="preserve"> </w:t>
      </w:r>
      <w:r w:rsidR="00E42F9A" w:rsidRPr="00C830A2">
        <w:rPr>
          <w:rFonts w:ascii="Book Antiqua" w:hAnsi="Book Antiqua"/>
        </w:rPr>
        <w:t xml:space="preserve">inhabiting </w:t>
      </w:r>
      <w:r w:rsidR="006065C9" w:rsidRPr="00C830A2">
        <w:rPr>
          <w:rFonts w:ascii="Book Antiqua" w:hAnsi="Book Antiqua"/>
        </w:rPr>
        <w:t xml:space="preserve">the </w:t>
      </w:r>
      <w:r w:rsidR="00612002" w:rsidRPr="00C830A2">
        <w:rPr>
          <w:rFonts w:ascii="Book Antiqua" w:hAnsi="Book Antiqua"/>
        </w:rPr>
        <w:t>S</w:t>
      </w:r>
      <w:r w:rsidR="006065C9" w:rsidRPr="00C830A2">
        <w:rPr>
          <w:rFonts w:ascii="Book Antiqua" w:hAnsi="Book Antiqua"/>
        </w:rPr>
        <w:t xml:space="preserve">outhern and </w:t>
      </w:r>
      <w:r w:rsidR="00612002" w:rsidRPr="00C830A2">
        <w:rPr>
          <w:rFonts w:ascii="Book Antiqua" w:hAnsi="Book Antiqua"/>
        </w:rPr>
        <w:t>E</w:t>
      </w:r>
      <w:r w:rsidR="006065C9" w:rsidRPr="00C830A2">
        <w:rPr>
          <w:rFonts w:ascii="Book Antiqua" w:hAnsi="Book Antiqua"/>
        </w:rPr>
        <w:t xml:space="preserve">astern quadrant of </w:t>
      </w:r>
      <w:r w:rsidR="00E42F9A" w:rsidRPr="00C830A2">
        <w:rPr>
          <w:rFonts w:ascii="Book Antiqua" w:hAnsi="Book Antiqua"/>
        </w:rPr>
        <w:t>our</w:t>
      </w:r>
      <w:r w:rsidR="006065C9" w:rsidRPr="00C830A2">
        <w:rPr>
          <w:rFonts w:ascii="Book Antiqua" w:hAnsi="Book Antiqua"/>
        </w:rPr>
        <w:t xml:space="preserve"> continent </w:t>
      </w:r>
      <w:r w:rsidR="00CA5943" w:rsidRPr="00C830A2">
        <w:rPr>
          <w:rFonts w:ascii="Book Antiqua" w:hAnsi="Book Antiqua"/>
        </w:rPr>
        <w:t xml:space="preserve">prior to Removal, </w:t>
      </w:r>
      <w:r w:rsidR="00DE38B6" w:rsidRPr="00C830A2">
        <w:rPr>
          <w:rFonts w:ascii="Book Antiqua" w:hAnsi="Book Antiqua"/>
        </w:rPr>
        <w:t>known</w:t>
      </w:r>
      <w:r w:rsidR="00892472" w:rsidRPr="00C830A2">
        <w:rPr>
          <w:rFonts w:ascii="Book Antiqua" w:hAnsi="Book Antiqua"/>
        </w:rPr>
        <w:t xml:space="preserve"> today</w:t>
      </w:r>
      <w:r w:rsidR="00770115" w:rsidRPr="00C830A2">
        <w:rPr>
          <w:rFonts w:ascii="Book Antiqua" w:hAnsi="Book Antiqua"/>
        </w:rPr>
        <w:t xml:space="preserve"> </w:t>
      </w:r>
      <w:r w:rsidR="00DE38B6" w:rsidRPr="00C830A2">
        <w:rPr>
          <w:rFonts w:ascii="Book Antiqua" w:hAnsi="Book Antiqua"/>
        </w:rPr>
        <w:t xml:space="preserve">as </w:t>
      </w:r>
      <w:r w:rsidR="006065C9" w:rsidRPr="00C830A2">
        <w:rPr>
          <w:rFonts w:ascii="Book Antiqua" w:hAnsi="Book Antiqua"/>
        </w:rPr>
        <w:t xml:space="preserve">the </w:t>
      </w:r>
      <w:r w:rsidR="00ED0EFE" w:rsidRPr="00C830A2">
        <w:rPr>
          <w:rFonts w:ascii="Book Antiqua" w:hAnsi="Book Antiqua"/>
        </w:rPr>
        <w:t>“</w:t>
      </w:r>
      <w:r w:rsidR="006065C9" w:rsidRPr="00C830A2">
        <w:rPr>
          <w:rFonts w:ascii="Book Antiqua" w:hAnsi="Book Antiqua"/>
        </w:rPr>
        <w:t>Five Civilized Tribe</w:t>
      </w:r>
      <w:r w:rsidR="00CA5943" w:rsidRPr="00C830A2">
        <w:rPr>
          <w:rFonts w:ascii="Book Antiqua" w:hAnsi="Book Antiqua"/>
        </w:rPr>
        <w:t>s.</w:t>
      </w:r>
      <w:r w:rsidR="00ED0EFE" w:rsidRPr="00C830A2">
        <w:rPr>
          <w:rFonts w:ascii="Book Antiqua" w:hAnsi="Book Antiqua"/>
        </w:rPr>
        <w:t>”</w:t>
      </w:r>
      <w:r w:rsidR="00271DA4" w:rsidRPr="00C830A2">
        <w:rPr>
          <w:rFonts w:ascii="Book Antiqua" w:hAnsi="Book Antiqua"/>
        </w:rPr>
        <w:t xml:space="preserve"> The</w:t>
      </w:r>
      <w:r w:rsidR="005146E3" w:rsidRPr="00C830A2">
        <w:rPr>
          <w:rFonts w:ascii="Book Antiqua" w:hAnsi="Book Antiqua"/>
        </w:rPr>
        <w:t>se five</w:t>
      </w:r>
      <w:r w:rsidR="007F6CDA" w:rsidRPr="00C830A2">
        <w:rPr>
          <w:rFonts w:ascii="Book Antiqua" w:hAnsi="Book Antiqua"/>
        </w:rPr>
        <w:t xml:space="preserve"> </w:t>
      </w:r>
      <w:r w:rsidR="00A11837" w:rsidRPr="00C830A2">
        <w:rPr>
          <w:rFonts w:ascii="Book Antiqua" w:hAnsi="Book Antiqua"/>
        </w:rPr>
        <w:t>southeast tribes</w:t>
      </w:r>
      <w:r w:rsidR="00271DA4" w:rsidRPr="00C830A2">
        <w:rPr>
          <w:rFonts w:ascii="Book Antiqua" w:hAnsi="Book Antiqua"/>
        </w:rPr>
        <w:t xml:space="preserve"> include the </w:t>
      </w:r>
      <w:r w:rsidR="006065C9" w:rsidRPr="00C830A2">
        <w:rPr>
          <w:rFonts w:ascii="Book Antiqua" w:hAnsi="Book Antiqua"/>
        </w:rPr>
        <w:t>Chickasaw, Choctaw, Seminole, Cherokee, and</w:t>
      </w:r>
      <w:r w:rsidR="003B4716" w:rsidRPr="00C830A2">
        <w:rPr>
          <w:rFonts w:ascii="Book Antiqua" w:hAnsi="Book Antiqua"/>
        </w:rPr>
        <w:t xml:space="preserve"> a confederacy of tribes known as the</w:t>
      </w:r>
      <w:r w:rsidR="006065C9" w:rsidRPr="00C830A2">
        <w:rPr>
          <w:rFonts w:ascii="Book Antiqua" w:hAnsi="Book Antiqua"/>
        </w:rPr>
        <w:t xml:space="preserve"> Muscogee</w:t>
      </w:r>
      <w:r w:rsidR="003B4716" w:rsidRPr="00C830A2">
        <w:rPr>
          <w:rFonts w:ascii="Book Antiqua" w:hAnsi="Book Antiqua"/>
        </w:rPr>
        <w:t xml:space="preserve">, or </w:t>
      </w:r>
      <w:r w:rsidR="003B4716" w:rsidRPr="00C830A2">
        <w:rPr>
          <w:rFonts w:ascii="Book Antiqua" w:hAnsi="Book Antiqua"/>
          <w:i/>
        </w:rPr>
        <w:t>Mvskoke</w:t>
      </w:r>
      <w:r w:rsidR="003B4716" w:rsidRPr="00C830A2">
        <w:rPr>
          <w:rFonts w:ascii="Book Antiqua" w:hAnsi="Book Antiqua"/>
        </w:rPr>
        <w:t>,</w:t>
      </w:r>
      <w:r w:rsidR="00ED0EFE" w:rsidRPr="00C830A2">
        <w:rPr>
          <w:rFonts w:ascii="Book Antiqua" w:hAnsi="Book Antiqua"/>
        </w:rPr>
        <w:t xml:space="preserve"> Creek</w:t>
      </w:r>
      <w:r w:rsidR="003B4716" w:rsidRPr="00C830A2">
        <w:rPr>
          <w:rFonts w:ascii="Book Antiqua" w:hAnsi="Book Antiqua"/>
        </w:rPr>
        <w:t xml:space="preserve">s. </w:t>
      </w:r>
      <w:r w:rsidR="006065C9" w:rsidRPr="00C830A2">
        <w:rPr>
          <w:rFonts w:ascii="Book Antiqua" w:hAnsi="Book Antiqua"/>
        </w:rPr>
        <w:t>A</w:t>
      </w:r>
      <w:r w:rsidR="004C10EB" w:rsidRPr="00C830A2">
        <w:rPr>
          <w:rFonts w:ascii="Book Antiqua" w:hAnsi="Book Antiqua"/>
        </w:rPr>
        <w:t>lso a</w:t>
      </w:r>
      <w:r w:rsidR="006065C9" w:rsidRPr="00C830A2">
        <w:rPr>
          <w:rFonts w:ascii="Book Antiqua" w:hAnsi="Book Antiqua"/>
        </w:rPr>
        <w:t>mong these were other</w:t>
      </w:r>
      <w:r w:rsidR="00073393" w:rsidRPr="00C830A2">
        <w:rPr>
          <w:rFonts w:ascii="Book Antiqua" w:hAnsi="Book Antiqua"/>
        </w:rPr>
        <w:t xml:space="preserve"> tribes</w:t>
      </w:r>
      <w:r w:rsidR="005146E3" w:rsidRPr="00C830A2">
        <w:rPr>
          <w:rFonts w:ascii="Book Antiqua" w:hAnsi="Book Antiqua"/>
        </w:rPr>
        <w:t xml:space="preserve"> in the Southeast</w:t>
      </w:r>
      <w:r w:rsidR="006065C9" w:rsidRPr="00C830A2">
        <w:rPr>
          <w:rFonts w:ascii="Book Antiqua" w:hAnsi="Book Antiqua"/>
        </w:rPr>
        <w:t>, such as the Yuchi, Alabama, Catawba, Chitimacha, Ofo, Houma</w:t>
      </w:r>
      <w:r w:rsidR="00697666" w:rsidRPr="00C830A2">
        <w:rPr>
          <w:rFonts w:ascii="Book Antiqua" w:hAnsi="Book Antiqua"/>
          <w:vertAlign w:val="superscript"/>
        </w:rPr>
        <w:t>4</w:t>
      </w:r>
      <w:r w:rsidR="006065C9" w:rsidRPr="00C830A2">
        <w:rPr>
          <w:rFonts w:ascii="Book Antiqua" w:hAnsi="Book Antiqua"/>
        </w:rPr>
        <w:t>, Tuskegee,</w:t>
      </w:r>
      <w:r w:rsidR="00435F35" w:rsidRPr="00C830A2">
        <w:rPr>
          <w:rFonts w:ascii="Book Antiqua" w:hAnsi="Book Antiqua"/>
        </w:rPr>
        <w:t xml:space="preserve"> </w:t>
      </w:r>
      <w:r w:rsidR="006065C9" w:rsidRPr="00C830A2">
        <w:rPr>
          <w:rFonts w:ascii="Book Antiqua" w:hAnsi="Book Antiqua"/>
        </w:rPr>
        <w:lastRenderedPageBreak/>
        <w:t>Yamasee, Caddo, Koasati, Natchez,</w:t>
      </w:r>
      <w:r w:rsidR="00697666" w:rsidRPr="00C830A2">
        <w:rPr>
          <w:rFonts w:ascii="Book Antiqua" w:hAnsi="Book Antiqua"/>
          <w:vertAlign w:val="superscript"/>
        </w:rPr>
        <w:t>5</w:t>
      </w:r>
      <w:r w:rsidR="00073393" w:rsidRPr="00C830A2">
        <w:rPr>
          <w:rFonts w:ascii="Book Antiqua" w:hAnsi="Book Antiqua"/>
        </w:rPr>
        <w:t xml:space="preserve"> </w:t>
      </w:r>
      <w:r w:rsidR="002770E6" w:rsidRPr="00C830A2">
        <w:rPr>
          <w:rFonts w:ascii="Book Antiqua" w:hAnsi="Book Antiqua"/>
        </w:rPr>
        <w:t>Chakchiumas (</w:t>
      </w:r>
      <w:r w:rsidR="00B00B03" w:rsidRPr="00C830A2">
        <w:rPr>
          <w:rFonts w:ascii="Book Antiqua" w:hAnsi="Book Antiqua"/>
        </w:rPr>
        <w:t>Chocchumas)</w:t>
      </w:r>
      <w:r w:rsidR="00970061" w:rsidRPr="00C830A2">
        <w:rPr>
          <w:rFonts w:ascii="Book Antiqua" w:hAnsi="Book Antiqua"/>
        </w:rPr>
        <w:t>, Yazoo,</w:t>
      </w:r>
      <w:r w:rsidR="00067339" w:rsidRPr="00C830A2">
        <w:rPr>
          <w:rFonts w:ascii="Book Antiqua" w:hAnsi="Book Antiqua"/>
          <w:vertAlign w:val="superscript"/>
        </w:rPr>
        <w:t xml:space="preserve"> 6</w:t>
      </w:r>
      <w:r w:rsidR="00970061" w:rsidRPr="00C830A2">
        <w:rPr>
          <w:rFonts w:ascii="Book Antiqua" w:hAnsi="Book Antiqua"/>
        </w:rPr>
        <w:t xml:space="preserve"> an incursion of Hathawekela Shawnees </w:t>
      </w:r>
      <w:r w:rsidR="00F738E9" w:rsidRPr="00C830A2">
        <w:rPr>
          <w:rFonts w:ascii="Book Antiqua" w:hAnsi="Book Antiqua"/>
        </w:rPr>
        <w:t>that threatened</w:t>
      </w:r>
      <w:r w:rsidR="00970061" w:rsidRPr="00C830A2">
        <w:rPr>
          <w:rFonts w:ascii="Book Antiqua" w:hAnsi="Book Antiqua"/>
        </w:rPr>
        <w:t xml:space="preserve"> Chickasaw country,</w:t>
      </w:r>
      <w:r w:rsidR="00970061" w:rsidRPr="00C830A2">
        <w:rPr>
          <w:rFonts w:ascii="Book Antiqua" w:hAnsi="Book Antiqua"/>
          <w:vertAlign w:val="superscript"/>
        </w:rPr>
        <w:t xml:space="preserve"> </w:t>
      </w:r>
      <w:r w:rsidR="00067339" w:rsidRPr="00C830A2">
        <w:rPr>
          <w:rFonts w:ascii="Book Antiqua" w:hAnsi="Book Antiqua"/>
          <w:vertAlign w:val="superscript"/>
        </w:rPr>
        <w:t>7</w:t>
      </w:r>
      <w:r w:rsidR="00B00B03" w:rsidRPr="00C830A2">
        <w:rPr>
          <w:rFonts w:ascii="Book Antiqua" w:hAnsi="Book Antiqua"/>
        </w:rPr>
        <w:t xml:space="preserve"> </w:t>
      </w:r>
      <w:r w:rsidR="00970061" w:rsidRPr="00C830A2">
        <w:rPr>
          <w:rFonts w:ascii="Book Antiqua" w:hAnsi="Book Antiqua"/>
        </w:rPr>
        <w:t xml:space="preserve">and others. </w:t>
      </w:r>
    </w:p>
    <w:p w14:paraId="0005D590" w14:textId="36DFBF52" w:rsidR="00A87C59" w:rsidRPr="00C830A2" w:rsidRDefault="00F91B67" w:rsidP="00C000F7">
      <w:pPr>
        <w:shd w:val="clear" w:color="auto" w:fill="FFFFFF"/>
        <w:spacing w:line="480" w:lineRule="auto"/>
        <w:ind w:right="-90" w:firstLine="720"/>
        <w:rPr>
          <w:rFonts w:ascii="Book Antiqua" w:hAnsi="Book Antiqua"/>
          <w:color w:val="000000"/>
        </w:rPr>
      </w:pPr>
      <w:r w:rsidRPr="00C830A2">
        <w:rPr>
          <w:rFonts w:ascii="Book Antiqua" w:hAnsi="Book Antiqua"/>
        </w:rPr>
        <w:t>Although m</w:t>
      </w:r>
      <w:r w:rsidR="00FB1446" w:rsidRPr="00C830A2">
        <w:rPr>
          <w:rFonts w:ascii="Book Antiqua" w:hAnsi="Book Antiqua"/>
        </w:rPr>
        <w:t xml:space="preserve">any social, political, </w:t>
      </w:r>
      <w:r w:rsidR="00FE3FEC" w:rsidRPr="00C830A2">
        <w:rPr>
          <w:rFonts w:ascii="Book Antiqua" w:hAnsi="Book Antiqua"/>
        </w:rPr>
        <w:t>l</w:t>
      </w:r>
      <w:r w:rsidR="003C3802" w:rsidRPr="00C830A2">
        <w:rPr>
          <w:rFonts w:ascii="Book Antiqua" w:hAnsi="Book Antiqua"/>
        </w:rPr>
        <w:t>ingu</w:t>
      </w:r>
      <w:r w:rsidRPr="00C830A2">
        <w:rPr>
          <w:rFonts w:ascii="Book Antiqua" w:hAnsi="Book Antiqua"/>
        </w:rPr>
        <w:t>istic</w:t>
      </w:r>
      <w:r w:rsidR="00FB1446" w:rsidRPr="00C830A2">
        <w:rPr>
          <w:rFonts w:ascii="Book Antiqua" w:hAnsi="Book Antiqua"/>
        </w:rPr>
        <w:t xml:space="preserve">, and cultural correlations are historically congruous </w:t>
      </w:r>
      <w:r w:rsidR="00817460" w:rsidRPr="00C830A2">
        <w:rPr>
          <w:rFonts w:ascii="Book Antiqua" w:hAnsi="Book Antiqua"/>
        </w:rPr>
        <w:t>for</w:t>
      </w:r>
      <w:r w:rsidR="00FB1446" w:rsidRPr="00C830A2">
        <w:rPr>
          <w:rFonts w:ascii="Book Antiqua" w:hAnsi="Book Antiqua"/>
        </w:rPr>
        <w:t xml:space="preserve"> the Five Tribes</w:t>
      </w:r>
      <w:r w:rsidR="003C3802" w:rsidRPr="00C830A2">
        <w:rPr>
          <w:rFonts w:ascii="Book Antiqua" w:hAnsi="Book Antiqua"/>
        </w:rPr>
        <w:t xml:space="preserve"> in particular, the rich</w:t>
      </w:r>
      <w:r w:rsidR="00FB1446" w:rsidRPr="00C830A2">
        <w:rPr>
          <w:rFonts w:ascii="Book Antiqua" w:hAnsi="Book Antiqua"/>
        </w:rPr>
        <w:t xml:space="preserve"> histories of each</w:t>
      </w:r>
      <w:r w:rsidR="00B10B82" w:rsidRPr="00C830A2">
        <w:rPr>
          <w:rFonts w:ascii="Book Antiqua" w:hAnsi="Book Antiqua"/>
        </w:rPr>
        <w:t xml:space="preserve"> of the</w:t>
      </w:r>
      <w:r w:rsidR="003C3802" w:rsidRPr="00C830A2">
        <w:rPr>
          <w:rFonts w:ascii="Book Antiqua" w:hAnsi="Book Antiqua"/>
        </w:rPr>
        <w:t>se</w:t>
      </w:r>
      <w:r w:rsidR="00B10B82" w:rsidRPr="00C830A2">
        <w:rPr>
          <w:rFonts w:ascii="Book Antiqua" w:hAnsi="Book Antiqua"/>
        </w:rPr>
        <w:t xml:space="preserve"> five</w:t>
      </w:r>
      <w:r w:rsidR="00FB1446" w:rsidRPr="00C830A2">
        <w:rPr>
          <w:rFonts w:ascii="Book Antiqua" w:hAnsi="Book Antiqua"/>
        </w:rPr>
        <w:t xml:space="preserve"> </w:t>
      </w:r>
      <w:r w:rsidR="00817460" w:rsidRPr="00C830A2">
        <w:rPr>
          <w:rFonts w:ascii="Book Antiqua" w:hAnsi="Book Antiqua"/>
        </w:rPr>
        <w:t>tribe</w:t>
      </w:r>
      <w:r w:rsidR="003C3802" w:rsidRPr="00C830A2">
        <w:rPr>
          <w:rFonts w:ascii="Book Antiqua" w:hAnsi="Book Antiqua"/>
        </w:rPr>
        <w:t>s</w:t>
      </w:r>
      <w:r w:rsidR="00FB1446" w:rsidRPr="00C830A2">
        <w:rPr>
          <w:rFonts w:ascii="Book Antiqua" w:hAnsi="Book Antiqua"/>
        </w:rPr>
        <w:t xml:space="preserve"> in light of the objectives of this work require</w:t>
      </w:r>
      <w:r w:rsidR="00A81A6C" w:rsidRPr="00C830A2">
        <w:rPr>
          <w:rFonts w:ascii="Book Antiqua" w:hAnsi="Book Antiqua"/>
        </w:rPr>
        <w:t>d</w:t>
      </w:r>
      <w:r w:rsidR="00FB1446" w:rsidRPr="00C830A2">
        <w:rPr>
          <w:rFonts w:ascii="Book Antiqua" w:hAnsi="Book Antiqua"/>
        </w:rPr>
        <w:t xml:space="preserve"> a</w:t>
      </w:r>
      <w:r w:rsidR="003C3802" w:rsidRPr="00C830A2">
        <w:rPr>
          <w:rFonts w:ascii="Book Antiqua" w:hAnsi="Book Antiqua"/>
        </w:rPr>
        <w:t xml:space="preserve"> further</w:t>
      </w:r>
      <w:r w:rsidR="00FB1446" w:rsidRPr="00C830A2">
        <w:rPr>
          <w:rFonts w:ascii="Book Antiqua" w:hAnsi="Book Antiqua"/>
        </w:rPr>
        <w:t xml:space="preserve"> narrow</w:t>
      </w:r>
      <w:r w:rsidR="003C3802" w:rsidRPr="00C830A2">
        <w:rPr>
          <w:rFonts w:ascii="Book Antiqua" w:hAnsi="Book Antiqua"/>
        </w:rPr>
        <w:t>ing of our</w:t>
      </w:r>
      <w:r w:rsidR="00FB1446" w:rsidRPr="00C830A2">
        <w:rPr>
          <w:rFonts w:ascii="Book Antiqua" w:hAnsi="Book Antiqua"/>
        </w:rPr>
        <w:t xml:space="preserve"> lens </w:t>
      </w:r>
      <w:r w:rsidR="00A81A6C" w:rsidRPr="00C830A2">
        <w:rPr>
          <w:rFonts w:ascii="Book Antiqua" w:hAnsi="Book Antiqua"/>
        </w:rPr>
        <w:t>to clarify</w:t>
      </w:r>
      <w:r w:rsidR="00817460" w:rsidRPr="00C830A2">
        <w:rPr>
          <w:rFonts w:ascii="Book Antiqua" w:hAnsi="Book Antiqua"/>
        </w:rPr>
        <w:t xml:space="preserve"> the causality for th</w:t>
      </w:r>
      <w:r w:rsidR="00FE3FEC" w:rsidRPr="00C830A2">
        <w:rPr>
          <w:rFonts w:ascii="Book Antiqua" w:hAnsi="Book Antiqua"/>
        </w:rPr>
        <w:t>is</w:t>
      </w:r>
      <w:r w:rsidR="00817460" w:rsidRPr="00C830A2">
        <w:rPr>
          <w:rFonts w:ascii="Book Antiqua" w:hAnsi="Book Antiqua"/>
        </w:rPr>
        <w:t xml:space="preserve"> research, guiding questions,</w:t>
      </w:r>
      <w:r w:rsidR="00FB1446" w:rsidRPr="00C830A2">
        <w:rPr>
          <w:rFonts w:ascii="Book Antiqua" w:hAnsi="Book Antiqua"/>
        </w:rPr>
        <w:t xml:space="preserve"> </w:t>
      </w:r>
      <w:r w:rsidR="00817460" w:rsidRPr="00C830A2">
        <w:rPr>
          <w:rFonts w:ascii="Book Antiqua" w:hAnsi="Book Antiqua"/>
        </w:rPr>
        <w:t>purpose, and significance.</w:t>
      </w:r>
      <w:r w:rsidR="005837CB" w:rsidRPr="00C830A2">
        <w:rPr>
          <w:rFonts w:ascii="Book Antiqua" w:hAnsi="Book Antiqua"/>
        </w:rPr>
        <w:t xml:space="preserve"> </w:t>
      </w:r>
      <w:r w:rsidR="008F6A56" w:rsidRPr="00C830A2">
        <w:rPr>
          <w:rFonts w:ascii="Book Antiqua" w:hAnsi="Book Antiqua"/>
        </w:rPr>
        <w:t>While the study includes some detail about</w:t>
      </w:r>
      <w:r w:rsidR="003C3802" w:rsidRPr="00C830A2">
        <w:rPr>
          <w:rFonts w:ascii="Book Antiqua" w:hAnsi="Book Antiqua"/>
        </w:rPr>
        <w:t xml:space="preserve"> the</w:t>
      </w:r>
      <w:r w:rsidR="00EF68BC" w:rsidRPr="00C830A2">
        <w:rPr>
          <w:rFonts w:ascii="Book Antiqua" w:hAnsi="Book Antiqua"/>
        </w:rPr>
        <w:t xml:space="preserve"> various</w:t>
      </w:r>
      <w:r w:rsidR="003C3802" w:rsidRPr="00C830A2">
        <w:rPr>
          <w:rFonts w:ascii="Book Antiqua" w:hAnsi="Book Antiqua"/>
        </w:rPr>
        <w:t xml:space="preserve"> Five Tribes, </w:t>
      </w:r>
      <w:r w:rsidR="008F6A56" w:rsidRPr="00C830A2">
        <w:rPr>
          <w:rFonts w:ascii="Book Antiqua" w:hAnsi="Book Antiqua"/>
        </w:rPr>
        <w:t xml:space="preserve">it </w:t>
      </w:r>
      <w:r w:rsidR="00C000F7" w:rsidRPr="00C830A2">
        <w:rPr>
          <w:rFonts w:ascii="Book Antiqua" w:hAnsi="Book Antiqua"/>
        </w:rPr>
        <w:t>purpose</w:t>
      </w:r>
      <w:r w:rsidR="008F6A56" w:rsidRPr="00C830A2">
        <w:rPr>
          <w:rFonts w:ascii="Book Antiqua" w:hAnsi="Book Antiqua"/>
        </w:rPr>
        <w:t>fully</w:t>
      </w:r>
      <w:r w:rsidR="00C000F7" w:rsidRPr="00C830A2">
        <w:rPr>
          <w:rFonts w:ascii="Book Antiqua" w:hAnsi="Book Antiqua"/>
        </w:rPr>
        <w:t xml:space="preserve"> </w:t>
      </w:r>
      <w:r w:rsidR="003C3802" w:rsidRPr="00C830A2">
        <w:rPr>
          <w:rFonts w:ascii="Book Antiqua" w:hAnsi="Book Antiqua"/>
        </w:rPr>
        <w:t>center</w:t>
      </w:r>
      <w:r w:rsidR="008F6A56" w:rsidRPr="00C830A2">
        <w:rPr>
          <w:rFonts w:ascii="Book Antiqua" w:hAnsi="Book Antiqua"/>
        </w:rPr>
        <w:t>s</w:t>
      </w:r>
      <w:r w:rsidR="003C3802" w:rsidRPr="00C830A2">
        <w:rPr>
          <w:rFonts w:ascii="Book Antiqua" w:hAnsi="Book Antiqua"/>
        </w:rPr>
        <w:t xml:space="preserve"> </w:t>
      </w:r>
      <w:r w:rsidR="00FE3FEC" w:rsidRPr="00C830A2">
        <w:rPr>
          <w:rFonts w:ascii="Book Antiqua" w:hAnsi="Book Antiqua"/>
        </w:rPr>
        <w:t>on Muscogee Creeks</w:t>
      </w:r>
      <w:r w:rsidR="00FC10C4" w:rsidRPr="00C830A2">
        <w:rPr>
          <w:rFonts w:ascii="Book Antiqua" w:hAnsi="Book Antiqua"/>
        </w:rPr>
        <w:t>, their culture and society in the eighteenth century,</w:t>
      </w:r>
      <w:r w:rsidR="0019741C" w:rsidRPr="00C830A2">
        <w:rPr>
          <w:rFonts w:ascii="Book Antiqua" w:hAnsi="Book Antiqua"/>
        </w:rPr>
        <w:t xml:space="preserve"> and </w:t>
      </w:r>
      <w:r w:rsidR="00FC10C4" w:rsidRPr="00C830A2">
        <w:rPr>
          <w:rFonts w:ascii="Book Antiqua" w:hAnsi="Book Antiqua"/>
        </w:rPr>
        <w:t xml:space="preserve">the arrival </w:t>
      </w:r>
      <w:r w:rsidR="00C000F7" w:rsidRPr="00C830A2">
        <w:rPr>
          <w:rFonts w:ascii="Book Antiqua" w:hAnsi="Book Antiqua"/>
        </w:rPr>
        <w:t xml:space="preserve">of </w:t>
      </w:r>
      <w:r w:rsidR="00C000F7" w:rsidRPr="00C830A2">
        <w:rPr>
          <w:rFonts w:ascii="Book Antiqua" w:hAnsi="Book Antiqua"/>
          <w:color w:val="000000"/>
        </w:rPr>
        <w:t>Irish, Ulster Scots (known also as Scots-Irish), Highland Scots</w:t>
      </w:r>
      <w:r w:rsidR="00DE36DF">
        <w:rPr>
          <w:rFonts w:ascii="Book Antiqua" w:hAnsi="Book Antiqua"/>
          <w:color w:val="000000"/>
        </w:rPr>
        <w:t>,</w:t>
      </w:r>
      <w:r w:rsidR="00C000F7" w:rsidRPr="00C830A2">
        <w:rPr>
          <w:rFonts w:ascii="Book Antiqua" w:hAnsi="Book Antiqua"/>
          <w:color w:val="000000"/>
        </w:rPr>
        <w:t xml:space="preserve"> and Lowland Scots</w:t>
      </w:r>
      <w:r w:rsidR="0019741C" w:rsidRPr="00C830A2">
        <w:rPr>
          <w:rFonts w:ascii="Book Antiqua" w:hAnsi="Book Antiqua"/>
          <w:color w:val="000000"/>
        </w:rPr>
        <w:t xml:space="preserve"> </w:t>
      </w:r>
      <w:r w:rsidR="00EF68BC" w:rsidRPr="00C830A2">
        <w:rPr>
          <w:rFonts w:ascii="Book Antiqua" w:hAnsi="Book Antiqua"/>
          <w:color w:val="000000"/>
        </w:rPr>
        <w:t>that permeated</w:t>
      </w:r>
      <w:r w:rsidR="00FC10C4" w:rsidRPr="00C830A2">
        <w:rPr>
          <w:rFonts w:ascii="Book Antiqua" w:hAnsi="Book Antiqua"/>
          <w:color w:val="000000"/>
        </w:rPr>
        <w:t xml:space="preserve"> Indian lifeways ripe with Euro</w:t>
      </w:r>
      <w:r w:rsidR="00D74881" w:rsidRPr="00C830A2">
        <w:rPr>
          <w:rFonts w:ascii="Book Antiqua" w:hAnsi="Book Antiqua"/>
          <w:color w:val="000000"/>
        </w:rPr>
        <w:t>-American</w:t>
      </w:r>
      <w:r w:rsidR="00FC10C4" w:rsidRPr="00C830A2">
        <w:rPr>
          <w:rFonts w:ascii="Book Antiqua" w:hAnsi="Book Antiqua"/>
          <w:color w:val="000000"/>
        </w:rPr>
        <w:t xml:space="preserve"> invaders</w:t>
      </w:r>
      <w:r w:rsidR="00C000F7" w:rsidRPr="00C830A2">
        <w:rPr>
          <w:rFonts w:ascii="Book Antiqua" w:hAnsi="Book Antiqua"/>
          <w:color w:val="000000"/>
        </w:rPr>
        <w:t xml:space="preserve">. </w:t>
      </w:r>
    </w:p>
    <w:p w14:paraId="60430C39" w14:textId="407BDA0F" w:rsidR="00282673" w:rsidRDefault="00FC10C4" w:rsidP="009C3D60">
      <w:pPr>
        <w:shd w:val="clear" w:color="auto" w:fill="FFFFFF"/>
        <w:spacing w:line="480" w:lineRule="auto"/>
        <w:ind w:right="-90" w:firstLine="720"/>
        <w:rPr>
          <w:rFonts w:ascii="Book Antiqua" w:hAnsi="Book Antiqua"/>
        </w:rPr>
      </w:pPr>
      <w:r w:rsidRPr="00C830A2">
        <w:rPr>
          <w:rFonts w:ascii="Book Antiqua" w:hAnsi="Book Antiqua"/>
          <w:color w:val="000000"/>
        </w:rPr>
        <w:t>Th</w:t>
      </w:r>
      <w:r w:rsidR="00F61857">
        <w:rPr>
          <w:rFonts w:ascii="Book Antiqua" w:hAnsi="Book Antiqua"/>
          <w:color w:val="000000"/>
        </w:rPr>
        <w:t>is</w:t>
      </w:r>
      <w:r w:rsidR="00C000F7" w:rsidRPr="00C830A2">
        <w:rPr>
          <w:rFonts w:ascii="Book Antiqua" w:hAnsi="Book Antiqua"/>
          <w:color w:val="000000"/>
        </w:rPr>
        <w:t xml:space="preserve"> work</w:t>
      </w:r>
      <w:r w:rsidR="00F61857">
        <w:rPr>
          <w:rFonts w:ascii="Book Antiqua" w:hAnsi="Book Antiqua"/>
          <w:color w:val="000000"/>
        </w:rPr>
        <w:t xml:space="preserve"> </w:t>
      </w:r>
      <w:r w:rsidR="004C54BE">
        <w:rPr>
          <w:rFonts w:ascii="Book Antiqua" w:hAnsi="Book Antiqua"/>
          <w:color w:val="000000"/>
        </w:rPr>
        <w:t>seeks</w:t>
      </w:r>
      <w:r w:rsidR="00F61857">
        <w:rPr>
          <w:rFonts w:ascii="Book Antiqua" w:hAnsi="Book Antiqua"/>
          <w:color w:val="000000"/>
        </w:rPr>
        <w:t xml:space="preserve"> to </w:t>
      </w:r>
      <w:r w:rsidR="00C847D9">
        <w:rPr>
          <w:rFonts w:ascii="Book Antiqua" w:hAnsi="Book Antiqua"/>
          <w:color w:val="000000"/>
        </w:rPr>
        <w:t>broaden</w:t>
      </w:r>
      <w:r w:rsidR="00F61857">
        <w:rPr>
          <w:rFonts w:ascii="Book Antiqua" w:hAnsi="Book Antiqua"/>
          <w:color w:val="000000"/>
        </w:rPr>
        <w:t xml:space="preserve"> </w:t>
      </w:r>
      <w:r w:rsidR="00C847D9">
        <w:rPr>
          <w:rFonts w:ascii="Book Antiqua" w:hAnsi="Book Antiqua"/>
          <w:color w:val="000000"/>
        </w:rPr>
        <w:t xml:space="preserve">a </w:t>
      </w:r>
      <w:r w:rsidR="00F61857">
        <w:rPr>
          <w:rFonts w:ascii="Book Antiqua" w:hAnsi="Book Antiqua"/>
          <w:color w:val="000000"/>
        </w:rPr>
        <w:t>historical and sociocultural understanding</w:t>
      </w:r>
      <w:r w:rsidR="006D0654">
        <w:rPr>
          <w:rFonts w:ascii="Book Antiqua" w:hAnsi="Book Antiqua"/>
          <w:color w:val="000000"/>
        </w:rPr>
        <w:t xml:space="preserve"> </w:t>
      </w:r>
      <w:r w:rsidR="00F61857">
        <w:rPr>
          <w:rFonts w:ascii="Book Antiqua" w:hAnsi="Book Antiqua"/>
          <w:color w:val="000000"/>
        </w:rPr>
        <w:t xml:space="preserve">for the Muscogee Creek </w:t>
      </w:r>
      <w:r w:rsidR="006D0654">
        <w:rPr>
          <w:rFonts w:ascii="Book Antiqua" w:hAnsi="Book Antiqua"/>
          <w:color w:val="000000"/>
        </w:rPr>
        <w:t xml:space="preserve">people and others </w:t>
      </w:r>
      <w:r w:rsidR="00C847D9">
        <w:rPr>
          <w:rFonts w:ascii="Book Antiqua" w:hAnsi="Book Antiqua"/>
          <w:color w:val="000000"/>
        </w:rPr>
        <w:t>in examining</w:t>
      </w:r>
      <w:r w:rsidR="006D0654">
        <w:rPr>
          <w:rFonts w:ascii="Book Antiqua" w:hAnsi="Book Antiqua"/>
          <w:color w:val="000000"/>
        </w:rPr>
        <w:t xml:space="preserve"> a critical period in tribal history, and a re-telling of our story through an Indigenous paradigm. It</w:t>
      </w:r>
      <w:r w:rsidR="001172DB">
        <w:rPr>
          <w:rFonts w:ascii="Book Antiqua" w:hAnsi="Book Antiqua"/>
          <w:color w:val="000000"/>
        </w:rPr>
        <w:t xml:space="preserve"> also</w:t>
      </w:r>
      <w:r w:rsidR="00F61857">
        <w:rPr>
          <w:rFonts w:ascii="Book Antiqua" w:hAnsi="Book Antiqua"/>
          <w:color w:val="000000"/>
        </w:rPr>
        <w:t xml:space="preserve"> </w:t>
      </w:r>
      <w:r w:rsidR="00C000F7" w:rsidRPr="00C830A2">
        <w:rPr>
          <w:rFonts w:ascii="Book Antiqua" w:hAnsi="Book Antiqua"/>
          <w:color w:val="000000"/>
        </w:rPr>
        <w:t>compares and contrasts elements</w:t>
      </w:r>
      <w:r w:rsidRPr="00C830A2">
        <w:rPr>
          <w:rFonts w:ascii="Book Antiqua" w:hAnsi="Book Antiqua"/>
          <w:color w:val="000000"/>
        </w:rPr>
        <w:t xml:space="preserve"> of </w:t>
      </w:r>
      <w:r w:rsidR="00FE3FEC" w:rsidRPr="00C830A2">
        <w:rPr>
          <w:rFonts w:ascii="Book Antiqua" w:hAnsi="Book Antiqua"/>
        </w:rPr>
        <w:t>Indigenous</w:t>
      </w:r>
      <w:r w:rsidR="001172DB">
        <w:rPr>
          <w:rFonts w:ascii="Book Antiqua" w:hAnsi="Book Antiqua"/>
        </w:rPr>
        <w:t xml:space="preserve">, </w:t>
      </w:r>
      <w:r w:rsidR="00B76FB1">
        <w:rPr>
          <w:rFonts w:ascii="Book Antiqua" w:hAnsi="Book Antiqua"/>
        </w:rPr>
        <w:t>Scottish</w:t>
      </w:r>
      <w:r w:rsidR="001172DB">
        <w:rPr>
          <w:rFonts w:ascii="Book Antiqua" w:hAnsi="Book Antiqua"/>
        </w:rPr>
        <w:t>,</w:t>
      </w:r>
      <w:r w:rsidR="00B76FB1">
        <w:rPr>
          <w:rFonts w:ascii="Book Antiqua" w:hAnsi="Book Antiqua"/>
        </w:rPr>
        <w:t xml:space="preserve"> and Irish </w:t>
      </w:r>
      <w:r w:rsidR="0098776F" w:rsidRPr="00C830A2">
        <w:rPr>
          <w:rFonts w:ascii="Book Antiqua" w:hAnsi="Book Antiqua"/>
        </w:rPr>
        <w:t>identity</w:t>
      </w:r>
      <w:r w:rsidRPr="00C830A2">
        <w:rPr>
          <w:rFonts w:ascii="Book Antiqua" w:hAnsi="Book Antiqua"/>
        </w:rPr>
        <w:t xml:space="preserve"> </w:t>
      </w:r>
      <w:r w:rsidRPr="00C830A2">
        <w:rPr>
          <w:rFonts w:ascii="Book Antiqua" w:hAnsi="Book Antiqua"/>
          <w:color w:val="000000"/>
        </w:rPr>
        <w:t>among these groups that includes</w:t>
      </w:r>
      <w:r w:rsidR="0098776F" w:rsidRPr="00C830A2">
        <w:rPr>
          <w:rFonts w:ascii="Book Antiqua" w:hAnsi="Book Antiqua"/>
        </w:rPr>
        <w:t xml:space="preserve"> </w:t>
      </w:r>
      <w:r w:rsidR="00FE3FEC" w:rsidRPr="00C830A2">
        <w:rPr>
          <w:rFonts w:ascii="Book Antiqua" w:hAnsi="Book Antiqua"/>
        </w:rPr>
        <w:t xml:space="preserve">chiefs and clans, warrior societies, </w:t>
      </w:r>
      <w:r w:rsidR="00E85819" w:rsidRPr="00C830A2">
        <w:rPr>
          <w:rFonts w:ascii="Book Antiqua" w:hAnsi="Book Antiqua"/>
        </w:rPr>
        <w:t xml:space="preserve">and </w:t>
      </w:r>
      <w:r w:rsidR="00FE3FEC" w:rsidRPr="00C830A2">
        <w:rPr>
          <w:rFonts w:ascii="Book Antiqua" w:hAnsi="Book Antiqua"/>
        </w:rPr>
        <w:t>spirituality</w:t>
      </w:r>
      <w:r w:rsidR="00E85819" w:rsidRPr="00C830A2">
        <w:rPr>
          <w:rFonts w:ascii="Book Antiqua" w:hAnsi="Book Antiqua"/>
        </w:rPr>
        <w:t>.</w:t>
      </w:r>
      <w:r w:rsidR="00FE3FEC" w:rsidRPr="00C830A2">
        <w:rPr>
          <w:rFonts w:ascii="Book Antiqua" w:hAnsi="Book Antiqua"/>
        </w:rPr>
        <w:t xml:space="preserve"> </w:t>
      </w:r>
      <w:r w:rsidR="00E85819" w:rsidRPr="00C830A2">
        <w:rPr>
          <w:rFonts w:ascii="Book Antiqua" w:hAnsi="Book Antiqua"/>
        </w:rPr>
        <w:t xml:space="preserve">It </w:t>
      </w:r>
      <w:r w:rsidR="001172DB">
        <w:rPr>
          <w:rFonts w:ascii="Book Antiqua" w:hAnsi="Book Antiqua"/>
        </w:rPr>
        <w:t>then</w:t>
      </w:r>
      <w:r w:rsidR="00E85819" w:rsidRPr="00C830A2">
        <w:rPr>
          <w:rFonts w:ascii="Book Antiqua" w:hAnsi="Book Antiqua"/>
        </w:rPr>
        <w:t xml:space="preserve"> examines </w:t>
      </w:r>
      <w:r w:rsidR="00FE3FEC" w:rsidRPr="00C830A2">
        <w:rPr>
          <w:rFonts w:ascii="Book Antiqua" w:hAnsi="Book Antiqua"/>
        </w:rPr>
        <w:t xml:space="preserve">British imperialist domination, and colonial dispossession of lifeways and lands. The study further explores shifts in sociopolitical constructs during a period of crushing federal Indian policy, </w:t>
      </w:r>
      <w:r w:rsidR="00132211" w:rsidRPr="00C830A2">
        <w:rPr>
          <w:rFonts w:ascii="Book Antiqua" w:hAnsi="Book Antiqua"/>
        </w:rPr>
        <w:t>including</w:t>
      </w:r>
      <w:r w:rsidR="00FE3FEC" w:rsidRPr="00C830A2">
        <w:rPr>
          <w:rFonts w:ascii="Book Antiqua" w:hAnsi="Book Antiqua"/>
        </w:rPr>
        <w:t xml:space="preserve"> Native American/Scottish/Irish intermarriage within </w:t>
      </w:r>
      <w:r w:rsidR="00132211" w:rsidRPr="00C830A2">
        <w:rPr>
          <w:rFonts w:ascii="Book Antiqua" w:hAnsi="Book Antiqua"/>
        </w:rPr>
        <w:t xml:space="preserve">Indian </w:t>
      </w:r>
      <w:r w:rsidR="00FE3FEC" w:rsidRPr="00C830A2">
        <w:rPr>
          <w:rFonts w:ascii="Book Antiqua" w:hAnsi="Book Antiqua"/>
        </w:rPr>
        <w:t>matrilineal societies that</w:t>
      </w:r>
      <w:r w:rsidR="00ED4802">
        <w:rPr>
          <w:rFonts w:ascii="Book Antiqua" w:hAnsi="Book Antiqua"/>
        </w:rPr>
        <w:t xml:space="preserve"> </w:t>
      </w:r>
      <w:r w:rsidR="00FE3FEC" w:rsidRPr="00C830A2">
        <w:rPr>
          <w:rFonts w:ascii="Book Antiqua" w:hAnsi="Book Antiqua"/>
        </w:rPr>
        <w:t>brought forth a new “mixed” generation</w:t>
      </w:r>
      <w:r w:rsidR="00E85819" w:rsidRPr="00C830A2">
        <w:rPr>
          <w:rFonts w:ascii="Book Antiqua" w:hAnsi="Book Antiqua"/>
        </w:rPr>
        <w:t xml:space="preserve"> of Indians</w:t>
      </w:r>
      <w:r w:rsidR="00FE3FEC" w:rsidRPr="00C830A2">
        <w:rPr>
          <w:rFonts w:ascii="Book Antiqua" w:hAnsi="Book Antiqua"/>
        </w:rPr>
        <w:t>: culture bearers and cultural brokers, English-speaking interpreters and treaty makers, tribal leaders</w:t>
      </w:r>
      <w:r w:rsidR="0061617F">
        <w:rPr>
          <w:rFonts w:ascii="Book Antiqua" w:hAnsi="Book Antiqua"/>
        </w:rPr>
        <w:t>,</w:t>
      </w:r>
      <w:r w:rsidR="00FE3FEC" w:rsidRPr="00C830A2">
        <w:rPr>
          <w:rFonts w:ascii="Book Antiqua" w:hAnsi="Book Antiqua"/>
        </w:rPr>
        <w:t xml:space="preserve"> and traitors.</w:t>
      </w:r>
    </w:p>
    <w:p w14:paraId="6A694E6F" w14:textId="77777777" w:rsidR="009C3D60" w:rsidRPr="009C3D60" w:rsidRDefault="009C3D60" w:rsidP="009C3D60">
      <w:pPr>
        <w:shd w:val="clear" w:color="auto" w:fill="FFFFFF"/>
        <w:spacing w:line="480" w:lineRule="auto"/>
        <w:ind w:right="-90" w:firstLine="720"/>
        <w:rPr>
          <w:rFonts w:ascii="Book Antiqua" w:hAnsi="Book Antiqua"/>
        </w:rPr>
      </w:pPr>
    </w:p>
    <w:p w14:paraId="69EF4A6A" w14:textId="77777777" w:rsidR="00177BE1" w:rsidRPr="00C830A2" w:rsidRDefault="00177BE1" w:rsidP="0065201C">
      <w:pPr>
        <w:spacing w:line="480" w:lineRule="auto"/>
        <w:rPr>
          <w:rFonts w:ascii="Book Antiqua" w:hAnsi="Book Antiqua"/>
          <w:sz w:val="16"/>
          <w:szCs w:val="16"/>
        </w:rPr>
      </w:pPr>
    </w:p>
    <w:p w14:paraId="000F2DEB" w14:textId="1E7B073F" w:rsidR="007F6CDA" w:rsidRPr="00C830A2" w:rsidRDefault="007F6CDA"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lastRenderedPageBreak/>
        <w:t>Red Ground</w:t>
      </w:r>
      <w:r w:rsidR="00902672" w:rsidRPr="00C830A2">
        <w:rPr>
          <w:rFonts w:ascii="Book Antiqua" w:hAnsi="Book Antiqua" w:cs="Times"/>
          <w:b/>
          <w:i/>
          <w:color w:val="000000" w:themeColor="text1"/>
          <w:sz w:val="26"/>
          <w:szCs w:val="26"/>
        </w:rPr>
        <w:t>: The Ancients</w:t>
      </w:r>
    </w:p>
    <w:p w14:paraId="2B7D458D" w14:textId="00FF35E0" w:rsidR="005432BA" w:rsidRPr="00C830A2" w:rsidRDefault="00212392" w:rsidP="00B65A25">
      <w:pPr>
        <w:pStyle w:val="Default"/>
        <w:spacing w:line="480" w:lineRule="auto"/>
        <w:ind w:firstLine="720"/>
        <w:rPr>
          <w:rFonts w:ascii="Book Antiqua" w:eastAsia="Times New Roman" w:hAnsi="Book Antiqua"/>
          <w:color w:val="auto"/>
        </w:rPr>
      </w:pPr>
      <w:r w:rsidRPr="00C830A2">
        <w:rPr>
          <w:rFonts w:ascii="Book Antiqua" w:eastAsia="Times New Roman" w:hAnsi="Book Antiqua"/>
          <w:color w:val="auto"/>
        </w:rPr>
        <w:t>Before painting a background of eighteenth century tribal life central to this work, our canvas includes a brief examination of the red</w:t>
      </w:r>
      <w:r w:rsidR="009C394C" w:rsidRPr="00C830A2">
        <w:rPr>
          <w:rFonts w:ascii="Book Antiqua" w:eastAsia="Times New Roman" w:hAnsi="Book Antiqua"/>
          <w:color w:val="auto"/>
        </w:rPr>
        <w:t>-</w:t>
      </w:r>
      <w:r w:rsidRPr="00C830A2">
        <w:rPr>
          <w:rFonts w:ascii="Book Antiqua" w:eastAsia="Times New Roman" w:hAnsi="Book Antiqua"/>
          <w:color w:val="auto"/>
        </w:rPr>
        <w:t xml:space="preserve">toned ground of </w:t>
      </w:r>
      <w:r w:rsidR="00A11837" w:rsidRPr="00C830A2">
        <w:rPr>
          <w:rFonts w:ascii="Book Antiqua" w:eastAsia="Times New Roman" w:hAnsi="Book Antiqua"/>
          <w:color w:val="auto"/>
        </w:rPr>
        <w:t>southeast tribes</w:t>
      </w:r>
      <w:r w:rsidRPr="00C830A2">
        <w:rPr>
          <w:rFonts w:ascii="Book Antiqua" w:eastAsia="Times New Roman" w:hAnsi="Book Antiqua"/>
          <w:color w:val="auto"/>
        </w:rPr>
        <w:t xml:space="preserve"> prior to European contact. These hues of primitive history provide</w:t>
      </w:r>
      <w:r w:rsidR="009C394C" w:rsidRPr="00C830A2">
        <w:rPr>
          <w:rFonts w:ascii="Book Antiqua" w:eastAsia="Times New Roman" w:hAnsi="Book Antiqua"/>
          <w:color w:val="auto"/>
        </w:rPr>
        <w:t xml:space="preserve"> rich sociocultural</w:t>
      </w:r>
      <w:r w:rsidRPr="00C830A2">
        <w:rPr>
          <w:rFonts w:ascii="Book Antiqua" w:eastAsia="Times New Roman" w:hAnsi="Book Antiqua"/>
          <w:color w:val="auto"/>
        </w:rPr>
        <w:t xml:space="preserve"> understanding about Indigenous identity and society, who they were</w:t>
      </w:r>
      <w:r w:rsidR="008B1DA0" w:rsidRPr="00C830A2">
        <w:rPr>
          <w:rFonts w:ascii="Book Antiqua" w:eastAsia="Times New Roman" w:hAnsi="Book Antiqua"/>
          <w:color w:val="auto"/>
        </w:rPr>
        <w:t xml:space="preserve">, </w:t>
      </w:r>
      <w:r w:rsidRPr="00C830A2">
        <w:rPr>
          <w:rFonts w:ascii="Book Antiqua" w:eastAsia="Times New Roman" w:hAnsi="Book Antiqua"/>
          <w:color w:val="auto"/>
        </w:rPr>
        <w:t xml:space="preserve">and </w:t>
      </w:r>
      <w:r w:rsidR="003661EA" w:rsidRPr="00C830A2">
        <w:rPr>
          <w:rFonts w:ascii="Book Antiqua" w:eastAsia="Times New Roman" w:hAnsi="Book Antiqua"/>
          <w:color w:val="auto"/>
        </w:rPr>
        <w:t>in many ways</w:t>
      </w:r>
      <w:r w:rsidR="008B1DA0" w:rsidRPr="00C830A2">
        <w:rPr>
          <w:rFonts w:ascii="Book Antiqua" w:eastAsia="Times New Roman" w:hAnsi="Book Antiqua"/>
          <w:color w:val="auto"/>
        </w:rPr>
        <w:t xml:space="preserve">, </w:t>
      </w:r>
      <w:r w:rsidRPr="00C830A2">
        <w:rPr>
          <w:rFonts w:ascii="Book Antiqua" w:eastAsia="Times New Roman" w:hAnsi="Book Antiqua"/>
          <w:color w:val="auto"/>
        </w:rPr>
        <w:t xml:space="preserve">still are. </w:t>
      </w:r>
      <w:r w:rsidR="00065FA5" w:rsidRPr="00C830A2">
        <w:rPr>
          <w:rFonts w:ascii="Book Antiqua" w:eastAsia="Times New Roman" w:hAnsi="Book Antiqua"/>
          <w:color w:val="auto"/>
        </w:rPr>
        <w:t>Significant prehistoric e</w:t>
      </w:r>
      <w:r w:rsidR="00636288" w:rsidRPr="00C830A2">
        <w:rPr>
          <w:rFonts w:ascii="Book Antiqua" w:eastAsia="Times New Roman" w:hAnsi="Book Antiqua"/>
          <w:color w:val="auto"/>
        </w:rPr>
        <w:t>vidence</w:t>
      </w:r>
      <w:r w:rsidRPr="00C830A2">
        <w:rPr>
          <w:rFonts w:ascii="Book Antiqua" w:eastAsia="Times New Roman" w:hAnsi="Book Antiqua"/>
          <w:color w:val="auto"/>
        </w:rPr>
        <w:t xml:space="preserve"> of</w:t>
      </w:r>
      <w:r w:rsidR="00636288" w:rsidRPr="00C830A2">
        <w:rPr>
          <w:rFonts w:ascii="Book Antiqua" w:eastAsia="Times New Roman" w:hAnsi="Book Antiqua"/>
          <w:color w:val="auto"/>
        </w:rPr>
        <w:t xml:space="preserve"> lifeways and</w:t>
      </w:r>
      <w:r w:rsidRPr="00C830A2">
        <w:rPr>
          <w:rFonts w:ascii="Book Antiqua" w:eastAsia="Times New Roman" w:hAnsi="Book Antiqua"/>
          <w:color w:val="auto"/>
        </w:rPr>
        <w:t xml:space="preserve"> </w:t>
      </w:r>
      <w:r w:rsidR="00636288" w:rsidRPr="00C830A2">
        <w:rPr>
          <w:rFonts w:ascii="Book Antiqua" w:eastAsia="Times New Roman" w:hAnsi="Book Antiqua"/>
          <w:color w:val="auto"/>
        </w:rPr>
        <w:t xml:space="preserve">cultures of </w:t>
      </w:r>
      <w:r w:rsidR="00A11837" w:rsidRPr="00C830A2">
        <w:rPr>
          <w:rFonts w:ascii="Book Antiqua" w:eastAsia="Times New Roman" w:hAnsi="Book Antiqua"/>
          <w:color w:val="auto"/>
        </w:rPr>
        <w:t>southeast tribes</w:t>
      </w:r>
      <w:r w:rsidRPr="00C830A2">
        <w:rPr>
          <w:rFonts w:ascii="Book Antiqua" w:eastAsia="Times New Roman" w:hAnsi="Book Antiqua"/>
          <w:color w:val="auto"/>
        </w:rPr>
        <w:t xml:space="preserve"> </w:t>
      </w:r>
      <w:r w:rsidR="00636288" w:rsidRPr="00C830A2">
        <w:rPr>
          <w:rFonts w:ascii="Book Antiqua" w:eastAsia="Times New Roman" w:hAnsi="Book Antiqua"/>
          <w:color w:val="auto"/>
        </w:rPr>
        <w:t>are found</w:t>
      </w:r>
      <w:r w:rsidR="00132211" w:rsidRPr="00C830A2">
        <w:rPr>
          <w:rFonts w:ascii="Book Antiqua" w:eastAsia="Times New Roman" w:hAnsi="Book Antiqua"/>
          <w:color w:val="auto"/>
        </w:rPr>
        <w:t xml:space="preserve"> today</w:t>
      </w:r>
      <w:r w:rsidR="00636288" w:rsidRPr="00C830A2">
        <w:rPr>
          <w:rFonts w:ascii="Book Antiqua" w:eastAsia="Times New Roman" w:hAnsi="Book Antiqua"/>
          <w:color w:val="auto"/>
        </w:rPr>
        <w:t xml:space="preserve"> </w:t>
      </w:r>
      <w:r w:rsidRPr="00C830A2">
        <w:rPr>
          <w:rFonts w:ascii="Book Antiqua" w:eastAsia="Times New Roman" w:hAnsi="Book Antiqua"/>
          <w:color w:val="auto"/>
        </w:rPr>
        <w:t>in</w:t>
      </w:r>
      <w:r w:rsidR="00132211" w:rsidRPr="00C830A2">
        <w:rPr>
          <w:rFonts w:ascii="Book Antiqua" w:eastAsia="Times New Roman" w:hAnsi="Book Antiqua"/>
          <w:color w:val="auto"/>
        </w:rPr>
        <w:t xml:space="preserve"> ancient,</w:t>
      </w:r>
      <w:r w:rsidRPr="00C830A2">
        <w:rPr>
          <w:rFonts w:ascii="Book Antiqua" w:eastAsia="Times New Roman" w:hAnsi="Book Antiqua"/>
          <w:color w:val="auto"/>
        </w:rPr>
        <w:t xml:space="preserve"> </w:t>
      </w:r>
      <w:r w:rsidR="00636288" w:rsidRPr="00C830A2">
        <w:rPr>
          <w:rFonts w:ascii="Book Antiqua" w:eastAsia="Times New Roman" w:hAnsi="Book Antiqua"/>
          <w:color w:val="auto"/>
        </w:rPr>
        <w:t>large mound communities</w:t>
      </w:r>
      <w:r w:rsidR="00132211" w:rsidRPr="00C830A2">
        <w:rPr>
          <w:rFonts w:ascii="Book Antiqua" w:eastAsia="Times New Roman" w:hAnsi="Book Antiqua"/>
          <w:color w:val="auto"/>
        </w:rPr>
        <w:t xml:space="preserve"> of the Mississippian Culture Period</w:t>
      </w:r>
      <w:r w:rsidRPr="00C830A2">
        <w:rPr>
          <w:rFonts w:ascii="Book Antiqua" w:eastAsia="Times New Roman" w:hAnsi="Book Antiqua"/>
          <w:color w:val="auto"/>
        </w:rPr>
        <w:t>, such as the</w:t>
      </w:r>
      <w:r w:rsidR="003777EA" w:rsidRPr="00C830A2">
        <w:rPr>
          <w:rFonts w:ascii="Book Antiqua" w:eastAsia="Times New Roman" w:hAnsi="Book Antiqua"/>
          <w:color w:val="auto"/>
        </w:rPr>
        <w:t xml:space="preserve"> </w:t>
      </w:r>
      <w:r w:rsidRPr="00C830A2">
        <w:rPr>
          <w:rFonts w:ascii="Book Antiqua" w:eastAsia="Times New Roman" w:hAnsi="Book Antiqua"/>
          <w:color w:val="auto"/>
        </w:rPr>
        <w:t xml:space="preserve">great Etowah Mounds in what is now central Georgia, a Muscogeean complex built around 1100 AD and inhabited in phases. Archaeological data confirms that Etowah was a large, complex society, with a variety of mounds, buildings, and a large, flat platform on top of the mound for ceremonies, </w:t>
      </w:r>
      <w:r w:rsidR="00672E16" w:rsidRPr="00C830A2">
        <w:rPr>
          <w:rFonts w:ascii="Book Antiqua" w:eastAsia="Times New Roman" w:hAnsi="Book Antiqua"/>
          <w:color w:val="auto"/>
        </w:rPr>
        <w:t>social gatherings</w:t>
      </w:r>
      <w:r w:rsidRPr="00C830A2">
        <w:rPr>
          <w:rFonts w:ascii="Book Antiqua" w:eastAsia="Times New Roman" w:hAnsi="Book Antiqua"/>
          <w:color w:val="auto"/>
        </w:rPr>
        <w:t xml:space="preserve">, living quarters, and other purposes. </w:t>
      </w:r>
      <w:r w:rsidR="00086DC0" w:rsidRPr="00C830A2">
        <w:rPr>
          <w:rFonts w:ascii="Book Antiqua" w:eastAsia="Times New Roman" w:hAnsi="Book Antiqua"/>
          <w:color w:val="auto"/>
        </w:rPr>
        <w:t>Various m</w:t>
      </w:r>
      <w:r w:rsidRPr="00C830A2">
        <w:rPr>
          <w:rFonts w:ascii="Book Antiqua" w:eastAsia="Times New Roman" w:hAnsi="Book Antiqua"/>
          <w:color w:val="auto"/>
        </w:rPr>
        <w:t>ound summits from the Mississippian era reveal</w:t>
      </w:r>
      <w:r w:rsidR="00E57E0F" w:rsidRPr="00C830A2">
        <w:rPr>
          <w:rFonts w:ascii="Book Antiqua" w:eastAsia="Times New Roman" w:hAnsi="Book Antiqua"/>
          <w:color w:val="auto"/>
        </w:rPr>
        <w:t xml:space="preserve"> </w:t>
      </w:r>
      <w:r w:rsidRPr="00C830A2">
        <w:rPr>
          <w:rFonts w:ascii="Book Antiqua" w:eastAsia="Times New Roman" w:hAnsi="Book Antiqua"/>
          <w:color w:val="auto"/>
        </w:rPr>
        <w:t xml:space="preserve">the presence of homes, public buildings, ceremonial grounds and </w:t>
      </w:r>
      <w:r w:rsidR="00086DC0" w:rsidRPr="00C830A2">
        <w:rPr>
          <w:rFonts w:ascii="Book Antiqua" w:eastAsia="Times New Roman" w:hAnsi="Book Antiqua"/>
          <w:color w:val="auto"/>
        </w:rPr>
        <w:t>ball</w:t>
      </w:r>
      <w:r w:rsidRPr="00C830A2">
        <w:rPr>
          <w:rFonts w:ascii="Book Antiqua" w:eastAsia="Times New Roman" w:hAnsi="Book Antiqua"/>
          <w:color w:val="auto"/>
        </w:rPr>
        <w:t>fields, porches and courtyards, and wooden palisades atop the summits.</w:t>
      </w:r>
      <w:r w:rsidR="00086DC0" w:rsidRPr="00C830A2">
        <w:rPr>
          <w:rFonts w:ascii="Book Antiqua" w:eastAsia="Times New Roman" w:hAnsi="Book Antiqua"/>
          <w:color w:val="auto"/>
          <w:vertAlign w:val="superscript"/>
        </w:rPr>
        <w:t xml:space="preserve"> </w:t>
      </w:r>
      <w:r w:rsidR="00F0120E" w:rsidRPr="00C830A2">
        <w:rPr>
          <w:rFonts w:ascii="Book Antiqua" w:eastAsia="Times New Roman" w:hAnsi="Book Antiqua"/>
          <w:color w:val="auto"/>
          <w:vertAlign w:val="superscript"/>
        </w:rPr>
        <w:t>8</w:t>
      </w:r>
      <w:r w:rsidR="00086DC0" w:rsidRPr="00C830A2">
        <w:rPr>
          <w:rFonts w:ascii="Book Antiqua" w:eastAsia="Times New Roman" w:hAnsi="Book Antiqua"/>
          <w:color w:val="auto"/>
        </w:rPr>
        <w:t xml:space="preserve"> </w:t>
      </w:r>
      <w:r w:rsidRPr="00C830A2">
        <w:rPr>
          <w:rFonts w:ascii="Book Antiqua" w:eastAsia="Times New Roman" w:hAnsi="Book Antiqua"/>
          <w:color w:val="auto"/>
        </w:rPr>
        <w:t xml:space="preserve"> </w:t>
      </w:r>
    </w:p>
    <w:p w14:paraId="7C927D54" w14:textId="7D237799" w:rsidR="005432BA" w:rsidRPr="00C830A2" w:rsidRDefault="005432BA" w:rsidP="005316D2">
      <w:pPr>
        <w:spacing w:line="480" w:lineRule="auto"/>
        <w:ind w:firstLine="720"/>
        <w:rPr>
          <w:rFonts w:ascii="Book Antiqua" w:hAnsi="Book Antiqua"/>
        </w:rPr>
      </w:pPr>
      <w:r w:rsidRPr="00C830A2">
        <w:rPr>
          <w:rFonts w:ascii="Book Antiqua" w:hAnsi="Book Antiqua"/>
        </w:rPr>
        <w:t>While the people of Etowah left for a brief period, it was repopulated around 1300 A.D. Surprisingly, archaeologists discovered its chiefdom and social structure were re</w:t>
      </w:r>
      <w:r w:rsidR="0061617F">
        <w:rPr>
          <w:rFonts w:ascii="Book Antiqua" w:hAnsi="Book Antiqua"/>
        </w:rPr>
        <w:t>-</w:t>
      </w:r>
      <w:r w:rsidRPr="00C830A2">
        <w:rPr>
          <w:rFonts w:ascii="Book Antiqua" w:hAnsi="Book Antiqua"/>
        </w:rPr>
        <w:t>established with a new sacred narrative found in copper plates, such as Birdman, of the Classic Braden style.</w:t>
      </w:r>
      <w:r w:rsidRPr="00C830A2">
        <w:rPr>
          <w:rFonts w:ascii="Book Antiqua" w:hAnsi="Book Antiqua"/>
          <w:vertAlign w:val="superscript"/>
        </w:rPr>
        <w:t>9</w:t>
      </w:r>
      <w:r w:rsidRPr="00C830A2">
        <w:rPr>
          <w:rFonts w:ascii="Book Antiqua" w:hAnsi="Book Antiqua"/>
        </w:rPr>
        <w:t xml:space="preserve"> This was altogether new to that mound society, pointing to religious themes of the Upper Midwest around another mound complex called Cahokia.</w:t>
      </w:r>
      <w:r w:rsidRPr="00C830A2">
        <w:rPr>
          <w:rFonts w:ascii="Book Antiqua" w:hAnsi="Book Antiqua" w:cs="Times"/>
          <w:color w:val="000000" w:themeColor="text1"/>
          <w:szCs w:val="26"/>
        </w:rPr>
        <w:t xml:space="preserve"> Birdman is found among </w:t>
      </w:r>
      <w:r w:rsidR="003E4EAC" w:rsidRPr="00C830A2">
        <w:rPr>
          <w:rFonts w:ascii="Book Antiqua" w:hAnsi="Book Antiqua" w:cs="Times"/>
          <w:color w:val="000000" w:themeColor="text1"/>
          <w:szCs w:val="26"/>
        </w:rPr>
        <w:t>I</w:t>
      </w:r>
      <w:r w:rsidRPr="00C830A2">
        <w:rPr>
          <w:rFonts w:ascii="Book Antiqua" w:hAnsi="Book Antiqua" w:cs="Times"/>
          <w:color w:val="000000" w:themeColor="text1"/>
          <w:szCs w:val="26"/>
        </w:rPr>
        <w:t xml:space="preserve">ndigenous tribes adhering to practices of the Southeast Ceremonial Complex (SECC), and spiritual beliefs that became shared as the </w:t>
      </w:r>
      <w:r w:rsidRPr="00C830A2">
        <w:rPr>
          <w:rFonts w:ascii="Book Antiqua" w:hAnsi="Book Antiqua" w:cs="Times"/>
          <w:color w:val="000000" w:themeColor="text1"/>
          <w:szCs w:val="26"/>
        </w:rPr>
        <w:lastRenderedPageBreak/>
        <w:t>result of extended contact and interaction, in particular for trade among communities throughout the Southeast and Upper Midwest</w:t>
      </w:r>
      <w:r w:rsidRPr="00C830A2">
        <w:rPr>
          <w:rFonts w:ascii="Book Antiqua" w:hAnsi="Book Antiqua"/>
        </w:rPr>
        <w:t>.</w:t>
      </w:r>
      <w:r w:rsidR="00DB65D2" w:rsidRPr="00C830A2">
        <w:rPr>
          <w:rFonts w:ascii="Book Antiqua" w:hAnsi="Book Antiqua"/>
          <w:vertAlign w:val="superscript"/>
        </w:rPr>
        <w:t xml:space="preserve">10 </w:t>
      </w:r>
      <w:r w:rsidRPr="00C830A2">
        <w:rPr>
          <w:rFonts w:ascii="Book Antiqua" w:hAnsi="Book Antiqua"/>
          <w:vertAlign w:val="superscript"/>
        </w:rPr>
        <w:t xml:space="preserve"> </w:t>
      </w:r>
      <w:r w:rsidRPr="00C830A2">
        <w:rPr>
          <w:rFonts w:ascii="Book Antiqua" w:hAnsi="Book Antiqua"/>
        </w:rPr>
        <w:t xml:space="preserve">This discovery revealed </w:t>
      </w:r>
      <w:r w:rsidR="0088364C" w:rsidRPr="00C830A2">
        <w:rPr>
          <w:rFonts w:ascii="Book Antiqua" w:hAnsi="Book Antiqua"/>
        </w:rPr>
        <w:t>connections in</w:t>
      </w:r>
      <w:r w:rsidRPr="00C830A2">
        <w:rPr>
          <w:rFonts w:ascii="Book Antiqua" w:hAnsi="Book Antiqua"/>
        </w:rPr>
        <w:t xml:space="preserve"> trade, movement, and </w:t>
      </w:r>
      <w:r w:rsidR="0088364C" w:rsidRPr="00C830A2">
        <w:rPr>
          <w:rFonts w:ascii="Book Antiqua" w:hAnsi="Book Antiqua"/>
        </w:rPr>
        <w:t>cultures</w:t>
      </w:r>
      <w:r w:rsidRPr="00C830A2">
        <w:rPr>
          <w:rFonts w:ascii="Book Antiqua" w:hAnsi="Book Antiqua"/>
        </w:rPr>
        <w:t xml:space="preserve"> </w:t>
      </w:r>
      <w:r w:rsidR="0088364C" w:rsidRPr="00C830A2">
        <w:rPr>
          <w:rFonts w:ascii="Book Antiqua" w:hAnsi="Book Antiqua"/>
        </w:rPr>
        <w:t xml:space="preserve">involving an array of </w:t>
      </w:r>
      <w:r w:rsidRPr="00C830A2">
        <w:rPr>
          <w:rFonts w:ascii="Book Antiqua" w:hAnsi="Book Antiqua"/>
        </w:rPr>
        <w:t xml:space="preserve">Indigenous groups. Cahokia was the largest and most densely populated mound complex of the period, with an estimated 38,000 inhabitants (some say up to 30,000) living densely in over five square miles at the confluence of the Missouri and Mississippi Rivers (what is now St. Louis, Missouri). At the zenith of Cahokia’s development between 700 AD and 1400 AD, </w:t>
      </w:r>
      <w:r w:rsidR="004C281E" w:rsidRPr="00C830A2">
        <w:rPr>
          <w:rFonts w:ascii="Book Antiqua" w:hAnsi="Book Antiqua"/>
        </w:rPr>
        <w:t>Cahokia had reached its “highest cultural achievement,”</w:t>
      </w:r>
      <w:r w:rsidR="005316D2" w:rsidRPr="00C830A2">
        <w:rPr>
          <w:rFonts w:ascii="Book Antiqua" w:hAnsi="Book Antiqua"/>
        </w:rPr>
        <w:t xml:space="preserve"> </w:t>
      </w:r>
      <w:r w:rsidRPr="00C830A2">
        <w:rPr>
          <w:rFonts w:ascii="Book Antiqua" w:hAnsi="Book Antiqua"/>
        </w:rPr>
        <w:t xml:space="preserve">the same </w:t>
      </w:r>
      <w:r w:rsidR="00E57130" w:rsidRPr="00C830A2">
        <w:rPr>
          <w:rFonts w:ascii="Book Antiqua" w:hAnsi="Book Antiqua"/>
        </w:rPr>
        <w:t>time</w:t>
      </w:r>
      <w:r w:rsidR="005316D2" w:rsidRPr="00C830A2">
        <w:rPr>
          <w:rFonts w:ascii="Book Antiqua" w:hAnsi="Book Antiqua"/>
        </w:rPr>
        <w:t xml:space="preserve"> period that</w:t>
      </w:r>
      <w:r w:rsidRPr="00C830A2">
        <w:rPr>
          <w:rFonts w:ascii="Book Antiqua" w:hAnsi="Book Antiqua"/>
        </w:rPr>
        <w:t xml:space="preserve"> </w:t>
      </w:r>
      <w:r w:rsidR="00E57130" w:rsidRPr="00C830A2">
        <w:rPr>
          <w:rFonts w:ascii="Book Antiqua" w:hAnsi="Book Antiqua"/>
        </w:rPr>
        <w:t>other</w:t>
      </w:r>
      <w:r w:rsidRPr="00C830A2">
        <w:rPr>
          <w:rFonts w:ascii="Book Antiqua" w:hAnsi="Book Antiqua"/>
        </w:rPr>
        <w:t xml:space="preserve"> Southeast Mississippian Culture mound </w:t>
      </w:r>
      <w:r w:rsidR="00FE7576" w:rsidRPr="00C830A2">
        <w:rPr>
          <w:rFonts w:ascii="Book Antiqua" w:hAnsi="Book Antiqua"/>
        </w:rPr>
        <w:t>communities</w:t>
      </w:r>
      <w:r w:rsidR="005316D2" w:rsidRPr="00C830A2">
        <w:rPr>
          <w:rFonts w:ascii="Book Antiqua" w:hAnsi="Book Antiqua"/>
        </w:rPr>
        <w:t xml:space="preserve"> flourished</w:t>
      </w:r>
      <w:r w:rsidR="00E57130" w:rsidRPr="00C830A2">
        <w:rPr>
          <w:rFonts w:ascii="Book Antiqua" w:hAnsi="Book Antiqua"/>
        </w:rPr>
        <w:t>.</w:t>
      </w:r>
      <w:r w:rsidRPr="00C830A2">
        <w:rPr>
          <w:rFonts w:ascii="Book Antiqua" w:hAnsi="Book Antiqua"/>
        </w:rPr>
        <w:t xml:space="preserve"> </w:t>
      </w:r>
      <w:r w:rsidRPr="00C830A2">
        <w:rPr>
          <w:rFonts w:ascii="Book Antiqua" w:hAnsi="Book Antiqua"/>
          <w:vertAlign w:val="superscript"/>
        </w:rPr>
        <w:t>1</w:t>
      </w:r>
      <w:r w:rsidR="007446DD" w:rsidRPr="00C830A2">
        <w:rPr>
          <w:rFonts w:ascii="Book Antiqua" w:hAnsi="Book Antiqua"/>
          <w:vertAlign w:val="superscript"/>
        </w:rPr>
        <w:t>1</w:t>
      </w:r>
      <w:r w:rsidR="00C81303" w:rsidRPr="00C830A2">
        <w:rPr>
          <w:rFonts w:ascii="Book Antiqua" w:hAnsi="Book Antiqua"/>
        </w:rPr>
        <w:t xml:space="preserve"> </w:t>
      </w:r>
    </w:p>
    <w:p w14:paraId="16C26F54" w14:textId="4F1EC508" w:rsidR="00212392" w:rsidRPr="00C830A2" w:rsidRDefault="00FE7576" w:rsidP="00132E17">
      <w:pPr>
        <w:pStyle w:val="Default"/>
        <w:spacing w:line="480" w:lineRule="auto"/>
        <w:ind w:firstLine="720"/>
        <w:rPr>
          <w:rFonts w:ascii="Book Antiqua" w:hAnsi="Book Antiqua"/>
          <w:vertAlign w:val="superscript"/>
        </w:rPr>
      </w:pPr>
      <w:r w:rsidRPr="00C830A2">
        <w:rPr>
          <w:rFonts w:ascii="Book Antiqua" w:eastAsia="Times New Roman" w:hAnsi="Book Antiqua"/>
          <w:color w:val="auto"/>
        </w:rPr>
        <w:t xml:space="preserve">Nearly a century before Etowah was constructed, a </w:t>
      </w:r>
      <w:r w:rsidR="00212392" w:rsidRPr="00C830A2">
        <w:rPr>
          <w:rFonts w:ascii="Book Antiqua" w:eastAsia="Times New Roman" w:hAnsi="Book Antiqua"/>
          <w:color w:val="auto"/>
        </w:rPr>
        <w:t>vast</w:t>
      </w:r>
      <w:r w:rsidR="00132211" w:rsidRPr="00C830A2">
        <w:rPr>
          <w:rFonts w:ascii="Book Antiqua" w:eastAsia="Times New Roman" w:hAnsi="Book Antiqua"/>
          <w:color w:val="auto"/>
        </w:rPr>
        <w:t xml:space="preserve"> Indigenous</w:t>
      </w:r>
      <w:r w:rsidR="00212392" w:rsidRPr="00C830A2">
        <w:rPr>
          <w:rFonts w:ascii="Book Antiqua" w:eastAsia="Times New Roman" w:hAnsi="Book Antiqua"/>
          <w:color w:val="auto"/>
        </w:rPr>
        <w:t xml:space="preserve"> mound site at Poverty Point in </w:t>
      </w:r>
      <w:r w:rsidR="00132211" w:rsidRPr="00C830A2">
        <w:rPr>
          <w:rFonts w:ascii="Book Antiqua" w:eastAsia="Times New Roman" w:hAnsi="Book Antiqua"/>
          <w:color w:val="auto"/>
        </w:rPr>
        <w:t xml:space="preserve">what is now </w:t>
      </w:r>
      <w:r w:rsidR="00212392" w:rsidRPr="00C830A2">
        <w:rPr>
          <w:rFonts w:ascii="Book Antiqua" w:eastAsia="Times New Roman" w:hAnsi="Book Antiqua"/>
          <w:color w:val="auto"/>
        </w:rPr>
        <w:t>Louisiana and</w:t>
      </w:r>
      <w:r w:rsidR="00132211" w:rsidRPr="00C830A2">
        <w:rPr>
          <w:rFonts w:ascii="Book Antiqua" w:eastAsia="Times New Roman" w:hAnsi="Book Antiqua"/>
          <w:color w:val="auto"/>
        </w:rPr>
        <w:t xml:space="preserve"> Lower</w:t>
      </w:r>
      <w:r w:rsidR="00212392" w:rsidRPr="00C830A2">
        <w:rPr>
          <w:rFonts w:ascii="Book Antiqua" w:eastAsia="Times New Roman" w:hAnsi="Book Antiqua"/>
          <w:color w:val="auto"/>
        </w:rPr>
        <w:t xml:space="preserve"> Mississippi was the most </w:t>
      </w:r>
      <w:r w:rsidR="001A1C7A" w:rsidRPr="00C830A2">
        <w:rPr>
          <w:rFonts w:ascii="Book Antiqua" w:eastAsia="Times New Roman" w:hAnsi="Book Antiqua"/>
          <w:color w:val="auto"/>
        </w:rPr>
        <w:t xml:space="preserve">elaborate and </w:t>
      </w:r>
      <w:r w:rsidR="00212392" w:rsidRPr="00C830A2">
        <w:rPr>
          <w:rFonts w:ascii="Book Antiqua" w:eastAsia="Times New Roman" w:hAnsi="Book Antiqua"/>
          <w:color w:val="auto"/>
        </w:rPr>
        <w:t>prosperous locale of its day in North America</w:t>
      </w:r>
      <w:r w:rsidRPr="00C830A2">
        <w:rPr>
          <w:rFonts w:ascii="Book Antiqua" w:eastAsia="Times New Roman" w:hAnsi="Book Antiqua"/>
          <w:color w:val="auto"/>
        </w:rPr>
        <w:t>.</w:t>
      </w:r>
      <w:r w:rsidR="003777EA" w:rsidRPr="00C830A2">
        <w:rPr>
          <w:rFonts w:ascii="Book Antiqua" w:hAnsi="Book Antiqua"/>
        </w:rPr>
        <w:t xml:space="preserve"> </w:t>
      </w:r>
      <w:r w:rsidR="00212392" w:rsidRPr="00C830A2">
        <w:rPr>
          <w:rFonts w:ascii="Book Antiqua" w:hAnsi="Book Antiqua"/>
        </w:rPr>
        <w:t>Its earthworks were built one basket of dirt at a time—an estimated five million man hours</w:t>
      </w:r>
      <w:r w:rsidR="00F51088" w:rsidRPr="00C830A2">
        <w:rPr>
          <w:rFonts w:ascii="Book Antiqua" w:hAnsi="Book Antiqua"/>
        </w:rPr>
        <w:t>—</w:t>
      </w:r>
      <w:r w:rsidR="00212392" w:rsidRPr="00C830A2">
        <w:rPr>
          <w:rFonts w:ascii="Book Antiqua" w:hAnsi="Book Antiqua"/>
        </w:rPr>
        <w:t xml:space="preserve">and contained nearly one million cubic yards of dirt </w:t>
      </w:r>
      <w:r w:rsidR="003C55B1" w:rsidRPr="00C830A2">
        <w:rPr>
          <w:rFonts w:ascii="Book Antiqua" w:hAnsi="Book Antiqua"/>
        </w:rPr>
        <w:t>constructed</w:t>
      </w:r>
      <w:r w:rsidR="00212392" w:rsidRPr="00C830A2">
        <w:rPr>
          <w:rFonts w:ascii="Book Antiqua" w:hAnsi="Book Antiqua"/>
        </w:rPr>
        <w:t xml:space="preserve"> in the shape of a large bird similar to a falcon.</w:t>
      </w:r>
      <w:r w:rsidR="003C55B1" w:rsidRPr="00C830A2">
        <w:rPr>
          <w:rFonts w:ascii="Book Antiqua" w:hAnsi="Book Antiqua"/>
        </w:rPr>
        <w:t xml:space="preserve"> The ceremonial mound itself was 640 by 710 feet. The mound region was still considered a prosperous crossroads of commerce for the lower Mississippi valley in 1500 AD.</w:t>
      </w:r>
      <w:r w:rsidRPr="00C830A2">
        <w:rPr>
          <w:rFonts w:ascii="Book Antiqua" w:hAnsi="Book Antiqua"/>
          <w:vertAlign w:val="superscript"/>
        </w:rPr>
        <w:t>12</w:t>
      </w:r>
      <w:r w:rsidR="00EA4F81" w:rsidRPr="00C830A2">
        <w:rPr>
          <w:rFonts w:ascii="Book Antiqua" w:hAnsi="Book Antiqua"/>
          <w:vertAlign w:val="superscript"/>
        </w:rPr>
        <w:t xml:space="preserve"> </w:t>
      </w:r>
      <w:r w:rsidR="0048143B" w:rsidRPr="00C830A2">
        <w:rPr>
          <w:rFonts w:ascii="Book Antiqua" w:hAnsi="Book Antiqua"/>
          <w:vertAlign w:val="superscript"/>
        </w:rPr>
        <w:t xml:space="preserve"> </w:t>
      </w:r>
      <w:r w:rsidR="00212392" w:rsidRPr="00C830A2">
        <w:rPr>
          <w:rFonts w:ascii="Book Antiqua" w:hAnsi="Book Antiqua"/>
        </w:rPr>
        <w:t xml:space="preserve">Through the discovery of </w:t>
      </w:r>
      <w:r w:rsidR="00EA4F81" w:rsidRPr="00C830A2">
        <w:rPr>
          <w:rFonts w:ascii="Book Antiqua" w:hAnsi="Book Antiqua"/>
        </w:rPr>
        <w:t>historical sites</w:t>
      </w:r>
      <w:r w:rsidR="00212392" w:rsidRPr="00C830A2">
        <w:rPr>
          <w:rFonts w:ascii="Book Antiqua" w:hAnsi="Book Antiqua"/>
        </w:rPr>
        <w:t xml:space="preserve"> such as Etowah</w:t>
      </w:r>
      <w:r w:rsidR="00EA4F81" w:rsidRPr="00C830A2">
        <w:rPr>
          <w:rFonts w:ascii="Book Antiqua" w:hAnsi="Book Antiqua"/>
        </w:rPr>
        <w:t xml:space="preserve">, </w:t>
      </w:r>
      <w:r w:rsidR="00212392" w:rsidRPr="00C830A2">
        <w:rPr>
          <w:rFonts w:ascii="Book Antiqua" w:hAnsi="Book Antiqua"/>
        </w:rPr>
        <w:t xml:space="preserve">Cahokia, </w:t>
      </w:r>
      <w:r w:rsidR="00EA4F81" w:rsidRPr="00C830A2">
        <w:rPr>
          <w:rFonts w:ascii="Book Antiqua" w:hAnsi="Book Antiqua"/>
        </w:rPr>
        <w:t xml:space="preserve">Poverty Point, and </w:t>
      </w:r>
      <w:r w:rsidR="0085505B" w:rsidRPr="00C830A2">
        <w:rPr>
          <w:rFonts w:ascii="Book Antiqua" w:hAnsi="Book Antiqua"/>
        </w:rPr>
        <w:t xml:space="preserve">many </w:t>
      </w:r>
      <w:r w:rsidR="00EA4F81" w:rsidRPr="00C830A2">
        <w:rPr>
          <w:rFonts w:ascii="Book Antiqua" w:hAnsi="Book Antiqua"/>
        </w:rPr>
        <w:t xml:space="preserve">others, </w:t>
      </w:r>
      <w:r w:rsidR="00212392" w:rsidRPr="00C830A2">
        <w:rPr>
          <w:rFonts w:ascii="Book Antiqua" w:hAnsi="Book Antiqua"/>
        </w:rPr>
        <w:t xml:space="preserve">coupled with extensive research gathered </w:t>
      </w:r>
      <w:r w:rsidR="0085505B" w:rsidRPr="00C830A2">
        <w:rPr>
          <w:rFonts w:ascii="Book Antiqua" w:hAnsi="Book Antiqua"/>
        </w:rPr>
        <w:t>by</w:t>
      </w:r>
      <w:r w:rsidR="00212392" w:rsidRPr="00C830A2">
        <w:rPr>
          <w:rFonts w:ascii="Book Antiqua" w:hAnsi="Book Antiqua"/>
        </w:rPr>
        <w:t xml:space="preserve"> archaeologists and ethnologists</w:t>
      </w:r>
      <w:r w:rsidR="0085505B" w:rsidRPr="00C830A2">
        <w:rPr>
          <w:rFonts w:ascii="Book Antiqua" w:hAnsi="Book Antiqua"/>
        </w:rPr>
        <w:t>, we</w:t>
      </w:r>
      <w:r w:rsidR="00212392" w:rsidRPr="00C830A2">
        <w:rPr>
          <w:rFonts w:ascii="Book Antiqua" w:hAnsi="Book Antiqua"/>
        </w:rPr>
        <w:t xml:space="preserve"> are able to form a social, political, cultural, and spiritual </w:t>
      </w:r>
      <w:r w:rsidR="00E57E0F" w:rsidRPr="00C830A2">
        <w:rPr>
          <w:rFonts w:ascii="Book Antiqua" w:hAnsi="Book Antiqua"/>
        </w:rPr>
        <w:t>picture</w:t>
      </w:r>
      <w:r w:rsidR="00212392" w:rsidRPr="00C830A2">
        <w:rPr>
          <w:rFonts w:ascii="Book Antiqua" w:hAnsi="Book Antiqua"/>
        </w:rPr>
        <w:t xml:space="preserve"> of </w:t>
      </w:r>
      <w:r w:rsidR="00B92477">
        <w:rPr>
          <w:rFonts w:ascii="Book Antiqua" w:hAnsi="Book Antiqua"/>
        </w:rPr>
        <w:t>s</w:t>
      </w:r>
      <w:r w:rsidR="00212392" w:rsidRPr="00C830A2">
        <w:rPr>
          <w:rFonts w:ascii="Book Antiqua" w:hAnsi="Book Antiqua"/>
        </w:rPr>
        <w:t>outheast people</w:t>
      </w:r>
      <w:r w:rsidR="0085505B" w:rsidRPr="00C830A2">
        <w:rPr>
          <w:rFonts w:ascii="Book Antiqua" w:hAnsi="Book Antiqua"/>
        </w:rPr>
        <w:t>. Mississippian mound communities were politically complex, agrarian</w:t>
      </w:r>
      <w:r w:rsidR="00FB64F9" w:rsidRPr="00C830A2">
        <w:rPr>
          <w:rFonts w:ascii="Book Antiqua" w:hAnsi="Book Antiqua"/>
        </w:rPr>
        <w:t xml:space="preserve"> based</w:t>
      </w:r>
      <w:r w:rsidR="0085505B" w:rsidRPr="00C830A2">
        <w:rPr>
          <w:rFonts w:ascii="Book Antiqua" w:hAnsi="Book Antiqua"/>
        </w:rPr>
        <w:t xml:space="preserve">, </w:t>
      </w:r>
      <w:r w:rsidR="00FB64F9" w:rsidRPr="00C830A2">
        <w:rPr>
          <w:rFonts w:ascii="Book Antiqua" w:hAnsi="Book Antiqua"/>
        </w:rPr>
        <w:t>stable, and</w:t>
      </w:r>
      <w:r w:rsidR="0085505B" w:rsidRPr="00C830A2">
        <w:rPr>
          <w:rFonts w:ascii="Book Antiqua" w:hAnsi="Book Antiqua"/>
        </w:rPr>
        <w:t xml:space="preserve"> often led by powerful chiefs who governed labor, the collection of </w:t>
      </w:r>
      <w:r w:rsidR="0085505B" w:rsidRPr="00C830A2">
        <w:rPr>
          <w:rFonts w:ascii="Book Antiqua" w:hAnsi="Book Antiqua"/>
        </w:rPr>
        <w:lastRenderedPageBreak/>
        <w:t xml:space="preserve">tribute, the distribution of food, and decisions </w:t>
      </w:r>
      <w:r w:rsidR="00FB64F9" w:rsidRPr="00C830A2">
        <w:rPr>
          <w:rFonts w:ascii="Book Antiqua" w:hAnsi="Book Antiqua"/>
        </w:rPr>
        <w:t xml:space="preserve">about </w:t>
      </w:r>
      <w:r w:rsidR="0085505B" w:rsidRPr="00C830A2">
        <w:rPr>
          <w:rFonts w:ascii="Book Antiqua" w:hAnsi="Book Antiqua"/>
        </w:rPr>
        <w:t xml:space="preserve">war. </w:t>
      </w:r>
      <w:r w:rsidR="00FB64F9" w:rsidRPr="00C830A2">
        <w:rPr>
          <w:rFonts w:ascii="Book Antiqua" w:hAnsi="Book Antiqua"/>
        </w:rPr>
        <w:t>In death they</w:t>
      </w:r>
      <w:r w:rsidR="0085505B" w:rsidRPr="00C830A2">
        <w:rPr>
          <w:rFonts w:ascii="Book Antiqua" w:hAnsi="Book Antiqua"/>
        </w:rPr>
        <w:t xml:space="preserve"> were interred in burial mounds with elaborate goods as if worshipped like deities.</w:t>
      </w:r>
      <w:r w:rsidR="0085505B" w:rsidRPr="00C830A2">
        <w:rPr>
          <w:rFonts w:ascii="Book Antiqua" w:hAnsi="Book Antiqua"/>
          <w:vertAlign w:val="superscript"/>
        </w:rPr>
        <w:t>1</w:t>
      </w:r>
      <w:r w:rsidR="00FB64F9" w:rsidRPr="00C830A2">
        <w:rPr>
          <w:rFonts w:ascii="Book Antiqua" w:hAnsi="Book Antiqua"/>
          <w:vertAlign w:val="superscript"/>
        </w:rPr>
        <w:t>3</w:t>
      </w:r>
      <w:r w:rsidR="00FB64F9" w:rsidRPr="00C830A2">
        <w:rPr>
          <w:rFonts w:ascii="Book Antiqua" w:hAnsi="Book Antiqua"/>
        </w:rPr>
        <w:t xml:space="preserve"> </w:t>
      </w:r>
    </w:p>
    <w:p w14:paraId="3C35A8C1" w14:textId="4A4EBF05" w:rsidR="00212392" w:rsidRPr="00C830A2" w:rsidRDefault="00212392" w:rsidP="00212392">
      <w:pPr>
        <w:spacing w:line="480" w:lineRule="auto"/>
        <w:ind w:firstLine="720"/>
        <w:rPr>
          <w:rFonts w:ascii="Book Antiqua" w:hAnsi="Book Antiqua"/>
          <w:color w:val="C00000"/>
        </w:rPr>
      </w:pPr>
      <w:r w:rsidRPr="00C830A2">
        <w:rPr>
          <w:rFonts w:ascii="Book Antiqua" w:hAnsi="Book Antiqua"/>
        </w:rPr>
        <w:t xml:space="preserve">Much study and </w:t>
      </w:r>
      <w:r w:rsidR="008E0C45" w:rsidRPr="00C830A2">
        <w:rPr>
          <w:rFonts w:ascii="Book Antiqua" w:hAnsi="Book Antiqua"/>
        </w:rPr>
        <w:t>literature</w:t>
      </w:r>
      <w:r w:rsidRPr="00C830A2">
        <w:rPr>
          <w:rFonts w:ascii="Book Antiqua" w:hAnsi="Book Antiqua"/>
        </w:rPr>
        <w:t xml:space="preserve"> is dedicated to these and numerous other mound sites that were home to </w:t>
      </w:r>
      <w:r w:rsidR="00A11837" w:rsidRPr="00C830A2">
        <w:rPr>
          <w:rFonts w:ascii="Book Antiqua" w:hAnsi="Book Antiqua"/>
        </w:rPr>
        <w:t>southeast tribes</w:t>
      </w:r>
      <w:r w:rsidRPr="00C830A2">
        <w:rPr>
          <w:rFonts w:ascii="Book Antiqua" w:hAnsi="Book Antiqua"/>
        </w:rPr>
        <w:t xml:space="preserve"> during this period, including Ocmulgee Mounds in Georgia,</w:t>
      </w:r>
      <w:r w:rsidR="000656DE" w:rsidRPr="00C830A2">
        <w:rPr>
          <w:rFonts w:ascii="Book Antiqua" w:hAnsi="Book Antiqua"/>
        </w:rPr>
        <w:t xml:space="preserve"> Emerald Mound site northeast of Natchez, Miss</w:t>
      </w:r>
      <w:r w:rsidR="00B76FB1">
        <w:rPr>
          <w:rFonts w:ascii="Book Antiqua" w:hAnsi="Book Antiqua"/>
        </w:rPr>
        <w:t>issippi</w:t>
      </w:r>
      <w:r w:rsidR="000656DE" w:rsidRPr="00C830A2">
        <w:rPr>
          <w:rFonts w:ascii="Book Antiqua" w:hAnsi="Book Antiqua"/>
        </w:rPr>
        <w:t>,</w:t>
      </w:r>
      <w:r w:rsidRPr="00C830A2">
        <w:rPr>
          <w:rFonts w:ascii="Book Antiqua" w:hAnsi="Book Antiqua"/>
        </w:rPr>
        <w:t xml:space="preserve"> </w:t>
      </w:r>
      <w:r w:rsidR="008A5C46" w:rsidRPr="00C830A2">
        <w:rPr>
          <w:rFonts w:ascii="Book Antiqua" w:hAnsi="Book Antiqua"/>
        </w:rPr>
        <w:t>Moundville</w:t>
      </w:r>
      <w:r w:rsidRPr="00C830A2">
        <w:rPr>
          <w:rFonts w:ascii="Book Antiqua" w:hAnsi="Book Antiqua"/>
        </w:rPr>
        <w:t xml:space="preserve"> in Alabama, the Choctaw mound Nanih Wayia</w:t>
      </w:r>
      <w:r w:rsidR="008E0C45" w:rsidRPr="00C830A2">
        <w:rPr>
          <w:rFonts w:ascii="Book Antiqua" w:hAnsi="Book Antiqua"/>
        </w:rPr>
        <w:t>,</w:t>
      </w:r>
      <w:r w:rsidR="000656DE" w:rsidRPr="00C830A2">
        <w:rPr>
          <w:rFonts w:ascii="Book Antiqua" w:hAnsi="Book Antiqua"/>
        </w:rPr>
        <w:t xml:space="preserve"> </w:t>
      </w:r>
      <w:r w:rsidRPr="00C830A2">
        <w:rPr>
          <w:rFonts w:ascii="Book Antiqua" w:hAnsi="Book Antiqua"/>
        </w:rPr>
        <w:t xml:space="preserve">Chickasaw mounds </w:t>
      </w:r>
      <w:r w:rsidR="000656DE" w:rsidRPr="00C830A2">
        <w:rPr>
          <w:rFonts w:ascii="Book Antiqua" w:hAnsi="Book Antiqua"/>
        </w:rPr>
        <w:t>of Northeast</w:t>
      </w:r>
      <w:r w:rsidRPr="00C830A2">
        <w:rPr>
          <w:rFonts w:ascii="Book Antiqua" w:hAnsi="Book Antiqua"/>
        </w:rPr>
        <w:t xml:space="preserve"> Mississippi, Pinson Mounds in Tennessee, </w:t>
      </w:r>
      <w:r w:rsidR="008E0C45" w:rsidRPr="00C830A2">
        <w:rPr>
          <w:rFonts w:ascii="Book Antiqua" w:hAnsi="Book Antiqua"/>
        </w:rPr>
        <w:t>and</w:t>
      </w:r>
      <w:r w:rsidRPr="00C830A2">
        <w:rPr>
          <w:rFonts w:ascii="Book Antiqua" w:hAnsi="Book Antiqua"/>
        </w:rPr>
        <w:t xml:space="preserve"> more. Mound-life discoveries provide abundant details about hunting and food practices, ceremonies, burial practices, ancient cosmology, pottery, weapons, clothing</w:t>
      </w:r>
      <w:r w:rsidR="009703A3" w:rsidRPr="00C830A2">
        <w:rPr>
          <w:rFonts w:ascii="Book Antiqua" w:hAnsi="Book Antiqua"/>
        </w:rPr>
        <w:t>,</w:t>
      </w:r>
      <w:r w:rsidRPr="00C830A2">
        <w:rPr>
          <w:rFonts w:ascii="Book Antiqua" w:hAnsi="Book Antiqua"/>
        </w:rPr>
        <w:t xml:space="preserve"> and adornments. </w:t>
      </w:r>
      <w:r w:rsidR="00587752" w:rsidRPr="00C830A2">
        <w:rPr>
          <w:rFonts w:ascii="Book Antiqua" w:hAnsi="Book Antiqua"/>
        </w:rPr>
        <w:t>S</w:t>
      </w:r>
      <w:r w:rsidR="00292773" w:rsidRPr="00C830A2">
        <w:rPr>
          <w:rFonts w:ascii="Book Antiqua" w:hAnsi="Book Antiqua"/>
        </w:rPr>
        <w:t xml:space="preserve">peculation </w:t>
      </w:r>
      <w:r w:rsidR="00B249D7" w:rsidRPr="00C830A2">
        <w:rPr>
          <w:rFonts w:ascii="Book Antiqua" w:hAnsi="Book Antiqua"/>
        </w:rPr>
        <w:t>about the causes for</w:t>
      </w:r>
      <w:r w:rsidR="00587752" w:rsidRPr="00C830A2">
        <w:rPr>
          <w:rFonts w:ascii="Book Antiqua" w:hAnsi="Book Antiqua"/>
        </w:rPr>
        <w:t xml:space="preserve"> eventual </w:t>
      </w:r>
      <w:r w:rsidRPr="00C830A2">
        <w:rPr>
          <w:rFonts w:ascii="Book Antiqua" w:hAnsi="Book Antiqua"/>
        </w:rPr>
        <w:t>abandon</w:t>
      </w:r>
      <w:r w:rsidR="00292773" w:rsidRPr="00C830A2">
        <w:rPr>
          <w:rFonts w:ascii="Book Antiqua" w:hAnsi="Book Antiqua"/>
        </w:rPr>
        <w:t xml:space="preserve">ment of mound communities </w:t>
      </w:r>
      <w:r w:rsidRPr="00C830A2">
        <w:rPr>
          <w:rFonts w:ascii="Book Antiqua" w:hAnsi="Book Antiqua"/>
        </w:rPr>
        <w:t xml:space="preserve">in the fifteenth </w:t>
      </w:r>
      <w:r w:rsidR="00587752" w:rsidRPr="00C830A2">
        <w:rPr>
          <w:rFonts w:ascii="Book Antiqua" w:hAnsi="Book Antiqua"/>
        </w:rPr>
        <w:t>and early sixteenth centur</w:t>
      </w:r>
      <w:r w:rsidR="00B249D7" w:rsidRPr="00C830A2">
        <w:rPr>
          <w:rFonts w:ascii="Book Antiqua" w:hAnsi="Book Antiqua"/>
        </w:rPr>
        <w:t>ies</w:t>
      </w:r>
      <w:r w:rsidR="00EB053F" w:rsidRPr="00C830A2">
        <w:rPr>
          <w:rFonts w:ascii="Book Antiqua" w:hAnsi="Book Antiqua"/>
        </w:rPr>
        <w:t xml:space="preserve"> include</w:t>
      </w:r>
      <w:r w:rsidR="00B249D7" w:rsidRPr="00C830A2">
        <w:rPr>
          <w:rFonts w:ascii="Book Antiqua" w:hAnsi="Book Antiqua"/>
        </w:rPr>
        <w:t xml:space="preserve"> population demise due to disease,</w:t>
      </w:r>
      <w:r w:rsidR="00587752" w:rsidRPr="00C830A2">
        <w:rPr>
          <w:rFonts w:ascii="Book Antiqua" w:hAnsi="Book Antiqua"/>
        </w:rPr>
        <w:t xml:space="preserve"> </w:t>
      </w:r>
      <w:r w:rsidR="00B249D7" w:rsidRPr="00C830A2">
        <w:rPr>
          <w:rFonts w:ascii="Book Antiqua" w:hAnsi="Book Antiqua"/>
        </w:rPr>
        <w:t xml:space="preserve">a </w:t>
      </w:r>
      <w:r w:rsidR="00EB053F" w:rsidRPr="00C830A2">
        <w:rPr>
          <w:rFonts w:ascii="Book Antiqua" w:hAnsi="Book Antiqua"/>
        </w:rPr>
        <w:t>collapse of chiefdoms</w:t>
      </w:r>
      <w:r w:rsidR="00587752" w:rsidRPr="00C830A2">
        <w:rPr>
          <w:rFonts w:ascii="Book Antiqua" w:hAnsi="Book Antiqua"/>
        </w:rPr>
        <w:t xml:space="preserve">, </w:t>
      </w:r>
      <w:r w:rsidR="00B249D7" w:rsidRPr="00C830A2">
        <w:rPr>
          <w:rFonts w:ascii="Book Antiqua" w:hAnsi="Book Antiqua"/>
        </w:rPr>
        <w:t xml:space="preserve">destructions of </w:t>
      </w:r>
      <w:r w:rsidR="00EB053F" w:rsidRPr="00C830A2">
        <w:rPr>
          <w:rFonts w:ascii="Book Antiqua" w:hAnsi="Book Antiqua"/>
        </w:rPr>
        <w:t xml:space="preserve">war, </w:t>
      </w:r>
      <w:r w:rsidR="00587752" w:rsidRPr="00C830A2">
        <w:rPr>
          <w:rFonts w:ascii="Book Antiqua" w:hAnsi="Book Antiqua"/>
        </w:rPr>
        <w:t>soil exhaustion</w:t>
      </w:r>
      <w:r w:rsidR="00B249D7" w:rsidRPr="00C830A2">
        <w:rPr>
          <w:rFonts w:ascii="Book Antiqua" w:hAnsi="Book Antiqua"/>
        </w:rPr>
        <w:t>, or famine</w:t>
      </w:r>
      <w:r w:rsidR="00587752" w:rsidRPr="00C830A2">
        <w:rPr>
          <w:rFonts w:ascii="Book Antiqua" w:hAnsi="Book Antiqua"/>
        </w:rPr>
        <w:t>.</w:t>
      </w:r>
      <w:r w:rsidR="00132E17" w:rsidRPr="00C830A2">
        <w:rPr>
          <w:rFonts w:ascii="Book Antiqua" w:hAnsi="Book Antiqua"/>
          <w:vertAlign w:val="superscript"/>
        </w:rPr>
        <w:t>14</w:t>
      </w:r>
      <w:r w:rsidR="00A020E5" w:rsidRPr="00C830A2">
        <w:rPr>
          <w:rFonts w:ascii="Book Antiqua" w:hAnsi="Book Antiqua"/>
          <w:vertAlign w:val="superscript"/>
        </w:rPr>
        <w:t xml:space="preserve">  </w:t>
      </w:r>
    </w:p>
    <w:p w14:paraId="378AB60E" w14:textId="5F770C0E" w:rsidR="00C17D90" w:rsidRPr="00C830A2" w:rsidRDefault="00C17D90" w:rsidP="00212392">
      <w:pPr>
        <w:spacing w:line="480" w:lineRule="auto"/>
        <w:ind w:firstLine="720"/>
        <w:rPr>
          <w:rFonts w:ascii="Book Antiqua" w:hAnsi="Book Antiqua"/>
          <w:sz w:val="16"/>
          <w:szCs w:val="16"/>
        </w:rPr>
      </w:pPr>
    </w:p>
    <w:p w14:paraId="75164E2C" w14:textId="07E9D083" w:rsidR="00C17D90" w:rsidRPr="00C830A2" w:rsidRDefault="00F433E1"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Bloody</w:t>
      </w:r>
      <w:r w:rsidR="00C17D90" w:rsidRPr="00C830A2">
        <w:rPr>
          <w:rFonts w:ascii="Book Antiqua" w:hAnsi="Book Antiqua" w:cs="Times"/>
          <w:b/>
          <w:i/>
          <w:color w:val="000000" w:themeColor="text1"/>
          <w:sz w:val="26"/>
          <w:szCs w:val="26"/>
        </w:rPr>
        <w:t xml:space="preserve"> Ground: </w:t>
      </w:r>
      <w:r w:rsidR="00356F15" w:rsidRPr="00C830A2">
        <w:rPr>
          <w:rFonts w:ascii="Book Antiqua" w:hAnsi="Book Antiqua" w:cs="Times"/>
          <w:b/>
          <w:i/>
          <w:color w:val="000000" w:themeColor="text1"/>
          <w:sz w:val="26"/>
          <w:szCs w:val="26"/>
        </w:rPr>
        <w:t xml:space="preserve">The </w:t>
      </w:r>
      <w:r w:rsidR="00C17D90" w:rsidRPr="00C830A2">
        <w:rPr>
          <w:rFonts w:ascii="Book Antiqua" w:hAnsi="Book Antiqua" w:cs="Times"/>
          <w:b/>
          <w:i/>
          <w:color w:val="000000" w:themeColor="text1"/>
          <w:sz w:val="26"/>
          <w:szCs w:val="26"/>
        </w:rPr>
        <w:t>Invasion</w:t>
      </w:r>
    </w:p>
    <w:p w14:paraId="112E2BBD" w14:textId="1730BA25" w:rsidR="001434E3" w:rsidRPr="00C830A2" w:rsidRDefault="00887C13" w:rsidP="0040198D">
      <w:pPr>
        <w:autoSpaceDE w:val="0"/>
        <w:autoSpaceDN w:val="0"/>
        <w:adjustRightInd w:val="0"/>
        <w:spacing w:line="480" w:lineRule="auto"/>
        <w:ind w:firstLine="720"/>
        <w:rPr>
          <w:rFonts w:ascii="Book Antiqua" w:hAnsi="Book Antiqua"/>
        </w:rPr>
      </w:pPr>
      <w:r w:rsidRPr="00C830A2">
        <w:rPr>
          <w:rFonts w:ascii="Book Antiqua" w:hAnsi="Book Antiqua"/>
          <w:color w:val="000000" w:themeColor="text1"/>
        </w:rPr>
        <w:t xml:space="preserve">Not long after tribal mound builders began to move away from their ceremonial plazas atop community mounds, Europeans on another side of the globe were moving rapidly into new knowledge. </w:t>
      </w:r>
      <w:r w:rsidR="00BD00B8" w:rsidRPr="00C830A2">
        <w:rPr>
          <w:rFonts w:ascii="Book Antiqua" w:hAnsi="Book Antiqua"/>
          <w:color w:val="000000" w:themeColor="text1"/>
        </w:rPr>
        <w:t>Cartography</w:t>
      </w:r>
      <w:r w:rsidRPr="00C830A2">
        <w:rPr>
          <w:rFonts w:ascii="Book Antiqua" w:hAnsi="Book Antiqua"/>
          <w:color w:val="000000" w:themeColor="text1"/>
        </w:rPr>
        <w:t xml:space="preserve"> </w:t>
      </w:r>
      <w:r w:rsidR="00BD00B8" w:rsidRPr="00C830A2">
        <w:rPr>
          <w:rFonts w:ascii="Book Antiqua" w:hAnsi="Book Antiqua"/>
          <w:color w:val="000000" w:themeColor="text1"/>
        </w:rPr>
        <w:t>produced</w:t>
      </w:r>
      <w:r w:rsidRPr="00C830A2">
        <w:rPr>
          <w:rFonts w:ascii="Book Antiqua" w:hAnsi="Book Antiqua"/>
          <w:color w:val="000000" w:themeColor="text1"/>
        </w:rPr>
        <w:t xml:space="preserve"> by Martin Waldseemüller in 1507 </w:t>
      </w:r>
      <w:r w:rsidR="00BD00B8" w:rsidRPr="00C830A2">
        <w:rPr>
          <w:rFonts w:ascii="Book Antiqua" w:hAnsi="Book Antiqua"/>
          <w:color w:val="000000" w:themeColor="text1"/>
        </w:rPr>
        <w:t>rendered</w:t>
      </w:r>
      <w:r w:rsidRPr="00C830A2">
        <w:rPr>
          <w:rFonts w:ascii="Book Antiqua" w:hAnsi="Book Antiqua"/>
          <w:color w:val="000000" w:themeColor="text1"/>
        </w:rPr>
        <w:t xml:space="preserve"> geographical data collected</w:t>
      </w:r>
      <w:r w:rsidR="006E711A" w:rsidRPr="006E711A">
        <w:rPr>
          <w:rFonts w:ascii="Book Antiqua" w:hAnsi="Book Antiqua"/>
          <w:color w:val="000000" w:themeColor="text1"/>
        </w:rPr>
        <w:t xml:space="preserve"> </w:t>
      </w:r>
      <w:r w:rsidRPr="00C830A2">
        <w:rPr>
          <w:rFonts w:ascii="Book Antiqua" w:hAnsi="Book Antiqua"/>
          <w:color w:val="000000" w:themeColor="text1"/>
        </w:rPr>
        <w:t>by Italian explorer Amerigo Vespucci on his own voyages</w:t>
      </w:r>
      <w:r w:rsidR="00D66875" w:rsidRPr="00C830A2">
        <w:rPr>
          <w:rFonts w:ascii="Book Antiqua" w:hAnsi="Book Antiqua"/>
          <w:color w:val="000000" w:themeColor="text1"/>
        </w:rPr>
        <w:t>,</w:t>
      </w:r>
      <w:r w:rsidRPr="00C830A2">
        <w:rPr>
          <w:rFonts w:ascii="Book Antiqua" w:hAnsi="Book Antiqua"/>
          <w:color w:val="000000" w:themeColor="text1"/>
        </w:rPr>
        <w:t xml:space="preserve"> and Vespucci’s review of those by Columbus. </w:t>
      </w:r>
      <w:r w:rsidR="00BE3876" w:rsidRPr="00C830A2">
        <w:rPr>
          <w:rFonts w:ascii="Book Antiqua" w:hAnsi="Book Antiqua"/>
          <w:color w:val="000000" w:themeColor="text1"/>
        </w:rPr>
        <w:t>Waldseemüller’s</w:t>
      </w:r>
      <w:r w:rsidRPr="00C830A2">
        <w:rPr>
          <w:rFonts w:ascii="Book Antiqua" w:hAnsi="Book Antiqua"/>
          <w:color w:val="000000" w:themeColor="text1"/>
        </w:rPr>
        <w:t xml:space="preserve"> map identified a new Western Hemisphere, a new continent between the Atlantic and Pacific Oceans, and a whole new world christened ‘America’.</w:t>
      </w:r>
      <w:r w:rsidR="00EA4CA8" w:rsidRPr="00C830A2">
        <w:rPr>
          <w:rFonts w:ascii="Book Antiqua" w:hAnsi="Book Antiqua"/>
          <w:color w:val="000000" w:themeColor="text1"/>
          <w:vertAlign w:val="superscript"/>
        </w:rPr>
        <w:t>15</w:t>
      </w:r>
      <w:r w:rsidRPr="00C830A2">
        <w:rPr>
          <w:rFonts w:ascii="Book Antiqua" w:hAnsi="Book Antiqua"/>
          <w:color w:val="000000" w:themeColor="text1"/>
        </w:rPr>
        <w:t xml:space="preserve"> </w:t>
      </w:r>
      <w:r w:rsidR="00DC0AA1" w:rsidRPr="00C830A2">
        <w:rPr>
          <w:rFonts w:ascii="Book Antiqua" w:hAnsi="Book Antiqua"/>
        </w:rPr>
        <w:t xml:space="preserve">Two decades </w:t>
      </w:r>
      <w:r w:rsidR="00BD00B8" w:rsidRPr="00C830A2">
        <w:rPr>
          <w:rFonts w:ascii="Book Antiqua" w:hAnsi="Book Antiqua"/>
        </w:rPr>
        <w:t>after</w:t>
      </w:r>
      <w:r w:rsidR="00AE6CBD" w:rsidRPr="00C830A2">
        <w:rPr>
          <w:rFonts w:ascii="Book Antiqua" w:hAnsi="Book Antiqua"/>
        </w:rPr>
        <w:t xml:space="preserve"> Columbus</w:t>
      </w:r>
      <w:r w:rsidR="006F0562" w:rsidRPr="00C830A2">
        <w:rPr>
          <w:rFonts w:ascii="Book Antiqua" w:hAnsi="Book Antiqua"/>
        </w:rPr>
        <w:t xml:space="preserve"> </w:t>
      </w:r>
      <w:r w:rsidR="00BD00B8" w:rsidRPr="00C830A2">
        <w:rPr>
          <w:rFonts w:ascii="Book Antiqua" w:hAnsi="Book Antiqua"/>
        </w:rPr>
        <w:t>decimated the populous</w:t>
      </w:r>
      <w:r w:rsidR="00AE6CBD" w:rsidRPr="00C830A2">
        <w:rPr>
          <w:rFonts w:ascii="Book Antiqua" w:hAnsi="Book Antiqua"/>
        </w:rPr>
        <w:t xml:space="preserve"> o</w:t>
      </w:r>
      <w:r w:rsidR="00BD00B8" w:rsidRPr="00C830A2">
        <w:rPr>
          <w:rFonts w:ascii="Book Antiqua" w:hAnsi="Book Antiqua"/>
        </w:rPr>
        <w:t>f</w:t>
      </w:r>
      <w:r w:rsidR="00AE6CBD" w:rsidRPr="00C830A2">
        <w:rPr>
          <w:rFonts w:ascii="Book Antiqua" w:hAnsi="Book Antiqua"/>
        </w:rPr>
        <w:t xml:space="preserve"> the island</w:t>
      </w:r>
      <w:r w:rsidR="00BD710C" w:rsidRPr="00C830A2">
        <w:rPr>
          <w:rFonts w:ascii="Book Antiqua" w:hAnsi="Book Antiqua"/>
        </w:rPr>
        <w:t>s</w:t>
      </w:r>
      <w:r w:rsidR="00AE6CBD" w:rsidRPr="00C830A2">
        <w:rPr>
          <w:rFonts w:ascii="Book Antiqua" w:hAnsi="Book Antiqua"/>
        </w:rPr>
        <w:t xml:space="preserve"> of Hispaniola,</w:t>
      </w:r>
      <w:r w:rsidR="00BD00B8" w:rsidRPr="00C830A2">
        <w:rPr>
          <w:rFonts w:ascii="Book Antiqua" w:hAnsi="Book Antiqua"/>
        </w:rPr>
        <w:t xml:space="preserve"> foreign ships cut again through deep green ocean</w:t>
      </w:r>
      <w:r w:rsidR="00787CC7">
        <w:rPr>
          <w:rFonts w:ascii="Book Antiqua" w:hAnsi="Book Antiqua"/>
        </w:rPr>
        <w:t>.</w:t>
      </w:r>
      <w:r w:rsidR="00BE3876" w:rsidRPr="00C830A2">
        <w:rPr>
          <w:rFonts w:ascii="Book Antiqua" w:hAnsi="Book Antiqua"/>
        </w:rPr>
        <w:t xml:space="preserve"> </w:t>
      </w:r>
      <w:r w:rsidR="00787CC7">
        <w:rPr>
          <w:rFonts w:ascii="Book Antiqua" w:hAnsi="Book Antiqua"/>
        </w:rPr>
        <w:t>T</w:t>
      </w:r>
      <w:r w:rsidR="00BE3876" w:rsidRPr="00C830A2">
        <w:rPr>
          <w:rFonts w:ascii="Book Antiqua" w:hAnsi="Book Antiqua"/>
        </w:rPr>
        <w:t>his time</w:t>
      </w:r>
      <w:r w:rsidR="00787CC7">
        <w:rPr>
          <w:rFonts w:ascii="Book Antiqua" w:hAnsi="Book Antiqua"/>
        </w:rPr>
        <w:t xml:space="preserve"> they sailed</w:t>
      </w:r>
      <w:r w:rsidR="00BD00B8" w:rsidRPr="00C830A2">
        <w:rPr>
          <w:rFonts w:ascii="Book Antiqua" w:hAnsi="Book Antiqua"/>
        </w:rPr>
        <w:t xml:space="preserve"> </w:t>
      </w:r>
      <w:r w:rsidR="00864942" w:rsidRPr="00C830A2">
        <w:rPr>
          <w:rFonts w:ascii="Book Antiqua" w:hAnsi="Book Antiqua"/>
        </w:rPr>
        <w:t xml:space="preserve">800 miles </w:t>
      </w:r>
      <w:r w:rsidR="00BD00B8" w:rsidRPr="00C830A2">
        <w:rPr>
          <w:rFonts w:ascii="Book Antiqua" w:hAnsi="Book Antiqua"/>
        </w:rPr>
        <w:t>north, commissioned in imperial self-</w:t>
      </w:r>
      <w:r w:rsidR="00BD00B8" w:rsidRPr="00C830A2">
        <w:rPr>
          <w:rFonts w:ascii="Book Antiqua" w:hAnsi="Book Antiqua"/>
        </w:rPr>
        <w:lastRenderedPageBreak/>
        <w:t>righteousness to find and conquer at all costs new shores—and people. European invaders emerged</w:t>
      </w:r>
      <w:r w:rsidR="00BE3876" w:rsidRPr="00C830A2">
        <w:rPr>
          <w:rFonts w:ascii="Book Antiqua" w:hAnsi="Book Antiqua"/>
        </w:rPr>
        <w:t xml:space="preserve"> </w:t>
      </w:r>
      <w:r w:rsidR="00BD00B8" w:rsidRPr="00C830A2">
        <w:rPr>
          <w:rFonts w:ascii="Book Antiqua" w:hAnsi="Book Antiqua"/>
        </w:rPr>
        <w:t>from the Atlantic horizon</w:t>
      </w:r>
      <w:r w:rsidR="0040198D" w:rsidRPr="00C830A2">
        <w:rPr>
          <w:rFonts w:ascii="Book Antiqua" w:hAnsi="Book Antiqua"/>
        </w:rPr>
        <w:t xml:space="preserve"> a second time</w:t>
      </w:r>
      <w:r w:rsidR="00BD00B8" w:rsidRPr="00C830A2">
        <w:rPr>
          <w:rFonts w:ascii="Book Antiqua" w:hAnsi="Book Antiqua"/>
        </w:rPr>
        <w:t xml:space="preserve"> like dark and terrored nightmares</w:t>
      </w:r>
      <w:r w:rsidR="00EB172F" w:rsidRPr="00C830A2">
        <w:rPr>
          <w:rFonts w:ascii="Book Antiqua" w:hAnsi="Book Antiqua"/>
        </w:rPr>
        <w:t xml:space="preserve"> bound for</w:t>
      </w:r>
      <w:r w:rsidR="0040198D" w:rsidRPr="00C830A2">
        <w:rPr>
          <w:rFonts w:ascii="Book Antiqua" w:hAnsi="Book Antiqua"/>
        </w:rPr>
        <w:t xml:space="preserve"> new</w:t>
      </w:r>
      <w:r w:rsidR="00EB172F" w:rsidRPr="00C830A2">
        <w:rPr>
          <w:rFonts w:ascii="Book Antiqua" w:hAnsi="Book Antiqua"/>
        </w:rPr>
        <w:t xml:space="preserve"> </w:t>
      </w:r>
      <w:r w:rsidR="00BD00B8" w:rsidRPr="00C830A2">
        <w:rPr>
          <w:rFonts w:ascii="Book Antiqua" w:hAnsi="Book Antiqua"/>
        </w:rPr>
        <w:t xml:space="preserve">Indigenous </w:t>
      </w:r>
      <w:r w:rsidR="0040198D" w:rsidRPr="00C830A2">
        <w:rPr>
          <w:rFonts w:ascii="Book Antiqua" w:hAnsi="Book Antiqua"/>
        </w:rPr>
        <w:t>lands</w:t>
      </w:r>
      <w:r w:rsidR="00BD00B8" w:rsidRPr="00C830A2">
        <w:rPr>
          <w:rFonts w:ascii="Book Antiqua" w:hAnsi="Book Antiqua"/>
        </w:rPr>
        <w:t>.</w:t>
      </w:r>
      <w:r w:rsidR="00AE6CBD" w:rsidRPr="00C830A2">
        <w:rPr>
          <w:rFonts w:ascii="Book Antiqua" w:hAnsi="Book Antiqua"/>
        </w:rPr>
        <w:t xml:space="preserve"> </w:t>
      </w:r>
    </w:p>
    <w:p w14:paraId="7DC72440" w14:textId="63F94989" w:rsidR="00197F88" w:rsidRPr="00C830A2" w:rsidRDefault="00AE6CBD" w:rsidP="0040198D">
      <w:pPr>
        <w:autoSpaceDE w:val="0"/>
        <w:autoSpaceDN w:val="0"/>
        <w:adjustRightInd w:val="0"/>
        <w:spacing w:line="480" w:lineRule="auto"/>
        <w:ind w:firstLine="720"/>
        <w:rPr>
          <w:rFonts w:ascii="Book Antiqua" w:hAnsi="Book Antiqua"/>
          <w:color w:val="000000" w:themeColor="text1"/>
        </w:rPr>
      </w:pPr>
      <w:r w:rsidRPr="00C830A2">
        <w:rPr>
          <w:rFonts w:ascii="Book Antiqua" w:hAnsi="Book Antiqua"/>
        </w:rPr>
        <w:t xml:space="preserve">Juan Ponce de Leon landed on our eastern continental shores from Spain </w:t>
      </w:r>
      <w:r w:rsidR="00372F3C" w:rsidRPr="00C830A2">
        <w:rPr>
          <w:rFonts w:ascii="Book Antiqua" w:hAnsi="Book Antiqua"/>
        </w:rPr>
        <w:t xml:space="preserve">as early as 1513 </w:t>
      </w:r>
      <w:r w:rsidRPr="00C830A2">
        <w:rPr>
          <w:rFonts w:ascii="Book Antiqua" w:hAnsi="Book Antiqua"/>
        </w:rPr>
        <w:t xml:space="preserve">and </w:t>
      </w:r>
      <w:r w:rsidR="00DC0AA1" w:rsidRPr="00C830A2">
        <w:rPr>
          <w:rFonts w:ascii="Book Antiqua" w:hAnsi="Book Antiqua"/>
        </w:rPr>
        <w:t xml:space="preserve">immediately </w:t>
      </w:r>
      <w:r w:rsidRPr="00C830A2">
        <w:rPr>
          <w:rFonts w:ascii="Book Antiqua" w:hAnsi="Book Antiqua"/>
        </w:rPr>
        <w:t xml:space="preserve">captured </w:t>
      </w:r>
      <w:r w:rsidRPr="00520D95">
        <w:rPr>
          <w:rFonts w:ascii="Book Antiqua" w:hAnsi="Book Antiqua"/>
          <w:i/>
        </w:rPr>
        <w:t>Indios</w:t>
      </w:r>
      <w:r w:rsidRPr="00C830A2">
        <w:rPr>
          <w:rFonts w:ascii="Book Antiqua" w:hAnsi="Book Antiqua"/>
        </w:rPr>
        <w:t xml:space="preserve"> </w:t>
      </w:r>
      <w:r w:rsidR="00DC0AA1" w:rsidRPr="00C830A2">
        <w:rPr>
          <w:rFonts w:ascii="Book Antiqua" w:hAnsi="Book Antiqua"/>
        </w:rPr>
        <w:t xml:space="preserve">for </w:t>
      </w:r>
      <w:r w:rsidRPr="00C830A2">
        <w:rPr>
          <w:rFonts w:ascii="Book Antiqua" w:hAnsi="Book Antiqua"/>
        </w:rPr>
        <w:t>slave trade. His two ships sunk on their return home with those slaves aboard.</w:t>
      </w:r>
      <w:r w:rsidRPr="00C830A2">
        <w:rPr>
          <w:rFonts w:ascii="Book Antiqua" w:hAnsi="Book Antiqua"/>
          <w:vertAlign w:val="superscript"/>
        </w:rPr>
        <w:t xml:space="preserve"> </w:t>
      </w:r>
      <w:r w:rsidR="00C6524B" w:rsidRPr="00C830A2">
        <w:rPr>
          <w:rFonts w:ascii="Book Antiqua" w:hAnsi="Book Antiqua"/>
          <w:vertAlign w:val="superscript"/>
        </w:rPr>
        <w:t>1</w:t>
      </w:r>
      <w:r w:rsidR="00417ABC" w:rsidRPr="00C830A2">
        <w:rPr>
          <w:rFonts w:ascii="Book Antiqua" w:hAnsi="Book Antiqua"/>
          <w:vertAlign w:val="superscript"/>
        </w:rPr>
        <w:t>6</w:t>
      </w:r>
      <w:r w:rsidRPr="00C830A2">
        <w:rPr>
          <w:rFonts w:ascii="Book Antiqua" w:hAnsi="Book Antiqua"/>
        </w:rPr>
        <w:t xml:space="preserve"> Not long after, Spanish </w:t>
      </w:r>
      <w:r w:rsidR="006528C0" w:rsidRPr="00C830A2">
        <w:rPr>
          <w:rFonts w:ascii="Book Antiqua" w:hAnsi="Book Antiqua"/>
        </w:rPr>
        <w:t>marauders</w:t>
      </w:r>
      <w:r w:rsidR="005C7FF4" w:rsidRPr="00C830A2">
        <w:rPr>
          <w:rFonts w:ascii="Book Antiqua" w:hAnsi="Book Antiqua"/>
        </w:rPr>
        <w:t xml:space="preserve"> on numerous ships</w:t>
      </w:r>
      <w:r w:rsidRPr="00C830A2">
        <w:rPr>
          <w:rFonts w:ascii="Book Antiqua" w:hAnsi="Book Antiqua"/>
        </w:rPr>
        <w:t xml:space="preserve"> arrived </w:t>
      </w:r>
      <w:r w:rsidR="001434E3" w:rsidRPr="00C830A2">
        <w:rPr>
          <w:rFonts w:ascii="Book Antiqua" w:hAnsi="Book Antiqua"/>
        </w:rPr>
        <w:t>under</w:t>
      </w:r>
      <w:r w:rsidRPr="00C830A2">
        <w:rPr>
          <w:rFonts w:ascii="Book Antiqua" w:hAnsi="Book Antiqua"/>
        </w:rPr>
        <w:t xml:space="preserve"> banners of violence and aggression</w:t>
      </w:r>
      <w:r w:rsidR="006528C0" w:rsidRPr="00C830A2">
        <w:rPr>
          <w:rFonts w:ascii="Book Antiqua" w:hAnsi="Book Antiqua"/>
        </w:rPr>
        <w:t>,</w:t>
      </w:r>
      <w:r w:rsidRPr="00C830A2">
        <w:rPr>
          <w:rFonts w:ascii="Book Antiqua" w:hAnsi="Book Antiqua"/>
        </w:rPr>
        <w:t xml:space="preserve"> </w:t>
      </w:r>
      <w:r w:rsidR="001434E3" w:rsidRPr="00C830A2">
        <w:rPr>
          <w:rFonts w:ascii="Book Antiqua" w:hAnsi="Book Antiqua"/>
        </w:rPr>
        <w:t xml:space="preserve">this time </w:t>
      </w:r>
      <w:r w:rsidR="006528C0" w:rsidRPr="00C830A2">
        <w:rPr>
          <w:rFonts w:ascii="Book Antiqua" w:hAnsi="Book Antiqua"/>
        </w:rPr>
        <w:t>invading</w:t>
      </w:r>
      <w:r w:rsidRPr="00C830A2">
        <w:rPr>
          <w:rFonts w:ascii="Book Antiqua" w:hAnsi="Book Antiqua"/>
        </w:rPr>
        <w:t xml:space="preserve"> </w:t>
      </w:r>
      <w:r w:rsidR="00054E84" w:rsidRPr="00C830A2">
        <w:rPr>
          <w:rFonts w:ascii="Book Antiqua" w:hAnsi="Book Antiqua"/>
        </w:rPr>
        <w:t xml:space="preserve">both </w:t>
      </w:r>
      <w:r w:rsidR="00BD710C" w:rsidRPr="00C830A2">
        <w:rPr>
          <w:rFonts w:ascii="Book Antiqua" w:hAnsi="Book Antiqua"/>
        </w:rPr>
        <w:t>s</w:t>
      </w:r>
      <w:r w:rsidRPr="00C830A2">
        <w:rPr>
          <w:rFonts w:ascii="Book Antiqua" w:hAnsi="Book Antiqua"/>
        </w:rPr>
        <w:t xml:space="preserve">outheast and </w:t>
      </w:r>
      <w:r w:rsidR="00BD710C" w:rsidRPr="00C830A2">
        <w:rPr>
          <w:rFonts w:ascii="Book Antiqua" w:hAnsi="Book Antiqua"/>
        </w:rPr>
        <w:t>s</w:t>
      </w:r>
      <w:r w:rsidRPr="00C830A2">
        <w:rPr>
          <w:rFonts w:ascii="Book Antiqua" w:hAnsi="Book Antiqua"/>
        </w:rPr>
        <w:t xml:space="preserve">outhwest homelands of hundreds of distinct Indigenous nations. With an avarice for gold and armed with the Papal Bull’s </w:t>
      </w:r>
      <w:r w:rsidRPr="00C830A2">
        <w:rPr>
          <w:rFonts w:ascii="Book Antiqua" w:hAnsi="Book Antiqua"/>
          <w:i/>
        </w:rPr>
        <w:t>Requiermiento</w:t>
      </w:r>
      <w:r w:rsidRPr="00C830A2">
        <w:rPr>
          <w:rFonts w:ascii="Book Antiqua" w:hAnsi="Book Antiqua"/>
        </w:rPr>
        <w:t xml:space="preserve">, Spain’s raiders laid siege to everyone and everything in their path from the Atlantic to the Mississippi River, and from Mexico into the northern continent. </w:t>
      </w:r>
      <w:r w:rsidR="006528C0" w:rsidRPr="00C830A2">
        <w:rPr>
          <w:rFonts w:ascii="Book Antiqua" w:hAnsi="Book Antiqua"/>
        </w:rPr>
        <w:t>P</w:t>
      </w:r>
      <w:r w:rsidRPr="00C830A2">
        <w:rPr>
          <w:rFonts w:ascii="Book Antiqua" w:hAnsi="Book Antiqua"/>
        </w:rPr>
        <w:t xml:space="preserve">rior to their arrival, Spanish law had legitimized </w:t>
      </w:r>
      <w:r w:rsidR="006528C0" w:rsidRPr="00C830A2">
        <w:rPr>
          <w:rFonts w:ascii="Book Antiqua" w:hAnsi="Book Antiqua"/>
        </w:rPr>
        <w:t>brutal</w:t>
      </w:r>
      <w:r w:rsidRPr="00C830A2">
        <w:rPr>
          <w:rFonts w:ascii="Book Antiqua" w:hAnsi="Book Antiqua"/>
        </w:rPr>
        <w:t xml:space="preserve"> empire building </w:t>
      </w:r>
      <w:r w:rsidR="006528C0" w:rsidRPr="00C830A2">
        <w:rPr>
          <w:rFonts w:ascii="Book Antiqua" w:hAnsi="Book Antiqua"/>
        </w:rPr>
        <w:t xml:space="preserve">through the creation of the </w:t>
      </w:r>
      <w:r w:rsidR="006528C0" w:rsidRPr="00C830A2">
        <w:rPr>
          <w:rFonts w:ascii="Book Antiqua" w:hAnsi="Book Antiqua"/>
          <w:i/>
        </w:rPr>
        <w:t>Requiermiento</w:t>
      </w:r>
      <w:r w:rsidR="00080D67" w:rsidRPr="00C830A2">
        <w:rPr>
          <w:rFonts w:ascii="Book Antiqua" w:hAnsi="Book Antiqua"/>
          <w:i/>
        </w:rPr>
        <w:t xml:space="preserve">, </w:t>
      </w:r>
      <w:r w:rsidR="00197F88" w:rsidRPr="00C830A2">
        <w:rPr>
          <w:rFonts w:ascii="Book Antiqua" w:hAnsi="Book Antiqua"/>
        </w:rPr>
        <w:t xml:space="preserve">giving </w:t>
      </w:r>
      <w:r w:rsidR="00080D67" w:rsidRPr="00C830A2">
        <w:rPr>
          <w:rFonts w:ascii="Book Antiqua" w:hAnsi="Book Antiqua"/>
        </w:rPr>
        <w:t>right</w:t>
      </w:r>
      <w:r w:rsidR="00EC3866" w:rsidRPr="00C830A2">
        <w:rPr>
          <w:rFonts w:ascii="Book Antiqua" w:hAnsi="Book Antiqua"/>
        </w:rPr>
        <w:t>s</w:t>
      </w:r>
      <w:r w:rsidR="00080D67" w:rsidRPr="00C830A2">
        <w:rPr>
          <w:rFonts w:ascii="Book Antiqua" w:hAnsi="Book Antiqua"/>
        </w:rPr>
        <w:t xml:space="preserve"> to Spain to conquer everything and everyone </w:t>
      </w:r>
      <w:r w:rsidR="001434E3" w:rsidRPr="00C830A2">
        <w:rPr>
          <w:rFonts w:ascii="Book Antiqua" w:hAnsi="Book Antiqua"/>
        </w:rPr>
        <w:t xml:space="preserve">met </w:t>
      </w:r>
      <w:r w:rsidR="00080D67" w:rsidRPr="00C830A2">
        <w:rPr>
          <w:rFonts w:ascii="Book Antiqua" w:hAnsi="Book Antiqua"/>
        </w:rPr>
        <w:t xml:space="preserve">in exploration. </w:t>
      </w:r>
      <w:r w:rsidR="00270A23" w:rsidRPr="00C830A2">
        <w:rPr>
          <w:rFonts w:ascii="Book Antiqua" w:hAnsi="Book Antiqua"/>
        </w:rPr>
        <w:t>Conquistadors in obedience to Spanish law read aloud the</w:t>
      </w:r>
      <w:r w:rsidR="00080D67" w:rsidRPr="00C830A2">
        <w:rPr>
          <w:rFonts w:ascii="Book Antiqua" w:hAnsi="Book Antiqua"/>
        </w:rPr>
        <w:t xml:space="preserve"> </w:t>
      </w:r>
      <w:r w:rsidR="00080D67" w:rsidRPr="00C830A2">
        <w:rPr>
          <w:rFonts w:ascii="Book Antiqua" w:hAnsi="Book Antiqua"/>
          <w:i/>
        </w:rPr>
        <w:t>Requiermiento</w:t>
      </w:r>
      <w:r w:rsidR="00080D67" w:rsidRPr="00C830A2">
        <w:rPr>
          <w:rFonts w:ascii="Book Antiqua" w:hAnsi="Book Antiqua"/>
        </w:rPr>
        <w:t xml:space="preserve"> </w:t>
      </w:r>
      <w:r w:rsidR="00270A23" w:rsidRPr="00C830A2">
        <w:rPr>
          <w:rFonts w:ascii="Book Antiqua" w:hAnsi="Book Antiqua"/>
        </w:rPr>
        <w:t>to</w:t>
      </w:r>
      <w:r w:rsidR="00EC3866" w:rsidRPr="00C830A2">
        <w:rPr>
          <w:rFonts w:ascii="Book Antiqua" w:hAnsi="Book Antiqua"/>
        </w:rPr>
        <w:t xml:space="preserve"> the</w:t>
      </w:r>
      <w:r w:rsidR="00270A23" w:rsidRPr="00C830A2">
        <w:rPr>
          <w:rFonts w:ascii="Book Antiqua" w:hAnsi="Book Antiqua"/>
        </w:rPr>
        <w:t xml:space="preserve"> Indigenes they encountered, requiring </w:t>
      </w:r>
      <w:r w:rsidR="00EC3866" w:rsidRPr="00C830A2">
        <w:rPr>
          <w:rFonts w:ascii="Book Antiqua" w:hAnsi="Book Antiqua"/>
        </w:rPr>
        <w:t>the</w:t>
      </w:r>
      <w:r w:rsidR="00197F88" w:rsidRPr="00C830A2">
        <w:rPr>
          <w:rFonts w:ascii="Book Antiqua" w:hAnsi="Book Antiqua"/>
        </w:rPr>
        <w:t xml:space="preserve"> hearers </w:t>
      </w:r>
      <w:r w:rsidR="00270A23" w:rsidRPr="00C830A2">
        <w:rPr>
          <w:rFonts w:ascii="Book Antiqua" w:hAnsi="Book Antiqua"/>
        </w:rPr>
        <w:t xml:space="preserve">to “acknowledge the Church as the Ruler and Superior of the whole world,” </w:t>
      </w:r>
      <w:r w:rsidR="00080D67" w:rsidRPr="00C830A2">
        <w:rPr>
          <w:rFonts w:ascii="Book Antiqua" w:hAnsi="Book Antiqua"/>
        </w:rPr>
        <w:t>the pope</w:t>
      </w:r>
      <w:r w:rsidRPr="00C830A2">
        <w:rPr>
          <w:rFonts w:ascii="Book Antiqua" w:hAnsi="Book Antiqua"/>
        </w:rPr>
        <w:t xml:space="preserve"> </w:t>
      </w:r>
      <w:r w:rsidR="00197F88" w:rsidRPr="00C830A2">
        <w:rPr>
          <w:rFonts w:ascii="Book Antiqua" w:hAnsi="Book Antiqua"/>
        </w:rPr>
        <w:t>as</w:t>
      </w:r>
      <w:r w:rsidRPr="00C830A2">
        <w:rPr>
          <w:rFonts w:ascii="Book Antiqua" w:hAnsi="Book Antiqua"/>
        </w:rPr>
        <w:t xml:space="preserve"> their</w:t>
      </w:r>
      <w:r w:rsidR="00270A23" w:rsidRPr="00C830A2">
        <w:rPr>
          <w:rFonts w:ascii="Book Antiqua" w:hAnsi="Book Antiqua"/>
        </w:rPr>
        <w:t xml:space="preserve"> new</w:t>
      </w:r>
      <w:r w:rsidRPr="00C830A2">
        <w:rPr>
          <w:rFonts w:ascii="Book Antiqua" w:hAnsi="Book Antiqua"/>
        </w:rPr>
        <w:t xml:space="preserve"> high priest, and the king and queen of Spain </w:t>
      </w:r>
      <w:r w:rsidR="00197F88" w:rsidRPr="00C830A2">
        <w:rPr>
          <w:rFonts w:ascii="Book Antiqua" w:hAnsi="Book Antiqua"/>
        </w:rPr>
        <w:t>as the new lords over their homeland</w:t>
      </w:r>
      <w:r w:rsidRPr="00C830A2">
        <w:rPr>
          <w:rFonts w:ascii="Book Antiqua" w:hAnsi="Book Antiqua"/>
        </w:rPr>
        <w:t>.</w:t>
      </w:r>
      <w:r w:rsidR="00675B12" w:rsidRPr="00C830A2">
        <w:rPr>
          <w:rFonts w:ascii="Book Antiqua" w:hAnsi="Book Antiqua"/>
          <w:vertAlign w:val="superscript"/>
        </w:rPr>
        <w:t>1</w:t>
      </w:r>
      <w:r w:rsidR="00417ABC" w:rsidRPr="00C830A2">
        <w:rPr>
          <w:rFonts w:ascii="Book Antiqua" w:hAnsi="Book Antiqua"/>
          <w:vertAlign w:val="superscript"/>
        </w:rPr>
        <w:t>7</w:t>
      </w:r>
      <w:r w:rsidRPr="00C830A2">
        <w:rPr>
          <w:rFonts w:ascii="Book Antiqua" w:hAnsi="Book Antiqua"/>
        </w:rPr>
        <w:t xml:space="preserve"> That is, if they </w:t>
      </w:r>
      <w:r w:rsidR="003C246B" w:rsidRPr="00C830A2">
        <w:rPr>
          <w:rFonts w:ascii="Book Antiqua" w:hAnsi="Book Antiqua"/>
        </w:rPr>
        <w:t>could</w:t>
      </w:r>
      <w:r w:rsidRPr="00C830A2">
        <w:rPr>
          <w:rFonts w:ascii="Book Antiqua" w:hAnsi="Book Antiqua"/>
        </w:rPr>
        <w:t xml:space="preserve"> underst</w:t>
      </w:r>
      <w:r w:rsidR="003C246B" w:rsidRPr="00C830A2">
        <w:rPr>
          <w:rFonts w:ascii="Book Antiqua" w:hAnsi="Book Antiqua"/>
        </w:rPr>
        <w:t>an</w:t>
      </w:r>
      <w:r w:rsidRPr="00C830A2">
        <w:rPr>
          <w:rFonts w:ascii="Book Antiqua" w:hAnsi="Book Antiqua"/>
        </w:rPr>
        <w:t xml:space="preserve">d a word of Spanish. </w:t>
      </w:r>
      <w:r w:rsidR="00197F88" w:rsidRPr="00C830A2">
        <w:rPr>
          <w:rFonts w:ascii="Book Antiqua" w:hAnsi="Book Antiqua"/>
        </w:rPr>
        <w:t xml:space="preserve">If </w:t>
      </w:r>
      <w:r w:rsidR="00EC3866" w:rsidRPr="00C830A2">
        <w:rPr>
          <w:rFonts w:ascii="Book Antiqua" w:hAnsi="Book Antiqua"/>
        </w:rPr>
        <w:t>the Indians</w:t>
      </w:r>
      <w:r w:rsidR="00197F88" w:rsidRPr="00C830A2">
        <w:rPr>
          <w:rFonts w:ascii="Book Antiqua" w:hAnsi="Book Antiqua"/>
        </w:rPr>
        <w:t xml:space="preserve"> </w:t>
      </w:r>
      <w:r w:rsidR="00EC3866" w:rsidRPr="00C830A2">
        <w:rPr>
          <w:rFonts w:ascii="Book Antiqua" w:hAnsi="Book Antiqua"/>
        </w:rPr>
        <w:t>would agree</w:t>
      </w:r>
      <w:r w:rsidR="00197F88" w:rsidRPr="00C830A2">
        <w:rPr>
          <w:rFonts w:ascii="Book Antiqua" w:hAnsi="Book Antiqua"/>
        </w:rPr>
        <w:t xml:space="preserve">, the </w:t>
      </w:r>
      <w:r w:rsidR="00197F88" w:rsidRPr="00C830A2">
        <w:rPr>
          <w:rFonts w:ascii="Book Antiqua" w:hAnsi="Book Antiqua"/>
          <w:i/>
        </w:rPr>
        <w:t>Requiermiento</w:t>
      </w:r>
      <w:r w:rsidR="00197F88" w:rsidRPr="00C830A2">
        <w:rPr>
          <w:rFonts w:ascii="Book Antiqua" w:hAnsi="Book Antiqua"/>
        </w:rPr>
        <w:t xml:space="preserve"> promised, the raiders would “receive you in all love and charity,” and leave their lands and children “free without servitude</w:t>
      </w:r>
      <w:r w:rsidR="00EC3866" w:rsidRPr="00C830A2">
        <w:rPr>
          <w:rFonts w:ascii="Book Antiqua" w:hAnsi="Book Antiqua"/>
        </w:rPr>
        <w:t>…</w:t>
      </w:r>
      <w:r w:rsidR="009833DD" w:rsidRPr="00C830A2">
        <w:rPr>
          <w:rFonts w:ascii="Book Antiqua" w:hAnsi="Book Antiqua"/>
        </w:rPr>
        <w:t>,</w:t>
      </w:r>
      <w:r w:rsidR="00197F88" w:rsidRPr="00C830A2">
        <w:rPr>
          <w:rFonts w:ascii="Book Antiqua" w:hAnsi="Book Antiqua"/>
        </w:rPr>
        <w:t>” but if not, “we shall take you and your wives and your children, and shall make slaves of them…and shall do all the harm and damage that we can…”</w:t>
      </w:r>
      <w:r w:rsidR="002267A6" w:rsidRPr="00C830A2">
        <w:rPr>
          <w:rFonts w:ascii="Book Antiqua" w:hAnsi="Book Antiqua"/>
          <w:vertAlign w:val="superscript"/>
        </w:rPr>
        <w:t>1</w:t>
      </w:r>
      <w:r w:rsidR="00417ABC" w:rsidRPr="00C830A2">
        <w:rPr>
          <w:rFonts w:ascii="Book Antiqua" w:hAnsi="Book Antiqua"/>
          <w:vertAlign w:val="superscript"/>
        </w:rPr>
        <w:t>8</w:t>
      </w:r>
      <w:r w:rsidR="00EC3866" w:rsidRPr="00C830A2">
        <w:rPr>
          <w:rFonts w:ascii="Book Antiqua" w:hAnsi="Book Antiqua"/>
        </w:rPr>
        <w:t xml:space="preserve"> And thus they did.</w:t>
      </w:r>
    </w:p>
    <w:p w14:paraId="78B03946" w14:textId="38DED8FE" w:rsidR="00AE6CBD" w:rsidRPr="00C830A2" w:rsidRDefault="00AE6CBD" w:rsidP="006F0562">
      <w:pPr>
        <w:spacing w:line="480" w:lineRule="auto"/>
        <w:ind w:firstLine="720"/>
        <w:rPr>
          <w:rFonts w:ascii="Book Antiqua" w:hAnsi="Book Antiqua"/>
        </w:rPr>
      </w:pPr>
      <w:r w:rsidRPr="00C830A2">
        <w:rPr>
          <w:rFonts w:ascii="Book Antiqua" w:hAnsi="Book Antiqua"/>
        </w:rPr>
        <w:lastRenderedPageBreak/>
        <w:t>Hernando de Soto</w:t>
      </w:r>
      <w:r w:rsidR="009833DD" w:rsidRPr="00C830A2">
        <w:rPr>
          <w:rFonts w:ascii="Book Antiqua" w:hAnsi="Book Antiqua"/>
        </w:rPr>
        <w:t xml:space="preserve"> earned his reputation among the Spaniards as the “Indian-killer,” leading an </w:t>
      </w:r>
      <w:r w:rsidRPr="00C830A2">
        <w:rPr>
          <w:rFonts w:ascii="Book Antiqua" w:hAnsi="Book Antiqua"/>
        </w:rPr>
        <w:t>army of more than six hundred men, two hundred horses, herds of pigs, and vicious dogs—large mastiffs and Irish hounds trained to kill—across present-day Florida to Texas, and north through Arkansas to the Carolinas. Their imprint</w:t>
      </w:r>
      <w:r w:rsidR="00EC3866" w:rsidRPr="00C830A2">
        <w:rPr>
          <w:rFonts w:ascii="Book Antiqua" w:hAnsi="Book Antiqua"/>
        </w:rPr>
        <w:t xml:space="preserve"> from 1539 to 1543</w:t>
      </w:r>
      <w:r w:rsidRPr="00C830A2">
        <w:rPr>
          <w:rFonts w:ascii="Book Antiqua" w:hAnsi="Book Antiqua"/>
        </w:rPr>
        <w:t xml:space="preserve"> was a four-thousand-mile wake of murder, rape, and destruction of Indigenous men, women, and children; with no gold discovered, no satisfactory wealth, </w:t>
      </w:r>
      <w:r w:rsidR="00997EB7" w:rsidRPr="00C830A2">
        <w:rPr>
          <w:rFonts w:ascii="Book Antiqua" w:hAnsi="Book Antiqua"/>
        </w:rPr>
        <w:t xml:space="preserve">in the end </w:t>
      </w:r>
      <w:r w:rsidRPr="00C830A2">
        <w:rPr>
          <w:rFonts w:ascii="Book Antiqua" w:hAnsi="Book Antiqua"/>
        </w:rPr>
        <w:t xml:space="preserve">more than half of </w:t>
      </w:r>
      <w:r w:rsidR="00997EB7" w:rsidRPr="00C830A2">
        <w:rPr>
          <w:rFonts w:ascii="Book Antiqua" w:hAnsi="Book Antiqua"/>
        </w:rPr>
        <w:t>his</w:t>
      </w:r>
      <w:r w:rsidRPr="00C830A2">
        <w:rPr>
          <w:rFonts w:ascii="Book Antiqua" w:hAnsi="Book Antiqua"/>
        </w:rPr>
        <w:t xml:space="preserve"> Spaniards </w:t>
      </w:r>
      <w:r w:rsidR="009833DD" w:rsidRPr="00C830A2">
        <w:rPr>
          <w:rFonts w:ascii="Book Antiqua" w:hAnsi="Book Antiqua"/>
        </w:rPr>
        <w:t xml:space="preserve">were </w:t>
      </w:r>
      <w:r w:rsidRPr="00C830A2">
        <w:rPr>
          <w:rFonts w:ascii="Book Antiqua" w:hAnsi="Book Antiqua"/>
        </w:rPr>
        <w:t>dead.</w:t>
      </w:r>
      <w:r w:rsidR="00964EE6" w:rsidRPr="00C830A2">
        <w:rPr>
          <w:rFonts w:ascii="Book Antiqua" w:hAnsi="Book Antiqua"/>
        </w:rPr>
        <w:t xml:space="preserve"> </w:t>
      </w:r>
      <w:r w:rsidR="009833DD" w:rsidRPr="00C830A2">
        <w:rPr>
          <w:rFonts w:ascii="Book Antiqua" w:hAnsi="Book Antiqua"/>
        </w:rPr>
        <w:t>S</w:t>
      </w:r>
      <w:r w:rsidR="00964EE6" w:rsidRPr="00C830A2">
        <w:rPr>
          <w:rFonts w:ascii="Book Antiqua" w:hAnsi="Book Antiqua"/>
        </w:rPr>
        <w:t>outheastern Indians were not alone in suffering at the whims of Spain</w:t>
      </w:r>
      <w:r w:rsidR="007958B4">
        <w:rPr>
          <w:rFonts w:ascii="Book Antiqua" w:hAnsi="Book Antiqua"/>
        </w:rPr>
        <w:t>,</w:t>
      </w:r>
      <w:r w:rsidR="00964EE6" w:rsidRPr="00C830A2">
        <w:rPr>
          <w:rFonts w:ascii="Book Antiqua" w:hAnsi="Book Antiqua"/>
        </w:rPr>
        <w:t xml:space="preserve"> as Franciso Vasquez de Coronado sought treasure among western tribes </w:t>
      </w:r>
      <w:r w:rsidR="003C246B" w:rsidRPr="00C830A2">
        <w:rPr>
          <w:rFonts w:ascii="Book Antiqua" w:hAnsi="Book Antiqua"/>
        </w:rPr>
        <w:t xml:space="preserve">across </w:t>
      </w:r>
      <w:r w:rsidR="00964EE6" w:rsidRPr="00C830A2">
        <w:rPr>
          <w:rFonts w:ascii="Book Antiqua" w:hAnsi="Book Antiqua"/>
        </w:rPr>
        <w:t>the Mississippi</w:t>
      </w:r>
      <w:r w:rsidR="003C246B" w:rsidRPr="00C830A2">
        <w:rPr>
          <w:rFonts w:ascii="Book Antiqua" w:hAnsi="Book Antiqua"/>
        </w:rPr>
        <w:t xml:space="preserve"> at the same time</w:t>
      </w:r>
      <w:r w:rsidR="00964EE6" w:rsidRPr="00C830A2">
        <w:rPr>
          <w:rFonts w:ascii="Book Antiqua" w:hAnsi="Book Antiqua"/>
        </w:rPr>
        <w:t>.</w:t>
      </w:r>
      <w:r w:rsidR="004C7E7C" w:rsidRPr="00C830A2">
        <w:rPr>
          <w:rFonts w:ascii="Book Antiqua" w:hAnsi="Book Antiqua"/>
          <w:vertAlign w:val="superscript"/>
        </w:rPr>
        <w:t>1</w:t>
      </w:r>
      <w:r w:rsidR="00417ABC" w:rsidRPr="00C830A2">
        <w:rPr>
          <w:rFonts w:ascii="Book Antiqua" w:hAnsi="Book Antiqua"/>
          <w:vertAlign w:val="superscript"/>
        </w:rPr>
        <w:t>9</w:t>
      </w:r>
    </w:p>
    <w:p w14:paraId="1B9223E0" w14:textId="294D2A73" w:rsidR="00AE6CBD" w:rsidRPr="00C830A2" w:rsidRDefault="00C9680E" w:rsidP="00AE6CBD">
      <w:pPr>
        <w:autoSpaceDE w:val="0"/>
        <w:autoSpaceDN w:val="0"/>
        <w:adjustRightInd w:val="0"/>
        <w:spacing w:line="480" w:lineRule="auto"/>
        <w:ind w:firstLine="720"/>
        <w:rPr>
          <w:rFonts w:ascii="Book Antiqua" w:hAnsi="Book Antiqua"/>
        </w:rPr>
      </w:pPr>
      <w:r w:rsidRPr="00C830A2">
        <w:rPr>
          <w:rFonts w:ascii="Book Antiqua" w:hAnsi="Book Antiqua"/>
        </w:rPr>
        <w:t>We find</w:t>
      </w:r>
      <w:r w:rsidR="000A109F" w:rsidRPr="00C830A2">
        <w:rPr>
          <w:rFonts w:ascii="Book Antiqua" w:hAnsi="Book Antiqua"/>
        </w:rPr>
        <w:t xml:space="preserve"> a more complete picture of the continent during this time period</w:t>
      </w:r>
      <w:r w:rsidRPr="00C830A2">
        <w:rPr>
          <w:rFonts w:ascii="Book Antiqua" w:hAnsi="Book Antiqua"/>
        </w:rPr>
        <w:t xml:space="preserve"> in </w:t>
      </w:r>
      <w:r w:rsidR="009836BC" w:rsidRPr="00C830A2">
        <w:rPr>
          <w:rFonts w:ascii="Book Antiqua" w:hAnsi="Book Antiqua"/>
        </w:rPr>
        <w:t>noting</w:t>
      </w:r>
      <w:r w:rsidR="000A109F" w:rsidRPr="00C830A2">
        <w:rPr>
          <w:rFonts w:ascii="Book Antiqua" w:hAnsi="Book Antiqua"/>
        </w:rPr>
        <w:t xml:space="preserve"> France’s assault </w:t>
      </w:r>
      <w:r w:rsidR="009836BC" w:rsidRPr="00C830A2">
        <w:rPr>
          <w:rFonts w:ascii="Book Antiqua" w:hAnsi="Book Antiqua"/>
        </w:rPr>
        <w:t>from</w:t>
      </w:r>
      <w:r w:rsidR="000A109F" w:rsidRPr="00C830A2">
        <w:rPr>
          <w:rFonts w:ascii="Book Antiqua" w:hAnsi="Book Antiqua"/>
        </w:rPr>
        <w:t xml:space="preserve"> the North</w:t>
      </w:r>
      <w:r w:rsidR="009836BC" w:rsidRPr="00C830A2">
        <w:rPr>
          <w:rFonts w:ascii="Book Antiqua" w:hAnsi="Book Antiqua"/>
        </w:rPr>
        <w:t>, whose</w:t>
      </w:r>
      <w:r w:rsidR="000A109F" w:rsidRPr="00C830A2">
        <w:rPr>
          <w:rFonts w:ascii="Book Antiqua" w:hAnsi="Book Antiqua"/>
        </w:rPr>
        <w:t xml:space="preserve"> ensign</w:t>
      </w:r>
      <w:r w:rsidR="00D47903" w:rsidRPr="00C830A2">
        <w:rPr>
          <w:rFonts w:ascii="Book Antiqua" w:hAnsi="Book Antiqua"/>
        </w:rPr>
        <w:t>s</w:t>
      </w:r>
      <w:r w:rsidR="000A109F" w:rsidRPr="00C830A2">
        <w:rPr>
          <w:rFonts w:ascii="Book Antiqua" w:hAnsi="Book Antiqua"/>
        </w:rPr>
        <w:t xml:space="preserve"> </w:t>
      </w:r>
      <w:r w:rsidR="009836BC" w:rsidRPr="00C830A2">
        <w:rPr>
          <w:rFonts w:ascii="Book Antiqua" w:hAnsi="Book Antiqua"/>
        </w:rPr>
        <w:t>were</w:t>
      </w:r>
      <w:r w:rsidR="000A109F" w:rsidRPr="00C830A2">
        <w:rPr>
          <w:rFonts w:ascii="Book Antiqua" w:hAnsi="Book Antiqua"/>
        </w:rPr>
        <w:t xml:space="preserve"> </w:t>
      </w:r>
      <w:r w:rsidR="004D7DFE" w:rsidRPr="00C830A2">
        <w:rPr>
          <w:rFonts w:ascii="Book Antiqua" w:hAnsi="Book Antiqua"/>
        </w:rPr>
        <w:t xml:space="preserve">profit </w:t>
      </w:r>
      <w:r w:rsidR="004E64C1" w:rsidRPr="00C830A2">
        <w:rPr>
          <w:rFonts w:ascii="Book Antiqua" w:hAnsi="Book Antiqua"/>
        </w:rPr>
        <w:t>from</w:t>
      </w:r>
      <w:r w:rsidR="000A109F" w:rsidRPr="00C830A2">
        <w:rPr>
          <w:rFonts w:ascii="Book Antiqua" w:hAnsi="Book Antiqua"/>
        </w:rPr>
        <w:t xml:space="preserve"> </w:t>
      </w:r>
      <w:r w:rsidR="004D7DFE" w:rsidRPr="00C830A2">
        <w:rPr>
          <w:rFonts w:ascii="Book Antiqua" w:hAnsi="Book Antiqua"/>
        </w:rPr>
        <w:t>trading</w:t>
      </w:r>
      <w:r w:rsidR="000A109F" w:rsidRPr="00C830A2">
        <w:rPr>
          <w:rFonts w:ascii="Book Antiqua" w:hAnsi="Book Antiqua"/>
        </w:rPr>
        <w:t xml:space="preserve"> and Jesuit conversions, </w:t>
      </w:r>
      <w:r w:rsidR="00AE6CBD" w:rsidRPr="00C830A2">
        <w:rPr>
          <w:rFonts w:ascii="Book Antiqua" w:hAnsi="Book Antiqua"/>
        </w:rPr>
        <w:t xml:space="preserve">pushing from the Great Lakes </w:t>
      </w:r>
      <w:r w:rsidR="004D7DFE" w:rsidRPr="00C830A2">
        <w:rPr>
          <w:rFonts w:ascii="Book Antiqua" w:hAnsi="Book Antiqua"/>
        </w:rPr>
        <w:t>south along</w:t>
      </w:r>
      <w:r w:rsidR="00AE6CBD" w:rsidRPr="00C830A2">
        <w:rPr>
          <w:rFonts w:ascii="Book Antiqua" w:hAnsi="Book Antiqua"/>
        </w:rPr>
        <w:t xml:space="preserve"> the Mississippi River</w:t>
      </w:r>
      <w:r w:rsidR="004D7DFE" w:rsidRPr="00C830A2">
        <w:rPr>
          <w:rFonts w:ascii="Book Antiqua" w:hAnsi="Book Antiqua"/>
        </w:rPr>
        <w:t xml:space="preserve"> all the way</w:t>
      </w:r>
      <w:r w:rsidR="00AE6CBD" w:rsidRPr="00C830A2">
        <w:rPr>
          <w:rFonts w:ascii="Book Antiqua" w:hAnsi="Book Antiqua"/>
        </w:rPr>
        <w:t xml:space="preserve"> to the Gulf.</w:t>
      </w:r>
      <w:r w:rsidR="005019C3" w:rsidRPr="00C830A2">
        <w:rPr>
          <w:rFonts w:ascii="Book Antiqua" w:hAnsi="Book Antiqua"/>
          <w:vertAlign w:val="superscript"/>
        </w:rPr>
        <w:t xml:space="preserve"> </w:t>
      </w:r>
      <w:r w:rsidR="00417ABC" w:rsidRPr="00C830A2">
        <w:rPr>
          <w:rFonts w:ascii="Book Antiqua" w:hAnsi="Book Antiqua"/>
          <w:vertAlign w:val="superscript"/>
        </w:rPr>
        <w:t>20</w:t>
      </w:r>
      <w:r w:rsidR="00AE6CBD" w:rsidRPr="00C830A2">
        <w:rPr>
          <w:rFonts w:ascii="Book Antiqua" w:hAnsi="Book Antiqua"/>
        </w:rPr>
        <w:t xml:space="preserve"> French explorers like Samuel de Champlain exploited </w:t>
      </w:r>
      <w:r w:rsidR="004D7DFE" w:rsidRPr="00C830A2">
        <w:rPr>
          <w:rFonts w:ascii="Book Antiqua" w:hAnsi="Book Antiqua"/>
        </w:rPr>
        <w:t>l</w:t>
      </w:r>
      <w:r w:rsidR="00AE6CBD" w:rsidRPr="00C830A2">
        <w:rPr>
          <w:rFonts w:ascii="Book Antiqua" w:hAnsi="Book Antiqua"/>
        </w:rPr>
        <w:t>ucrative fur trading</w:t>
      </w:r>
      <w:r w:rsidR="004D7DFE" w:rsidRPr="00C830A2">
        <w:rPr>
          <w:rFonts w:ascii="Book Antiqua" w:hAnsi="Book Antiqua"/>
        </w:rPr>
        <w:t xml:space="preserve"> among the Indians </w:t>
      </w:r>
      <w:r w:rsidR="00AE6CBD" w:rsidRPr="00C830A2">
        <w:rPr>
          <w:rFonts w:ascii="Book Antiqua" w:hAnsi="Book Antiqua"/>
        </w:rPr>
        <w:t>while Jesuits priests learned Indian languages to missionize “with characteristic zeal” four major tribes in nearly twenty-five villages along the lakes</w:t>
      </w:r>
      <w:r w:rsidR="000B4D0A" w:rsidRPr="00C830A2">
        <w:rPr>
          <w:rFonts w:ascii="Book Antiqua" w:hAnsi="Book Antiqua"/>
        </w:rPr>
        <w:t>, an area which became known as Huronia</w:t>
      </w:r>
      <w:r w:rsidR="00333FE9" w:rsidRPr="00C830A2">
        <w:rPr>
          <w:rFonts w:ascii="Book Antiqua" w:hAnsi="Book Antiqua"/>
        </w:rPr>
        <w:t>.</w:t>
      </w:r>
      <w:r w:rsidR="00702A99" w:rsidRPr="00C830A2">
        <w:rPr>
          <w:rFonts w:ascii="Book Antiqua" w:hAnsi="Book Antiqua"/>
          <w:vertAlign w:val="superscript"/>
        </w:rPr>
        <w:t>2</w:t>
      </w:r>
      <w:r w:rsidR="00417ABC" w:rsidRPr="00C830A2">
        <w:rPr>
          <w:rFonts w:ascii="Book Antiqua" w:hAnsi="Book Antiqua"/>
          <w:vertAlign w:val="superscript"/>
        </w:rPr>
        <w:t>1</w:t>
      </w:r>
      <w:r w:rsidR="00AE6CBD" w:rsidRPr="00C830A2">
        <w:rPr>
          <w:rFonts w:ascii="Book Antiqua" w:hAnsi="Book Antiqua"/>
        </w:rPr>
        <w:t xml:space="preserve"> Meanwhile the English</w:t>
      </w:r>
      <w:r w:rsidR="00DB796B" w:rsidRPr="00C830A2">
        <w:rPr>
          <w:rFonts w:ascii="Book Antiqua" w:hAnsi="Book Antiqua"/>
        </w:rPr>
        <w:t xml:space="preserve"> as latecomers to the continent</w:t>
      </w:r>
      <w:r w:rsidR="003771E2" w:rsidRPr="00C830A2">
        <w:rPr>
          <w:rFonts w:ascii="Book Antiqua" w:hAnsi="Book Antiqua"/>
        </w:rPr>
        <w:t xml:space="preserve"> </w:t>
      </w:r>
      <w:r w:rsidR="00AE6CBD" w:rsidRPr="00C830A2">
        <w:rPr>
          <w:rFonts w:ascii="Book Antiqua" w:hAnsi="Book Antiqua"/>
        </w:rPr>
        <w:t xml:space="preserve">staked their claims up and down the eastern </w:t>
      </w:r>
      <w:r w:rsidR="00DB796B" w:rsidRPr="00C830A2">
        <w:rPr>
          <w:rFonts w:ascii="Book Antiqua" w:hAnsi="Book Antiqua"/>
        </w:rPr>
        <w:t>seacoast</w:t>
      </w:r>
      <w:r w:rsidR="00AE6CBD" w:rsidRPr="00C830A2">
        <w:rPr>
          <w:rFonts w:ascii="Book Antiqua" w:hAnsi="Book Antiqua"/>
        </w:rPr>
        <w:t xml:space="preserve"> </w:t>
      </w:r>
      <w:r w:rsidR="00DB796B" w:rsidRPr="00C830A2">
        <w:rPr>
          <w:rFonts w:ascii="Book Antiqua" w:hAnsi="Book Antiqua"/>
        </w:rPr>
        <w:t xml:space="preserve"> around 1585 with waning colonies at first, but slowly establishing footholds </w:t>
      </w:r>
      <w:r w:rsidR="000A3E1E">
        <w:rPr>
          <w:rFonts w:ascii="Book Antiqua" w:hAnsi="Book Antiqua"/>
        </w:rPr>
        <w:t xml:space="preserve">with </w:t>
      </w:r>
      <w:r w:rsidR="00DB796B" w:rsidRPr="00C830A2">
        <w:rPr>
          <w:rFonts w:ascii="Book Antiqua" w:hAnsi="Book Antiqua"/>
        </w:rPr>
        <w:t xml:space="preserve">catastrophic outcomes for Indigenous people </w:t>
      </w:r>
      <w:r w:rsidR="00070686" w:rsidRPr="00C830A2">
        <w:rPr>
          <w:rFonts w:ascii="Book Antiqua" w:hAnsi="Book Antiqua"/>
        </w:rPr>
        <w:t xml:space="preserve">in </w:t>
      </w:r>
      <w:r w:rsidR="00DB796B" w:rsidRPr="00C830A2">
        <w:rPr>
          <w:rFonts w:ascii="Book Antiqua" w:hAnsi="Book Antiqua"/>
        </w:rPr>
        <w:t>the formation of a New England.</w:t>
      </w:r>
      <w:r w:rsidR="00FF0C33" w:rsidRPr="00C830A2">
        <w:rPr>
          <w:rFonts w:ascii="Book Antiqua" w:hAnsi="Book Antiqua"/>
          <w:vertAlign w:val="superscript"/>
        </w:rPr>
        <w:t>2</w:t>
      </w:r>
      <w:r w:rsidR="00417ABC" w:rsidRPr="00C830A2">
        <w:rPr>
          <w:rFonts w:ascii="Book Antiqua" w:hAnsi="Book Antiqua"/>
          <w:vertAlign w:val="superscript"/>
        </w:rPr>
        <w:t>2</w:t>
      </w:r>
    </w:p>
    <w:p w14:paraId="44CBDB19" w14:textId="3BA0C683" w:rsidR="00E256D1" w:rsidRPr="00C830A2" w:rsidRDefault="00AE6CBD" w:rsidP="001D5C4B">
      <w:pPr>
        <w:autoSpaceDE w:val="0"/>
        <w:autoSpaceDN w:val="0"/>
        <w:adjustRightInd w:val="0"/>
        <w:spacing w:line="480" w:lineRule="auto"/>
        <w:ind w:firstLine="720"/>
        <w:rPr>
          <w:rFonts w:ascii="Book Antiqua" w:hAnsi="Book Antiqua"/>
        </w:rPr>
      </w:pPr>
      <w:r w:rsidRPr="00C830A2">
        <w:rPr>
          <w:rFonts w:ascii="Book Antiqua" w:hAnsi="Book Antiqua"/>
        </w:rPr>
        <w:t>Against this toned ground of gold</w:t>
      </w:r>
      <w:r w:rsidR="008B10D3">
        <w:rPr>
          <w:rFonts w:ascii="Book Antiqua" w:hAnsi="Book Antiqua"/>
        </w:rPr>
        <w:t>-</w:t>
      </w:r>
      <w:r w:rsidRPr="00C830A2">
        <w:rPr>
          <w:rFonts w:ascii="Book Antiqua" w:hAnsi="Book Antiqua"/>
        </w:rPr>
        <w:t>seeking conquistadors, ambitious fur traders, land-hungry colonizers, and frontier opportunists came another decimation as equal a foe as any</w:t>
      </w:r>
      <w:r w:rsidR="00C42113" w:rsidRPr="00C830A2">
        <w:rPr>
          <w:rFonts w:ascii="Book Antiqua" w:hAnsi="Book Antiqua"/>
        </w:rPr>
        <w:t>,</w:t>
      </w:r>
      <w:r w:rsidRPr="00C830A2">
        <w:rPr>
          <w:rFonts w:ascii="Book Antiqua" w:hAnsi="Book Antiqua"/>
        </w:rPr>
        <w:t xml:space="preserve"> an invisible</w:t>
      </w:r>
      <w:r w:rsidR="00457F17" w:rsidRPr="00C830A2">
        <w:rPr>
          <w:rFonts w:ascii="Book Antiqua" w:hAnsi="Book Antiqua"/>
        </w:rPr>
        <w:t>,</w:t>
      </w:r>
      <w:r w:rsidRPr="00C830A2">
        <w:rPr>
          <w:rFonts w:ascii="Book Antiqua" w:hAnsi="Book Antiqua"/>
        </w:rPr>
        <w:t xml:space="preserve"> non-subjective abstraction carried throughout the land: disease. </w:t>
      </w:r>
      <w:r w:rsidRPr="00C830A2">
        <w:rPr>
          <w:rFonts w:ascii="Book Antiqua" w:hAnsi="Book Antiqua"/>
        </w:rPr>
        <w:lastRenderedPageBreak/>
        <w:t xml:space="preserve">The most devastating was smallpox, the worst of the new diseases, an unforgiving assassin communicated by airborne droplets breathed in from an infected host nearby. Notable historian Charles Hudson in his work, </w:t>
      </w:r>
      <w:r w:rsidRPr="00C830A2">
        <w:rPr>
          <w:rFonts w:ascii="Book Antiqua" w:hAnsi="Book Antiqua"/>
          <w:i/>
        </w:rPr>
        <w:t>The Southeastern Indians,</w:t>
      </w:r>
      <w:r w:rsidRPr="00C830A2">
        <w:rPr>
          <w:rFonts w:ascii="Book Antiqua" w:hAnsi="Book Antiqua"/>
        </w:rPr>
        <w:t xml:space="preserve"> found diseases a greater affliction to </w:t>
      </w:r>
      <w:r w:rsidR="00A11837" w:rsidRPr="00C830A2">
        <w:rPr>
          <w:rFonts w:ascii="Book Antiqua" w:hAnsi="Book Antiqua"/>
        </w:rPr>
        <w:t>southeast tribes</w:t>
      </w:r>
      <w:r w:rsidRPr="00C830A2">
        <w:rPr>
          <w:rFonts w:ascii="Book Antiqua" w:hAnsi="Book Antiqua"/>
        </w:rPr>
        <w:t xml:space="preserve"> than any Old World military oppression or warfare.</w:t>
      </w:r>
      <w:r w:rsidR="00077378" w:rsidRPr="00C830A2">
        <w:rPr>
          <w:rFonts w:ascii="Book Antiqua" w:hAnsi="Book Antiqua"/>
          <w:vertAlign w:val="superscript"/>
        </w:rPr>
        <w:t>2</w:t>
      </w:r>
      <w:r w:rsidR="00EF058E" w:rsidRPr="00C830A2">
        <w:rPr>
          <w:rFonts w:ascii="Book Antiqua" w:hAnsi="Book Antiqua"/>
          <w:vertAlign w:val="superscript"/>
        </w:rPr>
        <w:t>3</w:t>
      </w:r>
      <w:r w:rsidR="00077378" w:rsidRPr="00C830A2">
        <w:rPr>
          <w:rFonts w:ascii="Book Antiqua" w:hAnsi="Book Antiqua"/>
          <w:vertAlign w:val="superscript"/>
        </w:rPr>
        <w:t xml:space="preserve"> </w:t>
      </w:r>
      <w:r w:rsidR="00980102" w:rsidRPr="00C830A2">
        <w:rPr>
          <w:rFonts w:ascii="Book Antiqua" w:hAnsi="Book Antiqua"/>
          <w:vertAlign w:val="superscript"/>
        </w:rPr>
        <w:t xml:space="preserve"> </w:t>
      </w:r>
      <w:r w:rsidRPr="00C830A2">
        <w:rPr>
          <w:rFonts w:ascii="Book Antiqua" w:hAnsi="Book Antiqua"/>
        </w:rPr>
        <w:t xml:space="preserve">Smallpox was joined by epidemics of measles, influenza, cholera, and bubonic plague. </w:t>
      </w:r>
      <w:r w:rsidR="00B251FD" w:rsidRPr="00C830A2">
        <w:rPr>
          <w:rFonts w:ascii="Book Antiqua" w:hAnsi="Book Antiqua"/>
        </w:rPr>
        <w:t>It was smallpox and influenza that destroyed half of the tribes</w:t>
      </w:r>
      <w:r w:rsidR="00457F17" w:rsidRPr="00C830A2">
        <w:rPr>
          <w:rFonts w:ascii="Book Antiqua" w:hAnsi="Book Antiqua"/>
        </w:rPr>
        <w:t xml:space="preserve"> among the French</w:t>
      </w:r>
      <w:r w:rsidR="00B251FD" w:rsidRPr="00C830A2">
        <w:rPr>
          <w:rFonts w:ascii="Book Antiqua" w:hAnsi="Book Antiqua"/>
        </w:rPr>
        <w:t xml:space="preserve"> </w:t>
      </w:r>
      <w:r w:rsidR="00457F17" w:rsidRPr="00C830A2">
        <w:rPr>
          <w:rFonts w:ascii="Book Antiqua" w:hAnsi="Book Antiqua"/>
        </w:rPr>
        <w:t>in</w:t>
      </w:r>
      <w:r w:rsidR="00B251FD" w:rsidRPr="00C830A2">
        <w:rPr>
          <w:rFonts w:ascii="Book Antiqua" w:hAnsi="Book Antiqua"/>
        </w:rPr>
        <w:t xml:space="preserve"> Huronia by 1640.</w:t>
      </w:r>
      <w:r w:rsidR="00B251FD" w:rsidRPr="00C830A2">
        <w:rPr>
          <w:rFonts w:ascii="Book Antiqua" w:hAnsi="Book Antiqua"/>
          <w:vertAlign w:val="superscript"/>
        </w:rPr>
        <w:t>2</w:t>
      </w:r>
      <w:r w:rsidR="00EF058E" w:rsidRPr="00C830A2">
        <w:rPr>
          <w:rFonts w:ascii="Book Antiqua" w:hAnsi="Book Antiqua"/>
          <w:vertAlign w:val="superscript"/>
        </w:rPr>
        <w:t>4</w:t>
      </w:r>
      <w:r w:rsidR="001A6E27" w:rsidRPr="00C830A2">
        <w:rPr>
          <w:rFonts w:ascii="Book Antiqua" w:hAnsi="Book Antiqua"/>
          <w:vertAlign w:val="superscript"/>
        </w:rPr>
        <w:t xml:space="preserve"> </w:t>
      </w:r>
      <w:r w:rsidR="00B251FD" w:rsidRPr="00C830A2">
        <w:rPr>
          <w:rFonts w:ascii="Book Antiqua" w:hAnsi="Book Antiqua"/>
          <w:vertAlign w:val="superscript"/>
        </w:rPr>
        <w:t xml:space="preserve"> </w:t>
      </w:r>
      <w:r w:rsidRPr="00C830A2">
        <w:rPr>
          <w:rFonts w:ascii="Book Antiqua" w:hAnsi="Book Antiqua"/>
        </w:rPr>
        <w:t>The first shocking lesson to new students of Native history is</w:t>
      </w:r>
      <w:r w:rsidR="00DE0D0D" w:rsidRPr="00C830A2">
        <w:rPr>
          <w:rFonts w:ascii="Book Antiqua" w:hAnsi="Book Antiqua"/>
        </w:rPr>
        <w:t xml:space="preserve"> that disease combined with warfare, slave raiding, famine</w:t>
      </w:r>
      <w:r w:rsidR="00CF7FE0" w:rsidRPr="00C830A2">
        <w:rPr>
          <w:rFonts w:ascii="Book Antiqua" w:hAnsi="Book Antiqua"/>
        </w:rPr>
        <w:t>,</w:t>
      </w:r>
      <w:r w:rsidR="00DE0D0D" w:rsidRPr="00C830A2">
        <w:rPr>
          <w:rFonts w:ascii="Book Antiqua" w:hAnsi="Book Antiqua"/>
        </w:rPr>
        <w:t xml:space="preserve"> and </w:t>
      </w:r>
      <w:r w:rsidR="0067720C" w:rsidRPr="00C830A2">
        <w:rPr>
          <w:rFonts w:ascii="Book Antiqua" w:hAnsi="Book Antiqua"/>
        </w:rPr>
        <w:t>other</w:t>
      </w:r>
      <w:r w:rsidR="00DE0D0D" w:rsidRPr="00C830A2">
        <w:rPr>
          <w:rFonts w:ascii="Book Antiqua" w:hAnsi="Book Antiqua"/>
        </w:rPr>
        <w:t xml:space="preserve"> traumas produced an</w:t>
      </w:r>
      <w:r w:rsidRPr="00C830A2">
        <w:rPr>
          <w:rFonts w:ascii="Book Antiqua" w:hAnsi="Book Antiqua"/>
        </w:rPr>
        <w:t xml:space="preserve"> </w:t>
      </w:r>
      <w:r w:rsidR="00B76FD8" w:rsidRPr="00C830A2">
        <w:rPr>
          <w:rFonts w:ascii="Book Antiqua" w:hAnsi="Book Antiqua"/>
        </w:rPr>
        <w:t>89</w:t>
      </w:r>
      <w:r w:rsidRPr="00C830A2">
        <w:rPr>
          <w:rFonts w:ascii="Book Antiqua" w:hAnsi="Book Antiqua"/>
        </w:rPr>
        <w:t xml:space="preserve"> percent mortality rate</w:t>
      </w:r>
      <w:r w:rsidR="003C7B84" w:rsidRPr="00C830A2">
        <w:rPr>
          <w:rFonts w:ascii="Book Antiqua" w:hAnsi="Book Antiqua"/>
        </w:rPr>
        <w:t xml:space="preserve">, nearly destroying </w:t>
      </w:r>
      <w:r w:rsidRPr="00C830A2">
        <w:rPr>
          <w:rFonts w:ascii="Book Antiqua" w:hAnsi="Book Antiqua"/>
        </w:rPr>
        <w:t>post-contact Indigenous societies.</w:t>
      </w:r>
      <w:r w:rsidR="00077378" w:rsidRPr="00C830A2">
        <w:rPr>
          <w:rFonts w:ascii="Book Antiqua" w:hAnsi="Book Antiqua"/>
          <w:vertAlign w:val="superscript"/>
        </w:rPr>
        <w:t>2</w:t>
      </w:r>
      <w:r w:rsidR="00EF058E" w:rsidRPr="00C830A2">
        <w:rPr>
          <w:rFonts w:ascii="Book Antiqua" w:hAnsi="Book Antiqua"/>
          <w:vertAlign w:val="superscript"/>
        </w:rPr>
        <w:t>5</w:t>
      </w:r>
      <w:r w:rsidRPr="00C830A2">
        <w:rPr>
          <w:rFonts w:ascii="Book Antiqua" w:hAnsi="Book Antiqua"/>
        </w:rPr>
        <w:t xml:space="preserve"> This one fact makes </w:t>
      </w:r>
      <w:r w:rsidR="00E256D1" w:rsidRPr="00C830A2">
        <w:rPr>
          <w:rFonts w:ascii="Book Antiqua" w:hAnsi="Book Antiqua"/>
        </w:rPr>
        <w:t xml:space="preserve">it challenging to </w:t>
      </w:r>
      <w:r w:rsidRPr="00C830A2">
        <w:rPr>
          <w:rFonts w:ascii="Book Antiqua" w:hAnsi="Book Antiqua"/>
        </w:rPr>
        <w:t xml:space="preserve">calculate precontact </w:t>
      </w:r>
      <w:r w:rsidR="00BD192E" w:rsidRPr="00C830A2">
        <w:rPr>
          <w:rFonts w:ascii="Book Antiqua" w:hAnsi="Book Antiqua"/>
        </w:rPr>
        <w:t xml:space="preserve">Indigenous </w:t>
      </w:r>
      <w:r w:rsidRPr="00C830A2">
        <w:rPr>
          <w:rFonts w:ascii="Book Antiqua" w:hAnsi="Book Antiqua"/>
        </w:rPr>
        <w:t>populations in North America</w:t>
      </w:r>
      <w:r w:rsidR="00E256D1" w:rsidRPr="00C830A2">
        <w:rPr>
          <w:rFonts w:ascii="Book Antiqua" w:hAnsi="Book Antiqua"/>
        </w:rPr>
        <w:t xml:space="preserve">, although scholars estimate that the range may </w:t>
      </w:r>
      <w:r w:rsidR="00FC24C3" w:rsidRPr="00C830A2">
        <w:rPr>
          <w:rFonts w:ascii="Book Antiqua" w:hAnsi="Book Antiqua"/>
        </w:rPr>
        <w:t>have been</w:t>
      </w:r>
      <w:r w:rsidR="00E256D1" w:rsidRPr="00C830A2">
        <w:rPr>
          <w:rFonts w:ascii="Book Antiqua" w:hAnsi="Book Antiqua"/>
        </w:rPr>
        <w:t xml:space="preserve"> anywhere between 1.5 million and 20 million Indigenous people</w:t>
      </w:r>
      <w:r w:rsidR="001A0AF3" w:rsidRPr="00C830A2">
        <w:rPr>
          <w:rFonts w:ascii="Book Antiqua" w:hAnsi="Book Antiqua"/>
        </w:rPr>
        <w:t xml:space="preserve"> </w:t>
      </w:r>
      <w:r w:rsidR="0024500F" w:rsidRPr="00C830A2">
        <w:rPr>
          <w:rFonts w:ascii="Book Antiqua" w:hAnsi="Book Antiqua"/>
        </w:rPr>
        <w:t>a</w:t>
      </w:r>
      <w:r w:rsidR="001A0AF3" w:rsidRPr="00C830A2">
        <w:rPr>
          <w:rFonts w:ascii="Book Antiqua" w:hAnsi="Book Antiqua"/>
        </w:rPr>
        <w:t>cross the continent</w:t>
      </w:r>
      <w:r w:rsidR="00E256D1" w:rsidRPr="00C830A2">
        <w:rPr>
          <w:rFonts w:ascii="Book Antiqua" w:hAnsi="Book Antiqua"/>
        </w:rPr>
        <w:t>.</w:t>
      </w:r>
      <w:r w:rsidR="0026248B" w:rsidRPr="00C830A2">
        <w:rPr>
          <w:rFonts w:ascii="Book Antiqua" w:hAnsi="Book Antiqua"/>
          <w:vertAlign w:val="superscript"/>
        </w:rPr>
        <w:t>2</w:t>
      </w:r>
      <w:r w:rsidR="00EF058E" w:rsidRPr="00C830A2">
        <w:rPr>
          <w:rFonts w:ascii="Book Antiqua" w:hAnsi="Book Antiqua"/>
          <w:vertAlign w:val="superscript"/>
        </w:rPr>
        <w:t>6</w:t>
      </w:r>
    </w:p>
    <w:p w14:paraId="4F35890A" w14:textId="77777777" w:rsidR="00CB520B" w:rsidRPr="00C830A2" w:rsidRDefault="00CB520B" w:rsidP="00CB520B">
      <w:pPr>
        <w:spacing w:line="480" w:lineRule="auto"/>
        <w:ind w:firstLine="720"/>
        <w:rPr>
          <w:rFonts w:ascii="Book Antiqua" w:hAnsi="Book Antiqua"/>
          <w:sz w:val="16"/>
          <w:szCs w:val="16"/>
        </w:rPr>
      </w:pPr>
    </w:p>
    <w:p w14:paraId="52EE5BE3" w14:textId="6C800D69" w:rsidR="001E11B4" w:rsidRPr="00C830A2" w:rsidRDefault="00CB520B"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Middle Ground</w:t>
      </w:r>
      <w:r w:rsidR="00356F15" w:rsidRPr="00C830A2">
        <w:rPr>
          <w:rFonts w:ascii="Book Antiqua" w:hAnsi="Book Antiqua" w:cs="Times"/>
          <w:b/>
          <w:i/>
          <w:color w:val="000000" w:themeColor="text1"/>
          <w:sz w:val="26"/>
          <w:szCs w:val="26"/>
        </w:rPr>
        <w:t xml:space="preserve">: </w:t>
      </w:r>
      <w:r w:rsidR="00094DFA" w:rsidRPr="00C830A2">
        <w:rPr>
          <w:rFonts w:ascii="Book Antiqua" w:hAnsi="Book Antiqua" w:cs="Times"/>
          <w:b/>
          <w:i/>
          <w:color w:val="000000" w:themeColor="text1"/>
          <w:sz w:val="26"/>
          <w:szCs w:val="26"/>
        </w:rPr>
        <w:t xml:space="preserve">Enter the </w:t>
      </w:r>
      <w:r w:rsidR="003226CA">
        <w:rPr>
          <w:rFonts w:ascii="Book Antiqua" w:hAnsi="Book Antiqua" w:cs="Times"/>
          <w:b/>
          <w:i/>
          <w:color w:val="000000" w:themeColor="text1"/>
          <w:sz w:val="26"/>
          <w:szCs w:val="26"/>
        </w:rPr>
        <w:t>Scottish and Irish</w:t>
      </w:r>
    </w:p>
    <w:p w14:paraId="2CB8FECD" w14:textId="44981C07" w:rsidR="00F954DA" w:rsidRPr="00C830A2" w:rsidRDefault="00AE6CBD" w:rsidP="00697EF8">
      <w:pPr>
        <w:spacing w:line="480" w:lineRule="auto"/>
        <w:ind w:firstLine="720"/>
        <w:rPr>
          <w:rFonts w:ascii="Book Antiqua" w:hAnsi="Book Antiqua"/>
        </w:rPr>
      </w:pPr>
      <w:r w:rsidRPr="00C830A2">
        <w:rPr>
          <w:rFonts w:ascii="Book Antiqua" w:hAnsi="Book Antiqua"/>
        </w:rPr>
        <w:t>By</w:t>
      </w:r>
      <w:r w:rsidR="001B3647" w:rsidRPr="00C830A2">
        <w:rPr>
          <w:rFonts w:ascii="Book Antiqua" w:hAnsi="Book Antiqua"/>
        </w:rPr>
        <w:t xml:space="preserve"> </w:t>
      </w:r>
      <w:r w:rsidR="00B53837" w:rsidRPr="00C830A2">
        <w:rPr>
          <w:rFonts w:ascii="Book Antiqua" w:hAnsi="Book Antiqua"/>
        </w:rPr>
        <w:t>depicting</w:t>
      </w:r>
      <w:r w:rsidR="001B3647" w:rsidRPr="00C830A2">
        <w:rPr>
          <w:rFonts w:ascii="Book Antiqua" w:hAnsi="Book Antiqua"/>
        </w:rPr>
        <w:t xml:space="preserve"> </w:t>
      </w:r>
      <w:r w:rsidR="00B53837" w:rsidRPr="00C830A2">
        <w:rPr>
          <w:rFonts w:ascii="Book Antiqua" w:hAnsi="Book Antiqua"/>
        </w:rPr>
        <w:t>the</w:t>
      </w:r>
      <w:r w:rsidR="00DC58A4" w:rsidRPr="00C830A2">
        <w:rPr>
          <w:rFonts w:ascii="Book Antiqua" w:hAnsi="Book Antiqua"/>
        </w:rPr>
        <w:t xml:space="preserve"> background of </w:t>
      </w:r>
      <w:r w:rsidR="00B53837" w:rsidRPr="00C830A2">
        <w:rPr>
          <w:rFonts w:ascii="Book Antiqua" w:hAnsi="Book Antiqua"/>
        </w:rPr>
        <w:t xml:space="preserve">history of </w:t>
      </w:r>
      <w:r w:rsidR="00DC58A4" w:rsidRPr="00C830A2">
        <w:rPr>
          <w:rFonts w:ascii="Book Antiqua" w:hAnsi="Book Antiqua"/>
        </w:rPr>
        <w:t xml:space="preserve">precontact </w:t>
      </w:r>
      <w:r w:rsidR="00037890" w:rsidRPr="00C830A2">
        <w:rPr>
          <w:rFonts w:ascii="Book Antiqua" w:hAnsi="Book Antiqua"/>
        </w:rPr>
        <w:t xml:space="preserve">southeast </w:t>
      </w:r>
      <w:r w:rsidRPr="00C830A2">
        <w:rPr>
          <w:rFonts w:ascii="Book Antiqua" w:hAnsi="Book Antiqua"/>
        </w:rPr>
        <w:t>mound builders</w:t>
      </w:r>
      <w:r w:rsidR="00DC58A4" w:rsidRPr="00C830A2">
        <w:rPr>
          <w:rFonts w:ascii="Book Antiqua" w:hAnsi="Book Antiqua"/>
        </w:rPr>
        <w:t xml:space="preserve"> and a broad view of European invasion and contact</w:t>
      </w:r>
      <w:r w:rsidR="00B53837" w:rsidRPr="00C830A2">
        <w:rPr>
          <w:rFonts w:ascii="Book Antiqua" w:hAnsi="Book Antiqua"/>
        </w:rPr>
        <w:t>,</w:t>
      </w:r>
      <w:r w:rsidR="001B3647" w:rsidRPr="00C830A2">
        <w:rPr>
          <w:rFonts w:ascii="Book Antiqua" w:hAnsi="Book Antiqua"/>
        </w:rPr>
        <w:t xml:space="preserve"> </w:t>
      </w:r>
      <w:r w:rsidR="003F557C" w:rsidRPr="00C830A2">
        <w:rPr>
          <w:rFonts w:ascii="Book Antiqua" w:hAnsi="Book Antiqua"/>
        </w:rPr>
        <w:t>we have gained</w:t>
      </w:r>
      <w:r w:rsidR="00B53837" w:rsidRPr="00C830A2">
        <w:rPr>
          <w:rFonts w:ascii="Book Antiqua" w:hAnsi="Book Antiqua"/>
        </w:rPr>
        <w:t xml:space="preserve"> like an </w:t>
      </w:r>
      <w:r w:rsidR="001B3647" w:rsidRPr="00C830A2">
        <w:rPr>
          <w:rFonts w:ascii="Book Antiqua" w:hAnsi="Book Antiqua"/>
        </w:rPr>
        <w:t xml:space="preserve">artist </w:t>
      </w:r>
      <w:r w:rsidR="003F557C" w:rsidRPr="00C830A2">
        <w:rPr>
          <w:rFonts w:ascii="Book Antiqua" w:hAnsi="Book Antiqua"/>
        </w:rPr>
        <w:t>a</w:t>
      </w:r>
      <w:r w:rsidR="001B3647" w:rsidRPr="00C830A2">
        <w:rPr>
          <w:rFonts w:ascii="Book Antiqua" w:hAnsi="Book Antiqua"/>
        </w:rPr>
        <w:t xml:space="preserve"> depth and perspective</w:t>
      </w:r>
      <w:r w:rsidR="00AE6E43" w:rsidRPr="00C830A2">
        <w:rPr>
          <w:rFonts w:ascii="Book Antiqua" w:hAnsi="Book Antiqua"/>
        </w:rPr>
        <w:t xml:space="preserve"> of history</w:t>
      </w:r>
      <w:r w:rsidR="00B53837" w:rsidRPr="00C830A2">
        <w:rPr>
          <w:rFonts w:ascii="Book Antiqua" w:hAnsi="Book Antiqua"/>
        </w:rPr>
        <w:t xml:space="preserve"> that prepares our </w:t>
      </w:r>
      <w:r w:rsidR="009851D1" w:rsidRPr="00C830A2">
        <w:rPr>
          <w:rFonts w:ascii="Book Antiqua" w:hAnsi="Book Antiqua"/>
        </w:rPr>
        <w:t>overview</w:t>
      </w:r>
      <w:r w:rsidR="00290EC2" w:rsidRPr="00C830A2">
        <w:rPr>
          <w:rFonts w:ascii="Book Antiqua" w:hAnsi="Book Antiqua"/>
        </w:rPr>
        <w:t xml:space="preserve"> of</w:t>
      </w:r>
      <w:r w:rsidR="001B3647" w:rsidRPr="00C830A2">
        <w:rPr>
          <w:rFonts w:ascii="Book Antiqua" w:hAnsi="Book Antiqua"/>
        </w:rPr>
        <w:t xml:space="preserve"> the </w:t>
      </w:r>
      <w:r w:rsidR="00BB7C8D" w:rsidRPr="00C830A2">
        <w:rPr>
          <w:rFonts w:ascii="Book Antiqua" w:hAnsi="Book Antiqua"/>
        </w:rPr>
        <w:t>‘</w:t>
      </w:r>
      <w:r w:rsidR="001B3647" w:rsidRPr="00C830A2">
        <w:rPr>
          <w:rFonts w:ascii="Book Antiqua" w:hAnsi="Book Antiqua"/>
        </w:rPr>
        <w:t>middle ground</w:t>
      </w:r>
      <w:r w:rsidR="00BB7C8D" w:rsidRPr="00C830A2">
        <w:rPr>
          <w:rFonts w:ascii="Book Antiqua" w:hAnsi="Book Antiqua"/>
        </w:rPr>
        <w:t>’</w:t>
      </w:r>
      <w:r w:rsidR="00B53837" w:rsidRPr="00C830A2">
        <w:rPr>
          <w:rFonts w:ascii="Book Antiqua" w:hAnsi="Book Antiqua"/>
        </w:rPr>
        <w:t>.</w:t>
      </w:r>
      <w:r w:rsidR="001B3647" w:rsidRPr="00C830A2">
        <w:rPr>
          <w:rFonts w:ascii="Book Antiqua" w:hAnsi="Book Antiqua"/>
        </w:rPr>
        <w:t xml:space="preserve"> </w:t>
      </w:r>
      <w:r w:rsidR="00B53837" w:rsidRPr="00C830A2">
        <w:rPr>
          <w:rFonts w:ascii="Book Antiqua" w:hAnsi="Book Antiqua"/>
        </w:rPr>
        <w:t xml:space="preserve">In </w:t>
      </w:r>
      <w:r w:rsidR="00BF5B73" w:rsidRPr="00C830A2">
        <w:rPr>
          <w:rFonts w:ascii="Book Antiqua" w:hAnsi="Book Antiqua"/>
        </w:rPr>
        <w:t xml:space="preserve">the art of </w:t>
      </w:r>
      <w:r w:rsidR="00B53837" w:rsidRPr="00C830A2">
        <w:rPr>
          <w:rFonts w:ascii="Book Antiqua" w:hAnsi="Book Antiqua"/>
        </w:rPr>
        <w:t>painting</w:t>
      </w:r>
      <w:r w:rsidR="00AE6E43" w:rsidRPr="00C830A2">
        <w:rPr>
          <w:rFonts w:ascii="Book Antiqua" w:hAnsi="Book Antiqua"/>
        </w:rPr>
        <w:t>,</w:t>
      </w:r>
      <w:r w:rsidR="00B53837" w:rsidRPr="00C830A2">
        <w:rPr>
          <w:rFonts w:ascii="Book Antiqua" w:hAnsi="Book Antiqua"/>
        </w:rPr>
        <w:t xml:space="preserve"> the middle ground</w:t>
      </w:r>
      <w:r w:rsidR="00614EE5" w:rsidRPr="00C830A2">
        <w:rPr>
          <w:rFonts w:ascii="Book Antiqua" w:hAnsi="Book Antiqua"/>
        </w:rPr>
        <w:t xml:space="preserve"> brings our eye forward</w:t>
      </w:r>
      <w:r w:rsidR="00B53837" w:rsidRPr="00C830A2">
        <w:rPr>
          <w:rFonts w:ascii="Book Antiqua" w:hAnsi="Book Antiqua"/>
        </w:rPr>
        <w:t xml:space="preserve"> </w:t>
      </w:r>
      <w:r w:rsidR="00AE6E43" w:rsidRPr="00C830A2">
        <w:rPr>
          <w:rFonts w:ascii="Book Antiqua" w:hAnsi="Book Antiqua"/>
        </w:rPr>
        <w:t>in progressive sequences of color, tone, line</w:t>
      </w:r>
      <w:r w:rsidR="00CD4CD0" w:rsidRPr="00C830A2">
        <w:rPr>
          <w:rFonts w:ascii="Book Antiqua" w:hAnsi="Book Antiqua"/>
        </w:rPr>
        <w:t>,</w:t>
      </w:r>
      <w:r w:rsidR="00AE6E43" w:rsidRPr="00C830A2">
        <w:rPr>
          <w:rFonts w:ascii="Book Antiqua" w:hAnsi="Book Antiqua"/>
        </w:rPr>
        <w:t xml:space="preserve"> and form, </w:t>
      </w:r>
      <w:r w:rsidR="0003662C" w:rsidRPr="00C830A2">
        <w:rPr>
          <w:rFonts w:ascii="Book Antiqua" w:hAnsi="Book Antiqua"/>
        </w:rPr>
        <w:t>in</w:t>
      </w:r>
      <w:r w:rsidR="00545D35" w:rsidRPr="00C830A2">
        <w:rPr>
          <w:rFonts w:ascii="Book Antiqua" w:hAnsi="Book Antiqua"/>
        </w:rPr>
        <w:t>to</w:t>
      </w:r>
      <w:r w:rsidR="00AE6E43" w:rsidRPr="00C830A2">
        <w:rPr>
          <w:rFonts w:ascii="Book Antiqua" w:hAnsi="Book Antiqua"/>
        </w:rPr>
        <w:t xml:space="preserve"> sharper focus of subject matter. </w:t>
      </w:r>
      <w:r w:rsidR="00177585" w:rsidRPr="00C830A2">
        <w:rPr>
          <w:rFonts w:ascii="Book Antiqua" w:hAnsi="Book Antiqua"/>
        </w:rPr>
        <w:t>The</w:t>
      </w:r>
      <w:r w:rsidR="00AE6E43" w:rsidRPr="00C830A2">
        <w:rPr>
          <w:rFonts w:ascii="Book Antiqua" w:hAnsi="Book Antiqua"/>
        </w:rPr>
        <w:t xml:space="preserve"> </w:t>
      </w:r>
      <w:r w:rsidR="00A11837" w:rsidRPr="00C830A2">
        <w:rPr>
          <w:rFonts w:ascii="Book Antiqua" w:hAnsi="Book Antiqua"/>
        </w:rPr>
        <w:t>southeast tribes</w:t>
      </w:r>
      <w:r w:rsidR="00AE6E43" w:rsidRPr="00C830A2">
        <w:rPr>
          <w:rFonts w:ascii="Book Antiqua" w:hAnsi="Book Antiqua"/>
        </w:rPr>
        <w:t xml:space="preserve"> one</w:t>
      </w:r>
      <w:r w:rsidR="002F631D" w:rsidRPr="00C830A2">
        <w:rPr>
          <w:rFonts w:ascii="Book Antiqua" w:hAnsi="Book Antiqua"/>
        </w:rPr>
        <w:t xml:space="preserve"> hundred years after contact</w:t>
      </w:r>
      <w:r w:rsidR="00FF2EBA" w:rsidRPr="00C830A2">
        <w:rPr>
          <w:rFonts w:ascii="Book Antiqua" w:hAnsi="Book Antiqua"/>
        </w:rPr>
        <w:t xml:space="preserve"> </w:t>
      </w:r>
      <w:r w:rsidR="00290EC2" w:rsidRPr="00C830A2">
        <w:rPr>
          <w:rFonts w:ascii="Book Antiqua" w:hAnsi="Book Antiqua"/>
        </w:rPr>
        <w:t>experienced</w:t>
      </w:r>
      <w:r w:rsidR="00FF2EBA" w:rsidRPr="00C830A2">
        <w:rPr>
          <w:rFonts w:ascii="Book Antiqua" w:hAnsi="Book Antiqua"/>
        </w:rPr>
        <w:t xml:space="preserve"> shared histories</w:t>
      </w:r>
      <w:r w:rsidR="00AE6E43" w:rsidRPr="00C830A2">
        <w:rPr>
          <w:rFonts w:ascii="Book Antiqua" w:hAnsi="Book Antiqua"/>
        </w:rPr>
        <w:t xml:space="preserve"> </w:t>
      </w:r>
      <w:r w:rsidR="00F954DA" w:rsidRPr="00C830A2">
        <w:rPr>
          <w:rFonts w:ascii="Book Antiqua" w:hAnsi="Book Antiqua"/>
        </w:rPr>
        <w:t>alongside</w:t>
      </w:r>
      <w:r w:rsidR="00AE6E43" w:rsidRPr="00C830A2">
        <w:rPr>
          <w:rFonts w:ascii="Book Antiqua" w:hAnsi="Book Antiqua"/>
        </w:rPr>
        <w:t xml:space="preserve"> other North American tribes</w:t>
      </w:r>
      <w:r w:rsidR="00471A55" w:rsidRPr="00C830A2">
        <w:rPr>
          <w:rFonts w:ascii="Book Antiqua" w:hAnsi="Book Antiqua"/>
        </w:rPr>
        <w:t xml:space="preserve"> </w:t>
      </w:r>
      <w:r w:rsidR="00F954DA" w:rsidRPr="00C830A2">
        <w:rPr>
          <w:rFonts w:ascii="Book Antiqua" w:hAnsi="Book Antiqua"/>
        </w:rPr>
        <w:t>as both victors over and victims of</w:t>
      </w:r>
      <w:r w:rsidR="00FF2EBA" w:rsidRPr="00C830A2">
        <w:rPr>
          <w:rFonts w:ascii="Book Antiqua" w:hAnsi="Book Antiqua"/>
        </w:rPr>
        <w:t xml:space="preserve"> imperialist invasion, subjugation, enslavement, </w:t>
      </w:r>
      <w:r w:rsidR="002F631D" w:rsidRPr="00C830A2">
        <w:rPr>
          <w:rFonts w:ascii="Book Antiqua" w:hAnsi="Book Antiqua"/>
        </w:rPr>
        <w:t>wars</w:t>
      </w:r>
      <w:r w:rsidR="00CD4CD0" w:rsidRPr="00C830A2">
        <w:rPr>
          <w:rFonts w:ascii="Book Antiqua" w:hAnsi="Book Antiqua"/>
        </w:rPr>
        <w:t xml:space="preserve">, </w:t>
      </w:r>
      <w:r w:rsidR="002F631D" w:rsidRPr="00C830A2">
        <w:rPr>
          <w:rFonts w:ascii="Book Antiqua" w:hAnsi="Book Antiqua"/>
        </w:rPr>
        <w:t xml:space="preserve">alliances, </w:t>
      </w:r>
      <w:r w:rsidR="00FF2EBA" w:rsidRPr="00C830A2">
        <w:rPr>
          <w:rFonts w:ascii="Book Antiqua" w:hAnsi="Book Antiqua"/>
        </w:rPr>
        <w:t>settler colonialism, prosperity</w:t>
      </w:r>
      <w:r w:rsidR="00AE6E43" w:rsidRPr="00C830A2">
        <w:rPr>
          <w:rFonts w:ascii="Book Antiqua" w:hAnsi="Book Antiqua"/>
        </w:rPr>
        <w:t>,</w:t>
      </w:r>
      <w:r w:rsidR="00FF2EBA" w:rsidRPr="00C830A2">
        <w:rPr>
          <w:rFonts w:ascii="Book Antiqua" w:hAnsi="Book Antiqua"/>
        </w:rPr>
        <w:t xml:space="preserve"> and loss</w:t>
      </w:r>
      <w:r w:rsidR="002F631D" w:rsidRPr="00C830A2">
        <w:rPr>
          <w:rFonts w:ascii="Book Antiqua" w:hAnsi="Book Antiqua"/>
        </w:rPr>
        <w:t xml:space="preserve"> of trade</w:t>
      </w:r>
      <w:r w:rsidR="00AE6E43" w:rsidRPr="00C830A2">
        <w:rPr>
          <w:rFonts w:ascii="Book Antiqua" w:hAnsi="Book Antiqua"/>
        </w:rPr>
        <w:t>.</w:t>
      </w:r>
      <w:r w:rsidR="00FF2EBA" w:rsidRPr="00C830A2">
        <w:rPr>
          <w:rFonts w:ascii="Book Antiqua" w:hAnsi="Book Antiqua"/>
        </w:rPr>
        <w:t xml:space="preserve"> </w:t>
      </w:r>
      <w:r w:rsidR="00ED73F3" w:rsidRPr="00C830A2">
        <w:rPr>
          <w:rFonts w:ascii="Book Antiqua" w:hAnsi="Book Antiqua"/>
        </w:rPr>
        <w:t>In their homelands, the southeast tribes</w:t>
      </w:r>
      <w:r w:rsidR="00770F31" w:rsidRPr="00C830A2">
        <w:rPr>
          <w:rFonts w:ascii="Book Antiqua" w:hAnsi="Book Antiqua"/>
        </w:rPr>
        <w:t xml:space="preserve"> </w:t>
      </w:r>
      <w:r w:rsidR="00ED73F3" w:rsidRPr="00C830A2">
        <w:rPr>
          <w:rFonts w:ascii="Book Antiqua" w:hAnsi="Book Antiqua"/>
        </w:rPr>
        <w:t xml:space="preserve">contended </w:t>
      </w:r>
      <w:r w:rsidR="00CD4CD0" w:rsidRPr="00C830A2">
        <w:rPr>
          <w:rFonts w:ascii="Book Antiqua" w:hAnsi="Book Antiqua"/>
        </w:rPr>
        <w:t xml:space="preserve">for power </w:t>
      </w:r>
      <w:r w:rsidR="00FF2EBA" w:rsidRPr="00C830A2">
        <w:rPr>
          <w:rFonts w:ascii="Book Antiqua" w:hAnsi="Book Antiqua"/>
        </w:rPr>
        <w:t xml:space="preserve">and </w:t>
      </w:r>
      <w:r w:rsidR="00CD4CD0" w:rsidRPr="00C830A2">
        <w:rPr>
          <w:rFonts w:ascii="Book Antiqua" w:hAnsi="Book Antiqua"/>
        </w:rPr>
        <w:t xml:space="preserve">stability among the British, </w:t>
      </w:r>
      <w:r w:rsidR="00CD4CD0" w:rsidRPr="00C830A2">
        <w:rPr>
          <w:rFonts w:ascii="Book Antiqua" w:hAnsi="Book Antiqua"/>
        </w:rPr>
        <w:lastRenderedPageBreak/>
        <w:t xml:space="preserve">the French, the Spanish, rising colonial powers, and external tribal conflicts. </w:t>
      </w:r>
      <w:r w:rsidR="00FF2EBA" w:rsidRPr="00C830A2">
        <w:rPr>
          <w:rFonts w:ascii="Book Antiqua" w:hAnsi="Book Antiqua"/>
        </w:rPr>
        <w:t xml:space="preserve"> </w:t>
      </w:r>
      <w:r w:rsidR="00770F31" w:rsidRPr="00C830A2">
        <w:rPr>
          <w:rFonts w:ascii="Book Antiqua" w:hAnsi="Book Antiqua"/>
        </w:rPr>
        <w:t>But a</w:t>
      </w:r>
      <w:r w:rsidR="00ED73F3" w:rsidRPr="00C830A2">
        <w:rPr>
          <w:rFonts w:ascii="Book Antiqua" w:hAnsi="Book Antiqua"/>
        </w:rPr>
        <w:t xml:space="preserve">s a geopolitical group, they </w:t>
      </w:r>
      <w:r w:rsidR="00CD4CD0" w:rsidRPr="00C830A2">
        <w:rPr>
          <w:rFonts w:ascii="Book Antiqua" w:hAnsi="Book Antiqua"/>
        </w:rPr>
        <w:t xml:space="preserve">were </w:t>
      </w:r>
      <w:r w:rsidR="00ED73F3" w:rsidRPr="00C830A2">
        <w:rPr>
          <w:rFonts w:ascii="Book Antiqua" w:hAnsi="Book Antiqua"/>
        </w:rPr>
        <w:t xml:space="preserve">enigmatic </w:t>
      </w:r>
      <w:r w:rsidR="00CD4CD0" w:rsidRPr="00C830A2">
        <w:rPr>
          <w:rFonts w:ascii="Book Antiqua" w:hAnsi="Book Antiqua"/>
        </w:rPr>
        <w:t>in</w:t>
      </w:r>
      <w:r w:rsidR="00FF2EBA" w:rsidRPr="00C830A2">
        <w:rPr>
          <w:rFonts w:ascii="Book Antiqua" w:hAnsi="Book Antiqua"/>
        </w:rPr>
        <w:t xml:space="preserve"> </w:t>
      </w:r>
      <w:r w:rsidR="00ED73F3" w:rsidRPr="00C830A2">
        <w:rPr>
          <w:rFonts w:ascii="Book Antiqua" w:hAnsi="Book Antiqua"/>
        </w:rPr>
        <w:t xml:space="preserve">one distinct, </w:t>
      </w:r>
      <w:r w:rsidR="00FF2EBA" w:rsidRPr="00C830A2">
        <w:rPr>
          <w:rFonts w:ascii="Book Antiqua" w:hAnsi="Book Antiqua"/>
        </w:rPr>
        <w:t xml:space="preserve">powerful phenomenon: the massive immigration of </w:t>
      </w:r>
      <w:r w:rsidR="00AE6E43" w:rsidRPr="00C830A2">
        <w:rPr>
          <w:rFonts w:ascii="Book Antiqua" w:hAnsi="Book Antiqua"/>
        </w:rPr>
        <w:t>Scottish and Irish</w:t>
      </w:r>
      <w:r w:rsidR="00FB7AD1" w:rsidRPr="00C830A2">
        <w:rPr>
          <w:rFonts w:ascii="Book Antiqua" w:hAnsi="Book Antiqua"/>
        </w:rPr>
        <w:t xml:space="preserve"> sects</w:t>
      </w:r>
      <w:r w:rsidR="00FF2EBA" w:rsidRPr="00C830A2">
        <w:rPr>
          <w:rFonts w:ascii="Book Antiqua" w:hAnsi="Book Antiqua"/>
        </w:rPr>
        <w:t xml:space="preserve"> into the colonial South</w:t>
      </w:r>
      <w:r w:rsidR="00614EE5" w:rsidRPr="00C830A2">
        <w:rPr>
          <w:rFonts w:ascii="Book Antiqua" w:hAnsi="Book Antiqua"/>
        </w:rPr>
        <w:t xml:space="preserve"> in the eighteenth century</w:t>
      </w:r>
      <w:r w:rsidR="00FF2EBA" w:rsidRPr="00C830A2">
        <w:rPr>
          <w:rFonts w:ascii="Book Antiqua" w:hAnsi="Book Antiqua"/>
        </w:rPr>
        <w:t xml:space="preserve">. </w:t>
      </w:r>
    </w:p>
    <w:p w14:paraId="2A586C8C" w14:textId="5E5F6C36" w:rsidR="00FF2EBA" w:rsidRPr="00C830A2" w:rsidRDefault="00FF2EBA" w:rsidP="00697EF8">
      <w:pPr>
        <w:spacing w:line="480" w:lineRule="auto"/>
        <w:ind w:firstLine="720"/>
        <w:rPr>
          <w:rFonts w:ascii="Book Antiqua" w:hAnsi="Book Antiqua"/>
        </w:rPr>
      </w:pPr>
      <w:r w:rsidRPr="00C830A2">
        <w:rPr>
          <w:rFonts w:ascii="Book Antiqua" w:hAnsi="Book Antiqua"/>
        </w:rPr>
        <w:t xml:space="preserve">At the time of the American Revolution, the colonial shores of the Atlantic bore footprints of more than 250,000 </w:t>
      </w:r>
      <w:r w:rsidR="00FB7AD1" w:rsidRPr="00C830A2">
        <w:rPr>
          <w:rFonts w:ascii="Book Antiqua" w:hAnsi="Book Antiqua"/>
        </w:rPr>
        <w:t>Scottish and Irish</w:t>
      </w:r>
      <w:r w:rsidRPr="00C830A2">
        <w:rPr>
          <w:rFonts w:ascii="Book Antiqua" w:hAnsi="Book Antiqua"/>
        </w:rPr>
        <w:t xml:space="preserve"> immigrants who </w:t>
      </w:r>
      <w:r w:rsidR="00927C9B" w:rsidRPr="00C830A2">
        <w:rPr>
          <w:rFonts w:ascii="Book Antiqua" w:hAnsi="Book Antiqua"/>
        </w:rPr>
        <w:t xml:space="preserve">had </w:t>
      </w:r>
      <w:r w:rsidRPr="00C830A2">
        <w:rPr>
          <w:rFonts w:ascii="Book Antiqua" w:hAnsi="Book Antiqua"/>
        </w:rPr>
        <w:t>settled in towns and communities across the eastern and southern frontiers of a burgeoning nation. Beginning as early as 171</w:t>
      </w:r>
      <w:r w:rsidR="00D1240E">
        <w:rPr>
          <w:rFonts w:ascii="Book Antiqua" w:hAnsi="Book Antiqua"/>
        </w:rPr>
        <w:t>7</w:t>
      </w:r>
      <w:r w:rsidRPr="00C830A2">
        <w:rPr>
          <w:rFonts w:ascii="Book Antiqua" w:hAnsi="Book Antiqua"/>
        </w:rPr>
        <w:t>, Ulster Scots</w:t>
      </w:r>
      <w:r w:rsidR="00FB7AD1" w:rsidRPr="00C830A2">
        <w:rPr>
          <w:rFonts w:ascii="Book Antiqua" w:hAnsi="Book Antiqua"/>
        </w:rPr>
        <w:t>, otherwise known as Scots-Irish,</w:t>
      </w:r>
      <w:r w:rsidRPr="00C830A2">
        <w:rPr>
          <w:rFonts w:ascii="Book Antiqua" w:hAnsi="Book Antiqua"/>
        </w:rPr>
        <w:t xml:space="preserve"> disembarked in Philadelphia,</w:t>
      </w:r>
      <w:r w:rsidR="004B7C22" w:rsidRPr="00C830A2">
        <w:rPr>
          <w:rFonts w:ascii="Book Antiqua" w:hAnsi="Book Antiqua"/>
          <w:vertAlign w:val="superscript"/>
        </w:rPr>
        <w:t>2</w:t>
      </w:r>
      <w:r w:rsidR="00F85CF1" w:rsidRPr="00C830A2">
        <w:rPr>
          <w:rFonts w:ascii="Book Antiqua" w:hAnsi="Book Antiqua"/>
          <w:vertAlign w:val="superscript"/>
        </w:rPr>
        <w:t>7</w:t>
      </w:r>
      <w:r w:rsidR="00C92CA0" w:rsidRPr="00C830A2">
        <w:rPr>
          <w:rFonts w:ascii="Book Antiqua" w:hAnsi="Book Antiqua"/>
          <w:vertAlign w:val="superscript"/>
        </w:rPr>
        <w:t xml:space="preserve"> </w:t>
      </w:r>
      <w:r w:rsidRPr="00C830A2">
        <w:rPr>
          <w:rFonts w:ascii="Book Antiqua" w:hAnsi="Book Antiqua"/>
        </w:rPr>
        <w:t>bringing with them their own histor</w:t>
      </w:r>
      <w:r w:rsidR="00C239BC" w:rsidRPr="00C830A2">
        <w:rPr>
          <w:rFonts w:ascii="Book Antiqua" w:hAnsi="Book Antiqua"/>
        </w:rPr>
        <w:t>ies</w:t>
      </w:r>
      <w:r w:rsidRPr="00C830A2">
        <w:rPr>
          <w:rFonts w:ascii="Book Antiqua" w:hAnsi="Book Antiqua"/>
        </w:rPr>
        <w:t xml:space="preserve"> of dispossession and colonization. By 1790, </w:t>
      </w:r>
      <w:r w:rsidR="00631B5E" w:rsidRPr="00C830A2">
        <w:rPr>
          <w:rFonts w:ascii="Book Antiqua" w:hAnsi="Book Antiqua"/>
        </w:rPr>
        <w:t>a</w:t>
      </w:r>
      <w:r w:rsidRPr="00C830A2">
        <w:rPr>
          <w:rFonts w:ascii="Book Antiqua" w:hAnsi="Book Antiqua"/>
        </w:rPr>
        <w:t xml:space="preserve"> </w:t>
      </w:r>
      <w:r w:rsidR="004155DC" w:rsidRPr="00C830A2">
        <w:rPr>
          <w:rFonts w:ascii="Book Antiqua" w:hAnsi="Book Antiqua"/>
        </w:rPr>
        <w:t xml:space="preserve">cohort comprised of </w:t>
      </w:r>
      <w:r w:rsidR="004155DC" w:rsidRPr="00C830A2">
        <w:rPr>
          <w:rFonts w:ascii="Book Antiqua" w:hAnsi="Book Antiqua"/>
          <w:color w:val="000000"/>
        </w:rPr>
        <w:t>Irish, Ulster Scots, Highland Scots and Lowland Scots</w:t>
      </w:r>
      <w:r w:rsidR="006C5AB9" w:rsidRPr="00C830A2">
        <w:rPr>
          <w:rFonts w:ascii="Book Antiqua" w:hAnsi="Book Antiqua"/>
          <w:color w:val="000000"/>
        </w:rPr>
        <w:t xml:space="preserve"> had</w:t>
      </w:r>
      <w:r w:rsidR="00895551" w:rsidRPr="00C830A2">
        <w:rPr>
          <w:rFonts w:ascii="Book Antiqua" w:hAnsi="Book Antiqua"/>
          <w:color w:val="000000"/>
        </w:rPr>
        <w:t xml:space="preserve"> also</w:t>
      </w:r>
      <w:r w:rsidR="006C5AB9" w:rsidRPr="00C830A2">
        <w:rPr>
          <w:rFonts w:ascii="Book Antiqua" w:hAnsi="Book Antiqua"/>
          <w:color w:val="000000"/>
        </w:rPr>
        <w:t xml:space="preserve"> penetrated the deep South, and</w:t>
      </w:r>
      <w:r w:rsidR="004155DC" w:rsidRPr="00C830A2">
        <w:rPr>
          <w:rFonts w:ascii="Book Antiqua" w:hAnsi="Book Antiqua"/>
        </w:rPr>
        <w:t xml:space="preserve"> together </w:t>
      </w:r>
      <w:r w:rsidRPr="00C830A2">
        <w:rPr>
          <w:rFonts w:ascii="Book Antiqua" w:hAnsi="Book Antiqua"/>
        </w:rPr>
        <w:t>were the second largest immigrant group in the country.</w:t>
      </w:r>
      <w:r w:rsidR="00E7109D" w:rsidRPr="00C830A2">
        <w:rPr>
          <w:rFonts w:ascii="Book Antiqua" w:hAnsi="Book Antiqua"/>
          <w:vertAlign w:val="superscript"/>
        </w:rPr>
        <w:t>2</w:t>
      </w:r>
      <w:r w:rsidR="00F85CF1" w:rsidRPr="00C830A2">
        <w:rPr>
          <w:rFonts w:ascii="Book Antiqua" w:hAnsi="Book Antiqua"/>
          <w:vertAlign w:val="superscript"/>
        </w:rPr>
        <w:t>8</w:t>
      </w:r>
      <w:r w:rsidR="00914A38" w:rsidRPr="00C830A2">
        <w:rPr>
          <w:rFonts w:ascii="Book Antiqua" w:hAnsi="Book Antiqua"/>
        </w:rPr>
        <w:t xml:space="preserve"> </w:t>
      </w:r>
    </w:p>
    <w:p w14:paraId="00B5CBAD" w14:textId="2C34648E" w:rsidR="00BF3E8D" w:rsidRPr="00C830A2" w:rsidRDefault="007F45F9" w:rsidP="003013C3">
      <w:pPr>
        <w:spacing w:line="480" w:lineRule="auto"/>
        <w:ind w:firstLine="720"/>
        <w:rPr>
          <w:rFonts w:ascii="Book Antiqua" w:hAnsi="Book Antiqua"/>
        </w:rPr>
      </w:pPr>
      <w:r w:rsidRPr="00C830A2">
        <w:rPr>
          <w:rFonts w:ascii="Book Antiqua" w:hAnsi="Book Antiqua"/>
        </w:rPr>
        <w:t xml:space="preserve">The </w:t>
      </w:r>
      <w:r w:rsidR="00A11837" w:rsidRPr="00C830A2">
        <w:rPr>
          <w:rFonts w:ascii="Book Antiqua" w:hAnsi="Book Antiqua"/>
        </w:rPr>
        <w:t>southeast tribes</w:t>
      </w:r>
      <w:r w:rsidRPr="00C830A2">
        <w:rPr>
          <w:rFonts w:ascii="Book Antiqua" w:hAnsi="Book Antiqua"/>
        </w:rPr>
        <w:t xml:space="preserve"> were extensive</w:t>
      </w:r>
      <w:r w:rsidR="00BD356C" w:rsidRPr="00C830A2">
        <w:rPr>
          <w:rFonts w:ascii="Book Antiqua" w:hAnsi="Book Antiqua"/>
        </w:rPr>
        <w:t xml:space="preserve"> and a significant force</w:t>
      </w:r>
      <w:r w:rsidR="00E7109D" w:rsidRPr="00C830A2">
        <w:rPr>
          <w:rFonts w:ascii="Book Antiqua" w:hAnsi="Book Antiqua"/>
        </w:rPr>
        <w:t xml:space="preserve"> in the 1700s. </w:t>
      </w:r>
      <w:r w:rsidR="007B1CC8" w:rsidRPr="00C830A2">
        <w:rPr>
          <w:rFonts w:ascii="Book Antiqua" w:hAnsi="Book Antiqua"/>
        </w:rPr>
        <w:t xml:space="preserve">As </w:t>
      </w:r>
      <w:r w:rsidR="007C7B03" w:rsidRPr="00C830A2">
        <w:rPr>
          <w:rFonts w:ascii="Book Antiqua" w:hAnsi="Book Antiqua"/>
        </w:rPr>
        <w:t>cunning traders and political strategists</w:t>
      </w:r>
      <w:r w:rsidR="0076438A" w:rsidRPr="00C830A2">
        <w:rPr>
          <w:rFonts w:ascii="Book Antiqua" w:hAnsi="Book Antiqua"/>
        </w:rPr>
        <w:t xml:space="preserve"> among the English</w:t>
      </w:r>
      <w:r w:rsidR="007C7B03" w:rsidRPr="00C830A2">
        <w:rPr>
          <w:rFonts w:ascii="Book Antiqua" w:hAnsi="Book Antiqua"/>
        </w:rPr>
        <w:t>,</w:t>
      </w:r>
      <w:r w:rsidR="0076438A" w:rsidRPr="00C830A2">
        <w:rPr>
          <w:rFonts w:ascii="Book Antiqua" w:hAnsi="Book Antiqua"/>
        </w:rPr>
        <w:t xml:space="preserve"> French, Spanish, </w:t>
      </w:r>
      <w:r w:rsidR="00185E8E" w:rsidRPr="00C830A2">
        <w:rPr>
          <w:rFonts w:ascii="Book Antiqua" w:hAnsi="Book Antiqua"/>
        </w:rPr>
        <w:t xml:space="preserve">and </w:t>
      </w:r>
      <w:r w:rsidR="0076438A" w:rsidRPr="00C830A2">
        <w:rPr>
          <w:rFonts w:ascii="Book Antiqua" w:hAnsi="Book Antiqua"/>
        </w:rPr>
        <w:t>Americans,</w:t>
      </w:r>
      <w:r w:rsidR="007C7B03" w:rsidRPr="00C830A2">
        <w:rPr>
          <w:rFonts w:ascii="Book Antiqua" w:hAnsi="Book Antiqua"/>
        </w:rPr>
        <w:t xml:space="preserve"> </w:t>
      </w:r>
      <w:r w:rsidR="00D570FA" w:rsidRPr="00C830A2">
        <w:rPr>
          <w:rFonts w:ascii="Book Antiqua" w:hAnsi="Book Antiqua"/>
        </w:rPr>
        <w:t>the</w:t>
      </w:r>
      <w:r w:rsidR="00571142" w:rsidRPr="00C830A2">
        <w:rPr>
          <w:rFonts w:ascii="Book Antiqua" w:hAnsi="Book Antiqua"/>
        </w:rPr>
        <w:t>se</w:t>
      </w:r>
      <w:r w:rsidR="00D570FA" w:rsidRPr="00C830A2">
        <w:rPr>
          <w:rFonts w:ascii="Book Antiqua" w:hAnsi="Book Antiqua"/>
        </w:rPr>
        <w:t xml:space="preserve"> </w:t>
      </w:r>
      <w:r w:rsidR="0076438A" w:rsidRPr="00C830A2">
        <w:rPr>
          <w:rFonts w:ascii="Book Antiqua" w:hAnsi="Book Antiqua"/>
        </w:rPr>
        <w:t>tribes</w:t>
      </w:r>
      <w:r w:rsidR="007B1CC8" w:rsidRPr="00C830A2">
        <w:rPr>
          <w:rFonts w:ascii="Book Antiqua" w:hAnsi="Book Antiqua"/>
        </w:rPr>
        <w:t xml:space="preserve"> </w:t>
      </w:r>
      <w:r w:rsidR="00905AE1" w:rsidRPr="00C830A2">
        <w:rPr>
          <w:rFonts w:ascii="Book Antiqua" w:hAnsi="Book Antiqua"/>
        </w:rPr>
        <w:t xml:space="preserve">were </w:t>
      </w:r>
      <w:r w:rsidR="00D645B4" w:rsidRPr="00C830A2">
        <w:rPr>
          <w:rFonts w:ascii="Book Antiqua" w:hAnsi="Book Antiqua"/>
        </w:rPr>
        <w:t>superbly</w:t>
      </w:r>
      <w:r w:rsidR="007C7B03" w:rsidRPr="00C830A2">
        <w:rPr>
          <w:rFonts w:ascii="Book Antiqua" w:hAnsi="Book Antiqua"/>
        </w:rPr>
        <w:t xml:space="preserve"> </w:t>
      </w:r>
      <w:r w:rsidR="007C09F0" w:rsidRPr="00C830A2">
        <w:rPr>
          <w:rFonts w:ascii="Book Antiqua" w:hAnsi="Book Antiqua"/>
        </w:rPr>
        <w:t>adept</w:t>
      </w:r>
      <w:r w:rsidR="00905AE1" w:rsidRPr="00C830A2">
        <w:rPr>
          <w:rFonts w:ascii="Book Antiqua" w:hAnsi="Book Antiqua"/>
        </w:rPr>
        <w:t xml:space="preserve"> </w:t>
      </w:r>
      <w:r w:rsidR="007C09F0" w:rsidRPr="00C830A2">
        <w:rPr>
          <w:rFonts w:ascii="Book Antiqua" w:hAnsi="Book Antiqua"/>
        </w:rPr>
        <w:t>at forging</w:t>
      </w:r>
      <w:r w:rsidR="007C7B03" w:rsidRPr="00C830A2">
        <w:rPr>
          <w:rFonts w:ascii="Book Antiqua" w:hAnsi="Book Antiqua"/>
        </w:rPr>
        <w:t xml:space="preserve"> economic and diplomatic alliances</w:t>
      </w:r>
      <w:r w:rsidR="0076438A" w:rsidRPr="00C830A2">
        <w:rPr>
          <w:rFonts w:ascii="Book Antiqua" w:hAnsi="Book Antiqua"/>
        </w:rPr>
        <w:t>, including for purposes of settling their grievances with one another.</w:t>
      </w:r>
      <w:r w:rsidR="00874AB8" w:rsidRPr="00C830A2">
        <w:rPr>
          <w:rFonts w:ascii="Book Antiqua" w:hAnsi="Book Antiqua"/>
        </w:rPr>
        <w:t xml:space="preserve"> Colonials and Indigenes </w:t>
      </w:r>
      <w:r w:rsidR="00BF3E8D" w:rsidRPr="00C830A2">
        <w:rPr>
          <w:rFonts w:ascii="Book Antiqua" w:hAnsi="Book Antiqua"/>
        </w:rPr>
        <w:t xml:space="preserve">found </w:t>
      </w:r>
      <w:r w:rsidR="0058165B" w:rsidRPr="00C830A2">
        <w:rPr>
          <w:rFonts w:ascii="Book Antiqua" w:hAnsi="Book Antiqua"/>
        </w:rPr>
        <w:t xml:space="preserve">both </w:t>
      </w:r>
      <w:r w:rsidR="00BF3E8D" w:rsidRPr="00C830A2">
        <w:rPr>
          <w:rFonts w:ascii="Book Antiqua" w:hAnsi="Book Antiqua"/>
        </w:rPr>
        <w:t>success and suffering</w:t>
      </w:r>
      <w:r w:rsidR="00874AB8" w:rsidRPr="00C830A2">
        <w:rPr>
          <w:rFonts w:ascii="Book Antiqua" w:hAnsi="Book Antiqua"/>
        </w:rPr>
        <w:t xml:space="preserve"> in intertribal and trade wars.</w:t>
      </w:r>
      <w:r w:rsidR="007C7B03" w:rsidRPr="00C830A2">
        <w:rPr>
          <w:rFonts w:ascii="Book Antiqua" w:hAnsi="Book Antiqua"/>
        </w:rPr>
        <w:t xml:space="preserve"> </w:t>
      </w:r>
      <w:r w:rsidR="009573F6" w:rsidRPr="00C830A2">
        <w:rPr>
          <w:rFonts w:ascii="Book Antiqua" w:hAnsi="Book Antiqua"/>
        </w:rPr>
        <w:t xml:space="preserve">Historian </w:t>
      </w:r>
      <w:r w:rsidR="00BF3E8D" w:rsidRPr="00C830A2">
        <w:rPr>
          <w:rFonts w:ascii="Book Antiqua" w:hAnsi="Book Antiqua"/>
        </w:rPr>
        <w:t>R.</w:t>
      </w:r>
      <w:r w:rsidR="00873F60">
        <w:rPr>
          <w:rFonts w:ascii="Book Antiqua" w:hAnsi="Book Antiqua"/>
        </w:rPr>
        <w:t xml:space="preserve"> </w:t>
      </w:r>
      <w:r w:rsidR="00BF3E8D" w:rsidRPr="00C830A2">
        <w:rPr>
          <w:rFonts w:ascii="Book Antiqua" w:hAnsi="Book Antiqua"/>
        </w:rPr>
        <w:t xml:space="preserve">S. Cottrell </w:t>
      </w:r>
      <w:r w:rsidR="00FD6966" w:rsidRPr="00C830A2">
        <w:rPr>
          <w:rFonts w:ascii="Book Antiqua" w:hAnsi="Book Antiqua"/>
        </w:rPr>
        <w:t xml:space="preserve">identifies </w:t>
      </w:r>
      <w:r w:rsidR="009573F6" w:rsidRPr="00C830A2">
        <w:rPr>
          <w:rFonts w:ascii="Book Antiqua" w:hAnsi="Book Antiqua"/>
        </w:rPr>
        <w:t>a period around</w:t>
      </w:r>
      <w:r w:rsidR="005C5C00" w:rsidRPr="00C830A2">
        <w:rPr>
          <w:rFonts w:ascii="Book Antiqua" w:hAnsi="Book Antiqua"/>
        </w:rPr>
        <w:t xml:space="preserve"> 1670</w:t>
      </w:r>
      <w:r w:rsidR="00BF3E8D" w:rsidRPr="00C830A2">
        <w:rPr>
          <w:rFonts w:ascii="Book Antiqua" w:hAnsi="Book Antiqua"/>
        </w:rPr>
        <w:t xml:space="preserve"> </w:t>
      </w:r>
      <w:r w:rsidR="009573F6" w:rsidRPr="00C830A2">
        <w:rPr>
          <w:rFonts w:ascii="Book Antiqua" w:hAnsi="Book Antiqua"/>
        </w:rPr>
        <w:t>when</w:t>
      </w:r>
      <w:r w:rsidR="00BF3E8D" w:rsidRPr="00C830A2">
        <w:rPr>
          <w:rFonts w:ascii="Book Antiqua" w:hAnsi="Book Antiqua"/>
        </w:rPr>
        <w:t xml:space="preserve"> Creeks</w:t>
      </w:r>
      <w:r w:rsidR="009573F6" w:rsidRPr="00C830A2">
        <w:rPr>
          <w:rFonts w:ascii="Book Antiqua" w:hAnsi="Book Antiqua"/>
        </w:rPr>
        <w:t xml:space="preserve"> </w:t>
      </w:r>
      <w:r w:rsidR="00161776" w:rsidRPr="00C830A2">
        <w:rPr>
          <w:rFonts w:ascii="Book Antiqua" w:hAnsi="Book Antiqua"/>
        </w:rPr>
        <w:t>first became</w:t>
      </w:r>
      <w:r w:rsidR="00BF3E8D" w:rsidRPr="00C830A2">
        <w:rPr>
          <w:rFonts w:ascii="Book Antiqua" w:hAnsi="Book Antiqua"/>
        </w:rPr>
        <w:t xml:space="preserve"> </w:t>
      </w:r>
      <w:r w:rsidR="009573F6" w:rsidRPr="00C830A2">
        <w:rPr>
          <w:rFonts w:ascii="Book Antiqua" w:hAnsi="Book Antiqua"/>
        </w:rPr>
        <w:t xml:space="preserve">desirous of </w:t>
      </w:r>
      <w:r w:rsidR="00BF3E8D" w:rsidRPr="00C830A2">
        <w:rPr>
          <w:rFonts w:ascii="Book Antiqua" w:hAnsi="Book Antiqua"/>
        </w:rPr>
        <w:t>commodities</w:t>
      </w:r>
      <w:r w:rsidR="005873E9" w:rsidRPr="00C830A2">
        <w:rPr>
          <w:rFonts w:ascii="Book Antiqua" w:hAnsi="Book Antiqua"/>
        </w:rPr>
        <w:t xml:space="preserve"> bartered with deerskins and slaves. They</w:t>
      </w:r>
      <w:r w:rsidR="00BF3E8D" w:rsidRPr="00C830A2">
        <w:rPr>
          <w:rFonts w:ascii="Book Antiqua" w:hAnsi="Book Antiqua"/>
        </w:rPr>
        <w:t xml:space="preserve"> </w:t>
      </w:r>
      <w:r w:rsidR="009573F6" w:rsidRPr="00C830A2">
        <w:rPr>
          <w:rFonts w:ascii="Book Antiqua" w:hAnsi="Book Antiqua"/>
        </w:rPr>
        <w:t>trad</w:t>
      </w:r>
      <w:r w:rsidR="005873E9" w:rsidRPr="00C830A2">
        <w:rPr>
          <w:rFonts w:ascii="Book Antiqua" w:hAnsi="Book Antiqua"/>
        </w:rPr>
        <w:t>ed</w:t>
      </w:r>
      <w:r w:rsidR="009573F6" w:rsidRPr="00C830A2">
        <w:rPr>
          <w:rFonts w:ascii="Book Antiqua" w:hAnsi="Book Antiqua"/>
        </w:rPr>
        <w:t xml:space="preserve"> </w:t>
      </w:r>
      <w:r w:rsidR="00BF3E8D" w:rsidRPr="00C830A2">
        <w:rPr>
          <w:rFonts w:ascii="Book Antiqua" w:hAnsi="Book Antiqua"/>
        </w:rPr>
        <w:t>a wide range of goods</w:t>
      </w:r>
      <w:r w:rsidR="00CA4CD4" w:rsidRPr="00C830A2">
        <w:rPr>
          <w:rFonts w:ascii="Book Antiqua" w:hAnsi="Book Antiqua"/>
        </w:rPr>
        <w:t>, such as</w:t>
      </w:r>
      <w:r w:rsidR="00C21582" w:rsidRPr="00C830A2">
        <w:rPr>
          <w:rFonts w:ascii="Book Antiqua" w:hAnsi="Book Antiqua"/>
        </w:rPr>
        <w:t xml:space="preserve"> </w:t>
      </w:r>
      <w:r w:rsidR="00CA4CD4" w:rsidRPr="00C830A2">
        <w:rPr>
          <w:rFonts w:ascii="Book Antiqua" w:hAnsi="Book Antiqua"/>
        </w:rPr>
        <w:t xml:space="preserve">guns and ammunition, </w:t>
      </w:r>
      <w:r w:rsidR="00C21582" w:rsidRPr="00C830A2">
        <w:rPr>
          <w:rFonts w:ascii="Book Antiqua" w:hAnsi="Book Antiqua"/>
        </w:rPr>
        <w:t>hatchets</w:t>
      </w:r>
      <w:r w:rsidR="00CA4CD4" w:rsidRPr="00C830A2">
        <w:rPr>
          <w:rFonts w:ascii="Book Antiqua" w:hAnsi="Book Antiqua"/>
        </w:rPr>
        <w:t>, axes, hoes, scissors, knives, pipes</w:t>
      </w:r>
      <w:r w:rsidR="005873E9" w:rsidRPr="00C830A2">
        <w:rPr>
          <w:rFonts w:ascii="Book Antiqua" w:hAnsi="Book Antiqua"/>
        </w:rPr>
        <w:t>,</w:t>
      </w:r>
      <w:r w:rsidR="00CA4CD4" w:rsidRPr="00C830A2">
        <w:rPr>
          <w:rFonts w:ascii="Book Antiqua" w:hAnsi="Book Antiqua"/>
        </w:rPr>
        <w:t xml:space="preserve"> and beads</w:t>
      </w:r>
      <w:r w:rsidR="005873E9" w:rsidRPr="00C830A2">
        <w:rPr>
          <w:rFonts w:ascii="Book Antiqua" w:hAnsi="Book Antiqua"/>
        </w:rPr>
        <w:t>.</w:t>
      </w:r>
      <w:r w:rsidR="00CA4CD4" w:rsidRPr="00C830A2">
        <w:rPr>
          <w:rFonts w:ascii="Book Antiqua" w:hAnsi="Book Antiqua"/>
        </w:rPr>
        <w:t xml:space="preserve"> </w:t>
      </w:r>
      <w:r w:rsidR="001779BE" w:rsidRPr="00C830A2">
        <w:rPr>
          <w:rFonts w:ascii="Book Antiqua" w:hAnsi="Book Antiqua"/>
        </w:rPr>
        <w:t>They also traded for</w:t>
      </w:r>
      <w:r w:rsidR="00C21582" w:rsidRPr="00C830A2">
        <w:rPr>
          <w:rFonts w:ascii="Book Antiqua" w:hAnsi="Book Antiqua"/>
        </w:rPr>
        <w:t xml:space="preserve"> </w:t>
      </w:r>
      <w:r w:rsidR="005873E9" w:rsidRPr="00C830A2">
        <w:rPr>
          <w:rFonts w:ascii="Book Antiqua" w:hAnsi="Book Antiqua"/>
        </w:rPr>
        <w:t xml:space="preserve">kettles and pots and pans, salt and vermillion, and </w:t>
      </w:r>
      <w:r w:rsidR="00CA4CD4" w:rsidRPr="00C830A2">
        <w:rPr>
          <w:rFonts w:ascii="Book Antiqua" w:hAnsi="Book Antiqua"/>
        </w:rPr>
        <w:t>ready-made clo</w:t>
      </w:r>
      <w:r w:rsidR="00C21582" w:rsidRPr="00C830A2">
        <w:rPr>
          <w:rFonts w:ascii="Book Antiqua" w:hAnsi="Book Antiqua"/>
        </w:rPr>
        <w:t>t</w:t>
      </w:r>
      <w:r w:rsidR="00CA4CD4" w:rsidRPr="00C830A2">
        <w:rPr>
          <w:rFonts w:ascii="Book Antiqua" w:hAnsi="Book Antiqua"/>
        </w:rPr>
        <w:t xml:space="preserve">hing such as shirts, coats, and hats, </w:t>
      </w:r>
      <w:r w:rsidR="00C21582" w:rsidRPr="00C830A2">
        <w:rPr>
          <w:rFonts w:ascii="Book Antiqua" w:hAnsi="Book Antiqua"/>
        </w:rPr>
        <w:t xml:space="preserve">and </w:t>
      </w:r>
      <w:r w:rsidR="00CA4CD4" w:rsidRPr="00C830A2">
        <w:rPr>
          <w:rFonts w:ascii="Book Antiqua" w:hAnsi="Book Antiqua"/>
        </w:rPr>
        <w:t>wool and calico fabric</w:t>
      </w:r>
      <w:r w:rsidR="005873E9" w:rsidRPr="00C830A2">
        <w:rPr>
          <w:rFonts w:ascii="Book Antiqua" w:hAnsi="Book Antiqua"/>
        </w:rPr>
        <w:t>s.</w:t>
      </w:r>
      <w:r w:rsidR="00CA4CD4" w:rsidRPr="00C830A2">
        <w:rPr>
          <w:rFonts w:ascii="Book Antiqua" w:hAnsi="Book Antiqua"/>
          <w:vertAlign w:val="superscript"/>
        </w:rPr>
        <w:t>2</w:t>
      </w:r>
      <w:r w:rsidR="009F4639" w:rsidRPr="00C830A2">
        <w:rPr>
          <w:rFonts w:ascii="Book Antiqua" w:hAnsi="Book Antiqua"/>
          <w:vertAlign w:val="superscript"/>
        </w:rPr>
        <w:t>9</w:t>
      </w:r>
    </w:p>
    <w:p w14:paraId="29A57F02" w14:textId="053B4F31" w:rsidR="002B247B" w:rsidRPr="00C830A2" w:rsidRDefault="00AB1848" w:rsidP="003013C3">
      <w:pPr>
        <w:spacing w:line="480" w:lineRule="auto"/>
        <w:ind w:firstLine="720"/>
        <w:rPr>
          <w:rFonts w:ascii="Book Antiqua" w:hAnsi="Book Antiqua"/>
        </w:rPr>
      </w:pPr>
      <w:r w:rsidRPr="00C830A2">
        <w:rPr>
          <w:rFonts w:ascii="Book Antiqua" w:hAnsi="Book Antiqua"/>
        </w:rPr>
        <w:lastRenderedPageBreak/>
        <w:t>And although the</w:t>
      </w:r>
      <w:r w:rsidR="007C7B03" w:rsidRPr="00C830A2">
        <w:rPr>
          <w:rFonts w:ascii="Book Antiqua" w:hAnsi="Book Antiqua"/>
        </w:rPr>
        <w:t xml:space="preserve"> willingness </w:t>
      </w:r>
      <w:r w:rsidR="00697EF8" w:rsidRPr="00C830A2">
        <w:rPr>
          <w:rFonts w:ascii="Book Antiqua" w:hAnsi="Book Antiqua"/>
        </w:rPr>
        <w:t xml:space="preserve">of the </w:t>
      </w:r>
      <w:r w:rsidR="00217D30" w:rsidRPr="00C830A2">
        <w:rPr>
          <w:rFonts w:ascii="Book Antiqua" w:hAnsi="Book Antiqua"/>
        </w:rPr>
        <w:t>s</w:t>
      </w:r>
      <w:r w:rsidR="00A11837" w:rsidRPr="00C830A2">
        <w:rPr>
          <w:rFonts w:ascii="Book Antiqua" w:hAnsi="Book Antiqua"/>
        </w:rPr>
        <w:t>outheast tribes</w:t>
      </w:r>
      <w:r w:rsidR="0062724E" w:rsidRPr="00C830A2">
        <w:rPr>
          <w:rFonts w:ascii="Book Antiqua" w:hAnsi="Book Antiqua"/>
        </w:rPr>
        <w:t xml:space="preserve"> </w:t>
      </w:r>
      <w:r w:rsidR="00EC2EAB" w:rsidRPr="00C830A2">
        <w:rPr>
          <w:rFonts w:ascii="Book Antiqua" w:hAnsi="Book Antiqua"/>
        </w:rPr>
        <w:t xml:space="preserve">to allow </w:t>
      </w:r>
      <w:r w:rsidR="007C7B03" w:rsidRPr="00C830A2">
        <w:rPr>
          <w:rFonts w:ascii="Book Antiqua" w:hAnsi="Book Antiqua"/>
        </w:rPr>
        <w:t>Europeans into their commu</w:t>
      </w:r>
      <w:r w:rsidR="000F7A50" w:rsidRPr="00C830A2">
        <w:rPr>
          <w:rFonts w:ascii="Book Antiqua" w:hAnsi="Book Antiqua"/>
        </w:rPr>
        <w:t xml:space="preserve">nities </w:t>
      </w:r>
      <w:r w:rsidR="006C747D" w:rsidRPr="00C830A2">
        <w:rPr>
          <w:rFonts w:ascii="Book Antiqua" w:hAnsi="Book Antiqua"/>
        </w:rPr>
        <w:t xml:space="preserve">expanded </w:t>
      </w:r>
      <w:r w:rsidR="007C7B03" w:rsidRPr="00C830A2">
        <w:rPr>
          <w:rFonts w:ascii="Book Antiqua" w:hAnsi="Book Antiqua"/>
        </w:rPr>
        <w:t>trade</w:t>
      </w:r>
      <w:r w:rsidR="00D05294" w:rsidRPr="00C830A2">
        <w:rPr>
          <w:rFonts w:ascii="Book Antiqua" w:hAnsi="Book Antiqua"/>
        </w:rPr>
        <w:t xml:space="preserve"> and </w:t>
      </w:r>
      <w:r w:rsidR="006C747D" w:rsidRPr="00C830A2">
        <w:rPr>
          <w:rFonts w:ascii="Book Antiqua" w:hAnsi="Book Antiqua"/>
        </w:rPr>
        <w:t>created new</w:t>
      </w:r>
      <w:r w:rsidR="0076438A" w:rsidRPr="00C830A2">
        <w:rPr>
          <w:rFonts w:ascii="Book Antiqua" w:hAnsi="Book Antiqua"/>
        </w:rPr>
        <w:t xml:space="preserve"> </w:t>
      </w:r>
      <w:r w:rsidR="00F75341" w:rsidRPr="00C830A2">
        <w:rPr>
          <w:rFonts w:ascii="Book Antiqua" w:hAnsi="Book Antiqua"/>
        </w:rPr>
        <w:t xml:space="preserve">diplomatic </w:t>
      </w:r>
      <w:r w:rsidR="006847AF" w:rsidRPr="00C830A2">
        <w:rPr>
          <w:rFonts w:ascii="Book Antiqua" w:hAnsi="Book Antiqua"/>
        </w:rPr>
        <w:t>alliances</w:t>
      </w:r>
      <w:r w:rsidRPr="00C830A2">
        <w:rPr>
          <w:rFonts w:ascii="Book Antiqua" w:hAnsi="Book Antiqua"/>
        </w:rPr>
        <w:t>,</w:t>
      </w:r>
      <w:r w:rsidR="00CB6C40" w:rsidRPr="00C830A2">
        <w:rPr>
          <w:rFonts w:ascii="Book Antiqua" w:hAnsi="Book Antiqua"/>
        </w:rPr>
        <w:t xml:space="preserve"> </w:t>
      </w:r>
      <w:r w:rsidRPr="00C830A2">
        <w:rPr>
          <w:rFonts w:ascii="Book Antiqua" w:hAnsi="Book Antiqua"/>
        </w:rPr>
        <w:t>it also led</w:t>
      </w:r>
      <w:r w:rsidR="00EC2EAB" w:rsidRPr="00C830A2">
        <w:rPr>
          <w:rFonts w:ascii="Book Antiqua" w:hAnsi="Book Antiqua"/>
        </w:rPr>
        <w:t xml:space="preserve"> </w:t>
      </w:r>
      <w:r w:rsidRPr="00C830A2">
        <w:rPr>
          <w:rFonts w:ascii="Book Antiqua" w:hAnsi="Book Antiqua"/>
        </w:rPr>
        <w:t>to</w:t>
      </w:r>
      <w:r w:rsidR="00AE2721" w:rsidRPr="00C830A2">
        <w:rPr>
          <w:rFonts w:ascii="Book Antiqua" w:hAnsi="Book Antiqua"/>
        </w:rPr>
        <w:t xml:space="preserve"> </w:t>
      </w:r>
      <w:r w:rsidR="00CA4A77" w:rsidRPr="00C830A2">
        <w:rPr>
          <w:rFonts w:ascii="Book Antiqua" w:hAnsi="Book Antiqua"/>
        </w:rPr>
        <w:t>alterations of</w:t>
      </w:r>
      <w:r w:rsidR="00317603" w:rsidRPr="00C830A2">
        <w:rPr>
          <w:rFonts w:ascii="Book Antiqua" w:hAnsi="Book Antiqua"/>
        </w:rPr>
        <w:t xml:space="preserve"> culture</w:t>
      </w:r>
      <w:r w:rsidR="006847AF" w:rsidRPr="00C830A2">
        <w:rPr>
          <w:rFonts w:ascii="Book Antiqua" w:hAnsi="Book Antiqua"/>
        </w:rPr>
        <w:t>, politics,</w:t>
      </w:r>
      <w:r w:rsidR="00317603" w:rsidRPr="00C830A2">
        <w:rPr>
          <w:rFonts w:ascii="Book Antiqua" w:hAnsi="Book Antiqua"/>
        </w:rPr>
        <w:t xml:space="preserve"> and society through </w:t>
      </w:r>
      <w:r w:rsidR="00EC2EAB" w:rsidRPr="00C830A2">
        <w:rPr>
          <w:rFonts w:ascii="Book Antiqua" w:hAnsi="Book Antiqua"/>
        </w:rPr>
        <w:t>intermarriage</w:t>
      </w:r>
      <w:r w:rsidR="000F7A50" w:rsidRPr="00C830A2">
        <w:rPr>
          <w:rFonts w:ascii="Book Antiqua" w:hAnsi="Book Antiqua"/>
        </w:rPr>
        <w:t xml:space="preserve">. </w:t>
      </w:r>
      <w:r w:rsidR="001A4FDB" w:rsidRPr="00C830A2">
        <w:rPr>
          <w:rFonts w:ascii="Book Antiqua" w:hAnsi="Book Antiqua"/>
        </w:rPr>
        <w:t>By</w:t>
      </w:r>
      <w:r w:rsidR="000F7A50" w:rsidRPr="00C830A2">
        <w:rPr>
          <w:rFonts w:ascii="Book Antiqua" w:hAnsi="Book Antiqua"/>
        </w:rPr>
        <w:t xml:space="preserve"> the </w:t>
      </w:r>
      <w:r w:rsidR="006847AF" w:rsidRPr="00C830A2">
        <w:rPr>
          <w:rFonts w:ascii="Book Antiqua" w:hAnsi="Book Antiqua"/>
        </w:rPr>
        <w:t>mid-</w:t>
      </w:r>
      <w:r w:rsidR="000F7A50" w:rsidRPr="00C830A2">
        <w:rPr>
          <w:rFonts w:ascii="Book Antiqua" w:hAnsi="Book Antiqua"/>
        </w:rPr>
        <w:t>eighteenth</w:t>
      </w:r>
      <w:r w:rsidR="006847AF" w:rsidRPr="00C830A2">
        <w:rPr>
          <w:rFonts w:ascii="Book Antiqua" w:hAnsi="Book Antiqua"/>
        </w:rPr>
        <w:t xml:space="preserve"> century,</w:t>
      </w:r>
      <w:r w:rsidR="000F7A50" w:rsidRPr="00C830A2">
        <w:rPr>
          <w:rFonts w:ascii="Book Antiqua" w:hAnsi="Book Antiqua"/>
        </w:rPr>
        <w:t xml:space="preserve"> </w:t>
      </w:r>
      <w:r w:rsidR="001B6BD9" w:rsidRPr="00C830A2">
        <w:rPr>
          <w:rFonts w:ascii="Book Antiqua" w:hAnsi="Book Antiqua"/>
        </w:rPr>
        <w:t>Scottish, Irish, and English</w:t>
      </w:r>
      <w:r w:rsidR="00B305EE" w:rsidRPr="00C830A2">
        <w:rPr>
          <w:rFonts w:ascii="Book Antiqua" w:hAnsi="Book Antiqua"/>
        </w:rPr>
        <w:t xml:space="preserve"> tradesmen and settlers</w:t>
      </w:r>
      <w:r w:rsidR="00E3325A" w:rsidRPr="00C830A2">
        <w:rPr>
          <w:rFonts w:ascii="Book Antiqua" w:hAnsi="Book Antiqua"/>
        </w:rPr>
        <w:t xml:space="preserve"> had</w:t>
      </w:r>
      <w:r w:rsidR="00B305EE" w:rsidRPr="00C830A2">
        <w:rPr>
          <w:rFonts w:ascii="Book Antiqua" w:hAnsi="Book Antiqua"/>
        </w:rPr>
        <w:t xml:space="preserve"> married into</w:t>
      </w:r>
      <w:r w:rsidR="001B6BD9" w:rsidRPr="00C830A2">
        <w:rPr>
          <w:rFonts w:ascii="Book Antiqua" w:hAnsi="Book Antiqua"/>
        </w:rPr>
        <w:t xml:space="preserve"> </w:t>
      </w:r>
      <w:r w:rsidR="000A40F3" w:rsidRPr="00C830A2">
        <w:rPr>
          <w:rFonts w:ascii="Book Antiqua" w:hAnsi="Book Antiqua"/>
        </w:rPr>
        <w:t xml:space="preserve">the </w:t>
      </w:r>
      <w:r w:rsidR="00B305EE" w:rsidRPr="00C830A2">
        <w:rPr>
          <w:rFonts w:ascii="Book Antiqua" w:hAnsi="Book Antiqua"/>
        </w:rPr>
        <w:t xml:space="preserve">matrilineal societies of the </w:t>
      </w:r>
      <w:r w:rsidR="000A40F3" w:rsidRPr="00C830A2">
        <w:rPr>
          <w:rFonts w:ascii="Book Antiqua" w:hAnsi="Book Antiqua"/>
        </w:rPr>
        <w:t>Five Tribes</w:t>
      </w:r>
      <w:r w:rsidR="00B81FCB" w:rsidRPr="00C830A2">
        <w:rPr>
          <w:rFonts w:ascii="Book Antiqua" w:hAnsi="Book Antiqua"/>
        </w:rPr>
        <w:t xml:space="preserve">, producing </w:t>
      </w:r>
      <w:r w:rsidR="00902781" w:rsidRPr="00C830A2">
        <w:rPr>
          <w:rFonts w:ascii="Book Antiqua" w:hAnsi="Book Antiqua"/>
        </w:rPr>
        <w:t>descendants</w:t>
      </w:r>
      <w:r w:rsidR="00B81FCB" w:rsidRPr="00C830A2">
        <w:rPr>
          <w:rFonts w:ascii="Book Antiqua" w:hAnsi="Book Antiqua"/>
        </w:rPr>
        <w:t xml:space="preserve"> who, in some cases, </w:t>
      </w:r>
      <w:r w:rsidR="00603C78" w:rsidRPr="00C830A2">
        <w:rPr>
          <w:rFonts w:ascii="Book Antiqua" w:hAnsi="Book Antiqua"/>
        </w:rPr>
        <w:t>became</w:t>
      </w:r>
      <w:r w:rsidR="00317603" w:rsidRPr="00C830A2">
        <w:rPr>
          <w:rFonts w:ascii="Book Antiqua" w:hAnsi="Book Antiqua"/>
        </w:rPr>
        <w:t xml:space="preserve"> </w:t>
      </w:r>
      <w:r w:rsidR="007C7B03" w:rsidRPr="00C830A2">
        <w:rPr>
          <w:rFonts w:ascii="Book Antiqua" w:hAnsi="Book Antiqua"/>
        </w:rPr>
        <w:t>wealthy, English-speaking Indians</w:t>
      </w:r>
      <w:r w:rsidR="00603C78" w:rsidRPr="00C830A2">
        <w:rPr>
          <w:rFonts w:ascii="Book Antiqua" w:hAnsi="Book Antiqua"/>
        </w:rPr>
        <w:t xml:space="preserve">, </w:t>
      </w:r>
      <w:r w:rsidR="001A4FDB" w:rsidRPr="00C830A2">
        <w:rPr>
          <w:rFonts w:ascii="Book Antiqua" w:hAnsi="Book Antiqua"/>
        </w:rPr>
        <w:t>prosperous</w:t>
      </w:r>
      <w:r w:rsidR="007C7B03" w:rsidRPr="00C830A2">
        <w:rPr>
          <w:rFonts w:ascii="Book Antiqua" w:hAnsi="Book Antiqua"/>
        </w:rPr>
        <w:t xml:space="preserve"> landholders</w:t>
      </w:r>
      <w:r w:rsidR="00603C78" w:rsidRPr="00C830A2">
        <w:rPr>
          <w:rFonts w:ascii="Book Antiqua" w:hAnsi="Book Antiqua"/>
        </w:rPr>
        <w:t xml:space="preserve">, </w:t>
      </w:r>
      <w:r w:rsidR="00B81FCB" w:rsidRPr="00C830A2">
        <w:rPr>
          <w:rFonts w:ascii="Book Antiqua" w:hAnsi="Book Antiqua"/>
        </w:rPr>
        <w:t xml:space="preserve">and </w:t>
      </w:r>
      <w:r w:rsidR="00603C78" w:rsidRPr="00C830A2">
        <w:rPr>
          <w:rFonts w:ascii="Book Antiqua" w:hAnsi="Book Antiqua"/>
        </w:rPr>
        <w:t>slave</w:t>
      </w:r>
      <w:r w:rsidR="00B81FCB" w:rsidRPr="00C830A2">
        <w:rPr>
          <w:rFonts w:ascii="Book Antiqua" w:hAnsi="Book Antiqua"/>
        </w:rPr>
        <w:t xml:space="preserve"> owners</w:t>
      </w:r>
      <w:r w:rsidR="007C7B03" w:rsidRPr="00C830A2">
        <w:rPr>
          <w:rFonts w:ascii="Book Antiqua" w:hAnsi="Book Antiqua"/>
        </w:rPr>
        <w:t>.</w:t>
      </w:r>
      <w:r w:rsidR="00D952C7" w:rsidRPr="00C830A2">
        <w:rPr>
          <w:rFonts w:ascii="Book Antiqua" w:hAnsi="Book Antiqua"/>
          <w:vertAlign w:val="superscript"/>
        </w:rPr>
        <w:t>30</w:t>
      </w:r>
      <w:r w:rsidR="007C7B03" w:rsidRPr="00C830A2">
        <w:rPr>
          <w:rFonts w:ascii="Book Antiqua" w:hAnsi="Book Antiqua"/>
        </w:rPr>
        <w:t xml:space="preserve"> </w:t>
      </w:r>
      <w:r w:rsidR="00F75341" w:rsidRPr="00C830A2">
        <w:rPr>
          <w:rFonts w:ascii="Book Antiqua" w:hAnsi="Book Antiqua"/>
        </w:rPr>
        <w:t>Others</w:t>
      </w:r>
      <w:r w:rsidR="00584581" w:rsidRPr="00C830A2">
        <w:rPr>
          <w:rFonts w:ascii="Book Antiqua" w:hAnsi="Book Antiqua"/>
        </w:rPr>
        <w:t xml:space="preserve"> as mixed offspring</w:t>
      </w:r>
      <w:r w:rsidR="005C75CA" w:rsidRPr="00C830A2">
        <w:rPr>
          <w:rFonts w:ascii="Book Antiqua" w:hAnsi="Book Antiqua"/>
        </w:rPr>
        <w:t xml:space="preserve"> </w:t>
      </w:r>
      <w:r w:rsidR="00902781" w:rsidRPr="00C830A2">
        <w:rPr>
          <w:rFonts w:ascii="Book Antiqua" w:hAnsi="Book Antiqua"/>
        </w:rPr>
        <w:t>held more closely to tribal traditions</w:t>
      </w:r>
      <w:r w:rsidR="006847AF" w:rsidRPr="00C830A2">
        <w:rPr>
          <w:rFonts w:ascii="Book Antiqua" w:hAnsi="Book Antiqua"/>
        </w:rPr>
        <w:t xml:space="preserve">, </w:t>
      </w:r>
      <w:r w:rsidR="00902781" w:rsidRPr="00C830A2">
        <w:rPr>
          <w:rFonts w:ascii="Book Antiqua" w:hAnsi="Book Antiqua"/>
        </w:rPr>
        <w:t xml:space="preserve">tribal </w:t>
      </w:r>
      <w:r w:rsidR="00D340CF">
        <w:rPr>
          <w:rFonts w:ascii="Book Antiqua" w:hAnsi="Book Antiqua"/>
        </w:rPr>
        <w:t>beliefs</w:t>
      </w:r>
      <w:r w:rsidR="006847AF" w:rsidRPr="00C830A2">
        <w:rPr>
          <w:rFonts w:ascii="Book Antiqua" w:hAnsi="Book Antiqua"/>
        </w:rPr>
        <w:t xml:space="preserve">, and </w:t>
      </w:r>
      <w:r w:rsidR="00D340CF">
        <w:rPr>
          <w:rFonts w:ascii="Book Antiqua" w:hAnsi="Book Antiqua"/>
        </w:rPr>
        <w:t>a resistance to acculturation</w:t>
      </w:r>
      <w:r w:rsidR="00584581" w:rsidRPr="00C830A2">
        <w:rPr>
          <w:rFonts w:ascii="Book Antiqua" w:hAnsi="Book Antiqua"/>
        </w:rPr>
        <w:t>.</w:t>
      </w:r>
    </w:p>
    <w:p w14:paraId="13D3497B" w14:textId="0B98E3B2" w:rsidR="006D390F" w:rsidRPr="00C830A2" w:rsidRDefault="007C13B3" w:rsidP="00732529">
      <w:pPr>
        <w:spacing w:line="480" w:lineRule="auto"/>
        <w:ind w:firstLine="720"/>
        <w:rPr>
          <w:rFonts w:ascii="Book Antiqua" w:hAnsi="Book Antiqua"/>
        </w:rPr>
      </w:pPr>
      <w:r w:rsidRPr="00C830A2">
        <w:rPr>
          <w:rFonts w:ascii="Book Antiqua" w:hAnsi="Book Antiqua"/>
        </w:rPr>
        <w:t xml:space="preserve">Today </w:t>
      </w:r>
      <w:r w:rsidR="00E42F9A" w:rsidRPr="00C830A2">
        <w:rPr>
          <w:rFonts w:ascii="Book Antiqua" w:hAnsi="Book Antiqua"/>
        </w:rPr>
        <w:t xml:space="preserve">some </w:t>
      </w:r>
      <w:r w:rsidRPr="00C830A2">
        <w:rPr>
          <w:rFonts w:ascii="Book Antiqua" w:hAnsi="Book Antiqua"/>
        </w:rPr>
        <w:t xml:space="preserve">scholars </w:t>
      </w:r>
      <w:r w:rsidR="00EA617C" w:rsidRPr="00C830A2">
        <w:rPr>
          <w:rFonts w:ascii="Book Antiqua" w:hAnsi="Book Antiqua"/>
        </w:rPr>
        <w:t>define</w:t>
      </w:r>
      <w:r w:rsidR="002B247B" w:rsidRPr="00C830A2">
        <w:rPr>
          <w:rFonts w:ascii="Book Antiqua" w:hAnsi="Book Antiqua"/>
        </w:rPr>
        <w:t xml:space="preserve"> </w:t>
      </w:r>
      <w:r w:rsidRPr="00C830A2">
        <w:rPr>
          <w:rFonts w:ascii="Book Antiqua" w:hAnsi="Book Antiqua"/>
        </w:rPr>
        <w:t>this</w:t>
      </w:r>
      <w:r w:rsidR="00317603" w:rsidRPr="00C830A2">
        <w:rPr>
          <w:rFonts w:ascii="Book Antiqua" w:hAnsi="Book Antiqua"/>
        </w:rPr>
        <w:t xml:space="preserve"> amalgamation of nations</w:t>
      </w:r>
      <w:r w:rsidR="002B247B" w:rsidRPr="00C830A2">
        <w:rPr>
          <w:rFonts w:ascii="Book Antiqua" w:hAnsi="Book Antiqua"/>
        </w:rPr>
        <w:t xml:space="preserve">, </w:t>
      </w:r>
      <w:r w:rsidR="00B81FCB" w:rsidRPr="00C830A2">
        <w:rPr>
          <w:rFonts w:ascii="Book Antiqua" w:hAnsi="Book Antiqua"/>
        </w:rPr>
        <w:t xml:space="preserve">cultures, </w:t>
      </w:r>
      <w:r w:rsidR="002B247B" w:rsidRPr="00C830A2">
        <w:rPr>
          <w:rFonts w:ascii="Book Antiqua" w:hAnsi="Book Antiqua"/>
        </w:rPr>
        <w:t xml:space="preserve">social classifications, </w:t>
      </w:r>
      <w:r w:rsidR="00317603" w:rsidRPr="00C830A2">
        <w:rPr>
          <w:rFonts w:ascii="Book Antiqua" w:hAnsi="Book Antiqua"/>
        </w:rPr>
        <w:t>races</w:t>
      </w:r>
      <w:r w:rsidR="00FD4050" w:rsidRPr="00C830A2">
        <w:rPr>
          <w:rFonts w:ascii="Book Antiqua" w:hAnsi="Book Antiqua"/>
        </w:rPr>
        <w:t>, and mixed races</w:t>
      </w:r>
      <w:r w:rsidR="002B247B" w:rsidRPr="00C830A2">
        <w:rPr>
          <w:rFonts w:ascii="Book Antiqua" w:hAnsi="Book Antiqua"/>
        </w:rPr>
        <w:t xml:space="preserve"> </w:t>
      </w:r>
      <w:r w:rsidR="00F75341" w:rsidRPr="00C830A2">
        <w:rPr>
          <w:rFonts w:ascii="Book Antiqua" w:hAnsi="Book Antiqua"/>
        </w:rPr>
        <w:t>on</w:t>
      </w:r>
      <w:r w:rsidR="00732529" w:rsidRPr="00C830A2">
        <w:rPr>
          <w:rFonts w:ascii="Book Antiqua" w:hAnsi="Book Antiqua"/>
        </w:rPr>
        <w:t xml:space="preserve"> one geographic </w:t>
      </w:r>
      <w:r w:rsidR="00F75341" w:rsidRPr="00C830A2">
        <w:rPr>
          <w:rFonts w:ascii="Book Antiqua" w:hAnsi="Book Antiqua"/>
        </w:rPr>
        <w:t>land mass</w:t>
      </w:r>
      <w:r w:rsidR="00732529" w:rsidRPr="00C830A2">
        <w:rPr>
          <w:rFonts w:ascii="Book Antiqua" w:hAnsi="Book Antiqua"/>
        </w:rPr>
        <w:t xml:space="preserve"> </w:t>
      </w:r>
      <w:r w:rsidR="002B247B" w:rsidRPr="00C830A2">
        <w:rPr>
          <w:rFonts w:ascii="Book Antiqua" w:hAnsi="Book Antiqua"/>
        </w:rPr>
        <w:t>as</w:t>
      </w:r>
      <w:r w:rsidR="00185CF8" w:rsidRPr="00C830A2">
        <w:rPr>
          <w:rFonts w:ascii="Book Antiqua" w:hAnsi="Book Antiqua"/>
        </w:rPr>
        <w:t xml:space="preserve"> the</w:t>
      </w:r>
      <w:r w:rsidRPr="00C830A2">
        <w:rPr>
          <w:rFonts w:ascii="Book Antiqua" w:hAnsi="Book Antiqua"/>
        </w:rPr>
        <w:t xml:space="preserve"> </w:t>
      </w:r>
      <w:r w:rsidR="00B81FCB" w:rsidRPr="00C830A2">
        <w:rPr>
          <w:rFonts w:ascii="Book Antiqua" w:hAnsi="Book Antiqua"/>
        </w:rPr>
        <w:t>s</w:t>
      </w:r>
      <w:r w:rsidRPr="00C830A2">
        <w:rPr>
          <w:rFonts w:ascii="Book Antiqua" w:hAnsi="Book Antiqua"/>
        </w:rPr>
        <w:t xml:space="preserve">outhern “middle ground,” referring to the work of </w:t>
      </w:r>
      <w:r w:rsidR="00A53358" w:rsidRPr="00C830A2">
        <w:rPr>
          <w:rFonts w:ascii="Book Antiqua" w:hAnsi="Book Antiqua"/>
        </w:rPr>
        <w:t xml:space="preserve">historian </w:t>
      </w:r>
      <w:r w:rsidRPr="00C830A2">
        <w:rPr>
          <w:rFonts w:ascii="Book Antiqua" w:hAnsi="Book Antiqua"/>
        </w:rPr>
        <w:t xml:space="preserve">Richard </w:t>
      </w:r>
      <w:r w:rsidR="006C45D2" w:rsidRPr="00C830A2">
        <w:rPr>
          <w:rFonts w:ascii="Book Antiqua" w:hAnsi="Book Antiqua"/>
        </w:rPr>
        <w:t>White</w:t>
      </w:r>
      <w:r w:rsidR="00EA617C" w:rsidRPr="00C830A2">
        <w:rPr>
          <w:rFonts w:ascii="Book Antiqua" w:hAnsi="Book Antiqua"/>
        </w:rPr>
        <w:t xml:space="preserve"> in</w:t>
      </w:r>
      <w:r w:rsidRPr="00C830A2">
        <w:rPr>
          <w:rFonts w:ascii="Book Antiqua" w:hAnsi="Book Antiqua"/>
        </w:rPr>
        <w:t xml:space="preserve"> </w:t>
      </w:r>
      <w:r w:rsidRPr="00C830A2">
        <w:rPr>
          <w:rFonts w:ascii="Book Antiqua" w:hAnsi="Book Antiqua"/>
          <w:i/>
        </w:rPr>
        <w:t>The Middle Ground: Indians, Empires, and Republics in the Great Lakes Region, 1650-1850</w:t>
      </w:r>
      <w:r w:rsidR="00EA617C" w:rsidRPr="00C830A2">
        <w:rPr>
          <w:rFonts w:ascii="Book Antiqua" w:hAnsi="Book Antiqua"/>
          <w:i/>
        </w:rPr>
        <w:t>.</w:t>
      </w:r>
      <w:r w:rsidR="00632ABA" w:rsidRPr="00C830A2">
        <w:rPr>
          <w:rFonts w:ascii="Book Antiqua" w:hAnsi="Book Antiqua"/>
          <w:vertAlign w:val="superscript"/>
        </w:rPr>
        <w:t>3</w:t>
      </w:r>
      <w:r w:rsidR="005A6441" w:rsidRPr="00C830A2">
        <w:rPr>
          <w:rFonts w:ascii="Book Antiqua" w:hAnsi="Book Antiqua"/>
          <w:vertAlign w:val="superscript"/>
        </w:rPr>
        <w:t>1</w:t>
      </w:r>
      <w:r w:rsidR="00FD4050" w:rsidRPr="00C830A2">
        <w:rPr>
          <w:rFonts w:ascii="Book Antiqua" w:hAnsi="Book Antiqua"/>
        </w:rPr>
        <w:t xml:space="preserve"> </w:t>
      </w:r>
      <w:r w:rsidR="00F75341" w:rsidRPr="00C830A2">
        <w:rPr>
          <w:rFonts w:ascii="Book Antiqua" w:hAnsi="Book Antiqua"/>
        </w:rPr>
        <w:t xml:space="preserve">Dr. </w:t>
      </w:r>
      <w:r w:rsidR="006C45D2" w:rsidRPr="00C830A2">
        <w:rPr>
          <w:rFonts w:ascii="Book Antiqua" w:hAnsi="Book Antiqua"/>
        </w:rPr>
        <w:t>White</w:t>
      </w:r>
      <w:r w:rsidR="00F75341" w:rsidRPr="00C830A2">
        <w:rPr>
          <w:rFonts w:ascii="Book Antiqua" w:hAnsi="Book Antiqua"/>
        </w:rPr>
        <w:t xml:space="preserve"> describes a phenomenon where Indians and colonial powers developed their own amiable, enmeshed social space unique to its time. Reviewing</w:t>
      </w:r>
      <w:r w:rsidR="00697EF8" w:rsidRPr="00C830A2">
        <w:rPr>
          <w:rFonts w:ascii="Book Antiqua" w:hAnsi="Book Antiqua"/>
        </w:rPr>
        <w:t xml:space="preserve"> </w:t>
      </w:r>
      <w:r w:rsidR="006C45D2" w:rsidRPr="00C830A2">
        <w:rPr>
          <w:rFonts w:ascii="Book Antiqua" w:hAnsi="Book Antiqua"/>
        </w:rPr>
        <w:t>White</w:t>
      </w:r>
      <w:r w:rsidR="00A840F4" w:rsidRPr="00C830A2">
        <w:rPr>
          <w:rFonts w:ascii="Book Antiqua" w:hAnsi="Book Antiqua"/>
        </w:rPr>
        <w:t xml:space="preserve">’s </w:t>
      </w:r>
      <w:r w:rsidR="00F75341" w:rsidRPr="00C830A2">
        <w:rPr>
          <w:rFonts w:ascii="Book Antiqua" w:hAnsi="Book Antiqua"/>
        </w:rPr>
        <w:t xml:space="preserve">middle-ground </w:t>
      </w:r>
      <w:r w:rsidR="000E38B4" w:rsidRPr="00C830A2">
        <w:rPr>
          <w:rFonts w:ascii="Book Antiqua" w:hAnsi="Book Antiqua"/>
        </w:rPr>
        <w:t>analysis</w:t>
      </w:r>
      <w:r w:rsidR="00697EF8" w:rsidRPr="00C830A2">
        <w:rPr>
          <w:rFonts w:ascii="Book Antiqua" w:hAnsi="Book Antiqua"/>
        </w:rPr>
        <w:t xml:space="preserve">, professor of history emeritus at the University of California, Santa Cruz, Robert F. Berkhofer, Jr. </w:t>
      </w:r>
      <w:r w:rsidR="0094189C" w:rsidRPr="00C830A2">
        <w:rPr>
          <w:rFonts w:ascii="Book Antiqua" w:hAnsi="Book Antiqua"/>
        </w:rPr>
        <w:t>wr</w:t>
      </w:r>
      <w:r w:rsidR="0082086A" w:rsidRPr="00C830A2">
        <w:rPr>
          <w:rFonts w:ascii="Book Antiqua" w:hAnsi="Book Antiqua"/>
        </w:rPr>
        <w:t>ites</w:t>
      </w:r>
      <w:r w:rsidR="0094189C" w:rsidRPr="00C830A2">
        <w:rPr>
          <w:rFonts w:ascii="Book Antiqua" w:hAnsi="Book Antiqua"/>
        </w:rPr>
        <w:t xml:space="preserve">, “The device of the middle ground enables </w:t>
      </w:r>
      <w:r w:rsidR="006C45D2" w:rsidRPr="00C830A2">
        <w:rPr>
          <w:rFonts w:ascii="Book Antiqua" w:hAnsi="Book Antiqua"/>
        </w:rPr>
        <w:t>White</w:t>
      </w:r>
      <w:r w:rsidR="0094189C" w:rsidRPr="00C830A2">
        <w:rPr>
          <w:rFonts w:ascii="Book Antiqua" w:hAnsi="Book Antiqua"/>
        </w:rPr>
        <w:t xml:space="preserve"> to synthesize an amazing amount of hitherto diverse information about 165 years of Indian history in a coherent narrative</w:t>
      </w:r>
      <w:r w:rsidR="00E2068D" w:rsidRPr="00C830A2">
        <w:rPr>
          <w:rFonts w:ascii="Book Antiqua" w:hAnsi="Book Antiqua"/>
        </w:rPr>
        <w:t>.</w:t>
      </w:r>
      <w:r w:rsidR="00A840F4" w:rsidRPr="00C830A2">
        <w:rPr>
          <w:rFonts w:ascii="Book Antiqua" w:hAnsi="Book Antiqua"/>
        </w:rPr>
        <w:t xml:space="preserve">” </w:t>
      </w:r>
      <w:r w:rsidR="009D6654" w:rsidRPr="00C830A2">
        <w:rPr>
          <w:rFonts w:ascii="Book Antiqua" w:hAnsi="Book Antiqua"/>
        </w:rPr>
        <w:t>H</w:t>
      </w:r>
      <w:r w:rsidR="00A840F4" w:rsidRPr="00C830A2">
        <w:rPr>
          <w:rFonts w:ascii="Book Antiqua" w:hAnsi="Book Antiqua"/>
        </w:rPr>
        <w:t xml:space="preserve">owever, </w:t>
      </w:r>
      <w:r w:rsidR="009D6654" w:rsidRPr="00C830A2">
        <w:rPr>
          <w:rFonts w:ascii="Book Antiqua" w:hAnsi="Book Antiqua"/>
        </w:rPr>
        <w:t xml:space="preserve">Berkhofer </w:t>
      </w:r>
      <w:r w:rsidR="001B7BA2" w:rsidRPr="00C830A2">
        <w:rPr>
          <w:rFonts w:ascii="Book Antiqua" w:hAnsi="Book Antiqua"/>
        </w:rPr>
        <w:t>faults</w:t>
      </w:r>
      <w:r w:rsidR="006D558F" w:rsidRPr="00C830A2">
        <w:rPr>
          <w:rFonts w:ascii="Book Antiqua" w:hAnsi="Book Antiqua"/>
        </w:rPr>
        <w:t xml:space="preserve"> </w:t>
      </w:r>
      <w:r w:rsidR="006C45D2" w:rsidRPr="00C830A2">
        <w:rPr>
          <w:rFonts w:ascii="Book Antiqua" w:hAnsi="Book Antiqua"/>
        </w:rPr>
        <w:t>White</w:t>
      </w:r>
      <w:r w:rsidR="006D558F" w:rsidRPr="00C830A2">
        <w:rPr>
          <w:rFonts w:ascii="Book Antiqua" w:hAnsi="Book Antiqua"/>
        </w:rPr>
        <w:t>’s version of th</w:t>
      </w:r>
      <w:r w:rsidR="00657001" w:rsidRPr="00C830A2">
        <w:rPr>
          <w:rFonts w:ascii="Book Antiqua" w:hAnsi="Book Antiqua"/>
        </w:rPr>
        <w:t>is</w:t>
      </w:r>
      <w:r w:rsidR="006D558F" w:rsidRPr="00C830A2">
        <w:rPr>
          <w:rFonts w:ascii="Book Antiqua" w:hAnsi="Book Antiqua"/>
        </w:rPr>
        <w:t xml:space="preserve"> New Indian Story </w:t>
      </w:r>
      <w:r w:rsidR="00B454E9" w:rsidRPr="00C830A2">
        <w:rPr>
          <w:rFonts w:ascii="Book Antiqua" w:hAnsi="Book Antiqua"/>
        </w:rPr>
        <w:t>and</w:t>
      </w:r>
      <w:r w:rsidR="00A840F4" w:rsidRPr="00C830A2">
        <w:rPr>
          <w:rFonts w:ascii="Book Antiqua" w:hAnsi="Book Antiqua"/>
        </w:rPr>
        <w:t xml:space="preserve"> the metaphorical device itself</w:t>
      </w:r>
      <w:r w:rsidR="00B454E9" w:rsidRPr="00C830A2">
        <w:rPr>
          <w:rFonts w:ascii="Book Antiqua" w:hAnsi="Book Antiqua"/>
        </w:rPr>
        <w:t>,</w:t>
      </w:r>
      <w:r w:rsidR="00A840F4" w:rsidRPr="00C830A2">
        <w:rPr>
          <w:rFonts w:ascii="Book Antiqua" w:hAnsi="Book Antiqua"/>
        </w:rPr>
        <w:t xml:space="preserve"> </w:t>
      </w:r>
      <w:r w:rsidR="00B454E9" w:rsidRPr="00C830A2">
        <w:rPr>
          <w:rFonts w:ascii="Book Antiqua" w:hAnsi="Book Antiqua"/>
        </w:rPr>
        <w:t xml:space="preserve">which </w:t>
      </w:r>
      <w:r w:rsidR="009D6654" w:rsidRPr="00C830A2">
        <w:rPr>
          <w:rFonts w:ascii="Book Antiqua" w:hAnsi="Book Antiqua"/>
        </w:rPr>
        <w:t xml:space="preserve">creates a narrative “with ‘no sharp distinctions between Indian and </w:t>
      </w:r>
      <w:r w:rsidR="006C45D2" w:rsidRPr="00C830A2">
        <w:rPr>
          <w:rFonts w:ascii="Book Antiqua" w:hAnsi="Book Antiqua"/>
        </w:rPr>
        <w:t>White</w:t>
      </w:r>
      <w:r w:rsidR="009D6654" w:rsidRPr="00C830A2">
        <w:rPr>
          <w:rFonts w:ascii="Book Antiqua" w:hAnsi="Book Antiqua"/>
        </w:rPr>
        <w:t xml:space="preserve"> </w:t>
      </w:r>
      <w:r w:rsidR="00BA76FC" w:rsidRPr="00C830A2">
        <w:rPr>
          <w:rFonts w:ascii="Book Antiqua" w:hAnsi="Book Antiqua"/>
        </w:rPr>
        <w:t>worlds</w:t>
      </w:r>
      <w:r w:rsidR="00E2068D" w:rsidRPr="00C830A2">
        <w:rPr>
          <w:rFonts w:ascii="Book Antiqua" w:hAnsi="Book Antiqua"/>
        </w:rPr>
        <w:t>.</w:t>
      </w:r>
      <w:r w:rsidR="007F1698">
        <w:rPr>
          <w:rFonts w:ascii="Book Antiqua" w:hAnsi="Book Antiqua"/>
        </w:rPr>
        <w:t>’</w:t>
      </w:r>
      <w:r w:rsidR="009D6654" w:rsidRPr="00C830A2">
        <w:rPr>
          <w:rFonts w:ascii="Book Antiqua" w:hAnsi="Book Antiqua"/>
        </w:rPr>
        <w:t>”</w:t>
      </w:r>
      <w:r w:rsidR="00221007" w:rsidRPr="00C830A2">
        <w:rPr>
          <w:rFonts w:ascii="Book Antiqua" w:hAnsi="Book Antiqua"/>
          <w:vertAlign w:val="superscript"/>
        </w:rPr>
        <w:t>3</w:t>
      </w:r>
      <w:r w:rsidR="005A6441" w:rsidRPr="00C830A2">
        <w:rPr>
          <w:rFonts w:ascii="Book Antiqua" w:hAnsi="Book Antiqua"/>
          <w:vertAlign w:val="superscript"/>
        </w:rPr>
        <w:t>2</w:t>
      </w:r>
      <w:r w:rsidR="00E42F9A" w:rsidRPr="00C830A2">
        <w:rPr>
          <w:rFonts w:ascii="Book Antiqua" w:hAnsi="Book Antiqua"/>
        </w:rPr>
        <w:t xml:space="preserve"> </w:t>
      </w:r>
    </w:p>
    <w:p w14:paraId="6BA4B36B" w14:textId="55832868" w:rsidR="00A6154D" w:rsidRPr="00C830A2" w:rsidRDefault="002857BE" w:rsidP="00732529">
      <w:pPr>
        <w:spacing w:line="480" w:lineRule="auto"/>
        <w:ind w:firstLine="720"/>
        <w:rPr>
          <w:rFonts w:ascii="Book Antiqua" w:hAnsi="Book Antiqua"/>
        </w:rPr>
      </w:pPr>
      <w:r w:rsidRPr="00C830A2">
        <w:rPr>
          <w:rFonts w:ascii="Book Antiqua" w:hAnsi="Book Antiqua"/>
        </w:rPr>
        <w:t xml:space="preserve">The importance of this critique is not lost on me as I </w:t>
      </w:r>
      <w:r w:rsidR="005B1786" w:rsidRPr="00C830A2">
        <w:rPr>
          <w:rFonts w:ascii="Book Antiqua" w:hAnsi="Book Antiqua"/>
        </w:rPr>
        <w:t xml:space="preserve">synthesize </w:t>
      </w:r>
      <w:r w:rsidR="006D390F" w:rsidRPr="00C830A2">
        <w:rPr>
          <w:rFonts w:ascii="Book Antiqua" w:hAnsi="Book Antiqua"/>
        </w:rPr>
        <w:t>a</w:t>
      </w:r>
      <w:r w:rsidR="000A5D34" w:rsidRPr="00C830A2">
        <w:rPr>
          <w:rFonts w:ascii="Book Antiqua" w:hAnsi="Book Antiqua"/>
        </w:rPr>
        <w:t xml:space="preserve"> </w:t>
      </w:r>
      <w:r w:rsidRPr="00C830A2">
        <w:rPr>
          <w:rFonts w:ascii="Book Antiqua" w:hAnsi="Book Antiqua"/>
        </w:rPr>
        <w:t>narrative</w:t>
      </w:r>
      <w:r w:rsidR="000A5D34" w:rsidRPr="00C830A2">
        <w:rPr>
          <w:rFonts w:ascii="Book Antiqua" w:hAnsi="Book Antiqua"/>
        </w:rPr>
        <w:t xml:space="preserve"> of</w:t>
      </w:r>
      <w:r w:rsidR="00356A0A" w:rsidRPr="00C830A2">
        <w:rPr>
          <w:rFonts w:ascii="Book Antiqua" w:hAnsi="Book Antiqua"/>
        </w:rPr>
        <w:t xml:space="preserve"> </w:t>
      </w:r>
      <w:r w:rsidR="005D3630" w:rsidRPr="00C830A2">
        <w:rPr>
          <w:rFonts w:ascii="Book Antiqua" w:hAnsi="Book Antiqua"/>
        </w:rPr>
        <w:t>s</w:t>
      </w:r>
      <w:r w:rsidR="00356A0A" w:rsidRPr="00C830A2">
        <w:rPr>
          <w:rFonts w:ascii="Book Antiqua" w:hAnsi="Book Antiqua"/>
        </w:rPr>
        <w:t>outhern ground</w:t>
      </w:r>
      <w:r w:rsidR="0005176F" w:rsidRPr="00C830A2">
        <w:rPr>
          <w:rFonts w:ascii="Book Antiqua" w:hAnsi="Book Antiqua"/>
        </w:rPr>
        <w:t>, myself</w:t>
      </w:r>
      <w:r w:rsidR="00490012" w:rsidRPr="00C830A2">
        <w:rPr>
          <w:rFonts w:ascii="Book Antiqua" w:hAnsi="Book Antiqua"/>
        </w:rPr>
        <w:t xml:space="preserve"> a Mvskoke</w:t>
      </w:r>
      <w:r w:rsidR="00356A0A" w:rsidRPr="00C830A2">
        <w:rPr>
          <w:rFonts w:ascii="Book Antiqua" w:hAnsi="Book Antiqua"/>
        </w:rPr>
        <w:t xml:space="preserve"> </w:t>
      </w:r>
      <w:r w:rsidR="00490012" w:rsidRPr="00C830A2">
        <w:rPr>
          <w:rFonts w:ascii="Book Antiqua" w:hAnsi="Book Antiqua"/>
        </w:rPr>
        <w:t>and a descendant of Creek-Irish ancestors</w:t>
      </w:r>
      <w:r w:rsidR="000E38B4" w:rsidRPr="00C830A2">
        <w:rPr>
          <w:rFonts w:ascii="Book Antiqua" w:hAnsi="Book Antiqua"/>
        </w:rPr>
        <w:t xml:space="preserve">. </w:t>
      </w:r>
      <w:r w:rsidR="00D242A3" w:rsidRPr="00C830A2">
        <w:rPr>
          <w:rFonts w:ascii="Book Antiqua" w:hAnsi="Book Antiqua"/>
        </w:rPr>
        <w:t xml:space="preserve">While </w:t>
      </w:r>
      <w:r w:rsidR="00D242A3" w:rsidRPr="00C830A2">
        <w:rPr>
          <w:rFonts w:ascii="Book Antiqua" w:hAnsi="Book Antiqua"/>
        </w:rPr>
        <w:lastRenderedPageBreak/>
        <w:t>the</w:t>
      </w:r>
      <w:r w:rsidR="00A14C39" w:rsidRPr="00C830A2">
        <w:rPr>
          <w:rFonts w:ascii="Book Antiqua" w:hAnsi="Book Antiqua"/>
        </w:rPr>
        <w:t xml:space="preserve"> </w:t>
      </w:r>
      <w:r w:rsidR="00F6103A" w:rsidRPr="00C830A2">
        <w:rPr>
          <w:rFonts w:ascii="Book Antiqua" w:hAnsi="Book Antiqua"/>
        </w:rPr>
        <w:t>s</w:t>
      </w:r>
      <w:r w:rsidR="00A14C39" w:rsidRPr="00C830A2">
        <w:rPr>
          <w:rFonts w:ascii="Book Antiqua" w:hAnsi="Book Antiqua"/>
        </w:rPr>
        <w:t>outheast</w:t>
      </w:r>
      <w:r w:rsidR="00D242A3" w:rsidRPr="00C830A2">
        <w:rPr>
          <w:rFonts w:ascii="Book Antiqua" w:hAnsi="Book Antiqua"/>
        </w:rPr>
        <w:t xml:space="preserve"> </w:t>
      </w:r>
      <w:r w:rsidR="000541EC" w:rsidRPr="00C830A2">
        <w:rPr>
          <w:rFonts w:ascii="Book Antiqua" w:hAnsi="Book Antiqua"/>
        </w:rPr>
        <w:t>story</w:t>
      </w:r>
      <w:r w:rsidR="00D242A3" w:rsidRPr="00C830A2">
        <w:rPr>
          <w:rFonts w:ascii="Book Antiqua" w:hAnsi="Book Antiqua"/>
        </w:rPr>
        <w:t xml:space="preserve"> is </w:t>
      </w:r>
      <w:r w:rsidR="00D570FA" w:rsidRPr="00C830A2">
        <w:rPr>
          <w:rFonts w:ascii="Book Antiqua" w:hAnsi="Book Antiqua"/>
        </w:rPr>
        <w:t xml:space="preserve">enmeshed in land, politics, </w:t>
      </w:r>
      <w:r w:rsidR="00D242A3" w:rsidRPr="00C830A2">
        <w:rPr>
          <w:rFonts w:ascii="Book Antiqua" w:hAnsi="Book Antiqua"/>
        </w:rPr>
        <w:t xml:space="preserve">cultures, </w:t>
      </w:r>
      <w:r w:rsidR="00D318D0" w:rsidRPr="00C830A2">
        <w:rPr>
          <w:rFonts w:ascii="Book Antiqua" w:hAnsi="Book Antiqua"/>
        </w:rPr>
        <w:t>communities,</w:t>
      </w:r>
      <w:r w:rsidR="00D570FA" w:rsidRPr="00C830A2">
        <w:rPr>
          <w:rFonts w:ascii="Book Antiqua" w:hAnsi="Book Antiqua"/>
        </w:rPr>
        <w:t xml:space="preserve"> </w:t>
      </w:r>
      <w:r w:rsidR="00D242A3" w:rsidRPr="00C830A2">
        <w:rPr>
          <w:rFonts w:ascii="Book Antiqua" w:hAnsi="Book Antiqua"/>
        </w:rPr>
        <w:t xml:space="preserve">social constructs, </w:t>
      </w:r>
      <w:r w:rsidR="00D570FA" w:rsidRPr="00C830A2">
        <w:rPr>
          <w:rFonts w:ascii="Book Antiqua" w:hAnsi="Book Antiqua"/>
        </w:rPr>
        <w:t>commerce, and kinship</w:t>
      </w:r>
      <w:r w:rsidR="00A14C39" w:rsidRPr="00C830A2">
        <w:rPr>
          <w:rFonts w:ascii="Book Antiqua" w:hAnsi="Book Antiqua"/>
        </w:rPr>
        <w:t xml:space="preserve">s much like </w:t>
      </w:r>
      <w:r w:rsidR="006C45D2" w:rsidRPr="00C830A2">
        <w:rPr>
          <w:rFonts w:ascii="Book Antiqua" w:hAnsi="Book Antiqua"/>
        </w:rPr>
        <w:t>White</w:t>
      </w:r>
      <w:r w:rsidR="00A14C39" w:rsidRPr="00C830A2">
        <w:rPr>
          <w:rFonts w:ascii="Book Antiqua" w:hAnsi="Book Antiqua"/>
        </w:rPr>
        <w:t xml:space="preserve">’s </w:t>
      </w:r>
      <w:r w:rsidR="00A14C39" w:rsidRPr="00C830A2">
        <w:rPr>
          <w:rFonts w:ascii="Book Antiqua" w:hAnsi="Book Antiqua"/>
          <w:i/>
        </w:rPr>
        <w:t>Great Lakes</w:t>
      </w:r>
      <w:r w:rsidR="00A14C39" w:rsidRPr="00C830A2">
        <w:rPr>
          <w:rFonts w:ascii="Book Antiqua" w:hAnsi="Book Antiqua"/>
        </w:rPr>
        <w:t xml:space="preserve"> account, </w:t>
      </w:r>
      <w:r w:rsidR="00D242A3" w:rsidRPr="00C830A2">
        <w:rPr>
          <w:rFonts w:ascii="Book Antiqua" w:hAnsi="Book Antiqua"/>
        </w:rPr>
        <w:t xml:space="preserve">I find it </w:t>
      </w:r>
      <w:r w:rsidR="006D390F" w:rsidRPr="00C830A2">
        <w:rPr>
          <w:rFonts w:ascii="Book Antiqua" w:hAnsi="Book Antiqua"/>
        </w:rPr>
        <w:t xml:space="preserve">strategic </w:t>
      </w:r>
      <w:r w:rsidR="00667E83" w:rsidRPr="00C830A2">
        <w:rPr>
          <w:rFonts w:ascii="Book Antiqua" w:hAnsi="Book Antiqua"/>
        </w:rPr>
        <w:t xml:space="preserve">to the narrative of this work </w:t>
      </w:r>
      <w:r w:rsidR="00D242A3" w:rsidRPr="00C830A2">
        <w:rPr>
          <w:rFonts w:ascii="Book Antiqua" w:hAnsi="Book Antiqua"/>
        </w:rPr>
        <w:t>as an Indigenous researcher to respect the</w:t>
      </w:r>
      <w:r w:rsidR="00667E83" w:rsidRPr="00C830A2">
        <w:rPr>
          <w:rFonts w:ascii="Book Antiqua" w:hAnsi="Book Antiqua"/>
        </w:rPr>
        <w:t xml:space="preserve"> singular</w:t>
      </w:r>
      <w:r w:rsidR="00D242A3" w:rsidRPr="00C830A2">
        <w:rPr>
          <w:rFonts w:ascii="Book Antiqua" w:hAnsi="Book Antiqua"/>
        </w:rPr>
        <w:t xml:space="preserve"> histor</w:t>
      </w:r>
      <w:r w:rsidR="0049524D" w:rsidRPr="00C830A2">
        <w:rPr>
          <w:rFonts w:ascii="Book Antiqua" w:hAnsi="Book Antiqua"/>
        </w:rPr>
        <w:t>ies</w:t>
      </w:r>
      <w:r w:rsidR="00CC3DF4" w:rsidRPr="00C830A2">
        <w:rPr>
          <w:rFonts w:ascii="Book Antiqua" w:hAnsi="Book Antiqua"/>
        </w:rPr>
        <w:t xml:space="preserve"> and</w:t>
      </w:r>
      <w:r w:rsidR="00D242A3" w:rsidRPr="00C830A2">
        <w:rPr>
          <w:rFonts w:ascii="Book Antiqua" w:hAnsi="Book Antiqua"/>
        </w:rPr>
        <w:t xml:space="preserve"> </w:t>
      </w:r>
      <w:r w:rsidR="0049524D" w:rsidRPr="00C830A2">
        <w:rPr>
          <w:rFonts w:ascii="Book Antiqua" w:hAnsi="Book Antiqua"/>
        </w:rPr>
        <w:t>cultures</w:t>
      </w:r>
      <w:r w:rsidR="00D242A3" w:rsidRPr="00C830A2">
        <w:rPr>
          <w:rFonts w:ascii="Book Antiqua" w:hAnsi="Book Antiqua"/>
        </w:rPr>
        <w:t xml:space="preserve"> of each </w:t>
      </w:r>
      <w:r w:rsidR="00D570FA" w:rsidRPr="00C830A2">
        <w:rPr>
          <w:rFonts w:ascii="Book Antiqua" w:hAnsi="Book Antiqua"/>
        </w:rPr>
        <w:t>group</w:t>
      </w:r>
      <w:r w:rsidR="00F6103A" w:rsidRPr="00C830A2">
        <w:rPr>
          <w:rFonts w:ascii="Book Antiqua" w:hAnsi="Book Antiqua"/>
        </w:rPr>
        <w:t>,</w:t>
      </w:r>
      <w:r w:rsidR="00D242A3" w:rsidRPr="00C830A2">
        <w:rPr>
          <w:rFonts w:ascii="Book Antiqua" w:hAnsi="Book Antiqua"/>
        </w:rPr>
        <w:t xml:space="preserve"> to honor their uniqueness regardless of similarities</w:t>
      </w:r>
      <w:r w:rsidR="008A2C8B" w:rsidRPr="00C830A2">
        <w:rPr>
          <w:rFonts w:ascii="Book Antiqua" w:hAnsi="Book Antiqua"/>
        </w:rPr>
        <w:t xml:space="preserve"> or analogous experiences</w:t>
      </w:r>
      <w:r w:rsidR="00F6103A" w:rsidRPr="00C830A2">
        <w:rPr>
          <w:rFonts w:ascii="Book Antiqua" w:hAnsi="Book Antiqua"/>
        </w:rPr>
        <w:t>,</w:t>
      </w:r>
      <w:r w:rsidR="00D242A3" w:rsidRPr="00C830A2">
        <w:rPr>
          <w:rFonts w:ascii="Book Antiqua" w:hAnsi="Book Antiqua"/>
        </w:rPr>
        <w:t xml:space="preserve"> and to hold in high regard</w:t>
      </w:r>
      <w:r w:rsidR="00D570FA" w:rsidRPr="00C830A2">
        <w:rPr>
          <w:rFonts w:ascii="Book Antiqua" w:hAnsi="Book Antiqua"/>
        </w:rPr>
        <w:t xml:space="preserve"> their distinctive origins and identities</w:t>
      </w:r>
      <w:r w:rsidR="00D242A3" w:rsidRPr="00C830A2">
        <w:rPr>
          <w:rFonts w:ascii="Book Antiqua" w:hAnsi="Book Antiqua"/>
        </w:rPr>
        <w:t>.</w:t>
      </w:r>
      <w:r w:rsidR="00AB3CBE" w:rsidRPr="00C830A2">
        <w:rPr>
          <w:rFonts w:ascii="Book Antiqua" w:hAnsi="Book Antiqua"/>
        </w:rPr>
        <w:t xml:space="preserve"> For me, this is an</w:t>
      </w:r>
      <w:r w:rsidR="004E2C2F" w:rsidRPr="00C830A2">
        <w:rPr>
          <w:rFonts w:ascii="Book Antiqua" w:hAnsi="Book Antiqua"/>
        </w:rPr>
        <w:t xml:space="preserve"> </w:t>
      </w:r>
      <w:r w:rsidR="00AB3CBE" w:rsidRPr="00C830A2">
        <w:rPr>
          <w:rFonts w:ascii="Book Antiqua" w:hAnsi="Book Antiqua"/>
        </w:rPr>
        <w:t>Indigenous paradigm.</w:t>
      </w:r>
    </w:p>
    <w:p w14:paraId="23B1F5C0" w14:textId="77777777" w:rsidR="00674ED2" w:rsidRPr="00C830A2" w:rsidRDefault="00674ED2" w:rsidP="00732529">
      <w:pPr>
        <w:spacing w:line="480" w:lineRule="auto"/>
        <w:ind w:firstLine="720"/>
        <w:rPr>
          <w:rFonts w:ascii="Book Antiqua" w:hAnsi="Book Antiqua"/>
          <w:sz w:val="16"/>
          <w:szCs w:val="16"/>
        </w:rPr>
      </w:pPr>
    </w:p>
    <w:p w14:paraId="1E92CFD1" w14:textId="64B17C72" w:rsidR="00497B95" w:rsidRPr="00C830A2" w:rsidRDefault="00D1602A"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Foreground</w:t>
      </w:r>
      <w:r w:rsidR="0067122D" w:rsidRPr="00C830A2">
        <w:rPr>
          <w:rFonts w:ascii="Book Antiqua" w:hAnsi="Book Antiqua" w:cs="Times"/>
          <w:b/>
          <w:i/>
          <w:color w:val="000000" w:themeColor="text1"/>
          <w:sz w:val="26"/>
          <w:szCs w:val="26"/>
        </w:rPr>
        <w:t>: Purpose and Significance of Study</w:t>
      </w:r>
    </w:p>
    <w:p w14:paraId="461D8088" w14:textId="61C35F32" w:rsidR="00410EA2" w:rsidRPr="00C830A2" w:rsidRDefault="0067122D" w:rsidP="0067122D">
      <w:pPr>
        <w:spacing w:line="480" w:lineRule="auto"/>
        <w:ind w:firstLine="720"/>
        <w:rPr>
          <w:rFonts w:ascii="Book Antiqua" w:hAnsi="Book Antiqua"/>
        </w:rPr>
      </w:pPr>
      <w:r w:rsidRPr="00C830A2">
        <w:rPr>
          <w:rFonts w:ascii="Book Antiqua" w:hAnsi="Book Antiqua"/>
        </w:rPr>
        <w:t xml:space="preserve">The field of Indigenous research is expanding, and our ways of thinking and knowing in Indigenous scholarship are ripe for compelling investigation, analysis, and fresh findings in our histories. </w:t>
      </w:r>
      <w:r w:rsidRPr="00C830A2">
        <w:rPr>
          <w:rFonts w:ascii="Courier New" w:hAnsi="Courier New" w:cs="Courier New"/>
        </w:rPr>
        <w:t>﻿</w:t>
      </w:r>
      <w:r w:rsidRPr="00C830A2">
        <w:rPr>
          <w:rFonts w:ascii="Book Antiqua" w:hAnsi="Book Antiqua"/>
        </w:rPr>
        <w:t>Plains Cree and Saulteaux scholar Margaret Kovach offers Indigenous researchers a simple goal in developing conceptual frameworks: “We can call it decolonization, we can call it Indigenous praxis, or we can call it resistance. The point is that Indigenous research needs to benefit Indigenous people in some way, shape, or form</w:t>
      </w:r>
      <w:r w:rsidR="000E3679" w:rsidRPr="00C830A2">
        <w:rPr>
          <w:rFonts w:ascii="Book Antiqua" w:hAnsi="Book Antiqua"/>
        </w:rPr>
        <w:t>—</w:t>
      </w:r>
      <w:r w:rsidRPr="00C830A2">
        <w:rPr>
          <w:rFonts w:ascii="Book Antiqua" w:hAnsi="Book Antiqua"/>
        </w:rPr>
        <w:t>that is the bottom line.”</w:t>
      </w:r>
      <w:r w:rsidRPr="00C830A2">
        <w:rPr>
          <w:rFonts w:ascii="Book Antiqua" w:hAnsi="Book Antiqua"/>
          <w:vertAlign w:val="superscript"/>
        </w:rPr>
        <w:t xml:space="preserve">33  </w:t>
      </w:r>
      <w:r w:rsidRPr="00C830A2">
        <w:rPr>
          <w:rFonts w:ascii="Book Antiqua" w:hAnsi="Book Antiqua"/>
        </w:rPr>
        <w:t>The overarching question</w:t>
      </w:r>
      <w:r w:rsidR="00410EA2" w:rsidRPr="00C830A2">
        <w:rPr>
          <w:rFonts w:ascii="Book Antiqua" w:hAnsi="Book Antiqua"/>
        </w:rPr>
        <w:t>s</w:t>
      </w:r>
      <w:r w:rsidRPr="00C830A2">
        <w:rPr>
          <w:rFonts w:ascii="Book Antiqua" w:hAnsi="Book Antiqua"/>
        </w:rPr>
        <w:t xml:space="preserve"> then, the bottom line for the purpose</w:t>
      </w:r>
      <w:r w:rsidR="00410EA2" w:rsidRPr="00C830A2">
        <w:rPr>
          <w:rFonts w:ascii="Book Antiqua" w:hAnsi="Book Antiqua"/>
        </w:rPr>
        <w:t>s</w:t>
      </w:r>
      <w:r w:rsidRPr="00C830A2">
        <w:rPr>
          <w:rFonts w:ascii="Book Antiqua" w:hAnsi="Book Antiqua"/>
        </w:rPr>
        <w:t xml:space="preserve"> and significance of this study</w:t>
      </w:r>
      <w:r w:rsidR="00A2575F" w:rsidRPr="00C830A2">
        <w:rPr>
          <w:rFonts w:ascii="Book Antiqua" w:hAnsi="Book Antiqua"/>
        </w:rPr>
        <w:t>,</w:t>
      </w:r>
      <w:r w:rsidR="004C66A9" w:rsidRPr="00C830A2">
        <w:rPr>
          <w:rFonts w:ascii="Book Antiqua" w:hAnsi="Book Antiqua"/>
        </w:rPr>
        <w:t xml:space="preserve"> </w:t>
      </w:r>
      <w:r w:rsidR="00617306" w:rsidRPr="00C830A2">
        <w:rPr>
          <w:rFonts w:ascii="Book Antiqua" w:hAnsi="Book Antiqua"/>
        </w:rPr>
        <w:t>fall under the</w:t>
      </w:r>
      <w:r w:rsidR="004C66A9" w:rsidRPr="00C830A2">
        <w:rPr>
          <w:rFonts w:ascii="Book Antiqua" w:hAnsi="Book Antiqua"/>
        </w:rPr>
        <w:t xml:space="preserve"> </w:t>
      </w:r>
      <w:r w:rsidR="004C66A9" w:rsidRPr="00C830A2">
        <w:rPr>
          <w:rFonts w:ascii="Book Antiqua" w:hAnsi="Book Antiqua"/>
          <w:b/>
          <w:i/>
        </w:rPr>
        <w:t>wh</w:t>
      </w:r>
      <w:r w:rsidR="007A41BD" w:rsidRPr="00C830A2">
        <w:rPr>
          <w:rFonts w:ascii="Book Antiqua" w:hAnsi="Book Antiqua"/>
          <w:b/>
          <w:i/>
        </w:rPr>
        <w:t>at</w:t>
      </w:r>
      <w:r w:rsidR="00410EA2" w:rsidRPr="00C830A2">
        <w:rPr>
          <w:rFonts w:ascii="Book Antiqua" w:hAnsi="Book Antiqua"/>
          <w:b/>
          <w:i/>
        </w:rPr>
        <w:t xml:space="preserve"> </w:t>
      </w:r>
      <w:r w:rsidR="00410EA2" w:rsidRPr="00C830A2">
        <w:rPr>
          <w:rFonts w:ascii="Book Antiqua" w:hAnsi="Book Antiqua"/>
        </w:rPr>
        <w:t xml:space="preserve">and the </w:t>
      </w:r>
      <w:r w:rsidR="00410EA2" w:rsidRPr="00C830A2">
        <w:rPr>
          <w:rFonts w:ascii="Book Antiqua" w:hAnsi="Book Antiqua"/>
          <w:b/>
          <w:i/>
        </w:rPr>
        <w:t>how</w:t>
      </w:r>
      <w:r w:rsidR="00CA56AA" w:rsidRPr="00C830A2">
        <w:rPr>
          <w:rFonts w:ascii="Book Antiqua" w:hAnsi="Book Antiqua"/>
          <w:b/>
          <w:i/>
        </w:rPr>
        <w:t>:</w:t>
      </w:r>
      <w:r w:rsidRPr="00C830A2">
        <w:rPr>
          <w:rFonts w:ascii="Book Antiqua" w:hAnsi="Book Antiqua"/>
        </w:rPr>
        <w:t xml:space="preserve"> </w:t>
      </w:r>
    </w:p>
    <w:p w14:paraId="0700B84B" w14:textId="1ACCAE58" w:rsidR="00410EA2" w:rsidRPr="00C830A2" w:rsidRDefault="00564509" w:rsidP="00564509">
      <w:pPr>
        <w:spacing w:line="480" w:lineRule="auto"/>
        <w:ind w:firstLine="720"/>
        <w:rPr>
          <w:rFonts w:ascii="Book Antiqua" w:hAnsi="Book Antiqua"/>
        </w:rPr>
      </w:pPr>
      <w:r w:rsidRPr="00C830A2">
        <w:rPr>
          <w:rFonts w:ascii="Book Antiqua" w:hAnsi="Book Antiqua"/>
        </w:rPr>
        <w:t xml:space="preserve">Question 1: </w:t>
      </w:r>
      <w:r w:rsidR="00607A4A" w:rsidRPr="00C830A2">
        <w:rPr>
          <w:rFonts w:ascii="Book Antiqua" w:hAnsi="Book Antiqua"/>
        </w:rPr>
        <w:t>What are the purposes</w:t>
      </w:r>
      <w:r w:rsidR="00391A15" w:rsidRPr="00C830A2">
        <w:rPr>
          <w:rFonts w:ascii="Book Antiqua" w:hAnsi="Book Antiqua"/>
        </w:rPr>
        <w:t xml:space="preserve"> and significance</w:t>
      </w:r>
      <w:r w:rsidR="00607A4A" w:rsidRPr="00C830A2">
        <w:rPr>
          <w:rFonts w:ascii="Book Antiqua" w:hAnsi="Book Antiqua"/>
        </w:rPr>
        <w:t xml:space="preserve"> of this study?</w:t>
      </w:r>
    </w:p>
    <w:p w14:paraId="542AD036" w14:textId="2C838377" w:rsidR="00A95070" w:rsidRPr="00C830A2" w:rsidRDefault="00564509" w:rsidP="007A41BD">
      <w:pPr>
        <w:spacing w:line="480" w:lineRule="auto"/>
        <w:ind w:firstLine="720"/>
        <w:rPr>
          <w:rFonts w:ascii="Book Antiqua" w:hAnsi="Book Antiqua"/>
        </w:rPr>
      </w:pPr>
      <w:r w:rsidRPr="00C830A2">
        <w:rPr>
          <w:rFonts w:ascii="Book Antiqua" w:hAnsi="Book Antiqua"/>
        </w:rPr>
        <w:t xml:space="preserve">Question 2: </w:t>
      </w:r>
      <w:r w:rsidR="00CA56AA" w:rsidRPr="00C830A2">
        <w:rPr>
          <w:rFonts w:ascii="Book Antiqua" w:hAnsi="Book Antiqua"/>
        </w:rPr>
        <w:t xml:space="preserve">How </w:t>
      </w:r>
      <w:r w:rsidR="0067122D" w:rsidRPr="00C830A2">
        <w:rPr>
          <w:rFonts w:ascii="Book Antiqua" w:hAnsi="Book Antiqua"/>
        </w:rPr>
        <w:t xml:space="preserve">will examining the </w:t>
      </w:r>
      <w:r w:rsidR="007D575D" w:rsidRPr="00C830A2">
        <w:rPr>
          <w:rFonts w:ascii="Book Antiqua" w:hAnsi="Book Antiqua"/>
        </w:rPr>
        <w:t>history</w:t>
      </w:r>
      <w:r w:rsidR="00635385" w:rsidRPr="00C830A2">
        <w:rPr>
          <w:rFonts w:ascii="Book Antiqua" w:hAnsi="Book Antiqua"/>
        </w:rPr>
        <w:t xml:space="preserve"> and culture</w:t>
      </w:r>
      <w:r w:rsidR="007D575D" w:rsidRPr="00C830A2">
        <w:rPr>
          <w:rFonts w:ascii="Book Antiqua" w:hAnsi="Book Antiqua"/>
        </w:rPr>
        <w:t xml:space="preserve"> </w:t>
      </w:r>
      <w:r w:rsidR="0067122D" w:rsidRPr="00C830A2">
        <w:rPr>
          <w:rFonts w:ascii="Book Antiqua" w:hAnsi="Book Antiqua"/>
        </w:rPr>
        <w:t xml:space="preserve">of southeast </w:t>
      </w:r>
      <w:r w:rsidR="006E2F5A" w:rsidRPr="00C830A2">
        <w:rPr>
          <w:rFonts w:ascii="Book Antiqua" w:hAnsi="Book Antiqua"/>
        </w:rPr>
        <w:t>tribes</w:t>
      </w:r>
      <w:r w:rsidR="00635385" w:rsidRPr="00C830A2">
        <w:rPr>
          <w:rFonts w:ascii="Book Antiqua" w:hAnsi="Book Antiqua"/>
        </w:rPr>
        <w:t>,</w:t>
      </w:r>
      <w:r w:rsidR="005954AE" w:rsidRPr="00C830A2">
        <w:rPr>
          <w:rFonts w:ascii="Book Antiqua" w:hAnsi="Book Antiqua"/>
        </w:rPr>
        <w:t xml:space="preserve"> intermarriage</w:t>
      </w:r>
      <w:r w:rsidR="0067122D" w:rsidRPr="00C830A2">
        <w:rPr>
          <w:rFonts w:ascii="Book Antiqua" w:hAnsi="Book Antiqua"/>
        </w:rPr>
        <w:t xml:space="preserve"> with </w:t>
      </w:r>
      <w:r w:rsidR="005954AE" w:rsidRPr="00C830A2">
        <w:rPr>
          <w:rFonts w:ascii="Book Antiqua" w:hAnsi="Book Antiqua"/>
        </w:rPr>
        <w:t>the Scottish and Irish</w:t>
      </w:r>
      <w:r w:rsidR="002757DD">
        <w:rPr>
          <w:rFonts w:ascii="Book Antiqua" w:hAnsi="Book Antiqua"/>
        </w:rPr>
        <w:t xml:space="preserve"> settlers</w:t>
      </w:r>
      <w:r w:rsidR="005954AE" w:rsidRPr="00C830A2">
        <w:rPr>
          <w:rFonts w:ascii="Book Antiqua" w:hAnsi="Book Antiqua"/>
        </w:rPr>
        <w:t xml:space="preserve">, </w:t>
      </w:r>
      <w:r w:rsidR="008C320A" w:rsidRPr="00C830A2">
        <w:rPr>
          <w:rFonts w:ascii="Book Antiqua" w:hAnsi="Book Antiqua"/>
        </w:rPr>
        <w:t>and the study of their bicultural descendants</w:t>
      </w:r>
      <w:r w:rsidR="0067122D" w:rsidRPr="00C830A2">
        <w:rPr>
          <w:rFonts w:ascii="Book Antiqua" w:hAnsi="Book Antiqua"/>
        </w:rPr>
        <w:t xml:space="preserve"> </w:t>
      </w:r>
      <w:r w:rsidR="00635385" w:rsidRPr="00C830A2">
        <w:rPr>
          <w:rFonts w:ascii="Book Antiqua" w:hAnsi="Book Antiqua"/>
        </w:rPr>
        <w:t xml:space="preserve">serve to </w:t>
      </w:r>
      <w:r w:rsidR="0067122D" w:rsidRPr="00C830A2">
        <w:rPr>
          <w:rFonts w:ascii="Book Antiqua" w:hAnsi="Book Antiqua"/>
        </w:rPr>
        <w:t>benefit Mvskoke</w:t>
      </w:r>
      <w:r w:rsidR="0067122D" w:rsidRPr="00C830A2">
        <w:rPr>
          <w:rFonts w:ascii="Book Antiqua" w:hAnsi="Book Antiqua"/>
          <w:i/>
        </w:rPr>
        <w:t xml:space="preserve"> </w:t>
      </w:r>
      <w:r w:rsidR="0067122D" w:rsidRPr="00C830A2">
        <w:rPr>
          <w:rFonts w:ascii="Book Antiqua" w:hAnsi="Book Antiqua"/>
        </w:rPr>
        <w:t>people?</w:t>
      </w:r>
    </w:p>
    <w:p w14:paraId="49328E06" w14:textId="3F567D94" w:rsidR="0067447A" w:rsidRPr="00C830A2" w:rsidRDefault="00593950" w:rsidP="00593950">
      <w:pPr>
        <w:tabs>
          <w:tab w:val="left" w:pos="900"/>
        </w:tabs>
        <w:spacing w:line="480" w:lineRule="auto"/>
        <w:rPr>
          <w:rFonts w:ascii="Book Antiqua" w:hAnsi="Book Antiqua"/>
          <w:b/>
          <w:i/>
        </w:rPr>
      </w:pPr>
      <w:r w:rsidRPr="00C830A2">
        <w:rPr>
          <w:rFonts w:ascii="Book Antiqua" w:hAnsi="Book Antiqua"/>
          <w:b/>
        </w:rPr>
        <w:tab/>
      </w:r>
      <w:r w:rsidR="000B723C" w:rsidRPr="00D46941">
        <w:rPr>
          <w:rFonts w:ascii="Book Antiqua" w:hAnsi="Book Antiqua"/>
          <w:b/>
          <w:i/>
          <w:u w:val="single"/>
        </w:rPr>
        <w:t>Re-Examining and Re-Presenting History</w:t>
      </w:r>
      <w:r w:rsidR="005C28E9" w:rsidRPr="00C830A2">
        <w:rPr>
          <w:rFonts w:ascii="Book Antiqua" w:hAnsi="Book Antiqua"/>
          <w:b/>
        </w:rPr>
        <w:t>.</w:t>
      </w:r>
      <w:r w:rsidR="007A41BD" w:rsidRPr="00C830A2">
        <w:rPr>
          <w:rFonts w:ascii="Book Antiqua" w:hAnsi="Book Antiqua"/>
          <w:b/>
        </w:rPr>
        <w:t xml:space="preserve"> </w:t>
      </w:r>
      <w:r w:rsidR="0067122D" w:rsidRPr="00C830A2">
        <w:rPr>
          <w:rFonts w:ascii="Book Antiqua" w:hAnsi="Book Antiqua"/>
        </w:rPr>
        <w:t>The</w:t>
      </w:r>
      <w:r w:rsidR="003E3101">
        <w:rPr>
          <w:rFonts w:ascii="Book Antiqua" w:hAnsi="Book Antiqua"/>
        </w:rPr>
        <w:t xml:space="preserve"> answers to these questions rest in the</w:t>
      </w:r>
      <w:r w:rsidR="0067122D" w:rsidRPr="00C830A2">
        <w:rPr>
          <w:rFonts w:ascii="Book Antiqua" w:hAnsi="Book Antiqua"/>
        </w:rPr>
        <w:t xml:space="preserve"> story of </w:t>
      </w:r>
      <w:r w:rsidR="002757DD">
        <w:rPr>
          <w:rFonts w:ascii="Book Antiqua" w:hAnsi="Book Antiqua"/>
        </w:rPr>
        <w:t>Scottish and Irish</w:t>
      </w:r>
      <w:r w:rsidR="0067122D" w:rsidRPr="00C830A2">
        <w:rPr>
          <w:rFonts w:ascii="Book Antiqua" w:hAnsi="Book Antiqua"/>
        </w:rPr>
        <w:t xml:space="preserve"> immigration into the tribal South that affected nearly a quarter of the American continent</w:t>
      </w:r>
      <w:r w:rsidR="000E160C">
        <w:rPr>
          <w:rFonts w:ascii="Book Antiqua" w:hAnsi="Book Antiqua"/>
        </w:rPr>
        <w:t>, which</w:t>
      </w:r>
      <w:r w:rsidR="0067122D" w:rsidRPr="00C830A2">
        <w:rPr>
          <w:rFonts w:ascii="Book Antiqua" w:hAnsi="Book Antiqua"/>
        </w:rPr>
        <w:t xml:space="preserve"> poses important </w:t>
      </w:r>
      <w:r w:rsidR="00D3340B" w:rsidRPr="00C830A2">
        <w:rPr>
          <w:rFonts w:ascii="Book Antiqua" w:hAnsi="Book Antiqua"/>
        </w:rPr>
        <w:t>consideration</w:t>
      </w:r>
      <w:r w:rsidR="00311912" w:rsidRPr="00C830A2">
        <w:rPr>
          <w:rFonts w:ascii="Book Antiqua" w:hAnsi="Book Antiqua"/>
        </w:rPr>
        <w:t>s</w:t>
      </w:r>
      <w:r w:rsidR="00036542">
        <w:rPr>
          <w:rFonts w:ascii="Book Antiqua" w:hAnsi="Book Antiqua"/>
        </w:rPr>
        <w:t xml:space="preserve">. The first </w:t>
      </w:r>
      <w:r w:rsidR="00036542">
        <w:rPr>
          <w:rFonts w:ascii="Book Antiqua" w:hAnsi="Book Antiqua"/>
        </w:rPr>
        <w:lastRenderedPageBreak/>
        <w:t>consideration is</w:t>
      </w:r>
      <w:r w:rsidR="006B05A0" w:rsidRPr="00C830A2">
        <w:rPr>
          <w:rFonts w:ascii="Book Antiqua" w:hAnsi="Book Antiqua"/>
        </w:rPr>
        <w:t xml:space="preserve"> the </w:t>
      </w:r>
      <w:r w:rsidR="006941C2" w:rsidRPr="00C830A2">
        <w:rPr>
          <w:rFonts w:ascii="Book Antiqua" w:hAnsi="Book Antiqua"/>
        </w:rPr>
        <w:t>American historiography</w:t>
      </w:r>
      <w:r w:rsidR="00753194" w:rsidRPr="00C830A2">
        <w:rPr>
          <w:rFonts w:ascii="Book Antiqua" w:hAnsi="Book Antiqua"/>
        </w:rPr>
        <w:t xml:space="preserve"> itself</w:t>
      </w:r>
      <w:r w:rsidR="008C0EF7" w:rsidRPr="00C830A2">
        <w:rPr>
          <w:rFonts w:ascii="Book Antiqua" w:hAnsi="Book Antiqua"/>
        </w:rPr>
        <w:t xml:space="preserve"> </w:t>
      </w:r>
      <w:r w:rsidR="006B05A0" w:rsidRPr="00C830A2">
        <w:rPr>
          <w:rFonts w:ascii="Book Antiqua" w:hAnsi="Book Antiqua"/>
        </w:rPr>
        <w:t xml:space="preserve">based in </w:t>
      </w:r>
      <w:r w:rsidR="006941C2" w:rsidRPr="00C830A2">
        <w:rPr>
          <w:rFonts w:ascii="Book Antiqua" w:hAnsi="Book Antiqua"/>
        </w:rPr>
        <w:t xml:space="preserve">documentation </w:t>
      </w:r>
      <w:r w:rsidR="008C0EF7" w:rsidRPr="00C830A2">
        <w:rPr>
          <w:rFonts w:ascii="Book Antiqua" w:hAnsi="Book Antiqua"/>
        </w:rPr>
        <w:t xml:space="preserve">of </w:t>
      </w:r>
      <w:r w:rsidR="006941C2" w:rsidRPr="00C830A2">
        <w:rPr>
          <w:rFonts w:ascii="Book Antiqua" w:hAnsi="Book Antiqua"/>
        </w:rPr>
        <w:t xml:space="preserve">Indigenous </w:t>
      </w:r>
      <w:r w:rsidR="008C0EF7" w:rsidRPr="00C830A2">
        <w:rPr>
          <w:rFonts w:ascii="Book Antiqua" w:hAnsi="Book Antiqua"/>
        </w:rPr>
        <w:t>history</w:t>
      </w:r>
      <w:r w:rsidR="00577D63" w:rsidRPr="00C830A2">
        <w:rPr>
          <w:rFonts w:ascii="Book Antiqua" w:hAnsi="Book Antiqua"/>
        </w:rPr>
        <w:t xml:space="preserve"> </w:t>
      </w:r>
      <w:r w:rsidR="007C7B03" w:rsidRPr="00C830A2">
        <w:rPr>
          <w:rFonts w:ascii="Book Antiqua" w:hAnsi="Book Antiqua"/>
        </w:rPr>
        <w:t xml:space="preserve">by government agents, colonial scientific investigators, </w:t>
      </w:r>
      <w:r w:rsidR="0088762A" w:rsidRPr="00C830A2">
        <w:rPr>
          <w:rFonts w:ascii="Book Antiqua" w:hAnsi="Book Antiqua"/>
        </w:rPr>
        <w:t>clergy</w:t>
      </w:r>
      <w:r w:rsidR="00577D63" w:rsidRPr="00C830A2">
        <w:rPr>
          <w:rFonts w:ascii="Book Antiqua" w:hAnsi="Book Antiqua"/>
        </w:rPr>
        <w:t xml:space="preserve">, </w:t>
      </w:r>
      <w:r w:rsidR="007C7B03" w:rsidRPr="00C830A2">
        <w:rPr>
          <w:rFonts w:ascii="Book Antiqua" w:hAnsi="Book Antiqua"/>
        </w:rPr>
        <w:t>and frontiersmen</w:t>
      </w:r>
      <w:r w:rsidR="00887DA2" w:rsidRPr="00C830A2">
        <w:rPr>
          <w:rFonts w:ascii="Book Antiqua" w:hAnsi="Book Antiqua"/>
        </w:rPr>
        <w:t xml:space="preserve">. </w:t>
      </w:r>
      <w:r w:rsidR="006C5492" w:rsidRPr="00C830A2">
        <w:rPr>
          <w:rFonts w:ascii="Book Antiqua" w:hAnsi="Book Antiqua"/>
        </w:rPr>
        <w:t>H</w:t>
      </w:r>
      <w:r w:rsidR="00FD7092" w:rsidRPr="00C830A2">
        <w:rPr>
          <w:rFonts w:ascii="Book Antiqua" w:hAnsi="Book Antiqua"/>
        </w:rPr>
        <w:t>istorians and scholars</w:t>
      </w:r>
      <w:r w:rsidR="00B52C47" w:rsidRPr="00C830A2">
        <w:rPr>
          <w:rFonts w:ascii="Book Antiqua" w:hAnsi="Book Antiqua"/>
        </w:rPr>
        <w:t xml:space="preserve"> have</w:t>
      </w:r>
      <w:r w:rsidR="00FD7092" w:rsidRPr="00C830A2">
        <w:rPr>
          <w:rFonts w:ascii="Book Antiqua" w:hAnsi="Book Antiqua"/>
        </w:rPr>
        <w:t xml:space="preserve"> interpreted and, for the last two centuries, </w:t>
      </w:r>
      <w:r w:rsidR="0067447A" w:rsidRPr="00C830A2">
        <w:rPr>
          <w:rFonts w:ascii="Book Antiqua" w:hAnsi="Book Antiqua"/>
        </w:rPr>
        <w:t>taught generations</w:t>
      </w:r>
      <w:r w:rsidR="006B05A0" w:rsidRPr="00C830A2">
        <w:rPr>
          <w:rFonts w:ascii="Book Antiqua" w:hAnsi="Book Antiqua"/>
        </w:rPr>
        <w:t xml:space="preserve"> of students</w:t>
      </w:r>
      <w:r w:rsidR="00802F56" w:rsidRPr="00C830A2">
        <w:rPr>
          <w:rFonts w:ascii="Book Antiqua" w:hAnsi="Book Antiqua"/>
        </w:rPr>
        <w:t xml:space="preserve"> a</w:t>
      </w:r>
      <w:r w:rsidR="0067447A" w:rsidRPr="00C830A2">
        <w:rPr>
          <w:rFonts w:ascii="Book Antiqua" w:hAnsi="Book Antiqua"/>
        </w:rPr>
        <w:t xml:space="preserve"> </w:t>
      </w:r>
      <w:r w:rsidR="00FD7092" w:rsidRPr="00C830A2">
        <w:rPr>
          <w:rFonts w:ascii="Book Antiqua" w:hAnsi="Book Antiqua"/>
        </w:rPr>
        <w:t xml:space="preserve">version of American </w:t>
      </w:r>
      <w:r w:rsidR="0088762A" w:rsidRPr="00C830A2">
        <w:rPr>
          <w:rFonts w:ascii="Book Antiqua" w:hAnsi="Book Antiqua"/>
        </w:rPr>
        <w:t xml:space="preserve">history rooted in </w:t>
      </w:r>
      <w:r w:rsidR="006941C2" w:rsidRPr="00C830A2">
        <w:rPr>
          <w:rFonts w:ascii="Book Antiqua" w:hAnsi="Book Antiqua"/>
        </w:rPr>
        <w:t xml:space="preserve">an </w:t>
      </w:r>
      <w:r w:rsidR="0088762A" w:rsidRPr="00C830A2">
        <w:rPr>
          <w:rFonts w:ascii="Book Antiqua" w:hAnsi="Book Antiqua"/>
        </w:rPr>
        <w:t>early consciousness of Euro-American imperialism</w:t>
      </w:r>
      <w:r w:rsidR="006B05A0" w:rsidRPr="00C830A2">
        <w:rPr>
          <w:rFonts w:ascii="Book Antiqua" w:hAnsi="Book Antiqua"/>
        </w:rPr>
        <w:t>.</w:t>
      </w:r>
      <w:r w:rsidR="006941C2" w:rsidRPr="00C830A2">
        <w:rPr>
          <w:rFonts w:ascii="Book Antiqua" w:hAnsi="Book Antiqua"/>
        </w:rPr>
        <w:t xml:space="preserve"> </w:t>
      </w:r>
      <w:r w:rsidR="00B52C47" w:rsidRPr="00C830A2">
        <w:rPr>
          <w:rFonts w:ascii="Book Antiqua" w:hAnsi="Book Antiqua"/>
        </w:rPr>
        <w:t>It began</w:t>
      </w:r>
      <w:r w:rsidR="0067447A" w:rsidRPr="00C830A2">
        <w:rPr>
          <w:rFonts w:ascii="Book Antiqua" w:hAnsi="Book Antiqua"/>
        </w:rPr>
        <w:t xml:space="preserve"> four centuries ago</w:t>
      </w:r>
      <w:r w:rsidR="00B52C47" w:rsidRPr="00C830A2">
        <w:rPr>
          <w:rFonts w:ascii="Book Antiqua" w:hAnsi="Book Antiqua"/>
        </w:rPr>
        <w:t xml:space="preserve"> when </w:t>
      </w:r>
      <w:r w:rsidR="00577D63" w:rsidRPr="00C830A2">
        <w:rPr>
          <w:rFonts w:ascii="Book Antiqua" w:hAnsi="Book Antiqua"/>
        </w:rPr>
        <w:t>Europeans</w:t>
      </w:r>
      <w:r w:rsidR="0088762A" w:rsidRPr="00C830A2">
        <w:rPr>
          <w:rFonts w:ascii="Book Antiqua" w:hAnsi="Book Antiqua"/>
        </w:rPr>
        <w:t xml:space="preserve"> first</w:t>
      </w:r>
      <w:r w:rsidR="00577D63" w:rsidRPr="00C830A2">
        <w:rPr>
          <w:rFonts w:ascii="Book Antiqua" w:hAnsi="Book Antiqua"/>
        </w:rPr>
        <w:t xml:space="preserve"> </w:t>
      </w:r>
      <w:r w:rsidR="0088762A" w:rsidRPr="00C830A2">
        <w:rPr>
          <w:rFonts w:ascii="Book Antiqua" w:hAnsi="Book Antiqua"/>
        </w:rPr>
        <w:t>made clear</w:t>
      </w:r>
      <w:r w:rsidR="00686E57" w:rsidRPr="00C830A2">
        <w:rPr>
          <w:rFonts w:ascii="Book Antiqua" w:hAnsi="Book Antiqua"/>
        </w:rPr>
        <w:t xml:space="preserve"> distinction</w:t>
      </w:r>
      <w:r w:rsidR="0088762A" w:rsidRPr="00C830A2">
        <w:rPr>
          <w:rFonts w:ascii="Book Antiqua" w:hAnsi="Book Antiqua"/>
        </w:rPr>
        <w:t>s</w:t>
      </w:r>
      <w:r w:rsidR="00686E57" w:rsidRPr="00C830A2">
        <w:rPr>
          <w:rFonts w:ascii="Book Antiqua" w:hAnsi="Book Antiqua"/>
        </w:rPr>
        <w:t xml:space="preserve"> between themselves and Indians, grouping </w:t>
      </w:r>
      <w:r w:rsidR="00577D63" w:rsidRPr="00C830A2">
        <w:rPr>
          <w:rFonts w:ascii="Book Antiqua" w:hAnsi="Book Antiqua"/>
        </w:rPr>
        <w:t>all tribes into one</w:t>
      </w:r>
      <w:r w:rsidR="004A0E2C">
        <w:rPr>
          <w:rFonts w:ascii="Book Antiqua" w:hAnsi="Book Antiqua"/>
        </w:rPr>
        <w:t xml:space="preserve"> group under the label, </w:t>
      </w:r>
      <w:r w:rsidR="00577D63" w:rsidRPr="004A0E2C">
        <w:rPr>
          <w:rFonts w:ascii="Book Antiqua" w:hAnsi="Book Antiqua"/>
          <w:i/>
        </w:rPr>
        <w:t>Indios.</w:t>
      </w:r>
      <w:r w:rsidR="00577D63" w:rsidRPr="00C830A2">
        <w:rPr>
          <w:rFonts w:ascii="Book Antiqua" w:hAnsi="Book Antiqua"/>
        </w:rPr>
        <w:t xml:space="preserve"> </w:t>
      </w:r>
      <w:r w:rsidR="00BA76FC" w:rsidRPr="00C830A2">
        <w:rPr>
          <w:rFonts w:ascii="Book Antiqua" w:hAnsi="Book Antiqua"/>
        </w:rPr>
        <w:t xml:space="preserve">In his chapter “Identity Crisis” in </w:t>
      </w:r>
      <w:r w:rsidR="00BA76FC" w:rsidRPr="00C830A2">
        <w:rPr>
          <w:rFonts w:ascii="Book Antiqua" w:hAnsi="Book Antiqua"/>
          <w:i/>
        </w:rPr>
        <w:t>X-Marks: Native Signatures of Assent</w:t>
      </w:r>
      <w:r w:rsidR="00BA76FC" w:rsidRPr="00C830A2">
        <w:rPr>
          <w:rFonts w:ascii="Book Antiqua" w:hAnsi="Book Antiqua"/>
        </w:rPr>
        <w:t>, Scott Lyons surveys the</w:t>
      </w:r>
      <w:r w:rsidR="00BA76FC">
        <w:rPr>
          <w:rFonts w:ascii="Book Antiqua" w:hAnsi="Book Antiqua"/>
        </w:rPr>
        <w:t xml:space="preserve"> use of the </w:t>
      </w:r>
      <w:r w:rsidR="00BA76FC" w:rsidRPr="00C830A2">
        <w:rPr>
          <w:rFonts w:ascii="Book Antiqua" w:hAnsi="Book Antiqua"/>
        </w:rPr>
        <w:t xml:space="preserve">term ‘Indian’ </w:t>
      </w:r>
      <w:r w:rsidR="00BA76FC">
        <w:rPr>
          <w:rFonts w:ascii="Book Antiqua" w:hAnsi="Book Antiqua"/>
        </w:rPr>
        <w:t>by</w:t>
      </w:r>
      <w:r w:rsidR="00BA76FC" w:rsidRPr="00C830A2">
        <w:rPr>
          <w:rFonts w:ascii="Book Antiqua" w:hAnsi="Book Antiqua"/>
        </w:rPr>
        <w:t xml:space="preserve"> Robert F. Berkhofer,</w:t>
      </w:r>
      <w:r w:rsidR="00BA76FC">
        <w:rPr>
          <w:rFonts w:ascii="Book Antiqua" w:hAnsi="Book Antiqua"/>
        </w:rPr>
        <w:t xml:space="preserve"> </w:t>
      </w:r>
      <w:r w:rsidR="00BA76FC" w:rsidRPr="00C830A2">
        <w:rPr>
          <w:rFonts w:ascii="Book Antiqua" w:hAnsi="Book Antiqua"/>
        </w:rPr>
        <w:t>Jr., in his own</w:t>
      </w:r>
      <w:r w:rsidR="00BA76FC">
        <w:rPr>
          <w:rFonts w:ascii="Book Antiqua" w:hAnsi="Book Antiqua"/>
        </w:rPr>
        <w:t xml:space="preserve"> 1979</w:t>
      </w:r>
      <w:r w:rsidR="00BA76FC" w:rsidRPr="00C830A2">
        <w:rPr>
          <w:rFonts w:ascii="Book Antiqua" w:hAnsi="Book Antiqua"/>
        </w:rPr>
        <w:t xml:space="preserve"> book, </w:t>
      </w:r>
      <w:r w:rsidR="00BA76FC" w:rsidRPr="00C830A2">
        <w:rPr>
          <w:rFonts w:ascii="Book Antiqua" w:hAnsi="Book Antiqua"/>
          <w:i/>
        </w:rPr>
        <w:t>The White Man’s Indian.</w:t>
      </w:r>
      <w:r w:rsidR="00BA76FC" w:rsidRPr="00C830A2">
        <w:rPr>
          <w:rFonts w:ascii="Book Antiqua" w:hAnsi="Book Antiqua"/>
        </w:rPr>
        <w:t xml:space="preserve"> </w:t>
      </w:r>
      <w:r w:rsidR="0067447A" w:rsidRPr="00C830A2">
        <w:rPr>
          <w:rFonts w:ascii="Book Antiqua" w:hAnsi="Book Antiqua"/>
        </w:rPr>
        <w:t>Th</w:t>
      </w:r>
      <w:r w:rsidR="007E2355" w:rsidRPr="00C830A2">
        <w:rPr>
          <w:rFonts w:ascii="Book Antiqua" w:hAnsi="Book Antiqua"/>
        </w:rPr>
        <w:t>e</w:t>
      </w:r>
      <w:r w:rsidR="0067447A" w:rsidRPr="00C830A2">
        <w:rPr>
          <w:rFonts w:ascii="Book Antiqua" w:hAnsi="Book Antiqua"/>
        </w:rPr>
        <w:t xml:space="preserve"> term</w:t>
      </w:r>
      <w:r w:rsidR="007E2355" w:rsidRPr="00C830A2">
        <w:rPr>
          <w:rFonts w:ascii="Book Antiqua" w:hAnsi="Book Antiqua"/>
        </w:rPr>
        <w:t xml:space="preserve"> </w:t>
      </w:r>
      <w:r w:rsidR="007E2355" w:rsidRPr="002C437D">
        <w:rPr>
          <w:rFonts w:ascii="Book Antiqua" w:hAnsi="Book Antiqua"/>
          <w:i/>
        </w:rPr>
        <w:t>Indios</w:t>
      </w:r>
      <w:r w:rsidR="00C053F1" w:rsidRPr="002C437D">
        <w:rPr>
          <w:rFonts w:ascii="Book Antiqua" w:hAnsi="Book Antiqua"/>
          <w:i/>
        </w:rPr>
        <w:t xml:space="preserve"> </w:t>
      </w:r>
      <w:r w:rsidR="002C437D">
        <w:rPr>
          <w:rFonts w:ascii="Book Antiqua" w:hAnsi="Book Antiqua"/>
        </w:rPr>
        <w:t xml:space="preserve">exhibits </w:t>
      </w:r>
      <w:r w:rsidR="0067447A" w:rsidRPr="00C830A2">
        <w:rPr>
          <w:rFonts w:ascii="Book Antiqua" w:hAnsi="Book Antiqua"/>
        </w:rPr>
        <w:t>problematic European themes interpreted through a European worldview: first, generalizations of a one-tribe society and of pan-I</w:t>
      </w:r>
      <w:r w:rsidR="006C5492" w:rsidRPr="00C830A2">
        <w:rPr>
          <w:rFonts w:ascii="Book Antiqua" w:hAnsi="Book Antiqua"/>
        </w:rPr>
        <w:t xml:space="preserve">ndigenous </w:t>
      </w:r>
      <w:r w:rsidR="0067447A" w:rsidRPr="00C830A2">
        <w:rPr>
          <w:rFonts w:ascii="Book Antiqua" w:hAnsi="Book Antiqua"/>
        </w:rPr>
        <w:t xml:space="preserve">cultures; second, European perspectives of Indian ‘deficiencies’ according to </w:t>
      </w:r>
      <w:r w:rsidR="006C45D2" w:rsidRPr="00C830A2">
        <w:rPr>
          <w:rFonts w:ascii="Book Antiqua" w:hAnsi="Book Antiqua"/>
        </w:rPr>
        <w:t>White</w:t>
      </w:r>
      <w:r w:rsidR="0067447A" w:rsidRPr="00C830A2">
        <w:rPr>
          <w:rFonts w:ascii="Book Antiqua" w:hAnsi="Book Antiqua"/>
        </w:rPr>
        <w:t xml:space="preserve"> idealism; and third, a moral evaluation of Indians</w:t>
      </w:r>
      <w:r w:rsidR="00AA4B46" w:rsidRPr="00C830A2">
        <w:rPr>
          <w:rFonts w:ascii="Book Antiqua" w:hAnsi="Book Antiqua"/>
        </w:rPr>
        <w:t xml:space="preserve"> on this continent</w:t>
      </w:r>
      <w:r w:rsidR="0067447A" w:rsidRPr="00C830A2">
        <w:rPr>
          <w:rFonts w:ascii="Book Antiqua" w:hAnsi="Book Antiqua"/>
        </w:rPr>
        <w:t xml:space="preserve"> from European ideas of savagism and civilization.</w:t>
      </w:r>
      <w:r w:rsidR="008C0EF7" w:rsidRPr="00C830A2">
        <w:rPr>
          <w:rFonts w:ascii="Book Antiqua" w:hAnsi="Book Antiqua"/>
          <w:vertAlign w:val="superscript"/>
        </w:rPr>
        <w:t>3</w:t>
      </w:r>
      <w:r w:rsidR="001D5906" w:rsidRPr="00C830A2">
        <w:rPr>
          <w:rFonts w:ascii="Book Antiqua" w:hAnsi="Book Antiqua"/>
          <w:vertAlign w:val="superscript"/>
        </w:rPr>
        <w:t>4</w:t>
      </w:r>
    </w:p>
    <w:p w14:paraId="58F13BA0" w14:textId="1003BEEE" w:rsidR="006E00FB" w:rsidRPr="00C830A2" w:rsidRDefault="003D59A2" w:rsidP="006E00FB">
      <w:pPr>
        <w:spacing w:line="480" w:lineRule="auto"/>
        <w:ind w:firstLine="720"/>
        <w:rPr>
          <w:rFonts w:ascii="Book Antiqua" w:hAnsi="Book Antiqua"/>
        </w:rPr>
      </w:pPr>
      <w:r w:rsidRPr="00C830A2">
        <w:rPr>
          <w:rFonts w:ascii="Book Antiqua" w:hAnsi="Book Antiqua"/>
        </w:rPr>
        <w:t>Another</w:t>
      </w:r>
      <w:r w:rsidR="00E47730" w:rsidRPr="00C830A2">
        <w:rPr>
          <w:rFonts w:ascii="Book Antiqua" w:hAnsi="Book Antiqua"/>
        </w:rPr>
        <w:t xml:space="preserve"> term</w:t>
      </w:r>
      <w:r w:rsidRPr="00C830A2">
        <w:rPr>
          <w:rFonts w:ascii="Book Antiqua" w:hAnsi="Book Antiqua"/>
        </w:rPr>
        <w:t>,</w:t>
      </w:r>
      <w:r w:rsidR="00E47730" w:rsidRPr="00C830A2">
        <w:rPr>
          <w:rFonts w:ascii="Book Antiqua" w:hAnsi="Book Antiqua"/>
        </w:rPr>
        <w:t xml:space="preserve"> ‘savage’</w:t>
      </w:r>
      <w:r w:rsidRPr="00C830A2">
        <w:rPr>
          <w:rFonts w:ascii="Book Antiqua" w:hAnsi="Book Antiqua"/>
        </w:rPr>
        <w:t>,</w:t>
      </w:r>
      <w:r w:rsidR="00E47730" w:rsidRPr="00C830A2">
        <w:rPr>
          <w:rFonts w:ascii="Book Antiqua" w:hAnsi="Book Antiqua"/>
        </w:rPr>
        <w:t xml:space="preserve"> was</w:t>
      </w:r>
      <w:r w:rsidR="00DA77C3" w:rsidRPr="00C830A2">
        <w:rPr>
          <w:rFonts w:ascii="Book Antiqua" w:hAnsi="Book Antiqua"/>
        </w:rPr>
        <w:t xml:space="preserve"> first</w:t>
      </w:r>
      <w:r w:rsidR="00E47730" w:rsidRPr="00C830A2">
        <w:rPr>
          <w:rFonts w:ascii="Book Antiqua" w:hAnsi="Book Antiqua"/>
        </w:rPr>
        <w:t xml:space="preserve"> p</w:t>
      </w:r>
      <w:r w:rsidR="00577D63" w:rsidRPr="00C830A2">
        <w:rPr>
          <w:rFonts w:ascii="Book Antiqua" w:hAnsi="Book Antiqua"/>
        </w:rPr>
        <w:t>opularized as an epithet throughout Europe</w:t>
      </w:r>
      <w:r w:rsidR="00DA77C3" w:rsidRPr="00C830A2">
        <w:rPr>
          <w:rFonts w:ascii="Book Antiqua" w:hAnsi="Book Antiqua"/>
        </w:rPr>
        <w:t>,</w:t>
      </w:r>
      <w:r w:rsidR="00E47730" w:rsidRPr="00C830A2">
        <w:rPr>
          <w:rFonts w:ascii="Book Antiqua" w:hAnsi="Book Antiqua"/>
        </w:rPr>
        <w:t xml:space="preserve"> a</w:t>
      </w:r>
      <w:r w:rsidR="00DA77C3" w:rsidRPr="00C830A2">
        <w:rPr>
          <w:rFonts w:ascii="Book Antiqua" w:hAnsi="Book Antiqua"/>
        </w:rPr>
        <w:t>nd a</w:t>
      </w:r>
      <w:r w:rsidR="00E47730" w:rsidRPr="00C830A2">
        <w:rPr>
          <w:rFonts w:ascii="Book Antiqua" w:hAnsi="Book Antiqua"/>
        </w:rPr>
        <w:t xml:space="preserve">s </w:t>
      </w:r>
      <w:r w:rsidR="00577D63" w:rsidRPr="00C830A2">
        <w:rPr>
          <w:rFonts w:ascii="Book Antiqua" w:hAnsi="Book Antiqua"/>
          <w:i/>
        </w:rPr>
        <w:t>sauvage</w:t>
      </w:r>
      <w:r w:rsidR="00686E57" w:rsidRPr="00C830A2">
        <w:rPr>
          <w:rFonts w:ascii="Book Antiqua" w:hAnsi="Book Antiqua"/>
          <w:i/>
        </w:rPr>
        <w:t xml:space="preserve"> </w:t>
      </w:r>
      <w:r w:rsidR="00686E57" w:rsidRPr="00C830A2">
        <w:rPr>
          <w:rFonts w:ascii="Book Antiqua" w:hAnsi="Book Antiqua"/>
        </w:rPr>
        <w:t xml:space="preserve">in France. </w:t>
      </w:r>
      <w:r w:rsidR="00B43A66" w:rsidRPr="00C830A2">
        <w:rPr>
          <w:rFonts w:ascii="Book Antiqua" w:hAnsi="Book Antiqua"/>
        </w:rPr>
        <w:t>The term comes</w:t>
      </w:r>
      <w:r w:rsidR="00577D63" w:rsidRPr="00C830A2">
        <w:rPr>
          <w:rFonts w:ascii="Book Antiqua" w:hAnsi="Book Antiqua"/>
        </w:rPr>
        <w:t xml:space="preserve"> from the Latin term </w:t>
      </w:r>
      <w:r w:rsidR="00577D63" w:rsidRPr="00C830A2">
        <w:rPr>
          <w:rFonts w:ascii="Book Antiqua" w:hAnsi="Book Antiqua"/>
          <w:i/>
        </w:rPr>
        <w:t>silvaticus,</w:t>
      </w:r>
      <w:r w:rsidR="00577D63" w:rsidRPr="00C830A2">
        <w:rPr>
          <w:rFonts w:ascii="Book Antiqua" w:hAnsi="Book Antiqua"/>
        </w:rPr>
        <w:t xml:space="preserve"> referring to a person who lived in the forest, primitive </w:t>
      </w:r>
      <w:r w:rsidR="00686E57" w:rsidRPr="00C830A2">
        <w:rPr>
          <w:rFonts w:ascii="Book Antiqua" w:hAnsi="Book Antiqua"/>
        </w:rPr>
        <w:t>and</w:t>
      </w:r>
      <w:r w:rsidR="00577D63" w:rsidRPr="00C830A2">
        <w:rPr>
          <w:rFonts w:ascii="Book Antiqua" w:hAnsi="Book Antiqua"/>
        </w:rPr>
        <w:t xml:space="preserve"> “animalistic,” </w:t>
      </w:r>
      <w:r w:rsidR="00B43A66" w:rsidRPr="00C830A2">
        <w:rPr>
          <w:rFonts w:ascii="Book Antiqua" w:hAnsi="Book Antiqua"/>
        </w:rPr>
        <w:t xml:space="preserve">akin to the German term, </w:t>
      </w:r>
      <w:r w:rsidR="00577D63" w:rsidRPr="00C830A2">
        <w:rPr>
          <w:rFonts w:ascii="Book Antiqua" w:hAnsi="Book Antiqua"/>
          <w:i/>
        </w:rPr>
        <w:t>wilder</w:t>
      </w:r>
      <w:r w:rsidR="00887DA2" w:rsidRPr="00C830A2">
        <w:rPr>
          <w:rFonts w:ascii="Book Antiqua" w:hAnsi="Book Antiqua"/>
          <w:i/>
        </w:rPr>
        <w:t xml:space="preserve"> Mann</w:t>
      </w:r>
      <w:r w:rsidR="00887DA2" w:rsidRPr="00C830A2">
        <w:rPr>
          <w:rFonts w:ascii="Book Antiqua" w:hAnsi="Book Antiqua"/>
        </w:rPr>
        <w:t xml:space="preserve">. New World </w:t>
      </w:r>
      <w:r w:rsidR="00686E57" w:rsidRPr="00C830A2">
        <w:rPr>
          <w:rFonts w:ascii="Book Antiqua" w:hAnsi="Book Antiqua"/>
        </w:rPr>
        <w:t xml:space="preserve">imperialist </w:t>
      </w:r>
      <w:r w:rsidR="00887DA2" w:rsidRPr="00C830A2">
        <w:rPr>
          <w:rFonts w:ascii="Book Antiqua" w:hAnsi="Book Antiqua"/>
        </w:rPr>
        <w:t xml:space="preserve">goals </w:t>
      </w:r>
      <w:r w:rsidR="00686E57" w:rsidRPr="00C830A2">
        <w:rPr>
          <w:rFonts w:ascii="Book Antiqua" w:hAnsi="Book Antiqua"/>
        </w:rPr>
        <w:t xml:space="preserve">to </w:t>
      </w:r>
      <w:r w:rsidR="00577D63" w:rsidRPr="00C830A2">
        <w:rPr>
          <w:rFonts w:ascii="Book Antiqua" w:hAnsi="Book Antiqua"/>
        </w:rPr>
        <w:t xml:space="preserve">subdue and to conquer—to civilize in any way possible the </w:t>
      </w:r>
      <w:r w:rsidR="00577D63" w:rsidRPr="009805CC">
        <w:rPr>
          <w:rFonts w:ascii="Book Antiqua" w:hAnsi="Book Antiqua"/>
          <w:i/>
        </w:rPr>
        <w:t>silvaticus</w:t>
      </w:r>
      <w:r w:rsidR="00577D63" w:rsidRPr="00C830A2">
        <w:rPr>
          <w:rFonts w:ascii="Book Antiqua" w:hAnsi="Book Antiqua"/>
        </w:rPr>
        <w:t>—became both their moral and political imperatives</w:t>
      </w:r>
      <w:r w:rsidR="00684939" w:rsidRPr="00C830A2">
        <w:rPr>
          <w:rFonts w:ascii="Book Antiqua" w:hAnsi="Book Antiqua"/>
        </w:rPr>
        <w:t>, according to Lyons</w:t>
      </w:r>
      <w:r w:rsidR="00577D63" w:rsidRPr="00C830A2">
        <w:rPr>
          <w:rFonts w:ascii="Book Antiqua" w:hAnsi="Book Antiqua"/>
        </w:rPr>
        <w:t>.</w:t>
      </w:r>
      <w:r w:rsidR="0088762A" w:rsidRPr="00C830A2">
        <w:rPr>
          <w:rFonts w:ascii="Book Antiqua" w:hAnsi="Book Antiqua"/>
        </w:rPr>
        <w:t xml:space="preserve"> The name Indian</w:t>
      </w:r>
      <w:r w:rsidR="006E00FB" w:rsidRPr="00C830A2">
        <w:rPr>
          <w:rFonts w:ascii="Book Antiqua" w:hAnsi="Book Antiqua"/>
        </w:rPr>
        <w:t>, or</w:t>
      </w:r>
      <w:r w:rsidR="006E00FB" w:rsidRPr="009805CC">
        <w:rPr>
          <w:rFonts w:ascii="Book Antiqua" w:hAnsi="Book Antiqua"/>
          <w:i/>
        </w:rPr>
        <w:t xml:space="preserve"> Indio</w:t>
      </w:r>
      <w:r w:rsidR="006E00FB" w:rsidRPr="00C830A2">
        <w:rPr>
          <w:rFonts w:ascii="Book Antiqua" w:hAnsi="Book Antiqua"/>
        </w:rPr>
        <w:t>,</w:t>
      </w:r>
      <w:r w:rsidR="0088762A" w:rsidRPr="00C830A2">
        <w:rPr>
          <w:rFonts w:ascii="Book Antiqua" w:hAnsi="Book Antiqua"/>
        </w:rPr>
        <w:t xml:space="preserve"> had come to mean savage, uncivilized, and literally devoid of Western “reason, democracy, science, enlightenment, literacy, law, and a true religion.”</w:t>
      </w:r>
      <w:r w:rsidR="00B43A66" w:rsidRPr="00C830A2">
        <w:rPr>
          <w:rFonts w:ascii="Book Antiqua" w:hAnsi="Book Antiqua"/>
          <w:vertAlign w:val="superscript"/>
        </w:rPr>
        <w:t>3</w:t>
      </w:r>
      <w:r w:rsidR="00E33338" w:rsidRPr="00C830A2">
        <w:rPr>
          <w:rFonts w:ascii="Book Antiqua" w:hAnsi="Book Antiqua"/>
          <w:vertAlign w:val="superscript"/>
        </w:rPr>
        <w:t>5</w:t>
      </w:r>
      <w:r w:rsidR="00111F4D" w:rsidRPr="00C830A2">
        <w:rPr>
          <w:rFonts w:ascii="Book Antiqua" w:hAnsi="Book Antiqua"/>
        </w:rPr>
        <w:t xml:space="preserve"> </w:t>
      </w:r>
      <w:r w:rsidR="00D06043" w:rsidRPr="00C830A2">
        <w:rPr>
          <w:rFonts w:ascii="Book Antiqua" w:hAnsi="Book Antiqua"/>
        </w:rPr>
        <w:t xml:space="preserve">These observations were formulated from a colonial </w:t>
      </w:r>
      <w:r w:rsidR="00D06043" w:rsidRPr="00C830A2">
        <w:rPr>
          <w:rFonts w:ascii="Book Antiqua" w:hAnsi="Book Antiqua"/>
        </w:rPr>
        <w:lastRenderedPageBreak/>
        <w:t xml:space="preserve">worldview that objectified Indigenous people with </w:t>
      </w:r>
      <w:r w:rsidR="008D676E" w:rsidRPr="00C830A2">
        <w:rPr>
          <w:rFonts w:ascii="Book Antiqua" w:hAnsi="Book Antiqua"/>
        </w:rPr>
        <w:t xml:space="preserve">little </w:t>
      </w:r>
      <w:r w:rsidR="00D06043" w:rsidRPr="00C830A2">
        <w:rPr>
          <w:rFonts w:ascii="Book Antiqua" w:hAnsi="Book Antiqua"/>
        </w:rPr>
        <w:t xml:space="preserve">or no understanding for Indigenous experience or perspective. </w:t>
      </w:r>
      <w:r w:rsidR="00111F4D" w:rsidRPr="00C830A2">
        <w:rPr>
          <w:rFonts w:ascii="Book Antiqua" w:hAnsi="Book Antiqua"/>
        </w:rPr>
        <w:t xml:space="preserve">From our artist perspective, you might say </w:t>
      </w:r>
      <w:r w:rsidR="00FB2EF1" w:rsidRPr="00C830A2">
        <w:rPr>
          <w:rFonts w:ascii="Book Antiqua" w:hAnsi="Book Antiqua"/>
        </w:rPr>
        <w:t>these were the</w:t>
      </w:r>
      <w:r w:rsidR="00111F4D" w:rsidRPr="00C830A2">
        <w:rPr>
          <w:rFonts w:ascii="Book Antiqua" w:hAnsi="Book Antiqua"/>
        </w:rPr>
        <w:t xml:space="preserve"> dirty brushes of Euro</w:t>
      </w:r>
      <w:r w:rsidR="0088358E" w:rsidRPr="00C830A2">
        <w:rPr>
          <w:rFonts w:ascii="Book Antiqua" w:hAnsi="Book Antiqua"/>
        </w:rPr>
        <w:t>-</w:t>
      </w:r>
      <w:r w:rsidR="00111F4D" w:rsidRPr="00C830A2">
        <w:rPr>
          <w:rFonts w:ascii="Book Antiqua" w:hAnsi="Book Antiqua"/>
        </w:rPr>
        <w:t>American bias</w:t>
      </w:r>
      <w:r w:rsidR="00FB2EF1" w:rsidRPr="00C830A2">
        <w:rPr>
          <w:rFonts w:ascii="Book Antiqua" w:hAnsi="Book Antiqua"/>
        </w:rPr>
        <w:t xml:space="preserve"> that muddied the waters of Indigenous </w:t>
      </w:r>
      <w:r w:rsidR="003C02AA">
        <w:rPr>
          <w:rFonts w:ascii="Book Antiqua" w:hAnsi="Book Antiqua"/>
        </w:rPr>
        <w:t>life</w:t>
      </w:r>
      <w:r w:rsidR="00FB2EF1" w:rsidRPr="00C830A2">
        <w:rPr>
          <w:rFonts w:ascii="Book Antiqua" w:hAnsi="Book Antiqua"/>
        </w:rPr>
        <w:t xml:space="preserve"> for centuries</w:t>
      </w:r>
      <w:r w:rsidR="00111F4D" w:rsidRPr="00C830A2">
        <w:rPr>
          <w:rFonts w:ascii="Book Antiqua" w:hAnsi="Book Antiqua"/>
        </w:rPr>
        <w:t>.</w:t>
      </w:r>
    </w:p>
    <w:p w14:paraId="05310CDA" w14:textId="7B57DFF5" w:rsidR="00677544" w:rsidRPr="00C830A2" w:rsidRDefault="00677544" w:rsidP="00677544">
      <w:pPr>
        <w:spacing w:line="480" w:lineRule="auto"/>
        <w:ind w:firstLine="720"/>
        <w:rPr>
          <w:rFonts w:ascii="Book Antiqua" w:hAnsi="Book Antiqua"/>
        </w:rPr>
      </w:pPr>
      <w:r w:rsidRPr="00C830A2">
        <w:rPr>
          <w:rFonts w:ascii="Book Antiqua" w:hAnsi="Book Antiqua"/>
        </w:rPr>
        <w:t>Maori</w:t>
      </w:r>
      <w:r w:rsidR="007A3B7A">
        <w:rPr>
          <w:rFonts w:ascii="Book Antiqua" w:hAnsi="Book Antiqua"/>
        </w:rPr>
        <w:t xml:space="preserve"> </w:t>
      </w:r>
      <w:r w:rsidR="00FE654C" w:rsidRPr="00C830A2">
        <w:rPr>
          <w:rFonts w:ascii="Book Antiqua" w:hAnsi="Book Antiqua"/>
        </w:rPr>
        <w:t xml:space="preserve">scholar </w:t>
      </w:r>
      <w:r w:rsidRPr="00C830A2">
        <w:rPr>
          <w:rFonts w:ascii="Book Antiqua" w:hAnsi="Book Antiqua"/>
        </w:rPr>
        <w:t>Linda Tuhiwai Smith describes the earliest holocaust of colonialism, racism, and scientific thought that exploited and dehumanized Indigenous populations</w:t>
      </w:r>
      <w:r w:rsidR="00CE361C" w:rsidRPr="00C830A2">
        <w:rPr>
          <w:rFonts w:ascii="Book Antiqua" w:hAnsi="Book Antiqua"/>
        </w:rPr>
        <w:t>:</w:t>
      </w:r>
      <w:r w:rsidRPr="00C830A2">
        <w:rPr>
          <w:rFonts w:ascii="Book Antiqua" w:hAnsi="Book Antiqua"/>
        </w:rPr>
        <w:t xml:space="preserve"> </w:t>
      </w:r>
    </w:p>
    <w:p w14:paraId="45C6B86C" w14:textId="4B4F802A" w:rsidR="00677544" w:rsidRPr="00C830A2" w:rsidRDefault="00677544" w:rsidP="005832CF">
      <w:pPr>
        <w:ind w:left="720" w:right="720"/>
        <w:rPr>
          <w:rFonts w:ascii="Book Antiqua" w:hAnsi="Book Antiqua"/>
          <w:vertAlign w:val="superscript"/>
        </w:rPr>
      </w:pPr>
      <w:r w:rsidRPr="00C830A2">
        <w:rPr>
          <w:rFonts w:ascii="Book Antiqua" w:hAnsi="Book Antiqua"/>
        </w:rPr>
        <w:t>Research ‘through imperial eyes’ describes an approach which assumes that Western ideas about the most fundamental things are the only ideas possible to hold, certainly the only rational ideas, and the only ideas which can make sense of the world, of reality, of social life and of human beings.</w:t>
      </w:r>
      <w:r w:rsidR="00D06043" w:rsidRPr="00C830A2">
        <w:rPr>
          <w:rFonts w:ascii="Book Antiqua" w:hAnsi="Book Antiqua"/>
          <w:vertAlign w:val="superscript"/>
        </w:rPr>
        <w:t>3</w:t>
      </w:r>
      <w:r w:rsidR="00E33338" w:rsidRPr="00C830A2">
        <w:rPr>
          <w:rFonts w:ascii="Book Antiqua" w:hAnsi="Book Antiqua"/>
          <w:vertAlign w:val="superscript"/>
        </w:rPr>
        <w:t>6</w:t>
      </w:r>
    </w:p>
    <w:p w14:paraId="423D991A" w14:textId="77777777" w:rsidR="005832CF" w:rsidRPr="005832CF" w:rsidRDefault="005832CF" w:rsidP="008467AE">
      <w:pPr>
        <w:spacing w:line="480" w:lineRule="auto"/>
        <w:rPr>
          <w:rFonts w:ascii="Book Antiqua" w:hAnsi="Book Antiqua"/>
          <w:sz w:val="16"/>
          <w:szCs w:val="16"/>
        </w:rPr>
      </w:pPr>
    </w:p>
    <w:p w14:paraId="5D3A12DA" w14:textId="77777777" w:rsidR="0096247E" w:rsidRPr="0096247E" w:rsidRDefault="0067447A" w:rsidP="0096247E">
      <w:pPr>
        <w:autoSpaceDE w:val="0"/>
        <w:autoSpaceDN w:val="0"/>
        <w:adjustRightInd w:val="0"/>
        <w:spacing w:line="480" w:lineRule="auto"/>
        <w:rPr>
          <w:rFonts w:ascii="Book Antiqua" w:hAnsi="Book Antiqua"/>
        </w:rPr>
      </w:pPr>
      <w:r w:rsidRPr="00C830A2">
        <w:rPr>
          <w:rFonts w:ascii="Book Antiqua" w:hAnsi="Book Antiqua"/>
        </w:rPr>
        <w:t>American historian and humanities professor Jack P. Greene</w:t>
      </w:r>
      <w:r w:rsidR="00F45F12" w:rsidRPr="00C830A2">
        <w:rPr>
          <w:rFonts w:ascii="Book Antiqua" w:hAnsi="Book Antiqua"/>
        </w:rPr>
        <w:t xml:space="preserve"> agrees that the writing of our histories has been undermined. He</w:t>
      </w:r>
      <w:r w:rsidR="001E4E6D" w:rsidRPr="00C830A2">
        <w:rPr>
          <w:rFonts w:ascii="Book Antiqua" w:hAnsi="Book Antiqua"/>
        </w:rPr>
        <w:t xml:space="preserve"> </w:t>
      </w:r>
      <w:r w:rsidR="008059E3" w:rsidRPr="00C830A2">
        <w:rPr>
          <w:rFonts w:ascii="Book Antiqua" w:hAnsi="Book Antiqua"/>
        </w:rPr>
        <w:t xml:space="preserve">challenges </w:t>
      </w:r>
      <w:r w:rsidRPr="00C830A2">
        <w:rPr>
          <w:rFonts w:ascii="Book Antiqua" w:hAnsi="Book Antiqua"/>
        </w:rPr>
        <w:t>“Americanists who concentrate on the American Revolution and the creation of the American nation,</w:t>
      </w:r>
      <w:r w:rsidR="00FC708B" w:rsidRPr="00C830A2">
        <w:rPr>
          <w:rFonts w:ascii="Book Antiqua" w:hAnsi="Book Antiqua"/>
        </w:rPr>
        <w:t>” and who maintain “</w:t>
      </w:r>
      <w:r w:rsidRPr="00C830A2">
        <w:rPr>
          <w:rFonts w:ascii="Book Antiqua" w:hAnsi="Book Antiqua"/>
        </w:rPr>
        <w:t>…the traditional view that colonial histories are subordinate to national histories.” This subordination, Greene suggests, “has exacted a huge price from national as well as colonial histories,” and trivializes the history of these periods. A reinterpretation of our colonial histories, a redirection, according to Greene, begets “a massive reshaping of what scholars call American history.”</w:t>
      </w:r>
      <w:r w:rsidR="001E4E6D" w:rsidRPr="0096247E">
        <w:rPr>
          <w:rFonts w:ascii="Book Antiqua" w:hAnsi="Book Antiqua"/>
          <w:vertAlign w:val="superscript"/>
        </w:rPr>
        <w:t>3</w:t>
      </w:r>
      <w:r w:rsidR="00E33338" w:rsidRPr="0096247E">
        <w:rPr>
          <w:rFonts w:ascii="Book Antiqua" w:hAnsi="Book Antiqua"/>
          <w:vertAlign w:val="superscript"/>
        </w:rPr>
        <w:t>7</w:t>
      </w:r>
      <w:r w:rsidR="00E94228" w:rsidRPr="0096247E">
        <w:rPr>
          <w:rFonts w:ascii="Book Antiqua" w:hAnsi="Book Antiqua"/>
        </w:rPr>
        <w:t xml:space="preserve"> </w:t>
      </w:r>
      <w:r w:rsidR="0096247E" w:rsidRPr="0096247E">
        <w:rPr>
          <w:rFonts w:ascii="Book Antiqua" w:hAnsi="Book Antiqua"/>
        </w:rPr>
        <w:t>Tribal histories are overdue for our own</w:t>
      </w:r>
    </w:p>
    <w:p w14:paraId="17F21794" w14:textId="0000FA2A" w:rsidR="0096247E" w:rsidRPr="0096247E" w:rsidRDefault="0096247E" w:rsidP="0096247E">
      <w:pPr>
        <w:autoSpaceDE w:val="0"/>
        <w:autoSpaceDN w:val="0"/>
        <w:adjustRightInd w:val="0"/>
        <w:spacing w:line="480" w:lineRule="auto"/>
        <w:rPr>
          <w:rFonts w:ascii="Book Antiqua" w:hAnsi="Book Antiqua"/>
        </w:rPr>
      </w:pPr>
      <w:r w:rsidRPr="0096247E">
        <w:rPr>
          <w:rFonts w:ascii="Book Antiqua" w:hAnsi="Book Antiqua"/>
        </w:rPr>
        <w:t>retooling, in terms of both how they fit in with and stand apart from national colonial</w:t>
      </w:r>
    </w:p>
    <w:p w14:paraId="28344B88" w14:textId="3D7F4F33" w:rsidR="00603A83" w:rsidRPr="00C830A2" w:rsidRDefault="0096247E" w:rsidP="0096247E">
      <w:pPr>
        <w:spacing w:line="480" w:lineRule="auto"/>
        <w:rPr>
          <w:rFonts w:ascii="Book Antiqua" w:hAnsi="Book Antiqua"/>
        </w:rPr>
      </w:pPr>
      <w:r w:rsidRPr="0096247E">
        <w:rPr>
          <w:rFonts w:ascii="Book Antiqua" w:hAnsi="Book Antiqua"/>
        </w:rPr>
        <w:t>histories.</w:t>
      </w:r>
    </w:p>
    <w:p w14:paraId="26382DFC" w14:textId="6C27BE4A" w:rsidR="00224C66" w:rsidRPr="00C830A2" w:rsidRDefault="00CB1E4B" w:rsidP="0096247E">
      <w:pPr>
        <w:spacing w:line="480" w:lineRule="auto"/>
        <w:ind w:firstLine="720"/>
        <w:rPr>
          <w:rFonts w:ascii="Book Antiqua" w:hAnsi="Book Antiqua"/>
        </w:rPr>
      </w:pPr>
      <w:r w:rsidRPr="00C830A2">
        <w:rPr>
          <w:rFonts w:ascii="Book Antiqua" w:hAnsi="Book Antiqua"/>
        </w:rPr>
        <w:t>The</w:t>
      </w:r>
      <w:r w:rsidR="00216661" w:rsidRPr="00C830A2">
        <w:rPr>
          <w:rFonts w:ascii="Book Antiqua" w:hAnsi="Book Antiqua"/>
        </w:rPr>
        <w:t xml:space="preserve"> significance</w:t>
      </w:r>
      <w:r w:rsidRPr="00C830A2">
        <w:rPr>
          <w:rFonts w:ascii="Book Antiqua" w:hAnsi="Book Antiqua"/>
        </w:rPr>
        <w:t xml:space="preserve"> of </w:t>
      </w:r>
      <w:r w:rsidR="005477C1" w:rsidRPr="00C830A2">
        <w:rPr>
          <w:rFonts w:ascii="Book Antiqua" w:hAnsi="Book Antiqua"/>
        </w:rPr>
        <w:t>re-examining</w:t>
      </w:r>
      <w:r w:rsidR="0052737E" w:rsidRPr="00C830A2">
        <w:rPr>
          <w:rFonts w:ascii="Book Antiqua" w:hAnsi="Book Antiqua"/>
        </w:rPr>
        <w:t xml:space="preserve"> and </w:t>
      </w:r>
      <w:r w:rsidR="005477C1" w:rsidRPr="00C830A2">
        <w:rPr>
          <w:rFonts w:ascii="Book Antiqua" w:hAnsi="Book Antiqua"/>
        </w:rPr>
        <w:t>re-</w:t>
      </w:r>
      <w:r w:rsidR="0052737E" w:rsidRPr="00C830A2">
        <w:rPr>
          <w:rFonts w:ascii="Book Antiqua" w:hAnsi="Book Antiqua"/>
        </w:rPr>
        <w:t xml:space="preserve">presenting </w:t>
      </w:r>
      <w:r w:rsidR="007D575D" w:rsidRPr="00C830A2">
        <w:rPr>
          <w:rFonts w:ascii="Book Antiqua" w:hAnsi="Book Antiqua"/>
        </w:rPr>
        <w:t xml:space="preserve">new research </w:t>
      </w:r>
      <w:r w:rsidR="00216661" w:rsidRPr="00C830A2">
        <w:rPr>
          <w:rFonts w:ascii="Book Antiqua" w:hAnsi="Book Antiqua"/>
        </w:rPr>
        <w:t>was</w:t>
      </w:r>
      <w:r w:rsidR="00E94228" w:rsidRPr="00C830A2">
        <w:rPr>
          <w:rFonts w:ascii="Book Antiqua" w:hAnsi="Book Antiqua"/>
        </w:rPr>
        <w:t xml:space="preserve"> powerfully affirmed in conversations with Mvskoke cultural preservationist RaeLynn Butler </w:t>
      </w:r>
      <w:r w:rsidR="007D575D" w:rsidRPr="00C830A2">
        <w:rPr>
          <w:rFonts w:ascii="Book Antiqua" w:hAnsi="Book Antiqua"/>
        </w:rPr>
        <w:t xml:space="preserve">and </w:t>
      </w:r>
      <w:r w:rsidR="007D575D" w:rsidRPr="00C830A2">
        <w:rPr>
          <w:rFonts w:ascii="Book Antiqua" w:hAnsi="Book Antiqua"/>
        </w:rPr>
        <w:lastRenderedPageBreak/>
        <w:t xml:space="preserve">others </w:t>
      </w:r>
      <w:r w:rsidR="00E94228" w:rsidRPr="00C830A2">
        <w:rPr>
          <w:rFonts w:ascii="Book Antiqua" w:hAnsi="Book Antiqua"/>
        </w:rPr>
        <w:t>at Muscogee (Creek) Nation headquarters</w:t>
      </w:r>
      <w:r w:rsidR="005477C1" w:rsidRPr="00C830A2">
        <w:rPr>
          <w:rFonts w:ascii="Book Antiqua" w:hAnsi="Book Antiqua"/>
        </w:rPr>
        <w:t xml:space="preserve">, identifying research as a form of </w:t>
      </w:r>
      <w:r w:rsidR="00E94228" w:rsidRPr="00C830A2">
        <w:rPr>
          <w:rFonts w:ascii="Book Antiqua" w:hAnsi="Book Antiqua"/>
        </w:rPr>
        <w:t xml:space="preserve">activism, </w:t>
      </w:r>
      <w:r w:rsidR="005477C1" w:rsidRPr="00C830A2">
        <w:rPr>
          <w:rFonts w:ascii="Book Antiqua" w:hAnsi="Book Antiqua"/>
        </w:rPr>
        <w:t>as</w:t>
      </w:r>
      <w:r w:rsidR="00E94228" w:rsidRPr="00C830A2">
        <w:rPr>
          <w:rFonts w:ascii="Book Antiqua" w:hAnsi="Book Antiqua"/>
        </w:rPr>
        <w:t xml:space="preserve"> repatriating knowledge </w:t>
      </w:r>
      <w:r w:rsidR="005477C1" w:rsidRPr="00C830A2">
        <w:rPr>
          <w:rFonts w:ascii="Book Antiqua" w:hAnsi="Book Antiqua"/>
        </w:rPr>
        <w:t>for</w:t>
      </w:r>
      <w:r w:rsidR="00E94228" w:rsidRPr="00C830A2">
        <w:rPr>
          <w:rFonts w:ascii="Book Antiqua" w:hAnsi="Book Antiqua"/>
        </w:rPr>
        <w:t xml:space="preserve"> Mvskoke people.</w:t>
      </w:r>
      <w:r w:rsidR="00E94228" w:rsidRPr="00C830A2">
        <w:rPr>
          <w:rFonts w:ascii="Book Antiqua" w:hAnsi="Book Antiqua"/>
          <w:vertAlign w:val="superscript"/>
        </w:rPr>
        <w:t>3</w:t>
      </w:r>
      <w:r w:rsidR="00216661" w:rsidRPr="00C830A2">
        <w:rPr>
          <w:rFonts w:ascii="Book Antiqua" w:hAnsi="Book Antiqua"/>
          <w:vertAlign w:val="superscript"/>
        </w:rPr>
        <w:t>8</w:t>
      </w:r>
      <w:r w:rsidR="00224C66" w:rsidRPr="00C830A2">
        <w:rPr>
          <w:rFonts w:ascii="Book Antiqua" w:hAnsi="Book Antiqua"/>
        </w:rPr>
        <w:t xml:space="preserve"> </w:t>
      </w:r>
      <w:r w:rsidR="008467AE" w:rsidRPr="00C830A2">
        <w:rPr>
          <w:rFonts w:ascii="Book Antiqua" w:hAnsi="Book Antiqua"/>
        </w:rPr>
        <w:t>Native American educators are concerned with long-held histories presented by non-Natives omitting the paradigm of tribes and Indians themselves. Scholar Elizabeth Cook-Lynn is an academic encouraging Native voices to take back the task of telling a “New Indian Story.”</w:t>
      </w:r>
      <w:r w:rsidR="003854FB" w:rsidRPr="00C830A2">
        <w:rPr>
          <w:rFonts w:ascii="Book Antiqua" w:hAnsi="Book Antiqua"/>
          <w:vertAlign w:val="superscript"/>
        </w:rPr>
        <w:t>39</w:t>
      </w:r>
      <w:r w:rsidR="008467AE" w:rsidRPr="00C830A2">
        <w:rPr>
          <w:rFonts w:ascii="Book Antiqua" w:hAnsi="Book Antiqua"/>
        </w:rPr>
        <w:t xml:space="preserve"> This paper fully embraces this premise. </w:t>
      </w:r>
      <w:r w:rsidR="00224C66" w:rsidRPr="00C830A2">
        <w:rPr>
          <w:rFonts w:ascii="Book Antiqua" w:hAnsi="Book Antiqua"/>
        </w:rPr>
        <w:t>To tell the New Indian Story is to the bear the weight of activism, according to Smith:</w:t>
      </w:r>
    </w:p>
    <w:p w14:paraId="0A159CD1" w14:textId="3B3D4753" w:rsidR="00E20A5C" w:rsidRPr="00C830A2" w:rsidRDefault="00224C66" w:rsidP="003F50F6">
      <w:pPr>
        <w:pStyle w:val="NormalWeb"/>
        <w:spacing w:before="0" w:beforeAutospacing="0" w:after="0" w:afterAutospacing="0"/>
        <w:ind w:left="720" w:right="720"/>
        <w:rPr>
          <w:rFonts w:ascii="Book Antiqua" w:hAnsi="Book Antiqua"/>
          <w:color w:val="000000" w:themeColor="text1"/>
        </w:rPr>
      </w:pPr>
      <w:r w:rsidRPr="00C830A2">
        <w:rPr>
          <w:rFonts w:ascii="Book Antiqua" w:hAnsi="Book Antiqua"/>
          <w:color w:val="000000" w:themeColor="text1"/>
        </w:rPr>
        <w:t>...traditional Indigenous knowledge is something that activism has actually created and must also protect – in other words, it is a measure of the success of activism, but cannot be successful unless the knowledge scholars do the work they have to do to protect, defend, expand, apply and pass knowledge on to others.</w:t>
      </w:r>
      <w:r w:rsidR="00093D5C" w:rsidRPr="00C830A2">
        <w:rPr>
          <w:rFonts w:ascii="Book Antiqua" w:hAnsi="Book Antiqua"/>
          <w:color w:val="000000" w:themeColor="text1"/>
          <w:vertAlign w:val="superscript"/>
        </w:rPr>
        <w:t>40</w:t>
      </w:r>
    </w:p>
    <w:p w14:paraId="45D2C77C" w14:textId="77777777" w:rsidR="0038596D" w:rsidRPr="00C830A2" w:rsidRDefault="0038596D" w:rsidP="00230055">
      <w:pPr>
        <w:pStyle w:val="NormalWeb"/>
        <w:spacing w:before="0" w:beforeAutospacing="0" w:after="0" w:afterAutospacing="0" w:line="480" w:lineRule="auto"/>
        <w:rPr>
          <w:rFonts w:ascii="Book Antiqua" w:hAnsi="Book Antiqua"/>
          <w:color w:val="000000" w:themeColor="text1"/>
          <w:sz w:val="16"/>
          <w:szCs w:val="16"/>
        </w:rPr>
      </w:pPr>
    </w:p>
    <w:p w14:paraId="25C69730" w14:textId="0DBC18AD" w:rsidR="00DA7B27" w:rsidRPr="00C830A2" w:rsidRDefault="00E20A5C" w:rsidP="003F1DC0">
      <w:pPr>
        <w:pStyle w:val="NormalWeb"/>
        <w:spacing w:before="0" w:beforeAutospacing="0" w:after="0" w:afterAutospacing="0" w:line="480" w:lineRule="auto"/>
        <w:ind w:firstLine="720"/>
        <w:rPr>
          <w:rFonts w:ascii="Book Antiqua" w:hAnsi="Book Antiqua"/>
          <w:b/>
          <w:i/>
          <w:color w:val="000000" w:themeColor="text1"/>
        </w:rPr>
      </w:pPr>
      <w:r w:rsidRPr="00AD5407">
        <w:rPr>
          <w:rFonts w:ascii="Book Antiqua" w:hAnsi="Book Antiqua"/>
          <w:b/>
          <w:i/>
          <w:color w:val="000000" w:themeColor="text1"/>
          <w:u w:val="single"/>
        </w:rPr>
        <w:t>Race, Kinship, and Identity</w:t>
      </w:r>
      <w:r w:rsidR="00230055" w:rsidRPr="00C830A2">
        <w:rPr>
          <w:rFonts w:ascii="Book Antiqua" w:hAnsi="Book Antiqua"/>
          <w:b/>
          <w:color w:val="000000" w:themeColor="text1"/>
        </w:rPr>
        <w:t>.</w:t>
      </w:r>
      <w:r w:rsidR="00230055" w:rsidRPr="00C830A2">
        <w:rPr>
          <w:rFonts w:ascii="Book Antiqua" w:hAnsi="Book Antiqua"/>
          <w:b/>
          <w:i/>
          <w:color w:val="000000" w:themeColor="text1"/>
        </w:rPr>
        <w:t xml:space="preserve"> </w:t>
      </w:r>
      <w:r w:rsidR="00E256F7" w:rsidRPr="00C830A2">
        <w:rPr>
          <w:rFonts w:ascii="Book Antiqua" w:hAnsi="Book Antiqua"/>
          <w:color w:val="000000" w:themeColor="text1"/>
        </w:rPr>
        <w:t xml:space="preserve">The second purpose for this work rests in complex matters as relevant today as in earlier tribal history, namely, matters of race or ethnicity, mixed race, kinship, and identity. </w:t>
      </w:r>
      <w:r w:rsidR="00D96911" w:rsidRPr="00C830A2">
        <w:rPr>
          <w:rFonts w:ascii="Book Antiqua" w:hAnsi="Book Antiqua"/>
          <w:color w:val="000000" w:themeColor="text1"/>
        </w:rPr>
        <w:t xml:space="preserve">Nearing </w:t>
      </w:r>
      <w:r w:rsidR="00922665" w:rsidRPr="00C830A2">
        <w:rPr>
          <w:rFonts w:ascii="Book Antiqua" w:hAnsi="Book Antiqua"/>
          <w:color w:val="000000" w:themeColor="text1"/>
        </w:rPr>
        <w:t>the</w:t>
      </w:r>
      <w:r w:rsidR="00D96911" w:rsidRPr="00C830A2">
        <w:rPr>
          <w:rFonts w:ascii="Book Antiqua" w:hAnsi="Book Antiqua"/>
          <w:color w:val="000000" w:themeColor="text1"/>
        </w:rPr>
        <w:t xml:space="preserve"> late</w:t>
      </w:r>
      <w:r w:rsidR="00922665" w:rsidRPr="00C830A2">
        <w:rPr>
          <w:rFonts w:ascii="Book Antiqua" w:hAnsi="Book Antiqua"/>
          <w:color w:val="000000" w:themeColor="text1"/>
        </w:rPr>
        <w:t xml:space="preserve"> seventeenth and early eighteenth centuries</w:t>
      </w:r>
      <w:r w:rsidR="00D96911" w:rsidRPr="00C830A2">
        <w:rPr>
          <w:rFonts w:ascii="Book Antiqua" w:hAnsi="Book Antiqua"/>
          <w:color w:val="000000" w:themeColor="text1"/>
        </w:rPr>
        <w:t xml:space="preserve">, </w:t>
      </w:r>
      <w:r w:rsidR="00922665" w:rsidRPr="00C830A2">
        <w:rPr>
          <w:rFonts w:ascii="Book Antiqua" w:hAnsi="Book Antiqua"/>
          <w:color w:val="000000" w:themeColor="text1"/>
        </w:rPr>
        <w:t xml:space="preserve">disease and turbulent pressures from </w:t>
      </w:r>
      <w:r w:rsidR="00D96911" w:rsidRPr="00C830A2">
        <w:rPr>
          <w:rFonts w:ascii="Book Antiqua" w:hAnsi="Book Antiqua"/>
          <w:color w:val="000000" w:themeColor="text1"/>
        </w:rPr>
        <w:t>European nations and settler expansion</w:t>
      </w:r>
      <w:r w:rsidR="00922665" w:rsidRPr="00C830A2">
        <w:rPr>
          <w:rFonts w:ascii="Book Antiqua" w:hAnsi="Book Antiqua"/>
          <w:color w:val="000000" w:themeColor="text1"/>
        </w:rPr>
        <w:t xml:space="preserve"> pushed</w:t>
      </w:r>
      <w:r w:rsidR="00182B25" w:rsidRPr="00C830A2">
        <w:rPr>
          <w:rFonts w:ascii="Book Antiqua" w:hAnsi="Book Antiqua"/>
          <w:color w:val="000000" w:themeColor="text1"/>
        </w:rPr>
        <w:t xml:space="preserve"> numerous southeast</w:t>
      </w:r>
      <w:r w:rsidR="00922665" w:rsidRPr="00C830A2">
        <w:rPr>
          <w:rFonts w:ascii="Book Antiqua" w:hAnsi="Book Antiqua"/>
          <w:color w:val="000000" w:themeColor="text1"/>
        </w:rPr>
        <w:t xml:space="preserve"> tribes</w:t>
      </w:r>
      <w:r w:rsidR="008C320A" w:rsidRPr="00C830A2">
        <w:rPr>
          <w:rFonts w:ascii="Book Antiqua" w:hAnsi="Book Antiqua"/>
          <w:color w:val="000000" w:themeColor="text1"/>
        </w:rPr>
        <w:t xml:space="preserve"> closer</w:t>
      </w:r>
      <w:r w:rsidR="00922665" w:rsidRPr="00C830A2">
        <w:rPr>
          <w:rFonts w:ascii="Book Antiqua" w:hAnsi="Book Antiqua"/>
          <w:color w:val="000000" w:themeColor="text1"/>
        </w:rPr>
        <w:t xml:space="preserve"> </w:t>
      </w:r>
      <w:r w:rsidR="00D96911" w:rsidRPr="00C830A2">
        <w:rPr>
          <w:rFonts w:ascii="Book Antiqua" w:hAnsi="Book Antiqua"/>
          <w:color w:val="000000" w:themeColor="text1"/>
        </w:rPr>
        <w:t>into</w:t>
      </w:r>
      <w:r w:rsidR="00922665" w:rsidRPr="00C830A2">
        <w:rPr>
          <w:rFonts w:ascii="Book Antiqua" w:hAnsi="Book Antiqua"/>
          <w:color w:val="000000" w:themeColor="text1"/>
        </w:rPr>
        <w:t xml:space="preserve"> homologous groups</w:t>
      </w:r>
      <w:r w:rsidR="008C320A" w:rsidRPr="00C830A2">
        <w:rPr>
          <w:rFonts w:ascii="Book Antiqua" w:hAnsi="Book Antiqua"/>
          <w:color w:val="000000" w:themeColor="text1"/>
        </w:rPr>
        <w:t xml:space="preserve"> for stability and protection. Over time</w:t>
      </w:r>
      <w:r w:rsidR="00D865A3" w:rsidRPr="00C830A2">
        <w:rPr>
          <w:rFonts w:ascii="Book Antiqua" w:hAnsi="Book Antiqua"/>
          <w:color w:val="000000" w:themeColor="text1"/>
        </w:rPr>
        <w:t xml:space="preserve"> as a polity cohered</w:t>
      </w:r>
      <w:r w:rsidR="008C320A" w:rsidRPr="00C830A2">
        <w:rPr>
          <w:rFonts w:ascii="Book Antiqua" w:hAnsi="Book Antiqua"/>
          <w:color w:val="000000" w:themeColor="text1"/>
        </w:rPr>
        <w:t xml:space="preserve">, </w:t>
      </w:r>
      <w:r w:rsidR="006A0FBA" w:rsidRPr="00C830A2">
        <w:rPr>
          <w:rFonts w:ascii="Book Antiqua" w:hAnsi="Book Antiqua"/>
          <w:color w:val="000000" w:themeColor="text1"/>
        </w:rPr>
        <w:t xml:space="preserve">these </w:t>
      </w:r>
      <w:r w:rsidR="000F5A08" w:rsidRPr="00C830A2">
        <w:rPr>
          <w:rFonts w:ascii="Book Antiqua" w:hAnsi="Book Antiqua"/>
          <w:color w:val="000000" w:themeColor="text1"/>
        </w:rPr>
        <w:t xml:space="preserve">evolved into a strong confederacy of tribes labeled by outsiders as ‘Creeks’ (because of their villages near waterways) in the </w:t>
      </w:r>
      <w:r w:rsidR="00E256F7" w:rsidRPr="00C830A2">
        <w:rPr>
          <w:rFonts w:ascii="Book Antiqua" w:hAnsi="Book Antiqua"/>
          <w:color w:val="000000" w:themeColor="text1"/>
        </w:rPr>
        <w:t>mid-</w:t>
      </w:r>
      <w:r w:rsidR="000F5A08" w:rsidRPr="00C830A2">
        <w:rPr>
          <w:rFonts w:ascii="Book Antiqua" w:hAnsi="Book Antiqua"/>
          <w:color w:val="000000" w:themeColor="text1"/>
        </w:rPr>
        <w:t>eighteenth century.</w:t>
      </w:r>
      <w:r w:rsidR="000F5A08" w:rsidRPr="00C830A2">
        <w:rPr>
          <w:rFonts w:ascii="Book Antiqua" w:hAnsi="Book Antiqua"/>
          <w:color w:val="000000" w:themeColor="text1"/>
          <w:vertAlign w:val="superscript"/>
        </w:rPr>
        <w:t xml:space="preserve"> </w:t>
      </w:r>
      <w:r w:rsidR="00F64A9A" w:rsidRPr="00C830A2">
        <w:rPr>
          <w:rFonts w:ascii="Book Antiqua" w:hAnsi="Book Antiqua"/>
          <w:color w:val="000000" w:themeColor="text1"/>
          <w:vertAlign w:val="superscript"/>
        </w:rPr>
        <w:t xml:space="preserve"> </w:t>
      </w:r>
      <w:r w:rsidR="006A0FBA" w:rsidRPr="00C830A2">
        <w:rPr>
          <w:rFonts w:ascii="Book Antiqua" w:hAnsi="Book Antiqua"/>
          <w:color w:val="000000" w:themeColor="text1"/>
        </w:rPr>
        <w:t>Th</w:t>
      </w:r>
      <w:r w:rsidR="00F64A9A" w:rsidRPr="00C830A2">
        <w:rPr>
          <w:rFonts w:ascii="Book Antiqua" w:hAnsi="Book Antiqua"/>
          <w:color w:val="000000" w:themeColor="text1"/>
        </w:rPr>
        <w:t>es</w:t>
      </w:r>
      <w:r w:rsidR="006A0FBA" w:rsidRPr="00C830A2">
        <w:rPr>
          <w:rFonts w:ascii="Book Antiqua" w:hAnsi="Book Antiqua"/>
          <w:color w:val="000000" w:themeColor="text1"/>
        </w:rPr>
        <w:t xml:space="preserve">e </w:t>
      </w:r>
      <w:r w:rsidR="00D96911" w:rsidRPr="00C830A2">
        <w:rPr>
          <w:rFonts w:ascii="Book Antiqua" w:hAnsi="Book Antiqua"/>
          <w:color w:val="000000" w:themeColor="text1"/>
        </w:rPr>
        <w:t>Creeks,</w:t>
      </w:r>
      <w:r w:rsidR="006A0FBA" w:rsidRPr="00C830A2">
        <w:rPr>
          <w:rFonts w:ascii="Book Antiqua" w:hAnsi="Book Antiqua"/>
          <w:color w:val="000000" w:themeColor="text1"/>
        </w:rPr>
        <w:t xml:space="preserve"> or Mvskoke</w:t>
      </w:r>
      <w:r w:rsidR="006A0FBA" w:rsidRPr="00C830A2">
        <w:rPr>
          <w:rFonts w:ascii="Book Antiqua" w:hAnsi="Book Antiqua"/>
          <w:i/>
          <w:color w:val="000000" w:themeColor="text1"/>
        </w:rPr>
        <w:t xml:space="preserve"> </w:t>
      </w:r>
      <w:r w:rsidR="006A0FBA" w:rsidRPr="00C830A2">
        <w:rPr>
          <w:rFonts w:ascii="Book Antiqua" w:hAnsi="Book Antiqua"/>
          <w:color w:val="000000" w:themeColor="text1"/>
        </w:rPr>
        <w:t>people,</w:t>
      </w:r>
      <w:r w:rsidR="006A0FBA" w:rsidRPr="00C830A2">
        <w:rPr>
          <w:rFonts w:ascii="Book Antiqua" w:hAnsi="Book Antiqua"/>
          <w:color w:val="000000" w:themeColor="text1"/>
          <w:vertAlign w:val="superscript"/>
        </w:rPr>
        <w:t xml:space="preserve"> </w:t>
      </w:r>
      <w:r w:rsidR="008C320A" w:rsidRPr="00C830A2">
        <w:rPr>
          <w:rFonts w:ascii="Book Antiqua" w:hAnsi="Book Antiqua"/>
          <w:color w:val="000000" w:themeColor="text1"/>
        </w:rPr>
        <w:t>intermarried</w:t>
      </w:r>
      <w:r w:rsidR="006A0FBA" w:rsidRPr="00C830A2">
        <w:rPr>
          <w:rFonts w:ascii="Book Antiqua" w:hAnsi="Book Antiqua"/>
          <w:color w:val="000000" w:themeColor="text1"/>
        </w:rPr>
        <w:t xml:space="preserve"> </w:t>
      </w:r>
      <w:r w:rsidR="00D96911" w:rsidRPr="00C830A2">
        <w:rPr>
          <w:rFonts w:ascii="Book Antiqua" w:hAnsi="Book Antiqua"/>
          <w:color w:val="000000" w:themeColor="text1"/>
        </w:rPr>
        <w:t>across</w:t>
      </w:r>
      <w:r w:rsidR="004B292C" w:rsidRPr="00C830A2">
        <w:rPr>
          <w:rFonts w:ascii="Book Antiqua" w:hAnsi="Book Antiqua"/>
          <w:color w:val="000000" w:themeColor="text1"/>
        </w:rPr>
        <w:t xml:space="preserve"> tribes </w:t>
      </w:r>
      <w:r w:rsidR="006A0FBA" w:rsidRPr="00C830A2">
        <w:rPr>
          <w:rFonts w:ascii="Book Antiqua" w:hAnsi="Book Antiqua"/>
          <w:color w:val="000000" w:themeColor="text1"/>
        </w:rPr>
        <w:t>and grew into</w:t>
      </w:r>
      <w:r w:rsidR="00D865A3" w:rsidRPr="00C830A2">
        <w:rPr>
          <w:rFonts w:ascii="Book Antiqua" w:hAnsi="Book Antiqua"/>
          <w:color w:val="000000" w:themeColor="text1"/>
        </w:rPr>
        <w:t xml:space="preserve"> extended tribal families,</w:t>
      </w:r>
      <w:r w:rsidR="008C320A" w:rsidRPr="00C830A2">
        <w:rPr>
          <w:rFonts w:ascii="Book Antiqua" w:hAnsi="Book Antiqua"/>
          <w:color w:val="000000" w:themeColor="text1"/>
        </w:rPr>
        <w:t xml:space="preserve"> </w:t>
      </w:r>
      <w:r w:rsidR="006A0FBA" w:rsidRPr="00C830A2">
        <w:rPr>
          <w:rFonts w:ascii="Book Antiqua" w:hAnsi="Book Antiqua"/>
          <w:color w:val="000000" w:themeColor="text1"/>
        </w:rPr>
        <w:t>developing</w:t>
      </w:r>
      <w:r w:rsidR="00F64A9A" w:rsidRPr="00C830A2">
        <w:rPr>
          <w:rFonts w:ascii="Book Antiqua" w:hAnsi="Book Antiqua"/>
          <w:color w:val="000000" w:themeColor="text1"/>
        </w:rPr>
        <w:t xml:space="preserve"> political and diplomatic councils, and</w:t>
      </w:r>
      <w:r w:rsidR="008C320A" w:rsidRPr="00C830A2">
        <w:rPr>
          <w:rFonts w:ascii="Book Antiqua" w:hAnsi="Book Antiqua"/>
          <w:color w:val="000000" w:themeColor="text1"/>
        </w:rPr>
        <w:t xml:space="preserve"> kinship ties through cultural and spiritual practices.</w:t>
      </w:r>
      <w:r w:rsidR="00182B25" w:rsidRPr="00C830A2">
        <w:rPr>
          <w:rFonts w:ascii="Book Antiqua" w:hAnsi="Book Antiqua"/>
          <w:color w:val="000000" w:themeColor="text1"/>
        </w:rPr>
        <w:t xml:space="preserve"> </w:t>
      </w:r>
      <w:r w:rsidR="00D96911" w:rsidRPr="00C830A2">
        <w:rPr>
          <w:rFonts w:ascii="Book Antiqua" w:hAnsi="Book Antiqua"/>
          <w:color w:val="000000" w:themeColor="text1"/>
        </w:rPr>
        <w:t>The center of this polity</w:t>
      </w:r>
      <w:r w:rsidR="00F64A9A" w:rsidRPr="00C830A2">
        <w:rPr>
          <w:rFonts w:ascii="Book Antiqua" w:hAnsi="Book Antiqua"/>
          <w:color w:val="000000" w:themeColor="text1"/>
        </w:rPr>
        <w:t xml:space="preserve"> was found in four Creek towns: Coweta, Abihka, Coosa, and Kasihta. Neighboring villages realized quickly the strength in both numbers and political alliances and joined the </w:t>
      </w:r>
      <w:r w:rsidR="00F64A9A" w:rsidRPr="00C830A2">
        <w:rPr>
          <w:rFonts w:ascii="Book Antiqua" w:hAnsi="Book Antiqua"/>
          <w:color w:val="000000" w:themeColor="text1"/>
        </w:rPr>
        <w:lastRenderedPageBreak/>
        <w:t>confederacy of towns. Add to these a growing number of newcomers</w:t>
      </w:r>
      <w:r w:rsidR="007F1F54" w:rsidRPr="00C830A2">
        <w:rPr>
          <w:rFonts w:ascii="Book Antiqua" w:hAnsi="Book Antiqua"/>
          <w:color w:val="000000" w:themeColor="text1"/>
        </w:rPr>
        <w:t xml:space="preserve"> from </w:t>
      </w:r>
      <w:r w:rsidR="00F64A9A" w:rsidRPr="00C830A2">
        <w:rPr>
          <w:rFonts w:ascii="Book Antiqua" w:hAnsi="Book Antiqua"/>
          <w:color w:val="000000" w:themeColor="text1"/>
        </w:rPr>
        <w:t>unfamiliar</w:t>
      </w:r>
      <w:r w:rsidR="00E07756" w:rsidRPr="00C830A2">
        <w:rPr>
          <w:rFonts w:ascii="Book Antiqua" w:hAnsi="Book Antiqua"/>
          <w:color w:val="000000" w:themeColor="text1"/>
        </w:rPr>
        <w:t xml:space="preserve"> outlying</w:t>
      </w:r>
      <w:r w:rsidR="00F64A9A" w:rsidRPr="00C830A2">
        <w:rPr>
          <w:rFonts w:ascii="Book Antiqua" w:hAnsi="Book Antiqua"/>
          <w:color w:val="000000" w:themeColor="text1"/>
        </w:rPr>
        <w:t xml:space="preserve"> tribes</w:t>
      </w:r>
      <w:r w:rsidR="007F1F54" w:rsidRPr="00C830A2">
        <w:rPr>
          <w:rFonts w:ascii="Book Antiqua" w:hAnsi="Book Antiqua"/>
          <w:color w:val="000000" w:themeColor="text1"/>
        </w:rPr>
        <w:t xml:space="preserve"> and </w:t>
      </w:r>
      <w:r w:rsidR="00B9215D" w:rsidRPr="00C830A2">
        <w:rPr>
          <w:rFonts w:ascii="Book Antiqua" w:hAnsi="Book Antiqua"/>
          <w:color w:val="000000" w:themeColor="text1"/>
        </w:rPr>
        <w:t>other</w:t>
      </w:r>
      <w:r w:rsidR="007F1F54" w:rsidRPr="00C830A2">
        <w:rPr>
          <w:rFonts w:ascii="Book Antiqua" w:hAnsi="Book Antiqua"/>
          <w:color w:val="000000" w:themeColor="text1"/>
        </w:rPr>
        <w:t xml:space="preserve"> </w:t>
      </w:r>
      <w:r w:rsidR="00F94AC0" w:rsidRPr="00C830A2">
        <w:rPr>
          <w:rFonts w:ascii="Book Antiqua" w:hAnsi="Book Antiqua"/>
          <w:color w:val="000000" w:themeColor="text1"/>
        </w:rPr>
        <w:t>ethnicities</w:t>
      </w:r>
      <w:r w:rsidR="007F1F54" w:rsidRPr="00C830A2">
        <w:rPr>
          <w:rFonts w:ascii="Book Antiqua" w:hAnsi="Book Antiqua"/>
          <w:color w:val="000000" w:themeColor="text1"/>
        </w:rPr>
        <w:t>, strange in languages, appearances, and beliefs.</w:t>
      </w:r>
      <w:r w:rsidR="00F64A9A" w:rsidRPr="00C830A2">
        <w:rPr>
          <w:rFonts w:ascii="Book Antiqua" w:hAnsi="Book Antiqua"/>
          <w:color w:val="000000" w:themeColor="text1"/>
          <w:vertAlign w:val="superscript"/>
        </w:rPr>
        <w:t>41</w:t>
      </w:r>
    </w:p>
    <w:p w14:paraId="0E3AB02E" w14:textId="5292D624" w:rsidR="002E4530" w:rsidRPr="00C830A2" w:rsidRDefault="00475431" w:rsidP="005F2B6E">
      <w:pPr>
        <w:pStyle w:val="NormalWeb"/>
        <w:spacing w:before="0" w:beforeAutospacing="0" w:after="0" w:afterAutospacing="0" w:line="480" w:lineRule="auto"/>
        <w:ind w:firstLine="720"/>
        <w:rPr>
          <w:rFonts w:ascii="Book Antiqua" w:hAnsi="Book Antiqua"/>
          <w:color w:val="000000" w:themeColor="text1"/>
        </w:rPr>
      </w:pPr>
      <w:r w:rsidRPr="00C830A2">
        <w:rPr>
          <w:rFonts w:ascii="Book Antiqua" w:hAnsi="Book Antiqua"/>
          <w:color w:val="000000" w:themeColor="text1"/>
        </w:rPr>
        <w:t xml:space="preserve">The </w:t>
      </w:r>
      <w:r w:rsidR="002E4530" w:rsidRPr="00C830A2">
        <w:rPr>
          <w:rFonts w:ascii="Book Antiqua" w:hAnsi="Book Antiqua"/>
          <w:color w:val="000000" w:themeColor="text1"/>
        </w:rPr>
        <w:t xml:space="preserve">Scottish and Irish </w:t>
      </w:r>
      <w:r w:rsidR="003C1F68" w:rsidRPr="00C830A2">
        <w:rPr>
          <w:rFonts w:ascii="Book Antiqua" w:hAnsi="Book Antiqua"/>
          <w:color w:val="000000" w:themeColor="text1"/>
        </w:rPr>
        <w:t xml:space="preserve">who would also come to live among them </w:t>
      </w:r>
      <w:r w:rsidR="005F2B6E" w:rsidRPr="00C830A2">
        <w:rPr>
          <w:rFonts w:ascii="Book Antiqua" w:hAnsi="Book Antiqua"/>
          <w:color w:val="000000" w:themeColor="text1"/>
        </w:rPr>
        <w:t>ha</w:t>
      </w:r>
      <w:r w:rsidR="00CF1946" w:rsidRPr="00C830A2">
        <w:rPr>
          <w:rFonts w:ascii="Book Antiqua" w:hAnsi="Book Antiqua"/>
          <w:color w:val="000000" w:themeColor="text1"/>
        </w:rPr>
        <w:t>d</w:t>
      </w:r>
      <w:r w:rsidR="005F2B6E" w:rsidRPr="00C830A2">
        <w:rPr>
          <w:rFonts w:ascii="Book Antiqua" w:hAnsi="Book Antiqua"/>
          <w:color w:val="000000" w:themeColor="text1"/>
        </w:rPr>
        <w:t xml:space="preserve"> their own</w:t>
      </w:r>
      <w:r w:rsidR="0079316C" w:rsidRPr="00C830A2">
        <w:rPr>
          <w:rFonts w:ascii="Book Antiqua" w:hAnsi="Book Antiqua"/>
          <w:color w:val="000000" w:themeColor="text1"/>
        </w:rPr>
        <w:t xml:space="preserve"> long histories and</w:t>
      </w:r>
      <w:r w:rsidR="005F2B6E" w:rsidRPr="00C830A2">
        <w:rPr>
          <w:rFonts w:ascii="Book Antiqua" w:hAnsi="Book Antiqua"/>
          <w:color w:val="000000" w:themeColor="text1"/>
        </w:rPr>
        <w:t xml:space="preserve"> stor</w:t>
      </w:r>
      <w:r w:rsidR="0045131A" w:rsidRPr="00C830A2">
        <w:rPr>
          <w:rFonts w:ascii="Book Antiqua" w:hAnsi="Book Antiqua"/>
          <w:color w:val="000000" w:themeColor="text1"/>
        </w:rPr>
        <w:t>ies of identity</w:t>
      </w:r>
      <w:r w:rsidR="005F2B6E" w:rsidRPr="00C830A2">
        <w:rPr>
          <w:rFonts w:ascii="Book Antiqua" w:hAnsi="Book Antiqua"/>
          <w:color w:val="000000" w:themeColor="text1"/>
        </w:rPr>
        <w:t xml:space="preserve"> to tell</w:t>
      </w:r>
      <w:r w:rsidR="003C1F68" w:rsidRPr="00C830A2">
        <w:rPr>
          <w:rFonts w:ascii="Book Antiqua" w:hAnsi="Book Antiqua"/>
          <w:color w:val="000000" w:themeColor="text1"/>
        </w:rPr>
        <w:t>.</w:t>
      </w:r>
      <w:r w:rsidR="005F2B6E" w:rsidRPr="00C830A2">
        <w:rPr>
          <w:rFonts w:ascii="Book Antiqua" w:hAnsi="Book Antiqua"/>
          <w:color w:val="000000" w:themeColor="text1"/>
        </w:rPr>
        <w:t xml:space="preserve"> </w:t>
      </w:r>
      <w:r w:rsidR="003C1F68" w:rsidRPr="00C830A2">
        <w:rPr>
          <w:rFonts w:ascii="Book Antiqua" w:hAnsi="Book Antiqua"/>
          <w:color w:val="000000" w:themeColor="text1"/>
        </w:rPr>
        <w:t>C</w:t>
      </w:r>
      <w:r w:rsidR="002E4530" w:rsidRPr="00C830A2">
        <w:rPr>
          <w:rFonts w:ascii="Book Antiqua" w:hAnsi="Book Antiqua"/>
          <w:color w:val="000000" w:themeColor="text1"/>
        </w:rPr>
        <w:t xml:space="preserve">hallenged </w:t>
      </w:r>
      <w:r w:rsidR="00EB68E9" w:rsidRPr="00C830A2">
        <w:rPr>
          <w:rFonts w:ascii="Book Antiqua" w:hAnsi="Book Antiqua"/>
          <w:color w:val="000000" w:themeColor="text1"/>
        </w:rPr>
        <w:t>for centuries</w:t>
      </w:r>
      <w:r w:rsidR="002E4530" w:rsidRPr="00C830A2">
        <w:rPr>
          <w:rFonts w:ascii="Book Antiqua" w:hAnsi="Book Antiqua"/>
          <w:color w:val="000000" w:themeColor="text1"/>
        </w:rPr>
        <w:t xml:space="preserve"> </w:t>
      </w:r>
      <w:r w:rsidR="00B67514" w:rsidRPr="00C830A2">
        <w:rPr>
          <w:rFonts w:ascii="Book Antiqua" w:hAnsi="Book Antiqua"/>
          <w:color w:val="000000" w:themeColor="text1"/>
        </w:rPr>
        <w:t>by</w:t>
      </w:r>
      <w:r w:rsidR="0045131A" w:rsidRPr="00C830A2">
        <w:rPr>
          <w:rFonts w:ascii="Book Antiqua" w:hAnsi="Book Antiqua"/>
          <w:color w:val="000000" w:themeColor="text1"/>
        </w:rPr>
        <w:t xml:space="preserve"> repeated invasion</w:t>
      </w:r>
      <w:r w:rsidR="00AF6D91" w:rsidRPr="00C830A2">
        <w:rPr>
          <w:rFonts w:ascii="Book Antiqua" w:hAnsi="Book Antiqua"/>
          <w:color w:val="000000" w:themeColor="text1"/>
        </w:rPr>
        <w:t>s</w:t>
      </w:r>
      <w:r w:rsidR="0045131A" w:rsidRPr="00C830A2">
        <w:rPr>
          <w:rFonts w:ascii="Book Antiqua" w:hAnsi="Book Antiqua"/>
          <w:color w:val="000000" w:themeColor="text1"/>
        </w:rPr>
        <w:t xml:space="preserve"> </w:t>
      </w:r>
      <w:r w:rsidR="00AF6D91" w:rsidRPr="00C830A2">
        <w:rPr>
          <w:rFonts w:ascii="Book Antiqua" w:hAnsi="Book Antiqua"/>
          <w:color w:val="000000" w:themeColor="text1"/>
        </w:rPr>
        <w:t>across</w:t>
      </w:r>
      <w:r w:rsidR="00B67514" w:rsidRPr="00C830A2">
        <w:rPr>
          <w:rFonts w:ascii="Book Antiqua" w:hAnsi="Book Antiqua"/>
          <w:color w:val="000000" w:themeColor="text1"/>
        </w:rPr>
        <w:t xml:space="preserve"> the</w:t>
      </w:r>
      <w:r w:rsidR="00AF6D91" w:rsidRPr="00C830A2">
        <w:rPr>
          <w:rFonts w:ascii="Book Antiqua" w:hAnsi="Book Antiqua"/>
          <w:color w:val="000000" w:themeColor="text1"/>
        </w:rPr>
        <w:t>ir</w:t>
      </w:r>
      <w:r w:rsidR="00B67514" w:rsidRPr="00C830A2">
        <w:rPr>
          <w:rFonts w:ascii="Book Antiqua" w:hAnsi="Book Antiqua"/>
          <w:color w:val="000000" w:themeColor="text1"/>
        </w:rPr>
        <w:t xml:space="preserve"> channels and seas,</w:t>
      </w:r>
      <w:r w:rsidR="002E4530" w:rsidRPr="00C830A2">
        <w:rPr>
          <w:rFonts w:ascii="Book Antiqua" w:hAnsi="Book Antiqua"/>
          <w:color w:val="000000" w:themeColor="text1"/>
        </w:rPr>
        <w:t xml:space="preserve"> </w:t>
      </w:r>
      <w:r w:rsidR="00DA7BA5" w:rsidRPr="00C830A2">
        <w:rPr>
          <w:rFonts w:ascii="Book Antiqua" w:hAnsi="Book Antiqua"/>
          <w:color w:val="000000" w:themeColor="text1"/>
        </w:rPr>
        <w:t>the Gaelic</w:t>
      </w:r>
      <w:r w:rsidR="003C1F68" w:rsidRPr="00C830A2">
        <w:rPr>
          <w:rFonts w:ascii="Book Antiqua" w:hAnsi="Book Antiqua"/>
          <w:color w:val="000000" w:themeColor="text1"/>
        </w:rPr>
        <w:t xml:space="preserve"> people </w:t>
      </w:r>
      <w:r w:rsidR="00A07021" w:rsidRPr="00C830A2">
        <w:rPr>
          <w:rFonts w:ascii="Book Antiqua" w:hAnsi="Book Antiqua"/>
          <w:color w:val="000000" w:themeColor="text1"/>
        </w:rPr>
        <w:t>also suffered under the aggression</w:t>
      </w:r>
      <w:r w:rsidR="0075000F" w:rsidRPr="00C830A2">
        <w:rPr>
          <w:rFonts w:ascii="Book Antiqua" w:hAnsi="Book Antiqua"/>
          <w:color w:val="000000" w:themeColor="text1"/>
        </w:rPr>
        <w:t>s</w:t>
      </w:r>
      <w:r w:rsidR="0045131A" w:rsidRPr="00C830A2">
        <w:rPr>
          <w:rFonts w:ascii="Book Antiqua" w:hAnsi="Book Antiqua"/>
          <w:color w:val="000000" w:themeColor="text1"/>
        </w:rPr>
        <w:t xml:space="preserve"> </w:t>
      </w:r>
      <w:r w:rsidR="00A07021" w:rsidRPr="00C830A2">
        <w:rPr>
          <w:rFonts w:ascii="Book Antiqua" w:hAnsi="Book Antiqua"/>
          <w:color w:val="000000" w:themeColor="text1"/>
        </w:rPr>
        <w:t xml:space="preserve">of </w:t>
      </w:r>
      <w:r w:rsidR="0075000F" w:rsidRPr="00C830A2">
        <w:rPr>
          <w:rFonts w:ascii="Book Antiqua" w:hAnsi="Book Antiqua"/>
          <w:color w:val="000000" w:themeColor="text1"/>
        </w:rPr>
        <w:t>a</w:t>
      </w:r>
      <w:r w:rsidR="00AF6D91" w:rsidRPr="00C830A2">
        <w:rPr>
          <w:rFonts w:ascii="Book Antiqua" w:hAnsi="Book Antiqua"/>
          <w:color w:val="000000" w:themeColor="text1"/>
        </w:rPr>
        <w:t xml:space="preserve"> neighboring </w:t>
      </w:r>
      <w:r w:rsidR="002E4530" w:rsidRPr="00C830A2">
        <w:rPr>
          <w:rFonts w:ascii="Book Antiqua" w:hAnsi="Book Antiqua"/>
          <w:color w:val="000000" w:themeColor="text1"/>
        </w:rPr>
        <w:t>British monarchy</w:t>
      </w:r>
      <w:r w:rsidR="005F2B6E" w:rsidRPr="00C830A2">
        <w:rPr>
          <w:rFonts w:ascii="Book Antiqua" w:hAnsi="Book Antiqua"/>
          <w:color w:val="000000" w:themeColor="text1"/>
        </w:rPr>
        <w:t>.</w:t>
      </w:r>
      <w:r w:rsidR="002E4530" w:rsidRPr="00C830A2">
        <w:rPr>
          <w:rFonts w:ascii="Book Antiqua" w:hAnsi="Book Antiqua"/>
          <w:color w:val="000000" w:themeColor="text1"/>
        </w:rPr>
        <w:t xml:space="preserve"> </w:t>
      </w:r>
      <w:r w:rsidR="00DA7BA5" w:rsidRPr="00C830A2">
        <w:rPr>
          <w:rFonts w:ascii="Book Antiqua" w:hAnsi="Book Antiqua"/>
          <w:color w:val="000000" w:themeColor="text1"/>
        </w:rPr>
        <w:t>Colin G. Calloway, a</w:t>
      </w:r>
      <w:r w:rsidR="00CF1946" w:rsidRPr="00C830A2">
        <w:rPr>
          <w:rFonts w:ascii="Book Antiqua" w:hAnsi="Book Antiqua"/>
          <w:color w:val="000000" w:themeColor="text1"/>
        </w:rPr>
        <w:t xml:space="preserve"> s</w:t>
      </w:r>
      <w:r w:rsidR="00B67514" w:rsidRPr="00C830A2">
        <w:rPr>
          <w:rFonts w:ascii="Book Antiqua" w:hAnsi="Book Antiqua"/>
          <w:color w:val="000000" w:themeColor="text1"/>
        </w:rPr>
        <w:t xml:space="preserve">cholar </w:t>
      </w:r>
      <w:r w:rsidR="00700BB3">
        <w:rPr>
          <w:rFonts w:ascii="Book Antiqua" w:hAnsi="Book Antiqua"/>
          <w:color w:val="000000" w:themeColor="text1"/>
        </w:rPr>
        <w:t>of</w:t>
      </w:r>
      <w:r w:rsidR="00FC30D9" w:rsidRPr="00C830A2">
        <w:rPr>
          <w:rFonts w:ascii="Book Antiqua" w:hAnsi="Book Antiqua"/>
          <w:color w:val="000000" w:themeColor="text1"/>
        </w:rPr>
        <w:t xml:space="preserve"> both</w:t>
      </w:r>
      <w:r w:rsidR="00B67514" w:rsidRPr="00C830A2">
        <w:rPr>
          <w:rFonts w:ascii="Book Antiqua" w:hAnsi="Book Antiqua"/>
          <w:color w:val="000000" w:themeColor="text1"/>
        </w:rPr>
        <w:t xml:space="preserve"> Scottish and Native American histories</w:t>
      </w:r>
      <w:r w:rsidR="00CF1946" w:rsidRPr="00C830A2">
        <w:rPr>
          <w:rFonts w:ascii="Book Antiqua" w:hAnsi="Book Antiqua"/>
          <w:color w:val="000000" w:themeColor="text1"/>
        </w:rPr>
        <w:t>,</w:t>
      </w:r>
      <w:r w:rsidR="002E4530" w:rsidRPr="00C830A2">
        <w:rPr>
          <w:rFonts w:ascii="Book Antiqua" w:hAnsi="Book Antiqua"/>
          <w:color w:val="000000" w:themeColor="text1"/>
        </w:rPr>
        <w:t xml:space="preserve"> </w:t>
      </w:r>
      <w:r w:rsidR="00805BDA" w:rsidRPr="00C830A2">
        <w:rPr>
          <w:rFonts w:ascii="Book Antiqua" w:hAnsi="Book Antiqua"/>
          <w:color w:val="000000" w:themeColor="text1"/>
        </w:rPr>
        <w:t xml:space="preserve">addresses </w:t>
      </w:r>
      <w:r w:rsidR="002E4530" w:rsidRPr="00C830A2">
        <w:rPr>
          <w:rFonts w:ascii="Book Antiqua" w:hAnsi="Book Antiqua"/>
          <w:color w:val="000000" w:themeColor="text1"/>
        </w:rPr>
        <w:t>complicated and changing identities:</w:t>
      </w:r>
    </w:p>
    <w:p w14:paraId="18681F0B" w14:textId="096424FE" w:rsidR="002E4530" w:rsidRPr="00C830A2" w:rsidRDefault="002E4530" w:rsidP="00251250">
      <w:pPr>
        <w:pStyle w:val="NormalWeb"/>
        <w:snapToGrid w:val="0"/>
        <w:spacing w:before="0" w:beforeAutospacing="0" w:after="0" w:afterAutospacing="0"/>
        <w:ind w:left="720" w:right="720"/>
        <w:rPr>
          <w:rFonts w:ascii="Book Antiqua" w:hAnsi="Book Antiqua"/>
          <w:color w:val="000000" w:themeColor="text1"/>
        </w:rPr>
      </w:pPr>
      <w:r w:rsidRPr="00C830A2">
        <w:rPr>
          <w:rFonts w:ascii="Book Antiqua" w:hAnsi="Book Antiqua"/>
          <w:color w:val="000000" w:themeColor="text1"/>
        </w:rPr>
        <w:t>Identities are constructed and are not static. They are often complex and fluid and sometimes rooted in histories and memories that reach to other places. How people define themselves may involve personal, family, regional, national, class, and other issues and allegiances that exert greater or lesser influence at one time or another; how others define them may change a</w:t>
      </w:r>
      <w:r w:rsidR="00BC7251" w:rsidRPr="00C830A2">
        <w:rPr>
          <w:rFonts w:ascii="Book Antiqua" w:hAnsi="Book Antiqua"/>
          <w:color w:val="000000" w:themeColor="text1"/>
        </w:rPr>
        <w:t>s</w:t>
      </w:r>
      <w:r w:rsidRPr="00C830A2">
        <w:rPr>
          <w:rFonts w:ascii="Book Antiqua" w:hAnsi="Book Antiqua"/>
          <w:color w:val="000000" w:themeColor="text1"/>
        </w:rPr>
        <w:t xml:space="preserve"> they are incorporated into or stand apart from the dominant culture.</w:t>
      </w:r>
      <w:r w:rsidR="005F2B6E" w:rsidRPr="00C830A2">
        <w:rPr>
          <w:rFonts w:ascii="Book Antiqua" w:hAnsi="Book Antiqua"/>
          <w:color w:val="000000" w:themeColor="text1"/>
          <w:vertAlign w:val="superscript"/>
        </w:rPr>
        <w:t>4</w:t>
      </w:r>
      <w:r w:rsidR="00387E11" w:rsidRPr="00C830A2">
        <w:rPr>
          <w:rFonts w:ascii="Book Antiqua" w:hAnsi="Book Antiqua"/>
          <w:color w:val="000000" w:themeColor="text1"/>
          <w:vertAlign w:val="superscript"/>
        </w:rPr>
        <w:t>2</w:t>
      </w:r>
    </w:p>
    <w:p w14:paraId="580969A3" w14:textId="77777777" w:rsidR="00131421" w:rsidRPr="00C830A2" w:rsidRDefault="00131421" w:rsidP="00251250">
      <w:pPr>
        <w:pStyle w:val="NormalWeb"/>
        <w:snapToGrid w:val="0"/>
        <w:spacing w:before="0" w:beforeAutospacing="0" w:after="0" w:afterAutospacing="0"/>
        <w:rPr>
          <w:rFonts w:ascii="Book Antiqua" w:hAnsi="Book Antiqua"/>
          <w:color w:val="000000" w:themeColor="text1"/>
        </w:rPr>
      </w:pPr>
    </w:p>
    <w:p w14:paraId="77141C82" w14:textId="56EE8A7D" w:rsidR="0053630E" w:rsidRPr="00C96588" w:rsidRDefault="004B292C" w:rsidP="00C96588">
      <w:pPr>
        <w:pStyle w:val="NormalWeb"/>
        <w:spacing w:before="0" w:beforeAutospacing="0" w:after="0" w:afterAutospacing="0" w:line="480" w:lineRule="auto"/>
        <w:ind w:firstLine="720"/>
        <w:rPr>
          <w:rFonts w:ascii="Book Antiqua" w:hAnsi="Book Antiqua"/>
          <w:color w:val="000000" w:themeColor="text1"/>
        </w:rPr>
      </w:pPr>
      <w:r w:rsidRPr="00C830A2">
        <w:rPr>
          <w:rFonts w:ascii="Book Antiqua" w:hAnsi="Book Antiqua"/>
          <w:color w:val="000000" w:themeColor="text1"/>
        </w:rPr>
        <w:t xml:space="preserve">As Creeks and </w:t>
      </w:r>
      <w:r w:rsidR="0058797E">
        <w:rPr>
          <w:rFonts w:ascii="Book Antiqua" w:hAnsi="Book Antiqua"/>
          <w:color w:val="000000" w:themeColor="text1"/>
        </w:rPr>
        <w:t>European</w:t>
      </w:r>
      <w:r w:rsidRPr="00C830A2">
        <w:rPr>
          <w:rFonts w:ascii="Book Antiqua" w:hAnsi="Book Antiqua"/>
          <w:color w:val="000000" w:themeColor="text1"/>
        </w:rPr>
        <w:t xml:space="preserve"> immigrants </w:t>
      </w:r>
      <w:r w:rsidR="00C5748F" w:rsidRPr="00C830A2">
        <w:rPr>
          <w:rFonts w:ascii="Book Antiqua" w:hAnsi="Book Antiqua"/>
          <w:color w:val="000000" w:themeColor="text1"/>
        </w:rPr>
        <w:t>began to interact and intermarry,</w:t>
      </w:r>
      <w:r w:rsidRPr="00C830A2">
        <w:rPr>
          <w:rFonts w:ascii="Book Antiqua" w:hAnsi="Book Antiqua"/>
          <w:color w:val="000000" w:themeColor="text1"/>
        </w:rPr>
        <w:t xml:space="preserve"> t</w:t>
      </w:r>
      <w:r w:rsidR="00BA7C4E" w:rsidRPr="00C830A2">
        <w:rPr>
          <w:rFonts w:ascii="Book Antiqua" w:hAnsi="Book Antiqua"/>
          <w:color w:val="000000" w:themeColor="text1"/>
        </w:rPr>
        <w:t xml:space="preserve">ribal </w:t>
      </w:r>
      <w:r w:rsidR="00D346BC" w:rsidRPr="00C830A2">
        <w:rPr>
          <w:rFonts w:ascii="Book Antiqua" w:hAnsi="Book Antiqua"/>
          <w:color w:val="000000" w:themeColor="text1"/>
        </w:rPr>
        <w:t>“</w:t>
      </w:r>
      <w:r w:rsidR="00002DBD" w:rsidRPr="00C830A2">
        <w:rPr>
          <w:rFonts w:ascii="Book Antiqua" w:hAnsi="Book Antiqua"/>
          <w:color w:val="000000" w:themeColor="text1"/>
        </w:rPr>
        <w:t>mixed</w:t>
      </w:r>
      <w:r w:rsidR="00D346BC" w:rsidRPr="00C830A2">
        <w:rPr>
          <w:rFonts w:ascii="Book Antiqua" w:hAnsi="Book Antiqua"/>
          <w:color w:val="000000" w:themeColor="text1"/>
        </w:rPr>
        <w:t>-race”</w:t>
      </w:r>
      <w:r w:rsidR="00002DBD" w:rsidRPr="00C830A2">
        <w:rPr>
          <w:rFonts w:ascii="Book Antiqua" w:hAnsi="Book Antiqua"/>
          <w:color w:val="000000" w:themeColor="text1"/>
        </w:rPr>
        <w:t xml:space="preserve"> descendants moved </w:t>
      </w:r>
      <w:r w:rsidR="0097541B" w:rsidRPr="00C830A2">
        <w:rPr>
          <w:rFonts w:ascii="Book Antiqua" w:hAnsi="Book Antiqua"/>
          <w:color w:val="000000" w:themeColor="text1"/>
        </w:rPr>
        <w:t>through</w:t>
      </w:r>
      <w:r w:rsidR="00002DBD" w:rsidRPr="00C830A2">
        <w:rPr>
          <w:rFonts w:ascii="Book Antiqua" w:hAnsi="Book Antiqua"/>
          <w:color w:val="000000" w:themeColor="text1"/>
        </w:rPr>
        <w:t xml:space="preserve"> a duality of worlds in</w:t>
      </w:r>
      <w:r w:rsidR="0059268F" w:rsidRPr="00C830A2">
        <w:rPr>
          <w:rFonts w:ascii="Book Antiqua" w:hAnsi="Book Antiqua"/>
          <w:color w:val="000000" w:themeColor="text1"/>
        </w:rPr>
        <w:t xml:space="preserve"> fluid identities</w:t>
      </w:r>
      <w:r w:rsidR="00BB5AD2" w:rsidRPr="00C830A2">
        <w:rPr>
          <w:rFonts w:ascii="Book Antiqua" w:hAnsi="Book Antiqua"/>
          <w:color w:val="000000" w:themeColor="text1"/>
        </w:rPr>
        <w:t>.</w:t>
      </w:r>
      <w:r w:rsidR="00930827" w:rsidRPr="00C830A2">
        <w:rPr>
          <w:rFonts w:ascii="Book Antiqua" w:hAnsi="Book Antiqua"/>
          <w:color w:val="000000" w:themeColor="text1"/>
        </w:rPr>
        <w:t xml:space="preserve"> </w:t>
      </w:r>
      <w:r w:rsidR="00BB5AD2" w:rsidRPr="00C830A2">
        <w:rPr>
          <w:rFonts w:ascii="Book Antiqua" w:hAnsi="Book Antiqua"/>
          <w:color w:val="000000" w:themeColor="text1"/>
        </w:rPr>
        <w:t>The</w:t>
      </w:r>
      <w:r w:rsidR="00930827" w:rsidRPr="00C830A2">
        <w:rPr>
          <w:rFonts w:ascii="Book Antiqua" w:hAnsi="Book Antiqua"/>
          <w:color w:val="000000" w:themeColor="text1"/>
        </w:rPr>
        <w:t xml:space="preserve"> shifting political and cultural ground </w:t>
      </w:r>
      <w:r w:rsidR="00BB5AD2" w:rsidRPr="00C830A2">
        <w:rPr>
          <w:rFonts w:ascii="Book Antiqua" w:hAnsi="Book Antiqua"/>
          <w:color w:val="000000" w:themeColor="text1"/>
        </w:rPr>
        <w:t>included</w:t>
      </w:r>
      <w:r w:rsidR="00930827" w:rsidRPr="00C830A2">
        <w:rPr>
          <w:rFonts w:ascii="Book Antiqua" w:hAnsi="Book Antiqua"/>
          <w:color w:val="000000" w:themeColor="text1"/>
        </w:rPr>
        <w:t xml:space="preserve"> complex issues of race, mixed race, kinship</w:t>
      </w:r>
      <w:r w:rsidR="006C717E" w:rsidRPr="00C830A2">
        <w:rPr>
          <w:rFonts w:ascii="Book Antiqua" w:hAnsi="Book Antiqua"/>
          <w:color w:val="000000" w:themeColor="text1"/>
        </w:rPr>
        <w:t>, and cultures</w:t>
      </w:r>
      <w:r w:rsidR="00BB5AD2" w:rsidRPr="00C830A2">
        <w:rPr>
          <w:rFonts w:ascii="Book Antiqua" w:hAnsi="Book Antiqua"/>
          <w:color w:val="000000" w:themeColor="text1"/>
        </w:rPr>
        <w:t xml:space="preserve">. </w:t>
      </w:r>
      <w:r w:rsidR="00702895" w:rsidRPr="00C830A2">
        <w:rPr>
          <w:rFonts w:ascii="Book Antiqua" w:hAnsi="Book Antiqua"/>
          <w:color w:val="000000" w:themeColor="text1"/>
        </w:rPr>
        <w:t>Andrew Frank points out,</w:t>
      </w:r>
      <w:r w:rsidR="00702895" w:rsidRPr="00C830A2">
        <w:rPr>
          <w:rFonts w:ascii="Book Antiqua" w:hAnsi="Book Antiqua"/>
        </w:rPr>
        <w:t xml:space="preserve"> “in what is now Georgia, Alabama and Florida, certain individuals could be both Indian and White, Creek and Southerner, and Native and Newcomer. The gap between these two perceived polarities was permeable, always in motion, and never a rigidly defined barrier.”</w:t>
      </w:r>
      <w:r w:rsidR="00702895" w:rsidRPr="00C830A2">
        <w:rPr>
          <w:rFonts w:ascii="Book Antiqua" w:hAnsi="Book Antiqua"/>
          <w:vertAlign w:val="superscript"/>
        </w:rPr>
        <w:t>4</w:t>
      </w:r>
      <w:r w:rsidR="003D7836" w:rsidRPr="00C830A2">
        <w:rPr>
          <w:rFonts w:ascii="Book Antiqua" w:hAnsi="Book Antiqua"/>
          <w:vertAlign w:val="superscript"/>
        </w:rPr>
        <w:t>3</w:t>
      </w:r>
      <w:r w:rsidR="00702895" w:rsidRPr="00C830A2">
        <w:rPr>
          <w:rFonts w:ascii="Book Antiqua" w:hAnsi="Book Antiqua"/>
        </w:rPr>
        <w:t xml:space="preserve"> Frank sees a constant blurring of these lines </w:t>
      </w:r>
      <w:r w:rsidR="002761FD" w:rsidRPr="00C830A2">
        <w:rPr>
          <w:rFonts w:ascii="Book Antiqua" w:hAnsi="Book Antiqua"/>
        </w:rPr>
        <w:t xml:space="preserve">in </w:t>
      </w:r>
      <w:r w:rsidR="00702895" w:rsidRPr="00C830A2">
        <w:rPr>
          <w:rFonts w:ascii="Book Antiqua" w:hAnsi="Book Antiqua"/>
        </w:rPr>
        <w:t>history</w:t>
      </w:r>
      <w:r w:rsidR="00443323" w:rsidRPr="00C830A2">
        <w:rPr>
          <w:rFonts w:ascii="Book Antiqua" w:hAnsi="Book Antiqua"/>
        </w:rPr>
        <w:t xml:space="preserve"> and asserts that identity is both ethnic and cultural.</w:t>
      </w:r>
      <w:r w:rsidR="00FC4FCA" w:rsidRPr="00C830A2">
        <w:rPr>
          <w:rFonts w:ascii="Book Antiqua" w:hAnsi="Book Antiqua"/>
          <w:vertAlign w:val="superscript"/>
        </w:rPr>
        <w:t>44</w:t>
      </w:r>
      <w:r w:rsidR="00443323" w:rsidRPr="00C830A2">
        <w:rPr>
          <w:rFonts w:ascii="Book Antiqua" w:hAnsi="Book Antiqua"/>
        </w:rPr>
        <w:t xml:space="preserve"> </w:t>
      </w:r>
      <w:r w:rsidR="00056697" w:rsidRPr="00C830A2">
        <w:rPr>
          <w:rFonts w:ascii="Book Antiqua" w:hAnsi="Book Antiqua"/>
        </w:rPr>
        <w:t xml:space="preserve">The intricacies of race, culture, </w:t>
      </w:r>
      <w:r w:rsidR="005C52A8" w:rsidRPr="00C830A2">
        <w:rPr>
          <w:rFonts w:ascii="Book Antiqua" w:hAnsi="Book Antiqua"/>
        </w:rPr>
        <w:t xml:space="preserve">context, </w:t>
      </w:r>
      <w:r w:rsidR="00056697" w:rsidRPr="00C830A2">
        <w:rPr>
          <w:rFonts w:ascii="Book Antiqua" w:hAnsi="Book Antiqua"/>
        </w:rPr>
        <w:t xml:space="preserve">politics, </w:t>
      </w:r>
      <w:r w:rsidR="004A6586" w:rsidRPr="00C830A2">
        <w:rPr>
          <w:rFonts w:ascii="Book Antiqua" w:hAnsi="Book Antiqua"/>
        </w:rPr>
        <w:t xml:space="preserve">and </w:t>
      </w:r>
      <w:r w:rsidR="00056697" w:rsidRPr="00C830A2">
        <w:rPr>
          <w:rFonts w:ascii="Book Antiqua" w:hAnsi="Book Antiqua"/>
        </w:rPr>
        <w:t>paradigms</w:t>
      </w:r>
      <w:r w:rsidR="004A10E8" w:rsidRPr="00C830A2">
        <w:rPr>
          <w:rFonts w:ascii="Book Antiqua" w:hAnsi="Book Antiqua"/>
        </w:rPr>
        <w:t xml:space="preserve"> </w:t>
      </w:r>
      <w:r w:rsidR="00334B36" w:rsidRPr="00C830A2">
        <w:rPr>
          <w:rFonts w:ascii="Book Antiqua" w:hAnsi="Book Antiqua"/>
        </w:rPr>
        <w:t>were</w:t>
      </w:r>
      <w:r w:rsidR="009A3AC3" w:rsidRPr="00C830A2">
        <w:rPr>
          <w:rFonts w:ascii="Book Antiqua" w:hAnsi="Book Antiqua"/>
        </w:rPr>
        <w:t xml:space="preserve"> </w:t>
      </w:r>
      <w:r w:rsidR="00797A74" w:rsidRPr="00C830A2">
        <w:rPr>
          <w:rFonts w:ascii="Book Antiqua" w:hAnsi="Book Antiqua"/>
        </w:rPr>
        <w:t xml:space="preserve">moveable </w:t>
      </w:r>
      <w:r w:rsidR="000C21F0" w:rsidRPr="00C830A2">
        <w:rPr>
          <w:rFonts w:ascii="Book Antiqua" w:hAnsi="Book Antiqua"/>
        </w:rPr>
        <w:t xml:space="preserve">points </w:t>
      </w:r>
      <w:r w:rsidR="00334B36" w:rsidRPr="00C830A2">
        <w:rPr>
          <w:rFonts w:ascii="Book Antiqua" w:hAnsi="Book Antiqua"/>
        </w:rPr>
        <w:t>in the</w:t>
      </w:r>
      <w:r w:rsidR="00537972" w:rsidRPr="00C830A2">
        <w:rPr>
          <w:rFonts w:ascii="Book Antiqua" w:hAnsi="Book Antiqua"/>
        </w:rPr>
        <w:t xml:space="preserve"> tribal</w:t>
      </w:r>
      <w:r w:rsidR="00334B36" w:rsidRPr="00C830A2">
        <w:rPr>
          <w:rFonts w:ascii="Book Antiqua" w:hAnsi="Book Antiqua"/>
        </w:rPr>
        <w:t xml:space="preserve"> South</w:t>
      </w:r>
      <w:r w:rsidR="00D54F81" w:rsidRPr="00C830A2">
        <w:rPr>
          <w:rFonts w:ascii="Book Antiqua" w:hAnsi="Book Antiqua"/>
        </w:rPr>
        <w:t>east</w:t>
      </w:r>
      <w:r w:rsidR="009A3AC3" w:rsidRPr="00C830A2">
        <w:rPr>
          <w:rFonts w:ascii="Book Antiqua" w:hAnsi="Book Antiqua"/>
        </w:rPr>
        <w:t>,</w:t>
      </w:r>
      <w:r w:rsidR="000C21F0" w:rsidRPr="00C830A2">
        <w:rPr>
          <w:rFonts w:ascii="Book Antiqua" w:hAnsi="Book Antiqua"/>
        </w:rPr>
        <w:t xml:space="preserve"> like dots on a </w:t>
      </w:r>
      <w:r w:rsidR="00D81587" w:rsidRPr="00C830A2">
        <w:rPr>
          <w:rFonts w:ascii="Book Antiqua" w:hAnsi="Book Antiqua"/>
        </w:rPr>
        <w:t>rolling</w:t>
      </w:r>
      <w:r w:rsidR="000C21F0" w:rsidRPr="00C830A2">
        <w:rPr>
          <w:rFonts w:ascii="Book Antiqua" w:hAnsi="Book Antiqua"/>
        </w:rPr>
        <w:t xml:space="preserve"> horizon line </w:t>
      </w:r>
      <w:r w:rsidR="00031973" w:rsidRPr="00C830A2">
        <w:rPr>
          <w:rFonts w:ascii="Book Antiqua" w:hAnsi="Book Antiqua"/>
        </w:rPr>
        <w:t>where</w:t>
      </w:r>
      <w:r w:rsidR="000C21F0" w:rsidRPr="00C830A2">
        <w:rPr>
          <w:rFonts w:ascii="Book Antiqua" w:hAnsi="Book Antiqua"/>
        </w:rPr>
        <w:t xml:space="preserve"> we lay our rulers to gain perspective </w:t>
      </w:r>
      <w:r w:rsidR="00797A74" w:rsidRPr="00C830A2">
        <w:rPr>
          <w:rFonts w:ascii="Book Antiqua" w:hAnsi="Book Antiqua"/>
        </w:rPr>
        <w:t>and</w:t>
      </w:r>
      <w:r w:rsidR="000C21F0" w:rsidRPr="00C830A2">
        <w:rPr>
          <w:rFonts w:ascii="Book Antiqua" w:hAnsi="Book Antiqua"/>
        </w:rPr>
        <w:t xml:space="preserve"> draw conclusions. </w:t>
      </w:r>
      <w:r w:rsidR="005319BA" w:rsidRPr="00C830A2">
        <w:rPr>
          <w:rFonts w:ascii="Book Antiqua" w:hAnsi="Book Antiqua"/>
          <w:color w:val="000000" w:themeColor="text1"/>
        </w:rPr>
        <w:t xml:space="preserve">This study </w:t>
      </w:r>
      <w:r w:rsidR="006C717E" w:rsidRPr="00C830A2">
        <w:rPr>
          <w:rFonts w:ascii="Book Antiqua" w:hAnsi="Book Antiqua"/>
          <w:color w:val="000000" w:themeColor="text1"/>
        </w:rPr>
        <w:t xml:space="preserve">seeks to examine and understand this </w:t>
      </w:r>
      <w:r w:rsidR="006C717E" w:rsidRPr="00C830A2">
        <w:rPr>
          <w:rFonts w:ascii="Book Antiqua" w:hAnsi="Book Antiqua"/>
          <w:color w:val="000000" w:themeColor="text1"/>
        </w:rPr>
        <w:lastRenderedPageBreak/>
        <w:t>juxtaposition of binaries:</w:t>
      </w:r>
      <w:r w:rsidR="00002DBD" w:rsidRPr="00C830A2">
        <w:rPr>
          <w:rFonts w:ascii="Book Antiqua" w:hAnsi="Book Antiqua"/>
          <w:color w:val="000000" w:themeColor="text1"/>
        </w:rPr>
        <w:t xml:space="preserve"> </w:t>
      </w:r>
      <w:r w:rsidR="006C717E" w:rsidRPr="00C830A2">
        <w:rPr>
          <w:rFonts w:ascii="Book Antiqua" w:hAnsi="Book Antiqua"/>
          <w:color w:val="000000" w:themeColor="text1"/>
        </w:rPr>
        <w:t xml:space="preserve">ethnic and cultural, </w:t>
      </w:r>
      <w:r w:rsidR="00797A74" w:rsidRPr="00C830A2">
        <w:rPr>
          <w:rFonts w:ascii="Book Antiqua" w:hAnsi="Book Antiqua"/>
          <w:color w:val="000000" w:themeColor="text1"/>
        </w:rPr>
        <w:t>red</w:t>
      </w:r>
      <w:r w:rsidR="00002DBD" w:rsidRPr="00C830A2">
        <w:rPr>
          <w:rFonts w:ascii="Book Antiqua" w:hAnsi="Book Antiqua"/>
          <w:color w:val="000000" w:themeColor="text1"/>
        </w:rPr>
        <w:t xml:space="preserve"> and white, good and evil, </w:t>
      </w:r>
      <w:r w:rsidR="00D54F81" w:rsidRPr="00C830A2">
        <w:rPr>
          <w:rFonts w:ascii="Book Antiqua" w:hAnsi="Book Antiqua"/>
          <w:color w:val="000000" w:themeColor="text1"/>
        </w:rPr>
        <w:t>Muskogean and English</w:t>
      </w:r>
      <w:r w:rsidR="00002DBD" w:rsidRPr="00C830A2">
        <w:rPr>
          <w:rFonts w:ascii="Book Antiqua" w:hAnsi="Book Antiqua"/>
          <w:color w:val="000000" w:themeColor="text1"/>
        </w:rPr>
        <w:t xml:space="preserve">, </w:t>
      </w:r>
      <w:r w:rsidR="002761FD" w:rsidRPr="00C830A2">
        <w:rPr>
          <w:rFonts w:ascii="Book Antiqua" w:hAnsi="Book Antiqua"/>
          <w:color w:val="000000" w:themeColor="text1"/>
        </w:rPr>
        <w:t>civilized and savage</w:t>
      </w:r>
      <w:r w:rsidR="00936FAA" w:rsidRPr="00C830A2">
        <w:rPr>
          <w:rFonts w:ascii="Book Antiqua" w:hAnsi="Book Antiqua"/>
          <w:color w:val="000000" w:themeColor="text1"/>
        </w:rPr>
        <w:t xml:space="preserve">, Creek and </w:t>
      </w:r>
      <w:r w:rsidR="00CA3A00">
        <w:rPr>
          <w:rFonts w:ascii="Book Antiqua" w:hAnsi="Book Antiqua"/>
          <w:color w:val="000000" w:themeColor="text1"/>
        </w:rPr>
        <w:t>European</w:t>
      </w:r>
      <w:r w:rsidR="004D67A2" w:rsidRPr="00C830A2">
        <w:rPr>
          <w:rFonts w:ascii="Book Antiqua" w:hAnsi="Book Antiqua"/>
          <w:color w:val="000000" w:themeColor="text1"/>
        </w:rPr>
        <w:t>. Culture did</w:t>
      </w:r>
      <w:r w:rsidR="00D40B06" w:rsidRPr="00C830A2">
        <w:rPr>
          <w:rFonts w:ascii="Book Antiqua" w:hAnsi="Book Antiqua"/>
          <w:color w:val="000000" w:themeColor="text1"/>
        </w:rPr>
        <w:t xml:space="preserve"> </w:t>
      </w:r>
      <w:r w:rsidR="00797A74" w:rsidRPr="00C830A2">
        <w:rPr>
          <w:rFonts w:ascii="Book Antiqua" w:hAnsi="Book Antiqua"/>
          <w:color w:val="000000" w:themeColor="text1"/>
        </w:rPr>
        <w:t>not follow blood</w:t>
      </w:r>
      <w:r w:rsidR="00807615" w:rsidRPr="00C830A2">
        <w:rPr>
          <w:rFonts w:ascii="Book Antiqua" w:hAnsi="Book Antiqua"/>
          <w:color w:val="000000" w:themeColor="text1"/>
        </w:rPr>
        <w:t>,</w:t>
      </w:r>
      <w:r w:rsidR="00797A74" w:rsidRPr="00C830A2">
        <w:rPr>
          <w:rFonts w:ascii="Book Antiqua" w:hAnsi="Book Antiqua"/>
          <w:color w:val="000000" w:themeColor="text1"/>
          <w:vertAlign w:val="superscript"/>
        </w:rPr>
        <w:t>4</w:t>
      </w:r>
      <w:r w:rsidR="00891FDC" w:rsidRPr="00C830A2">
        <w:rPr>
          <w:rFonts w:ascii="Book Antiqua" w:hAnsi="Book Antiqua"/>
          <w:color w:val="000000" w:themeColor="text1"/>
          <w:vertAlign w:val="superscript"/>
        </w:rPr>
        <w:t>5</w:t>
      </w:r>
      <w:r w:rsidR="00797A74" w:rsidRPr="00C830A2">
        <w:rPr>
          <w:rFonts w:ascii="Book Antiqua" w:hAnsi="Book Antiqua"/>
          <w:color w:val="000000" w:themeColor="text1"/>
        </w:rPr>
        <w:t xml:space="preserve"> </w:t>
      </w:r>
      <w:r w:rsidR="004D67A2" w:rsidRPr="00C830A2">
        <w:rPr>
          <w:rFonts w:ascii="Book Antiqua" w:hAnsi="Book Antiqua"/>
          <w:color w:val="000000" w:themeColor="text1"/>
        </w:rPr>
        <w:t>n</w:t>
      </w:r>
      <w:r w:rsidR="00124565" w:rsidRPr="00C830A2">
        <w:rPr>
          <w:rFonts w:ascii="Book Antiqua" w:hAnsi="Book Antiqua"/>
          <w:color w:val="000000" w:themeColor="text1"/>
        </w:rPr>
        <w:t>or</w:t>
      </w:r>
      <w:r w:rsidR="00807615" w:rsidRPr="00C830A2">
        <w:rPr>
          <w:rFonts w:ascii="Book Antiqua" w:hAnsi="Book Antiqua"/>
          <w:color w:val="000000" w:themeColor="text1"/>
        </w:rPr>
        <w:t xml:space="preserve"> </w:t>
      </w:r>
      <w:r w:rsidR="00797A74" w:rsidRPr="00C830A2">
        <w:rPr>
          <w:rFonts w:ascii="Book Antiqua" w:hAnsi="Book Antiqua"/>
          <w:color w:val="000000" w:themeColor="text1"/>
        </w:rPr>
        <w:t xml:space="preserve">behavior </w:t>
      </w:r>
      <w:r w:rsidR="004D67A2" w:rsidRPr="00C830A2">
        <w:rPr>
          <w:rFonts w:ascii="Book Antiqua" w:hAnsi="Book Antiqua"/>
          <w:color w:val="000000" w:themeColor="text1"/>
        </w:rPr>
        <w:t>indicate</w:t>
      </w:r>
      <w:r w:rsidR="00797A74" w:rsidRPr="00C830A2">
        <w:rPr>
          <w:rFonts w:ascii="Book Antiqua" w:hAnsi="Book Antiqua"/>
          <w:color w:val="000000" w:themeColor="text1"/>
        </w:rPr>
        <w:t xml:space="preserve"> race</w:t>
      </w:r>
      <w:r w:rsidR="004D67A2" w:rsidRPr="00C830A2">
        <w:rPr>
          <w:rFonts w:ascii="Book Antiqua" w:hAnsi="Book Antiqua"/>
          <w:color w:val="000000" w:themeColor="text1"/>
        </w:rPr>
        <w:t>.</w:t>
      </w:r>
      <w:r w:rsidR="00797A74" w:rsidRPr="00C830A2">
        <w:rPr>
          <w:rFonts w:ascii="Book Antiqua" w:hAnsi="Book Antiqua"/>
          <w:color w:val="000000" w:themeColor="text1"/>
          <w:vertAlign w:val="superscript"/>
        </w:rPr>
        <w:t>4</w:t>
      </w:r>
      <w:r w:rsidR="00891FDC" w:rsidRPr="00C830A2">
        <w:rPr>
          <w:rFonts w:ascii="Book Antiqua" w:hAnsi="Book Antiqua"/>
          <w:color w:val="000000" w:themeColor="text1"/>
          <w:vertAlign w:val="superscript"/>
        </w:rPr>
        <w:t>6</w:t>
      </w:r>
      <w:r w:rsidR="00807615" w:rsidRPr="00C830A2">
        <w:rPr>
          <w:rFonts w:ascii="Book Antiqua" w:hAnsi="Book Antiqua"/>
          <w:color w:val="000000" w:themeColor="text1"/>
          <w:vertAlign w:val="superscript"/>
        </w:rPr>
        <w:t xml:space="preserve"> </w:t>
      </w:r>
      <w:r w:rsidR="004D67A2" w:rsidRPr="00C830A2">
        <w:rPr>
          <w:rFonts w:ascii="Book Antiqua" w:hAnsi="Book Antiqua"/>
          <w:color w:val="000000" w:themeColor="text1"/>
        </w:rPr>
        <w:t xml:space="preserve"> Inclusivity w</w:t>
      </w:r>
      <w:r w:rsidR="00807615" w:rsidRPr="00C830A2">
        <w:rPr>
          <w:rFonts w:ascii="Book Antiqua" w:hAnsi="Book Antiqua"/>
          <w:color w:val="000000" w:themeColor="text1"/>
        </w:rPr>
        <w:t>as</w:t>
      </w:r>
      <w:r w:rsidR="009C0301" w:rsidRPr="00C830A2">
        <w:rPr>
          <w:rFonts w:ascii="Book Antiqua" w:hAnsi="Book Antiqua"/>
          <w:color w:val="000000" w:themeColor="text1"/>
        </w:rPr>
        <w:t xml:space="preserve"> as</w:t>
      </w:r>
      <w:r w:rsidR="00807615" w:rsidRPr="00C830A2">
        <w:rPr>
          <w:rFonts w:ascii="Book Antiqua" w:hAnsi="Book Antiqua"/>
          <w:color w:val="000000" w:themeColor="text1"/>
        </w:rPr>
        <w:t xml:space="preserve"> simple as “yes,”</w:t>
      </w:r>
      <w:r w:rsidR="00807615" w:rsidRPr="00C830A2">
        <w:rPr>
          <w:rFonts w:ascii="Book Antiqua" w:hAnsi="Book Antiqua"/>
          <w:color w:val="000000" w:themeColor="text1"/>
          <w:vertAlign w:val="superscript"/>
        </w:rPr>
        <w:t>4</w:t>
      </w:r>
      <w:r w:rsidR="00891FDC" w:rsidRPr="00C830A2">
        <w:rPr>
          <w:rFonts w:ascii="Book Antiqua" w:hAnsi="Book Antiqua"/>
          <w:color w:val="000000" w:themeColor="text1"/>
          <w:vertAlign w:val="superscript"/>
        </w:rPr>
        <w:t>7</w:t>
      </w:r>
      <w:r w:rsidR="00807615" w:rsidRPr="00C830A2">
        <w:rPr>
          <w:rFonts w:ascii="Book Antiqua" w:hAnsi="Book Antiqua"/>
          <w:color w:val="000000" w:themeColor="text1"/>
        </w:rPr>
        <w:t xml:space="preserve"> </w:t>
      </w:r>
      <w:r w:rsidR="00E104C3" w:rsidRPr="00C830A2">
        <w:rPr>
          <w:rFonts w:ascii="Book Antiqua" w:hAnsi="Book Antiqua"/>
          <w:color w:val="000000" w:themeColor="text1"/>
        </w:rPr>
        <w:t xml:space="preserve">and </w:t>
      </w:r>
      <w:r w:rsidR="00807615" w:rsidRPr="00C830A2">
        <w:rPr>
          <w:rFonts w:ascii="Book Antiqua" w:hAnsi="Book Antiqua"/>
          <w:color w:val="000000" w:themeColor="text1"/>
        </w:rPr>
        <w:t>acceptance</w:t>
      </w:r>
      <w:r w:rsidR="00D40B06" w:rsidRPr="00C830A2">
        <w:rPr>
          <w:rFonts w:ascii="Book Antiqua" w:hAnsi="Book Antiqua"/>
          <w:color w:val="000000" w:themeColor="text1"/>
        </w:rPr>
        <w:t>,</w:t>
      </w:r>
      <w:r w:rsidR="00807615" w:rsidRPr="00C830A2">
        <w:rPr>
          <w:rFonts w:ascii="Book Antiqua" w:hAnsi="Book Antiqua"/>
          <w:color w:val="000000" w:themeColor="text1"/>
        </w:rPr>
        <w:t xml:space="preserve"> as profound as ceremony</w:t>
      </w:r>
      <w:r w:rsidR="004D67A2" w:rsidRPr="00C830A2">
        <w:rPr>
          <w:rFonts w:ascii="Book Antiqua" w:hAnsi="Book Antiqua"/>
          <w:color w:val="000000" w:themeColor="text1"/>
        </w:rPr>
        <w:t>.</w:t>
      </w:r>
      <w:r w:rsidR="00807615" w:rsidRPr="00C830A2">
        <w:rPr>
          <w:rFonts w:ascii="Book Antiqua" w:hAnsi="Book Antiqua"/>
          <w:color w:val="000000" w:themeColor="text1"/>
          <w:vertAlign w:val="superscript"/>
        </w:rPr>
        <w:t>4</w:t>
      </w:r>
      <w:r w:rsidR="00891FDC" w:rsidRPr="00C830A2">
        <w:rPr>
          <w:rFonts w:ascii="Book Antiqua" w:hAnsi="Book Antiqua"/>
          <w:color w:val="000000" w:themeColor="text1"/>
          <w:vertAlign w:val="superscript"/>
        </w:rPr>
        <w:t>8</w:t>
      </w:r>
      <w:r w:rsidR="0053630E" w:rsidRPr="00C830A2">
        <w:rPr>
          <w:rFonts w:ascii="Book Antiqua" w:hAnsi="Book Antiqua"/>
          <w:b/>
          <w:smallCaps/>
        </w:rPr>
        <w:br w:type="page"/>
      </w:r>
    </w:p>
    <w:p w14:paraId="39EC4A74" w14:textId="7B9771F0" w:rsidR="009D01E9" w:rsidRPr="00C830A2" w:rsidRDefault="006F2308" w:rsidP="009D01E9">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60288" behindDoc="0" locked="0" layoutInCell="1" allowOverlap="1" wp14:anchorId="7BFB0210" wp14:editId="1ADAABB0">
                <wp:simplePos x="0" y="0"/>
                <wp:positionH relativeFrom="column">
                  <wp:posOffset>10509</wp:posOffset>
                </wp:positionH>
                <wp:positionV relativeFrom="paragraph">
                  <wp:posOffset>413582</wp:posOffset>
                </wp:positionV>
                <wp:extent cx="5812221" cy="0"/>
                <wp:effectExtent l="0" t="0" r="17145" b="12700"/>
                <wp:wrapNone/>
                <wp:docPr id="2" name="Straight Connector 2"/>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723A0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" strokecolor="black [3213]" strokeweight=".5pt">
                <v:stroke joinstyle="miter"/>
              </v:line>
            </w:pict>
          </mc:Fallback>
        </mc:AlternateContent>
      </w:r>
      <w:r w:rsidR="009D01E9" w:rsidRPr="00C830A2">
        <w:rPr>
          <w:rFonts w:ascii="Book Antiqua" w:hAnsi="Book Antiqua"/>
          <w:b/>
          <w:smallCaps/>
        </w:rPr>
        <w:t xml:space="preserve">CHAPTER 2:  </w:t>
      </w:r>
      <w:r w:rsidR="009D01E9" w:rsidRPr="00C830A2">
        <w:rPr>
          <w:rFonts w:ascii="Book Antiqua" w:hAnsi="Book Antiqua"/>
          <w:b/>
          <w:smallCaps/>
          <w:sz w:val="28"/>
        </w:rPr>
        <w:t>Review of Literature</w:t>
      </w:r>
    </w:p>
    <w:p w14:paraId="38F10B18" w14:textId="77777777" w:rsidR="009D01E9" w:rsidRPr="00C830A2" w:rsidRDefault="009D01E9" w:rsidP="009D01E9">
      <w:pPr>
        <w:widowControl w:val="0"/>
        <w:autoSpaceDE w:val="0"/>
        <w:autoSpaceDN w:val="0"/>
        <w:adjustRightInd w:val="0"/>
        <w:spacing w:line="480" w:lineRule="auto"/>
        <w:jc w:val="center"/>
        <w:rPr>
          <w:rFonts w:ascii="Book Antiqua" w:hAnsi="Book Antiqua"/>
          <w:b/>
          <w:smallCaps/>
          <w:sz w:val="16"/>
          <w:szCs w:val="16"/>
        </w:rPr>
      </w:pPr>
    </w:p>
    <w:p w14:paraId="12435EFB" w14:textId="77777777" w:rsidR="009D01E9" w:rsidRPr="00C830A2" w:rsidRDefault="009D01E9"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 xml:space="preserve">Indigenous Research Perspectives </w:t>
      </w:r>
    </w:p>
    <w:p w14:paraId="13654FEE" w14:textId="787AC4C5" w:rsidR="00A266E0" w:rsidRPr="00C830A2" w:rsidRDefault="00E63A04" w:rsidP="00210D43">
      <w:pPr>
        <w:spacing w:line="480" w:lineRule="auto"/>
        <w:rPr>
          <w:rFonts w:ascii="Book Antiqua" w:hAnsi="Book Antiqua"/>
        </w:rPr>
      </w:pPr>
      <w:r w:rsidRPr="00C830A2">
        <w:rPr>
          <w:rFonts w:ascii="Book Antiqua" w:hAnsi="Book Antiqua"/>
        </w:rPr>
        <w:t xml:space="preserve">Significant </w:t>
      </w:r>
      <w:r w:rsidR="009D01E9" w:rsidRPr="00C830A2">
        <w:rPr>
          <w:rFonts w:ascii="Book Antiqua" w:hAnsi="Book Antiqua"/>
        </w:rPr>
        <w:t xml:space="preserve">contributions to Indigenous scholarship about </w:t>
      </w:r>
      <w:r w:rsidR="00A63CC7" w:rsidRPr="00C830A2">
        <w:rPr>
          <w:rFonts w:ascii="Book Antiqua" w:hAnsi="Book Antiqua"/>
        </w:rPr>
        <w:t>s</w:t>
      </w:r>
      <w:r w:rsidR="009D01E9" w:rsidRPr="00C830A2">
        <w:rPr>
          <w:rFonts w:ascii="Book Antiqua" w:hAnsi="Book Antiqua"/>
        </w:rPr>
        <w:t xml:space="preserve">outheast tribes </w:t>
      </w:r>
      <w:r w:rsidRPr="00C830A2">
        <w:rPr>
          <w:rFonts w:ascii="Book Antiqua" w:hAnsi="Book Antiqua"/>
        </w:rPr>
        <w:t>are available today by</w:t>
      </w:r>
      <w:r w:rsidR="009D01E9" w:rsidRPr="00C830A2">
        <w:rPr>
          <w:rFonts w:ascii="Book Antiqua" w:hAnsi="Book Antiqua"/>
        </w:rPr>
        <w:t xml:space="preserve"> scholars such as Colin </w:t>
      </w:r>
      <w:r w:rsidR="00DD6FD7" w:rsidRPr="00C830A2">
        <w:rPr>
          <w:rFonts w:ascii="Book Antiqua" w:hAnsi="Book Antiqua"/>
        </w:rPr>
        <w:t>G. C</w:t>
      </w:r>
      <w:r w:rsidR="009D01E9" w:rsidRPr="00C830A2">
        <w:rPr>
          <w:rFonts w:ascii="Book Antiqua" w:hAnsi="Book Antiqua"/>
        </w:rPr>
        <w:t xml:space="preserve">alloway, Margaret Connell-Szasz, Jace Weaver, </w:t>
      </w:r>
      <w:r w:rsidR="00E438BF" w:rsidRPr="00C830A2">
        <w:rPr>
          <w:rFonts w:ascii="Book Antiqua" w:hAnsi="Book Antiqua"/>
        </w:rPr>
        <w:t xml:space="preserve">Andrew K. Frank, </w:t>
      </w:r>
      <w:r w:rsidR="009D01E9" w:rsidRPr="00C830A2">
        <w:rPr>
          <w:rFonts w:ascii="Book Antiqua" w:hAnsi="Book Antiqua"/>
        </w:rPr>
        <w:t>R.</w:t>
      </w:r>
      <w:r w:rsidR="00763913">
        <w:rPr>
          <w:rFonts w:ascii="Book Antiqua" w:hAnsi="Book Antiqua"/>
        </w:rPr>
        <w:t xml:space="preserve"> </w:t>
      </w:r>
      <w:r w:rsidR="009D01E9" w:rsidRPr="00C830A2">
        <w:rPr>
          <w:rFonts w:ascii="Book Antiqua" w:hAnsi="Book Antiqua"/>
        </w:rPr>
        <w:t>S. Cottrell, Theda Perdue, Michael Greene, Amanda Cobb-Gre</w:t>
      </w:r>
      <w:r w:rsidR="00C543E5">
        <w:rPr>
          <w:rFonts w:ascii="Book Antiqua" w:hAnsi="Book Antiqua"/>
        </w:rPr>
        <w:t>e</w:t>
      </w:r>
      <w:r w:rsidR="009D01E9" w:rsidRPr="00C830A2">
        <w:rPr>
          <w:rFonts w:ascii="Book Antiqua" w:hAnsi="Book Antiqua"/>
        </w:rPr>
        <w:t xml:space="preserve">tham, Tom Cowger, Mitch Caver, </w:t>
      </w:r>
      <w:r w:rsidR="00263779" w:rsidRPr="00C830A2">
        <w:rPr>
          <w:rFonts w:ascii="Book Antiqua" w:hAnsi="Book Antiqua"/>
        </w:rPr>
        <w:t xml:space="preserve">Claudio Saunt, </w:t>
      </w:r>
      <w:r w:rsidR="009D01E9" w:rsidRPr="00C830A2">
        <w:rPr>
          <w:rFonts w:ascii="Book Antiqua" w:hAnsi="Book Antiqua"/>
        </w:rPr>
        <w:t>and many others in the field. Nonetheless, more Native voices must be heard</w:t>
      </w:r>
      <w:r w:rsidR="00A266E0" w:rsidRPr="00C830A2">
        <w:rPr>
          <w:rFonts w:ascii="Book Antiqua" w:hAnsi="Book Antiqua"/>
        </w:rPr>
        <w:t xml:space="preserve"> and included </w:t>
      </w:r>
      <w:r w:rsidR="00A202D3">
        <w:rPr>
          <w:rFonts w:ascii="Book Antiqua" w:hAnsi="Book Antiqua"/>
        </w:rPr>
        <w:t>in</w:t>
      </w:r>
      <w:r w:rsidR="00B445DE" w:rsidRPr="00C830A2">
        <w:rPr>
          <w:rFonts w:ascii="Book Antiqua" w:hAnsi="Book Antiqua"/>
        </w:rPr>
        <w:t xml:space="preserve"> </w:t>
      </w:r>
      <w:r w:rsidR="00A266E0" w:rsidRPr="00C830A2">
        <w:rPr>
          <w:rFonts w:ascii="Book Antiqua" w:hAnsi="Book Antiqua"/>
        </w:rPr>
        <w:t>Indigenous research as foundational for a growing field in academia</w:t>
      </w:r>
      <w:r w:rsidR="009D01E9" w:rsidRPr="00C830A2">
        <w:rPr>
          <w:rFonts w:ascii="Book Antiqua" w:hAnsi="Book Antiqua"/>
        </w:rPr>
        <w:t xml:space="preserve">. </w:t>
      </w:r>
    </w:p>
    <w:p w14:paraId="5D25B7AC" w14:textId="18DBAB3C" w:rsidR="00874282" w:rsidRPr="00C830A2" w:rsidRDefault="009D01E9" w:rsidP="00874282">
      <w:pPr>
        <w:spacing w:line="480" w:lineRule="auto"/>
        <w:ind w:firstLine="720"/>
        <w:rPr>
          <w:rFonts w:ascii="Book Antiqua" w:hAnsi="Book Antiqua"/>
        </w:rPr>
      </w:pPr>
      <w:r w:rsidRPr="00C830A2">
        <w:rPr>
          <w:rFonts w:ascii="Book Antiqua" w:hAnsi="Book Antiqua"/>
        </w:rPr>
        <w:t>A voice shaping Indigenous research methodologies</w:t>
      </w:r>
      <w:r w:rsidR="00874282" w:rsidRPr="00C830A2">
        <w:rPr>
          <w:rFonts w:ascii="Book Antiqua" w:hAnsi="Book Antiqua"/>
        </w:rPr>
        <w:t xml:space="preserve"> </w:t>
      </w:r>
      <w:r w:rsidR="00712CCD" w:rsidRPr="00C830A2">
        <w:rPr>
          <w:rFonts w:ascii="Book Antiqua" w:hAnsi="Book Antiqua"/>
        </w:rPr>
        <w:t>is</w:t>
      </w:r>
      <w:r w:rsidRPr="00C830A2">
        <w:rPr>
          <w:rFonts w:ascii="Book Antiqua" w:hAnsi="Book Antiqua"/>
        </w:rPr>
        <w:t xml:space="preserve"> Linda Tuhiwai Smith, who</w:t>
      </w:r>
      <w:r w:rsidR="00A266E0" w:rsidRPr="00C830A2">
        <w:rPr>
          <w:rFonts w:ascii="Book Antiqua" w:hAnsi="Book Antiqua"/>
        </w:rPr>
        <w:t xml:space="preserve">se </w:t>
      </w:r>
      <w:r w:rsidRPr="00C830A2">
        <w:rPr>
          <w:rFonts w:ascii="Book Antiqua" w:hAnsi="Book Antiqua"/>
        </w:rPr>
        <w:t>work describes the colonialism, racism, and scientific thought that exploited and dehumanized Indigenous populations.</w:t>
      </w:r>
      <w:r w:rsidR="001C01F2" w:rsidRPr="00C830A2">
        <w:rPr>
          <w:rFonts w:ascii="Book Antiqua" w:hAnsi="Book Antiqua"/>
          <w:i/>
        </w:rPr>
        <w:t xml:space="preserve"> </w:t>
      </w:r>
      <w:r w:rsidR="001C01F2" w:rsidRPr="00C830A2">
        <w:rPr>
          <w:rFonts w:ascii="Book Antiqua" w:hAnsi="Book Antiqua"/>
        </w:rPr>
        <w:t>Smith’s</w:t>
      </w:r>
      <w:r w:rsidRPr="00C830A2">
        <w:rPr>
          <w:rFonts w:ascii="Book Antiqua" w:hAnsi="Book Antiqua"/>
        </w:rPr>
        <w:t xml:space="preserve"> </w:t>
      </w:r>
      <w:r w:rsidR="001C01F2" w:rsidRPr="00C830A2">
        <w:rPr>
          <w:rFonts w:ascii="Book Antiqua" w:hAnsi="Book Antiqua"/>
          <w:i/>
          <w:color w:val="000000"/>
        </w:rPr>
        <w:t xml:space="preserve">Decolonizing Methodologies: Research and Indigenous Peoples </w:t>
      </w:r>
      <w:r w:rsidR="001D5B50" w:rsidRPr="00C830A2">
        <w:rPr>
          <w:rFonts w:ascii="Book Antiqua" w:hAnsi="Book Antiqua"/>
        </w:rPr>
        <w:t>examines</w:t>
      </w:r>
      <w:r w:rsidRPr="00C830A2">
        <w:rPr>
          <w:rFonts w:ascii="Book Antiqua" w:hAnsi="Book Antiqua"/>
        </w:rPr>
        <w:t xml:space="preserve"> historical and contemporary issues of </w:t>
      </w:r>
      <w:r w:rsidR="00E24877" w:rsidRPr="00C830A2">
        <w:rPr>
          <w:rFonts w:ascii="Book Antiqua" w:hAnsi="Book Antiqua"/>
        </w:rPr>
        <w:t>long-standing</w:t>
      </w:r>
      <w:r w:rsidRPr="00C830A2">
        <w:rPr>
          <w:rFonts w:ascii="Book Antiqua" w:hAnsi="Book Antiqua"/>
        </w:rPr>
        <w:t xml:space="preserve"> </w:t>
      </w:r>
      <w:r w:rsidR="001D5B50" w:rsidRPr="00C830A2">
        <w:rPr>
          <w:rFonts w:ascii="Book Antiqua" w:hAnsi="Book Antiqua"/>
        </w:rPr>
        <w:t>colonization,</w:t>
      </w:r>
      <w:r w:rsidRPr="00C830A2">
        <w:rPr>
          <w:rFonts w:ascii="Book Antiqua" w:hAnsi="Book Antiqua"/>
        </w:rPr>
        <w:t xml:space="preserve"> social justice</w:t>
      </w:r>
      <w:r w:rsidR="001D5B50" w:rsidRPr="00C830A2">
        <w:rPr>
          <w:rFonts w:ascii="Book Antiqua" w:hAnsi="Book Antiqua"/>
        </w:rPr>
        <w:t xml:space="preserve">, and </w:t>
      </w:r>
      <w:r w:rsidRPr="00C830A2">
        <w:rPr>
          <w:rFonts w:ascii="Book Antiqua" w:hAnsi="Book Antiqua"/>
        </w:rPr>
        <w:t>the relationship of activists and researchers</w:t>
      </w:r>
      <w:r w:rsidR="001D5B50" w:rsidRPr="00C830A2">
        <w:rPr>
          <w:rFonts w:ascii="Book Antiqua" w:hAnsi="Book Antiqua"/>
        </w:rPr>
        <w:t>.</w:t>
      </w:r>
      <w:r w:rsidRPr="00C830A2">
        <w:rPr>
          <w:rFonts w:ascii="Book Antiqua" w:hAnsi="Book Antiqua"/>
        </w:rPr>
        <w:t xml:space="preserve"> </w:t>
      </w:r>
      <w:r w:rsidR="00874282" w:rsidRPr="00C830A2">
        <w:rPr>
          <w:rFonts w:ascii="Book Antiqua" w:hAnsi="Book Antiqua"/>
        </w:rPr>
        <w:t xml:space="preserve">Her work provides insight into understanding ‘decolonizing’ and supported my methodology. Indigenous researchers will also be interested in the </w:t>
      </w:r>
      <w:r w:rsidR="005B6CEE" w:rsidRPr="00C830A2">
        <w:rPr>
          <w:rFonts w:ascii="Book Antiqua" w:hAnsi="Book Antiqua"/>
        </w:rPr>
        <w:t>first-person</w:t>
      </w:r>
      <w:r w:rsidR="00874282" w:rsidRPr="00C830A2">
        <w:rPr>
          <w:rFonts w:ascii="Book Antiqua" w:hAnsi="Book Antiqua"/>
        </w:rPr>
        <w:t xml:space="preserve"> tone and relatability of Shawn Wilson’s </w:t>
      </w:r>
      <w:r w:rsidR="00874282" w:rsidRPr="00C830A2">
        <w:rPr>
          <w:rFonts w:ascii="Book Antiqua" w:hAnsi="Book Antiqua"/>
          <w:i/>
        </w:rPr>
        <w:t>Research is Ceremony: Indigenous Research Methods,</w:t>
      </w:r>
      <w:r w:rsidR="00874282" w:rsidRPr="00C830A2">
        <w:rPr>
          <w:rFonts w:ascii="Book Antiqua" w:hAnsi="Book Antiqua"/>
        </w:rPr>
        <w:t xml:space="preserve"> sharing the ideas</w:t>
      </w:r>
      <w:r w:rsidR="005B6CEE" w:rsidRPr="00C830A2">
        <w:rPr>
          <w:rFonts w:ascii="Book Antiqua" w:hAnsi="Book Antiqua"/>
        </w:rPr>
        <w:t xml:space="preserve"> and experiences</w:t>
      </w:r>
      <w:r w:rsidR="00874282" w:rsidRPr="00C830A2">
        <w:rPr>
          <w:rFonts w:ascii="Book Antiqua" w:hAnsi="Book Antiqua"/>
        </w:rPr>
        <w:t xml:space="preserve"> of other researchers along with his own to provide a primer </w:t>
      </w:r>
      <w:r w:rsidR="00690A70" w:rsidRPr="00C830A2">
        <w:rPr>
          <w:rFonts w:ascii="Book Antiqua" w:hAnsi="Book Antiqua"/>
        </w:rPr>
        <w:t>in</w:t>
      </w:r>
      <w:r w:rsidR="00874282" w:rsidRPr="00C830A2">
        <w:rPr>
          <w:rFonts w:ascii="Book Antiqua" w:hAnsi="Book Antiqua"/>
        </w:rPr>
        <w:t xml:space="preserve"> Indigenous research.</w:t>
      </w:r>
    </w:p>
    <w:p w14:paraId="0FE388F8" w14:textId="00BCEBA2" w:rsidR="000978D7" w:rsidRPr="00C830A2" w:rsidRDefault="003D44BF" w:rsidP="000978D7">
      <w:pPr>
        <w:spacing w:line="480" w:lineRule="auto"/>
        <w:ind w:firstLine="720"/>
        <w:rPr>
          <w:rFonts w:ascii="Book Antiqua" w:hAnsi="Book Antiqua"/>
        </w:rPr>
      </w:pPr>
      <w:r w:rsidRPr="00C830A2">
        <w:rPr>
          <w:rFonts w:ascii="Book Antiqua" w:hAnsi="Book Antiqua"/>
        </w:rPr>
        <w:t>Scholar</w:t>
      </w:r>
      <w:r w:rsidR="00272A1C" w:rsidRPr="00C830A2">
        <w:rPr>
          <w:rFonts w:ascii="Book Antiqua" w:hAnsi="Book Antiqua"/>
        </w:rPr>
        <w:t xml:space="preserve"> </w:t>
      </w:r>
      <w:r w:rsidR="009D01E9" w:rsidRPr="00C830A2">
        <w:rPr>
          <w:rFonts w:ascii="Book Antiqua" w:hAnsi="Book Antiqua"/>
        </w:rPr>
        <w:t>Margaret Kovach introduces indigenous knowledges through oral tradition and a dialogic approach to the conversational method of indigenous research</w:t>
      </w:r>
      <w:r w:rsidR="00922F09" w:rsidRPr="00C830A2">
        <w:rPr>
          <w:rFonts w:ascii="Book Antiqua" w:hAnsi="Book Antiqua"/>
        </w:rPr>
        <w:t>. In her article,</w:t>
      </w:r>
      <w:r w:rsidR="009D01E9" w:rsidRPr="00C830A2">
        <w:rPr>
          <w:rFonts w:ascii="Book Antiqua" w:hAnsi="Book Antiqua"/>
        </w:rPr>
        <w:t xml:space="preserve"> </w:t>
      </w:r>
      <w:r w:rsidR="00922F09" w:rsidRPr="00C830A2">
        <w:rPr>
          <w:rFonts w:ascii="Book Antiqua" w:hAnsi="Book Antiqua"/>
        </w:rPr>
        <w:t xml:space="preserve">“Conversational Method in Indigenous Research,” </w:t>
      </w:r>
      <w:r w:rsidRPr="00C830A2">
        <w:rPr>
          <w:rFonts w:ascii="Book Antiqua" w:hAnsi="Book Antiqua"/>
        </w:rPr>
        <w:t xml:space="preserve">she </w:t>
      </w:r>
      <w:r w:rsidR="009D01E9" w:rsidRPr="00C830A2">
        <w:rPr>
          <w:rFonts w:ascii="Book Antiqua" w:hAnsi="Book Antiqua"/>
        </w:rPr>
        <w:t xml:space="preserve">describes a </w:t>
      </w:r>
      <w:r w:rsidR="009D01E9" w:rsidRPr="00C830A2">
        <w:rPr>
          <w:rFonts w:ascii="Book Antiqua" w:hAnsi="Book Antiqua"/>
        </w:rPr>
        <w:lastRenderedPageBreak/>
        <w:t xml:space="preserve">paradigmatic approach that flows from an </w:t>
      </w:r>
      <w:r w:rsidR="00751E52">
        <w:rPr>
          <w:rFonts w:ascii="Book Antiqua" w:hAnsi="Book Antiqua"/>
        </w:rPr>
        <w:t>I</w:t>
      </w:r>
      <w:r w:rsidR="009D01E9" w:rsidRPr="00C830A2">
        <w:rPr>
          <w:rFonts w:ascii="Book Antiqua" w:hAnsi="Book Antiqua"/>
        </w:rPr>
        <w:t xml:space="preserve">ndigenous belief system centered on relational understanding and accountability to the world. </w:t>
      </w:r>
      <w:r w:rsidR="00BA76FC" w:rsidRPr="00C830A2">
        <w:rPr>
          <w:rFonts w:ascii="Book Antiqua" w:hAnsi="Book Antiqua"/>
        </w:rPr>
        <w:t xml:space="preserve">She relays the basics of </w:t>
      </w:r>
      <w:r w:rsidR="00BA76FC">
        <w:rPr>
          <w:rFonts w:ascii="Book Antiqua" w:hAnsi="Book Antiqua"/>
        </w:rPr>
        <w:t>I</w:t>
      </w:r>
      <w:r w:rsidR="00BA76FC" w:rsidRPr="00C830A2">
        <w:rPr>
          <w:rFonts w:ascii="Book Antiqua" w:hAnsi="Book Antiqua"/>
        </w:rPr>
        <w:t xml:space="preserve">ndigenous research that influenced my own use of a paradigmatic approach for framework and methodology. </w:t>
      </w:r>
      <w:r w:rsidR="008E1A26" w:rsidRPr="00C830A2">
        <w:rPr>
          <w:rFonts w:ascii="Book Antiqua" w:hAnsi="Book Antiqua"/>
        </w:rPr>
        <w:t xml:space="preserve">She emphasizes relational, purposeful, and flexible methodology </w:t>
      </w:r>
      <w:r w:rsidR="003148F4">
        <w:rPr>
          <w:rFonts w:ascii="Book Antiqua" w:hAnsi="Book Antiqua"/>
        </w:rPr>
        <w:t>of</w:t>
      </w:r>
      <w:r w:rsidR="008E1A26" w:rsidRPr="00C830A2">
        <w:rPr>
          <w:rFonts w:ascii="Book Antiqua" w:hAnsi="Book Antiqua"/>
        </w:rPr>
        <w:t xml:space="preserve"> ethics and caring.</w:t>
      </w:r>
    </w:p>
    <w:p w14:paraId="7D25791B" w14:textId="411F0C8F" w:rsidR="009D01E9" w:rsidRPr="00C830A2" w:rsidRDefault="009D01E9" w:rsidP="000978D7">
      <w:pPr>
        <w:spacing w:line="480" w:lineRule="auto"/>
        <w:ind w:firstLine="720"/>
        <w:rPr>
          <w:rFonts w:ascii="Book Antiqua" w:hAnsi="Book Antiqua"/>
        </w:rPr>
      </w:pPr>
      <w:r w:rsidRPr="00C830A2">
        <w:rPr>
          <w:rFonts w:ascii="Book Antiqua" w:hAnsi="Book Antiqua"/>
        </w:rPr>
        <w:t xml:space="preserve">Kovach’s book, </w:t>
      </w:r>
      <w:r w:rsidRPr="00C830A2">
        <w:rPr>
          <w:rFonts w:ascii="Book Antiqua" w:hAnsi="Book Antiqua"/>
          <w:i/>
        </w:rPr>
        <w:t xml:space="preserve">Indigenous Methodologies: Characteristics, Conversations, and Contexts, </w:t>
      </w:r>
      <w:r w:rsidR="003D44BF" w:rsidRPr="00C830A2">
        <w:rPr>
          <w:rFonts w:ascii="Book Antiqua" w:hAnsi="Book Antiqua"/>
        </w:rPr>
        <w:t xml:space="preserve">is also an important contribution to the field, </w:t>
      </w:r>
      <w:r w:rsidRPr="00C830A2">
        <w:rPr>
          <w:rFonts w:ascii="Book Antiqua" w:hAnsi="Book Antiqua"/>
        </w:rPr>
        <w:t>creat</w:t>
      </w:r>
      <w:r w:rsidR="003D44BF" w:rsidRPr="00C830A2">
        <w:rPr>
          <w:rFonts w:ascii="Book Antiqua" w:hAnsi="Book Antiqua"/>
        </w:rPr>
        <w:t>ing</w:t>
      </w:r>
      <w:r w:rsidRPr="00C830A2">
        <w:rPr>
          <w:rFonts w:ascii="Book Antiqua" w:hAnsi="Book Antiqua"/>
        </w:rPr>
        <w:t xml:space="preserve"> vulnerable space to understand </w:t>
      </w:r>
      <w:r w:rsidR="006121E6">
        <w:rPr>
          <w:rFonts w:ascii="Book Antiqua" w:hAnsi="Book Antiqua"/>
        </w:rPr>
        <w:t>I</w:t>
      </w:r>
      <w:r w:rsidRPr="00C830A2">
        <w:rPr>
          <w:rFonts w:ascii="Book Antiqua" w:hAnsi="Book Antiqua"/>
        </w:rPr>
        <w:t xml:space="preserve">ndigenous methodologies—some ideological, some practical, and some personal. </w:t>
      </w:r>
      <w:r w:rsidR="009F2380" w:rsidRPr="00C830A2">
        <w:rPr>
          <w:rFonts w:ascii="Book Antiqua" w:hAnsi="Book Antiqua"/>
        </w:rPr>
        <w:t>She offers</w:t>
      </w:r>
      <w:r w:rsidRPr="00C830A2">
        <w:rPr>
          <w:rFonts w:ascii="Book Antiqua" w:hAnsi="Book Antiqua"/>
        </w:rPr>
        <w:t xml:space="preserve"> </w:t>
      </w:r>
      <w:r w:rsidR="00E73DA6" w:rsidRPr="00C830A2">
        <w:rPr>
          <w:rFonts w:ascii="Book Antiqua" w:hAnsi="Book Antiqua"/>
        </w:rPr>
        <w:t>concepts of</w:t>
      </w:r>
      <w:r w:rsidRPr="00C830A2">
        <w:rPr>
          <w:rFonts w:ascii="Book Antiqua" w:hAnsi="Book Antiqua"/>
        </w:rPr>
        <w:t xml:space="preserve"> research based on tribal perspectives, and provide</w:t>
      </w:r>
      <w:r w:rsidR="00581C55" w:rsidRPr="00C830A2">
        <w:rPr>
          <w:rFonts w:ascii="Book Antiqua" w:hAnsi="Book Antiqua"/>
        </w:rPr>
        <w:t>s</w:t>
      </w:r>
      <w:r w:rsidRPr="00C830A2">
        <w:rPr>
          <w:rFonts w:ascii="Book Antiqua" w:hAnsi="Book Antiqua"/>
        </w:rPr>
        <w:t xml:space="preserve"> commentary on </w:t>
      </w:r>
      <w:r w:rsidR="000978D7" w:rsidRPr="00C830A2">
        <w:rPr>
          <w:rFonts w:ascii="Book Antiqua" w:hAnsi="Book Antiqua"/>
        </w:rPr>
        <w:t>the integration of cultural knowledges into research frameworks</w:t>
      </w:r>
      <w:r w:rsidRPr="00C830A2">
        <w:rPr>
          <w:rFonts w:ascii="Book Antiqua" w:hAnsi="Book Antiqua"/>
        </w:rPr>
        <w:t xml:space="preserve">. </w:t>
      </w:r>
      <w:r w:rsidR="006121E6">
        <w:rPr>
          <w:rFonts w:ascii="Book Antiqua" w:hAnsi="Book Antiqua"/>
        </w:rPr>
        <w:t xml:space="preserve">Her </w:t>
      </w:r>
      <w:r w:rsidRPr="00C830A2">
        <w:rPr>
          <w:rFonts w:ascii="Book Antiqua" w:hAnsi="Book Antiqua"/>
        </w:rPr>
        <w:t>work also serves to demonstrate “the interrelationship between epistemology and method, theory and practice.”</w:t>
      </w:r>
      <w:r w:rsidR="002F23EF" w:rsidRPr="00C830A2">
        <w:rPr>
          <w:rFonts w:ascii="Book Antiqua" w:hAnsi="Book Antiqua"/>
          <w:vertAlign w:val="superscript"/>
        </w:rPr>
        <w:t>4</w:t>
      </w:r>
      <w:r w:rsidR="00712CCD" w:rsidRPr="00C830A2">
        <w:rPr>
          <w:rFonts w:ascii="Book Antiqua" w:hAnsi="Book Antiqua"/>
          <w:vertAlign w:val="superscript"/>
        </w:rPr>
        <w:t>9</w:t>
      </w:r>
      <w:r w:rsidRPr="00C830A2">
        <w:rPr>
          <w:rFonts w:ascii="Book Antiqua" w:hAnsi="Book Antiqua"/>
        </w:rPr>
        <w:t xml:space="preserve"> </w:t>
      </w:r>
      <w:r w:rsidR="00F41D9D">
        <w:rPr>
          <w:rFonts w:ascii="Book Antiqua" w:hAnsi="Book Antiqua"/>
        </w:rPr>
        <w:t xml:space="preserve">Kovach, Smith, and Wilson </w:t>
      </w:r>
      <w:r w:rsidR="00557353">
        <w:rPr>
          <w:rFonts w:ascii="Book Antiqua" w:hAnsi="Book Antiqua"/>
        </w:rPr>
        <w:t>provide</w:t>
      </w:r>
      <w:r w:rsidR="00F41D9D">
        <w:rPr>
          <w:rFonts w:ascii="Book Antiqua" w:hAnsi="Book Antiqua"/>
        </w:rPr>
        <w:t xml:space="preserve"> foundational</w:t>
      </w:r>
      <w:r w:rsidR="00557353">
        <w:rPr>
          <w:rFonts w:ascii="Book Antiqua" w:hAnsi="Book Antiqua"/>
        </w:rPr>
        <w:t xml:space="preserve"> instruction</w:t>
      </w:r>
      <w:r w:rsidR="00F41D9D">
        <w:rPr>
          <w:rFonts w:ascii="Book Antiqua" w:hAnsi="Book Antiqua"/>
        </w:rPr>
        <w:t xml:space="preserve"> for this paper in </w:t>
      </w:r>
      <w:r w:rsidR="00557353">
        <w:rPr>
          <w:rFonts w:ascii="Book Antiqua" w:hAnsi="Book Antiqua"/>
        </w:rPr>
        <w:t>relaying</w:t>
      </w:r>
      <w:r w:rsidR="00F41D9D">
        <w:rPr>
          <w:rFonts w:ascii="Book Antiqua" w:hAnsi="Book Antiqua"/>
        </w:rPr>
        <w:t xml:space="preserve"> the importance of choosing an Indigenous paradigm, </w:t>
      </w:r>
      <w:r w:rsidR="001E0A66">
        <w:rPr>
          <w:rFonts w:ascii="Book Antiqua" w:hAnsi="Book Antiqua"/>
        </w:rPr>
        <w:t xml:space="preserve">in </w:t>
      </w:r>
      <w:r w:rsidR="00F41D9D">
        <w:rPr>
          <w:rFonts w:ascii="Book Antiqua" w:hAnsi="Book Antiqua"/>
        </w:rPr>
        <w:t>privileging cultural knowledges, and</w:t>
      </w:r>
      <w:r w:rsidR="001E0A66">
        <w:rPr>
          <w:rFonts w:ascii="Book Antiqua" w:hAnsi="Book Antiqua"/>
        </w:rPr>
        <w:t xml:space="preserve"> in</w:t>
      </w:r>
      <w:r w:rsidR="00F41D9D">
        <w:rPr>
          <w:rFonts w:ascii="Book Antiqua" w:hAnsi="Book Antiqua"/>
        </w:rPr>
        <w:t xml:space="preserve"> finding the relationality of ontology, epistemology, methodology, and axiology.</w:t>
      </w:r>
    </w:p>
    <w:p w14:paraId="21A3E9EF" w14:textId="77777777" w:rsidR="009D01E9" w:rsidRPr="00C830A2" w:rsidRDefault="009D01E9" w:rsidP="009D01E9">
      <w:pPr>
        <w:spacing w:line="480" w:lineRule="auto"/>
        <w:rPr>
          <w:rFonts w:ascii="Book Antiqua" w:hAnsi="Book Antiqua"/>
          <w:sz w:val="16"/>
          <w:szCs w:val="16"/>
        </w:rPr>
      </w:pPr>
    </w:p>
    <w:p w14:paraId="285249AC" w14:textId="2183FB17" w:rsidR="009D01E9" w:rsidRPr="00C830A2" w:rsidRDefault="009D01E9"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 xml:space="preserve">Southeast </w:t>
      </w:r>
      <w:r w:rsidR="00C60D76" w:rsidRPr="00C830A2">
        <w:rPr>
          <w:rFonts w:ascii="Book Antiqua" w:hAnsi="Book Antiqua" w:cs="Times"/>
          <w:b/>
          <w:i/>
          <w:color w:val="000000" w:themeColor="text1"/>
          <w:sz w:val="26"/>
          <w:szCs w:val="26"/>
        </w:rPr>
        <w:t>T</w:t>
      </w:r>
      <w:r w:rsidRPr="00C830A2">
        <w:rPr>
          <w:rFonts w:ascii="Book Antiqua" w:hAnsi="Book Antiqua" w:cs="Times"/>
          <w:b/>
          <w:i/>
          <w:color w:val="000000" w:themeColor="text1"/>
          <w:sz w:val="26"/>
          <w:szCs w:val="26"/>
        </w:rPr>
        <w:t xml:space="preserve">ribes </w:t>
      </w:r>
      <w:r w:rsidR="00C60D76" w:rsidRPr="00C830A2">
        <w:rPr>
          <w:rFonts w:ascii="Book Antiqua" w:hAnsi="Book Antiqua" w:cs="Times"/>
          <w:b/>
          <w:i/>
          <w:color w:val="000000" w:themeColor="text1"/>
          <w:sz w:val="26"/>
          <w:szCs w:val="26"/>
        </w:rPr>
        <w:t>and Tribal Leaders</w:t>
      </w:r>
    </w:p>
    <w:p w14:paraId="074A89C7" w14:textId="6F6A853C" w:rsidR="009D01E9" w:rsidRPr="00C830A2" w:rsidRDefault="00ED54DF" w:rsidP="009D01E9">
      <w:pPr>
        <w:widowControl w:val="0"/>
        <w:autoSpaceDE w:val="0"/>
        <w:autoSpaceDN w:val="0"/>
        <w:adjustRightInd w:val="0"/>
        <w:spacing w:line="480" w:lineRule="auto"/>
        <w:ind w:firstLine="720"/>
        <w:rPr>
          <w:rFonts w:ascii="Book Antiqua" w:hAnsi="Book Antiqua"/>
          <w:vertAlign w:val="superscript"/>
        </w:rPr>
      </w:pPr>
      <w:r w:rsidRPr="00C830A2">
        <w:rPr>
          <w:rFonts w:ascii="Book Antiqua" w:hAnsi="Book Antiqua"/>
        </w:rPr>
        <w:t xml:space="preserve">Colin </w:t>
      </w:r>
      <w:r w:rsidR="00DD6FD7" w:rsidRPr="00C830A2">
        <w:rPr>
          <w:rFonts w:ascii="Book Antiqua" w:hAnsi="Book Antiqua"/>
        </w:rPr>
        <w:t xml:space="preserve">G. </w:t>
      </w:r>
      <w:r w:rsidRPr="00C830A2">
        <w:rPr>
          <w:rFonts w:ascii="Book Antiqua" w:hAnsi="Book Antiqua"/>
        </w:rPr>
        <w:t xml:space="preserve">Calloway offers </w:t>
      </w:r>
      <w:r w:rsidR="000D344B" w:rsidRPr="00C830A2">
        <w:rPr>
          <w:rFonts w:ascii="Book Antiqua" w:hAnsi="Book Antiqua"/>
        </w:rPr>
        <w:t>extensive detail and primary documents</w:t>
      </w:r>
      <w:r w:rsidRPr="00C830A2">
        <w:rPr>
          <w:rFonts w:ascii="Book Antiqua" w:hAnsi="Book Antiqua"/>
        </w:rPr>
        <w:t xml:space="preserve"> </w:t>
      </w:r>
      <w:r w:rsidR="000D344B" w:rsidRPr="00C830A2">
        <w:rPr>
          <w:rFonts w:ascii="Book Antiqua" w:hAnsi="Book Antiqua"/>
        </w:rPr>
        <w:t>for</w:t>
      </w:r>
      <w:r w:rsidRPr="00C830A2">
        <w:rPr>
          <w:rFonts w:ascii="Book Antiqua" w:hAnsi="Book Antiqua"/>
        </w:rPr>
        <w:t xml:space="preserve"> early American History</w:t>
      </w:r>
      <w:r w:rsidR="00410887" w:rsidRPr="00C830A2">
        <w:rPr>
          <w:rFonts w:ascii="Book Antiqua" w:hAnsi="Book Antiqua"/>
        </w:rPr>
        <w:t xml:space="preserve"> </w:t>
      </w:r>
      <w:r w:rsidR="000D344B" w:rsidRPr="00C830A2">
        <w:rPr>
          <w:rFonts w:ascii="Book Antiqua" w:hAnsi="Book Antiqua"/>
        </w:rPr>
        <w:t xml:space="preserve">in his text book, </w:t>
      </w:r>
      <w:r w:rsidR="000D344B" w:rsidRPr="00C830A2">
        <w:rPr>
          <w:rFonts w:ascii="Book Antiqua" w:hAnsi="Book Antiqua"/>
          <w:i/>
        </w:rPr>
        <w:t>First Peoples: A Documentary Survey of American Indian History, Fifth Edition.</w:t>
      </w:r>
      <w:r w:rsidR="000D344B" w:rsidRPr="00C830A2">
        <w:rPr>
          <w:rFonts w:ascii="Book Antiqua" w:hAnsi="Book Antiqua"/>
        </w:rPr>
        <w:t xml:space="preserve"> He</w:t>
      </w:r>
      <w:r w:rsidR="000D344B" w:rsidRPr="00C830A2">
        <w:rPr>
          <w:rFonts w:ascii="Book Antiqua" w:hAnsi="Book Antiqua"/>
          <w:i/>
        </w:rPr>
        <w:t xml:space="preserve"> </w:t>
      </w:r>
      <w:r w:rsidR="00410887" w:rsidRPr="00C830A2">
        <w:rPr>
          <w:rFonts w:ascii="Book Antiqua" w:hAnsi="Book Antiqua"/>
        </w:rPr>
        <w:t>is</w:t>
      </w:r>
      <w:r w:rsidR="009D01E9" w:rsidRPr="00C830A2">
        <w:rPr>
          <w:rFonts w:ascii="Book Antiqua" w:hAnsi="Book Antiqua"/>
        </w:rPr>
        <w:t xml:space="preserve"> </w:t>
      </w:r>
      <w:r w:rsidR="005B4A48" w:rsidRPr="00C830A2">
        <w:rPr>
          <w:rFonts w:ascii="Book Antiqua" w:hAnsi="Book Antiqua"/>
        </w:rPr>
        <w:t>a</w:t>
      </w:r>
      <w:r w:rsidR="009D01E9" w:rsidRPr="00C830A2">
        <w:rPr>
          <w:rFonts w:ascii="Book Antiqua" w:hAnsi="Book Antiqua"/>
        </w:rPr>
        <w:t xml:space="preserve"> respected historian in Native American studies </w:t>
      </w:r>
      <w:r w:rsidR="005B4A48" w:rsidRPr="00C830A2">
        <w:rPr>
          <w:rFonts w:ascii="Book Antiqua" w:hAnsi="Book Antiqua"/>
        </w:rPr>
        <w:t xml:space="preserve">and </w:t>
      </w:r>
      <w:r w:rsidR="008949CC" w:rsidRPr="00C830A2">
        <w:rPr>
          <w:rFonts w:ascii="Book Antiqua" w:hAnsi="Book Antiqua"/>
        </w:rPr>
        <w:t>inform</w:t>
      </w:r>
      <w:r w:rsidR="00DD6FD7" w:rsidRPr="00C830A2">
        <w:rPr>
          <w:rFonts w:ascii="Book Antiqua" w:hAnsi="Book Antiqua"/>
        </w:rPr>
        <w:t>s</w:t>
      </w:r>
      <w:r w:rsidR="008949CC" w:rsidRPr="00C830A2">
        <w:rPr>
          <w:rFonts w:ascii="Book Antiqua" w:hAnsi="Book Antiqua"/>
        </w:rPr>
        <w:t xml:space="preserve"> </w:t>
      </w:r>
      <w:r w:rsidR="00BC30D5" w:rsidRPr="00C830A2">
        <w:rPr>
          <w:rFonts w:ascii="Book Antiqua" w:hAnsi="Book Antiqua"/>
        </w:rPr>
        <w:t>this</w:t>
      </w:r>
      <w:r w:rsidR="008949CC" w:rsidRPr="00C830A2">
        <w:rPr>
          <w:rFonts w:ascii="Book Antiqua" w:hAnsi="Book Antiqua"/>
        </w:rPr>
        <w:t xml:space="preserve"> work </w:t>
      </w:r>
      <w:r w:rsidR="000D344B" w:rsidRPr="00C830A2">
        <w:rPr>
          <w:rFonts w:ascii="Book Antiqua" w:hAnsi="Book Antiqua"/>
        </w:rPr>
        <w:t>about</w:t>
      </w:r>
      <w:r w:rsidR="008949CC" w:rsidRPr="00C830A2">
        <w:rPr>
          <w:rFonts w:ascii="Book Antiqua" w:hAnsi="Book Antiqua"/>
        </w:rPr>
        <w:t xml:space="preserve"> </w:t>
      </w:r>
      <w:r w:rsidR="0070530B" w:rsidRPr="00C830A2">
        <w:rPr>
          <w:rFonts w:ascii="Book Antiqua" w:hAnsi="Book Antiqua"/>
        </w:rPr>
        <w:t>s</w:t>
      </w:r>
      <w:r w:rsidR="008949CC" w:rsidRPr="00C830A2">
        <w:rPr>
          <w:rFonts w:ascii="Book Antiqua" w:hAnsi="Book Antiqua"/>
        </w:rPr>
        <w:t xml:space="preserve">outheast tribes and </w:t>
      </w:r>
      <w:r w:rsidR="000D344B" w:rsidRPr="00C830A2">
        <w:rPr>
          <w:rFonts w:ascii="Book Antiqua" w:hAnsi="Book Antiqua"/>
        </w:rPr>
        <w:t xml:space="preserve">tribal leaders, including </w:t>
      </w:r>
      <w:r w:rsidR="00DD6FD7" w:rsidRPr="00C830A2">
        <w:rPr>
          <w:rFonts w:ascii="Book Antiqua" w:hAnsi="Book Antiqua"/>
        </w:rPr>
        <w:t>his</w:t>
      </w:r>
      <w:r w:rsidRPr="00C830A2">
        <w:rPr>
          <w:rFonts w:ascii="Book Antiqua" w:hAnsi="Book Antiqua"/>
        </w:rPr>
        <w:t xml:space="preserve"> depiction of</w:t>
      </w:r>
      <w:r w:rsidR="007C5765" w:rsidRPr="00C830A2">
        <w:rPr>
          <w:rFonts w:ascii="Book Antiqua" w:hAnsi="Book Antiqua"/>
        </w:rPr>
        <w:t xml:space="preserve"> Creek leader </w:t>
      </w:r>
      <w:r w:rsidR="009D01E9" w:rsidRPr="00C830A2">
        <w:rPr>
          <w:rFonts w:ascii="Book Antiqua" w:hAnsi="Book Antiqua"/>
        </w:rPr>
        <w:t>Alexander McGillivray</w:t>
      </w:r>
      <w:r w:rsidRPr="00C830A2">
        <w:rPr>
          <w:rFonts w:ascii="Book Antiqua" w:hAnsi="Book Antiqua"/>
        </w:rPr>
        <w:t xml:space="preserve"> as</w:t>
      </w:r>
      <w:r w:rsidR="003B482A" w:rsidRPr="00C830A2">
        <w:rPr>
          <w:rFonts w:ascii="Book Antiqua" w:hAnsi="Book Antiqua"/>
        </w:rPr>
        <w:t xml:space="preserve"> </w:t>
      </w:r>
      <w:r w:rsidR="009D01E9" w:rsidRPr="00C830A2">
        <w:rPr>
          <w:rFonts w:ascii="Book Antiqua" w:hAnsi="Book Antiqua"/>
        </w:rPr>
        <w:t xml:space="preserve">defender of </w:t>
      </w:r>
      <w:r w:rsidR="0070530B" w:rsidRPr="00C830A2">
        <w:rPr>
          <w:rFonts w:ascii="Book Antiqua" w:hAnsi="Book Antiqua"/>
        </w:rPr>
        <w:t xml:space="preserve">Creek </w:t>
      </w:r>
      <w:r w:rsidR="009D01E9" w:rsidRPr="00C830A2">
        <w:rPr>
          <w:rFonts w:ascii="Book Antiqua" w:hAnsi="Book Antiqua"/>
        </w:rPr>
        <w:t>people against a strengthening United States and an aggressive Georgia,</w:t>
      </w:r>
      <w:r w:rsidR="000D344B" w:rsidRPr="00C830A2">
        <w:rPr>
          <w:rFonts w:ascii="Book Antiqua" w:hAnsi="Book Antiqua"/>
        </w:rPr>
        <w:t xml:space="preserve"> and</w:t>
      </w:r>
      <w:r w:rsidR="007C5765" w:rsidRPr="00C830A2">
        <w:rPr>
          <w:rFonts w:ascii="Book Antiqua" w:hAnsi="Book Antiqua"/>
        </w:rPr>
        <w:t xml:space="preserve"> </w:t>
      </w:r>
      <w:r w:rsidR="000D344B" w:rsidRPr="00C830A2">
        <w:rPr>
          <w:rFonts w:ascii="Book Antiqua" w:hAnsi="Book Antiqua"/>
        </w:rPr>
        <w:t>treating</w:t>
      </w:r>
      <w:r w:rsidR="0070530B" w:rsidRPr="00C830A2">
        <w:rPr>
          <w:rFonts w:ascii="Book Antiqua" w:hAnsi="Book Antiqua"/>
        </w:rPr>
        <w:t xml:space="preserve"> </w:t>
      </w:r>
      <w:r w:rsidR="009D01E9" w:rsidRPr="00C830A2">
        <w:rPr>
          <w:rFonts w:ascii="Book Antiqua" w:hAnsi="Book Antiqua"/>
        </w:rPr>
        <w:t xml:space="preserve">in Washington to </w:t>
      </w:r>
      <w:r w:rsidR="009D01E9" w:rsidRPr="00C830A2">
        <w:rPr>
          <w:rFonts w:ascii="Book Antiqua" w:hAnsi="Book Antiqua"/>
        </w:rPr>
        <w:lastRenderedPageBreak/>
        <w:t>protect territorial boundarie</w:t>
      </w:r>
      <w:r w:rsidR="000D344B" w:rsidRPr="00C830A2">
        <w:rPr>
          <w:rFonts w:ascii="Book Antiqua" w:hAnsi="Book Antiqua"/>
        </w:rPr>
        <w:t>s</w:t>
      </w:r>
      <w:r w:rsidR="00410887" w:rsidRPr="00C830A2">
        <w:rPr>
          <w:rFonts w:ascii="Book Antiqua" w:hAnsi="Book Antiqua"/>
          <w:i/>
        </w:rPr>
        <w:t>.</w:t>
      </w:r>
      <w:r w:rsidR="00410887" w:rsidRPr="00C830A2">
        <w:rPr>
          <w:rFonts w:ascii="Book Antiqua" w:hAnsi="Book Antiqua"/>
          <w:vertAlign w:val="superscript"/>
        </w:rPr>
        <w:t>50</w:t>
      </w:r>
      <w:r w:rsidR="00410887" w:rsidRPr="00C830A2">
        <w:rPr>
          <w:rFonts w:ascii="Book Antiqua" w:hAnsi="Book Antiqua"/>
        </w:rPr>
        <w:t xml:space="preserve"> </w:t>
      </w:r>
      <w:r w:rsidR="009D01E9" w:rsidRPr="00C830A2">
        <w:rPr>
          <w:rFonts w:ascii="Book Antiqua" w:hAnsi="Book Antiqua"/>
        </w:rPr>
        <w:t xml:space="preserve"> </w:t>
      </w:r>
      <w:r w:rsidR="00DD6FD7" w:rsidRPr="00C830A2">
        <w:rPr>
          <w:rFonts w:ascii="Book Antiqua" w:hAnsi="Book Antiqua"/>
        </w:rPr>
        <w:t>Curious</w:t>
      </w:r>
      <w:r w:rsidR="00BC30D5" w:rsidRPr="00C830A2">
        <w:rPr>
          <w:rFonts w:ascii="Book Antiqua" w:hAnsi="Book Antiqua"/>
        </w:rPr>
        <w:t>ly</w:t>
      </w:r>
      <w:r w:rsidR="009D6C0D" w:rsidRPr="00C830A2">
        <w:rPr>
          <w:rFonts w:ascii="Book Antiqua" w:hAnsi="Book Antiqua"/>
        </w:rPr>
        <w:t>, a</w:t>
      </w:r>
      <w:r w:rsidR="009D01E9" w:rsidRPr="00C830A2">
        <w:rPr>
          <w:rFonts w:ascii="Book Antiqua" w:hAnsi="Book Antiqua"/>
        </w:rPr>
        <w:t xml:space="preserve"> peer-reviewed article from 1928 depicts the </w:t>
      </w:r>
      <w:r w:rsidR="00BA09DC" w:rsidRPr="00C830A2">
        <w:rPr>
          <w:rFonts w:ascii="Book Antiqua" w:hAnsi="Book Antiqua"/>
        </w:rPr>
        <w:t>Creek-</w:t>
      </w:r>
      <w:r w:rsidR="00BA76FC" w:rsidRPr="00C830A2">
        <w:rPr>
          <w:rFonts w:ascii="Book Antiqua" w:hAnsi="Book Antiqua"/>
        </w:rPr>
        <w:t>Scot</w:t>
      </w:r>
      <w:r w:rsidR="00BA76FC">
        <w:rPr>
          <w:rFonts w:ascii="Book Antiqua" w:hAnsi="Book Antiqua"/>
        </w:rPr>
        <w:t>tish</w:t>
      </w:r>
      <w:r w:rsidR="00BA09DC" w:rsidRPr="00C830A2">
        <w:rPr>
          <w:rFonts w:ascii="Book Antiqua" w:hAnsi="Book Antiqua"/>
        </w:rPr>
        <w:t>-French</w:t>
      </w:r>
      <w:r w:rsidR="009D01E9" w:rsidRPr="00C830A2">
        <w:rPr>
          <w:rFonts w:ascii="Book Antiqua" w:hAnsi="Book Antiqua"/>
        </w:rPr>
        <w:t xml:space="preserve"> </w:t>
      </w:r>
      <w:r w:rsidR="006C6C37" w:rsidRPr="00C830A2">
        <w:rPr>
          <w:rFonts w:ascii="Book Antiqua" w:hAnsi="Book Antiqua"/>
        </w:rPr>
        <w:t>McGillivray</w:t>
      </w:r>
      <w:r w:rsidR="009D01E9" w:rsidRPr="00C830A2">
        <w:rPr>
          <w:rFonts w:ascii="Book Antiqua" w:hAnsi="Book Antiqua"/>
        </w:rPr>
        <w:t xml:space="preserve"> as a schemer, stirring up his warriors and sending them out (while he stayed home) to attack other tribes and settlers on the frontiers of Georgia, Cumberland, and the colony of Muscle Shoals. </w:t>
      </w:r>
      <w:r w:rsidR="0070530B" w:rsidRPr="00C830A2">
        <w:rPr>
          <w:rFonts w:ascii="Book Antiqua" w:hAnsi="Book Antiqua"/>
        </w:rPr>
        <w:t>The a</w:t>
      </w:r>
      <w:r w:rsidR="009D01E9" w:rsidRPr="00C830A2">
        <w:rPr>
          <w:rFonts w:ascii="Book Antiqua" w:hAnsi="Book Antiqua"/>
        </w:rPr>
        <w:t>uthor</w:t>
      </w:r>
      <w:r w:rsidR="0070530B" w:rsidRPr="00C830A2">
        <w:rPr>
          <w:rFonts w:ascii="Book Antiqua" w:hAnsi="Book Antiqua"/>
        </w:rPr>
        <w:t>,</w:t>
      </w:r>
      <w:r w:rsidR="009D01E9" w:rsidRPr="00C830A2">
        <w:rPr>
          <w:rFonts w:ascii="Book Antiqua" w:hAnsi="Book Antiqua"/>
        </w:rPr>
        <w:t xml:space="preserve"> Arthur Preston Whitaker</w:t>
      </w:r>
      <w:r w:rsidR="006C6C37" w:rsidRPr="00C830A2">
        <w:rPr>
          <w:rFonts w:ascii="Book Antiqua" w:hAnsi="Book Antiqua"/>
        </w:rPr>
        <w:t>,</w:t>
      </w:r>
      <w:r w:rsidR="009D01E9" w:rsidRPr="00C830A2">
        <w:rPr>
          <w:rFonts w:ascii="Book Antiqua" w:hAnsi="Book Antiqua"/>
        </w:rPr>
        <w:t xml:space="preserve"> concludes that McGillivray was a “neurotic half-breed.”</w:t>
      </w:r>
      <w:r w:rsidR="0039038E" w:rsidRPr="00C830A2">
        <w:rPr>
          <w:rFonts w:ascii="Book Antiqua" w:hAnsi="Book Antiqua"/>
          <w:vertAlign w:val="superscript"/>
        </w:rPr>
        <w:t>51</w:t>
      </w:r>
    </w:p>
    <w:p w14:paraId="1F5D3FD4" w14:textId="0B3ECBF0" w:rsidR="0008012A" w:rsidRPr="00C830A2" w:rsidRDefault="003B482A" w:rsidP="0008012A">
      <w:pPr>
        <w:spacing w:line="480" w:lineRule="auto"/>
        <w:ind w:firstLine="720"/>
        <w:rPr>
          <w:rFonts w:ascii="Book Antiqua" w:hAnsi="Book Antiqua"/>
        </w:rPr>
      </w:pPr>
      <w:r w:rsidRPr="00C830A2">
        <w:rPr>
          <w:rFonts w:ascii="Book Antiqua" w:hAnsi="Book Antiqua"/>
        </w:rPr>
        <w:t>Additional insight into</w:t>
      </w:r>
      <w:r w:rsidR="009D01E9" w:rsidRPr="00C830A2">
        <w:rPr>
          <w:rFonts w:ascii="Book Antiqua" w:hAnsi="Book Antiqua"/>
        </w:rPr>
        <w:t xml:space="preserve"> Alexander McGillivray </w:t>
      </w:r>
      <w:r w:rsidRPr="00C830A2">
        <w:rPr>
          <w:rFonts w:ascii="Book Antiqua" w:hAnsi="Book Antiqua"/>
        </w:rPr>
        <w:t>was found in</w:t>
      </w:r>
      <w:r w:rsidR="0008012A" w:rsidRPr="00C830A2">
        <w:rPr>
          <w:rFonts w:ascii="Book Antiqua" w:hAnsi="Book Antiqua"/>
          <w:i/>
        </w:rPr>
        <w:t xml:space="preserve"> Piominko: Chickasaw Leader</w:t>
      </w:r>
      <w:r w:rsidR="0008012A" w:rsidRPr="00C830A2">
        <w:rPr>
          <w:rFonts w:ascii="Book Antiqua" w:hAnsi="Book Antiqua"/>
        </w:rPr>
        <w:t>, by Thomas W. Cowger and Mitch Caver. The book identifies Piominko’s interactions with</w:t>
      </w:r>
      <w:r w:rsidR="003A7BE0" w:rsidRPr="00C830A2">
        <w:rPr>
          <w:rFonts w:ascii="Book Antiqua" w:hAnsi="Book Antiqua"/>
        </w:rPr>
        <w:t xml:space="preserve"> mixed heritage tribesmen such as</w:t>
      </w:r>
      <w:r w:rsidR="0008012A" w:rsidRPr="00C830A2">
        <w:rPr>
          <w:rFonts w:ascii="Book Antiqua" w:hAnsi="Book Antiqua"/>
        </w:rPr>
        <w:t xml:space="preserve"> Chickasaw-Scot</w:t>
      </w:r>
      <w:r w:rsidR="004E5FEC">
        <w:rPr>
          <w:rFonts w:ascii="Book Antiqua" w:hAnsi="Book Antiqua"/>
        </w:rPr>
        <w:t>tish</w:t>
      </w:r>
      <w:r w:rsidR="0008012A" w:rsidRPr="00C830A2">
        <w:rPr>
          <w:rFonts w:ascii="Book Antiqua" w:hAnsi="Book Antiqua"/>
        </w:rPr>
        <w:t>-Irish William and Levi Colbert, sons of James Colbert</w:t>
      </w:r>
      <w:r w:rsidR="00A20A46" w:rsidRPr="00C830A2">
        <w:rPr>
          <w:rFonts w:ascii="Book Antiqua" w:hAnsi="Book Antiqua"/>
        </w:rPr>
        <w:t>;</w:t>
      </w:r>
      <w:r w:rsidR="00884213" w:rsidRPr="00C830A2">
        <w:rPr>
          <w:rFonts w:ascii="Book Antiqua" w:hAnsi="Book Antiqua"/>
          <w:vertAlign w:val="superscript"/>
        </w:rPr>
        <w:t>5</w:t>
      </w:r>
      <w:r w:rsidR="0039038E" w:rsidRPr="00C830A2">
        <w:rPr>
          <w:rFonts w:ascii="Book Antiqua" w:hAnsi="Book Antiqua"/>
          <w:vertAlign w:val="superscript"/>
        </w:rPr>
        <w:t>2</w:t>
      </w:r>
      <w:r w:rsidR="00D46309" w:rsidRPr="00C830A2">
        <w:rPr>
          <w:rFonts w:ascii="Book Antiqua" w:hAnsi="Book Antiqua"/>
          <w:vertAlign w:val="superscript"/>
        </w:rPr>
        <w:t xml:space="preserve"> </w:t>
      </w:r>
      <w:r w:rsidR="0008012A" w:rsidRPr="00C830A2">
        <w:rPr>
          <w:rFonts w:ascii="Book Antiqua" w:hAnsi="Book Antiqua"/>
          <w:vertAlign w:val="superscript"/>
        </w:rPr>
        <w:t xml:space="preserve"> </w:t>
      </w:r>
      <w:r w:rsidR="00BC30D5" w:rsidRPr="00C830A2">
        <w:rPr>
          <w:rFonts w:ascii="Book Antiqua" w:hAnsi="Book Antiqua"/>
        </w:rPr>
        <w:t>and</w:t>
      </w:r>
      <w:r w:rsidR="0008012A" w:rsidRPr="00C830A2">
        <w:rPr>
          <w:rFonts w:ascii="Book Antiqua" w:hAnsi="Book Antiqua"/>
        </w:rPr>
        <w:t xml:space="preserve"> challenges </w:t>
      </w:r>
      <w:r w:rsidR="003A7BE0" w:rsidRPr="00C830A2">
        <w:rPr>
          <w:rFonts w:ascii="Book Antiqua" w:hAnsi="Book Antiqua"/>
        </w:rPr>
        <w:t>from</w:t>
      </w:r>
      <w:r w:rsidR="0008012A" w:rsidRPr="00C830A2">
        <w:rPr>
          <w:rFonts w:ascii="Book Antiqua" w:hAnsi="Book Antiqua"/>
        </w:rPr>
        <w:t xml:space="preserve"> regional tensions with Creek</w:t>
      </w:r>
      <w:r w:rsidR="00BC30D5" w:rsidRPr="00C830A2">
        <w:rPr>
          <w:rFonts w:ascii="Book Antiqua" w:hAnsi="Book Antiqua"/>
        </w:rPr>
        <w:t>s</w:t>
      </w:r>
      <w:r w:rsidR="003A7BE0" w:rsidRPr="00C830A2">
        <w:rPr>
          <w:rFonts w:ascii="Book Antiqua" w:hAnsi="Book Antiqua"/>
        </w:rPr>
        <w:t xml:space="preserve"> like</w:t>
      </w:r>
      <w:r w:rsidR="00BC30D5" w:rsidRPr="00C830A2">
        <w:rPr>
          <w:rFonts w:ascii="Book Antiqua" w:hAnsi="Book Antiqua"/>
        </w:rPr>
        <w:t xml:space="preserve"> </w:t>
      </w:r>
      <w:r w:rsidR="0008012A" w:rsidRPr="00C830A2">
        <w:rPr>
          <w:rFonts w:ascii="Book Antiqua" w:hAnsi="Book Antiqua"/>
        </w:rPr>
        <w:t>McGillivray</w:t>
      </w:r>
      <w:r w:rsidR="008B31BC">
        <w:rPr>
          <w:rFonts w:ascii="Book Antiqua" w:hAnsi="Book Antiqua"/>
        </w:rPr>
        <w:t>,</w:t>
      </w:r>
      <w:r w:rsidR="003A7BE0" w:rsidRPr="00C830A2">
        <w:rPr>
          <w:rFonts w:ascii="Book Antiqua" w:hAnsi="Book Antiqua"/>
        </w:rPr>
        <w:t xml:space="preserve"> who</w:t>
      </w:r>
      <w:r w:rsidR="00BC30D5" w:rsidRPr="00C830A2">
        <w:rPr>
          <w:rFonts w:ascii="Book Antiqua" w:hAnsi="Book Antiqua"/>
        </w:rPr>
        <w:t xml:space="preserve"> resisted</w:t>
      </w:r>
      <w:r w:rsidR="0008012A" w:rsidRPr="00C830A2">
        <w:rPr>
          <w:rFonts w:ascii="Book Antiqua" w:hAnsi="Book Antiqua"/>
        </w:rPr>
        <w:t xml:space="preserve"> </w:t>
      </w:r>
      <w:r w:rsidR="00BC30D5" w:rsidRPr="00C830A2">
        <w:rPr>
          <w:rFonts w:ascii="Book Antiqua" w:hAnsi="Book Antiqua"/>
        </w:rPr>
        <w:t>the Chickasaws</w:t>
      </w:r>
      <w:r w:rsidR="0008012A" w:rsidRPr="00C830A2">
        <w:rPr>
          <w:rFonts w:ascii="Book Antiqua" w:hAnsi="Book Antiqua"/>
        </w:rPr>
        <w:t xml:space="preserve"> in every way until </w:t>
      </w:r>
      <w:r w:rsidR="00BC30D5" w:rsidRPr="00C830A2">
        <w:rPr>
          <w:rFonts w:ascii="Book Antiqua" w:hAnsi="Book Antiqua"/>
        </w:rPr>
        <w:t>the Creek leader’s</w:t>
      </w:r>
      <w:r w:rsidR="0008012A" w:rsidRPr="00C830A2">
        <w:rPr>
          <w:rFonts w:ascii="Book Antiqua" w:hAnsi="Book Antiqua"/>
        </w:rPr>
        <w:t xml:space="preserve"> death. “Spain had no greater Native American ally than McGillivray, and Piominko had no greater nemesis or rival,” Cowger and Caver posit.</w:t>
      </w:r>
      <w:r w:rsidR="00A20A46" w:rsidRPr="00C830A2">
        <w:rPr>
          <w:rFonts w:ascii="Book Antiqua" w:hAnsi="Book Antiqua"/>
          <w:vertAlign w:val="superscript"/>
        </w:rPr>
        <w:t>5</w:t>
      </w:r>
      <w:r w:rsidR="00A21BF5" w:rsidRPr="00C830A2">
        <w:rPr>
          <w:rFonts w:ascii="Book Antiqua" w:hAnsi="Book Antiqua"/>
          <w:vertAlign w:val="superscript"/>
        </w:rPr>
        <w:t>3</w:t>
      </w:r>
      <w:r w:rsidR="0008012A" w:rsidRPr="00C830A2">
        <w:rPr>
          <w:rFonts w:ascii="Book Antiqua" w:hAnsi="Book Antiqua"/>
        </w:rPr>
        <w:t xml:space="preserve"> </w:t>
      </w:r>
      <w:r w:rsidR="001F4587" w:rsidRPr="00C830A2">
        <w:rPr>
          <w:rFonts w:ascii="Book Antiqua" w:hAnsi="Book Antiqua"/>
        </w:rPr>
        <w:t xml:space="preserve">As an </w:t>
      </w:r>
      <w:r w:rsidR="00423549" w:rsidRPr="00C830A2">
        <w:rPr>
          <w:rFonts w:ascii="Book Antiqua" w:hAnsi="Book Antiqua"/>
        </w:rPr>
        <w:t>in-depth look at</w:t>
      </w:r>
      <w:r w:rsidR="001F4587" w:rsidRPr="00C830A2">
        <w:rPr>
          <w:rFonts w:ascii="Book Antiqua" w:hAnsi="Book Antiqua"/>
        </w:rPr>
        <w:t xml:space="preserve"> late eighteenth century political and tribal landscape in the Southeast, </w:t>
      </w:r>
      <w:r w:rsidR="00BC30D5" w:rsidRPr="00C830A2">
        <w:rPr>
          <w:rFonts w:ascii="Book Antiqua" w:hAnsi="Book Antiqua"/>
          <w:i/>
        </w:rPr>
        <w:t>Piominko: Chickasaw Leader</w:t>
      </w:r>
      <w:r w:rsidR="00A20A46" w:rsidRPr="00C830A2">
        <w:rPr>
          <w:rFonts w:ascii="Book Antiqua" w:hAnsi="Book Antiqua"/>
        </w:rPr>
        <w:t xml:space="preserve"> </w:t>
      </w:r>
      <w:r w:rsidR="001C140A" w:rsidRPr="00C830A2">
        <w:rPr>
          <w:rFonts w:ascii="Book Antiqua" w:hAnsi="Book Antiqua"/>
        </w:rPr>
        <w:t>is</w:t>
      </w:r>
      <w:r w:rsidR="00A20A46" w:rsidRPr="00C830A2">
        <w:rPr>
          <w:rFonts w:ascii="Book Antiqua" w:hAnsi="Book Antiqua"/>
        </w:rPr>
        <w:t xml:space="preserve"> </w:t>
      </w:r>
      <w:r w:rsidR="00423549" w:rsidRPr="00C830A2">
        <w:rPr>
          <w:rFonts w:ascii="Book Antiqua" w:hAnsi="Book Antiqua"/>
        </w:rPr>
        <w:t>a</w:t>
      </w:r>
      <w:r w:rsidR="00D87D17" w:rsidRPr="00C830A2">
        <w:rPr>
          <w:rFonts w:ascii="Book Antiqua" w:hAnsi="Book Antiqua"/>
        </w:rPr>
        <w:t xml:space="preserve"> worthwhile</w:t>
      </w:r>
      <w:r w:rsidR="00423549" w:rsidRPr="00C830A2">
        <w:rPr>
          <w:rFonts w:ascii="Book Antiqua" w:hAnsi="Book Antiqua"/>
        </w:rPr>
        <w:t xml:space="preserve"> kaleidoscope of</w:t>
      </w:r>
      <w:r w:rsidR="00D87D17" w:rsidRPr="00C830A2">
        <w:rPr>
          <w:rFonts w:ascii="Book Antiqua" w:hAnsi="Book Antiqua"/>
        </w:rPr>
        <w:t xml:space="preserve"> insight into the period of</w:t>
      </w:r>
      <w:r w:rsidR="00A20A46" w:rsidRPr="00C830A2">
        <w:rPr>
          <w:rFonts w:ascii="Book Antiqua" w:hAnsi="Book Antiqua"/>
        </w:rPr>
        <w:t xml:space="preserve"> war party raids, horse thieving, </w:t>
      </w:r>
      <w:r w:rsidR="00BC30D5" w:rsidRPr="00C830A2">
        <w:rPr>
          <w:rFonts w:ascii="Book Antiqua" w:hAnsi="Book Antiqua"/>
        </w:rPr>
        <w:t xml:space="preserve">kidnappings, </w:t>
      </w:r>
      <w:r w:rsidR="00A20A46" w:rsidRPr="00C830A2">
        <w:rPr>
          <w:rFonts w:ascii="Book Antiqua" w:hAnsi="Book Antiqua"/>
        </w:rPr>
        <w:t xml:space="preserve">murders, scalpings, </w:t>
      </w:r>
      <w:r w:rsidR="001C140A" w:rsidRPr="00C830A2">
        <w:rPr>
          <w:rFonts w:ascii="Book Antiqua" w:hAnsi="Book Antiqua"/>
        </w:rPr>
        <w:t xml:space="preserve">and factional alliances </w:t>
      </w:r>
      <w:r w:rsidR="00A20A46" w:rsidRPr="00C830A2">
        <w:rPr>
          <w:rFonts w:ascii="Book Antiqua" w:hAnsi="Book Antiqua"/>
        </w:rPr>
        <w:t xml:space="preserve">among the </w:t>
      </w:r>
      <w:r w:rsidR="001C140A" w:rsidRPr="00C830A2">
        <w:rPr>
          <w:rFonts w:ascii="Book Antiqua" w:hAnsi="Book Antiqua"/>
        </w:rPr>
        <w:t>s</w:t>
      </w:r>
      <w:r w:rsidR="00A20A46" w:rsidRPr="00C830A2">
        <w:rPr>
          <w:rFonts w:ascii="Book Antiqua" w:hAnsi="Book Antiqua"/>
        </w:rPr>
        <w:t xml:space="preserve">outheast tribes. </w:t>
      </w:r>
      <w:r w:rsidRPr="00C830A2">
        <w:rPr>
          <w:rFonts w:ascii="Book Antiqua" w:hAnsi="Book Antiqua"/>
        </w:rPr>
        <w:t>Amid these tensions, Piominko was a fascinating Chickasaw statesman at home in the territories of Mississippi, Tennessee, and Kentucky, who also worked with President George Washington in Washington, DC. The book</w:t>
      </w:r>
      <w:r w:rsidR="00A20A46" w:rsidRPr="00C830A2">
        <w:rPr>
          <w:rFonts w:ascii="Book Antiqua" w:hAnsi="Book Antiqua"/>
        </w:rPr>
        <w:t xml:space="preserve"> </w:t>
      </w:r>
      <w:r w:rsidR="001F4587" w:rsidRPr="00C830A2">
        <w:rPr>
          <w:rFonts w:ascii="Book Antiqua" w:hAnsi="Book Antiqua"/>
        </w:rPr>
        <w:t>is expertly written by Cowger, a seasoned historian, professor, and director of Native American Studies at East Central University in Ada, Oklahoma, and Caver, a long-time researcher from Tupelo, Mississippi, and expert in history of the Chickasaw Homeland.</w:t>
      </w:r>
      <w:r w:rsidR="00A20A46" w:rsidRPr="00C830A2">
        <w:rPr>
          <w:rFonts w:ascii="Book Antiqua" w:hAnsi="Book Antiqua"/>
        </w:rPr>
        <w:t xml:space="preserve"> </w:t>
      </w:r>
    </w:p>
    <w:p w14:paraId="0D73EE22" w14:textId="6AC70561" w:rsidR="00616387" w:rsidRPr="00C830A2" w:rsidRDefault="009D01E9" w:rsidP="00F93374">
      <w:pPr>
        <w:widowControl w:val="0"/>
        <w:autoSpaceDE w:val="0"/>
        <w:autoSpaceDN w:val="0"/>
        <w:adjustRightInd w:val="0"/>
        <w:spacing w:line="480" w:lineRule="auto"/>
        <w:ind w:firstLine="720"/>
        <w:rPr>
          <w:rFonts w:ascii="Book Antiqua" w:hAnsi="Book Antiqua"/>
        </w:rPr>
      </w:pPr>
      <w:r w:rsidRPr="00C830A2">
        <w:rPr>
          <w:rFonts w:ascii="Book Antiqua" w:hAnsi="Book Antiqua"/>
          <w:i/>
        </w:rPr>
        <w:t xml:space="preserve">McInctosh and Weatherford: Creek Indian Leaders, </w:t>
      </w:r>
      <w:r w:rsidRPr="00C830A2">
        <w:rPr>
          <w:rFonts w:ascii="Book Antiqua" w:hAnsi="Book Antiqua"/>
        </w:rPr>
        <w:t>by Benjamin W. Griffith, Jr.</w:t>
      </w:r>
      <w:r w:rsidR="00665C97">
        <w:rPr>
          <w:rFonts w:ascii="Book Antiqua" w:hAnsi="Book Antiqua"/>
        </w:rPr>
        <w:t xml:space="preserve">, </w:t>
      </w:r>
      <w:r w:rsidR="00665C97">
        <w:rPr>
          <w:rFonts w:ascii="Book Antiqua" w:hAnsi="Book Antiqua"/>
        </w:rPr>
        <w:lastRenderedPageBreak/>
        <w:t xml:space="preserve">contributes </w:t>
      </w:r>
      <w:r w:rsidR="00665C97" w:rsidRPr="00C830A2">
        <w:rPr>
          <w:rFonts w:ascii="Book Antiqua" w:hAnsi="Book Antiqua"/>
        </w:rPr>
        <w:t xml:space="preserve">to the study of </w:t>
      </w:r>
      <w:r w:rsidR="00665C97">
        <w:rPr>
          <w:rFonts w:ascii="Book Antiqua" w:hAnsi="Book Antiqua"/>
        </w:rPr>
        <w:t xml:space="preserve">multicultural </w:t>
      </w:r>
      <w:r w:rsidR="00665C97" w:rsidRPr="00C830A2">
        <w:rPr>
          <w:rFonts w:ascii="Book Antiqua" w:hAnsi="Book Antiqua"/>
        </w:rPr>
        <w:t>Indian leaders is the book</w:t>
      </w:r>
      <w:r w:rsidR="00665C97">
        <w:rPr>
          <w:rFonts w:ascii="Book Antiqua" w:hAnsi="Book Antiqua"/>
        </w:rPr>
        <w:t xml:space="preserve">. </w:t>
      </w:r>
      <w:r w:rsidRPr="00C830A2">
        <w:rPr>
          <w:rFonts w:ascii="Book Antiqua" w:hAnsi="Book Antiqua"/>
        </w:rPr>
        <w:t xml:space="preserve">It </w:t>
      </w:r>
      <w:r w:rsidR="001B10EB" w:rsidRPr="00C830A2">
        <w:rPr>
          <w:rFonts w:ascii="Book Antiqua" w:hAnsi="Book Antiqua"/>
        </w:rPr>
        <w:t>is</w:t>
      </w:r>
      <w:r w:rsidRPr="00C830A2">
        <w:rPr>
          <w:rFonts w:ascii="Book Antiqua" w:hAnsi="Book Antiqua"/>
        </w:rPr>
        <w:t xml:space="preserve"> a </w:t>
      </w:r>
      <w:r w:rsidR="001563BF" w:rsidRPr="00C830A2">
        <w:rPr>
          <w:rFonts w:ascii="Book Antiqua" w:hAnsi="Book Antiqua"/>
        </w:rPr>
        <w:t>rich</w:t>
      </w:r>
      <w:r w:rsidRPr="00C830A2">
        <w:rPr>
          <w:rFonts w:ascii="Book Antiqua" w:hAnsi="Book Antiqua"/>
        </w:rPr>
        <w:t xml:space="preserve"> component </w:t>
      </w:r>
      <w:r w:rsidR="002424B2" w:rsidRPr="00C830A2">
        <w:rPr>
          <w:rFonts w:ascii="Book Antiqua" w:hAnsi="Book Antiqua"/>
        </w:rPr>
        <w:t>for</w:t>
      </w:r>
      <w:r w:rsidRPr="00C830A2">
        <w:rPr>
          <w:rFonts w:ascii="Book Antiqua" w:hAnsi="Book Antiqua"/>
        </w:rPr>
        <w:t xml:space="preserve"> understanding tribal</w:t>
      </w:r>
      <w:r w:rsidR="002424B2" w:rsidRPr="00C830A2">
        <w:rPr>
          <w:rFonts w:ascii="Book Antiqua" w:hAnsi="Book Antiqua"/>
        </w:rPr>
        <w:t xml:space="preserve"> culture </w:t>
      </w:r>
      <w:r w:rsidR="00A044E3" w:rsidRPr="00C830A2">
        <w:rPr>
          <w:rFonts w:ascii="Book Antiqua" w:hAnsi="Book Antiqua"/>
        </w:rPr>
        <w:t>in the years that McIntosh and Weatherford were growing</w:t>
      </w:r>
      <w:r w:rsidR="009B283D" w:rsidRPr="00C830A2">
        <w:rPr>
          <w:rFonts w:ascii="Book Antiqua" w:hAnsi="Book Antiqua"/>
        </w:rPr>
        <w:t xml:space="preserve"> up</w:t>
      </w:r>
      <w:r w:rsidR="00A044E3" w:rsidRPr="00C830A2">
        <w:rPr>
          <w:rFonts w:ascii="Book Antiqua" w:hAnsi="Book Antiqua"/>
        </w:rPr>
        <w:t xml:space="preserve"> </w:t>
      </w:r>
      <w:r w:rsidR="001B10EB" w:rsidRPr="00C830A2">
        <w:rPr>
          <w:rFonts w:ascii="Book Antiqua" w:hAnsi="Book Antiqua"/>
        </w:rPr>
        <w:t>among other Creek youth</w:t>
      </w:r>
      <w:r w:rsidR="0025611F" w:rsidRPr="00C830A2">
        <w:rPr>
          <w:rFonts w:ascii="Book Antiqua" w:hAnsi="Book Antiqua"/>
        </w:rPr>
        <w:t xml:space="preserve">. Their leadership </w:t>
      </w:r>
      <w:r w:rsidRPr="00C830A2">
        <w:rPr>
          <w:rFonts w:ascii="Book Antiqua" w:hAnsi="Book Antiqua"/>
        </w:rPr>
        <w:t xml:space="preserve">in the late eighteenth and </w:t>
      </w:r>
      <w:r w:rsidR="002424B2" w:rsidRPr="00C830A2">
        <w:rPr>
          <w:rFonts w:ascii="Book Antiqua" w:hAnsi="Book Antiqua"/>
        </w:rPr>
        <w:t xml:space="preserve">early </w:t>
      </w:r>
      <w:r w:rsidRPr="00C830A2">
        <w:rPr>
          <w:rFonts w:ascii="Book Antiqua" w:hAnsi="Book Antiqua"/>
        </w:rPr>
        <w:t>nineteenth centuries</w:t>
      </w:r>
      <w:r w:rsidR="0025611F" w:rsidRPr="00C830A2">
        <w:rPr>
          <w:rFonts w:ascii="Book Antiqua" w:hAnsi="Book Antiqua"/>
        </w:rPr>
        <w:t xml:space="preserve"> </w:t>
      </w:r>
      <w:r w:rsidR="009B283D" w:rsidRPr="00C830A2">
        <w:rPr>
          <w:rFonts w:ascii="Book Antiqua" w:hAnsi="Book Antiqua"/>
        </w:rPr>
        <w:t>proved to be</w:t>
      </w:r>
      <w:r w:rsidR="0025611F" w:rsidRPr="00C830A2">
        <w:rPr>
          <w:rFonts w:ascii="Book Antiqua" w:hAnsi="Book Antiqua"/>
        </w:rPr>
        <w:t xml:space="preserve"> </w:t>
      </w:r>
      <w:r w:rsidRPr="00C830A2">
        <w:rPr>
          <w:rFonts w:ascii="Book Antiqua" w:hAnsi="Book Antiqua"/>
        </w:rPr>
        <w:t xml:space="preserve">a critical time for warring </w:t>
      </w:r>
      <w:r w:rsidR="0025611F" w:rsidRPr="00C830A2">
        <w:rPr>
          <w:rFonts w:ascii="Book Antiqua" w:hAnsi="Book Antiqua"/>
        </w:rPr>
        <w:t>Creeks.</w:t>
      </w:r>
      <w:r w:rsidRPr="00C830A2">
        <w:rPr>
          <w:rFonts w:ascii="Book Antiqua" w:hAnsi="Book Antiqua"/>
        </w:rPr>
        <w:t xml:space="preserve"> If any of </w:t>
      </w:r>
      <w:r w:rsidR="001563BF" w:rsidRPr="00C830A2">
        <w:rPr>
          <w:rFonts w:ascii="Book Antiqua" w:hAnsi="Book Antiqua"/>
        </w:rPr>
        <w:t>my</w:t>
      </w:r>
      <w:r w:rsidRPr="00C830A2">
        <w:rPr>
          <w:rFonts w:ascii="Book Antiqua" w:hAnsi="Book Antiqua"/>
        </w:rPr>
        <w:t xml:space="preserve"> supporting texts provide sweeping strokes of drama, intrigue, leadership, and betrayal, it is this one. </w:t>
      </w:r>
    </w:p>
    <w:p w14:paraId="41EE0EC3" w14:textId="1AC55A86" w:rsidR="009D01E9" w:rsidRPr="007938FE" w:rsidRDefault="00BE4511" w:rsidP="009F2B6D">
      <w:pPr>
        <w:widowControl w:val="0"/>
        <w:autoSpaceDE w:val="0"/>
        <w:autoSpaceDN w:val="0"/>
        <w:adjustRightInd w:val="0"/>
        <w:spacing w:line="480" w:lineRule="auto"/>
        <w:ind w:firstLine="720"/>
        <w:rPr>
          <w:rFonts w:ascii="Book Antiqua" w:hAnsi="Book Antiqua"/>
        </w:rPr>
      </w:pPr>
      <w:r w:rsidRPr="00C830A2">
        <w:rPr>
          <w:rFonts w:ascii="Book Antiqua" w:hAnsi="Book Antiqua"/>
        </w:rPr>
        <w:t xml:space="preserve">Adding </w:t>
      </w:r>
      <w:r w:rsidR="00247106" w:rsidRPr="00C830A2">
        <w:rPr>
          <w:rFonts w:ascii="Book Antiqua" w:hAnsi="Book Antiqua"/>
        </w:rPr>
        <w:t>insight into the</w:t>
      </w:r>
      <w:r w:rsidRPr="00C830A2">
        <w:rPr>
          <w:rFonts w:ascii="Book Antiqua" w:hAnsi="Book Antiqua"/>
        </w:rPr>
        <w:t xml:space="preserve"> history and culture</w:t>
      </w:r>
      <w:r w:rsidR="00616387" w:rsidRPr="00C830A2">
        <w:rPr>
          <w:rFonts w:ascii="Book Antiqua" w:hAnsi="Book Antiqua"/>
        </w:rPr>
        <w:t xml:space="preserve"> </w:t>
      </w:r>
      <w:r w:rsidRPr="00C830A2">
        <w:rPr>
          <w:rFonts w:ascii="Book Antiqua" w:hAnsi="Book Antiqua"/>
        </w:rPr>
        <w:t>of s</w:t>
      </w:r>
      <w:r w:rsidR="00616387" w:rsidRPr="00C830A2">
        <w:rPr>
          <w:rFonts w:ascii="Book Antiqua" w:hAnsi="Book Antiqua"/>
        </w:rPr>
        <w:t xml:space="preserve">outheast </w:t>
      </w:r>
      <w:r w:rsidRPr="00C830A2">
        <w:rPr>
          <w:rFonts w:ascii="Book Antiqua" w:hAnsi="Book Antiqua"/>
        </w:rPr>
        <w:t>tribes</w:t>
      </w:r>
      <w:r w:rsidR="00616387" w:rsidRPr="00C830A2">
        <w:rPr>
          <w:rFonts w:ascii="Book Antiqua" w:hAnsi="Book Antiqua"/>
        </w:rPr>
        <w:t xml:space="preserve"> are Charles Hudson’s </w:t>
      </w:r>
      <w:r w:rsidR="00616387" w:rsidRPr="00C830A2">
        <w:rPr>
          <w:rFonts w:ascii="Book Antiqua" w:hAnsi="Book Antiqua"/>
          <w:i/>
        </w:rPr>
        <w:t>The Southeastern Indians,</w:t>
      </w:r>
      <w:r w:rsidR="00616387" w:rsidRPr="00C830A2">
        <w:rPr>
          <w:rFonts w:ascii="Book Antiqua" w:hAnsi="Book Antiqua"/>
        </w:rPr>
        <w:t xml:space="preserve"> </w:t>
      </w:r>
      <w:r w:rsidR="007127C2">
        <w:rPr>
          <w:rFonts w:ascii="Book Antiqua" w:hAnsi="Book Antiqua"/>
        </w:rPr>
        <w:t xml:space="preserve">and </w:t>
      </w:r>
      <w:r w:rsidR="00616387" w:rsidRPr="00C830A2">
        <w:rPr>
          <w:rFonts w:ascii="Book Antiqua" w:hAnsi="Book Antiqua"/>
        </w:rPr>
        <w:t>R.</w:t>
      </w:r>
      <w:r w:rsidR="00285EA0">
        <w:rPr>
          <w:rFonts w:ascii="Book Antiqua" w:hAnsi="Book Antiqua"/>
        </w:rPr>
        <w:t xml:space="preserve"> </w:t>
      </w:r>
      <w:r w:rsidR="00616387" w:rsidRPr="00C830A2">
        <w:rPr>
          <w:rFonts w:ascii="Book Antiqua" w:hAnsi="Book Antiqua"/>
        </w:rPr>
        <w:t xml:space="preserve">S. Cottrell’s </w:t>
      </w:r>
      <w:r w:rsidR="00616387" w:rsidRPr="00C830A2">
        <w:rPr>
          <w:rFonts w:ascii="Book Antiqua" w:hAnsi="Book Antiqua"/>
          <w:i/>
        </w:rPr>
        <w:t>The Southern Indians: the Story of the Five Civilized Tribes Before Removal</w:t>
      </w:r>
      <w:r w:rsidR="007B2C01" w:rsidRPr="00C830A2">
        <w:rPr>
          <w:rFonts w:ascii="Book Antiqua" w:hAnsi="Book Antiqua"/>
        </w:rPr>
        <w:t>.</w:t>
      </w:r>
      <w:r w:rsidR="0077048E" w:rsidRPr="00C830A2">
        <w:rPr>
          <w:rFonts w:ascii="Book Antiqua" w:hAnsi="Book Antiqua"/>
        </w:rPr>
        <w:t xml:space="preserve"> </w:t>
      </w:r>
      <w:r w:rsidR="009F2B6D">
        <w:rPr>
          <w:rFonts w:ascii="Book Antiqua" w:hAnsi="Book Antiqua"/>
          <w:bCs/>
        </w:rPr>
        <w:t>I found</w:t>
      </w:r>
      <w:r w:rsidR="009F2B6D" w:rsidRPr="00C830A2">
        <w:rPr>
          <w:rFonts w:ascii="Book Antiqua" w:hAnsi="Book Antiqua"/>
          <w:bCs/>
        </w:rPr>
        <w:t xml:space="preserve"> </w:t>
      </w:r>
      <w:hyperlink r:id="rId14" w:history="1">
        <w:r w:rsidR="009F2B6D" w:rsidRPr="00C830A2">
          <w:rPr>
            <w:rFonts w:ascii="Book Antiqua" w:hAnsi="Book Antiqua"/>
            <w:bCs/>
            <w:i/>
          </w:rPr>
          <w:t>William Bartram on the Southeastern Indians (Indians of the Southeast)</w:t>
        </w:r>
      </w:hyperlink>
      <w:r w:rsidR="009F2B6D" w:rsidRPr="00C830A2">
        <w:rPr>
          <w:rFonts w:ascii="Book Antiqua" w:hAnsi="Book Antiqua"/>
          <w:bCs/>
        </w:rPr>
        <w:t>, edited by Gregory A. Waselkov and Katherine E. Holland Braund</w:t>
      </w:r>
      <w:r w:rsidR="009F2B6D">
        <w:rPr>
          <w:rFonts w:ascii="Book Antiqua" w:hAnsi="Book Antiqua"/>
          <w:bCs/>
        </w:rPr>
        <w:t>, to be a humble account of Creek activities and culture.</w:t>
      </w:r>
      <w:r w:rsidR="009F2B6D">
        <w:rPr>
          <w:rFonts w:ascii="Book Antiqua" w:hAnsi="Book Antiqua"/>
        </w:rPr>
        <w:t xml:space="preserve"> </w:t>
      </w:r>
      <w:r w:rsidR="0077048E" w:rsidRPr="00C830A2">
        <w:rPr>
          <w:rFonts w:ascii="Book Antiqua" w:hAnsi="Book Antiqua"/>
          <w:bCs/>
        </w:rPr>
        <w:t xml:space="preserve">While </w:t>
      </w:r>
      <w:r w:rsidR="00247106" w:rsidRPr="00C830A2">
        <w:rPr>
          <w:rFonts w:ascii="Book Antiqua" w:hAnsi="Book Antiqua"/>
          <w:bCs/>
        </w:rPr>
        <w:t xml:space="preserve">only </w:t>
      </w:r>
      <w:r w:rsidR="0077048E" w:rsidRPr="00C830A2">
        <w:rPr>
          <w:rFonts w:ascii="Book Antiqua" w:hAnsi="Book Antiqua"/>
          <w:bCs/>
        </w:rPr>
        <w:t xml:space="preserve">referenced </w:t>
      </w:r>
      <w:r w:rsidR="00247106" w:rsidRPr="00C830A2">
        <w:rPr>
          <w:rFonts w:ascii="Book Antiqua" w:hAnsi="Book Antiqua"/>
          <w:bCs/>
        </w:rPr>
        <w:t xml:space="preserve">indirectly through other works in this paper, researchers will </w:t>
      </w:r>
      <w:r w:rsidR="0077048E" w:rsidRPr="00C830A2">
        <w:rPr>
          <w:rFonts w:ascii="Book Antiqua" w:hAnsi="Book Antiqua"/>
          <w:bCs/>
        </w:rPr>
        <w:t xml:space="preserve">benefit from the insightful eye-witness accounts, </w:t>
      </w:r>
      <w:r w:rsidR="0077048E" w:rsidRPr="00C830A2">
        <w:rPr>
          <w:rFonts w:ascii="Book Antiqua" w:hAnsi="Book Antiqua"/>
          <w:bCs/>
          <w:i/>
        </w:rPr>
        <w:t xml:space="preserve">Letters of Benjamin Hawkins, 1896-1806, </w:t>
      </w:r>
      <w:r w:rsidR="0077048E" w:rsidRPr="00C830A2">
        <w:rPr>
          <w:rFonts w:ascii="Book Antiqua" w:hAnsi="Book Antiqua"/>
          <w:bCs/>
        </w:rPr>
        <w:t>Collections of the Georgia Historical Society, Vol. IX, published by the Georgia Historical Society</w:t>
      </w:r>
      <w:r w:rsidR="009F2B6D">
        <w:rPr>
          <w:rFonts w:ascii="Book Antiqua" w:hAnsi="Book Antiqua"/>
          <w:bCs/>
        </w:rPr>
        <w:t>, and</w:t>
      </w:r>
      <w:r w:rsidR="0077048E" w:rsidRPr="00C830A2">
        <w:rPr>
          <w:rFonts w:ascii="Book Antiqua" w:hAnsi="Book Antiqua"/>
          <w:bCs/>
        </w:rPr>
        <w:t xml:space="preserve"> the writings of John R. Swanton</w:t>
      </w:r>
      <w:r w:rsidR="00ED7E71">
        <w:rPr>
          <w:rFonts w:ascii="Book Antiqua" w:hAnsi="Book Antiqua"/>
          <w:bCs/>
        </w:rPr>
        <w:t>, including</w:t>
      </w:r>
      <w:r w:rsidR="00247106" w:rsidRPr="00C830A2">
        <w:rPr>
          <w:rFonts w:ascii="Book Antiqua" w:hAnsi="Book Antiqua"/>
          <w:bCs/>
        </w:rPr>
        <w:t xml:space="preserve"> </w:t>
      </w:r>
      <w:r w:rsidR="0077048E" w:rsidRPr="00C830A2">
        <w:rPr>
          <w:rFonts w:ascii="Book Antiqua" w:hAnsi="Book Antiqua"/>
          <w:bCs/>
          <w:i/>
        </w:rPr>
        <w:t>The Indians of the Southeastern United States</w:t>
      </w:r>
      <w:r w:rsidR="009F2B6D">
        <w:rPr>
          <w:rFonts w:ascii="Book Antiqua" w:hAnsi="Book Antiqua"/>
          <w:bCs/>
        </w:rPr>
        <w:t>.</w:t>
      </w:r>
      <w:r w:rsidR="0077048E" w:rsidRPr="00C830A2">
        <w:rPr>
          <w:rFonts w:ascii="Book Antiqua" w:hAnsi="Book Antiqua"/>
          <w:bCs/>
        </w:rPr>
        <w:t xml:space="preserve"> </w:t>
      </w:r>
    </w:p>
    <w:p w14:paraId="64B933B1" w14:textId="52860F17" w:rsidR="009D01E9" w:rsidRDefault="009D01E9" w:rsidP="009D01E9">
      <w:pPr>
        <w:ind w:firstLine="720"/>
        <w:rPr>
          <w:rFonts w:ascii="Book Antiqua" w:hAnsi="Book Antiqua"/>
          <w:sz w:val="16"/>
          <w:szCs w:val="16"/>
        </w:rPr>
      </w:pPr>
    </w:p>
    <w:p w14:paraId="7BFDD18C" w14:textId="77777777" w:rsidR="00136736" w:rsidRPr="00C830A2" w:rsidRDefault="00136736" w:rsidP="009D01E9">
      <w:pPr>
        <w:ind w:firstLine="720"/>
        <w:rPr>
          <w:rFonts w:ascii="Book Antiqua" w:hAnsi="Book Antiqua"/>
          <w:sz w:val="16"/>
          <w:szCs w:val="16"/>
        </w:rPr>
      </w:pPr>
    </w:p>
    <w:p w14:paraId="3000F9E0" w14:textId="77777777" w:rsidR="009D01E9" w:rsidRPr="00C830A2" w:rsidRDefault="009D01E9"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 xml:space="preserve">Highland Scots, Lowland Scots, Ulster Scots, and the Irish </w:t>
      </w:r>
    </w:p>
    <w:p w14:paraId="51DC7190" w14:textId="206B7A62" w:rsidR="001D135A" w:rsidRPr="00C830A2" w:rsidRDefault="00975565" w:rsidP="001D135A">
      <w:pPr>
        <w:widowControl w:val="0"/>
        <w:autoSpaceDE w:val="0"/>
        <w:autoSpaceDN w:val="0"/>
        <w:adjustRightInd w:val="0"/>
        <w:spacing w:line="480" w:lineRule="auto"/>
        <w:ind w:firstLine="720"/>
        <w:rPr>
          <w:rFonts w:ascii="Book Antiqua" w:hAnsi="Book Antiqua"/>
        </w:rPr>
      </w:pPr>
      <w:r w:rsidRPr="00C830A2">
        <w:rPr>
          <w:rFonts w:ascii="Book Antiqua" w:hAnsi="Book Antiqua"/>
        </w:rPr>
        <w:t xml:space="preserve">Comparative studies addressing the interrelated histories of Indians and </w:t>
      </w:r>
      <w:r w:rsidR="00E4127A">
        <w:rPr>
          <w:rFonts w:ascii="Book Antiqua" w:hAnsi="Book Antiqua"/>
        </w:rPr>
        <w:t xml:space="preserve">Scottish and Irish </w:t>
      </w:r>
      <w:r w:rsidR="0035418B" w:rsidRPr="00C830A2">
        <w:rPr>
          <w:rFonts w:ascii="Book Antiqua" w:hAnsi="Book Antiqua"/>
        </w:rPr>
        <w:t>immigrants</w:t>
      </w:r>
      <w:r w:rsidRPr="00C830A2">
        <w:rPr>
          <w:rFonts w:ascii="Book Antiqua" w:hAnsi="Book Antiqua"/>
        </w:rPr>
        <w:t xml:space="preserve"> </w:t>
      </w:r>
      <w:r w:rsidR="0035418B" w:rsidRPr="00C830A2">
        <w:rPr>
          <w:rFonts w:ascii="Book Antiqua" w:hAnsi="Book Antiqua"/>
        </w:rPr>
        <w:t>are</w:t>
      </w:r>
      <w:r w:rsidR="00DD6FD7" w:rsidRPr="00C830A2">
        <w:rPr>
          <w:rFonts w:ascii="Book Antiqua" w:hAnsi="Book Antiqua"/>
        </w:rPr>
        <w:t xml:space="preserve"> </w:t>
      </w:r>
      <w:r w:rsidRPr="00C830A2">
        <w:rPr>
          <w:rFonts w:ascii="Book Antiqua" w:hAnsi="Book Antiqua"/>
        </w:rPr>
        <w:t>led by Colin Calloway and</w:t>
      </w:r>
      <w:r w:rsidR="00F8524B" w:rsidRPr="00C830A2">
        <w:rPr>
          <w:rFonts w:ascii="Book Antiqua" w:hAnsi="Book Antiqua"/>
        </w:rPr>
        <w:t xml:space="preserve"> his contemporary</w:t>
      </w:r>
      <w:r w:rsidRPr="00C830A2">
        <w:rPr>
          <w:rFonts w:ascii="Book Antiqua" w:hAnsi="Book Antiqua"/>
        </w:rPr>
        <w:t xml:space="preserve"> Margaret Connell-Szasz</w:t>
      </w:r>
      <w:r w:rsidR="001D135A" w:rsidRPr="00C830A2">
        <w:rPr>
          <w:rFonts w:ascii="Book Antiqua" w:hAnsi="Book Antiqua"/>
        </w:rPr>
        <w:t>.</w:t>
      </w:r>
      <w:r w:rsidRPr="00C830A2">
        <w:rPr>
          <w:rFonts w:ascii="Book Antiqua" w:hAnsi="Book Antiqua"/>
        </w:rPr>
        <w:t xml:space="preserve"> </w:t>
      </w:r>
      <w:r w:rsidR="001D135A" w:rsidRPr="00C830A2">
        <w:rPr>
          <w:rFonts w:ascii="Book Antiqua" w:hAnsi="Book Antiqua"/>
        </w:rPr>
        <w:t xml:space="preserve">Calloway’s </w:t>
      </w:r>
      <w:r w:rsidR="001D135A" w:rsidRPr="00C830A2">
        <w:rPr>
          <w:rFonts w:ascii="Book Antiqua" w:hAnsi="Book Antiqua"/>
          <w:i/>
        </w:rPr>
        <w:t>White People, Indians and Highlanders</w:t>
      </w:r>
      <w:r w:rsidR="001D135A" w:rsidRPr="00C830A2">
        <w:rPr>
          <w:rFonts w:ascii="Book Antiqua" w:hAnsi="Book Antiqua"/>
        </w:rPr>
        <w:t xml:space="preserve"> includes nine chapters detailing “cycles of conquest and colonization, savage peoples and civilizing powers," warriors, removals, myths and new traditions, and identity in a changing world. “For American Indians and Highland Scots, identities were forged in part by their responses </w:t>
      </w:r>
      <w:r w:rsidR="001D135A" w:rsidRPr="00C830A2">
        <w:rPr>
          <w:rFonts w:ascii="Book Antiqua" w:hAnsi="Book Antiqua"/>
        </w:rPr>
        <w:lastRenderedPageBreak/>
        <w:t>to the power and policies of outsiders. In some cases they still are,” he concludes in his epilogue.</w:t>
      </w:r>
      <w:r w:rsidR="001D135A" w:rsidRPr="00C830A2">
        <w:rPr>
          <w:rFonts w:ascii="Book Antiqua" w:hAnsi="Book Antiqua"/>
          <w:vertAlign w:val="superscript"/>
        </w:rPr>
        <w:t xml:space="preserve"> </w:t>
      </w:r>
      <w:r w:rsidR="00D71144" w:rsidRPr="00C830A2">
        <w:rPr>
          <w:rFonts w:ascii="Book Antiqua" w:hAnsi="Book Antiqua"/>
          <w:vertAlign w:val="superscript"/>
        </w:rPr>
        <w:t>5</w:t>
      </w:r>
      <w:r w:rsidR="00C1555B" w:rsidRPr="00C830A2">
        <w:rPr>
          <w:rFonts w:ascii="Book Antiqua" w:hAnsi="Book Antiqua"/>
          <w:vertAlign w:val="superscript"/>
        </w:rPr>
        <w:t>4</w:t>
      </w:r>
      <w:r w:rsidR="001D135A" w:rsidRPr="00C830A2">
        <w:rPr>
          <w:rFonts w:ascii="Book Antiqua" w:hAnsi="Book Antiqua"/>
        </w:rPr>
        <w:t xml:space="preserve"> </w:t>
      </w:r>
      <w:r w:rsidR="00B67214">
        <w:rPr>
          <w:rFonts w:ascii="Book Antiqua" w:hAnsi="Book Antiqua"/>
        </w:rPr>
        <w:t xml:space="preserve">Calloway </w:t>
      </w:r>
      <w:r w:rsidR="00001351">
        <w:rPr>
          <w:rFonts w:ascii="Book Antiqua" w:hAnsi="Book Antiqua"/>
        </w:rPr>
        <w:t>expertly</w:t>
      </w:r>
      <w:r w:rsidR="00737393">
        <w:rPr>
          <w:rFonts w:ascii="Book Antiqua" w:hAnsi="Book Antiqua"/>
        </w:rPr>
        <w:t xml:space="preserve"> provides a side-by-side narrative to compare these cultures and draw parallels between both worlds.</w:t>
      </w:r>
      <w:r w:rsidR="00B266B5">
        <w:rPr>
          <w:rFonts w:ascii="Book Antiqua" w:hAnsi="Book Antiqua"/>
        </w:rPr>
        <w:t xml:space="preserve"> Although this is a beneficial method for providing the</w:t>
      </w:r>
      <w:r w:rsidR="00313C82">
        <w:rPr>
          <w:rFonts w:ascii="Book Antiqua" w:hAnsi="Book Antiqua"/>
        </w:rPr>
        <w:t>se</w:t>
      </w:r>
      <w:r w:rsidR="00B266B5">
        <w:rPr>
          <w:rFonts w:ascii="Book Antiqua" w:hAnsi="Book Antiqua"/>
        </w:rPr>
        <w:t xml:space="preserve"> comparisons, I </w:t>
      </w:r>
      <w:r w:rsidR="00313C82">
        <w:rPr>
          <w:rFonts w:ascii="Book Antiqua" w:hAnsi="Book Antiqua"/>
        </w:rPr>
        <w:t>chose</w:t>
      </w:r>
      <w:r w:rsidR="008E5885">
        <w:rPr>
          <w:rFonts w:ascii="Book Antiqua" w:hAnsi="Book Antiqua"/>
        </w:rPr>
        <w:t xml:space="preserve"> for the majority of the work</w:t>
      </w:r>
      <w:r w:rsidR="00313C82">
        <w:rPr>
          <w:rFonts w:ascii="Book Antiqua" w:hAnsi="Book Antiqua"/>
        </w:rPr>
        <w:t xml:space="preserve"> to</w:t>
      </w:r>
      <w:r w:rsidR="00B266B5">
        <w:rPr>
          <w:rFonts w:ascii="Book Antiqua" w:hAnsi="Book Antiqua"/>
        </w:rPr>
        <w:t xml:space="preserve"> provide the context of southeast tribal culture and history </w:t>
      </w:r>
      <w:r w:rsidR="00E44697">
        <w:rPr>
          <w:rFonts w:ascii="Book Antiqua" w:hAnsi="Book Antiqua"/>
        </w:rPr>
        <w:t xml:space="preserve">as </w:t>
      </w:r>
      <w:r w:rsidR="00B266B5">
        <w:rPr>
          <w:rFonts w:ascii="Book Antiqua" w:hAnsi="Book Antiqua"/>
        </w:rPr>
        <w:t xml:space="preserve">one </w:t>
      </w:r>
      <w:r w:rsidR="00E44697">
        <w:rPr>
          <w:rFonts w:ascii="Book Antiqua" w:hAnsi="Book Antiqua"/>
        </w:rPr>
        <w:t>segment</w:t>
      </w:r>
      <w:r w:rsidR="00B266B5">
        <w:rPr>
          <w:rFonts w:ascii="Book Antiqua" w:hAnsi="Book Antiqua"/>
        </w:rPr>
        <w:t xml:space="preserve">, then Scottish and Irish history and culture </w:t>
      </w:r>
      <w:r w:rsidR="00E44697">
        <w:rPr>
          <w:rFonts w:ascii="Book Antiqua" w:hAnsi="Book Antiqua"/>
        </w:rPr>
        <w:t>in other segments</w:t>
      </w:r>
      <w:r w:rsidR="00B266B5">
        <w:rPr>
          <w:rFonts w:ascii="Book Antiqua" w:hAnsi="Book Antiqua"/>
        </w:rPr>
        <w:t>. This was purposeful in allowing the reader to become engrossed in the social structure, military strategies, chronology, and details of history for each people group before bringing comparisons later in the paper.</w:t>
      </w:r>
    </w:p>
    <w:p w14:paraId="2F31B6FF" w14:textId="248AD35F" w:rsidR="001D135A" w:rsidRPr="00C830A2" w:rsidRDefault="001D135A" w:rsidP="001D135A">
      <w:pPr>
        <w:widowControl w:val="0"/>
        <w:autoSpaceDE w:val="0"/>
        <w:autoSpaceDN w:val="0"/>
        <w:adjustRightInd w:val="0"/>
        <w:spacing w:line="480" w:lineRule="auto"/>
        <w:ind w:firstLine="720"/>
        <w:rPr>
          <w:rFonts w:ascii="Book Antiqua" w:hAnsi="Book Antiqua"/>
        </w:rPr>
      </w:pPr>
      <w:r w:rsidRPr="00C830A2">
        <w:rPr>
          <w:rFonts w:ascii="Book Antiqua" w:hAnsi="Book Antiqua"/>
        </w:rPr>
        <w:t xml:space="preserve">Margaret Connell Szasz’s </w:t>
      </w:r>
      <w:r w:rsidRPr="00C830A2">
        <w:rPr>
          <w:rFonts w:ascii="Book Antiqua" w:hAnsi="Book Antiqua"/>
          <w:i/>
        </w:rPr>
        <w:t>Scottish Highlanders and Native Americans: Indigenous Education in the Eighteenth Century Atlantic World</w:t>
      </w:r>
      <w:r w:rsidRPr="00C830A2">
        <w:rPr>
          <w:rFonts w:ascii="Book Antiqua" w:hAnsi="Book Antiqua"/>
        </w:rPr>
        <w:t xml:space="preserve"> is a treasure trove</w:t>
      </w:r>
      <w:r w:rsidR="00CF2A3A" w:rsidRPr="00C830A2">
        <w:rPr>
          <w:rFonts w:ascii="Book Antiqua" w:hAnsi="Book Antiqua"/>
        </w:rPr>
        <w:t xml:space="preserve"> </w:t>
      </w:r>
      <w:r w:rsidRPr="00C830A2">
        <w:rPr>
          <w:rFonts w:ascii="Book Antiqua" w:hAnsi="Book Antiqua"/>
        </w:rPr>
        <w:t xml:space="preserve">of Gaelic history, culture, social mores, and characterizations. As an example, in her chapter “Lands and Cultures of Gaels, </w:t>
      </w:r>
      <w:r w:rsidR="003E1870" w:rsidRPr="00C830A2">
        <w:rPr>
          <w:rFonts w:ascii="Book Antiqua" w:hAnsi="Book Antiqua"/>
        </w:rPr>
        <w:t>Algonquians</w:t>
      </w:r>
      <w:r w:rsidRPr="00C830A2">
        <w:rPr>
          <w:rFonts w:ascii="Book Antiqua" w:hAnsi="Book Antiqua"/>
        </w:rPr>
        <w:t xml:space="preserve">, and Iroquois,” she remarks on the clan systems that mirror our own </w:t>
      </w:r>
      <w:r w:rsidR="003E1870">
        <w:rPr>
          <w:rFonts w:ascii="Book Antiqua" w:hAnsi="Book Antiqua"/>
        </w:rPr>
        <w:t>s</w:t>
      </w:r>
      <w:r w:rsidRPr="00C830A2">
        <w:rPr>
          <w:rFonts w:ascii="Book Antiqua" w:hAnsi="Book Antiqua"/>
        </w:rPr>
        <w:t>outheast tribal societies:</w:t>
      </w:r>
    </w:p>
    <w:p w14:paraId="16DB629A" w14:textId="64BE32D2" w:rsidR="00892060" w:rsidRPr="00C830A2" w:rsidRDefault="001D135A" w:rsidP="00957240">
      <w:pPr>
        <w:widowControl w:val="0"/>
        <w:autoSpaceDE w:val="0"/>
        <w:autoSpaceDN w:val="0"/>
        <w:adjustRightInd w:val="0"/>
        <w:snapToGrid w:val="0"/>
        <w:ind w:left="720" w:right="720"/>
        <w:rPr>
          <w:rFonts w:ascii="Book Antiqua" w:hAnsi="Book Antiqua"/>
        </w:rPr>
      </w:pPr>
      <w:r w:rsidRPr="00C830A2">
        <w:rPr>
          <w:rFonts w:ascii="Book Antiqua" w:hAnsi="Book Antiqua"/>
        </w:rPr>
        <w:t xml:space="preserve">Like their Native North American counterparts, the Highland Gaels have long traced their ancestry through the convoluted peregrinations of intermarriage among different peoples. In the Highlands, </w:t>
      </w:r>
      <w:r w:rsidR="003E1870">
        <w:rPr>
          <w:rFonts w:ascii="Book Antiqua" w:hAnsi="Book Antiqua"/>
        </w:rPr>
        <w:t>‘</w:t>
      </w:r>
      <w:r w:rsidRPr="00C830A2">
        <w:rPr>
          <w:rFonts w:ascii="Book Antiqua" w:hAnsi="Book Antiqua"/>
        </w:rPr>
        <w:t>almost everyone is a genealogist,</w:t>
      </w:r>
      <w:r w:rsidR="003E1870">
        <w:rPr>
          <w:rFonts w:ascii="Book Antiqua" w:hAnsi="Book Antiqua"/>
        </w:rPr>
        <w:t>’</w:t>
      </w:r>
      <w:r w:rsidRPr="00C830A2">
        <w:rPr>
          <w:rFonts w:ascii="Book Antiqua" w:hAnsi="Book Antiqua"/>
        </w:rPr>
        <w:t xml:space="preserve"> early-eighteenth-century Englishman Edmond Burt noted.</w:t>
      </w:r>
      <w:r w:rsidR="00882DEF" w:rsidRPr="00C830A2">
        <w:rPr>
          <w:rFonts w:ascii="Book Antiqua" w:hAnsi="Book Antiqua"/>
          <w:vertAlign w:val="superscript"/>
        </w:rPr>
        <w:t>55</w:t>
      </w:r>
    </w:p>
    <w:p w14:paraId="1A75DF9D" w14:textId="77777777" w:rsidR="00892060" w:rsidRPr="00C830A2" w:rsidRDefault="00892060" w:rsidP="00892060">
      <w:pPr>
        <w:snapToGrid w:val="0"/>
        <w:spacing w:after="120"/>
        <w:rPr>
          <w:rFonts w:ascii="Book Antiqua" w:hAnsi="Book Antiqua"/>
        </w:rPr>
      </w:pPr>
    </w:p>
    <w:p w14:paraId="2AA8C962" w14:textId="79445998" w:rsidR="00975565" w:rsidRPr="00C830A2" w:rsidRDefault="001D135A" w:rsidP="001D3FDD">
      <w:pPr>
        <w:spacing w:line="480" w:lineRule="auto"/>
        <w:rPr>
          <w:rFonts w:ascii="Book Antiqua" w:hAnsi="Book Antiqua"/>
        </w:rPr>
      </w:pPr>
      <w:r w:rsidRPr="00C830A2">
        <w:rPr>
          <w:rFonts w:ascii="Book Antiqua" w:hAnsi="Book Antiqua"/>
        </w:rPr>
        <w:t>She provides great detail about Scottish society and Native America, comparative lifeways and education practices, the importance of original languages, and the revival of Gaelic</w:t>
      </w:r>
      <w:r w:rsidR="00C66166">
        <w:rPr>
          <w:rFonts w:ascii="Book Antiqua" w:hAnsi="Book Antiqua"/>
        </w:rPr>
        <w:t xml:space="preserve"> language</w:t>
      </w:r>
      <w:r w:rsidRPr="00C830A2">
        <w:rPr>
          <w:rFonts w:ascii="Book Antiqua" w:hAnsi="Book Antiqua"/>
        </w:rPr>
        <w:t xml:space="preserve"> today in their homeland.</w:t>
      </w:r>
    </w:p>
    <w:p w14:paraId="307EC16B" w14:textId="14B3DE7E" w:rsidR="009D01E9" w:rsidRPr="00C830A2" w:rsidRDefault="009D01E9" w:rsidP="009D01E9">
      <w:pPr>
        <w:spacing w:line="480" w:lineRule="auto"/>
        <w:ind w:firstLine="720"/>
        <w:rPr>
          <w:rFonts w:ascii="Book Antiqua" w:hAnsi="Book Antiqua"/>
        </w:rPr>
      </w:pPr>
      <w:r w:rsidRPr="00C830A2">
        <w:rPr>
          <w:rFonts w:ascii="Book Antiqua" w:hAnsi="Book Antiqua"/>
        </w:rPr>
        <w:t xml:space="preserve">Irish journalist and filmmaker Karen F. McCarthy, a Dubliner now living in Brooklyn who covered </w:t>
      </w:r>
      <w:r w:rsidR="001D3FDD" w:rsidRPr="00C830A2">
        <w:rPr>
          <w:rFonts w:ascii="Book Antiqua" w:hAnsi="Book Antiqua"/>
        </w:rPr>
        <w:t xml:space="preserve">Middle Eastern and </w:t>
      </w:r>
      <w:r w:rsidR="00464AF3">
        <w:rPr>
          <w:rFonts w:ascii="Book Antiqua" w:hAnsi="Book Antiqua"/>
        </w:rPr>
        <w:t>US</w:t>
      </w:r>
      <w:r w:rsidR="001D3FDD" w:rsidRPr="00C830A2">
        <w:rPr>
          <w:rFonts w:ascii="Book Antiqua" w:hAnsi="Book Antiqua"/>
        </w:rPr>
        <w:t xml:space="preserve"> politics</w:t>
      </w:r>
      <w:r w:rsidRPr="00C830A2">
        <w:rPr>
          <w:rFonts w:ascii="Book Antiqua" w:hAnsi="Book Antiqua"/>
        </w:rPr>
        <w:t xml:space="preserve"> for the Irish Examiner, was </w:t>
      </w:r>
      <w:r w:rsidR="001F4656" w:rsidRPr="00C830A2">
        <w:rPr>
          <w:rFonts w:ascii="Book Antiqua" w:hAnsi="Book Antiqua"/>
        </w:rPr>
        <w:t xml:space="preserve">also </w:t>
      </w:r>
      <w:r w:rsidRPr="00C830A2">
        <w:rPr>
          <w:rFonts w:ascii="Book Antiqua" w:hAnsi="Book Antiqua"/>
        </w:rPr>
        <w:t xml:space="preserve">a news producer for Al Jazeera English in DC, and numerous TV programs. </w:t>
      </w:r>
      <w:r w:rsidR="001F4656" w:rsidRPr="00C830A2">
        <w:rPr>
          <w:rFonts w:ascii="Book Antiqua" w:hAnsi="Book Antiqua"/>
        </w:rPr>
        <w:t xml:space="preserve">Her </w:t>
      </w:r>
      <w:r w:rsidRPr="00C830A2">
        <w:rPr>
          <w:rFonts w:ascii="Book Antiqua" w:hAnsi="Book Antiqua"/>
        </w:rPr>
        <w:t>award-</w:t>
      </w:r>
      <w:r w:rsidRPr="00C830A2">
        <w:rPr>
          <w:rFonts w:ascii="Book Antiqua" w:hAnsi="Book Antiqua"/>
        </w:rPr>
        <w:lastRenderedPageBreak/>
        <w:t>winning four-part documentary series,</w:t>
      </w:r>
      <w:r w:rsidRPr="00C830A2">
        <w:rPr>
          <w:rFonts w:ascii="Book Antiqua" w:hAnsi="Book Antiqua"/>
          <w:i/>
        </w:rPr>
        <w:t xml:space="preserve"> Made in America</w:t>
      </w:r>
      <w:r w:rsidRPr="00C830A2">
        <w:rPr>
          <w:rFonts w:ascii="Book Antiqua" w:hAnsi="Book Antiqua"/>
        </w:rPr>
        <w:t xml:space="preserve">, </w:t>
      </w:r>
      <w:r w:rsidR="001F4656" w:rsidRPr="00C830A2">
        <w:rPr>
          <w:rFonts w:ascii="Book Antiqua" w:hAnsi="Book Antiqua"/>
        </w:rPr>
        <w:t>detailed</w:t>
      </w:r>
      <w:r w:rsidRPr="00C830A2">
        <w:rPr>
          <w:rFonts w:ascii="Book Antiqua" w:hAnsi="Book Antiqua"/>
        </w:rPr>
        <w:t xml:space="preserve"> the</w:t>
      </w:r>
      <w:r w:rsidR="001F4656" w:rsidRPr="00C830A2">
        <w:rPr>
          <w:rFonts w:ascii="Book Antiqua" w:hAnsi="Book Antiqua"/>
        </w:rPr>
        <w:t xml:space="preserve"> lives of</w:t>
      </w:r>
      <w:r w:rsidRPr="00C830A2">
        <w:rPr>
          <w:rFonts w:ascii="Book Antiqua" w:hAnsi="Book Antiqua"/>
        </w:rPr>
        <w:t xml:space="preserve"> “new Irish” immigrants turned millionaires during the 199</w:t>
      </w:r>
      <w:r w:rsidR="001F4656" w:rsidRPr="00C830A2">
        <w:rPr>
          <w:rFonts w:ascii="Book Antiqua" w:hAnsi="Book Antiqua"/>
        </w:rPr>
        <w:t>0</w:t>
      </w:r>
      <w:r w:rsidRPr="00C830A2">
        <w:rPr>
          <w:rFonts w:ascii="Book Antiqua" w:hAnsi="Book Antiqua"/>
        </w:rPr>
        <w:t xml:space="preserve">s. </w:t>
      </w:r>
      <w:r w:rsidR="002F7F47">
        <w:rPr>
          <w:rFonts w:ascii="Book Antiqua" w:hAnsi="Book Antiqua"/>
        </w:rPr>
        <w:t>In</w:t>
      </w:r>
      <w:r w:rsidRPr="00C830A2">
        <w:rPr>
          <w:rFonts w:ascii="Book Antiqua" w:hAnsi="Book Antiqua"/>
        </w:rPr>
        <w:t xml:space="preserve"> her book, </w:t>
      </w:r>
      <w:r w:rsidRPr="00C830A2">
        <w:rPr>
          <w:rFonts w:ascii="Book Antiqua" w:hAnsi="Book Antiqua"/>
          <w:i/>
        </w:rPr>
        <w:t>The Other Irish: The Scots-Irish Rascals Who Made America</w:t>
      </w:r>
      <w:r w:rsidRPr="00C830A2">
        <w:rPr>
          <w:rFonts w:ascii="Book Antiqua" w:hAnsi="Book Antiqua"/>
        </w:rPr>
        <w:t xml:space="preserve">, </w:t>
      </w:r>
      <w:r w:rsidR="000F1E56">
        <w:rPr>
          <w:rFonts w:ascii="Book Antiqua" w:hAnsi="Book Antiqua"/>
        </w:rPr>
        <w:t>McCarthy describes</w:t>
      </w:r>
      <w:r w:rsidRPr="00C830A2">
        <w:rPr>
          <w:rFonts w:ascii="Book Antiqua" w:hAnsi="Book Antiqua"/>
        </w:rPr>
        <w:t xml:space="preserve"> with striking imagery the first ships leaving port from Larne and Belfast Harbour in 1717, pulling away from beautiful, pastoral Irish shores belying the tumultuous and traumatic histories of the Scottish and Ulster peoples. McCarthy is careful to lay down the history of the Ulster colony that eventually led to </w:t>
      </w:r>
      <w:r w:rsidR="00B62F42">
        <w:rPr>
          <w:rFonts w:ascii="Book Antiqua" w:hAnsi="Book Antiqua"/>
        </w:rPr>
        <w:t>their escape to</w:t>
      </w:r>
      <w:r w:rsidRPr="00C830A2">
        <w:rPr>
          <w:rFonts w:ascii="Book Antiqua" w:hAnsi="Book Antiqua"/>
        </w:rPr>
        <w:t xml:space="preserve"> the New World. </w:t>
      </w:r>
      <w:r w:rsidR="000C35B3" w:rsidRPr="00C830A2">
        <w:rPr>
          <w:rFonts w:ascii="Book Antiqua" w:hAnsi="Book Antiqua"/>
        </w:rPr>
        <w:t xml:space="preserve">While only limited </w:t>
      </w:r>
      <w:r w:rsidR="00D147AD">
        <w:rPr>
          <w:rFonts w:ascii="Book Antiqua" w:hAnsi="Book Antiqua"/>
        </w:rPr>
        <w:t>portions of her text</w:t>
      </w:r>
      <w:r w:rsidRPr="00C830A2">
        <w:rPr>
          <w:rFonts w:ascii="Book Antiqua" w:hAnsi="Book Antiqua"/>
        </w:rPr>
        <w:t xml:space="preserve"> </w:t>
      </w:r>
      <w:r w:rsidR="000C35B3" w:rsidRPr="00C830A2">
        <w:rPr>
          <w:rFonts w:ascii="Book Antiqua" w:hAnsi="Book Antiqua"/>
        </w:rPr>
        <w:t xml:space="preserve">were </w:t>
      </w:r>
      <w:r w:rsidRPr="00C830A2">
        <w:rPr>
          <w:rFonts w:ascii="Book Antiqua" w:hAnsi="Book Antiqua"/>
        </w:rPr>
        <w:t xml:space="preserve">beneficial for </w:t>
      </w:r>
      <w:r w:rsidR="00D147AD">
        <w:rPr>
          <w:rFonts w:ascii="Book Antiqua" w:hAnsi="Book Antiqua"/>
        </w:rPr>
        <w:t>my time period</w:t>
      </w:r>
      <w:r w:rsidRPr="00C830A2">
        <w:rPr>
          <w:rFonts w:ascii="Book Antiqua" w:hAnsi="Book Antiqua"/>
        </w:rPr>
        <w:t xml:space="preserve">, </w:t>
      </w:r>
      <w:r w:rsidR="000C35B3" w:rsidRPr="00C830A2">
        <w:rPr>
          <w:rFonts w:ascii="Book Antiqua" w:hAnsi="Book Antiqua"/>
        </w:rPr>
        <w:t>w</w:t>
      </w:r>
      <w:r w:rsidRPr="00C830A2">
        <w:rPr>
          <w:rFonts w:ascii="Book Antiqua" w:hAnsi="Book Antiqua"/>
        </w:rPr>
        <w:t xml:space="preserve">oven throughout </w:t>
      </w:r>
      <w:r w:rsidR="000C35B3" w:rsidRPr="00C830A2">
        <w:rPr>
          <w:rFonts w:ascii="Book Antiqua" w:hAnsi="Book Antiqua"/>
        </w:rPr>
        <w:t xml:space="preserve">was a </w:t>
      </w:r>
      <w:r w:rsidRPr="00C830A2">
        <w:rPr>
          <w:rFonts w:ascii="Book Antiqua" w:hAnsi="Book Antiqua"/>
        </w:rPr>
        <w:t>transmission of understanding about the determined</w:t>
      </w:r>
      <w:r w:rsidR="00A523CC">
        <w:rPr>
          <w:rFonts w:ascii="Book Antiqua" w:hAnsi="Book Antiqua"/>
        </w:rPr>
        <w:t>,</w:t>
      </w:r>
      <w:r w:rsidRPr="00C830A2">
        <w:rPr>
          <w:rFonts w:ascii="Book Antiqua" w:hAnsi="Book Antiqua"/>
        </w:rPr>
        <w:t xml:space="preserve"> wild warrior spirit of the Irish.</w:t>
      </w:r>
    </w:p>
    <w:p w14:paraId="6A45B7F1" w14:textId="77777777" w:rsidR="009D01E9" w:rsidRPr="00C830A2" w:rsidRDefault="009D01E9" w:rsidP="009D01E9">
      <w:pPr>
        <w:spacing w:line="480" w:lineRule="auto"/>
        <w:rPr>
          <w:rFonts w:ascii="Book Antiqua" w:hAnsi="Book Antiqua"/>
          <w:b/>
          <w:i/>
          <w:sz w:val="16"/>
          <w:szCs w:val="16"/>
        </w:rPr>
      </w:pPr>
    </w:p>
    <w:p w14:paraId="0FAE8161" w14:textId="326A2FA0" w:rsidR="009D01E9" w:rsidRPr="00C830A2" w:rsidRDefault="008517B6"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The</w:t>
      </w:r>
      <w:r w:rsidR="00D1700A" w:rsidRPr="00C830A2">
        <w:rPr>
          <w:rFonts w:ascii="Book Antiqua" w:hAnsi="Book Antiqua" w:cs="Times"/>
          <w:b/>
          <w:i/>
          <w:color w:val="000000" w:themeColor="text1"/>
          <w:sz w:val="26"/>
          <w:szCs w:val="26"/>
        </w:rPr>
        <w:t xml:space="preserve"> New Generation</w:t>
      </w:r>
    </w:p>
    <w:p w14:paraId="4DA0A66C" w14:textId="77777777" w:rsidR="00ED5AA0" w:rsidRPr="00ED5AA0" w:rsidRDefault="009D01E9" w:rsidP="00ED5AA0">
      <w:pPr>
        <w:autoSpaceDE w:val="0"/>
        <w:autoSpaceDN w:val="0"/>
        <w:adjustRightInd w:val="0"/>
        <w:spacing w:line="480" w:lineRule="auto"/>
        <w:rPr>
          <w:rFonts w:ascii="Book Antiqua" w:hAnsi="Book Antiqua"/>
        </w:rPr>
      </w:pPr>
      <w:r w:rsidRPr="00C830A2">
        <w:rPr>
          <w:rFonts w:ascii="Book Antiqua" w:hAnsi="Book Antiqua"/>
        </w:rPr>
        <w:tab/>
        <w:t xml:space="preserve">Andrew K. Frank, author of </w:t>
      </w:r>
      <w:r w:rsidRPr="00C830A2">
        <w:rPr>
          <w:rFonts w:ascii="Book Antiqua" w:hAnsi="Book Antiqua"/>
          <w:i/>
        </w:rPr>
        <w:t>Creeks and Southerners: Biculturalism on the Early American Frontier</w:t>
      </w:r>
      <w:r w:rsidR="001D02FF" w:rsidRPr="00C830A2">
        <w:rPr>
          <w:rFonts w:ascii="Book Antiqua" w:hAnsi="Book Antiqua"/>
          <w:i/>
        </w:rPr>
        <w:t>,</w:t>
      </w:r>
      <w:r w:rsidRPr="00C830A2">
        <w:rPr>
          <w:rFonts w:ascii="Book Antiqua" w:hAnsi="Book Antiqua"/>
        </w:rPr>
        <w:t xml:space="preserve"> examines the children of Creek mixed marriages and ways in which these descendants lived in both tribal and White worlds. </w:t>
      </w:r>
      <w:r w:rsidR="00ED5AA0" w:rsidRPr="00ED5AA0">
        <w:rPr>
          <w:rFonts w:ascii="Book Antiqua" w:hAnsi="Book Antiqua"/>
        </w:rPr>
        <w:t>He points out the inclusivity of</w:t>
      </w:r>
    </w:p>
    <w:p w14:paraId="271D6E14" w14:textId="77777777" w:rsidR="00ED5AA0" w:rsidRPr="00ED5AA0" w:rsidRDefault="00ED5AA0" w:rsidP="00ED5AA0">
      <w:pPr>
        <w:autoSpaceDE w:val="0"/>
        <w:autoSpaceDN w:val="0"/>
        <w:adjustRightInd w:val="0"/>
        <w:spacing w:line="480" w:lineRule="auto"/>
        <w:rPr>
          <w:rFonts w:ascii="Book Antiqua" w:hAnsi="Book Antiqua"/>
        </w:rPr>
      </w:pPr>
      <w:r w:rsidRPr="00ED5AA0">
        <w:rPr>
          <w:rFonts w:ascii="Book Antiqua" w:hAnsi="Book Antiqua"/>
        </w:rPr>
        <w:t>the tribe, describing their attitudes toward bicultural children, and adoption, as well as</w:t>
      </w:r>
    </w:p>
    <w:p w14:paraId="2F14BDDF" w14:textId="77777777" w:rsidR="00ED5AA0" w:rsidRPr="00ED5AA0" w:rsidRDefault="00ED5AA0" w:rsidP="00ED5AA0">
      <w:pPr>
        <w:autoSpaceDE w:val="0"/>
        <w:autoSpaceDN w:val="0"/>
        <w:adjustRightInd w:val="0"/>
        <w:spacing w:line="480" w:lineRule="auto"/>
        <w:rPr>
          <w:rFonts w:ascii="Book Antiqua" w:hAnsi="Book Antiqua"/>
        </w:rPr>
      </w:pPr>
      <w:r w:rsidRPr="00ED5AA0">
        <w:rPr>
          <w:rFonts w:ascii="Book Antiqua" w:hAnsi="Book Antiqua"/>
        </w:rPr>
        <w:t>their parenting practices, racial perspectives, and political factions in a matrilineal</w:t>
      </w:r>
    </w:p>
    <w:p w14:paraId="63DEEB85" w14:textId="3943895E" w:rsidR="009D01E9" w:rsidRPr="00C830A2" w:rsidRDefault="00ED5AA0" w:rsidP="00ED5AA0">
      <w:pPr>
        <w:autoSpaceDE w:val="0"/>
        <w:autoSpaceDN w:val="0"/>
        <w:adjustRightInd w:val="0"/>
        <w:spacing w:line="480" w:lineRule="auto"/>
        <w:rPr>
          <w:rFonts w:ascii="Book Antiqua" w:hAnsi="Book Antiqua"/>
        </w:rPr>
      </w:pPr>
      <w:r w:rsidRPr="00ED5AA0">
        <w:rPr>
          <w:rFonts w:ascii="Book Antiqua" w:hAnsi="Book Antiqua"/>
        </w:rPr>
        <w:t xml:space="preserve">society. Additionally, in his 1998 doctoral dissertation, </w:t>
      </w:r>
      <w:r w:rsidRPr="00FC7C5B">
        <w:rPr>
          <w:rFonts w:ascii="Book Antiqua" w:hAnsi="Book Antiqua"/>
          <w:i/>
        </w:rPr>
        <w:t>A Peculiar Breed of Whites: Race, Culture and Identity in the Creek Confederacy</w:t>
      </w:r>
      <w:r w:rsidRPr="00ED5AA0">
        <w:rPr>
          <w:rFonts w:ascii="Book Antiqua" w:hAnsi="Book Antiqua"/>
        </w:rPr>
        <w:t>, Frank upholds the idea of “middle ground”</w:t>
      </w:r>
      <w:r>
        <w:rPr>
          <w:rFonts w:ascii="Book Antiqua" w:hAnsi="Book Antiqua"/>
        </w:rPr>
        <w:t xml:space="preserve"> </w:t>
      </w:r>
      <w:r w:rsidRPr="00ED5AA0">
        <w:rPr>
          <w:rFonts w:ascii="Book Antiqua" w:hAnsi="Book Antiqua"/>
        </w:rPr>
        <w:t>in the Deep South, and admits his intrigue with the “Indian countryman.”</w:t>
      </w:r>
      <w:r w:rsidR="00FC7C5B">
        <w:rPr>
          <w:rFonts w:ascii="Book Antiqua" w:hAnsi="Book Antiqua"/>
        </w:rPr>
        <w:t xml:space="preserve"> </w:t>
      </w:r>
    </w:p>
    <w:p w14:paraId="5BE33FF8" w14:textId="77777777" w:rsidR="00E44382" w:rsidRPr="00E44382" w:rsidRDefault="009D01E9" w:rsidP="00E44382">
      <w:pPr>
        <w:autoSpaceDE w:val="0"/>
        <w:autoSpaceDN w:val="0"/>
        <w:adjustRightInd w:val="0"/>
        <w:spacing w:line="480" w:lineRule="auto"/>
        <w:rPr>
          <w:rFonts w:ascii="Book Antiqua" w:hAnsi="Book Antiqua"/>
          <w:bCs/>
        </w:rPr>
      </w:pPr>
      <w:r w:rsidRPr="00E44382">
        <w:rPr>
          <w:rFonts w:ascii="Book Antiqua" w:hAnsi="Book Antiqua"/>
          <w:bCs/>
        </w:rPr>
        <w:tab/>
      </w:r>
      <w:r w:rsidR="0040161E" w:rsidRPr="00E44382">
        <w:rPr>
          <w:rFonts w:ascii="Book Antiqua" w:hAnsi="Book Antiqua"/>
          <w:bCs/>
        </w:rPr>
        <w:t xml:space="preserve">Frank’s work is complemented by </w:t>
      </w:r>
      <w:r w:rsidRPr="00E44382">
        <w:rPr>
          <w:rFonts w:ascii="Book Antiqua" w:hAnsi="Book Antiqua"/>
          <w:bCs/>
        </w:rPr>
        <w:t xml:space="preserve">Theda Purdue’s </w:t>
      </w:r>
      <w:r w:rsidRPr="00CC6CCC">
        <w:rPr>
          <w:rFonts w:ascii="Book Antiqua" w:hAnsi="Book Antiqua"/>
          <w:bCs/>
          <w:i/>
        </w:rPr>
        <w:t>Mixed Blood Indians: Racial Construction in the Early South</w:t>
      </w:r>
      <w:r w:rsidR="005936DA" w:rsidRPr="00CC6CCC">
        <w:rPr>
          <w:rFonts w:ascii="Book Antiqua" w:hAnsi="Book Antiqua"/>
          <w:bCs/>
          <w:i/>
        </w:rPr>
        <w:t>.</w:t>
      </w:r>
      <w:r w:rsidR="005936DA" w:rsidRPr="00E44382">
        <w:rPr>
          <w:rFonts w:ascii="Book Antiqua" w:hAnsi="Book Antiqua"/>
          <w:bCs/>
        </w:rPr>
        <w:t xml:space="preserve"> </w:t>
      </w:r>
      <w:r w:rsidR="0093414B" w:rsidRPr="00E44382">
        <w:rPr>
          <w:rFonts w:ascii="Book Antiqua" w:hAnsi="Book Antiqua"/>
          <w:bCs/>
        </w:rPr>
        <w:t xml:space="preserve">Like Frank, </w:t>
      </w:r>
      <w:r w:rsidR="005936DA" w:rsidRPr="00E44382">
        <w:rPr>
          <w:rFonts w:ascii="Book Antiqua" w:hAnsi="Book Antiqua"/>
          <w:bCs/>
        </w:rPr>
        <w:t>Purdue includes critical details about matrilineal society,</w:t>
      </w:r>
      <w:r w:rsidRPr="00E44382">
        <w:rPr>
          <w:rFonts w:ascii="Book Antiqua" w:hAnsi="Book Antiqua"/>
          <w:bCs/>
        </w:rPr>
        <w:t xml:space="preserve"> family life</w:t>
      </w:r>
      <w:r w:rsidR="005936DA" w:rsidRPr="00E44382">
        <w:rPr>
          <w:rFonts w:ascii="Book Antiqua" w:hAnsi="Book Antiqua"/>
          <w:bCs/>
        </w:rPr>
        <w:t>,</w:t>
      </w:r>
      <w:r w:rsidRPr="00E44382">
        <w:rPr>
          <w:rFonts w:ascii="Book Antiqua" w:hAnsi="Book Antiqua"/>
          <w:bCs/>
        </w:rPr>
        <w:t xml:space="preserve"> and </w:t>
      </w:r>
      <w:r w:rsidR="007724A9" w:rsidRPr="00E44382">
        <w:rPr>
          <w:rFonts w:ascii="Book Antiqua" w:hAnsi="Book Antiqua"/>
          <w:bCs/>
        </w:rPr>
        <w:t xml:space="preserve">specific </w:t>
      </w:r>
      <w:r w:rsidR="005936DA" w:rsidRPr="00E44382">
        <w:rPr>
          <w:rFonts w:ascii="Book Antiqua" w:hAnsi="Book Antiqua"/>
          <w:bCs/>
        </w:rPr>
        <w:t xml:space="preserve">descendants of mixed </w:t>
      </w:r>
      <w:r w:rsidR="00082BFD" w:rsidRPr="00E44382">
        <w:rPr>
          <w:rFonts w:ascii="Book Antiqua" w:hAnsi="Book Antiqua"/>
          <w:bCs/>
        </w:rPr>
        <w:t>marriages</w:t>
      </w:r>
      <w:r w:rsidR="00E366E6" w:rsidRPr="00E44382">
        <w:rPr>
          <w:rFonts w:ascii="Book Antiqua" w:hAnsi="Book Antiqua"/>
          <w:bCs/>
        </w:rPr>
        <w:t>.</w:t>
      </w:r>
      <w:r w:rsidR="005936DA" w:rsidRPr="00E44382">
        <w:rPr>
          <w:rFonts w:ascii="Book Antiqua" w:hAnsi="Book Antiqua"/>
          <w:bCs/>
        </w:rPr>
        <w:t xml:space="preserve"> Perdue’s </w:t>
      </w:r>
      <w:r w:rsidR="005936DA" w:rsidRPr="00E44382">
        <w:rPr>
          <w:rFonts w:ascii="Book Antiqua" w:hAnsi="Book Antiqua"/>
          <w:bCs/>
        </w:rPr>
        <w:lastRenderedPageBreak/>
        <w:t xml:space="preserve">book </w:t>
      </w:r>
      <w:r w:rsidR="0093414B" w:rsidRPr="00E44382">
        <w:rPr>
          <w:rFonts w:ascii="Book Antiqua" w:hAnsi="Book Antiqua"/>
          <w:bCs/>
        </w:rPr>
        <w:t xml:space="preserve">also </w:t>
      </w:r>
      <w:r w:rsidR="005936DA" w:rsidRPr="00E44382">
        <w:rPr>
          <w:rFonts w:ascii="Book Antiqua" w:hAnsi="Book Antiqua"/>
          <w:bCs/>
        </w:rPr>
        <w:t xml:space="preserve">covers a broader context of </w:t>
      </w:r>
      <w:r w:rsidR="004A6592" w:rsidRPr="00E44382">
        <w:rPr>
          <w:rFonts w:ascii="Book Antiqua" w:hAnsi="Book Antiqua"/>
          <w:bCs/>
        </w:rPr>
        <w:t>all</w:t>
      </w:r>
      <w:r w:rsidR="005936DA" w:rsidRPr="00E44382">
        <w:rPr>
          <w:rFonts w:ascii="Book Antiqua" w:hAnsi="Book Antiqua"/>
          <w:bCs/>
        </w:rPr>
        <w:t xml:space="preserve"> Five Tribes</w:t>
      </w:r>
      <w:r w:rsidR="001B6EF2" w:rsidRPr="00E44382">
        <w:rPr>
          <w:rFonts w:ascii="Book Antiqua" w:hAnsi="Book Antiqua"/>
          <w:bCs/>
        </w:rPr>
        <w:t xml:space="preserve"> in</w:t>
      </w:r>
      <w:r w:rsidR="005936DA" w:rsidRPr="00E44382">
        <w:rPr>
          <w:rFonts w:ascii="Book Antiqua" w:hAnsi="Book Antiqua"/>
          <w:bCs/>
        </w:rPr>
        <w:t xml:space="preserve"> eighteenth century tribal society</w:t>
      </w:r>
      <w:r w:rsidR="00E2582A" w:rsidRPr="00E44382">
        <w:rPr>
          <w:rFonts w:ascii="Book Antiqua" w:hAnsi="Book Antiqua"/>
          <w:bCs/>
        </w:rPr>
        <w:t xml:space="preserve"> and prevailing attitudes about “blood” and “mixed blood.”</w:t>
      </w:r>
      <w:r w:rsidR="0040161E" w:rsidRPr="00E44382">
        <w:rPr>
          <w:rFonts w:ascii="Book Antiqua" w:hAnsi="Book Antiqua"/>
          <w:bCs/>
        </w:rPr>
        <w:t xml:space="preserve"> </w:t>
      </w:r>
      <w:r w:rsidR="00E44382" w:rsidRPr="00E44382">
        <w:rPr>
          <w:rFonts w:ascii="Book Antiqua" w:hAnsi="Book Antiqua"/>
          <w:bCs/>
        </w:rPr>
        <w:t>Despite being well-known</w:t>
      </w:r>
    </w:p>
    <w:p w14:paraId="3819F8B1" w14:textId="77777777" w:rsidR="00E44382" w:rsidRPr="00E44382" w:rsidRDefault="00E44382" w:rsidP="00E44382">
      <w:pPr>
        <w:autoSpaceDE w:val="0"/>
        <w:autoSpaceDN w:val="0"/>
        <w:adjustRightInd w:val="0"/>
        <w:spacing w:line="480" w:lineRule="auto"/>
        <w:rPr>
          <w:rFonts w:ascii="Book Antiqua" w:hAnsi="Book Antiqua"/>
          <w:bCs/>
        </w:rPr>
      </w:pPr>
      <w:r w:rsidRPr="00E44382">
        <w:rPr>
          <w:rFonts w:ascii="Book Antiqua" w:hAnsi="Book Antiqua"/>
          <w:bCs/>
        </w:rPr>
        <w:t>for numerous scholarly works about Native American and southeast culture, Purdue’s</w:t>
      </w:r>
    </w:p>
    <w:p w14:paraId="576671D8" w14:textId="77777777" w:rsidR="00E44382" w:rsidRPr="00E44382" w:rsidRDefault="00E44382" w:rsidP="00E44382">
      <w:pPr>
        <w:autoSpaceDE w:val="0"/>
        <w:autoSpaceDN w:val="0"/>
        <w:adjustRightInd w:val="0"/>
        <w:spacing w:line="480" w:lineRule="auto"/>
        <w:rPr>
          <w:rFonts w:ascii="Book Antiqua" w:hAnsi="Book Antiqua"/>
          <w:bCs/>
        </w:rPr>
      </w:pPr>
      <w:r w:rsidRPr="00E44382">
        <w:rPr>
          <w:rFonts w:ascii="Book Antiqua" w:hAnsi="Book Antiqua"/>
          <w:bCs/>
        </w:rPr>
        <w:t>work conflicts at points with information provided by other scholars about southeast</w:t>
      </w:r>
    </w:p>
    <w:p w14:paraId="102A599E" w14:textId="594C268F" w:rsidR="00E44382" w:rsidRPr="00164B6D" w:rsidRDefault="00E44382" w:rsidP="00E44382">
      <w:pPr>
        <w:autoSpaceDE w:val="0"/>
        <w:autoSpaceDN w:val="0"/>
        <w:adjustRightInd w:val="0"/>
        <w:spacing w:line="480" w:lineRule="auto"/>
        <w:rPr>
          <w:rFonts w:ascii="Book Antiqua" w:hAnsi="Book Antiqua"/>
          <w:bCs/>
          <w:i/>
        </w:rPr>
      </w:pPr>
      <w:r w:rsidRPr="00E44382">
        <w:rPr>
          <w:rFonts w:ascii="Book Antiqua" w:hAnsi="Book Antiqua"/>
          <w:bCs/>
        </w:rPr>
        <w:t xml:space="preserve">Indians. Purdue points out these discrepancies in her preface to </w:t>
      </w:r>
      <w:r w:rsidRPr="00164B6D">
        <w:rPr>
          <w:rFonts w:ascii="Book Antiqua" w:hAnsi="Book Antiqua"/>
          <w:bCs/>
          <w:i/>
        </w:rPr>
        <w:t>Mixed Blood Indians:</w:t>
      </w:r>
    </w:p>
    <w:p w14:paraId="43BCB653" w14:textId="77777777" w:rsidR="00E44382" w:rsidRPr="00E44382" w:rsidRDefault="00E44382" w:rsidP="00E44382">
      <w:pPr>
        <w:autoSpaceDE w:val="0"/>
        <w:autoSpaceDN w:val="0"/>
        <w:adjustRightInd w:val="0"/>
        <w:spacing w:line="480" w:lineRule="auto"/>
        <w:rPr>
          <w:rFonts w:ascii="Book Antiqua" w:hAnsi="Book Antiqua"/>
          <w:bCs/>
        </w:rPr>
      </w:pPr>
      <w:r w:rsidRPr="00164B6D">
        <w:rPr>
          <w:rFonts w:ascii="Book Antiqua" w:hAnsi="Book Antiqua"/>
          <w:bCs/>
          <w:i/>
        </w:rPr>
        <w:t>Racial Construction in the Early South</w:t>
      </w:r>
      <w:r w:rsidRPr="00E44382">
        <w:rPr>
          <w:rFonts w:ascii="Book Antiqua" w:hAnsi="Book Antiqua"/>
          <w:bCs/>
        </w:rPr>
        <w:t>, wherein Claudio Saunt is named as a researcher</w:t>
      </w:r>
    </w:p>
    <w:p w14:paraId="3B7D37D3" w14:textId="77777777" w:rsidR="00E44382" w:rsidRDefault="00E44382" w:rsidP="00E44382">
      <w:pPr>
        <w:autoSpaceDE w:val="0"/>
        <w:autoSpaceDN w:val="0"/>
        <w:adjustRightInd w:val="0"/>
        <w:spacing w:line="480" w:lineRule="auto"/>
        <w:rPr>
          <w:rFonts w:ascii="Book Antiqua" w:hAnsi="Book Antiqua"/>
          <w:bCs/>
        </w:rPr>
      </w:pPr>
      <w:r w:rsidRPr="00E44382">
        <w:rPr>
          <w:rFonts w:ascii="Book Antiqua" w:hAnsi="Book Antiqua"/>
          <w:bCs/>
        </w:rPr>
        <w:t>among others for the writing of her work.</w:t>
      </w:r>
      <w:r>
        <w:rPr>
          <w:rFonts w:ascii="Book Antiqua" w:hAnsi="Book Antiqua"/>
          <w:bCs/>
        </w:rPr>
        <w:t xml:space="preserve"> </w:t>
      </w:r>
    </w:p>
    <w:p w14:paraId="3C0513B5" w14:textId="701664EE" w:rsidR="00D1602A" w:rsidRPr="00DB48DD" w:rsidRDefault="00DD4B80" w:rsidP="00DB48DD">
      <w:pPr>
        <w:autoSpaceDE w:val="0"/>
        <w:autoSpaceDN w:val="0"/>
        <w:adjustRightInd w:val="0"/>
        <w:spacing w:line="480" w:lineRule="auto"/>
        <w:ind w:firstLine="720"/>
        <w:rPr>
          <w:rFonts w:ascii="Book Antiqua" w:hAnsi="Book Antiqua"/>
          <w:bCs/>
          <w:color w:val="000000" w:themeColor="text1"/>
        </w:rPr>
      </w:pPr>
      <w:r w:rsidRPr="00DB48DD">
        <w:rPr>
          <w:rFonts w:ascii="Book Antiqua" w:hAnsi="Book Antiqua"/>
          <w:bCs/>
          <w:color w:val="000000" w:themeColor="text1"/>
        </w:rPr>
        <w:t xml:space="preserve">Saunt’s </w:t>
      </w:r>
      <w:r w:rsidRPr="00DB48DD">
        <w:rPr>
          <w:rFonts w:ascii="Book Antiqua" w:hAnsi="Book Antiqua"/>
          <w:bCs/>
          <w:i/>
          <w:color w:val="000000" w:themeColor="text1"/>
        </w:rPr>
        <w:t>A New Order of Things: Property, Power, and the Transformation of the Creek Indians, 1733—1816,</w:t>
      </w:r>
      <w:r w:rsidRPr="00DB48DD">
        <w:rPr>
          <w:rFonts w:ascii="Book Antiqua" w:hAnsi="Book Antiqua"/>
          <w:bCs/>
          <w:color w:val="000000" w:themeColor="text1"/>
        </w:rPr>
        <w:t xml:space="preserve"> </w:t>
      </w:r>
      <w:r w:rsidR="00380001" w:rsidRPr="00DB48DD">
        <w:rPr>
          <w:rFonts w:ascii="Book Antiqua" w:hAnsi="Book Antiqua"/>
          <w:bCs/>
          <w:color w:val="000000" w:themeColor="text1"/>
        </w:rPr>
        <w:t>sometimes conflicted with information found in the works of</w:t>
      </w:r>
      <w:r w:rsidRPr="00DB48DD">
        <w:rPr>
          <w:rFonts w:ascii="Book Antiqua" w:hAnsi="Book Antiqua"/>
          <w:bCs/>
          <w:color w:val="000000" w:themeColor="text1"/>
        </w:rPr>
        <w:t xml:space="preserve"> </w:t>
      </w:r>
      <w:r w:rsidR="00380001" w:rsidRPr="00DB48DD">
        <w:rPr>
          <w:rFonts w:ascii="Book Antiqua" w:hAnsi="Book Antiqua"/>
          <w:bCs/>
          <w:color w:val="000000" w:themeColor="text1"/>
        </w:rPr>
        <w:t xml:space="preserve">Theda Purdue. </w:t>
      </w:r>
      <w:r w:rsidR="00D82DAE" w:rsidRPr="00DB48DD">
        <w:rPr>
          <w:rFonts w:ascii="Book Antiqua" w:hAnsi="Book Antiqua"/>
          <w:bCs/>
          <w:color w:val="000000" w:themeColor="text1"/>
        </w:rPr>
        <w:t xml:space="preserve">Saunt’s article, “Rethinking Race and Culture in the Early South”, </w:t>
      </w:r>
      <w:r w:rsidR="007C529A" w:rsidRPr="00DB48DD">
        <w:rPr>
          <w:rFonts w:ascii="Book Antiqua" w:hAnsi="Book Antiqua"/>
          <w:bCs/>
          <w:color w:val="000000" w:themeColor="text1"/>
        </w:rPr>
        <w:t>in</w:t>
      </w:r>
      <w:r w:rsidR="00380001" w:rsidRPr="00DB48DD">
        <w:rPr>
          <w:rFonts w:ascii="Book Antiqua" w:hAnsi="Book Antiqua"/>
          <w:bCs/>
          <w:color w:val="000000" w:themeColor="text1"/>
        </w:rPr>
        <w:t xml:space="preserve"> the journal,</w:t>
      </w:r>
      <w:r w:rsidR="004148A1" w:rsidRPr="00DB48DD">
        <w:rPr>
          <w:rFonts w:ascii="Book Antiqua" w:hAnsi="Book Antiqua"/>
          <w:bCs/>
          <w:color w:val="000000" w:themeColor="text1"/>
        </w:rPr>
        <w:t xml:space="preserve"> </w:t>
      </w:r>
      <w:r w:rsidR="007C529A" w:rsidRPr="00DB48DD">
        <w:rPr>
          <w:rFonts w:ascii="Book Antiqua" w:hAnsi="Book Antiqua"/>
          <w:bCs/>
          <w:i/>
          <w:color w:val="000000" w:themeColor="text1"/>
        </w:rPr>
        <w:t>Ethnohistory</w:t>
      </w:r>
      <w:r w:rsidR="007C529A" w:rsidRPr="00DB48DD">
        <w:rPr>
          <w:rFonts w:ascii="Book Antiqua" w:hAnsi="Book Antiqua"/>
          <w:bCs/>
          <w:color w:val="000000" w:themeColor="text1"/>
        </w:rPr>
        <w:t xml:space="preserve">, </w:t>
      </w:r>
      <w:r w:rsidR="005A07D4" w:rsidRPr="00DB48DD">
        <w:rPr>
          <w:rFonts w:ascii="Book Antiqua" w:hAnsi="Book Antiqua"/>
          <w:bCs/>
          <w:color w:val="000000" w:themeColor="text1"/>
        </w:rPr>
        <w:t>along with</w:t>
      </w:r>
      <w:r w:rsidR="00D82DAE" w:rsidRPr="00DB48DD">
        <w:rPr>
          <w:rFonts w:ascii="Book Antiqua" w:hAnsi="Book Antiqua"/>
          <w:bCs/>
          <w:color w:val="000000" w:themeColor="text1"/>
        </w:rPr>
        <w:t xml:space="preserve"> three other authors</w:t>
      </w:r>
      <w:r w:rsidR="005A07D4" w:rsidRPr="00DB48DD">
        <w:rPr>
          <w:rFonts w:ascii="Book Antiqua" w:hAnsi="Book Antiqua"/>
          <w:bCs/>
          <w:color w:val="000000" w:themeColor="text1"/>
        </w:rPr>
        <w:t>,</w:t>
      </w:r>
      <w:r w:rsidR="00005841" w:rsidRPr="00DB48DD">
        <w:rPr>
          <w:rFonts w:ascii="Book Antiqua" w:hAnsi="Book Antiqua"/>
          <w:bCs/>
          <w:color w:val="000000" w:themeColor="text1"/>
        </w:rPr>
        <w:t xml:space="preserve"> </w:t>
      </w:r>
      <w:r w:rsidR="004148A1" w:rsidRPr="00DB48DD">
        <w:rPr>
          <w:rFonts w:ascii="Book Antiqua" w:hAnsi="Book Antiqua"/>
          <w:bCs/>
          <w:color w:val="000000" w:themeColor="text1"/>
        </w:rPr>
        <w:t>challeng</w:t>
      </w:r>
      <w:r w:rsidR="005A07D4" w:rsidRPr="00DB48DD">
        <w:rPr>
          <w:rFonts w:ascii="Book Antiqua" w:hAnsi="Book Antiqua"/>
          <w:bCs/>
          <w:color w:val="000000" w:themeColor="text1"/>
        </w:rPr>
        <w:t>es</w:t>
      </w:r>
      <w:r w:rsidR="00005841" w:rsidRPr="00DB48DD">
        <w:rPr>
          <w:rFonts w:ascii="Book Antiqua" w:hAnsi="Book Antiqua"/>
          <w:bCs/>
          <w:color w:val="000000" w:themeColor="text1"/>
        </w:rPr>
        <w:t xml:space="preserve"> </w:t>
      </w:r>
      <w:r w:rsidR="005A07D4" w:rsidRPr="00DB48DD">
        <w:rPr>
          <w:rFonts w:ascii="Book Antiqua" w:hAnsi="Book Antiqua"/>
          <w:bCs/>
          <w:color w:val="000000" w:themeColor="text1"/>
        </w:rPr>
        <w:t>Purdue’s</w:t>
      </w:r>
      <w:r w:rsidR="00005841" w:rsidRPr="00DB48DD">
        <w:rPr>
          <w:rFonts w:ascii="Book Antiqua" w:hAnsi="Book Antiqua"/>
          <w:bCs/>
          <w:color w:val="000000" w:themeColor="text1"/>
        </w:rPr>
        <w:t xml:space="preserve"> </w:t>
      </w:r>
      <w:r w:rsidR="004148A1" w:rsidRPr="00DB48DD">
        <w:rPr>
          <w:rFonts w:ascii="Book Antiqua" w:hAnsi="Book Antiqua"/>
          <w:bCs/>
          <w:color w:val="000000" w:themeColor="text1"/>
        </w:rPr>
        <w:t>perspectives</w:t>
      </w:r>
      <w:r w:rsidR="00005841" w:rsidRPr="00DB48DD">
        <w:rPr>
          <w:rFonts w:ascii="Book Antiqua" w:hAnsi="Book Antiqua"/>
          <w:bCs/>
          <w:color w:val="000000" w:themeColor="text1"/>
        </w:rPr>
        <w:t xml:space="preserve"> </w:t>
      </w:r>
      <w:r w:rsidR="004148A1" w:rsidRPr="00DB48DD">
        <w:rPr>
          <w:rFonts w:ascii="Book Antiqua" w:hAnsi="Book Antiqua"/>
          <w:bCs/>
          <w:color w:val="000000" w:themeColor="text1"/>
        </w:rPr>
        <w:t>on</w:t>
      </w:r>
      <w:r w:rsidR="00005841" w:rsidRPr="00DB48DD">
        <w:rPr>
          <w:rFonts w:ascii="Book Antiqua" w:hAnsi="Book Antiqua"/>
          <w:bCs/>
          <w:color w:val="000000" w:themeColor="text1"/>
        </w:rPr>
        <w:t xml:space="preserve"> racial ideology, kinship and clan systems</w:t>
      </w:r>
      <w:r w:rsidR="00D82DAE" w:rsidRPr="00DB48DD">
        <w:rPr>
          <w:rFonts w:ascii="Book Antiqua" w:hAnsi="Book Antiqua"/>
          <w:bCs/>
          <w:color w:val="000000" w:themeColor="text1"/>
        </w:rPr>
        <w:t>.</w:t>
      </w:r>
      <w:r w:rsidR="00896540" w:rsidRPr="00DB48DD">
        <w:rPr>
          <w:rFonts w:ascii="Book Antiqua" w:hAnsi="Book Antiqua"/>
          <w:bCs/>
          <w:color w:val="000000" w:themeColor="text1"/>
          <w:vertAlign w:val="superscript"/>
        </w:rPr>
        <w:t>56</w:t>
      </w:r>
      <w:r w:rsidR="00D82DAE" w:rsidRPr="00DB48DD">
        <w:rPr>
          <w:rFonts w:ascii="Book Antiqua" w:hAnsi="Book Antiqua"/>
          <w:bCs/>
          <w:color w:val="000000" w:themeColor="text1"/>
        </w:rPr>
        <w:t xml:space="preserve"> Perdue</w:t>
      </w:r>
      <w:r w:rsidR="005A07D4" w:rsidRPr="00DB48DD">
        <w:rPr>
          <w:rFonts w:ascii="Book Antiqua" w:hAnsi="Book Antiqua"/>
          <w:bCs/>
          <w:color w:val="000000" w:themeColor="text1"/>
        </w:rPr>
        <w:t xml:space="preserve"> followed with</w:t>
      </w:r>
      <w:r w:rsidR="00D82DAE" w:rsidRPr="00DB48DD">
        <w:rPr>
          <w:rFonts w:ascii="Book Antiqua" w:hAnsi="Book Antiqua"/>
          <w:bCs/>
          <w:color w:val="000000" w:themeColor="text1"/>
        </w:rPr>
        <w:t xml:space="preserve"> </w:t>
      </w:r>
      <w:r w:rsidR="00005841" w:rsidRPr="00DB48DD">
        <w:rPr>
          <w:rFonts w:ascii="Book Antiqua" w:hAnsi="Book Antiqua"/>
          <w:bCs/>
          <w:color w:val="000000" w:themeColor="text1"/>
        </w:rPr>
        <w:t xml:space="preserve">“A Response to Saunt et. al,” </w:t>
      </w:r>
      <w:r w:rsidR="00896540" w:rsidRPr="00DB48DD">
        <w:rPr>
          <w:rFonts w:ascii="Book Antiqua" w:hAnsi="Book Antiqua"/>
          <w:bCs/>
          <w:color w:val="000000" w:themeColor="text1"/>
        </w:rPr>
        <w:t>stating that</w:t>
      </w:r>
      <w:r w:rsidR="00005841" w:rsidRPr="00DB48DD">
        <w:rPr>
          <w:rFonts w:ascii="Book Antiqua" w:hAnsi="Book Antiqua"/>
          <w:bCs/>
          <w:color w:val="000000" w:themeColor="text1"/>
        </w:rPr>
        <w:t xml:space="preserve"> </w:t>
      </w:r>
      <w:r w:rsidR="00896540" w:rsidRPr="00DB48DD">
        <w:rPr>
          <w:rFonts w:ascii="Book Antiqua" w:hAnsi="Book Antiqua"/>
          <w:bCs/>
          <w:color w:val="000000" w:themeColor="text1"/>
        </w:rPr>
        <w:t>“…</w:t>
      </w:r>
      <w:r w:rsidR="00005841" w:rsidRPr="00DB48DD">
        <w:rPr>
          <w:rFonts w:ascii="Book Antiqua" w:hAnsi="Book Antiqua"/>
          <w:bCs/>
          <w:color w:val="000000" w:themeColor="text1"/>
        </w:rPr>
        <w:t>the point of this essay is to</w:t>
      </w:r>
      <w:r w:rsidR="00896540" w:rsidRPr="00DB48DD">
        <w:rPr>
          <w:rFonts w:ascii="Book Antiqua" w:hAnsi="Book Antiqua"/>
          <w:bCs/>
          <w:color w:val="000000" w:themeColor="text1"/>
        </w:rPr>
        <w:t xml:space="preserve"> </w:t>
      </w:r>
      <w:r w:rsidR="00005841" w:rsidRPr="00DB48DD">
        <w:rPr>
          <w:rFonts w:ascii="Book Antiqua" w:hAnsi="Book Antiqua"/>
          <w:bCs/>
          <w:color w:val="000000" w:themeColor="text1"/>
        </w:rPr>
        <w:t xml:space="preserve">demonstrate how history has ‘‘whitewashed’’ </w:t>
      </w:r>
      <w:r w:rsidR="0089270D" w:rsidRPr="00DB48DD">
        <w:rPr>
          <w:rFonts w:ascii="Book Antiqua" w:hAnsi="Book Antiqua"/>
          <w:bCs/>
          <w:color w:val="000000" w:themeColor="text1"/>
        </w:rPr>
        <w:t>N</w:t>
      </w:r>
      <w:r w:rsidR="00005841" w:rsidRPr="00DB48DD">
        <w:rPr>
          <w:rFonts w:ascii="Book Antiqua" w:hAnsi="Book Antiqua"/>
          <w:bCs/>
          <w:color w:val="000000" w:themeColor="text1"/>
        </w:rPr>
        <w:t>ative societies by attributing</w:t>
      </w:r>
      <w:r w:rsidR="00896540" w:rsidRPr="00DB48DD">
        <w:rPr>
          <w:rFonts w:ascii="Book Antiqua" w:hAnsi="Book Antiqua"/>
          <w:bCs/>
          <w:color w:val="000000" w:themeColor="text1"/>
        </w:rPr>
        <w:t xml:space="preserve"> </w:t>
      </w:r>
      <w:r w:rsidR="00005841" w:rsidRPr="00DB48DD">
        <w:rPr>
          <w:rFonts w:ascii="Book Antiqua" w:hAnsi="Book Antiqua"/>
          <w:bCs/>
          <w:color w:val="000000" w:themeColor="text1"/>
        </w:rPr>
        <w:t>cultural change to ‘‘mixed-bloods,’’ that is, to Indian people of European</w:t>
      </w:r>
      <w:r w:rsidR="00896540" w:rsidRPr="00DB48DD">
        <w:rPr>
          <w:rFonts w:ascii="Book Antiqua" w:hAnsi="Book Antiqua"/>
          <w:bCs/>
          <w:color w:val="000000" w:themeColor="text1"/>
        </w:rPr>
        <w:t xml:space="preserve"> </w:t>
      </w:r>
      <w:r w:rsidR="00005841" w:rsidRPr="00DB48DD">
        <w:rPr>
          <w:rFonts w:ascii="Book Antiqua" w:hAnsi="Book Antiqua"/>
          <w:bCs/>
          <w:color w:val="000000" w:themeColor="text1"/>
        </w:rPr>
        <w:t>ancestry.</w:t>
      </w:r>
      <w:r w:rsidR="00896540" w:rsidRPr="00DB48DD">
        <w:rPr>
          <w:rFonts w:ascii="Book Antiqua" w:hAnsi="Book Antiqua"/>
          <w:bCs/>
          <w:color w:val="000000" w:themeColor="text1"/>
        </w:rPr>
        <w:t>”</w:t>
      </w:r>
      <w:r w:rsidR="00896540" w:rsidRPr="00DB48DD">
        <w:rPr>
          <w:rFonts w:ascii="Book Antiqua" w:hAnsi="Book Antiqua"/>
          <w:bCs/>
          <w:color w:val="000000" w:themeColor="text1"/>
          <w:vertAlign w:val="superscript"/>
        </w:rPr>
        <w:t>57</w:t>
      </w:r>
      <w:r w:rsidR="00295793" w:rsidRPr="00DB48DD">
        <w:rPr>
          <w:rFonts w:ascii="Book Antiqua" w:hAnsi="Book Antiqua"/>
          <w:bCs/>
          <w:color w:val="000000" w:themeColor="text1"/>
        </w:rPr>
        <w:t xml:space="preserve"> </w:t>
      </w:r>
      <w:r w:rsidR="005A07D4" w:rsidRPr="00DB48DD">
        <w:rPr>
          <w:rFonts w:ascii="Book Antiqua" w:hAnsi="Book Antiqua"/>
          <w:bCs/>
          <w:color w:val="000000" w:themeColor="text1"/>
        </w:rPr>
        <w:t>Purdue’s point is well taken and built upon in this paper to demonstrate that tribal successes were not just the result of English-speaking, mixed heritage offspring who</w:t>
      </w:r>
      <w:r w:rsidR="00DB48DD" w:rsidRPr="00DB48DD">
        <w:rPr>
          <w:rFonts w:ascii="Book Antiqua" w:hAnsi="Book Antiqua"/>
          <w:bCs/>
          <w:color w:val="000000" w:themeColor="text1"/>
        </w:rPr>
        <w:t xml:space="preserve"> moved within and without </w:t>
      </w:r>
      <w:r w:rsidR="008F1D20">
        <w:rPr>
          <w:rFonts w:ascii="Book Antiqua" w:hAnsi="Book Antiqua"/>
          <w:bCs/>
          <w:color w:val="000000" w:themeColor="text1"/>
        </w:rPr>
        <w:t xml:space="preserve">both </w:t>
      </w:r>
      <w:r w:rsidR="00DB48DD" w:rsidRPr="00DB48DD">
        <w:rPr>
          <w:rFonts w:ascii="Book Antiqua" w:hAnsi="Book Antiqua"/>
          <w:bCs/>
          <w:color w:val="000000" w:themeColor="text1"/>
        </w:rPr>
        <w:t>worlds.</w:t>
      </w:r>
    </w:p>
    <w:p w14:paraId="7A28A8C4" w14:textId="04DF6B02" w:rsidR="0012117B" w:rsidRDefault="0012117B" w:rsidP="00D1602A">
      <w:pPr>
        <w:spacing w:line="480" w:lineRule="auto"/>
        <w:rPr>
          <w:rFonts w:ascii="Book Antiqua" w:hAnsi="Book Antiqua"/>
          <w:b/>
          <w:i/>
          <w:sz w:val="16"/>
          <w:szCs w:val="16"/>
        </w:rPr>
      </w:pPr>
    </w:p>
    <w:p w14:paraId="0A18CC53" w14:textId="74634026" w:rsidR="0012117B" w:rsidRDefault="0012117B" w:rsidP="00D1602A">
      <w:pPr>
        <w:spacing w:line="480" w:lineRule="auto"/>
        <w:rPr>
          <w:rFonts w:ascii="Book Antiqua" w:hAnsi="Book Antiqua"/>
          <w:b/>
          <w:i/>
          <w:sz w:val="16"/>
          <w:szCs w:val="16"/>
        </w:rPr>
      </w:pPr>
    </w:p>
    <w:p w14:paraId="1EA0F442" w14:textId="1FC74499" w:rsidR="0012117B" w:rsidRDefault="0012117B" w:rsidP="00D1602A">
      <w:pPr>
        <w:spacing w:line="480" w:lineRule="auto"/>
        <w:rPr>
          <w:rFonts w:ascii="Book Antiqua" w:hAnsi="Book Antiqua"/>
          <w:b/>
          <w:i/>
          <w:sz w:val="16"/>
          <w:szCs w:val="16"/>
        </w:rPr>
      </w:pPr>
    </w:p>
    <w:p w14:paraId="3A9F5309" w14:textId="0D41559E" w:rsidR="0012117B" w:rsidRDefault="0012117B" w:rsidP="00D1602A">
      <w:pPr>
        <w:spacing w:line="480" w:lineRule="auto"/>
        <w:rPr>
          <w:rFonts w:ascii="Book Antiqua" w:hAnsi="Book Antiqua"/>
          <w:b/>
          <w:i/>
          <w:sz w:val="16"/>
          <w:szCs w:val="16"/>
        </w:rPr>
      </w:pPr>
    </w:p>
    <w:p w14:paraId="0419429E" w14:textId="0247F737" w:rsidR="0012117B" w:rsidRDefault="0012117B">
      <w:pPr>
        <w:rPr>
          <w:rFonts w:ascii="Book Antiqua" w:hAnsi="Book Antiqua"/>
          <w:b/>
          <w:i/>
          <w:sz w:val="16"/>
          <w:szCs w:val="16"/>
        </w:rPr>
      </w:pPr>
    </w:p>
    <w:p w14:paraId="1DE3BA18" w14:textId="4466FEA4" w:rsidR="005D6A19" w:rsidRDefault="005D6A19">
      <w:pPr>
        <w:rPr>
          <w:rFonts w:ascii="Book Antiqua" w:hAnsi="Book Antiqua"/>
          <w:bCs/>
          <w:color w:val="000000"/>
          <w:kern w:val="36"/>
        </w:rPr>
      </w:pPr>
    </w:p>
    <w:p w14:paraId="3E43B4D7" w14:textId="77777777" w:rsidR="005D6A19" w:rsidRDefault="005D6A19">
      <w:pPr>
        <w:rPr>
          <w:rFonts w:ascii="Book Antiqua" w:hAnsi="Book Antiqua"/>
          <w:bCs/>
          <w:color w:val="000000"/>
          <w:kern w:val="36"/>
        </w:rPr>
      </w:pPr>
    </w:p>
    <w:p w14:paraId="763DDD27" w14:textId="21BDA96B" w:rsidR="00273225" w:rsidRPr="00C830A2" w:rsidRDefault="00273225" w:rsidP="00273225">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66432" behindDoc="0" locked="0" layoutInCell="1" allowOverlap="1" wp14:anchorId="3E5A1442" wp14:editId="20C801D1">
                <wp:simplePos x="0" y="0"/>
                <wp:positionH relativeFrom="column">
                  <wp:posOffset>10509</wp:posOffset>
                </wp:positionH>
                <wp:positionV relativeFrom="paragraph">
                  <wp:posOffset>413582</wp:posOffset>
                </wp:positionV>
                <wp:extent cx="5812221" cy="0"/>
                <wp:effectExtent l="0" t="0" r="17145" b="12700"/>
                <wp:wrapNone/>
                <wp:docPr id="5" name="Straight Connector 5"/>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278B9C"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" strokecolor="black [3213]" strokeweight=".5pt">
                <v:stroke joinstyle="miter"/>
              </v:line>
            </w:pict>
          </mc:Fallback>
        </mc:AlternateContent>
      </w:r>
      <w:r w:rsidRPr="00C830A2">
        <w:rPr>
          <w:rFonts w:ascii="Book Antiqua" w:hAnsi="Book Antiqua"/>
          <w:b/>
          <w:smallCaps/>
        </w:rPr>
        <w:t xml:space="preserve">CHAPTER </w:t>
      </w:r>
      <w:r w:rsidR="0012117B">
        <w:rPr>
          <w:rFonts w:ascii="Book Antiqua" w:hAnsi="Book Antiqua"/>
          <w:b/>
          <w:smallCaps/>
        </w:rPr>
        <w:t>3</w:t>
      </w:r>
      <w:r w:rsidRPr="00C830A2">
        <w:rPr>
          <w:rFonts w:ascii="Book Antiqua" w:hAnsi="Book Antiqua"/>
          <w:b/>
          <w:smallCaps/>
        </w:rPr>
        <w:t xml:space="preserve">:  </w:t>
      </w:r>
      <w:r w:rsidRPr="00C830A2">
        <w:rPr>
          <w:rFonts w:ascii="Book Antiqua" w:hAnsi="Book Antiqua"/>
          <w:b/>
          <w:smallCaps/>
          <w:sz w:val="28"/>
        </w:rPr>
        <w:t>An Indian Research Journey</w:t>
      </w:r>
    </w:p>
    <w:p w14:paraId="0C6C998B" w14:textId="77777777" w:rsidR="00387055" w:rsidRPr="00C830A2" w:rsidRDefault="00387055" w:rsidP="00387055">
      <w:pPr>
        <w:autoSpaceDE w:val="0"/>
        <w:autoSpaceDN w:val="0"/>
        <w:adjustRightInd w:val="0"/>
        <w:spacing w:line="480" w:lineRule="auto"/>
        <w:ind w:right="360"/>
        <w:rPr>
          <w:rFonts w:ascii="Book Antiqua" w:hAnsi="Book Antiqua"/>
          <w:sz w:val="16"/>
          <w:szCs w:val="16"/>
        </w:rPr>
      </w:pPr>
    </w:p>
    <w:p w14:paraId="3D4B3433" w14:textId="77777777" w:rsidR="00387055" w:rsidRPr="00200E9A" w:rsidRDefault="00387055" w:rsidP="00387055">
      <w:pPr>
        <w:autoSpaceDE w:val="0"/>
        <w:autoSpaceDN w:val="0"/>
        <w:adjustRightInd w:val="0"/>
        <w:spacing w:line="480" w:lineRule="auto"/>
        <w:ind w:right="360"/>
        <w:rPr>
          <w:rFonts w:ascii="Book Antiqua" w:hAnsi="Book Antiqua"/>
          <w:b/>
          <w:sz w:val="26"/>
          <w:szCs w:val="26"/>
        </w:rPr>
      </w:pPr>
      <w:r w:rsidRPr="00200E9A">
        <w:rPr>
          <w:rFonts w:ascii="Book Antiqua" w:hAnsi="Book Antiqua"/>
          <w:b/>
          <w:i/>
          <w:sz w:val="26"/>
          <w:szCs w:val="26"/>
        </w:rPr>
        <w:t>The Art of Discovery</w:t>
      </w:r>
    </w:p>
    <w:p w14:paraId="091E660B" w14:textId="6366AF8E" w:rsidR="00387055" w:rsidRPr="00C830A2" w:rsidRDefault="00387055" w:rsidP="00387055">
      <w:pPr>
        <w:autoSpaceDE w:val="0"/>
        <w:autoSpaceDN w:val="0"/>
        <w:adjustRightInd w:val="0"/>
        <w:spacing w:line="480" w:lineRule="auto"/>
        <w:ind w:right="360"/>
        <w:rPr>
          <w:rFonts w:ascii="Book Antiqua" w:hAnsi="Book Antiqua"/>
        </w:rPr>
      </w:pPr>
      <w:r w:rsidRPr="00C830A2">
        <w:rPr>
          <w:rFonts w:ascii="Book Antiqua" w:hAnsi="Book Antiqua"/>
        </w:rPr>
        <w:t xml:space="preserve">Along with stepping into the world of Indigenous research methodologies comes the idea of “decolonizing.” </w:t>
      </w:r>
      <w:r w:rsidR="002706D2">
        <w:rPr>
          <w:rFonts w:ascii="Book Antiqua" w:hAnsi="Book Antiqua"/>
        </w:rPr>
        <w:t>D</w:t>
      </w:r>
      <w:r w:rsidRPr="00C830A2">
        <w:rPr>
          <w:rFonts w:ascii="Book Antiqua" w:hAnsi="Book Antiqua"/>
        </w:rPr>
        <w:t>ecoloniz</w:t>
      </w:r>
      <w:r w:rsidR="00D73282">
        <w:rPr>
          <w:rFonts w:ascii="Book Antiqua" w:hAnsi="Book Antiqua"/>
        </w:rPr>
        <w:t>ation</w:t>
      </w:r>
      <w:r w:rsidRPr="00C830A2">
        <w:rPr>
          <w:rFonts w:ascii="Book Antiqua" w:hAnsi="Book Antiqua"/>
        </w:rPr>
        <w:t xml:space="preserve"> as defined by </w:t>
      </w:r>
      <w:r w:rsidR="00E52CE4" w:rsidRPr="00C830A2">
        <w:rPr>
          <w:rFonts w:ascii="Book Antiqua" w:hAnsi="Book Antiqua"/>
        </w:rPr>
        <w:t xml:space="preserve">Linda </w:t>
      </w:r>
      <w:r w:rsidRPr="00C830A2">
        <w:rPr>
          <w:rFonts w:ascii="Book Antiqua" w:hAnsi="Book Antiqua"/>
          <w:color w:val="000000"/>
        </w:rPr>
        <w:t>Smith</w:t>
      </w:r>
      <w:r w:rsidRPr="00C830A2">
        <w:rPr>
          <w:rFonts w:ascii="Book Antiqua" w:hAnsi="Book Antiqua"/>
        </w:rPr>
        <w:t xml:space="preserve"> is Indigenous activism as an act of drawing researchers (and consumers of research) away from Western disciplines. She calls it “the language of possibility” controlled by those who possess it “to make strategic choices, to theorize solutions,” and to reimagine the world through Indigenous eyes.</w:t>
      </w:r>
      <w:r w:rsidR="00903442">
        <w:rPr>
          <w:rFonts w:ascii="Book Antiqua" w:hAnsi="Book Antiqua"/>
          <w:vertAlign w:val="superscript"/>
        </w:rPr>
        <w:t>58</w:t>
      </w:r>
      <w:r w:rsidRPr="00C830A2">
        <w:rPr>
          <w:rFonts w:ascii="Book Antiqua" w:hAnsi="Book Antiqua"/>
          <w:vertAlign w:val="superscript"/>
        </w:rPr>
        <w:t xml:space="preserve"> </w:t>
      </w:r>
      <w:r w:rsidRPr="00C830A2">
        <w:rPr>
          <w:rFonts w:ascii="Book Antiqua" w:hAnsi="Book Antiqua"/>
        </w:rPr>
        <w:t xml:space="preserve">In practical terms, this happens one individual at a time, each taking personal responsibility in their own way to reform thought, discourse, scholarship, literature, art, museums, education, culture, linguistics, and more. </w:t>
      </w:r>
    </w:p>
    <w:p w14:paraId="220B0917" w14:textId="7D62A18F" w:rsidR="00387055" w:rsidRPr="00A12045" w:rsidRDefault="00387055" w:rsidP="00A12045">
      <w:pPr>
        <w:spacing w:line="480" w:lineRule="auto"/>
        <w:ind w:firstLine="720"/>
        <w:textAlignment w:val="baseline"/>
        <w:outlineLvl w:val="0"/>
        <w:rPr>
          <w:rFonts w:ascii="Book Antiqua" w:hAnsi="Book Antiqua"/>
          <w:bCs/>
          <w:color w:val="000000"/>
          <w:kern w:val="36"/>
        </w:rPr>
      </w:pPr>
      <w:r w:rsidRPr="00C830A2">
        <w:rPr>
          <w:rFonts w:ascii="Book Antiqua" w:hAnsi="Book Antiqua"/>
          <w:bCs/>
          <w:color w:val="000000"/>
          <w:kern w:val="36"/>
        </w:rPr>
        <w:t xml:space="preserve">In Mvskoke </w:t>
      </w:r>
      <w:r w:rsidR="000F55C8">
        <w:rPr>
          <w:rFonts w:ascii="Book Antiqua" w:hAnsi="Book Antiqua"/>
          <w:bCs/>
          <w:color w:val="000000"/>
          <w:kern w:val="36"/>
        </w:rPr>
        <w:t>Creek</w:t>
      </w:r>
      <w:r w:rsidRPr="00C830A2">
        <w:rPr>
          <w:rFonts w:ascii="Book Antiqua" w:hAnsi="Book Antiqua"/>
          <w:bCs/>
          <w:color w:val="000000"/>
          <w:kern w:val="36"/>
        </w:rPr>
        <w:t xml:space="preserve">, citizens of my tribe are </w:t>
      </w:r>
      <w:r w:rsidRPr="005E482F">
        <w:rPr>
          <w:rFonts w:ascii="Book Antiqua" w:hAnsi="Book Antiqua"/>
          <w:bCs/>
          <w:i/>
          <w:color w:val="000000"/>
          <w:kern w:val="36"/>
        </w:rPr>
        <w:t>este-cate</w:t>
      </w:r>
      <w:r w:rsidRPr="00C830A2">
        <w:rPr>
          <w:rFonts w:ascii="Book Antiqua" w:hAnsi="Book Antiqua"/>
          <w:bCs/>
          <w:color w:val="000000"/>
          <w:kern w:val="36"/>
        </w:rPr>
        <w:t xml:space="preserve"> (pronounced </w:t>
      </w:r>
      <w:r w:rsidRPr="00C830A2">
        <w:rPr>
          <w:rFonts w:ascii="Book Antiqua" w:hAnsi="Book Antiqua"/>
          <w:i/>
        </w:rPr>
        <w:t>isti-jadeh)</w:t>
      </w:r>
      <w:r w:rsidRPr="00C830A2">
        <w:rPr>
          <w:rFonts w:ascii="Book Antiqua" w:hAnsi="Book Antiqua"/>
        </w:rPr>
        <w:t xml:space="preserve">, </w:t>
      </w:r>
      <w:r w:rsidR="005E482F">
        <w:rPr>
          <w:rFonts w:ascii="Book Antiqua" w:hAnsi="Book Antiqua"/>
        </w:rPr>
        <w:t>‘</w:t>
      </w:r>
      <w:r w:rsidRPr="00C830A2">
        <w:rPr>
          <w:rFonts w:ascii="Book Antiqua" w:hAnsi="Book Antiqua"/>
        </w:rPr>
        <w:t>red people</w:t>
      </w:r>
      <w:r w:rsidR="005E482F">
        <w:rPr>
          <w:rFonts w:ascii="Book Antiqua" w:hAnsi="Book Antiqua"/>
        </w:rPr>
        <w:t>’</w:t>
      </w:r>
      <w:r w:rsidRPr="00C830A2">
        <w:rPr>
          <w:rFonts w:ascii="Book Antiqua" w:hAnsi="Book Antiqua"/>
        </w:rPr>
        <w:t xml:space="preserve">, </w:t>
      </w:r>
      <w:r w:rsidR="00B97782">
        <w:rPr>
          <w:rFonts w:ascii="Book Antiqua" w:hAnsi="Book Antiqua"/>
        </w:rPr>
        <w:t xml:space="preserve">which also </w:t>
      </w:r>
      <w:r w:rsidRPr="00C830A2">
        <w:rPr>
          <w:rFonts w:ascii="Book Antiqua" w:hAnsi="Book Antiqua"/>
        </w:rPr>
        <w:t>indicat</w:t>
      </w:r>
      <w:r w:rsidR="00B97782">
        <w:rPr>
          <w:rFonts w:ascii="Book Antiqua" w:hAnsi="Book Antiqua"/>
        </w:rPr>
        <w:t>es</w:t>
      </w:r>
      <w:r w:rsidRPr="00C830A2">
        <w:rPr>
          <w:rFonts w:ascii="Book Antiqua" w:hAnsi="Book Antiqua"/>
        </w:rPr>
        <w:t xml:space="preserve"> </w:t>
      </w:r>
      <w:r w:rsidR="00B97782">
        <w:rPr>
          <w:rFonts w:ascii="Book Antiqua" w:hAnsi="Book Antiqua"/>
        </w:rPr>
        <w:t xml:space="preserve">all </w:t>
      </w:r>
      <w:r w:rsidRPr="00C830A2">
        <w:rPr>
          <w:rFonts w:ascii="Book Antiqua" w:hAnsi="Book Antiqua"/>
        </w:rPr>
        <w:t>Native American</w:t>
      </w:r>
      <w:r w:rsidR="00B97782">
        <w:rPr>
          <w:rFonts w:ascii="Book Antiqua" w:hAnsi="Book Antiqua"/>
        </w:rPr>
        <w:t>s</w:t>
      </w:r>
      <w:r w:rsidR="006540E4">
        <w:rPr>
          <w:rFonts w:ascii="Book Antiqua" w:hAnsi="Book Antiqua"/>
        </w:rPr>
        <w:t xml:space="preserve">. </w:t>
      </w:r>
      <w:r w:rsidR="006540E4" w:rsidRPr="00C830A2">
        <w:rPr>
          <w:rFonts w:ascii="Book Antiqua" w:hAnsi="Book Antiqua"/>
        </w:rPr>
        <w:t xml:space="preserve">When we say it in our language, it is not a pan-Indian catch-all or myth of race about skin color as some might assume. In our language, </w:t>
      </w:r>
      <w:r w:rsidR="006540E4" w:rsidRPr="00C830A2">
        <w:rPr>
          <w:rFonts w:ascii="Book Antiqua" w:hAnsi="Book Antiqua"/>
          <w:b/>
          <w:i/>
        </w:rPr>
        <w:t>este-cate is our identity</w:t>
      </w:r>
      <w:r w:rsidR="006540E4" w:rsidRPr="00C830A2">
        <w:rPr>
          <w:rFonts w:ascii="Book Antiqua" w:hAnsi="Book Antiqua"/>
          <w:i/>
        </w:rPr>
        <w:t>.</w:t>
      </w:r>
      <w:r w:rsidR="00903442">
        <w:rPr>
          <w:rFonts w:ascii="Book Antiqua" w:hAnsi="Book Antiqua"/>
          <w:vertAlign w:val="superscript"/>
        </w:rPr>
        <w:t>59</w:t>
      </w:r>
      <w:r w:rsidR="006540E4" w:rsidRPr="00C830A2">
        <w:rPr>
          <w:rFonts w:ascii="Book Antiqua" w:hAnsi="Book Antiqua"/>
        </w:rPr>
        <w:t xml:space="preserve"> </w:t>
      </w:r>
      <w:r w:rsidR="006540E4">
        <w:rPr>
          <w:rFonts w:ascii="Book Antiqua" w:hAnsi="Book Antiqua"/>
        </w:rPr>
        <w:t>An even more specific term,</w:t>
      </w:r>
      <w:r w:rsidR="00844420" w:rsidRPr="00C830A2">
        <w:rPr>
          <w:rFonts w:ascii="Book Antiqua" w:hAnsi="Book Antiqua"/>
        </w:rPr>
        <w:t xml:space="preserve"> </w:t>
      </w:r>
      <w:r w:rsidR="00844420" w:rsidRPr="005E482F">
        <w:rPr>
          <w:rFonts w:ascii="Book Antiqua" w:hAnsi="Book Antiqua"/>
          <w:i/>
        </w:rPr>
        <w:t>este-</w:t>
      </w:r>
      <w:r w:rsidR="00A1269A" w:rsidRPr="005E482F">
        <w:rPr>
          <w:rFonts w:ascii="Book Antiqua" w:hAnsi="Book Antiqua"/>
          <w:i/>
        </w:rPr>
        <w:t>M</w:t>
      </w:r>
      <w:r w:rsidR="00844420" w:rsidRPr="005E482F">
        <w:rPr>
          <w:rFonts w:ascii="Book Antiqua" w:hAnsi="Book Antiqua"/>
          <w:i/>
        </w:rPr>
        <w:t>vskoke</w:t>
      </w:r>
      <w:r w:rsidR="00D17AEA" w:rsidRPr="00C830A2">
        <w:rPr>
          <w:rFonts w:ascii="Book Antiqua" w:hAnsi="Book Antiqua"/>
          <w:b/>
          <w:i/>
        </w:rPr>
        <w:t xml:space="preserve"> </w:t>
      </w:r>
      <w:r w:rsidR="00D17AEA" w:rsidRPr="00C830A2">
        <w:rPr>
          <w:rFonts w:ascii="Book Antiqua" w:hAnsi="Book Antiqua"/>
          <w:i/>
        </w:rPr>
        <w:t>(isti-muh</w:t>
      </w:r>
      <w:r w:rsidR="00033FA9" w:rsidRPr="00C830A2">
        <w:rPr>
          <w:rFonts w:ascii="Book Antiqua" w:hAnsi="Book Antiqua"/>
          <w:i/>
        </w:rPr>
        <w:t>s</w:t>
      </w:r>
      <w:r w:rsidR="00B3678D" w:rsidRPr="00C830A2">
        <w:rPr>
          <w:rFonts w:ascii="Book Antiqua" w:hAnsi="Book Antiqua"/>
          <w:i/>
        </w:rPr>
        <w:t>k</w:t>
      </w:r>
      <w:r w:rsidR="00033FA9" w:rsidRPr="00C830A2">
        <w:rPr>
          <w:rFonts w:ascii="Book Antiqua" w:hAnsi="Book Antiqua"/>
          <w:i/>
        </w:rPr>
        <w:t>ogee)</w:t>
      </w:r>
      <w:r w:rsidR="006540E4">
        <w:rPr>
          <w:rFonts w:ascii="Book Antiqua" w:hAnsi="Book Antiqua"/>
          <w:i/>
        </w:rPr>
        <w:t xml:space="preserve">, </w:t>
      </w:r>
      <w:r w:rsidR="005E482F">
        <w:rPr>
          <w:rFonts w:ascii="Book Antiqua" w:hAnsi="Book Antiqua"/>
        </w:rPr>
        <w:t>identifies Muscogee Creek</w:t>
      </w:r>
      <w:r w:rsidR="006540E4">
        <w:rPr>
          <w:rFonts w:ascii="Book Antiqua" w:hAnsi="Book Antiqua"/>
        </w:rPr>
        <w:t xml:space="preserve"> people</w:t>
      </w:r>
      <w:r w:rsidR="005E482F">
        <w:rPr>
          <w:rFonts w:ascii="Book Antiqua" w:hAnsi="Book Antiqua"/>
        </w:rPr>
        <w:t xml:space="preserve">. </w:t>
      </w:r>
      <w:r w:rsidRPr="00C830A2">
        <w:rPr>
          <w:rFonts w:ascii="Book Antiqua" w:hAnsi="Book Antiqua"/>
        </w:rPr>
        <w:t xml:space="preserve">And although we </w:t>
      </w:r>
      <w:r w:rsidR="003A6750" w:rsidRPr="00C830A2">
        <w:rPr>
          <w:rFonts w:ascii="Book Antiqua" w:hAnsi="Book Antiqua"/>
        </w:rPr>
        <w:t>may not</w:t>
      </w:r>
      <w:r w:rsidRPr="00C830A2">
        <w:rPr>
          <w:rFonts w:ascii="Book Antiqua" w:hAnsi="Book Antiqua"/>
        </w:rPr>
        <w:t xml:space="preserve"> understand its full meaning right away, what is important is that we come to know it—that we seek to know it. Kovach points out</w:t>
      </w:r>
      <w:r w:rsidR="006540E4">
        <w:rPr>
          <w:rFonts w:ascii="Book Antiqua" w:hAnsi="Book Antiqua"/>
        </w:rPr>
        <w:t xml:space="preserve"> that</w:t>
      </w:r>
      <w:r w:rsidRPr="00C830A2">
        <w:rPr>
          <w:rFonts w:ascii="Book Antiqua" w:hAnsi="Book Antiqua"/>
        </w:rPr>
        <w:t xml:space="preserve"> “</w:t>
      </w:r>
      <w:r w:rsidRPr="00C830A2">
        <w:rPr>
          <w:rFonts w:ascii="Courier New" w:hAnsi="Courier New" w:cs="Courier New"/>
          <w:bCs/>
          <w:color w:val="000000"/>
          <w:kern w:val="36"/>
        </w:rPr>
        <w:t>﻿</w:t>
      </w:r>
      <w:r w:rsidRPr="00C830A2">
        <w:rPr>
          <w:rFonts w:ascii="Book Antiqua" w:hAnsi="Book Antiqua"/>
          <w:bCs/>
          <w:color w:val="000000"/>
          <w:kern w:val="36"/>
        </w:rPr>
        <w:t>Indigenous ways of knowing is internal, personal, and experiential,”</w:t>
      </w:r>
      <w:r w:rsidR="00A10560" w:rsidRPr="00C830A2">
        <w:rPr>
          <w:rFonts w:ascii="Book Antiqua" w:hAnsi="Book Antiqua"/>
          <w:bCs/>
          <w:color w:val="000000"/>
          <w:kern w:val="36"/>
          <w:vertAlign w:val="superscript"/>
        </w:rPr>
        <w:t>6</w:t>
      </w:r>
      <w:r w:rsidR="00EB1E06">
        <w:rPr>
          <w:rFonts w:ascii="Book Antiqua" w:hAnsi="Book Antiqua"/>
          <w:bCs/>
          <w:color w:val="000000"/>
          <w:kern w:val="36"/>
          <w:vertAlign w:val="superscript"/>
        </w:rPr>
        <w:t>0</w:t>
      </w:r>
      <w:r w:rsidRPr="00C830A2">
        <w:rPr>
          <w:rFonts w:ascii="Book Antiqua" w:hAnsi="Book Antiqua"/>
          <w:bCs/>
          <w:color w:val="000000"/>
          <w:kern w:val="36"/>
        </w:rPr>
        <w:t xml:space="preserve"> </w:t>
      </w:r>
      <w:r w:rsidRPr="00C830A2">
        <w:rPr>
          <w:rFonts w:ascii="Book Antiqua" w:hAnsi="Book Antiqua"/>
        </w:rPr>
        <w:t>adding also that it does not stop with identity; rather our tribal worldview must be passed to future generations.</w:t>
      </w:r>
      <w:r w:rsidR="00E37303" w:rsidRPr="00C830A2">
        <w:rPr>
          <w:rFonts w:ascii="Book Antiqua" w:hAnsi="Book Antiqua"/>
          <w:vertAlign w:val="superscript"/>
        </w:rPr>
        <w:t>6</w:t>
      </w:r>
      <w:r w:rsidR="00FD1998">
        <w:rPr>
          <w:rFonts w:ascii="Book Antiqua" w:hAnsi="Book Antiqua"/>
          <w:vertAlign w:val="superscript"/>
        </w:rPr>
        <w:t>1</w:t>
      </w:r>
      <w:r w:rsidRPr="00C830A2">
        <w:rPr>
          <w:rFonts w:ascii="Book Antiqua" w:hAnsi="Book Antiqua"/>
          <w:vertAlign w:val="superscript"/>
        </w:rPr>
        <w:t xml:space="preserve"> </w:t>
      </w:r>
      <w:r w:rsidRPr="00C830A2">
        <w:rPr>
          <w:rFonts w:ascii="Book Antiqua" w:hAnsi="Book Antiqua"/>
          <w:bCs/>
          <w:color w:val="000000"/>
          <w:kern w:val="36"/>
        </w:rPr>
        <w:t xml:space="preserve">As such, this art of discovering our </w:t>
      </w:r>
      <w:r w:rsidRPr="00C830A2">
        <w:rPr>
          <w:rFonts w:ascii="Book Antiqua" w:hAnsi="Book Antiqua"/>
          <w:bCs/>
          <w:color w:val="000000"/>
          <w:kern w:val="36"/>
        </w:rPr>
        <w:lastRenderedPageBreak/>
        <w:t xml:space="preserve">Indigenous history through a tribal, decolonizing lens is a ‘revisionist’ approach beyond the Westernized paradigm in favor of </w:t>
      </w:r>
      <w:r w:rsidRPr="00276186">
        <w:rPr>
          <w:rFonts w:ascii="Book Antiqua" w:hAnsi="Book Antiqua"/>
          <w:bCs/>
          <w:i/>
          <w:color w:val="000000"/>
          <w:kern w:val="36"/>
        </w:rPr>
        <w:t>este-cate</w:t>
      </w:r>
      <w:r w:rsidRPr="00C830A2">
        <w:rPr>
          <w:rFonts w:ascii="Book Antiqua" w:hAnsi="Book Antiqua"/>
          <w:bCs/>
          <w:color w:val="000000"/>
          <w:kern w:val="36"/>
        </w:rPr>
        <w:t>.</w:t>
      </w:r>
    </w:p>
    <w:p w14:paraId="14854D55" w14:textId="77777777" w:rsidR="006528BC" w:rsidRPr="00C830A2" w:rsidRDefault="006528BC" w:rsidP="00387055">
      <w:pPr>
        <w:spacing w:line="480" w:lineRule="auto"/>
        <w:rPr>
          <w:rFonts w:ascii="Book Antiqua" w:hAnsi="Book Antiqua"/>
          <w:color w:val="2D3B45"/>
          <w:sz w:val="16"/>
          <w:szCs w:val="16"/>
        </w:rPr>
      </w:pPr>
    </w:p>
    <w:p w14:paraId="1C687373" w14:textId="77777777" w:rsidR="00387055" w:rsidRPr="00C830A2" w:rsidRDefault="00387055"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The Art of Words</w:t>
      </w:r>
    </w:p>
    <w:p w14:paraId="6E21D02D" w14:textId="4B25F7B8" w:rsidR="00387055" w:rsidRPr="00C830A2" w:rsidRDefault="00387055" w:rsidP="00387055">
      <w:pPr>
        <w:autoSpaceDE w:val="0"/>
        <w:autoSpaceDN w:val="0"/>
        <w:adjustRightInd w:val="0"/>
        <w:spacing w:line="480" w:lineRule="auto"/>
        <w:rPr>
          <w:rFonts w:ascii="Book Antiqua" w:hAnsi="Book Antiqua"/>
          <w:color w:val="2D3B45"/>
        </w:rPr>
      </w:pPr>
      <w:r w:rsidRPr="00C830A2">
        <w:rPr>
          <w:rFonts w:ascii="Book Antiqua" w:hAnsi="Book Antiqua"/>
          <w:color w:val="2D3B45"/>
        </w:rPr>
        <w:tab/>
        <w:t xml:space="preserve">Awareness of decolonizing one’s research </w:t>
      </w:r>
      <w:r w:rsidR="00CB13DB">
        <w:rPr>
          <w:rFonts w:ascii="Book Antiqua" w:hAnsi="Book Antiqua"/>
          <w:color w:val="2D3B45"/>
        </w:rPr>
        <w:t xml:space="preserve">involves </w:t>
      </w:r>
      <w:r w:rsidRPr="00C830A2">
        <w:rPr>
          <w:rFonts w:ascii="Book Antiqua" w:hAnsi="Book Antiqua"/>
          <w:color w:val="2D3B45"/>
        </w:rPr>
        <w:t>appropriately defin</w:t>
      </w:r>
      <w:r w:rsidR="00CB13DB">
        <w:rPr>
          <w:rFonts w:ascii="Book Antiqua" w:hAnsi="Book Antiqua"/>
          <w:color w:val="2D3B45"/>
        </w:rPr>
        <w:t>ing</w:t>
      </w:r>
      <w:r w:rsidR="00DE2EE5">
        <w:rPr>
          <w:rFonts w:ascii="Book Antiqua" w:hAnsi="Book Antiqua"/>
          <w:color w:val="2D3B45"/>
        </w:rPr>
        <w:t xml:space="preserve"> the</w:t>
      </w:r>
      <w:r w:rsidRPr="00C830A2">
        <w:rPr>
          <w:rFonts w:ascii="Book Antiqua" w:hAnsi="Book Antiqua"/>
          <w:color w:val="2D3B45"/>
        </w:rPr>
        <w:t xml:space="preserve"> origins of </w:t>
      </w:r>
      <w:r w:rsidR="00BA76FC">
        <w:rPr>
          <w:rFonts w:ascii="Book Antiqua" w:hAnsi="Book Antiqua"/>
          <w:color w:val="2D3B45"/>
        </w:rPr>
        <w:t>one’s</w:t>
      </w:r>
      <w:r w:rsidR="00DE2EE5">
        <w:rPr>
          <w:rFonts w:ascii="Book Antiqua" w:hAnsi="Book Antiqua"/>
          <w:color w:val="2D3B45"/>
        </w:rPr>
        <w:t xml:space="preserve"> </w:t>
      </w:r>
      <w:r w:rsidRPr="00C830A2">
        <w:rPr>
          <w:rFonts w:ascii="Book Antiqua" w:hAnsi="Book Antiqua"/>
          <w:color w:val="2D3B45"/>
        </w:rPr>
        <w:t>thought</w:t>
      </w:r>
      <w:r w:rsidR="00DE2EE5">
        <w:rPr>
          <w:rFonts w:ascii="Book Antiqua" w:hAnsi="Book Antiqua"/>
          <w:color w:val="2D3B45"/>
        </w:rPr>
        <w:t>s</w:t>
      </w:r>
      <w:r w:rsidRPr="00C830A2">
        <w:rPr>
          <w:rFonts w:ascii="Book Antiqua" w:hAnsi="Book Antiqua"/>
          <w:color w:val="2D3B45"/>
        </w:rPr>
        <w:t xml:space="preserve"> and, when necessary, redefin</w:t>
      </w:r>
      <w:r w:rsidR="008E510F">
        <w:rPr>
          <w:rFonts w:ascii="Book Antiqua" w:hAnsi="Book Antiqua"/>
          <w:color w:val="2D3B45"/>
        </w:rPr>
        <w:t>ing</w:t>
      </w:r>
      <w:r w:rsidRPr="00C830A2">
        <w:rPr>
          <w:rFonts w:ascii="Book Antiqua" w:hAnsi="Book Antiqua"/>
          <w:color w:val="2D3B45"/>
        </w:rPr>
        <w:t xml:space="preserve"> the use of words. Words are the products of our ideas, attitudes, and biases. I mention a few here in order to polish an Indigenous lens for the remainder of the work. While this information may have been positioned elsewhere </w:t>
      </w:r>
      <w:r w:rsidR="00B326F3">
        <w:rPr>
          <w:rFonts w:ascii="Book Antiqua" w:hAnsi="Book Antiqua"/>
          <w:color w:val="2D3B45"/>
        </w:rPr>
        <w:t>in</w:t>
      </w:r>
      <w:r w:rsidRPr="00C830A2">
        <w:rPr>
          <w:rFonts w:ascii="Book Antiqua" w:hAnsi="Book Antiqua"/>
          <w:color w:val="2D3B45"/>
        </w:rPr>
        <w:t xml:space="preserve"> this research, its preeminence is more conducive to consideration and reformation of thought if addressed early on.</w:t>
      </w:r>
    </w:p>
    <w:p w14:paraId="59610D85" w14:textId="53710FD0" w:rsidR="009034CF" w:rsidRPr="00C830A2" w:rsidRDefault="00387055" w:rsidP="00387055">
      <w:pPr>
        <w:spacing w:line="480" w:lineRule="auto"/>
        <w:ind w:firstLine="720"/>
        <w:rPr>
          <w:rFonts w:ascii="Book Antiqua" w:hAnsi="Book Antiqua"/>
          <w:color w:val="2D3B45"/>
        </w:rPr>
      </w:pPr>
      <w:r w:rsidRPr="00C830A2">
        <w:rPr>
          <w:rFonts w:ascii="Book Antiqua" w:hAnsi="Book Antiqua"/>
          <w:b/>
          <w:i/>
          <w:color w:val="2D3B45"/>
          <w:u w:val="single"/>
        </w:rPr>
        <w:t>Full blood, half-blood, half-breed, mixed blood</w:t>
      </w:r>
      <w:r w:rsidRPr="00C830A2">
        <w:rPr>
          <w:rFonts w:ascii="Book Antiqua" w:hAnsi="Book Antiqua"/>
          <w:color w:val="2D3B45"/>
        </w:rPr>
        <w:t xml:space="preserve"> – These terms are purposely avoided as identifiers of tribal people. The notion of blood quantum was a European “scientific” development of the late eighteenth and early nineteenth centuries with categories that systematically objectified identity of Native Americans by blood. This was supported by the </w:t>
      </w:r>
      <w:r w:rsidR="006C6C5A">
        <w:rPr>
          <w:rFonts w:ascii="Book Antiqua" w:hAnsi="Book Antiqua"/>
          <w:color w:val="2D3B45"/>
        </w:rPr>
        <w:t>“</w:t>
      </w:r>
      <w:r w:rsidRPr="00C830A2">
        <w:rPr>
          <w:rFonts w:ascii="Book Antiqua" w:hAnsi="Book Antiqua"/>
          <w:color w:val="2D3B45"/>
        </w:rPr>
        <w:t>father of eugenics</w:t>
      </w:r>
      <w:r w:rsidR="006C6C5A">
        <w:rPr>
          <w:rFonts w:ascii="Book Antiqua" w:hAnsi="Book Antiqua"/>
          <w:color w:val="2D3B45"/>
        </w:rPr>
        <w:t>”</w:t>
      </w:r>
      <w:r w:rsidRPr="00C830A2">
        <w:rPr>
          <w:rFonts w:ascii="Book Antiqua" w:hAnsi="Book Antiqua"/>
          <w:color w:val="2D3B45"/>
        </w:rPr>
        <w:t xml:space="preserve"> Francis Galton, who theorized that every person received half of their inherited DNA from each parent, a fourth from grandparents, and so on</w:t>
      </w:r>
      <w:r w:rsidR="00FF5519">
        <w:rPr>
          <w:rFonts w:ascii="Book Antiqua" w:hAnsi="Book Antiqua"/>
          <w:color w:val="2D3B45"/>
        </w:rPr>
        <w:t xml:space="preserve"> </w:t>
      </w:r>
      <w:r w:rsidR="00BA76FC">
        <w:rPr>
          <w:rFonts w:ascii="Book Antiqua" w:hAnsi="Book Antiqua"/>
          <w:color w:val="2D3B45"/>
        </w:rPr>
        <w:t>(</w:t>
      </w:r>
      <w:r w:rsidR="00BA76FC" w:rsidRPr="00C830A2">
        <w:rPr>
          <w:rFonts w:ascii="Book Antiqua" w:hAnsi="Book Antiqua"/>
          <w:color w:val="2D3B45"/>
        </w:rPr>
        <w:t>“</w:t>
      </w:r>
      <w:r w:rsidRPr="00C830A2">
        <w:rPr>
          <w:rFonts w:ascii="Book Antiqua" w:hAnsi="Book Antiqua"/>
          <w:color w:val="2D3B45"/>
        </w:rPr>
        <w:t>fractional inheritance</w:t>
      </w:r>
      <w:r w:rsidR="00FF5519">
        <w:rPr>
          <w:rFonts w:ascii="Book Antiqua" w:hAnsi="Book Antiqua"/>
          <w:color w:val="2D3B45"/>
        </w:rPr>
        <w:t>”)</w:t>
      </w:r>
      <w:r w:rsidRPr="00C830A2">
        <w:rPr>
          <w:rFonts w:ascii="Book Antiqua" w:hAnsi="Book Antiqua"/>
          <w:color w:val="2D3B45"/>
        </w:rPr>
        <w:t>. This theory was not only bad science, it circumscribed collective tribal identity,</w:t>
      </w:r>
      <w:r w:rsidR="00F22534" w:rsidRPr="00C830A2">
        <w:rPr>
          <w:rFonts w:ascii="Book Antiqua" w:hAnsi="Book Antiqua"/>
          <w:color w:val="2D3B45"/>
          <w:vertAlign w:val="superscript"/>
        </w:rPr>
        <w:t>6</w:t>
      </w:r>
      <w:r w:rsidR="00F92394">
        <w:rPr>
          <w:rFonts w:ascii="Book Antiqua" w:hAnsi="Book Antiqua"/>
          <w:color w:val="2D3B45"/>
          <w:vertAlign w:val="superscript"/>
        </w:rPr>
        <w:t>2</w:t>
      </w:r>
      <w:r w:rsidRPr="00C830A2">
        <w:rPr>
          <w:rFonts w:ascii="Book Antiqua" w:hAnsi="Book Antiqua"/>
          <w:color w:val="2D3B45"/>
        </w:rPr>
        <w:t xml:space="preserve"> clan affiliation, and kinships. Acknowledging the Anglo history of this misappropriation for terms for the American Indian plainly reveals how we were historically, and still are, judged and classified in scientific terms—as if full-bloods are a distinct species and mixed-bloods, a subspecies or subset of the “truest” group. </w:t>
      </w:r>
    </w:p>
    <w:p w14:paraId="223C408A" w14:textId="6EC963A6" w:rsidR="00387055" w:rsidRPr="00C830A2" w:rsidRDefault="00387055" w:rsidP="00387055">
      <w:pPr>
        <w:spacing w:line="480" w:lineRule="auto"/>
        <w:ind w:firstLine="720"/>
        <w:rPr>
          <w:rFonts w:ascii="Book Antiqua" w:hAnsi="Book Antiqua"/>
          <w:color w:val="2D3B45"/>
        </w:rPr>
      </w:pPr>
      <w:r w:rsidRPr="00C830A2">
        <w:rPr>
          <w:rFonts w:ascii="Book Antiqua" w:hAnsi="Book Antiqua"/>
          <w:color w:val="2D3B45"/>
        </w:rPr>
        <w:lastRenderedPageBreak/>
        <w:t xml:space="preserve">The term </w:t>
      </w:r>
      <w:r w:rsidR="00673C7A">
        <w:rPr>
          <w:rFonts w:ascii="Book Antiqua" w:hAnsi="Book Antiqua"/>
          <w:color w:val="2D3B45"/>
        </w:rPr>
        <w:t>‘</w:t>
      </w:r>
      <w:r w:rsidRPr="00C830A2">
        <w:rPr>
          <w:rFonts w:ascii="Book Antiqua" w:hAnsi="Book Antiqua"/>
          <w:color w:val="2D3B45"/>
        </w:rPr>
        <w:t>half-breed</w:t>
      </w:r>
      <w:r w:rsidR="00673C7A">
        <w:rPr>
          <w:rFonts w:ascii="Book Antiqua" w:hAnsi="Book Antiqua"/>
          <w:color w:val="2D3B45"/>
        </w:rPr>
        <w:t>’</w:t>
      </w:r>
      <w:r w:rsidRPr="00C830A2">
        <w:rPr>
          <w:rFonts w:ascii="Book Antiqua" w:hAnsi="Book Antiqua"/>
          <w:color w:val="2D3B45"/>
        </w:rPr>
        <w:t xml:space="preserve"> had its origins in English Common Law and was not an indication of race, but of siblings who shared a common parent. Its use arose as fur trade increased in America and referred to people of mixed races or mixed cultures, such as French-American Indians, or English-American Indians.</w:t>
      </w:r>
      <w:r w:rsidR="00F92394">
        <w:rPr>
          <w:rFonts w:ascii="Book Antiqua" w:hAnsi="Book Antiqua"/>
          <w:color w:val="2D3B45"/>
          <w:vertAlign w:val="superscript"/>
        </w:rPr>
        <w:t>63</w:t>
      </w:r>
      <w:r w:rsidRPr="00C830A2">
        <w:rPr>
          <w:rFonts w:ascii="Book Antiqua" w:hAnsi="Book Antiqua"/>
          <w:color w:val="2D3B45"/>
        </w:rPr>
        <w:t xml:space="preserve"> Andrew Frank chose to eliminate these terms from his book, </w:t>
      </w:r>
      <w:r w:rsidRPr="00C830A2">
        <w:rPr>
          <w:rFonts w:ascii="Book Antiqua" w:hAnsi="Book Antiqua"/>
          <w:i/>
          <w:color w:val="2D3B45"/>
        </w:rPr>
        <w:t>Creeks and Southerners</w:t>
      </w:r>
      <w:r w:rsidRPr="00C830A2">
        <w:rPr>
          <w:rFonts w:ascii="Book Antiqua" w:hAnsi="Book Antiqua"/>
          <w:color w:val="2D3B45"/>
        </w:rPr>
        <w:t>, first, because eighteenth century Creeks did not understand or use terms that indicated blood quantum or “hybridity</w:t>
      </w:r>
      <w:r w:rsidR="00A77129">
        <w:rPr>
          <w:rFonts w:ascii="Book Antiqua" w:hAnsi="Book Antiqua"/>
          <w:color w:val="2D3B45"/>
        </w:rPr>
        <w:t>,</w:t>
      </w:r>
      <w:r w:rsidRPr="00C830A2">
        <w:rPr>
          <w:rFonts w:ascii="Book Antiqua" w:hAnsi="Book Antiqua"/>
          <w:color w:val="2D3B45"/>
        </w:rPr>
        <w:t>”</w:t>
      </w:r>
      <w:r w:rsidR="00F92394">
        <w:rPr>
          <w:rFonts w:ascii="Book Antiqua" w:hAnsi="Book Antiqua"/>
          <w:color w:val="2D3B45"/>
          <w:vertAlign w:val="superscript"/>
        </w:rPr>
        <w:t>64</w:t>
      </w:r>
      <w:r w:rsidRPr="00C830A2">
        <w:rPr>
          <w:rFonts w:ascii="Book Antiqua" w:hAnsi="Book Antiqua"/>
          <w:color w:val="2D3B45"/>
        </w:rPr>
        <w:t xml:space="preserve"> </w:t>
      </w:r>
      <w:r w:rsidR="00A77129">
        <w:rPr>
          <w:rFonts w:ascii="Book Antiqua" w:hAnsi="Book Antiqua"/>
          <w:color w:val="2D3B45"/>
        </w:rPr>
        <w:t xml:space="preserve">and </w:t>
      </w:r>
      <w:r w:rsidRPr="00C830A2">
        <w:rPr>
          <w:rFonts w:ascii="Book Antiqua" w:hAnsi="Book Antiqua"/>
          <w:color w:val="2D3B45"/>
        </w:rPr>
        <w:t xml:space="preserve">second, </w:t>
      </w:r>
      <w:r w:rsidR="00A77129">
        <w:rPr>
          <w:rFonts w:ascii="Book Antiqua" w:hAnsi="Book Antiqua"/>
          <w:color w:val="2D3B45"/>
        </w:rPr>
        <w:t xml:space="preserve">because </w:t>
      </w:r>
      <w:r w:rsidRPr="00C830A2">
        <w:rPr>
          <w:rFonts w:ascii="Book Antiqua" w:hAnsi="Book Antiqua"/>
          <w:color w:val="2D3B45"/>
        </w:rPr>
        <w:t>race and paternal identity were foreign concepts within matrilineal societies of Creeks and other tribes at that time.</w:t>
      </w:r>
      <w:r w:rsidR="004A32D4">
        <w:rPr>
          <w:rFonts w:ascii="Book Antiqua" w:hAnsi="Book Antiqua"/>
          <w:color w:val="2D3B45"/>
          <w:vertAlign w:val="superscript"/>
        </w:rPr>
        <w:t>65</w:t>
      </w:r>
      <w:r w:rsidRPr="00C830A2">
        <w:rPr>
          <w:rFonts w:ascii="Book Antiqua" w:hAnsi="Book Antiqua"/>
          <w:color w:val="2D3B45"/>
        </w:rPr>
        <w:t xml:space="preserve"> </w:t>
      </w:r>
    </w:p>
    <w:p w14:paraId="7C84C113" w14:textId="13FA429B" w:rsidR="00387055" w:rsidRPr="00C830A2" w:rsidRDefault="00F006F6" w:rsidP="00387055">
      <w:pPr>
        <w:spacing w:line="480" w:lineRule="auto"/>
        <w:ind w:firstLine="720"/>
        <w:rPr>
          <w:rFonts w:ascii="Book Antiqua" w:hAnsi="Book Antiqua"/>
          <w:color w:val="2D3B45"/>
        </w:rPr>
      </w:pPr>
      <w:r w:rsidRPr="00C830A2">
        <w:rPr>
          <w:rFonts w:ascii="Book Antiqua" w:hAnsi="Book Antiqua"/>
          <w:color w:val="2D3B45"/>
        </w:rPr>
        <w:t>The impact of the blood quantum system still affects tribes today. In</w:t>
      </w:r>
      <w:r w:rsidR="00387055" w:rsidRPr="00C830A2">
        <w:rPr>
          <w:rFonts w:ascii="Book Antiqua" w:hAnsi="Book Antiqua"/>
          <w:color w:val="2D3B45"/>
        </w:rPr>
        <w:t xml:space="preserve"> 1887 Congress imposed the Dawes Act</w:t>
      </w:r>
      <w:r w:rsidR="00822C6A">
        <w:rPr>
          <w:rFonts w:ascii="Book Antiqua" w:hAnsi="Book Antiqua"/>
          <w:color w:val="2D3B45"/>
        </w:rPr>
        <w:t>,</w:t>
      </w:r>
      <w:r w:rsidR="00387055" w:rsidRPr="00C830A2">
        <w:rPr>
          <w:rFonts w:ascii="Book Antiqua" w:hAnsi="Book Antiqua"/>
          <w:color w:val="2D3B45"/>
        </w:rPr>
        <w:t xml:space="preserve"> or General Allotment Act</w:t>
      </w:r>
      <w:r w:rsidR="00822C6A">
        <w:rPr>
          <w:rFonts w:ascii="Book Antiqua" w:hAnsi="Book Antiqua"/>
          <w:color w:val="2D3B45"/>
        </w:rPr>
        <w:t>,</w:t>
      </w:r>
      <w:r w:rsidR="00387055" w:rsidRPr="00C830A2">
        <w:rPr>
          <w:rFonts w:ascii="Book Antiqua" w:hAnsi="Book Antiqua"/>
          <w:color w:val="2D3B45"/>
        </w:rPr>
        <w:t xml:space="preserve"> to strip </w:t>
      </w:r>
      <w:r w:rsidRPr="00C830A2">
        <w:rPr>
          <w:rFonts w:ascii="Book Antiqua" w:hAnsi="Book Antiqua"/>
          <w:color w:val="2D3B45"/>
        </w:rPr>
        <w:t xml:space="preserve">tribes of </w:t>
      </w:r>
      <w:r w:rsidR="00387055" w:rsidRPr="00C830A2">
        <w:rPr>
          <w:rFonts w:ascii="Book Antiqua" w:hAnsi="Book Antiqua"/>
          <w:color w:val="2D3B45"/>
        </w:rPr>
        <w:t xml:space="preserve">lands and identity by requiring a census of tribal members to determine who was and </w:t>
      </w:r>
      <w:r w:rsidR="00822C6A">
        <w:rPr>
          <w:rFonts w:ascii="Book Antiqua" w:hAnsi="Book Antiqua"/>
          <w:color w:val="2D3B45"/>
        </w:rPr>
        <w:t xml:space="preserve">was not </w:t>
      </w:r>
      <w:r w:rsidR="00387055" w:rsidRPr="00C830A2">
        <w:rPr>
          <w:rFonts w:ascii="Book Antiqua" w:hAnsi="Book Antiqua"/>
          <w:color w:val="2D3B45"/>
        </w:rPr>
        <w:t>Indian,</w:t>
      </w:r>
      <w:r w:rsidR="00F61265">
        <w:rPr>
          <w:rFonts w:ascii="Book Antiqua" w:hAnsi="Book Antiqua"/>
          <w:color w:val="2D3B45"/>
        </w:rPr>
        <w:t xml:space="preserve"> </w:t>
      </w:r>
      <w:r w:rsidR="006814B7">
        <w:rPr>
          <w:rFonts w:ascii="Book Antiqua" w:hAnsi="Book Antiqua"/>
          <w:color w:val="2D3B45"/>
        </w:rPr>
        <w:t>and to move</w:t>
      </w:r>
      <w:r w:rsidR="00387055" w:rsidRPr="00C830A2">
        <w:rPr>
          <w:rFonts w:ascii="Book Antiqua" w:hAnsi="Book Antiqua"/>
          <w:color w:val="2D3B45"/>
        </w:rPr>
        <w:t xml:space="preserve"> tribes onto reduced spaces of land known as reservations. For the Five Tribes, this breach of sovereignty resulted in the loss of much land in Indian Territory beginning in 1898</w:t>
      </w:r>
      <w:r w:rsidRPr="00C830A2">
        <w:rPr>
          <w:rFonts w:ascii="Book Antiqua" w:hAnsi="Book Antiqua"/>
          <w:color w:val="2D3B45"/>
        </w:rPr>
        <w:t>, including</w:t>
      </w:r>
      <w:r w:rsidR="00387055" w:rsidRPr="00C830A2">
        <w:rPr>
          <w:rFonts w:ascii="Book Antiqua" w:hAnsi="Book Antiqua"/>
          <w:color w:val="2D3B45"/>
        </w:rPr>
        <w:t xml:space="preserve"> </w:t>
      </w:r>
      <w:r w:rsidRPr="00C830A2">
        <w:rPr>
          <w:rFonts w:ascii="Book Antiqua" w:hAnsi="Book Antiqua"/>
          <w:color w:val="2D3B45"/>
        </w:rPr>
        <w:t xml:space="preserve">both </w:t>
      </w:r>
      <w:r w:rsidR="00387055" w:rsidRPr="00C830A2">
        <w:rPr>
          <w:rFonts w:ascii="Book Antiqua" w:hAnsi="Book Antiqua"/>
          <w:color w:val="2D3B45"/>
        </w:rPr>
        <w:t>individual land allotments for tribal citizens</w:t>
      </w:r>
      <w:r w:rsidRPr="00C830A2">
        <w:rPr>
          <w:rFonts w:ascii="Book Antiqua" w:hAnsi="Book Antiqua"/>
          <w:color w:val="2D3B45"/>
        </w:rPr>
        <w:t xml:space="preserve"> and</w:t>
      </w:r>
      <w:r w:rsidR="00387055" w:rsidRPr="00C830A2">
        <w:rPr>
          <w:rFonts w:ascii="Book Antiqua" w:hAnsi="Book Antiqua"/>
          <w:color w:val="2D3B45"/>
        </w:rPr>
        <w:t xml:space="preserve"> reduc</w:t>
      </w:r>
      <w:r w:rsidRPr="00C830A2">
        <w:rPr>
          <w:rFonts w:ascii="Book Antiqua" w:hAnsi="Book Antiqua"/>
          <w:color w:val="2D3B45"/>
        </w:rPr>
        <w:t>tion of</w:t>
      </w:r>
      <w:r w:rsidR="00387055" w:rsidRPr="00C830A2">
        <w:rPr>
          <w:rFonts w:ascii="Book Antiqua" w:hAnsi="Book Antiqua"/>
          <w:color w:val="2D3B45"/>
        </w:rPr>
        <w:t xml:space="preserve"> Indian lands to free up land for White settlement. Across the continent this resulted in a loss of 90 million acres of Indian lands.</w:t>
      </w:r>
      <w:r w:rsidR="004A32D4">
        <w:rPr>
          <w:rFonts w:ascii="Book Antiqua" w:hAnsi="Book Antiqua"/>
          <w:color w:val="2D3B45"/>
          <w:vertAlign w:val="superscript"/>
        </w:rPr>
        <w:t>66</w:t>
      </w:r>
      <w:r w:rsidR="00387055" w:rsidRPr="00C830A2">
        <w:rPr>
          <w:rFonts w:ascii="Book Antiqua" w:hAnsi="Book Antiqua"/>
          <w:color w:val="2D3B45"/>
          <w:vertAlign w:val="superscript"/>
        </w:rPr>
        <w:t xml:space="preserve"> </w:t>
      </w:r>
      <w:r w:rsidR="00387055" w:rsidRPr="00C830A2">
        <w:rPr>
          <w:rFonts w:ascii="Book Antiqua" w:hAnsi="Book Antiqua"/>
          <w:color w:val="2D3B45"/>
        </w:rPr>
        <w:t xml:space="preserve">Although this paper does not extend beyond 1830, </w:t>
      </w:r>
      <w:r w:rsidR="00930DBF" w:rsidRPr="00C830A2">
        <w:rPr>
          <w:rFonts w:ascii="Book Antiqua" w:hAnsi="Book Antiqua"/>
          <w:color w:val="2D3B45"/>
        </w:rPr>
        <w:t xml:space="preserve">it is sufficient </w:t>
      </w:r>
      <w:r w:rsidR="00387055" w:rsidRPr="00C830A2">
        <w:rPr>
          <w:rFonts w:ascii="Book Antiqua" w:hAnsi="Book Antiqua"/>
          <w:color w:val="2D3B45"/>
        </w:rPr>
        <w:t>to note that blood quantum today</w:t>
      </w:r>
      <w:r w:rsidR="000062C3" w:rsidRPr="00C830A2">
        <w:rPr>
          <w:rFonts w:ascii="Book Antiqua" w:hAnsi="Book Antiqua"/>
          <w:color w:val="2D3B45"/>
        </w:rPr>
        <w:t xml:space="preserve"> is</w:t>
      </w:r>
      <w:r w:rsidR="00387055" w:rsidRPr="00C830A2">
        <w:rPr>
          <w:rFonts w:ascii="Book Antiqua" w:hAnsi="Book Antiqua"/>
          <w:color w:val="2D3B45"/>
        </w:rPr>
        <w:t xml:space="preserve"> still tied to federal imposition of enrollment</w:t>
      </w:r>
      <w:r w:rsidR="00930DBF" w:rsidRPr="00C830A2">
        <w:rPr>
          <w:rFonts w:ascii="Book Antiqua" w:hAnsi="Book Antiqua"/>
          <w:color w:val="2D3B45"/>
        </w:rPr>
        <w:t xml:space="preserve"> based on the Dawes Rolls,</w:t>
      </w:r>
      <w:r w:rsidR="00387055" w:rsidRPr="00C830A2">
        <w:rPr>
          <w:rFonts w:ascii="Book Antiqua" w:hAnsi="Book Antiqua"/>
          <w:color w:val="2D3B45"/>
        </w:rPr>
        <w:t xml:space="preserve"> and issuance of a Certificate of Degree of Indian Blood (CDIB) to “qualifying” Indians.</w:t>
      </w:r>
      <w:r w:rsidR="004A32D4">
        <w:rPr>
          <w:rFonts w:ascii="Book Antiqua" w:hAnsi="Book Antiqua"/>
          <w:color w:val="2D3B45"/>
          <w:vertAlign w:val="superscript"/>
        </w:rPr>
        <w:t>67</w:t>
      </w:r>
      <w:r w:rsidR="00387055" w:rsidRPr="00C830A2">
        <w:rPr>
          <w:rFonts w:ascii="Book Antiqua" w:hAnsi="Book Antiqua"/>
          <w:color w:val="2D3B45"/>
        </w:rPr>
        <w:t xml:space="preserve"> </w:t>
      </w:r>
      <w:r w:rsidR="00387055" w:rsidRPr="00C830A2">
        <w:rPr>
          <w:rFonts w:ascii="Book Antiqua" w:hAnsi="Book Antiqua"/>
          <w:color w:val="211D1E"/>
        </w:rPr>
        <w:t xml:space="preserve">Today, </w:t>
      </w:r>
      <w:r w:rsidR="00627CBE">
        <w:rPr>
          <w:rFonts w:ascii="Book Antiqua" w:hAnsi="Book Antiqua"/>
          <w:color w:val="211D1E"/>
        </w:rPr>
        <w:t xml:space="preserve">many </w:t>
      </w:r>
      <w:r w:rsidR="00387055" w:rsidRPr="00C830A2">
        <w:rPr>
          <w:rFonts w:ascii="Book Antiqua" w:hAnsi="Book Antiqua"/>
          <w:color w:val="211D1E"/>
        </w:rPr>
        <w:t xml:space="preserve">tribes are exercising sovereignty </w:t>
      </w:r>
      <w:r w:rsidR="00930DBF" w:rsidRPr="00C830A2">
        <w:rPr>
          <w:rFonts w:ascii="Book Antiqua" w:hAnsi="Book Antiqua"/>
          <w:color w:val="211D1E"/>
        </w:rPr>
        <w:t>by</w:t>
      </w:r>
      <w:r w:rsidR="00387055" w:rsidRPr="00C830A2">
        <w:rPr>
          <w:rFonts w:ascii="Book Antiqua" w:hAnsi="Book Antiqua"/>
          <w:color w:val="211D1E"/>
        </w:rPr>
        <w:t xml:space="preserve"> moving away from blood quantum requirements as a determinant of tribal citizenship. </w:t>
      </w:r>
    </w:p>
    <w:p w14:paraId="0BEFF908" w14:textId="39CA3B8A" w:rsidR="00387055" w:rsidRPr="00C830A2" w:rsidRDefault="00387055" w:rsidP="00BA3AB0">
      <w:pPr>
        <w:autoSpaceDE w:val="0"/>
        <w:autoSpaceDN w:val="0"/>
        <w:adjustRightInd w:val="0"/>
        <w:spacing w:line="480" w:lineRule="auto"/>
        <w:ind w:firstLine="720"/>
        <w:rPr>
          <w:rFonts w:ascii="Book Antiqua" w:hAnsi="Book Antiqua"/>
          <w:color w:val="2D3B45"/>
        </w:rPr>
      </w:pPr>
      <w:r w:rsidRPr="00C830A2">
        <w:rPr>
          <w:rFonts w:ascii="Book Antiqua" w:hAnsi="Book Antiqua"/>
          <w:b/>
          <w:i/>
          <w:color w:val="2D3B45"/>
          <w:u w:val="single"/>
        </w:rPr>
        <w:lastRenderedPageBreak/>
        <w:t xml:space="preserve">Métis, </w:t>
      </w:r>
      <w:r w:rsidR="009659BD" w:rsidRPr="00C830A2">
        <w:rPr>
          <w:rFonts w:ascii="Book Antiqua" w:hAnsi="Book Antiqua"/>
          <w:b/>
          <w:i/>
          <w:color w:val="2D3B45"/>
          <w:u w:val="single"/>
        </w:rPr>
        <w:t>M</w:t>
      </w:r>
      <w:r w:rsidRPr="00C830A2">
        <w:rPr>
          <w:rFonts w:ascii="Book Antiqua" w:hAnsi="Book Antiqua"/>
          <w:b/>
          <w:i/>
          <w:color w:val="2D3B45"/>
          <w:u w:val="single"/>
        </w:rPr>
        <w:t>estizo, Indian countrym</w:t>
      </w:r>
      <w:r w:rsidR="00B2364B" w:rsidRPr="00C830A2">
        <w:rPr>
          <w:rFonts w:ascii="Book Antiqua" w:hAnsi="Book Antiqua"/>
          <w:b/>
          <w:i/>
          <w:color w:val="2D3B45"/>
          <w:u w:val="single"/>
        </w:rPr>
        <w:t>e</w:t>
      </w:r>
      <w:r w:rsidRPr="00C830A2">
        <w:rPr>
          <w:rFonts w:ascii="Book Antiqua" w:hAnsi="Book Antiqua"/>
          <w:b/>
          <w:i/>
          <w:color w:val="2D3B45"/>
          <w:u w:val="single"/>
        </w:rPr>
        <w:t>n</w:t>
      </w:r>
      <w:r w:rsidRPr="00C830A2">
        <w:rPr>
          <w:rFonts w:ascii="Book Antiqua" w:hAnsi="Book Antiqua"/>
          <w:color w:val="2D3B45"/>
        </w:rPr>
        <w:t xml:space="preserve"> </w:t>
      </w:r>
      <w:r w:rsidR="003F3CA9">
        <w:rPr>
          <w:rFonts w:ascii="Book Antiqua" w:hAnsi="Book Antiqua"/>
          <w:color w:val="2D3B45"/>
        </w:rPr>
        <w:t xml:space="preserve">– </w:t>
      </w:r>
      <w:r w:rsidR="00232DB9">
        <w:rPr>
          <w:rFonts w:ascii="Book Antiqua" w:hAnsi="Book Antiqua"/>
          <w:color w:val="2D3B45"/>
        </w:rPr>
        <w:t>‘</w:t>
      </w:r>
      <w:r w:rsidRPr="00C830A2">
        <w:rPr>
          <w:rFonts w:ascii="Book Antiqua" w:hAnsi="Book Antiqua"/>
          <w:color w:val="2D3B45"/>
        </w:rPr>
        <w:t>Métis</w:t>
      </w:r>
      <w:r w:rsidR="00232DB9">
        <w:rPr>
          <w:rFonts w:ascii="Book Antiqua" w:hAnsi="Book Antiqua"/>
          <w:color w:val="2D3B45"/>
        </w:rPr>
        <w:t>’</w:t>
      </w:r>
      <w:r w:rsidRPr="00C830A2">
        <w:rPr>
          <w:rFonts w:ascii="Book Antiqua" w:hAnsi="Book Antiqua"/>
          <w:color w:val="2D3B45"/>
        </w:rPr>
        <w:t xml:space="preserve"> and </w:t>
      </w:r>
      <w:r w:rsidR="00232DB9">
        <w:rPr>
          <w:rFonts w:ascii="Book Antiqua" w:hAnsi="Book Antiqua"/>
          <w:color w:val="2D3B45"/>
        </w:rPr>
        <w:t>‘</w:t>
      </w:r>
      <w:r w:rsidRPr="00C830A2">
        <w:rPr>
          <w:rFonts w:ascii="Book Antiqua" w:hAnsi="Book Antiqua"/>
          <w:color w:val="2D3B45"/>
        </w:rPr>
        <w:t>Mestizo</w:t>
      </w:r>
      <w:r w:rsidR="00232DB9">
        <w:rPr>
          <w:rFonts w:ascii="Book Antiqua" w:hAnsi="Book Antiqua"/>
          <w:color w:val="2D3B45"/>
        </w:rPr>
        <w:t>’</w:t>
      </w:r>
      <w:r w:rsidRPr="00C830A2">
        <w:rPr>
          <w:rFonts w:ascii="Book Antiqua" w:hAnsi="Book Antiqua"/>
          <w:color w:val="2D3B45"/>
        </w:rPr>
        <w:t xml:space="preserve"> were non-English terms during the eighteenth century that also served as misnomers for Creek descendants with mixed heritage. The Métis are a recognized Aboriginal group in Canada, the descendants of First Nations-European marriages, and is not an accurate term for </w:t>
      </w:r>
      <w:r w:rsidR="005B30CB" w:rsidRPr="00C830A2">
        <w:rPr>
          <w:rFonts w:ascii="Book Antiqua" w:hAnsi="Book Antiqua"/>
          <w:color w:val="2D3B45"/>
        </w:rPr>
        <w:t>s</w:t>
      </w:r>
      <w:r w:rsidRPr="00C830A2">
        <w:rPr>
          <w:rFonts w:ascii="Book Antiqua" w:hAnsi="Book Antiqua"/>
          <w:color w:val="2D3B45"/>
        </w:rPr>
        <w:t xml:space="preserve">outheastern tribal offspring of mixed descent. </w:t>
      </w:r>
      <w:r w:rsidR="000B23C2">
        <w:rPr>
          <w:rFonts w:ascii="Book Antiqua" w:hAnsi="Book Antiqua"/>
          <w:color w:val="2D3B45"/>
        </w:rPr>
        <w:t>‘</w:t>
      </w:r>
      <w:r w:rsidRPr="00C830A2">
        <w:rPr>
          <w:rFonts w:ascii="Book Antiqua" w:hAnsi="Book Antiqua"/>
          <w:color w:val="2D3B45"/>
        </w:rPr>
        <w:t>Mestizo</w:t>
      </w:r>
      <w:r w:rsidR="000B23C2">
        <w:rPr>
          <w:rFonts w:ascii="Book Antiqua" w:hAnsi="Book Antiqua"/>
          <w:color w:val="2D3B45"/>
        </w:rPr>
        <w:t>’</w:t>
      </w:r>
      <w:r w:rsidR="00BD00CA" w:rsidRPr="00C830A2">
        <w:rPr>
          <w:rFonts w:ascii="Book Antiqua" w:hAnsi="Book Antiqua"/>
          <w:color w:val="2D3B45"/>
        </w:rPr>
        <w:t xml:space="preserve"> </w:t>
      </w:r>
      <w:r w:rsidRPr="00C830A2">
        <w:rPr>
          <w:rFonts w:ascii="Book Antiqua" w:hAnsi="Book Antiqua"/>
          <w:color w:val="2D3B45"/>
        </w:rPr>
        <w:t>is a word</w:t>
      </w:r>
      <w:r w:rsidR="00986564" w:rsidRPr="00C830A2">
        <w:rPr>
          <w:rFonts w:ascii="Book Antiqua" w:hAnsi="Book Antiqua"/>
          <w:color w:val="2D3B45"/>
        </w:rPr>
        <w:t xml:space="preserve"> </w:t>
      </w:r>
      <w:r w:rsidR="00B47F69" w:rsidRPr="00C830A2">
        <w:rPr>
          <w:rFonts w:ascii="Book Antiqua" w:hAnsi="Book Antiqua"/>
          <w:color w:val="2D3B45"/>
        </w:rPr>
        <w:t xml:space="preserve">that typically </w:t>
      </w:r>
      <w:r w:rsidR="00986564" w:rsidRPr="00C830A2">
        <w:rPr>
          <w:rFonts w:ascii="Book Antiqua" w:hAnsi="Book Antiqua"/>
          <w:color w:val="2D3B45"/>
        </w:rPr>
        <w:t>applies to</w:t>
      </w:r>
      <w:r w:rsidRPr="00C830A2">
        <w:rPr>
          <w:rFonts w:ascii="Book Antiqua" w:hAnsi="Book Antiqua"/>
          <w:color w:val="2D3B45"/>
        </w:rPr>
        <w:t xml:space="preserve"> </w:t>
      </w:r>
      <w:r w:rsidR="00BD00CA" w:rsidRPr="00C830A2">
        <w:rPr>
          <w:rFonts w:ascii="Book Antiqua" w:hAnsi="Book Antiqua"/>
          <w:color w:val="2D3B45"/>
        </w:rPr>
        <w:t>descendants</w:t>
      </w:r>
      <w:r w:rsidRPr="00C830A2">
        <w:rPr>
          <w:rFonts w:ascii="Book Antiqua" w:hAnsi="Book Antiqua"/>
          <w:color w:val="2D3B45"/>
        </w:rPr>
        <w:t xml:space="preserve"> from Native American and Spanish parents, with not only racial connotations, but indications of class</w:t>
      </w:r>
      <w:r w:rsidR="004A6D69">
        <w:rPr>
          <w:rFonts w:ascii="Book Antiqua" w:hAnsi="Book Antiqua"/>
          <w:color w:val="2D3B45"/>
        </w:rPr>
        <w:t xml:space="preserve">, in which case it meant lower </w:t>
      </w:r>
      <w:r w:rsidRPr="00C830A2">
        <w:rPr>
          <w:rFonts w:ascii="Book Antiqua" w:hAnsi="Book Antiqua"/>
          <w:color w:val="2D3B45"/>
        </w:rPr>
        <w:t>than a White man, but higher than an Indian.</w:t>
      </w:r>
      <w:r w:rsidR="004A32D4">
        <w:rPr>
          <w:rFonts w:ascii="Book Antiqua" w:hAnsi="Book Antiqua"/>
          <w:color w:val="2D3B45"/>
          <w:vertAlign w:val="superscript"/>
        </w:rPr>
        <w:t>68</w:t>
      </w:r>
      <w:r w:rsidRPr="00C830A2">
        <w:rPr>
          <w:rFonts w:ascii="Book Antiqua" w:hAnsi="Book Antiqua"/>
          <w:color w:val="2D3B45"/>
        </w:rPr>
        <w:t xml:space="preserve"> </w:t>
      </w:r>
      <w:r w:rsidR="004972D4" w:rsidRPr="004972D4">
        <w:rPr>
          <w:rFonts w:ascii="Book Antiqua" w:hAnsi="Book Antiqua"/>
          <w:color w:val="2D3B45"/>
        </w:rPr>
        <w:t>Mestizos derived their identity traditionally as</w:t>
      </w:r>
      <w:r w:rsidR="005A64EF">
        <w:rPr>
          <w:rFonts w:ascii="Book Antiqua" w:hAnsi="Book Antiqua"/>
          <w:color w:val="2D3B45"/>
        </w:rPr>
        <w:t xml:space="preserve"> </w:t>
      </w:r>
      <w:r w:rsidR="004972D4" w:rsidRPr="004972D4">
        <w:rPr>
          <w:rFonts w:ascii="Book Antiqua" w:hAnsi="Book Antiqua"/>
          <w:color w:val="2D3B45"/>
        </w:rPr>
        <w:t>residents of colonial Spanish society, not in Indian clans as many of these children lived.</w:t>
      </w:r>
      <w:r w:rsidR="005A64EF">
        <w:rPr>
          <w:rFonts w:ascii="Book Antiqua" w:hAnsi="Book Antiqua"/>
          <w:color w:val="2D3B45"/>
        </w:rPr>
        <w:t xml:space="preserve"> </w:t>
      </w:r>
      <w:r w:rsidR="004972D4" w:rsidRPr="004972D4">
        <w:rPr>
          <w:rFonts w:ascii="Book Antiqua" w:hAnsi="Book Antiqua"/>
          <w:color w:val="2D3B45"/>
        </w:rPr>
        <w:t>‘Mestizo’ could also imply African parentage. These French and Spanish terms,</w:t>
      </w:r>
      <w:r w:rsidR="003100AE">
        <w:rPr>
          <w:rFonts w:ascii="Book Antiqua" w:hAnsi="Book Antiqua"/>
          <w:color w:val="2D3B45"/>
        </w:rPr>
        <w:t xml:space="preserve"> although used by scholars today, are not accurate terms for Creek or southeast tribal offspring.</w:t>
      </w:r>
    </w:p>
    <w:p w14:paraId="5C7A97F7" w14:textId="3CE1142B" w:rsidR="00A57DE9" w:rsidRPr="00C830A2" w:rsidRDefault="00387055" w:rsidP="00A57DE9">
      <w:pPr>
        <w:autoSpaceDE w:val="0"/>
        <w:autoSpaceDN w:val="0"/>
        <w:adjustRightInd w:val="0"/>
        <w:spacing w:line="480" w:lineRule="auto"/>
        <w:ind w:firstLine="720"/>
        <w:rPr>
          <w:rFonts w:ascii="Book Antiqua" w:hAnsi="Book Antiqua"/>
          <w:color w:val="000000" w:themeColor="text1"/>
        </w:rPr>
      </w:pPr>
      <w:r w:rsidRPr="00C830A2">
        <w:rPr>
          <w:rFonts w:ascii="Book Antiqua" w:hAnsi="Book Antiqua"/>
          <w:color w:val="2D3B45"/>
        </w:rPr>
        <w:t xml:space="preserve">The term </w:t>
      </w:r>
      <w:r w:rsidR="005A64EF">
        <w:rPr>
          <w:rFonts w:ascii="Book Antiqua" w:hAnsi="Book Antiqua"/>
          <w:color w:val="2D3B45"/>
        </w:rPr>
        <w:t>‘</w:t>
      </w:r>
      <w:r w:rsidRPr="00C830A2">
        <w:rPr>
          <w:rFonts w:ascii="Book Antiqua" w:hAnsi="Book Antiqua"/>
          <w:color w:val="2D3B45"/>
        </w:rPr>
        <w:t>Indian countrym</w:t>
      </w:r>
      <w:r w:rsidR="0020234E" w:rsidRPr="00C830A2">
        <w:rPr>
          <w:rFonts w:ascii="Book Antiqua" w:hAnsi="Book Antiqua"/>
          <w:color w:val="2D3B45"/>
        </w:rPr>
        <w:t>e</w:t>
      </w:r>
      <w:r w:rsidRPr="00C830A2">
        <w:rPr>
          <w:rFonts w:ascii="Book Antiqua" w:hAnsi="Book Antiqua"/>
          <w:color w:val="2D3B45"/>
        </w:rPr>
        <w:t>n</w:t>
      </w:r>
      <w:r w:rsidR="005A64EF">
        <w:rPr>
          <w:rFonts w:ascii="Book Antiqua" w:hAnsi="Book Antiqua"/>
          <w:color w:val="2D3B45"/>
        </w:rPr>
        <w:t>’</w:t>
      </w:r>
      <w:r w:rsidRPr="00C830A2">
        <w:rPr>
          <w:rFonts w:ascii="Book Antiqua" w:hAnsi="Book Antiqua"/>
          <w:color w:val="2D3B45"/>
        </w:rPr>
        <w:t xml:space="preserve"> is used in both older writings</w:t>
      </w:r>
      <w:r w:rsidR="0020234E" w:rsidRPr="00C830A2">
        <w:rPr>
          <w:rFonts w:ascii="Book Antiqua" w:hAnsi="Book Antiqua"/>
          <w:color w:val="2D3B45"/>
        </w:rPr>
        <w:t xml:space="preserve"> </w:t>
      </w:r>
      <w:r w:rsidRPr="00C830A2">
        <w:rPr>
          <w:rFonts w:ascii="Book Antiqua" w:hAnsi="Book Antiqua"/>
          <w:color w:val="2D3B45"/>
        </w:rPr>
        <w:t xml:space="preserve">and </w:t>
      </w:r>
      <w:r w:rsidR="0020234E" w:rsidRPr="00C830A2">
        <w:rPr>
          <w:rFonts w:ascii="Book Antiqua" w:hAnsi="Book Antiqua"/>
          <w:color w:val="2D3B45"/>
        </w:rPr>
        <w:t xml:space="preserve">in </w:t>
      </w:r>
      <w:r w:rsidRPr="00C830A2">
        <w:rPr>
          <w:rFonts w:ascii="Book Antiqua" w:hAnsi="Book Antiqua"/>
          <w:color w:val="2D3B45"/>
        </w:rPr>
        <w:t>contemporary scholarship to denote individuals who made a conscious choice to live among Native people, according to Andrew Frank in “A Peculiar Breed of Whites.”</w:t>
      </w:r>
      <w:r w:rsidR="004A32D4">
        <w:rPr>
          <w:rFonts w:ascii="Book Antiqua" w:hAnsi="Book Antiqua"/>
          <w:color w:val="2D3B45"/>
          <w:vertAlign w:val="superscript"/>
        </w:rPr>
        <w:t>69</w:t>
      </w:r>
      <w:r w:rsidRPr="00C830A2">
        <w:rPr>
          <w:rFonts w:ascii="Book Antiqua" w:hAnsi="Book Antiqua"/>
          <w:color w:val="2D3B45"/>
        </w:rPr>
        <w:t xml:space="preserve"> Frank references this use in the eighteenth century from the writings of Benjamin Hawkins and Thomas Simpson Woodward. </w:t>
      </w:r>
      <w:r w:rsidR="00A57DE9" w:rsidRPr="00C830A2">
        <w:rPr>
          <w:rFonts w:ascii="Book Antiqua" w:hAnsi="Book Antiqua"/>
          <w:color w:val="000000" w:themeColor="text1"/>
        </w:rPr>
        <w:t>In the interest of telling a new Indian story about the pre-Removal period, we remember that the Creeks were multiethnic by virtue of their multitribal confederacy, neither recognizing race nor awareness of blood quantum as determinants of identity. Racial categories or the implication of “partial Indianness,” as Frank iterates, were not cultural paradigms.</w:t>
      </w:r>
      <w:r w:rsidR="00A57DE9" w:rsidRPr="00C830A2">
        <w:rPr>
          <w:rFonts w:ascii="Book Antiqua" w:hAnsi="Book Antiqua"/>
          <w:color w:val="000000" w:themeColor="text1"/>
          <w:vertAlign w:val="superscript"/>
        </w:rPr>
        <w:t>7</w:t>
      </w:r>
      <w:r w:rsidR="00274207">
        <w:rPr>
          <w:rFonts w:ascii="Book Antiqua" w:hAnsi="Book Antiqua"/>
          <w:color w:val="000000" w:themeColor="text1"/>
          <w:vertAlign w:val="superscript"/>
        </w:rPr>
        <w:t>0</w:t>
      </w:r>
      <w:r w:rsidR="00A57DE9" w:rsidRPr="00C830A2">
        <w:rPr>
          <w:rFonts w:ascii="Book Antiqua" w:hAnsi="Book Antiqua"/>
          <w:color w:val="000000" w:themeColor="text1"/>
        </w:rPr>
        <w:t xml:space="preserve"> </w:t>
      </w:r>
      <w:r w:rsidR="00951014" w:rsidRPr="00C830A2">
        <w:rPr>
          <w:rFonts w:ascii="Book Antiqua" w:hAnsi="Book Antiqua"/>
          <w:color w:val="2D3B45"/>
        </w:rPr>
        <w:t>Matrilineal</w:t>
      </w:r>
      <w:r w:rsidR="00A57DE9" w:rsidRPr="00C830A2">
        <w:rPr>
          <w:rFonts w:ascii="Book Antiqua" w:hAnsi="Book Antiqua"/>
          <w:color w:val="2D3B45"/>
        </w:rPr>
        <w:t xml:space="preserve"> societies like the Creeks </w:t>
      </w:r>
      <w:r w:rsidR="00F90B7A" w:rsidRPr="00C830A2">
        <w:rPr>
          <w:rFonts w:ascii="Book Antiqua" w:hAnsi="Book Antiqua"/>
          <w:color w:val="2D3B45"/>
        </w:rPr>
        <w:t>welcomed</w:t>
      </w:r>
      <w:r w:rsidR="00A57DE9" w:rsidRPr="00C830A2">
        <w:rPr>
          <w:rFonts w:ascii="Book Antiqua" w:hAnsi="Book Antiqua"/>
          <w:color w:val="2D3B45"/>
        </w:rPr>
        <w:t xml:space="preserve"> </w:t>
      </w:r>
      <w:r w:rsidR="00951014" w:rsidRPr="00C830A2">
        <w:rPr>
          <w:rFonts w:ascii="Book Antiqua" w:hAnsi="Book Antiqua"/>
          <w:color w:val="2D3B45"/>
        </w:rPr>
        <w:t xml:space="preserve">not only </w:t>
      </w:r>
      <w:r w:rsidR="00A57DE9" w:rsidRPr="00C830A2">
        <w:rPr>
          <w:rFonts w:ascii="Book Antiqua" w:hAnsi="Book Antiqua"/>
          <w:color w:val="2D3B45"/>
        </w:rPr>
        <w:t>husbands</w:t>
      </w:r>
      <w:r w:rsidR="00951014" w:rsidRPr="00C830A2">
        <w:rPr>
          <w:rFonts w:ascii="Book Antiqua" w:hAnsi="Book Antiqua"/>
          <w:color w:val="2D3B45"/>
        </w:rPr>
        <w:t xml:space="preserve">—Indian countrymen—who </w:t>
      </w:r>
      <w:r w:rsidR="00A57DE9" w:rsidRPr="00C830A2">
        <w:rPr>
          <w:rFonts w:ascii="Book Antiqua" w:hAnsi="Book Antiqua"/>
          <w:color w:val="2D3B45"/>
        </w:rPr>
        <w:t xml:space="preserve">married into the </w:t>
      </w:r>
      <w:r w:rsidR="00A57DE9" w:rsidRPr="00C830A2">
        <w:rPr>
          <w:rFonts w:ascii="Book Antiqua" w:hAnsi="Book Antiqua"/>
          <w:color w:val="2D3B45"/>
        </w:rPr>
        <w:lastRenderedPageBreak/>
        <w:t>wife’s clan</w:t>
      </w:r>
      <w:r w:rsidR="00951014" w:rsidRPr="00C830A2">
        <w:rPr>
          <w:rFonts w:ascii="Book Antiqua" w:hAnsi="Book Antiqua"/>
          <w:color w:val="2D3B45"/>
        </w:rPr>
        <w:t xml:space="preserve">, but also </w:t>
      </w:r>
      <w:r w:rsidR="00A57DE9" w:rsidRPr="00C830A2">
        <w:rPr>
          <w:rFonts w:ascii="Book Antiqua" w:hAnsi="Book Antiqua"/>
          <w:color w:val="2D3B45"/>
        </w:rPr>
        <w:t>their “mixed” children as</w:t>
      </w:r>
      <w:r w:rsidR="00924347" w:rsidRPr="00C830A2">
        <w:rPr>
          <w:rFonts w:ascii="Book Antiqua" w:hAnsi="Book Antiqua"/>
          <w:color w:val="2D3B45"/>
        </w:rPr>
        <w:t xml:space="preserve"> wholly</w:t>
      </w:r>
      <w:r w:rsidR="00A57DE9" w:rsidRPr="00C830A2">
        <w:rPr>
          <w:rFonts w:ascii="Book Antiqua" w:hAnsi="Book Antiqua"/>
          <w:color w:val="2D3B45"/>
        </w:rPr>
        <w:t xml:space="preserve"> India</w:t>
      </w:r>
      <w:r w:rsidR="00924347" w:rsidRPr="00C830A2">
        <w:rPr>
          <w:rFonts w:ascii="Book Antiqua" w:hAnsi="Book Antiqua"/>
          <w:color w:val="2D3B45"/>
        </w:rPr>
        <w:t>n</w:t>
      </w:r>
      <w:r w:rsidR="0048531C" w:rsidRPr="00C830A2">
        <w:rPr>
          <w:rFonts w:ascii="Book Antiqua" w:hAnsi="Book Antiqua"/>
          <w:color w:val="2D3B45"/>
        </w:rPr>
        <w:t xml:space="preserve">. It was, and still is, </w:t>
      </w:r>
      <w:r w:rsidR="00A57DE9" w:rsidRPr="00C830A2">
        <w:rPr>
          <w:rFonts w:ascii="Book Antiqua" w:hAnsi="Book Antiqua"/>
          <w:color w:val="2D3B45"/>
        </w:rPr>
        <w:t>the clan of the mother</w:t>
      </w:r>
      <w:r w:rsidR="0048531C" w:rsidRPr="00C830A2">
        <w:rPr>
          <w:rFonts w:ascii="Book Antiqua" w:hAnsi="Book Antiqua"/>
          <w:color w:val="2D3B45"/>
        </w:rPr>
        <w:t xml:space="preserve"> that</w:t>
      </w:r>
      <w:r w:rsidR="00A57DE9" w:rsidRPr="00C830A2">
        <w:rPr>
          <w:rFonts w:ascii="Book Antiqua" w:hAnsi="Book Antiqua"/>
          <w:color w:val="2D3B45"/>
        </w:rPr>
        <w:t xml:space="preserve"> determine</w:t>
      </w:r>
      <w:r w:rsidR="00216C72" w:rsidRPr="00C830A2">
        <w:rPr>
          <w:rFonts w:ascii="Book Antiqua" w:hAnsi="Book Antiqua"/>
          <w:color w:val="2D3B45"/>
        </w:rPr>
        <w:t>s</w:t>
      </w:r>
      <w:r w:rsidR="00A57DE9" w:rsidRPr="00C830A2">
        <w:rPr>
          <w:rFonts w:ascii="Book Antiqua" w:hAnsi="Book Antiqua"/>
          <w:color w:val="2D3B45"/>
        </w:rPr>
        <w:t xml:space="preserve"> identity.</w:t>
      </w:r>
      <w:r w:rsidR="00A57DE9" w:rsidRPr="00C830A2">
        <w:rPr>
          <w:rFonts w:ascii="Book Antiqua" w:hAnsi="Book Antiqua"/>
          <w:color w:val="2D3B45"/>
          <w:vertAlign w:val="superscript"/>
        </w:rPr>
        <w:t>7</w:t>
      </w:r>
      <w:r w:rsidR="00A0547A">
        <w:rPr>
          <w:rFonts w:ascii="Book Antiqua" w:hAnsi="Book Antiqua"/>
          <w:color w:val="2D3B45"/>
          <w:vertAlign w:val="superscript"/>
        </w:rPr>
        <w:t>1</w:t>
      </w:r>
      <w:r w:rsidR="00A57DE9" w:rsidRPr="00C830A2">
        <w:rPr>
          <w:rFonts w:ascii="Book Antiqua" w:hAnsi="Book Antiqua"/>
          <w:color w:val="2D3B45"/>
          <w:vertAlign w:val="superscript"/>
        </w:rPr>
        <w:t xml:space="preserve"> </w:t>
      </w:r>
    </w:p>
    <w:p w14:paraId="3391A93B" w14:textId="159F70E0" w:rsidR="00991B6E" w:rsidRPr="00C830A2" w:rsidRDefault="006B17BB" w:rsidP="00991B6E">
      <w:pPr>
        <w:autoSpaceDE w:val="0"/>
        <w:autoSpaceDN w:val="0"/>
        <w:adjustRightInd w:val="0"/>
        <w:spacing w:line="480" w:lineRule="auto"/>
        <w:ind w:firstLine="720"/>
        <w:rPr>
          <w:rFonts w:ascii="Book Antiqua" w:hAnsi="Book Antiqua"/>
          <w:color w:val="000000" w:themeColor="text1"/>
        </w:rPr>
      </w:pPr>
      <w:r w:rsidRPr="00C830A2">
        <w:rPr>
          <w:rFonts w:ascii="Book Antiqua" w:hAnsi="Book Antiqua"/>
          <w:color w:val="2D3B45"/>
        </w:rPr>
        <w:t>When considering</w:t>
      </w:r>
      <w:r w:rsidR="00387055" w:rsidRPr="00C830A2">
        <w:rPr>
          <w:rFonts w:ascii="Book Antiqua" w:hAnsi="Book Antiqua"/>
          <w:color w:val="2D3B45"/>
        </w:rPr>
        <w:t xml:space="preserve"> </w:t>
      </w:r>
      <w:r w:rsidR="00387055" w:rsidRPr="00C830A2">
        <w:rPr>
          <w:rFonts w:ascii="Book Antiqua" w:hAnsi="Book Antiqua"/>
          <w:i/>
          <w:color w:val="2D3B45"/>
        </w:rPr>
        <w:t>all</w:t>
      </w:r>
      <w:r w:rsidR="00387055" w:rsidRPr="00C830A2">
        <w:rPr>
          <w:rFonts w:ascii="Book Antiqua" w:hAnsi="Book Antiqua"/>
          <w:color w:val="2D3B45"/>
        </w:rPr>
        <w:t xml:space="preserve"> family members as clan members, and therefore, </w:t>
      </w:r>
      <w:r w:rsidR="009763BE" w:rsidRPr="00C830A2">
        <w:rPr>
          <w:rFonts w:ascii="Book Antiqua" w:hAnsi="Book Antiqua"/>
          <w:color w:val="2D3B45"/>
        </w:rPr>
        <w:t xml:space="preserve">as </w:t>
      </w:r>
      <w:r w:rsidR="00387055" w:rsidRPr="00C830A2">
        <w:rPr>
          <w:rFonts w:ascii="Book Antiqua" w:hAnsi="Book Antiqua"/>
          <w:color w:val="2D3B45"/>
        </w:rPr>
        <w:t>tribal</w:t>
      </w:r>
      <w:r w:rsidR="009763BE" w:rsidRPr="00C830A2">
        <w:rPr>
          <w:rFonts w:ascii="Book Antiqua" w:hAnsi="Book Antiqua"/>
          <w:color w:val="2D3B45"/>
        </w:rPr>
        <w:t xml:space="preserve"> members</w:t>
      </w:r>
      <w:r w:rsidRPr="00C830A2">
        <w:rPr>
          <w:rFonts w:ascii="Book Antiqua" w:hAnsi="Book Antiqua"/>
          <w:color w:val="2D3B45"/>
        </w:rPr>
        <w:t xml:space="preserve">, </w:t>
      </w:r>
      <w:r w:rsidR="00991B6E" w:rsidRPr="00C830A2">
        <w:rPr>
          <w:rFonts w:ascii="Book Antiqua" w:hAnsi="Book Antiqua"/>
          <w:color w:val="2D3B45"/>
        </w:rPr>
        <w:t>I struggled</w:t>
      </w:r>
      <w:r w:rsidR="001A7721" w:rsidRPr="00C830A2">
        <w:rPr>
          <w:rFonts w:ascii="Book Antiqua" w:hAnsi="Book Antiqua"/>
          <w:color w:val="2D3B45"/>
        </w:rPr>
        <w:t xml:space="preserve"> with</w:t>
      </w:r>
      <w:r w:rsidR="00991B6E" w:rsidRPr="00C830A2">
        <w:rPr>
          <w:rFonts w:ascii="Book Antiqua" w:hAnsi="Book Antiqua"/>
          <w:color w:val="2D3B45"/>
        </w:rPr>
        <w:t xml:space="preserve"> term</w:t>
      </w:r>
      <w:r w:rsidR="0062053F" w:rsidRPr="00C830A2">
        <w:rPr>
          <w:rFonts w:ascii="Book Antiqua" w:hAnsi="Book Antiqua"/>
          <w:color w:val="2D3B45"/>
        </w:rPr>
        <w:t>s</w:t>
      </w:r>
      <w:r w:rsidRPr="00C830A2">
        <w:rPr>
          <w:rFonts w:ascii="Book Antiqua" w:hAnsi="Book Antiqua"/>
          <w:color w:val="2D3B45"/>
        </w:rPr>
        <w:t xml:space="preserve"> like </w:t>
      </w:r>
      <w:r w:rsidR="00AB4A7D">
        <w:rPr>
          <w:rFonts w:ascii="Book Antiqua" w:hAnsi="Book Antiqua"/>
          <w:color w:val="2D3B45"/>
        </w:rPr>
        <w:t>‘</w:t>
      </w:r>
      <w:r w:rsidRPr="00C830A2">
        <w:rPr>
          <w:rFonts w:ascii="Book Antiqua" w:hAnsi="Book Antiqua"/>
          <w:color w:val="2D3B45"/>
        </w:rPr>
        <w:t>Indian countrymen</w:t>
      </w:r>
      <w:r w:rsidR="008D0529">
        <w:rPr>
          <w:rFonts w:ascii="Book Antiqua" w:hAnsi="Book Antiqua"/>
          <w:color w:val="2D3B45"/>
        </w:rPr>
        <w:t>’</w:t>
      </w:r>
      <w:r w:rsidR="00EB16F0" w:rsidRPr="00C830A2">
        <w:rPr>
          <w:rFonts w:ascii="Book Antiqua" w:hAnsi="Book Antiqua"/>
          <w:color w:val="2D3B45"/>
        </w:rPr>
        <w:t xml:space="preserve"> that </w:t>
      </w:r>
      <w:r w:rsidR="00A864F3" w:rsidRPr="00C830A2">
        <w:rPr>
          <w:rFonts w:ascii="Book Antiqua" w:hAnsi="Book Antiqua"/>
          <w:color w:val="2D3B45"/>
        </w:rPr>
        <w:t>perpetuated the notion of</w:t>
      </w:r>
      <w:r w:rsidR="00991B6E" w:rsidRPr="00C830A2">
        <w:rPr>
          <w:rFonts w:ascii="Book Antiqua" w:hAnsi="Book Antiqua"/>
          <w:color w:val="2D3B45"/>
        </w:rPr>
        <w:t xml:space="preserve"> separateness</w:t>
      </w:r>
      <w:r w:rsidRPr="00C830A2">
        <w:rPr>
          <w:rFonts w:ascii="Book Antiqua" w:hAnsi="Book Antiqua"/>
          <w:color w:val="2D3B45"/>
        </w:rPr>
        <w:t xml:space="preserve">. </w:t>
      </w:r>
      <w:r w:rsidR="00991B6E" w:rsidRPr="00C830A2">
        <w:rPr>
          <w:rFonts w:ascii="Book Antiqua" w:hAnsi="Book Antiqua"/>
          <w:color w:val="000000" w:themeColor="text1"/>
        </w:rPr>
        <w:t>I evolved, however, in my perspective</w:t>
      </w:r>
      <w:r w:rsidR="007F5BAD" w:rsidRPr="00C830A2">
        <w:rPr>
          <w:rFonts w:ascii="Book Antiqua" w:hAnsi="Book Antiqua"/>
          <w:color w:val="000000" w:themeColor="text1"/>
        </w:rPr>
        <w:t xml:space="preserve"> by</w:t>
      </w:r>
      <w:r w:rsidRPr="00C830A2">
        <w:rPr>
          <w:rFonts w:ascii="Book Antiqua" w:hAnsi="Book Antiqua"/>
          <w:color w:val="000000" w:themeColor="text1"/>
        </w:rPr>
        <w:t xml:space="preserve"> </w:t>
      </w:r>
      <w:r w:rsidR="00991B6E" w:rsidRPr="00C830A2">
        <w:rPr>
          <w:rFonts w:ascii="Book Antiqua" w:hAnsi="Book Antiqua"/>
          <w:color w:val="000000" w:themeColor="text1"/>
        </w:rPr>
        <w:t xml:space="preserve">layering subsequent thought and work with both </w:t>
      </w:r>
      <w:r w:rsidR="00264A1B" w:rsidRPr="00C830A2">
        <w:rPr>
          <w:rFonts w:ascii="Book Antiqua" w:hAnsi="Book Antiqua"/>
          <w:color w:val="000000" w:themeColor="text1"/>
        </w:rPr>
        <w:t>Mvskoke</w:t>
      </w:r>
      <w:r w:rsidR="00264A1B" w:rsidRPr="00C830A2">
        <w:rPr>
          <w:rFonts w:ascii="Book Antiqua" w:hAnsi="Book Antiqua"/>
          <w:i/>
          <w:color w:val="000000" w:themeColor="text1"/>
        </w:rPr>
        <w:t xml:space="preserve"> </w:t>
      </w:r>
      <w:r w:rsidR="00991B6E" w:rsidRPr="00C830A2">
        <w:rPr>
          <w:rFonts w:ascii="Book Antiqua" w:hAnsi="Book Antiqua"/>
          <w:color w:val="000000" w:themeColor="text1"/>
        </w:rPr>
        <w:t xml:space="preserve">Creek language and </w:t>
      </w:r>
      <w:r w:rsidR="00965330" w:rsidRPr="00C830A2">
        <w:rPr>
          <w:rFonts w:ascii="Book Antiqua" w:hAnsi="Book Antiqua"/>
          <w:color w:val="000000" w:themeColor="text1"/>
        </w:rPr>
        <w:t xml:space="preserve">use of </w:t>
      </w:r>
      <w:r w:rsidR="0034453D">
        <w:rPr>
          <w:rFonts w:ascii="Book Antiqua" w:hAnsi="Book Antiqua"/>
          <w:color w:val="000000" w:themeColor="text1"/>
        </w:rPr>
        <w:t>‘</w:t>
      </w:r>
      <w:r w:rsidR="00991B6E" w:rsidRPr="00C830A2">
        <w:rPr>
          <w:rFonts w:ascii="Book Antiqua" w:hAnsi="Book Antiqua"/>
          <w:color w:val="000000" w:themeColor="text1"/>
        </w:rPr>
        <w:t>Indian countrymen</w:t>
      </w:r>
      <w:r w:rsidR="0034453D">
        <w:rPr>
          <w:rFonts w:ascii="Book Antiqua" w:hAnsi="Book Antiqua"/>
          <w:color w:val="000000" w:themeColor="text1"/>
        </w:rPr>
        <w:t>’</w:t>
      </w:r>
      <w:r w:rsidR="00991B6E" w:rsidRPr="00C830A2">
        <w:rPr>
          <w:rFonts w:ascii="Book Antiqua" w:hAnsi="Book Antiqua"/>
          <w:color w:val="000000" w:themeColor="text1"/>
        </w:rPr>
        <w:t xml:space="preserve"> </w:t>
      </w:r>
      <w:r w:rsidR="00DC074F" w:rsidRPr="00C830A2">
        <w:rPr>
          <w:rFonts w:ascii="Book Antiqua" w:hAnsi="Book Antiqua"/>
          <w:color w:val="000000" w:themeColor="text1"/>
        </w:rPr>
        <w:t>for clarity</w:t>
      </w:r>
      <w:r w:rsidR="00991B6E" w:rsidRPr="00C830A2">
        <w:rPr>
          <w:rFonts w:ascii="Book Antiqua" w:hAnsi="Book Antiqua"/>
          <w:color w:val="000000" w:themeColor="text1"/>
        </w:rPr>
        <w:t xml:space="preserve">. </w:t>
      </w:r>
      <w:r w:rsidR="00BC2AC3" w:rsidRPr="00C830A2">
        <w:rPr>
          <w:rFonts w:ascii="Book Antiqua" w:hAnsi="Book Antiqua"/>
          <w:color w:val="000000" w:themeColor="text1"/>
        </w:rPr>
        <w:t xml:space="preserve">For this work, </w:t>
      </w:r>
      <w:r w:rsidR="00991B6E" w:rsidRPr="00C830A2">
        <w:rPr>
          <w:rFonts w:ascii="Book Antiqua" w:hAnsi="Book Antiqua"/>
          <w:color w:val="000000" w:themeColor="text1"/>
        </w:rPr>
        <w:t xml:space="preserve">Indian countrymen </w:t>
      </w:r>
      <w:r w:rsidR="0034453D">
        <w:rPr>
          <w:rFonts w:ascii="Book Antiqua" w:hAnsi="Book Antiqua"/>
          <w:color w:val="000000" w:themeColor="text1"/>
        </w:rPr>
        <w:t>refers to</w:t>
      </w:r>
      <w:r w:rsidR="00991B6E" w:rsidRPr="00C830A2">
        <w:rPr>
          <w:rFonts w:ascii="Book Antiqua" w:hAnsi="Book Antiqua"/>
          <w:color w:val="000000" w:themeColor="text1"/>
        </w:rPr>
        <w:t xml:space="preserve"> non-</w:t>
      </w:r>
      <w:r w:rsidR="00264A1B" w:rsidRPr="00C830A2">
        <w:rPr>
          <w:rFonts w:ascii="Book Antiqua" w:hAnsi="Book Antiqua"/>
          <w:color w:val="000000" w:themeColor="text1"/>
        </w:rPr>
        <w:t xml:space="preserve">Indigenous </w:t>
      </w:r>
      <w:r w:rsidR="00991B6E" w:rsidRPr="00C830A2">
        <w:rPr>
          <w:rFonts w:ascii="Book Antiqua" w:hAnsi="Book Antiqua"/>
          <w:color w:val="000000" w:themeColor="text1"/>
        </w:rPr>
        <w:t>individuals who joined themselves to the tribe(s) through marriage or adoption, not as a subculture or less than India</w:t>
      </w:r>
      <w:r w:rsidR="00BC2AC3" w:rsidRPr="00C830A2">
        <w:rPr>
          <w:rFonts w:ascii="Book Antiqua" w:hAnsi="Book Antiqua"/>
          <w:color w:val="000000" w:themeColor="text1"/>
        </w:rPr>
        <w:t>n</w:t>
      </w:r>
      <w:r w:rsidR="00991B6E" w:rsidRPr="00C830A2">
        <w:rPr>
          <w:rFonts w:ascii="Book Antiqua" w:hAnsi="Book Antiqua"/>
          <w:color w:val="000000" w:themeColor="text1"/>
        </w:rPr>
        <w:t xml:space="preserve">, </w:t>
      </w:r>
      <w:r w:rsidR="0062053F" w:rsidRPr="00C830A2">
        <w:rPr>
          <w:rFonts w:ascii="Book Antiqua" w:hAnsi="Book Antiqua"/>
          <w:color w:val="000000" w:themeColor="text1"/>
        </w:rPr>
        <w:t>but</w:t>
      </w:r>
      <w:r w:rsidR="00991B6E" w:rsidRPr="00C830A2">
        <w:rPr>
          <w:rFonts w:ascii="Book Antiqua" w:hAnsi="Book Antiqua"/>
          <w:color w:val="000000" w:themeColor="text1"/>
        </w:rPr>
        <w:t xml:space="preserve"> </w:t>
      </w:r>
      <w:r w:rsidR="00693C20" w:rsidRPr="00C830A2">
        <w:rPr>
          <w:rFonts w:ascii="Book Antiqua" w:hAnsi="Book Antiqua"/>
          <w:color w:val="000000" w:themeColor="text1"/>
        </w:rPr>
        <w:t xml:space="preserve">as </w:t>
      </w:r>
      <w:r w:rsidR="00991B6E" w:rsidRPr="00C830A2">
        <w:rPr>
          <w:rFonts w:ascii="Book Antiqua" w:hAnsi="Book Antiqua"/>
          <w:color w:val="000000" w:themeColor="text1"/>
        </w:rPr>
        <w:t xml:space="preserve">distinct </w:t>
      </w:r>
      <w:r w:rsidR="00DC676E" w:rsidRPr="00C830A2">
        <w:rPr>
          <w:rFonts w:ascii="Book Antiqua" w:hAnsi="Book Antiqua"/>
          <w:color w:val="000000" w:themeColor="text1"/>
        </w:rPr>
        <w:t>from</w:t>
      </w:r>
      <w:r w:rsidR="00991B6E" w:rsidRPr="00C830A2">
        <w:rPr>
          <w:rFonts w:ascii="Book Antiqua" w:hAnsi="Book Antiqua"/>
          <w:color w:val="000000" w:themeColor="text1"/>
        </w:rPr>
        <w:t xml:space="preserve"> descendants of intermarriage. </w:t>
      </w:r>
    </w:p>
    <w:p w14:paraId="440320E2" w14:textId="2057DB61" w:rsidR="000D4B45" w:rsidRPr="00C830A2" w:rsidRDefault="002F0C73" w:rsidP="00466838">
      <w:pPr>
        <w:autoSpaceDE w:val="0"/>
        <w:autoSpaceDN w:val="0"/>
        <w:adjustRightInd w:val="0"/>
        <w:spacing w:line="480" w:lineRule="auto"/>
        <w:ind w:firstLine="720"/>
        <w:rPr>
          <w:rFonts w:ascii="Book Antiqua" w:hAnsi="Book Antiqua"/>
          <w:color w:val="000000" w:themeColor="text1"/>
        </w:rPr>
      </w:pPr>
      <w:r w:rsidRPr="00C830A2">
        <w:rPr>
          <w:rFonts w:ascii="Book Antiqua" w:hAnsi="Book Antiqua" w:cs="Calibri"/>
          <w:color w:val="000000" w:themeColor="text1"/>
          <w:shd w:val="clear" w:color="auto" w:fill="FFFFFF"/>
        </w:rPr>
        <w:t xml:space="preserve">Andrew </w:t>
      </w:r>
      <w:r w:rsidRPr="00C830A2">
        <w:rPr>
          <w:rFonts w:ascii="Book Antiqua" w:hAnsi="Book Antiqua"/>
          <w:color w:val="000000" w:themeColor="text1"/>
        </w:rPr>
        <w:t xml:space="preserve">Frank resolved his own writing about Creek mixed descendants by using the term “bicultural” in </w:t>
      </w:r>
      <w:r w:rsidRPr="00C830A2">
        <w:rPr>
          <w:rFonts w:ascii="Book Antiqua" w:hAnsi="Book Antiqua"/>
          <w:i/>
          <w:color w:val="000000" w:themeColor="text1"/>
        </w:rPr>
        <w:t>Creeks and Southerners.</w:t>
      </w:r>
      <w:r w:rsidRPr="00C830A2">
        <w:rPr>
          <w:rFonts w:ascii="Book Antiqua" w:hAnsi="Book Antiqua"/>
          <w:color w:val="000000" w:themeColor="text1"/>
        </w:rPr>
        <w:t xml:space="preserve"> </w:t>
      </w:r>
      <w:r w:rsidR="00E031F1" w:rsidRPr="00C830A2">
        <w:rPr>
          <w:rFonts w:ascii="Book Antiqua" w:hAnsi="Book Antiqua"/>
          <w:color w:val="000000" w:themeColor="text1"/>
        </w:rPr>
        <w:t xml:space="preserve">While I understood his choice for employing that term, it did not </w:t>
      </w:r>
      <w:r w:rsidR="005562B3" w:rsidRPr="00C830A2">
        <w:rPr>
          <w:rFonts w:ascii="Book Antiqua" w:hAnsi="Book Antiqua"/>
          <w:color w:val="000000" w:themeColor="text1"/>
        </w:rPr>
        <w:t>define</w:t>
      </w:r>
      <w:r w:rsidR="00E031F1" w:rsidRPr="00C830A2">
        <w:rPr>
          <w:rFonts w:ascii="Book Antiqua" w:hAnsi="Book Antiqua"/>
          <w:color w:val="000000" w:themeColor="text1"/>
        </w:rPr>
        <w:t xml:space="preserve"> the deeper richness, the hues and tones that were emerging about my culture.</w:t>
      </w:r>
      <w:r w:rsidR="00F90B7A" w:rsidRPr="00C830A2">
        <w:rPr>
          <w:rFonts w:ascii="Book Antiqua" w:hAnsi="Book Antiqua"/>
          <w:color w:val="000000" w:themeColor="text1"/>
        </w:rPr>
        <w:t xml:space="preserve"> </w:t>
      </w:r>
      <w:r w:rsidR="003730EA" w:rsidRPr="00C830A2">
        <w:rPr>
          <w:rFonts w:ascii="Book Antiqua" w:hAnsi="Book Antiqua"/>
          <w:color w:val="000000" w:themeColor="text1"/>
        </w:rPr>
        <w:t xml:space="preserve">I </w:t>
      </w:r>
      <w:r w:rsidR="0050000B" w:rsidRPr="00C830A2">
        <w:rPr>
          <w:rFonts w:ascii="Book Antiqua" w:hAnsi="Book Antiqua"/>
          <w:color w:val="000000" w:themeColor="text1"/>
        </w:rPr>
        <w:t>sought</w:t>
      </w:r>
      <w:r w:rsidR="008C4231" w:rsidRPr="00C830A2">
        <w:rPr>
          <w:rFonts w:ascii="Book Antiqua" w:hAnsi="Book Antiqua"/>
          <w:color w:val="000000" w:themeColor="text1"/>
        </w:rPr>
        <w:t xml:space="preserve"> the counsel of</w:t>
      </w:r>
      <w:r w:rsidR="00C969FA" w:rsidRPr="00C830A2">
        <w:rPr>
          <w:rFonts w:ascii="Book Antiqua" w:hAnsi="Book Antiqua"/>
          <w:color w:val="000000" w:themeColor="text1"/>
        </w:rPr>
        <w:t xml:space="preserve"> the Muscogee (Creek) Nation language committee</w:t>
      </w:r>
      <w:r w:rsidR="00D7404E" w:rsidRPr="00C830A2">
        <w:rPr>
          <w:rFonts w:ascii="Book Antiqua" w:hAnsi="Book Antiqua"/>
          <w:color w:val="000000" w:themeColor="text1"/>
        </w:rPr>
        <w:t xml:space="preserve">, hoping to find </w:t>
      </w:r>
      <w:r w:rsidR="003730EA" w:rsidRPr="00C830A2">
        <w:rPr>
          <w:rFonts w:ascii="Book Antiqua" w:hAnsi="Book Antiqua"/>
          <w:color w:val="000000" w:themeColor="text1"/>
        </w:rPr>
        <w:t>the best</w:t>
      </w:r>
      <w:r w:rsidR="0050000B" w:rsidRPr="00C830A2">
        <w:rPr>
          <w:rFonts w:ascii="Book Antiqua" w:hAnsi="Book Antiqua"/>
          <w:color w:val="000000" w:themeColor="text1"/>
        </w:rPr>
        <w:t xml:space="preserve"> Creek language</w:t>
      </w:r>
      <w:r w:rsidR="003730EA" w:rsidRPr="00C830A2">
        <w:rPr>
          <w:rFonts w:ascii="Book Antiqua" w:hAnsi="Book Antiqua"/>
          <w:color w:val="000000" w:themeColor="text1"/>
        </w:rPr>
        <w:t xml:space="preserve"> recognition for</w:t>
      </w:r>
      <w:r w:rsidR="00D7404E" w:rsidRPr="00C830A2">
        <w:rPr>
          <w:rFonts w:ascii="Book Antiqua" w:hAnsi="Book Antiqua"/>
          <w:color w:val="000000" w:themeColor="text1"/>
        </w:rPr>
        <w:t xml:space="preserve"> mixed heritage descendants</w:t>
      </w:r>
      <w:r w:rsidR="003730EA" w:rsidRPr="00C830A2">
        <w:rPr>
          <w:rFonts w:ascii="Book Antiqua" w:hAnsi="Book Antiqua"/>
          <w:color w:val="000000" w:themeColor="text1"/>
        </w:rPr>
        <w:t>.</w:t>
      </w:r>
      <w:r w:rsidR="00D07A73" w:rsidRPr="00C830A2">
        <w:rPr>
          <w:rFonts w:ascii="Book Antiqua" w:hAnsi="Book Antiqua"/>
          <w:color w:val="000000" w:themeColor="text1"/>
        </w:rPr>
        <w:t xml:space="preserve"> </w:t>
      </w:r>
      <w:r w:rsidR="003730EA" w:rsidRPr="00C830A2">
        <w:rPr>
          <w:rFonts w:ascii="Book Antiqua" w:hAnsi="Book Antiqua"/>
          <w:color w:val="000000" w:themeColor="text1"/>
        </w:rPr>
        <w:t>M</w:t>
      </w:r>
      <w:r w:rsidR="008C4231" w:rsidRPr="00C830A2">
        <w:rPr>
          <w:rFonts w:ascii="Book Antiqua" w:hAnsi="Book Antiqua"/>
          <w:color w:val="000000" w:themeColor="text1"/>
        </w:rPr>
        <w:t xml:space="preserve">embers of the committee </w:t>
      </w:r>
      <w:r w:rsidR="00D03E85" w:rsidRPr="00C830A2">
        <w:rPr>
          <w:rFonts w:ascii="Book Antiqua" w:hAnsi="Book Antiqua"/>
          <w:color w:val="000000" w:themeColor="text1"/>
        </w:rPr>
        <w:t>knew of no</w:t>
      </w:r>
      <w:r w:rsidR="00830004" w:rsidRPr="00C830A2">
        <w:rPr>
          <w:rFonts w:ascii="Book Antiqua" w:hAnsi="Book Antiqua"/>
          <w:color w:val="000000" w:themeColor="text1"/>
        </w:rPr>
        <w:t xml:space="preserve"> older</w:t>
      </w:r>
      <w:r w:rsidR="00D03E85" w:rsidRPr="00C830A2">
        <w:rPr>
          <w:rFonts w:ascii="Book Antiqua" w:hAnsi="Book Antiqua"/>
          <w:color w:val="000000" w:themeColor="text1"/>
        </w:rPr>
        <w:t xml:space="preserve"> word</w:t>
      </w:r>
      <w:r w:rsidR="003730EA" w:rsidRPr="00C830A2">
        <w:rPr>
          <w:rFonts w:ascii="Book Antiqua" w:hAnsi="Book Antiqua"/>
          <w:color w:val="000000" w:themeColor="text1"/>
        </w:rPr>
        <w:t xml:space="preserve"> used</w:t>
      </w:r>
      <w:r w:rsidR="00D03E85" w:rsidRPr="00C830A2">
        <w:rPr>
          <w:rFonts w:ascii="Book Antiqua" w:hAnsi="Book Antiqua"/>
          <w:color w:val="000000" w:themeColor="text1"/>
        </w:rPr>
        <w:t xml:space="preserve"> </w:t>
      </w:r>
      <w:r w:rsidR="002303A4" w:rsidRPr="00C830A2">
        <w:rPr>
          <w:rFonts w:ascii="Book Antiqua" w:hAnsi="Book Antiqua"/>
          <w:color w:val="000000" w:themeColor="text1"/>
        </w:rPr>
        <w:t>for these descendants</w:t>
      </w:r>
      <w:r w:rsidR="000422F6" w:rsidRPr="00C830A2">
        <w:rPr>
          <w:rFonts w:ascii="Book Antiqua" w:hAnsi="Book Antiqua"/>
          <w:color w:val="000000" w:themeColor="text1"/>
        </w:rPr>
        <w:t xml:space="preserve">, </w:t>
      </w:r>
      <w:r w:rsidR="0050000B" w:rsidRPr="00C830A2">
        <w:rPr>
          <w:rFonts w:ascii="Book Antiqua" w:hAnsi="Book Antiqua"/>
          <w:color w:val="000000" w:themeColor="text1"/>
        </w:rPr>
        <w:t>but</w:t>
      </w:r>
      <w:r w:rsidR="000422F6" w:rsidRPr="00C830A2">
        <w:rPr>
          <w:rFonts w:ascii="Book Antiqua" w:hAnsi="Book Antiqua"/>
          <w:color w:val="000000" w:themeColor="text1"/>
        </w:rPr>
        <w:t xml:space="preserve"> </w:t>
      </w:r>
      <w:r w:rsidR="006B519B" w:rsidRPr="00C830A2">
        <w:rPr>
          <w:rFonts w:ascii="Book Antiqua" w:hAnsi="Book Antiqua"/>
          <w:color w:val="000000" w:themeColor="text1"/>
        </w:rPr>
        <w:t xml:space="preserve">first </w:t>
      </w:r>
      <w:r w:rsidR="00C969FA" w:rsidRPr="00C830A2">
        <w:rPr>
          <w:rFonts w:ascii="Book Antiqua" w:hAnsi="Book Antiqua"/>
          <w:color w:val="000000" w:themeColor="text1"/>
        </w:rPr>
        <w:t>recommend</w:t>
      </w:r>
      <w:r w:rsidR="00D03E85" w:rsidRPr="00C830A2">
        <w:rPr>
          <w:rFonts w:ascii="Book Antiqua" w:hAnsi="Book Antiqua"/>
          <w:color w:val="000000" w:themeColor="text1"/>
        </w:rPr>
        <w:t>ed</w:t>
      </w:r>
      <w:r w:rsidR="00C969FA" w:rsidRPr="00C830A2">
        <w:rPr>
          <w:rFonts w:ascii="Book Antiqua" w:hAnsi="Book Antiqua"/>
          <w:color w:val="000000" w:themeColor="text1"/>
        </w:rPr>
        <w:t xml:space="preserve"> </w:t>
      </w:r>
      <w:r w:rsidR="000422F6" w:rsidRPr="00C830A2">
        <w:rPr>
          <w:rFonts w:ascii="Book Antiqua" w:hAnsi="Book Antiqua"/>
          <w:color w:val="000000" w:themeColor="text1"/>
        </w:rPr>
        <w:t>the use of</w:t>
      </w:r>
      <w:r w:rsidR="00897BAB">
        <w:rPr>
          <w:rFonts w:ascii="Book Antiqua" w:hAnsi="Book Antiqua"/>
          <w:color w:val="000000" w:themeColor="text1"/>
        </w:rPr>
        <w:t xml:space="preserve"> </w:t>
      </w:r>
      <w:r w:rsidR="00897BAB" w:rsidRPr="00C830A2">
        <w:rPr>
          <w:rFonts w:ascii="Book Antiqua" w:hAnsi="Book Antiqua" w:cs="Calibri"/>
          <w:i/>
          <w:color w:val="000000" w:themeColor="text1"/>
          <w:shd w:val="clear" w:color="auto" w:fill="FFFFFF"/>
        </w:rPr>
        <w:t>Catv-cvmelike</w:t>
      </w:r>
      <w:r w:rsidR="00897BAB">
        <w:rPr>
          <w:rFonts w:ascii="Book Antiqua" w:hAnsi="Book Antiqua" w:cs="Calibri"/>
          <w:i/>
          <w:color w:val="000000" w:themeColor="text1"/>
          <w:shd w:val="clear" w:color="auto" w:fill="FFFFFF"/>
        </w:rPr>
        <w:t>,</w:t>
      </w:r>
      <w:r w:rsidR="00C969FA" w:rsidRPr="00C830A2">
        <w:rPr>
          <w:rFonts w:ascii="Book Antiqua" w:hAnsi="Book Antiqua"/>
          <w:color w:val="000000" w:themeColor="text1"/>
        </w:rPr>
        <w:t xml:space="preserve"> </w:t>
      </w:r>
      <w:r w:rsidR="00373845">
        <w:rPr>
          <w:rFonts w:ascii="Book Antiqua" w:hAnsi="Book Antiqua"/>
          <w:color w:val="000000" w:themeColor="text1"/>
        </w:rPr>
        <w:t>‘</w:t>
      </w:r>
      <w:r w:rsidR="00C969FA" w:rsidRPr="00C830A2">
        <w:rPr>
          <w:rFonts w:ascii="Book Antiqua" w:hAnsi="Book Antiqua"/>
          <w:color w:val="000000" w:themeColor="text1"/>
        </w:rPr>
        <w:t>of mixed-blood</w:t>
      </w:r>
      <w:r w:rsidR="00897BAB">
        <w:rPr>
          <w:rFonts w:ascii="Book Antiqua" w:hAnsi="Book Antiqua"/>
          <w:color w:val="000000" w:themeColor="text1"/>
        </w:rPr>
        <w:t>’.</w:t>
      </w:r>
      <w:r w:rsidR="00C969FA" w:rsidRPr="00C830A2">
        <w:rPr>
          <w:rFonts w:ascii="Book Antiqua" w:hAnsi="Book Antiqua" w:cs="Calibri"/>
          <w:color w:val="000000" w:themeColor="text1"/>
          <w:shd w:val="clear" w:color="auto" w:fill="FFFFFF"/>
          <w:vertAlign w:val="superscript"/>
        </w:rPr>
        <w:t>7</w:t>
      </w:r>
      <w:r w:rsidR="00DF347A">
        <w:rPr>
          <w:rFonts w:ascii="Book Antiqua" w:hAnsi="Book Antiqua" w:cs="Calibri"/>
          <w:color w:val="000000" w:themeColor="text1"/>
          <w:shd w:val="clear" w:color="auto" w:fill="FFFFFF"/>
          <w:vertAlign w:val="superscript"/>
        </w:rPr>
        <w:t>2</w:t>
      </w:r>
      <w:r w:rsidR="00C969FA" w:rsidRPr="00C830A2">
        <w:rPr>
          <w:rFonts w:ascii="Book Antiqua" w:hAnsi="Book Antiqua" w:cs="Calibri"/>
          <w:color w:val="000000" w:themeColor="text1"/>
          <w:shd w:val="clear" w:color="auto" w:fill="FFFFFF"/>
        </w:rPr>
        <w:t xml:space="preserve"> </w:t>
      </w:r>
      <w:r w:rsidR="000422F6" w:rsidRPr="00C830A2">
        <w:rPr>
          <w:rFonts w:ascii="Book Antiqua" w:hAnsi="Book Antiqua" w:cs="Calibri"/>
          <w:color w:val="000000" w:themeColor="text1"/>
          <w:shd w:val="clear" w:color="auto" w:fill="FFFFFF"/>
        </w:rPr>
        <w:t>With respect for the committee</w:t>
      </w:r>
      <w:r w:rsidR="00543462" w:rsidRPr="00C830A2">
        <w:rPr>
          <w:rFonts w:ascii="Book Antiqua" w:hAnsi="Book Antiqua" w:cs="Calibri"/>
          <w:color w:val="000000" w:themeColor="text1"/>
          <w:shd w:val="clear" w:color="auto" w:fill="FFFFFF"/>
        </w:rPr>
        <w:t xml:space="preserve"> who did not</w:t>
      </w:r>
      <w:r w:rsidR="00523B4E">
        <w:rPr>
          <w:rFonts w:ascii="Book Antiqua" w:hAnsi="Book Antiqua" w:cs="Calibri"/>
          <w:color w:val="000000" w:themeColor="text1"/>
          <w:shd w:val="clear" w:color="auto" w:fill="FFFFFF"/>
        </w:rPr>
        <w:t xml:space="preserve"> at that </w:t>
      </w:r>
      <w:r w:rsidR="0061279A">
        <w:rPr>
          <w:rFonts w:ascii="Book Antiqua" w:hAnsi="Book Antiqua" w:cs="Calibri"/>
          <w:color w:val="000000" w:themeColor="text1"/>
          <w:shd w:val="clear" w:color="auto" w:fill="FFFFFF"/>
        </w:rPr>
        <w:t>t</w:t>
      </w:r>
      <w:r w:rsidR="00523B4E">
        <w:rPr>
          <w:rFonts w:ascii="Book Antiqua" w:hAnsi="Book Antiqua" w:cs="Calibri"/>
          <w:color w:val="000000" w:themeColor="text1"/>
          <w:shd w:val="clear" w:color="auto" w:fill="FFFFFF"/>
        </w:rPr>
        <w:t>ime</w:t>
      </w:r>
      <w:r w:rsidR="00543462" w:rsidRPr="00C830A2">
        <w:rPr>
          <w:rFonts w:ascii="Book Antiqua" w:hAnsi="Book Antiqua" w:cs="Calibri"/>
          <w:color w:val="000000" w:themeColor="text1"/>
          <w:shd w:val="clear" w:color="auto" w:fill="FFFFFF"/>
        </w:rPr>
        <w:t xml:space="preserve"> have the full context of this study, and the fact that </w:t>
      </w:r>
      <w:r w:rsidR="00A94246" w:rsidRPr="00C830A2">
        <w:rPr>
          <w:rFonts w:ascii="Book Antiqua" w:hAnsi="Book Antiqua" w:cs="Calibri"/>
          <w:color w:val="000000" w:themeColor="text1"/>
          <w:shd w:val="clear" w:color="auto" w:fill="FFFFFF"/>
        </w:rPr>
        <w:t>“</w:t>
      </w:r>
      <w:r w:rsidR="00543462" w:rsidRPr="00C830A2">
        <w:rPr>
          <w:rFonts w:ascii="Book Antiqua" w:hAnsi="Book Antiqua" w:cs="Calibri"/>
          <w:color w:val="000000" w:themeColor="text1"/>
          <w:shd w:val="clear" w:color="auto" w:fill="FFFFFF"/>
        </w:rPr>
        <w:t>catv</w:t>
      </w:r>
      <w:r w:rsidR="00A94246" w:rsidRPr="00C830A2">
        <w:rPr>
          <w:rFonts w:ascii="Book Antiqua" w:hAnsi="Book Antiqua" w:cs="Calibri"/>
          <w:color w:val="000000" w:themeColor="text1"/>
          <w:shd w:val="clear" w:color="auto" w:fill="FFFFFF"/>
        </w:rPr>
        <w:t>”</w:t>
      </w:r>
      <w:r w:rsidR="00543462" w:rsidRPr="00C830A2">
        <w:rPr>
          <w:rFonts w:ascii="Book Antiqua" w:hAnsi="Book Antiqua" w:cs="Calibri"/>
          <w:color w:val="000000" w:themeColor="text1"/>
          <w:shd w:val="clear" w:color="auto" w:fill="FFFFFF"/>
        </w:rPr>
        <w:t xml:space="preserve"> is the Creek word for “blood”, </w:t>
      </w:r>
      <w:r w:rsidR="00DA7067" w:rsidRPr="00C830A2">
        <w:rPr>
          <w:rFonts w:ascii="Book Antiqua" w:hAnsi="Book Antiqua" w:cs="Calibri"/>
          <w:color w:val="000000" w:themeColor="text1"/>
          <w:shd w:val="clear" w:color="auto" w:fill="FFFFFF"/>
        </w:rPr>
        <w:t>I</w:t>
      </w:r>
      <w:r w:rsidR="00637511" w:rsidRPr="00C830A2">
        <w:rPr>
          <w:rFonts w:ascii="Book Antiqua" w:hAnsi="Book Antiqua" w:cs="Calibri"/>
          <w:color w:val="000000" w:themeColor="text1"/>
          <w:shd w:val="clear" w:color="auto" w:fill="FFFFFF"/>
        </w:rPr>
        <w:t xml:space="preserve"> </w:t>
      </w:r>
      <w:r w:rsidR="00AC024C" w:rsidRPr="00C830A2">
        <w:rPr>
          <w:rFonts w:ascii="Book Antiqua" w:hAnsi="Book Antiqua" w:cs="Calibri"/>
          <w:color w:val="000000" w:themeColor="text1"/>
          <w:shd w:val="clear" w:color="auto" w:fill="FFFFFF"/>
        </w:rPr>
        <w:t>contemplated again</w:t>
      </w:r>
      <w:r w:rsidR="00C8185C" w:rsidRPr="00C830A2">
        <w:rPr>
          <w:rFonts w:ascii="Book Antiqua" w:hAnsi="Book Antiqua" w:cs="Calibri"/>
          <w:color w:val="000000" w:themeColor="text1"/>
          <w:shd w:val="clear" w:color="auto" w:fill="FFFFFF"/>
        </w:rPr>
        <w:t>, “</w:t>
      </w:r>
      <w:r w:rsidR="005562B3" w:rsidRPr="00C830A2">
        <w:rPr>
          <w:rFonts w:ascii="Book Antiqua" w:hAnsi="Book Antiqua"/>
          <w:color w:val="000000" w:themeColor="text1"/>
        </w:rPr>
        <w:t xml:space="preserve">Is it about </w:t>
      </w:r>
      <w:r w:rsidR="00C8185C" w:rsidRPr="00C830A2">
        <w:rPr>
          <w:rFonts w:ascii="Book Antiqua" w:hAnsi="Book Antiqua"/>
          <w:color w:val="000000" w:themeColor="text1"/>
        </w:rPr>
        <w:t>blood?</w:t>
      </w:r>
      <w:r w:rsidR="00982D8B" w:rsidRPr="00C830A2">
        <w:rPr>
          <w:rFonts w:ascii="Book Antiqua" w:hAnsi="Book Antiqua"/>
          <w:color w:val="000000" w:themeColor="text1"/>
        </w:rPr>
        <w:t xml:space="preserve"> </w:t>
      </w:r>
      <w:r w:rsidR="00C8185C" w:rsidRPr="00C830A2">
        <w:rPr>
          <w:rFonts w:ascii="Book Antiqua" w:hAnsi="Book Antiqua"/>
          <w:color w:val="000000" w:themeColor="text1"/>
        </w:rPr>
        <w:t>Lineage?</w:t>
      </w:r>
      <w:r w:rsidR="005562B3" w:rsidRPr="00C830A2">
        <w:rPr>
          <w:rFonts w:ascii="Book Antiqua" w:hAnsi="Book Antiqua"/>
          <w:color w:val="000000" w:themeColor="text1"/>
        </w:rPr>
        <w:t xml:space="preserve"> </w:t>
      </w:r>
      <w:r w:rsidR="00982D8B" w:rsidRPr="00C830A2">
        <w:rPr>
          <w:rFonts w:ascii="Book Antiqua" w:hAnsi="Book Antiqua"/>
          <w:color w:val="000000" w:themeColor="text1"/>
        </w:rPr>
        <w:t>C</w:t>
      </w:r>
      <w:r w:rsidR="005562B3" w:rsidRPr="00C830A2">
        <w:rPr>
          <w:rFonts w:ascii="Book Antiqua" w:hAnsi="Book Antiqua"/>
          <w:color w:val="000000" w:themeColor="text1"/>
        </w:rPr>
        <w:t>ulture?</w:t>
      </w:r>
      <w:r w:rsidR="00C8185C" w:rsidRPr="00C830A2">
        <w:rPr>
          <w:rFonts w:ascii="Book Antiqua" w:hAnsi="Book Antiqua"/>
          <w:color w:val="000000" w:themeColor="text1"/>
        </w:rPr>
        <w:t xml:space="preserve"> </w:t>
      </w:r>
      <w:r w:rsidR="001E4577" w:rsidRPr="00C830A2">
        <w:rPr>
          <w:rFonts w:ascii="Book Antiqua" w:hAnsi="Book Antiqua"/>
          <w:color w:val="000000" w:themeColor="text1"/>
        </w:rPr>
        <w:t>B</w:t>
      </w:r>
      <w:r w:rsidR="00C8185C" w:rsidRPr="00C830A2">
        <w:rPr>
          <w:rFonts w:ascii="Book Antiqua" w:hAnsi="Book Antiqua"/>
          <w:color w:val="000000" w:themeColor="text1"/>
        </w:rPr>
        <w:t>elonging?</w:t>
      </w:r>
      <w:r w:rsidR="005562B3" w:rsidRPr="00C830A2">
        <w:rPr>
          <w:rFonts w:ascii="Book Antiqua" w:hAnsi="Book Antiqua"/>
          <w:color w:val="000000" w:themeColor="text1"/>
        </w:rPr>
        <w:t xml:space="preserve"> What picture </w:t>
      </w:r>
      <w:r w:rsidR="007E2C23" w:rsidRPr="00C830A2">
        <w:rPr>
          <w:rFonts w:ascii="Book Antiqua" w:hAnsi="Book Antiqua"/>
          <w:color w:val="000000" w:themeColor="text1"/>
        </w:rPr>
        <w:t>is forming</w:t>
      </w:r>
      <w:r w:rsidR="005562B3" w:rsidRPr="00C830A2">
        <w:rPr>
          <w:rFonts w:ascii="Book Antiqua" w:hAnsi="Book Antiqua"/>
          <w:color w:val="000000" w:themeColor="text1"/>
        </w:rPr>
        <w:t xml:space="preserve"> on th</w:t>
      </w:r>
      <w:r w:rsidR="004C342C">
        <w:rPr>
          <w:rFonts w:ascii="Book Antiqua" w:hAnsi="Book Antiqua"/>
          <w:color w:val="000000" w:themeColor="text1"/>
        </w:rPr>
        <w:t>is</w:t>
      </w:r>
      <w:r w:rsidR="005562B3" w:rsidRPr="00C830A2">
        <w:rPr>
          <w:rFonts w:ascii="Book Antiqua" w:hAnsi="Book Antiqua"/>
          <w:color w:val="000000" w:themeColor="text1"/>
        </w:rPr>
        <w:t xml:space="preserve"> </w:t>
      </w:r>
      <w:r w:rsidR="00543462" w:rsidRPr="00C830A2">
        <w:rPr>
          <w:rFonts w:ascii="Book Antiqua" w:hAnsi="Book Antiqua"/>
          <w:color w:val="000000" w:themeColor="text1"/>
        </w:rPr>
        <w:t>‘</w:t>
      </w:r>
      <w:r w:rsidR="005562B3" w:rsidRPr="00C830A2">
        <w:rPr>
          <w:rFonts w:ascii="Book Antiqua" w:hAnsi="Book Antiqua"/>
          <w:color w:val="000000" w:themeColor="text1"/>
        </w:rPr>
        <w:t>gravid canvas</w:t>
      </w:r>
      <w:r w:rsidR="00543462" w:rsidRPr="00C830A2">
        <w:rPr>
          <w:rFonts w:ascii="Book Antiqua" w:hAnsi="Book Antiqua"/>
          <w:color w:val="000000" w:themeColor="text1"/>
        </w:rPr>
        <w:t>’</w:t>
      </w:r>
      <w:r w:rsidR="005562B3" w:rsidRPr="00C830A2">
        <w:rPr>
          <w:rFonts w:ascii="Book Antiqua" w:hAnsi="Book Antiqua"/>
          <w:color w:val="000000" w:themeColor="text1"/>
        </w:rPr>
        <w:t>?</w:t>
      </w:r>
      <w:r w:rsidR="00C8185C" w:rsidRPr="00C830A2">
        <w:rPr>
          <w:rFonts w:ascii="Book Antiqua" w:hAnsi="Book Antiqua"/>
          <w:color w:val="000000" w:themeColor="text1"/>
        </w:rPr>
        <w:t xml:space="preserve">” </w:t>
      </w:r>
      <w:r w:rsidR="00AF7350" w:rsidRPr="00C830A2">
        <w:rPr>
          <w:rFonts w:ascii="Book Antiqua" w:hAnsi="Book Antiqua"/>
          <w:color w:val="000000" w:themeColor="text1"/>
        </w:rPr>
        <w:t>If the essence of matrilineal society is in the power of bringing forth life</w:t>
      </w:r>
      <w:r w:rsidR="00255FF3" w:rsidRPr="00C830A2">
        <w:rPr>
          <w:rFonts w:ascii="Book Antiqua" w:hAnsi="Book Antiqua"/>
          <w:color w:val="000000" w:themeColor="text1"/>
        </w:rPr>
        <w:t xml:space="preserve">, in </w:t>
      </w:r>
      <w:r w:rsidR="00AF7350" w:rsidRPr="00C830A2">
        <w:rPr>
          <w:rFonts w:ascii="Book Antiqua" w:hAnsi="Book Antiqua"/>
          <w:color w:val="000000" w:themeColor="text1"/>
        </w:rPr>
        <w:t xml:space="preserve">motherhood, </w:t>
      </w:r>
      <w:r w:rsidR="007F4D63" w:rsidRPr="00C830A2">
        <w:rPr>
          <w:rFonts w:ascii="Book Antiqua" w:hAnsi="Book Antiqua"/>
          <w:color w:val="000000" w:themeColor="text1"/>
        </w:rPr>
        <w:t xml:space="preserve">in the ordered social structure of her clan family, </w:t>
      </w:r>
      <w:r w:rsidR="00AF7350" w:rsidRPr="00C830A2">
        <w:rPr>
          <w:rFonts w:ascii="Book Antiqua" w:hAnsi="Book Antiqua"/>
          <w:color w:val="000000" w:themeColor="text1"/>
        </w:rPr>
        <w:t xml:space="preserve">then </w:t>
      </w:r>
      <w:r w:rsidR="00947CB4" w:rsidRPr="00C830A2">
        <w:rPr>
          <w:rFonts w:ascii="Book Antiqua" w:hAnsi="Book Antiqua"/>
          <w:color w:val="000000" w:themeColor="text1"/>
        </w:rPr>
        <w:t xml:space="preserve">perpetuity </w:t>
      </w:r>
      <w:r w:rsidR="00AF7350" w:rsidRPr="00C830A2">
        <w:rPr>
          <w:rFonts w:ascii="Book Antiqua" w:hAnsi="Book Antiqua"/>
          <w:color w:val="000000" w:themeColor="text1"/>
        </w:rPr>
        <w:t>of trib</w:t>
      </w:r>
      <w:r w:rsidR="00947CB4" w:rsidRPr="00C830A2">
        <w:rPr>
          <w:rFonts w:ascii="Book Antiqua" w:hAnsi="Book Antiqua"/>
          <w:color w:val="000000" w:themeColor="text1"/>
        </w:rPr>
        <w:t>al people</w:t>
      </w:r>
      <w:r w:rsidR="00AF7350" w:rsidRPr="00C830A2">
        <w:rPr>
          <w:rFonts w:ascii="Book Antiqua" w:hAnsi="Book Antiqua"/>
          <w:color w:val="000000" w:themeColor="text1"/>
        </w:rPr>
        <w:t>, tribal life, and culture</w:t>
      </w:r>
      <w:r w:rsidR="0070519C" w:rsidRPr="00C830A2">
        <w:rPr>
          <w:rFonts w:ascii="Book Antiqua" w:hAnsi="Book Antiqua"/>
          <w:color w:val="000000" w:themeColor="text1"/>
        </w:rPr>
        <w:t xml:space="preserve"> continuance</w:t>
      </w:r>
      <w:r w:rsidR="00AF7350" w:rsidRPr="00C830A2">
        <w:rPr>
          <w:rFonts w:ascii="Book Antiqua" w:hAnsi="Book Antiqua"/>
          <w:color w:val="000000" w:themeColor="text1"/>
        </w:rPr>
        <w:t xml:space="preserve"> rests in her children.</w:t>
      </w:r>
    </w:p>
    <w:p w14:paraId="03B8EB05" w14:textId="53B5F66D" w:rsidR="001E4577" w:rsidRPr="00C830A2" w:rsidRDefault="00C8185C" w:rsidP="00466838">
      <w:pPr>
        <w:autoSpaceDE w:val="0"/>
        <w:autoSpaceDN w:val="0"/>
        <w:adjustRightInd w:val="0"/>
        <w:spacing w:line="480" w:lineRule="auto"/>
        <w:ind w:firstLine="720"/>
        <w:rPr>
          <w:rFonts w:ascii="Book Antiqua" w:hAnsi="Book Antiqua"/>
          <w:color w:val="000000" w:themeColor="text1"/>
        </w:rPr>
      </w:pPr>
      <w:r w:rsidRPr="00C830A2">
        <w:rPr>
          <w:rFonts w:ascii="Book Antiqua" w:hAnsi="Book Antiqua"/>
          <w:color w:val="000000" w:themeColor="text1"/>
        </w:rPr>
        <w:lastRenderedPageBreak/>
        <w:t>Chil</w:t>
      </w:r>
      <w:r w:rsidR="00625968" w:rsidRPr="00C830A2">
        <w:rPr>
          <w:rFonts w:ascii="Book Antiqua" w:hAnsi="Book Antiqua"/>
          <w:color w:val="000000" w:themeColor="text1"/>
        </w:rPr>
        <w:t>d</w:t>
      </w:r>
      <w:r w:rsidRPr="00C830A2">
        <w:rPr>
          <w:rFonts w:ascii="Book Antiqua" w:hAnsi="Book Antiqua"/>
          <w:color w:val="000000" w:themeColor="text1"/>
        </w:rPr>
        <w:t xml:space="preserve"> of the woman, </w:t>
      </w:r>
      <w:r w:rsidRPr="00C830A2">
        <w:rPr>
          <w:rFonts w:ascii="Book Antiqua" w:hAnsi="Book Antiqua"/>
          <w:i/>
          <w:color w:val="000000" w:themeColor="text1"/>
        </w:rPr>
        <w:t>ec</w:t>
      </w:r>
      <w:r w:rsidR="002C0A1F">
        <w:rPr>
          <w:rFonts w:ascii="Book Antiqua" w:hAnsi="Book Antiqua"/>
          <w:i/>
          <w:color w:val="000000" w:themeColor="text1"/>
        </w:rPr>
        <w:t>h</w:t>
      </w:r>
      <w:r w:rsidRPr="00C830A2">
        <w:rPr>
          <w:rFonts w:ascii="Book Antiqua" w:hAnsi="Book Antiqua"/>
          <w:i/>
          <w:color w:val="000000" w:themeColor="text1"/>
        </w:rPr>
        <w:t>us</w:t>
      </w:r>
      <w:r w:rsidR="00625968" w:rsidRPr="00C830A2">
        <w:rPr>
          <w:rFonts w:ascii="Book Antiqua" w:hAnsi="Book Antiqua"/>
          <w:i/>
          <w:color w:val="000000" w:themeColor="text1"/>
        </w:rPr>
        <w:t>wv</w:t>
      </w:r>
      <w:r w:rsidR="00B40242">
        <w:rPr>
          <w:rFonts w:ascii="Book Antiqua" w:hAnsi="Book Antiqua"/>
          <w:color w:val="000000" w:themeColor="text1"/>
        </w:rPr>
        <w:t>, ‘</w:t>
      </w:r>
      <w:r w:rsidR="001E4577" w:rsidRPr="00C830A2">
        <w:rPr>
          <w:rFonts w:ascii="Book Antiqua" w:hAnsi="Book Antiqua"/>
          <w:color w:val="000000" w:themeColor="text1"/>
        </w:rPr>
        <w:t>her son or daughter</w:t>
      </w:r>
      <w:r w:rsidR="00B40242">
        <w:rPr>
          <w:rFonts w:ascii="Book Antiqua" w:hAnsi="Book Antiqua"/>
          <w:color w:val="000000" w:themeColor="text1"/>
        </w:rPr>
        <w:t>’</w:t>
      </w:r>
      <w:r w:rsidR="004929A9" w:rsidRPr="00C830A2">
        <w:rPr>
          <w:rFonts w:ascii="Book Antiqua" w:hAnsi="Book Antiqua"/>
          <w:color w:val="000000" w:themeColor="text1"/>
        </w:rPr>
        <w:t>,</w:t>
      </w:r>
      <w:r w:rsidR="001E4577" w:rsidRPr="00C830A2">
        <w:rPr>
          <w:rFonts w:ascii="Book Antiqua" w:hAnsi="Book Antiqua"/>
          <w:color w:val="000000" w:themeColor="text1"/>
        </w:rPr>
        <w:t xml:space="preserve"> </w:t>
      </w:r>
      <w:r w:rsidR="001E4577" w:rsidRPr="00C830A2">
        <w:rPr>
          <w:rFonts w:ascii="Book Antiqua" w:hAnsi="Book Antiqua"/>
          <w:i/>
          <w:color w:val="000000" w:themeColor="text1"/>
        </w:rPr>
        <w:t>cvmelke</w:t>
      </w:r>
      <w:r w:rsidR="00B40242">
        <w:rPr>
          <w:rFonts w:ascii="Book Antiqua" w:hAnsi="Book Antiqua"/>
          <w:color w:val="000000" w:themeColor="text1"/>
        </w:rPr>
        <w:t>, ‘</w:t>
      </w:r>
      <w:r w:rsidR="001E4577" w:rsidRPr="00C830A2">
        <w:rPr>
          <w:rFonts w:ascii="Book Antiqua" w:hAnsi="Book Antiqua"/>
          <w:color w:val="000000" w:themeColor="text1"/>
        </w:rPr>
        <w:t>mixed</w:t>
      </w:r>
      <w:r w:rsidR="00B40242">
        <w:rPr>
          <w:rFonts w:ascii="Book Antiqua" w:hAnsi="Book Antiqua"/>
          <w:color w:val="000000" w:themeColor="text1"/>
        </w:rPr>
        <w:t>’</w:t>
      </w:r>
      <w:r w:rsidR="001E4577" w:rsidRPr="00C830A2">
        <w:rPr>
          <w:rFonts w:ascii="Book Antiqua" w:hAnsi="Book Antiqua"/>
          <w:color w:val="000000" w:themeColor="text1"/>
        </w:rPr>
        <w:t>.</w:t>
      </w:r>
      <w:r w:rsidR="00752569">
        <w:rPr>
          <w:rFonts w:ascii="Book Antiqua" w:hAnsi="Book Antiqua"/>
          <w:color w:val="000000" w:themeColor="text1"/>
          <w:vertAlign w:val="superscript"/>
        </w:rPr>
        <w:t>73</w:t>
      </w:r>
    </w:p>
    <w:p w14:paraId="100E2DFC" w14:textId="69ED8A29" w:rsidR="00A52266" w:rsidRDefault="001E4577" w:rsidP="00FE2840">
      <w:pPr>
        <w:autoSpaceDE w:val="0"/>
        <w:autoSpaceDN w:val="0"/>
        <w:adjustRightInd w:val="0"/>
        <w:spacing w:line="480" w:lineRule="auto"/>
        <w:ind w:firstLine="720"/>
        <w:rPr>
          <w:rFonts w:ascii="Book Antiqua" w:hAnsi="Book Antiqua"/>
          <w:color w:val="000000" w:themeColor="text1"/>
        </w:rPr>
      </w:pPr>
      <w:r w:rsidRPr="00C830A2">
        <w:rPr>
          <w:rFonts w:ascii="Book Antiqua" w:hAnsi="Book Antiqua"/>
          <w:b/>
          <w:color w:val="000000" w:themeColor="text1"/>
        </w:rPr>
        <w:t>Ec</w:t>
      </w:r>
      <w:r w:rsidR="00161062" w:rsidRPr="00C830A2">
        <w:rPr>
          <w:rFonts w:ascii="Book Antiqua" w:hAnsi="Book Antiqua"/>
          <w:b/>
          <w:color w:val="000000" w:themeColor="text1"/>
        </w:rPr>
        <w:t>h</w:t>
      </w:r>
      <w:r w:rsidRPr="00C830A2">
        <w:rPr>
          <w:rFonts w:ascii="Book Antiqua" w:hAnsi="Book Antiqua"/>
          <w:b/>
          <w:color w:val="000000" w:themeColor="text1"/>
        </w:rPr>
        <w:t>uswv</w:t>
      </w:r>
      <w:r w:rsidR="001E70BA" w:rsidRPr="00C830A2">
        <w:rPr>
          <w:rFonts w:ascii="Book Antiqua" w:hAnsi="Book Antiqua"/>
          <w:b/>
          <w:color w:val="000000" w:themeColor="text1"/>
        </w:rPr>
        <w:t>-</w:t>
      </w:r>
      <w:r w:rsidRPr="00C830A2">
        <w:rPr>
          <w:rFonts w:ascii="Book Antiqua" w:hAnsi="Book Antiqua"/>
          <w:b/>
          <w:color w:val="000000" w:themeColor="text1"/>
        </w:rPr>
        <w:t>cvmelke</w:t>
      </w:r>
      <w:r w:rsidR="001E70BA" w:rsidRPr="00C830A2">
        <w:rPr>
          <w:rFonts w:ascii="Book Antiqua" w:hAnsi="Book Antiqua"/>
          <w:b/>
          <w:i/>
          <w:color w:val="000000" w:themeColor="text1"/>
        </w:rPr>
        <w:t xml:space="preserve"> </w:t>
      </w:r>
      <w:r w:rsidR="001E70BA" w:rsidRPr="00C830A2">
        <w:rPr>
          <w:rFonts w:ascii="Book Antiqua" w:hAnsi="Book Antiqua"/>
          <w:color w:val="000000" w:themeColor="text1"/>
        </w:rPr>
        <w:t>(</w:t>
      </w:r>
      <w:r w:rsidR="001D3A6A" w:rsidRPr="00C830A2">
        <w:rPr>
          <w:rFonts w:ascii="Book Antiqua" w:hAnsi="Book Antiqua"/>
          <w:color w:val="000000" w:themeColor="text1"/>
        </w:rPr>
        <w:t xml:space="preserve">pronounced </w:t>
      </w:r>
      <w:r w:rsidR="001E70BA" w:rsidRPr="00C830A2">
        <w:rPr>
          <w:rFonts w:ascii="Book Antiqua" w:hAnsi="Book Antiqua"/>
          <w:color w:val="000000" w:themeColor="text1"/>
        </w:rPr>
        <w:t>i</w:t>
      </w:r>
      <w:r w:rsidR="00203527">
        <w:rPr>
          <w:rFonts w:ascii="Book Antiqua" w:hAnsi="Book Antiqua"/>
          <w:color w:val="000000" w:themeColor="text1"/>
        </w:rPr>
        <w:t>ch</w:t>
      </w:r>
      <w:r w:rsidR="001E70BA" w:rsidRPr="00C830A2">
        <w:rPr>
          <w:rFonts w:ascii="Book Antiqua" w:hAnsi="Book Antiqua"/>
          <w:color w:val="000000" w:themeColor="text1"/>
        </w:rPr>
        <w:t>usw</w:t>
      </w:r>
      <w:r w:rsidR="00457D5D">
        <w:rPr>
          <w:rFonts w:ascii="Book Antiqua" w:hAnsi="Book Antiqua"/>
          <w:color w:val="000000" w:themeColor="text1"/>
        </w:rPr>
        <w:t>u</w:t>
      </w:r>
      <w:r w:rsidR="001E70BA" w:rsidRPr="00C830A2">
        <w:rPr>
          <w:rFonts w:ascii="Book Antiqua" w:hAnsi="Book Antiqua"/>
          <w:color w:val="000000" w:themeColor="text1"/>
        </w:rPr>
        <w:t>h-c</w:t>
      </w:r>
      <w:r w:rsidR="00457D5D">
        <w:rPr>
          <w:rFonts w:ascii="Book Antiqua" w:hAnsi="Book Antiqua"/>
          <w:color w:val="000000" w:themeColor="text1"/>
        </w:rPr>
        <w:t>h</w:t>
      </w:r>
      <w:r w:rsidR="001E70BA" w:rsidRPr="00C830A2">
        <w:rPr>
          <w:rFonts w:ascii="Book Antiqua" w:hAnsi="Book Antiqua"/>
          <w:color w:val="000000" w:themeColor="text1"/>
        </w:rPr>
        <w:t>am</w:t>
      </w:r>
      <w:r w:rsidR="00457D5D">
        <w:rPr>
          <w:rFonts w:ascii="Book Antiqua" w:hAnsi="Book Antiqua"/>
          <w:color w:val="000000" w:themeColor="text1"/>
        </w:rPr>
        <w:t>alge</w:t>
      </w:r>
      <w:r w:rsidR="004929A9" w:rsidRPr="00C830A2">
        <w:rPr>
          <w:rFonts w:ascii="Book Antiqua" w:hAnsi="Book Antiqua"/>
          <w:color w:val="000000" w:themeColor="text1"/>
        </w:rPr>
        <w:t>)</w:t>
      </w:r>
      <w:r w:rsidR="001A01B2" w:rsidRPr="00C830A2">
        <w:rPr>
          <w:rFonts w:ascii="Book Antiqua" w:hAnsi="Book Antiqua"/>
          <w:color w:val="000000" w:themeColor="text1"/>
        </w:rPr>
        <w:t>.</w:t>
      </w:r>
      <w:r w:rsidR="00752569">
        <w:rPr>
          <w:rFonts w:ascii="Book Antiqua" w:hAnsi="Book Antiqua"/>
          <w:color w:val="000000" w:themeColor="text1"/>
          <w:vertAlign w:val="superscript"/>
        </w:rPr>
        <w:t>74</w:t>
      </w:r>
      <w:r w:rsidR="00FE2840">
        <w:rPr>
          <w:rFonts w:ascii="Book Antiqua" w:hAnsi="Book Antiqua"/>
          <w:color w:val="000000" w:themeColor="text1"/>
        </w:rPr>
        <w:t xml:space="preserve"> </w:t>
      </w:r>
      <w:r w:rsidR="0049763C" w:rsidRPr="0049763C">
        <w:rPr>
          <w:rFonts w:ascii="Book Antiqua" w:hAnsi="Book Antiqua"/>
          <w:color w:val="000000" w:themeColor="text1"/>
        </w:rPr>
        <w:t xml:space="preserve">This is the Mvskoke Creek term I </w:t>
      </w:r>
      <w:r w:rsidR="0015317E">
        <w:rPr>
          <w:rFonts w:ascii="Book Antiqua" w:hAnsi="Book Antiqua"/>
          <w:color w:val="000000" w:themeColor="text1"/>
        </w:rPr>
        <w:t>will use</w:t>
      </w:r>
      <w:r w:rsidR="0049763C" w:rsidRPr="0049763C">
        <w:rPr>
          <w:rFonts w:ascii="Book Antiqua" w:hAnsi="Book Antiqua"/>
          <w:color w:val="000000" w:themeColor="text1"/>
        </w:rPr>
        <w:t xml:space="preserve"> to refer to Creeks </w:t>
      </w:r>
      <w:r w:rsidR="00924235">
        <w:rPr>
          <w:rFonts w:ascii="Book Antiqua" w:hAnsi="Book Antiqua"/>
          <w:color w:val="000000" w:themeColor="text1"/>
        </w:rPr>
        <w:t xml:space="preserve">born into </w:t>
      </w:r>
      <w:r w:rsidR="0049763C" w:rsidRPr="0049763C">
        <w:rPr>
          <w:rFonts w:ascii="Book Antiqua" w:hAnsi="Book Antiqua"/>
          <w:color w:val="000000" w:themeColor="text1"/>
        </w:rPr>
        <w:t>mixed heritage.</w:t>
      </w:r>
    </w:p>
    <w:p w14:paraId="137ED0EC" w14:textId="4C58B0E3" w:rsidR="00FE2840" w:rsidRPr="008C78BE" w:rsidRDefault="00FE2840" w:rsidP="00FE2840">
      <w:pPr>
        <w:autoSpaceDE w:val="0"/>
        <w:autoSpaceDN w:val="0"/>
        <w:adjustRightInd w:val="0"/>
        <w:spacing w:line="480" w:lineRule="auto"/>
        <w:ind w:firstLine="720"/>
        <w:rPr>
          <w:rFonts w:ascii="Book Antiqua" w:hAnsi="Book Antiqua"/>
          <w:color w:val="2D3B45"/>
        </w:rPr>
      </w:pPr>
      <w:r w:rsidRPr="00FE2840">
        <w:rPr>
          <w:rFonts w:ascii="Book Antiqua" w:hAnsi="Book Antiqua"/>
          <w:b/>
          <w:i/>
          <w:color w:val="2D3B45"/>
          <w:u w:val="single"/>
        </w:rPr>
        <w:t>Scottish, Irish, Gaels, and Celts</w:t>
      </w:r>
      <w:r w:rsidR="003F3CA9" w:rsidRPr="00C830A2">
        <w:rPr>
          <w:rFonts w:ascii="Book Antiqua" w:hAnsi="Book Antiqua"/>
          <w:color w:val="2D3B45"/>
        </w:rPr>
        <w:t xml:space="preserve"> </w:t>
      </w:r>
      <w:r w:rsidR="003F3CA9">
        <w:rPr>
          <w:rFonts w:ascii="Book Antiqua" w:hAnsi="Book Antiqua"/>
          <w:color w:val="2D3B45"/>
        </w:rPr>
        <w:t xml:space="preserve">– </w:t>
      </w:r>
      <w:r w:rsidRPr="008C78BE">
        <w:rPr>
          <w:rFonts w:ascii="Book Antiqua" w:hAnsi="Book Antiqua"/>
          <w:color w:val="2D3B45"/>
        </w:rPr>
        <w:t>The following terms identify Scottish and Irish groups relevant to our</w:t>
      </w:r>
      <w:r>
        <w:rPr>
          <w:rFonts w:ascii="Book Antiqua" w:hAnsi="Book Antiqua"/>
          <w:color w:val="2D3B45"/>
        </w:rPr>
        <w:t xml:space="preserve"> </w:t>
      </w:r>
      <w:r w:rsidRPr="008C78BE">
        <w:rPr>
          <w:rFonts w:ascii="Book Antiqua" w:hAnsi="Book Antiqua"/>
          <w:color w:val="2D3B45"/>
        </w:rPr>
        <w:t>narrative</w:t>
      </w:r>
      <w:r w:rsidR="006E3D8A">
        <w:rPr>
          <w:rFonts w:ascii="Book Antiqua" w:hAnsi="Book Antiqua"/>
          <w:color w:val="2D3B45"/>
        </w:rPr>
        <w:t>.</w:t>
      </w:r>
      <w:r w:rsidR="00F04ABC">
        <w:rPr>
          <w:rFonts w:ascii="Book Antiqua" w:hAnsi="Book Antiqua"/>
          <w:color w:val="2D3B45"/>
          <w:vertAlign w:val="superscript"/>
        </w:rPr>
        <w:t>75</w:t>
      </w:r>
    </w:p>
    <w:p w14:paraId="0321AC01" w14:textId="2E9905A3"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Lowland Scots</w:t>
      </w:r>
      <w:r w:rsidRPr="009C28B9">
        <w:rPr>
          <w:rFonts w:ascii="Book Antiqua" w:hAnsi="Book Antiqua"/>
          <w:color w:val="2D3B45"/>
        </w:rPr>
        <w:t xml:space="preserve"> – Largely Scots-speaking people from the </w:t>
      </w:r>
      <w:r w:rsidR="00BA76FC" w:rsidRPr="009C28B9">
        <w:rPr>
          <w:rFonts w:ascii="Book Antiqua" w:hAnsi="Book Antiqua"/>
          <w:color w:val="2D3B45"/>
        </w:rPr>
        <w:t>Scottish Lowlands</w:t>
      </w:r>
      <w:r w:rsidRPr="009C28B9">
        <w:rPr>
          <w:rFonts w:ascii="Book Antiqua" w:hAnsi="Book Antiqua"/>
          <w:color w:val="2D3B45"/>
        </w:rPr>
        <w:t>,</w:t>
      </w:r>
    </w:p>
    <w:p w14:paraId="3DD053AB" w14:textId="77777777" w:rsidR="00FE2840" w:rsidRPr="008C78BE" w:rsidRDefault="00FE2840" w:rsidP="00FE2840">
      <w:pPr>
        <w:autoSpaceDE w:val="0"/>
        <w:autoSpaceDN w:val="0"/>
        <w:adjustRightInd w:val="0"/>
        <w:spacing w:line="480" w:lineRule="auto"/>
        <w:ind w:left="720"/>
        <w:rPr>
          <w:rFonts w:ascii="Book Antiqua" w:hAnsi="Book Antiqua"/>
          <w:color w:val="2D3B45"/>
        </w:rPr>
      </w:pPr>
      <w:r w:rsidRPr="008C78BE">
        <w:rPr>
          <w:rFonts w:ascii="Book Antiqua" w:hAnsi="Book Antiqua"/>
          <w:color w:val="2D3B45"/>
        </w:rPr>
        <w:t>north of the border with England.</w:t>
      </w:r>
    </w:p>
    <w:p w14:paraId="7C268E87" w14:textId="77777777"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Highland Scots</w:t>
      </w:r>
      <w:r w:rsidRPr="009C28B9">
        <w:rPr>
          <w:rFonts w:ascii="Book Antiqua" w:hAnsi="Book Antiqua"/>
          <w:color w:val="2D3B45"/>
        </w:rPr>
        <w:t xml:space="preserve"> – Predominantly Gaelic-speaking people from the Scottish</w:t>
      </w:r>
    </w:p>
    <w:p w14:paraId="6E36C5DB" w14:textId="77777777" w:rsidR="00FE2840" w:rsidRPr="008C78BE" w:rsidRDefault="00FE2840" w:rsidP="00FE2840">
      <w:pPr>
        <w:autoSpaceDE w:val="0"/>
        <w:autoSpaceDN w:val="0"/>
        <w:adjustRightInd w:val="0"/>
        <w:spacing w:line="480" w:lineRule="auto"/>
        <w:ind w:left="720"/>
        <w:rPr>
          <w:rFonts w:ascii="Book Antiqua" w:hAnsi="Book Antiqua"/>
          <w:color w:val="2D3B45"/>
        </w:rPr>
      </w:pPr>
      <w:r w:rsidRPr="008C78BE">
        <w:rPr>
          <w:rFonts w:ascii="Book Antiqua" w:hAnsi="Book Antiqua"/>
          <w:color w:val="2D3B45"/>
        </w:rPr>
        <w:t>Highlands and Islands.</w:t>
      </w:r>
    </w:p>
    <w:p w14:paraId="4651434A" w14:textId="77777777"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Scots-Irish or Ulster Scots</w:t>
      </w:r>
      <w:r w:rsidRPr="009C28B9">
        <w:rPr>
          <w:rFonts w:ascii="Book Antiqua" w:hAnsi="Book Antiqua"/>
          <w:color w:val="2D3B45"/>
        </w:rPr>
        <w:t xml:space="preserve"> – The descendants of Scots speakers who were</w:t>
      </w:r>
    </w:p>
    <w:p w14:paraId="368F5AE8" w14:textId="77777777" w:rsidR="00FE2840" w:rsidRPr="008C78BE" w:rsidRDefault="00FE2840" w:rsidP="00FE2840">
      <w:pPr>
        <w:autoSpaceDE w:val="0"/>
        <w:autoSpaceDN w:val="0"/>
        <w:adjustRightInd w:val="0"/>
        <w:spacing w:line="480" w:lineRule="auto"/>
        <w:ind w:left="720"/>
        <w:rPr>
          <w:rFonts w:ascii="Book Antiqua" w:hAnsi="Book Antiqua"/>
          <w:color w:val="2D3B45"/>
        </w:rPr>
      </w:pPr>
      <w:r w:rsidRPr="008C78BE">
        <w:rPr>
          <w:rFonts w:ascii="Book Antiqua" w:hAnsi="Book Antiqua"/>
          <w:color w:val="2D3B45"/>
        </w:rPr>
        <w:t>removed from Scotland to Northern Ireland</w:t>
      </w:r>
      <w:r>
        <w:rPr>
          <w:rFonts w:ascii="Book Antiqua" w:hAnsi="Book Antiqua"/>
          <w:color w:val="2D3B45"/>
        </w:rPr>
        <w:t>, beginning in 1610.</w:t>
      </w:r>
    </w:p>
    <w:p w14:paraId="349F34C6" w14:textId="77777777"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Scottish</w:t>
      </w:r>
      <w:r w:rsidRPr="009C28B9">
        <w:rPr>
          <w:rFonts w:ascii="Book Antiqua" w:hAnsi="Book Antiqua"/>
          <w:color w:val="2D3B45"/>
        </w:rPr>
        <w:t xml:space="preserve"> – An adjective referring to the citizens of the country of Scotland,</w:t>
      </w:r>
    </w:p>
    <w:p w14:paraId="5AB85623" w14:textId="77777777" w:rsidR="00FE2840" w:rsidRDefault="00FE2840" w:rsidP="00FE2840">
      <w:pPr>
        <w:autoSpaceDE w:val="0"/>
        <w:autoSpaceDN w:val="0"/>
        <w:adjustRightInd w:val="0"/>
        <w:spacing w:line="480" w:lineRule="auto"/>
        <w:ind w:right="360" w:firstLine="720"/>
        <w:rPr>
          <w:rFonts w:ascii="Book Antiqua" w:hAnsi="Book Antiqua"/>
          <w:color w:val="2D3B45"/>
        </w:rPr>
      </w:pPr>
      <w:r w:rsidRPr="008C78BE">
        <w:rPr>
          <w:rFonts w:ascii="Book Antiqua" w:hAnsi="Book Antiqua"/>
          <w:color w:val="2D3B45"/>
        </w:rPr>
        <w:t>including both Highland and Lowland Scots.</w:t>
      </w:r>
    </w:p>
    <w:p w14:paraId="6CCD5E1F" w14:textId="77777777"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Gaels</w:t>
      </w:r>
      <w:r w:rsidRPr="009C28B9">
        <w:rPr>
          <w:rFonts w:ascii="Book Antiqua" w:hAnsi="Book Antiqua"/>
          <w:color w:val="2D3B45"/>
        </w:rPr>
        <w:t xml:space="preserve"> – Irish (Gaelic) and (Scottish) Gaelic speakers who have occupied</w:t>
      </w:r>
    </w:p>
    <w:p w14:paraId="1DA0AA33" w14:textId="77777777" w:rsidR="00FE2840" w:rsidRPr="00716316" w:rsidRDefault="00FE2840" w:rsidP="00FE2840">
      <w:pPr>
        <w:autoSpaceDE w:val="0"/>
        <w:autoSpaceDN w:val="0"/>
        <w:adjustRightInd w:val="0"/>
        <w:spacing w:line="480" w:lineRule="auto"/>
        <w:ind w:left="720"/>
        <w:rPr>
          <w:rFonts w:ascii="Book Antiqua" w:hAnsi="Book Antiqua"/>
          <w:color w:val="2D3B45"/>
        </w:rPr>
      </w:pPr>
      <w:r w:rsidRPr="00716316">
        <w:rPr>
          <w:rFonts w:ascii="Book Antiqua" w:hAnsi="Book Antiqua"/>
          <w:color w:val="2D3B45"/>
        </w:rPr>
        <w:t xml:space="preserve">Ireland since ca. </w:t>
      </w:r>
      <w:r>
        <w:rPr>
          <w:rFonts w:ascii="Book Antiqua" w:hAnsi="Book Antiqua"/>
          <w:color w:val="2D3B45"/>
        </w:rPr>
        <w:t>200-300 BC (historians debate the dates of origins in Ireland),</w:t>
      </w:r>
      <w:r w:rsidRPr="00716316">
        <w:rPr>
          <w:rFonts w:ascii="Book Antiqua" w:hAnsi="Book Antiqua"/>
          <w:color w:val="2D3B45"/>
        </w:rPr>
        <w:t xml:space="preserve"> and the Scottish Highlands and Islands since ca.</w:t>
      </w:r>
      <w:r>
        <w:rPr>
          <w:rFonts w:ascii="Book Antiqua" w:hAnsi="Book Antiqua"/>
          <w:color w:val="2D3B45"/>
        </w:rPr>
        <w:t xml:space="preserve"> 400 AD.</w:t>
      </w:r>
    </w:p>
    <w:p w14:paraId="37AE1F66" w14:textId="77777777"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Irish</w:t>
      </w:r>
      <w:r w:rsidRPr="009C28B9">
        <w:rPr>
          <w:rFonts w:ascii="Book Antiqua" w:hAnsi="Book Antiqua"/>
          <w:color w:val="2D3B45"/>
        </w:rPr>
        <w:t xml:space="preserve"> – Irish (Gaelic) speakers who were are the original inhabitants of</w:t>
      </w:r>
    </w:p>
    <w:p w14:paraId="2DF760BA" w14:textId="77777777" w:rsidR="00FE2840" w:rsidRPr="00716316" w:rsidRDefault="00FE2840" w:rsidP="00FE2840">
      <w:pPr>
        <w:autoSpaceDE w:val="0"/>
        <w:autoSpaceDN w:val="0"/>
        <w:adjustRightInd w:val="0"/>
        <w:spacing w:line="480" w:lineRule="auto"/>
        <w:ind w:left="720"/>
        <w:rPr>
          <w:rFonts w:ascii="Book Antiqua" w:hAnsi="Book Antiqua"/>
          <w:color w:val="2D3B45"/>
        </w:rPr>
      </w:pPr>
      <w:r w:rsidRPr="00716316">
        <w:rPr>
          <w:rFonts w:ascii="Book Antiqua" w:hAnsi="Book Antiqua"/>
          <w:color w:val="2D3B45"/>
        </w:rPr>
        <w:t>Ireland.</w:t>
      </w:r>
    </w:p>
    <w:p w14:paraId="06467CCA" w14:textId="77777777" w:rsidR="00FE2840" w:rsidRPr="009C28B9" w:rsidRDefault="00FE2840" w:rsidP="009C28B9">
      <w:pPr>
        <w:pStyle w:val="ListParagraph"/>
        <w:numPr>
          <w:ilvl w:val="0"/>
          <w:numId w:val="29"/>
        </w:numPr>
        <w:autoSpaceDE w:val="0"/>
        <w:autoSpaceDN w:val="0"/>
        <w:adjustRightInd w:val="0"/>
        <w:spacing w:line="480" w:lineRule="auto"/>
        <w:rPr>
          <w:rFonts w:ascii="Book Antiqua" w:hAnsi="Book Antiqua"/>
          <w:color w:val="2D3B45"/>
        </w:rPr>
      </w:pPr>
      <w:r w:rsidRPr="009C28B9">
        <w:rPr>
          <w:rFonts w:ascii="Book Antiqua" w:hAnsi="Book Antiqua"/>
          <w:b/>
          <w:i/>
          <w:color w:val="2D3B45"/>
        </w:rPr>
        <w:t>Celts</w:t>
      </w:r>
      <w:r w:rsidRPr="009C28B9">
        <w:rPr>
          <w:rFonts w:ascii="Book Antiqua" w:hAnsi="Book Antiqua"/>
          <w:color w:val="2D3B45"/>
        </w:rPr>
        <w:t xml:space="preserve"> – An ethnic and linguistic label referring to speakers of Welsh, Breton,</w:t>
      </w:r>
    </w:p>
    <w:p w14:paraId="592E1438" w14:textId="77777777" w:rsidR="00FE2840" w:rsidRPr="008C78BE" w:rsidRDefault="00FE2840" w:rsidP="00FE2840">
      <w:pPr>
        <w:autoSpaceDE w:val="0"/>
        <w:autoSpaceDN w:val="0"/>
        <w:adjustRightInd w:val="0"/>
        <w:spacing w:line="480" w:lineRule="auto"/>
        <w:ind w:left="720"/>
        <w:rPr>
          <w:rFonts w:ascii="Book Antiqua" w:hAnsi="Book Antiqua"/>
          <w:color w:val="2D3B45"/>
        </w:rPr>
      </w:pPr>
      <w:r w:rsidRPr="00716316">
        <w:rPr>
          <w:rFonts w:ascii="Book Antiqua" w:hAnsi="Book Antiqua"/>
          <w:color w:val="2D3B45"/>
        </w:rPr>
        <w:t>Manx, Cornish, Irish (Gaelic) and (Scottish) Gaelic.</w:t>
      </w:r>
    </w:p>
    <w:p w14:paraId="0C64D652" w14:textId="77777777" w:rsidR="00FE2840" w:rsidRDefault="00FE2840" w:rsidP="0049763C">
      <w:pPr>
        <w:autoSpaceDE w:val="0"/>
        <w:autoSpaceDN w:val="0"/>
        <w:adjustRightInd w:val="0"/>
        <w:spacing w:line="480" w:lineRule="auto"/>
        <w:rPr>
          <w:rFonts w:ascii="Book Antiqua" w:hAnsi="Book Antiqua"/>
          <w:color w:val="000000" w:themeColor="text1"/>
        </w:rPr>
      </w:pPr>
    </w:p>
    <w:p w14:paraId="47333A53" w14:textId="77777777" w:rsidR="0049763C" w:rsidRPr="007F0697" w:rsidRDefault="0049763C" w:rsidP="0049763C">
      <w:pPr>
        <w:autoSpaceDE w:val="0"/>
        <w:autoSpaceDN w:val="0"/>
        <w:adjustRightInd w:val="0"/>
        <w:spacing w:line="480" w:lineRule="auto"/>
        <w:rPr>
          <w:rFonts w:ascii="Book Antiqua" w:hAnsi="Book Antiqua"/>
          <w:color w:val="000000" w:themeColor="text1"/>
          <w:sz w:val="16"/>
          <w:szCs w:val="16"/>
        </w:rPr>
      </w:pPr>
    </w:p>
    <w:p w14:paraId="6C719BE8" w14:textId="0F079F36" w:rsidR="00387055" w:rsidRPr="00C830A2" w:rsidRDefault="00D46ED9"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lastRenderedPageBreak/>
        <w:t xml:space="preserve">The Art of </w:t>
      </w:r>
      <w:r w:rsidR="00313426" w:rsidRPr="00C830A2">
        <w:rPr>
          <w:rFonts w:ascii="Book Antiqua" w:hAnsi="Book Antiqua" w:cs="Times"/>
          <w:b/>
          <w:i/>
          <w:color w:val="000000" w:themeColor="text1"/>
          <w:sz w:val="26"/>
          <w:szCs w:val="26"/>
        </w:rPr>
        <w:t xml:space="preserve">Designing Research </w:t>
      </w:r>
    </w:p>
    <w:p w14:paraId="0759C334" w14:textId="5FBE56CF" w:rsidR="000D4B45" w:rsidRPr="00BE6D57" w:rsidRDefault="00236350" w:rsidP="000D4B45">
      <w:pPr>
        <w:spacing w:line="480" w:lineRule="auto"/>
        <w:ind w:firstLine="720"/>
        <w:rPr>
          <w:rFonts w:ascii="Book Antiqua" w:hAnsi="Book Antiqua"/>
          <w:b/>
        </w:rPr>
      </w:pPr>
      <w:r w:rsidRPr="00BE6D57">
        <w:rPr>
          <w:rFonts w:ascii="Book Antiqua" w:hAnsi="Book Antiqua"/>
          <w:b/>
          <w:u w:val="single"/>
        </w:rPr>
        <w:t>The</w:t>
      </w:r>
      <w:r w:rsidR="000D4B45" w:rsidRPr="00BE6D57">
        <w:rPr>
          <w:rFonts w:ascii="Book Antiqua" w:hAnsi="Book Antiqua"/>
          <w:b/>
          <w:u w:val="single"/>
        </w:rPr>
        <w:t xml:space="preserve"> aim of this work </w:t>
      </w:r>
      <w:r w:rsidR="00D37D08" w:rsidRPr="00BE6D57">
        <w:rPr>
          <w:rFonts w:ascii="Book Antiqua" w:hAnsi="Book Antiqua"/>
          <w:b/>
          <w:u w:val="single"/>
        </w:rPr>
        <w:t>is to</w:t>
      </w:r>
      <w:r w:rsidR="000D4B45" w:rsidRPr="00BE6D57">
        <w:rPr>
          <w:rFonts w:ascii="Book Antiqua" w:hAnsi="Book Antiqua"/>
          <w:b/>
        </w:rPr>
        <w:t>:</w:t>
      </w:r>
    </w:p>
    <w:p w14:paraId="19A26780" w14:textId="41E5CB6A" w:rsidR="000D4B45" w:rsidRPr="00765E0C" w:rsidRDefault="000D4B45" w:rsidP="00765E0C">
      <w:pPr>
        <w:pStyle w:val="ListParagraph"/>
        <w:numPr>
          <w:ilvl w:val="0"/>
          <w:numId w:val="30"/>
        </w:numPr>
        <w:spacing w:line="480" w:lineRule="auto"/>
        <w:rPr>
          <w:rFonts w:ascii="Book Antiqua" w:hAnsi="Book Antiqua"/>
        </w:rPr>
      </w:pPr>
      <w:r w:rsidRPr="00765E0C">
        <w:rPr>
          <w:rFonts w:ascii="Book Antiqua" w:hAnsi="Book Antiqua"/>
        </w:rPr>
        <w:t>Fill a gap in comparative Indigenous studies, especially for southeast tribes, that speaks to the integration of these groups through a decolonizing lens;</w:t>
      </w:r>
    </w:p>
    <w:p w14:paraId="27B97FEB" w14:textId="5239A819" w:rsidR="00D04B37" w:rsidRPr="00765E0C" w:rsidRDefault="00D04B37" w:rsidP="00765E0C">
      <w:pPr>
        <w:pStyle w:val="ListParagraph"/>
        <w:numPr>
          <w:ilvl w:val="0"/>
          <w:numId w:val="30"/>
        </w:numPr>
        <w:spacing w:line="480" w:lineRule="auto"/>
        <w:rPr>
          <w:rFonts w:ascii="Book Antiqua" w:hAnsi="Book Antiqua"/>
        </w:rPr>
      </w:pPr>
      <w:r w:rsidRPr="00765E0C">
        <w:rPr>
          <w:rFonts w:ascii="Book Antiqua" w:hAnsi="Book Antiqua"/>
        </w:rPr>
        <w:t>Provide a</w:t>
      </w:r>
      <w:r w:rsidR="0027004B" w:rsidRPr="00765E0C">
        <w:rPr>
          <w:rFonts w:ascii="Book Antiqua" w:hAnsi="Book Antiqua"/>
        </w:rPr>
        <w:t>n historical and</w:t>
      </w:r>
      <w:r w:rsidRPr="00765E0C">
        <w:rPr>
          <w:rFonts w:ascii="Book Antiqua" w:hAnsi="Book Antiqua"/>
        </w:rPr>
        <w:t xml:space="preserve"> sociocultural comparison of transatlantic peoples prior to their convergence;</w:t>
      </w:r>
    </w:p>
    <w:p w14:paraId="06696987" w14:textId="77777777" w:rsidR="000D4B45" w:rsidRPr="00765E0C" w:rsidRDefault="000D4B45" w:rsidP="00765E0C">
      <w:pPr>
        <w:pStyle w:val="ListParagraph"/>
        <w:numPr>
          <w:ilvl w:val="0"/>
          <w:numId w:val="30"/>
        </w:numPr>
        <w:spacing w:line="480" w:lineRule="auto"/>
        <w:rPr>
          <w:rFonts w:ascii="Book Antiqua" w:hAnsi="Book Antiqua"/>
        </w:rPr>
      </w:pPr>
      <w:r w:rsidRPr="00765E0C">
        <w:rPr>
          <w:rFonts w:ascii="Book Antiqua" w:hAnsi="Book Antiqua"/>
        </w:rPr>
        <w:t>Examine similitudes in histories of colonization for these groups, and issues of trauma due to colonial aggression, forced removals, dispossession of lands;</w:t>
      </w:r>
    </w:p>
    <w:p w14:paraId="15021339" w14:textId="1F9152CF" w:rsidR="000D4B45" w:rsidRPr="00765E0C" w:rsidRDefault="000D4B45" w:rsidP="00765E0C">
      <w:pPr>
        <w:pStyle w:val="ListParagraph"/>
        <w:numPr>
          <w:ilvl w:val="0"/>
          <w:numId w:val="30"/>
        </w:numPr>
        <w:spacing w:line="480" w:lineRule="auto"/>
        <w:rPr>
          <w:rFonts w:ascii="Book Antiqua" w:hAnsi="Book Antiqua"/>
        </w:rPr>
      </w:pPr>
      <w:r w:rsidRPr="00765E0C">
        <w:rPr>
          <w:rFonts w:ascii="Book Antiqua" w:hAnsi="Book Antiqua"/>
        </w:rPr>
        <w:t xml:space="preserve">Explore the impact of </w:t>
      </w:r>
      <w:r w:rsidR="0082415E" w:rsidRPr="00765E0C">
        <w:rPr>
          <w:rFonts w:ascii="Book Antiqua" w:hAnsi="Book Antiqua"/>
        </w:rPr>
        <w:t>interaction among these groups</w:t>
      </w:r>
      <w:r w:rsidRPr="00765E0C">
        <w:rPr>
          <w:rFonts w:ascii="Book Antiqua" w:hAnsi="Book Antiqua"/>
        </w:rPr>
        <w:t xml:space="preserve"> socially, politically, and culturally.</w:t>
      </w:r>
    </w:p>
    <w:p w14:paraId="0B8325D3" w14:textId="3DE8BBAA" w:rsidR="00B05C51" w:rsidRPr="00765E0C" w:rsidRDefault="00A72049" w:rsidP="00765E0C">
      <w:pPr>
        <w:pStyle w:val="ListParagraph"/>
        <w:numPr>
          <w:ilvl w:val="0"/>
          <w:numId w:val="30"/>
        </w:numPr>
        <w:spacing w:line="480" w:lineRule="auto"/>
        <w:rPr>
          <w:rFonts w:ascii="Book Antiqua" w:hAnsi="Book Antiqua"/>
        </w:rPr>
      </w:pPr>
      <w:r w:rsidRPr="00765E0C">
        <w:rPr>
          <w:rFonts w:ascii="Book Antiqua" w:hAnsi="Book Antiqua"/>
        </w:rPr>
        <w:t>Promote</w:t>
      </w:r>
      <w:r w:rsidR="003416A6" w:rsidRPr="00765E0C">
        <w:rPr>
          <w:rFonts w:ascii="Book Antiqua" w:hAnsi="Book Antiqua"/>
        </w:rPr>
        <w:t xml:space="preserve"> understanding and </w:t>
      </w:r>
      <w:r w:rsidRPr="00765E0C">
        <w:rPr>
          <w:rFonts w:ascii="Book Antiqua" w:hAnsi="Book Antiqua"/>
        </w:rPr>
        <w:t>foster</w:t>
      </w:r>
      <w:r w:rsidR="0006165D" w:rsidRPr="00765E0C">
        <w:rPr>
          <w:rFonts w:ascii="Book Antiqua" w:hAnsi="Book Antiqua"/>
        </w:rPr>
        <w:t xml:space="preserve"> dialogue</w:t>
      </w:r>
      <w:r w:rsidR="000D4B45" w:rsidRPr="00765E0C">
        <w:rPr>
          <w:rFonts w:ascii="Book Antiqua" w:hAnsi="Book Antiqua"/>
        </w:rPr>
        <w:t xml:space="preserve"> about</w:t>
      </w:r>
      <w:r w:rsidR="00172F2D" w:rsidRPr="00765E0C">
        <w:rPr>
          <w:rFonts w:ascii="Book Antiqua" w:hAnsi="Book Antiqua"/>
        </w:rPr>
        <w:t xml:space="preserve"> Indian</w:t>
      </w:r>
      <w:r w:rsidR="000D4B45" w:rsidRPr="00765E0C">
        <w:rPr>
          <w:rFonts w:ascii="Book Antiqua" w:hAnsi="Book Antiqua"/>
        </w:rPr>
        <w:t xml:space="preserve"> identity, race,</w:t>
      </w:r>
      <w:r w:rsidR="00304E52" w:rsidRPr="00765E0C">
        <w:rPr>
          <w:rFonts w:ascii="Book Antiqua" w:hAnsi="Book Antiqua"/>
        </w:rPr>
        <w:t xml:space="preserve"> and</w:t>
      </w:r>
      <w:r w:rsidR="000D4B45" w:rsidRPr="00765E0C">
        <w:rPr>
          <w:rFonts w:ascii="Book Antiqua" w:hAnsi="Book Antiqua"/>
        </w:rPr>
        <w:t xml:space="preserve"> </w:t>
      </w:r>
      <w:r w:rsidR="003416A6" w:rsidRPr="00765E0C">
        <w:rPr>
          <w:rFonts w:ascii="Book Antiqua" w:hAnsi="Book Antiqua"/>
        </w:rPr>
        <w:t>kinship</w:t>
      </w:r>
      <w:r w:rsidR="004D1A28" w:rsidRPr="00765E0C">
        <w:rPr>
          <w:rFonts w:ascii="Book Antiqua" w:hAnsi="Book Antiqua"/>
        </w:rPr>
        <w:t>.</w:t>
      </w:r>
    </w:p>
    <w:p w14:paraId="55CC5CE8" w14:textId="60943FE2" w:rsidR="00AE7E4C" w:rsidRPr="00C830A2" w:rsidRDefault="00A90777" w:rsidP="00B54785">
      <w:pPr>
        <w:spacing w:line="480" w:lineRule="auto"/>
        <w:ind w:firstLine="720"/>
        <w:rPr>
          <w:rFonts w:ascii="Book Antiqua" w:hAnsi="Book Antiqua"/>
        </w:rPr>
      </w:pPr>
      <w:r>
        <w:rPr>
          <w:rFonts w:ascii="Book Antiqua" w:hAnsi="Book Antiqua"/>
        </w:rPr>
        <w:t>This</w:t>
      </w:r>
      <w:r w:rsidR="00BA09A8" w:rsidRPr="00C830A2">
        <w:rPr>
          <w:rFonts w:ascii="Book Antiqua" w:hAnsi="Book Antiqua"/>
        </w:rPr>
        <w:t xml:space="preserve"> paper analyzes southeast tribal history and cultural practices from 1700 to 1730 with attention to Mvskoke</w:t>
      </w:r>
      <w:r w:rsidR="00BA09A8" w:rsidRPr="00C830A2">
        <w:rPr>
          <w:rFonts w:ascii="Book Antiqua" w:hAnsi="Book Antiqua"/>
          <w:i/>
        </w:rPr>
        <w:t xml:space="preserve"> </w:t>
      </w:r>
      <w:r w:rsidR="00BA09A8" w:rsidRPr="00C830A2">
        <w:rPr>
          <w:rFonts w:ascii="Book Antiqua" w:hAnsi="Book Antiqua"/>
        </w:rPr>
        <w:t>Creeks, the effects of colonization</w:t>
      </w:r>
      <w:r w:rsidR="00DB291D">
        <w:rPr>
          <w:rFonts w:ascii="Book Antiqua" w:hAnsi="Book Antiqua"/>
        </w:rPr>
        <w:t xml:space="preserve">, </w:t>
      </w:r>
      <w:r w:rsidR="00BA09A8" w:rsidRPr="00C830A2">
        <w:rPr>
          <w:rFonts w:ascii="Book Antiqua" w:hAnsi="Book Antiqua"/>
        </w:rPr>
        <w:t>and interaction with Euro-American enemies and allies</w:t>
      </w:r>
      <w:r w:rsidR="00320433">
        <w:rPr>
          <w:rFonts w:ascii="Book Antiqua" w:hAnsi="Book Antiqua"/>
        </w:rPr>
        <w:t>, the Americans, British, French, and Spanish.</w:t>
      </w:r>
      <w:r w:rsidR="00BA09A8" w:rsidRPr="00C830A2">
        <w:rPr>
          <w:rFonts w:ascii="Book Antiqua" w:hAnsi="Book Antiqua"/>
        </w:rPr>
        <w:t xml:space="preserve"> </w:t>
      </w:r>
      <w:r w:rsidR="00B54785">
        <w:rPr>
          <w:rFonts w:ascii="Book Antiqua" w:hAnsi="Book Antiqua"/>
        </w:rPr>
        <w:t>In particular, I examine</w:t>
      </w:r>
      <w:r w:rsidR="00351CE0">
        <w:rPr>
          <w:rFonts w:ascii="Book Antiqua" w:hAnsi="Book Antiqua"/>
        </w:rPr>
        <w:t xml:space="preserve"> </w:t>
      </w:r>
      <w:r w:rsidR="003566F2" w:rsidRPr="00C830A2">
        <w:rPr>
          <w:rFonts w:ascii="Book Antiqua" w:hAnsi="Book Antiqua"/>
        </w:rPr>
        <w:t xml:space="preserve">British imperialism in Scotland and Ireland, issues of </w:t>
      </w:r>
      <w:r w:rsidR="00351CE0">
        <w:rPr>
          <w:rFonts w:ascii="Book Antiqua" w:hAnsi="Book Antiqua"/>
        </w:rPr>
        <w:t>changing identity</w:t>
      </w:r>
      <w:r w:rsidR="003566F2" w:rsidRPr="00C830A2">
        <w:rPr>
          <w:rFonts w:ascii="Book Antiqua" w:hAnsi="Book Antiqua"/>
        </w:rPr>
        <w:t>, the destruction of the Scottish chieftain, warrior, and clan systems, social classes</w:t>
      </w:r>
      <w:r w:rsidR="00A645FC">
        <w:rPr>
          <w:rFonts w:ascii="Book Antiqua" w:hAnsi="Book Antiqua"/>
        </w:rPr>
        <w:t>,</w:t>
      </w:r>
      <w:r w:rsidR="003566F2" w:rsidRPr="00C830A2">
        <w:rPr>
          <w:rFonts w:ascii="Book Antiqua" w:hAnsi="Book Antiqua"/>
        </w:rPr>
        <w:t xml:space="preserve"> and loss of land bases</w:t>
      </w:r>
      <w:r w:rsidR="00BA09A8" w:rsidRPr="00C830A2">
        <w:rPr>
          <w:rFonts w:ascii="Book Antiqua" w:hAnsi="Book Antiqua"/>
        </w:rPr>
        <w:t xml:space="preserve">, </w:t>
      </w:r>
      <w:r w:rsidR="00B54785">
        <w:rPr>
          <w:rFonts w:ascii="Book Antiqua" w:hAnsi="Book Antiqua"/>
        </w:rPr>
        <w:t xml:space="preserve">and </w:t>
      </w:r>
      <w:r w:rsidR="007837C5" w:rsidRPr="00C830A2">
        <w:rPr>
          <w:rFonts w:ascii="Book Antiqua" w:hAnsi="Book Antiqua"/>
        </w:rPr>
        <w:t>compare</w:t>
      </w:r>
      <w:r w:rsidR="00B54785">
        <w:rPr>
          <w:rFonts w:ascii="Book Antiqua" w:hAnsi="Book Antiqua"/>
        </w:rPr>
        <w:t xml:space="preserve"> these issues</w:t>
      </w:r>
      <w:r w:rsidR="006634FC" w:rsidRPr="00C830A2">
        <w:rPr>
          <w:rFonts w:ascii="Book Antiqua" w:hAnsi="Book Antiqua"/>
        </w:rPr>
        <w:t xml:space="preserve"> </w:t>
      </w:r>
      <w:r w:rsidR="00A645FC">
        <w:rPr>
          <w:rFonts w:ascii="Book Antiqua" w:hAnsi="Book Antiqua"/>
        </w:rPr>
        <w:t>with</w:t>
      </w:r>
      <w:r w:rsidR="006634FC" w:rsidRPr="00C830A2">
        <w:rPr>
          <w:rFonts w:ascii="Book Antiqua" w:hAnsi="Book Antiqua"/>
        </w:rPr>
        <w:t xml:space="preserve"> </w:t>
      </w:r>
      <w:r w:rsidR="00B54785">
        <w:rPr>
          <w:rFonts w:ascii="Book Antiqua" w:hAnsi="Book Antiqua"/>
        </w:rPr>
        <w:t>similar colonial processes</w:t>
      </w:r>
      <w:r w:rsidR="006634FC" w:rsidRPr="00C830A2">
        <w:rPr>
          <w:rFonts w:ascii="Book Antiqua" w:hAnsi="Book Antiqua"/>
        </w:rPr>
        <w:t xml:space="preserve"> the Creeks</w:t>
      </w:r>
      <w:r w:rsidR="00B54785">
        <w:rPr>
          <w:rFonts w:ascii="Book Antiqua" w:hAnsi="Book Antiqua"/>
        </w:rPr>
        <w:t xml:space="preserve"> experienced</w:t>
      </w:r>
      <w:r w:rsidR="003F28E0" w:rsidRPr="00C830A2">
        <w:rPr>
          <w:rFonts w:ascii="Book Antiqua" w:hAnsi="Book Antiqua"/>
        </w:rPr>
        <w:t>. This research</w:t>
      </w:r>
      <w:r w:rsidR="007837C5" w:rsidRPr="00C830A2">
        <w:rPr>
          <w:rFonts w:ascii="Book Antiqua" w:hAnsi="Book Antiqua"/>
        </w:rPr>
        <w:t xml:space="preserve"> </w:t>
      </w:r>
      <w:r w:rsidR="003F28E0" w:rsidRPr="00C830A2">
        <w:rPr>
          <w:rFonts w:ascii="Book Antiqua" w:hAnsi="Book Antiqua"/>
        </w:rPr>
        <w:t>will look for</w:t>
      </w:r>
      <w:r w:rsidR="006634FC" w:rsidRPr="00C830A2">
        <w:rPr>
          <w:rFonts w:ascii="Book Antiqua" w:hAnsi="Book Antiqua"/>
        </w:rPr>
        <w:t xml:space="preserve"> </w:t>
      </w:r>
      <w:r w:rsidR="00472492" w:rsidRPr="00C830A2">
        <w:rPr>
          <w:rFonts w:ascii="Book Antiqua" w:hAnsi="Book Antiqua"/>
        </w:rPr>
        <w:t>social</w:t>
      </w:r>
      <w:r w:rsidR="00452FBA" w:rsidRPr="00C830A2">
        <w:rPr>
          <w:rFonts w:ascii="Book Antiqua" w:hAnsi="Book Antiqua"/>
        </w:rPr>
        <w:t>, cultur</w:t>
      </w:r>
      <w:r w:rsidR="00E55F50" w:rsidRPr="00C830A2">
        <w:rPr>
          <w:rFonts w:ascii="Book Antiqua" w:hAnsi="Book Antiqua"/>
        </w:rPr>
        <w:t>al,</w:t>
      </w:r>
      <w:r w:rsidR="00472492" w:rsidRPr="00C830A2">
        <w:rPr>
          <w:rFonts w:ascii="Book Antiqua" w:hAnsi="Book Antiqua"/>
        </w:rPr>
        <w:t xml:space="preserve"> and political implications inherent</w:t>
      </w:r>
      <w:r w:rsidR="002C1524" w:rsidRPr="00C830A2">
        <w:rPr>
          <w:rFonts w:ascii="Book Antiqua" w:hAnsi="Book Antiqua"/>
        </w:rPr>
        <w:t xml:space="preserve"> </w:t>
      </w:r>
      <w:r w:rsidR="00472492" w:rsidRPr="00C830A2">
        <w:rPr>
          <w:rFonts w:ascii="Book Antiqua" w:hAnsi="Book Antiqua"/>
        </w:rPr>
        <w:t>within these narratives</w:t>
      </w:r>
      <w:r w:rsidR="00AE7E4C" w:rsidRPr="00C830A2">
        <w:rPr>
          <w:rFonts w:ascii="Book Antiqua" w:hAnsi="Book Antiqua"/>
        </w:rPr>
        <w:t xml:space="preserve">, and </w:t>
      </w:r>
      <w:r w:rsidR="002738F9" w:rsidRPr="00C830A2">
        <w:rPr>
          <w:rFonts w:ascii="Book Antiqua" w:hAnsi="Book Antiqua"/>
        </w:rPr>
        <w:t>identity and</w:t>
      </w:r>
      <w:r w:rsidR="00472492" w:rsidRPr="00C830A2">
        <w:rPr>
          <w:rFonts w:ascii="Book Antiqua" w:hAnsi="Book Antiqua"/>
        </w:rPr>
        <w:t xml:space="preserve"> </w:t>
      </w:r>
      <w:r w:rsidR="00DD4710" w:rsidRPr="00C830A2">
        <w:rPr>
          <w:rFonts w:ascii="Book Antiqua" w:hAnsi="Book Antiqua"/>
        </w:rPr>
        <w:t>kinships</w:t>
      </w:r>
      <w:r w:rsidR="00AE7E4C" w:rsidRPr="00C830A2">
        <w:rPr>
          <w:rFonts w:ascii="Book Antiqua" w:hAnsi="Book Antiqua"/>
        </w:rPr>
        <w:t xml:space="preserve"> that </w:t>
      </w:r>
      <w:r w:rsidR="00A645FC">
        <w:rPr>
          <w:rFonts w:ascii="Book Antiqua" w:hAnsi="Book Antiqua"/>
        </w:rPr>
        <w:t>may have made possible</w:t>
      </w:r>
      <w:r w:rsidR="00472492" w:rsidRPr="00C830A2">
        <w:rPr>
          <w:rFonts w:ascii="Book Antiqua" w:hAnsi="Book Antiqua"/>
        </w:rPr>
        <w:t xml:space="preserve"> the creation of powerful bonds</w:t>
      </w:r>
      <w:r w:rsidR="00692715" w:rsidRPr="00C830A2">
        <w:rPr>
          <w:rFonts w:ascii="Book Antiqua" w:hAnsi="Book Antiqua"/>
        </w:rPr>
        <w:t xml:space="preserve"> between Indians and </w:t>
      </w:r>
      <w:r w:rsidR="003D494E">
        <w:rPr>
          <w:rFonts w:ascii="Book Antiqua" w:hAnsi="Book Antiqua"/>
        </w:rPr>
        <w:t>Scottish and Irish immigrant</w:t>
      </w:r>
      <w:r w:rsidR="00692715" w:rsidRPr="00C830A2">
        <w:rPr>
          <w:rFonts w:ascii="Book Antiqua" w:hAnsi="Book Antiqua"/>
        </w:rPr>
        <w:t>s</w:t>
      </w:r>
      <w:r w:rsidR="00472492" w:rsidRPr="00C830A2">
        <w:rPr>
          <w:rFonts w:ascii="Book Antiqua" w:hAnsi="Book Antiqua"/>
        </w:rPr>
        <w:t xml:space="preserve">. </w:t>
      </w:r>
    </w:p>
    <w:p w14:paraId="0517E9A0" w14:textId="121AA4EB" w:rsidR="00472492" w:rsidRDefault="00325125" w:rsidP="00080A57">
      <w:pPr>
        <w:spacing w:line="480" w:lineRule="auto"/>
        <w:rPr>
          <w:rFonts w:ascii="Book Antiqua" w:hAnsi="Book Antiqua"/>
        </w:rPr>
      </w:pPr>
      <w:r w:rsidRPr="00EF32F1">
        <w:rPr>
          <w:rFonts w:ascii="Book Antiqua" w:hAnsi="Book Antiqua"/>
        </w:rPr>
        <w:lastRenderedPageBreak/>
        <w:t xml:space="preserve"> </w:t>
      </w:r>
      <w:r w:rsidR="00F46CF1">
        <w:rPr>
          <w:rFonts w:ascii="Book Antiqua" w:hAnsi="Book Antiqua"/>
        </w:rPr>
        <w:tab/>
      </w:r>
      <w:r w:rsidRPr="00EF32F1">
        <w:rPr>
          <w:rFonts w:ascii="Book Antiqua" w:hAnsi="Book Antiqua"/>
        </w:rPr>
        <w:t>Th</w:t>
      </w:r>
      <w:r w:rsidR="00195EE5" w:rsidRPr="00EF32F1">
        <w:rPr>
          <w:rFonts w:ascii="Book Antiqua" w:hAnsi="Book Antiqua"/>
        </w:rPr>
        <w:t>e</w:t>
      </w:r>
      <w:r w:rsidRPr="00EF32F1">
        <w:rPr>
          <w:rFonts w:ascii="Book Antiqua" w:hAnsi="Book Antiqua"/>
        </w:rPr>
        <w:t xml:space="preserve"> </w:t>
      </w:r>
      <w:r w:rsidR="00452FBA" w:rsidRPr="00C830A2">
        <w:rPr>
          <w:rFonts w:ascii="Book Antiqua" w:hAnsi="Book Antiqua"/>
        </w:rPr>
        <w:t xml:space="preserve">study </w:t>
      </w:r>
      <w:r w:rsidR="00992F26">
        <w:rPr>
          <w:rFonts w:ascii="Book Antiqua" w:hAnsi="Book Antiqua"/>
        </w:rPr>
        <w:t xml:space="preserve">briefly </w:t>
      </w:r>
      <w:r w:rsidR="00D05CF6">
        <w:rPr>
          <w:rFonts w:ascii="Book Antiqua" w:hAnsi="Book Antiqua"/>
        </w:rPr>
        <w:t>considers</w:t>
      </w:r>
      <w:r w:rsidR="00472492" w:rsidRPr="00C830A2">
        <w:rPr>
          <w:rFonts w:ascii="Book Antiqua" w:hAnsi="Book Antiqua"/>
        </w:rPr>
        <w:t xml:space="preserve"> </w:t>
      </w:r>
      <w:r w:rsidR="00DD4710" w:rsidRPr="00C830A2">
        <w:rPr>
          <w:rFonts w:ascii="Book Antiqua" w:hAnsi="Book Antiqua"/>
        </w:rPr>
        <w:t xml:space="preserve">the lives of </w:t>
      </w:r>
      <w:r w:rsidR="007B57AB" w:rsidRPr="00C830A2">
        <w:rPr>
          <w:rFonts w:ascii="Book Antiqua" w:hAnsi="Book Antiqua"/>
        </w:rPr>
        <w:t>three</w:t>
      </w:r>
      <w:r w:rsidRPr="00C830A2">
        <w:rPr>
          <w:rFonts w:ascii="Book Antiqua" w:hAnsi="Book Antiqua"/>
        </w:rPr>
        <w:t xml:space="preserve"> </w:t>
      </w:r>
      <w:r w:rsidR="00FB4653" w:rsidRPr="00143039">
        <w:rPr>
          <w:rFonts w:ascii="Book Antiqua" w:hAnsi="Book Antiqua"/>
          <w:i/>
        </w:rPr>
        <w:t>echuswv-cvmelke</w:t>
      </w:r>
      <w:r w:rsidR="00FB4653" w:rsidRPr="00C830A2">
        <w:rPr>
          <w:rFonts w:ascii="Book Antiqua" w:hAnsi="Book Antiqua"/>
        </w:rPr>
        <w:t xml:space="preserve"> </w:t>
      </w:r>
      <w:r w:rsidR="007B57AB" w:rsidRPr="00C830A2">
        <w:rPr>
          <w:rFonts w:ascii="Book Antiqua" w:hAnsi="Book Antiqua"/>
        </w:rPr>
        <w:t>Creek leaders</w:t>
      </w:r>
      <w:r w:rsidR="005B5E4C">
        <w:rPr>
          <w:rFonts w:ascii="Book Antiqua" w:hAnsi="Book Antiqua"/>
        </w:rPr>
        <w:t xml:space="preserve"> to gain insight into the complex political</w:t>
      </w:r>
      <w:r w:rsidR="00ED503D">
        <w:rPr>
          <w:rFonts w:ascii="Book Antiqua" w:hAnsi="Book Antiqua"/>
        </w:rPr>
        <w:t xml:space="preserve"> and social</w:t>
      </w:r>
      <w:r w:rsidR="005B5E4C">
        <w:rPr>
          <w:rFonts w:ascii="Book Antiqua" w:hAnsi="Book Antiqua"/>
        </w:rPr>
        <w:t xml:space="preserve"> landscape of the late eighteenth century into which these were born, and the loyalties to which each adhered. </w:t>
      </w:r>
      <w:r w:rsidR="00ED503D">
        <w:rPr>
          <w:rFonts w:ascii="Book Antiqua" w:hAnsi="Book Antiqua"/>
        </w:rPr>
        <w:t>It challenges</w:t>
      </w:r>
      <w:r w:rsidR="00E73AE7">
        <w:rPr>
          <w:rFonts w:ascii="Book Antiqua" w:hAnsi="Book Antiqua"/>
        </w:rPr>
        <w:t xml:space="preserve"> </w:t>
      </w:r>
      <w:r w:rsidR="008F48D7">
        <w:rPr>
          <w:rFonts w:ascii="Book Antiqua" w:hAnsi="Book Antiqua"/>
        </w:rPr>
        <w:t xml:space="preserve">enlightenment thinkers of that day </w:t>
      </w:r>
      <w:r w:rsidR="00E73AE7">
        <w:rPr>
          <w:rFonts w:ascii="Book Antiqua" w:hAnsi="Book Antiqua"/>
        </w:rPr>
        <w:t>who</w:t>
      </w:r>
      <w:r w:rsidR="008F48D7">
        <w:rPr>
          <w:rFonts w:ascii="Book Antiqua" w:hAnsi="Book Antiqua"/>
        </w:rPr>
        <w:t xml:space="preserve"> believed that hunters and gatherers </w:t>
      </w:r>
      <w:r w:rsidR="008F48D7" w:rsidRPr="004164BC">
        <w:rPr>
          <w:rFonts w:ascii="Book Antiqua" w:hAnsi="Book Antiqua"/>
        </w:rPr>
        <w:t>were at the bottom of human hierarchy, and that tribal success and civilization</w:t>
      </w:r>
      <w:r w:rsidR="00391ABB" w:rsidRPr="004164BC">
        <w:rPr>
          <w:rFonts w:ascii="Book Antiqua" w:hAnsi="Book Antiqua"/>
        </w:rPr>
        <w:t>, the pinnacle of enlightenment,</w:t>
      </w:r>
      <w:r w:rsidR="008F48D7" w:rsidRPr="004164BC">
        <w:rPr>
          <w:rFonts w:ascii="Book Antiqua" w:hAnsi="Book Antiqua"/>
        </w:rPr>
        <w:t xml:space="preserve"> was attributed to this new</w:t>
      </w:r>
      <w:r w:rsidR="00E73AE7" w:rsidRPr="004164BC">
        <w:rPr>
          <w:rFonts w:ascii="Book Antiqua" w:hAnsi="Book Antiqua"/>
        </w:rPr>
        <w:t xml:space="preserve"> generation of</w:t>
      </w:r>
      <w:r w:rsidR="008F48D7" w:rsidRPr="004164BC">
        <w:rPr>
          <w:rFonts w:ascii="Book Antiqua" w:hAnsi="Book Antiqua"/>
        </w:rPr>
        <w:t xml:space="preserve"> </w:t>
      </w:r>
      <w:r w:rsidR="008F48D7" w:rsidRPr="004164BC">
        <w:rPr>
          <w:rFonts w:ascii="Book Antiqua" w:hAnsi="Book Antiqua"/>
          <w:i/>
        </w:rPr>
        <w:t>echuswv-cvmelke.</w:t>
      </w:r>
      <w:r w:rsidR="006B6C10">
        <w:rPr>
          <w:rFonts w:ascii="Book Antiqua" w:hAnsi="Book Antiqua"/>
          <w:vertAlign w:val="superscript"/>
        </w:rPr>
        <w:t>76</w:t>
      </w:r>
      <w:r w:rsidR="004B733B" w:rsidRPr="004164BC">
        <w:rPr>
          <w:rFonts w:ascii="Book Antiqua" w:hAnsi="Book Antiqua"/>
          <w:i/>
        </w:rPr>
        <w:t xml:space="preserve"> </w:t>
      </w:r>
      <w:r w:rsidR="00E73AE7" w:rsidRPr="004164BC">
        <w:rPr>
          <w:rFonts w:ascii="Book Antiqua" w:hAnsi="Book Antiqua"/>
        </w:rPr>
        <w:t>O</w:t>
      </w:r>
      <w:r w:rsidR="00F62FDF" w:rsidRPr="004164BC">
        <w:rPr>
          <w:rFonts w:ascii="Book Antiqua" w:hAnsi="Book Antiqua"/>
        </w:rPr>
        <w:t>bservers</w:t>
      </w:r>
      <w:r w:rsidR="00ED503D" w:rsidRPr="004164BC">
        <w:rPr>
          <w:rFonts w:ascii="Book Antiqua" w:hAnsi="Book Antiqua"/>
        </w:rPr>
        <w:t xml:space="preserve"> of that time</w:t>
      </w:r>
      <w:r w:rsidR="00F62FDF" w:rsidRPr="004164BC">
        <w:rPr>
          <w:rFonts w:ascii="Book Antiqua" w:hAnsi="Book Antiqua"/>
        </w:rPr>
        <w:t xml:space="preserve"> developed a racial</w:t>
      </w:r>
      <w:r w:rsidR="00E73AE7" w:rsidRPr="004164BC">
        <w:rPr>
          <w:rFonts w:ascii="Book Antiqua" w:hAnsi="Book Antiqua"/>
        </w:rPr>
        <w:t>ly</w:t>
      </w:r>
      <w:r w:rsidR="00F62FDF" w:rsidRPr="004164BC">
        <w:rPr>
          <w:rFonts w:ascii="Book Antiqua" w:hAnsi="Book Antiqua"/>
        </w:rPr>
        <w:t xml:space="preserve">-based paradigm that </w:t>
      </w:r>
      <w:r w:rsidR="00F62FDF" w:rsidRPr="004164BC">
        <w:rPr>
          <w:rFonts w:ascii="Book Antiqua" w:hAnsi="Book Antiqua"/>
          <w:i/>
        </w:rPr>
        <w:t>echuswv-cvmelke</w:t>
      </w:r>
      <w:r w:rsidR="00F62FDF" w:rsidRPr="004164BC">
        <w:rPr>
          <w:rFonts w:ascii="Book Antiqua" w:hAnsi="Book Antiqua"/>
        </w:rPr>
        <w:t xml:space="preserve"> </w:t>
      </w:r>
      <w:r w:rsidR="00E73AE7" w:rsidRPr="004164BC">
        <w:rPr>
          <w:rFonts w:ascii="Book Antiqua" w:hAnsi="Book Antiqua"/>
        </w:rPr>
        <w:t>rose to the forefront of tribal economic systems and governments because of White ancestry</w:t>
      </w:r>
      <w:r w:rsidR="00391ABB" w:rsidRPr="004164BC">
        <w:rPr>
          <w:rFonts w:ascii="Book Antiqua" w:hAnsi="Book Antiqua"/>
        </w:rPr>
        <w:t>,</w:t>
      </w:r>
      <w:r w:rsidR="00E73AE7" w:rsidRPr="004164BC">
        <w:rPr>
          <w:rFonts w:ascii="Book Antiqua" w:hAnsi="Book Antiqua"/>
          <w:vertAlign w:val="superscript"/>
        </w:rPr>
        <w:t xml:space="preserve"> </w:t>
      </w:r>
      <w:r w:rsidR="00FC5F6F">
        <w:rPr>
          <w:rFonts w:ascii="Book Antiqua" w:hAnsi="Book Antiqua"/>
          <w:vertAlign w:val="superscript"/>
        </w:rPr>
        <w:t>77</w:t>
      </w:r>
      <w:r w:rsidR="004B733B" w:rsidRPr="004164BC">
        <w:rPr>
          <w:rFonts w:ascii="Book Antiqua" w:hAnsi="Book Antiqua"/>
          <w:vertAlign w:val="superscript"/>
        </w:rPr>
        <w:t xml:space="preserve"> </w:t>
      </w:r>
      <w:r w:rsidR="00391ABB" w:rsidRPr="004164BC">
        <w:rPr>
          <w:rFonts w:ascii="Book Antiqua" w:hAnsi="Book Antiqua"/>
        </w:rPr>
        <w:t>although</w:t>
      </w:r>
      <w:r w:rsidR="00ED503D" w:rsidRPr="004164BC">
        <w:rPr>
          <w:rFonts w:ascii="Book Antiqua" w:hAnsi="Book Antiqua"/>
        </w:rPr>
        <w:t xml:space="preserve"> </w:t>
      </w:r>
      <w:r w:rsidR="00E73AE7" w:rsidRPr="004164BC">
        <w:rPr>
          <w:rFonts w:ascii="Book Antiqua" w:hAnsi="Book Antiqua"/>
        </w:rPr>
        <w:t xml:space="preserve">these new leaders </w:t>
      </w:r>
      <w:r w:rsidR="00391ABB" w:rsidRPr="004164BC">
        <w:rPr>
          <w:rFonts w:ascii="Book Antiqua" w:hAnsi="Book Antiqua"/>
        </w:rPr>
        <w:t xml:space="preserve">had </w:t>
      </w:r>
      <w:r w:rsidR="00ED503D" w:rsidRPr="004164BC">
        <w:rPr>
          <w:rFonts w:ascii="Book Antiqua" w:hAnsi="Book Antiqua"/>
        </w:rPr>
        <w:t>learned connectivity of spiritual,</w:t>
      </w:r>
      <w:r w:rsidR="00EF7CA1" w:rsidRPr="004164BC">
        <w:rPr>
          <w:rFonts w:ascii="Book Antiqua" w:hAnsi="Book Antiqua"/>
        </w:rPr>
        <w:t xml:space="preserve"> </w:t>
      </w:r>
      <w:r w:rsidR="00E73AE7" w:rsidRPr="004164BC">
        <w:rPr>
          <w:rFonts w:ascii="Book Antiqua" w:hAnsi="Book Antiqua"/>
        </w:rPr>
        <w:t>military</w:t>
      </w:r>
      <w:r w:rsidR="00ED503D" w:rsidRPr="004164BC">
        <w:rPr>
          <w:rFonts w:ascii="Book Antiqua" w:hAnsi="Book Antiqua"/>
        </w:rPr>
        <w:t xml:space="preserve">, and </w:t>
      </w:r>
      <w:r w:rsidR="00E73AE7" w:rsidRPr="004164BC">
        <w:rPr>
          <w:rFonts w:ascii="Book Antiqua" w:hAnsi="Book Antiqua"/>
        </w:rPr>
        <w:t>political power</w:t>
      </w:r>
      <w:r w:rsidR="00ED503D" w:rsidRPr="004164BC">
        <w:rPr>
          <w:rFonts w:ascii="Book Antiqua" w:hAnsi="Book Antiqua"/>
        </w:rPr>
        <w:t>s</w:t>
      </w:r>
      <w:r w:rsidR="00EF7CA1" w:rsidRPr="004164BC">
        <w:rPr>
          <w:rFonts w:ascii="Book Antiqua" w:hAnsi="Book Antiqua"/>
        </w:rPr>
        <w:t xml:space="preserve"> from southeast Indian tradition</w:t>
      </w:r>
      <w:r w:rsidR="004B733B" w:rsidRPr="004164BC">
        <w:rPr>
          <w:rFonts w:ascii="Book Antiqua" w:hAnsi="Book Antiqua"/>
        </w:rPr>
        <w:t>.</w:t>
      </w:r>
      <w:r w:rsidR="006B6C10">
        <w:rPr>
          <w:rFonts w:ascii="Book Antiqua" w:hAnsi="Book Antiqua"/>
          <w:vertAlign w:val="superscript"/>
        </w:rPr>
        <w:t>7</w:t>
      </w:r>
      <w:r w:rsidR="00FC5F6F">
        <w:rPr>
          <w:rFonts w:ascii="Book Antiqua" w:hAnsi="Book Antiqua"/>
          <w:vertAlign w:val="superscript"/>
        </w:rPr>
        <w:t>8</w:t>
      </w:r>
      <w:r w:rsidR="009C1FD4" w:rsidRPr="004164BC">
        <w:rPr>
          <w:rFonts w:ascii="Book Antiqua" w:hAnsi="Book Antiqua"/>
        </w:rPr>
        <w:t xml:space="preserve"> </w:t>
      </w:r>
      <w:r w:rsidR="00E82474" w:rsidRPr="004164BC">
        <w:rPr>
          <w:rFonts w:ascii="Book Antiqua" w:hAnsi="Book Antiqua"/>
        </w:rPr>
        <w:t>As the study will demonstrate, their</w:t>
      </w:r>
      <w:r w:rsidR="009C1FD4" w:rsidRPr="004164BC">
        <w:rPr>
          <w:rFonts w:ascii="Book Antiqua" w:hAnsi="Book Antiqua"/>
        </w:rPr>
        <w:t xml:space="preserve"> successes</w:t>
      </w:r>
      <w:r w:rsidR="009C1FD4">
        <w:rPr>
          <w:rFonts w:ascii="Book Antiqua" w:hAnsi="Book Antiqua"/>
        </w:rPr>
        <w:t xml:space="preserve"> were also met with human failure.</w:t>
      </w:r>
      <w:r w:rsidR="00E73AE7">
        <w:rPr>
          <w:rFonts w:ascii="Book Antiqua" w:hAnsi="Book Antiqua"/>
          <w:i/>
        </w:rPr>
        <w:t xml:space="preserve"> </w:t>
      </w:r>
      <w:r w:rsidR="0071276F">
        <w:rPr>
          <w:rFonts w:ascii="Book Antiqua" w:hAnsi="Book Antiqua"/>
        </w:rPr>
        <w:t xml:space="preserve">Included in the study are </w:t>
      </w:r>
      <w:r w:rsidR="002738F9" w:rsidRPr="00C830A2">
        <w:rPr>
          <w:rFonts w:ascii="Book Antiqua" w:hAnsi="Book Antiqua"/>
        </w:rPr>
        <w:t>William McIntosh,</w:t>
      </w:r>
      <w:r w:rsidR="00C65CB4" w:rsidRPr="00C830A2">
        <w:rPr>
          <w:rFonts w:ascii="Book Antiqua" w:hAnsi="Book Antiqua"/>
        </w:rPr>
        <w:t xml:space="preserve"> </w:t>
      </w:r>
      <w:r w:rsidR="00F46CF1">
        <w:rPr>
          <w:rFonts w:ascii="Book Antiqua" w:hAnsi="Book Antiqua"/>
        </w:rPr>
        <w:t xml:space="preserve">also </w:t>
      </w:r>
      <w:r w:rsidR="00C65CB4" w:rsidRPr="00C830A2">
        <w:rPr>
          <w:rFonts w:ascii="Book Antiqua" w:hAnsi="Book Antiqua"/>
        </w:rPr>
        <w:t>known by his Creek name,</w:t>
      </w:r>
      <w:r w:rsidR="002738F9" w:rsidRPr="00C830A2">
        <w:rPr>
          <w:rFonts w:ascii="Book Antiqua" w:hAnsi="Book Antiqua"/>
        </w:rPr>
        <w:t xml:space="preserve"> Tus</w:t>
      </w:r>
      <w:r w:rsidR="003479C1">
        <w:rPr>
          <w:rFonts w:ascii="Book Antiqua" w:hAnsi="Book Antiqua"/>
        </w:rPr>
        <w:t>tu</w:t>
      </w:r>
      <w:r w:rsidR="002738F9" w:rsidRPr="00C830A2">
        <w:rPr>
          <w:rFonts w:ascii="Book Antiqua" w:hAnsi="Book Antiqua"/>
        </w:rPr>
        <w:t xml:space="preserve">nnugee Hutkee, </w:t>
      </w:r>
      <w:r w:rsidR="00F46CF1">
        <w:rPr>
          <w:rFonts w:ascii="Book Antiqua" w:hAnsi="Book Antiqua"/>
        </w:rPr>
        <w:t>(</w:t>
      </w:r>
      <w:r w:rsidR="006C45D2" w:rsidRPr="00C830A2">
        <w:rPr>
          <w:rFonts w:ascii="Book Antiqua" w:hAnsi="Book Antiqua"/>
        </w:rPr>
        <w:t>White</w:t>
      </w:r>
      <w:r w:rsidR="002738F9" w:rsidRPr="00C830A2">
        <w:rPr>
          <w:rFonts w:ascii="Book Antiqua" w:hAnsi="Book Antiqua"/>
        </w:rPr>
        <w:t xml:space="preserve"> Warrior</w:t>
      </w:r>
      <w:r w:rsidR="00F46CF1">
        <w:rPr>
          <w:rFonts w:ascii="Book Antiqua" w:hAnsi="Book Antiqua"/>
        </w:rPr>
        <w:t>),</w:t>
      </w:r>
      <w:r w:rsidR="002738F9" w:rsidRPr="00C830A2">
        <w:rPr>
          <w:rFonts w:ascii="Book Antiqua" w:hAnsi="Book Antiqua"/>
        </w:rPr>
        <w:t xml:space="preserve"> William Weatherford, also known as Red Eagle</w:t>
      </w:r>
      <w:r w:rsidR="0071276F">
        <w:rPr>
          <w:rFonts w:ascii="Book Antiqua" w:hAnsi="Book Antiqua"/>
        </w:rPr>
        <w:t>,</w:t>
      </w:r>
      <w:r w:rsidR="002738F9" w:rsidRPr="00C830A2">
        <w:rPr>
          <w:rFonts w:ascii="Book Antiqua" w:hAnsi="Book Antiqua"/>
        </w:rPr>
        <w:t xml:space="preserve"> and</w:t>
      </w:r>
      <w:r w:rsidR="007B57AB" w:rsidRPr="00C830A2">
        <w:rPr>
          <w:rFonts w:ascii="Book Antiqua" w:hAnsi="Book Antiqua"/>
        </w:rPr>
        <w:t xml:space="preserve"> </w:t>
      </w:r>
      <w:r w:rsidR="002738F9" w:rsidRPr="00C830A2">
        <w:rPr>
          <w:rFonts w:ascii="Book Antiqua" w:hAnsi="Book Antiqua"/>
        </w:rPr>
        <w:t>Alexander McGillivray</w:t>
      </w:r>
      <w:r w:rsidR="00F71954" w:rsidRPr="00C830A2">
        <w:rPr>
          <w:rFonts w:ascii="Book Antiqua" w:hAnsi="Book Antiqua"/>
        </w:rPr>
        <w:t xml:space="preserve"> </w:t>
      </w:r>
      <w:r w:rsidR="009C1FD4">
        <w:rPr>
          <w:rFonts w:ascii="Book Antiqua" w:hAnsi="Book Antiqua"/>
        </w:rPr>
        <w:t>(</w:t>
      </w:r>
      <w:r w:rsidR="00EF32F1" w:rsidRPr="00EF32F1">
        <w:rPr>
          <w:rFonts w:ascii="Book Antiqua" w:hAnsi="Book Antiqua"/>
        </w:rPr>
        <w:t>Hoboi-Hili-Miko</w:t>
      </w:r>
      <w:r w:rsidR="009C1FD4">
        <w:rPr>
          <w:rFonts w:ascii="Book Antiqua" w:hAnsi="Book Antiqua"/>
        </w:rPr>
        <w:t>)</w:t>
      </w:r>
      <w:r w:rsidR="00080A57">
        <w:rPr>
          <w:rFonts w:ascii="Book Antiqua" w:hAnsi="Book Antiqua"/>
        </w:rPr>
        <w:t xml:space="preserve">, </w:t>
      </w:r>
      <w:r w:rsidR="00F71954" w:rsidRPr="00C830A2">
        <w:rPr>
          <w:rFonts w:ascii="Book Antiqua" w:hAnsi="Book Antiqua"/>
        </w:rPr>
        <w:t>all</w:t>
      </w:r>
      <w:r w:rsidR="005138A8" w:rsidRPr="00C830A2">
        <w:rPr>
          <w:rFonts w:ascii="Book Antiqua" w:hAnsi="Book Antiqua"/>
        </w:rPr>
        <w:t xml:space="preserve"> skilled at moving among tribesmen and statesmen, in </w:t>
      </w:r>
      <w:r w:rsidR="006C45D2" w:rsidRPr="00C830A2">
        <w:rPr>
          <w:rFonts w:ascii="Book Antiqua" w:hAnsi="Book Antiqua"/>
        </w:rPr>
        <w:t>White</w:t>
      </w:r>
      <w:r w:rsidR="005138A8" w:rsidRPr="00C830A2">
        <w:rPr>
          <w:rFonts w:ascii="Book Antiqua" w:hAnsi="Book Antiqua"/>
        </w:rPr>
        <w:t xml:space="preserve"> worlds and Indian, </w:t>
      </w:r>
      <w:r w:rsidR="00A8017D" w:rsidRPr="00C830A2">
        <w:rPr>
          <w:rFonts w:ascii="Book Antiqua" w:hAnsi="Book Antiqua"/>
        </w:rPr>
        <w:t xml:space="preserve">whether </w:t>
      </w:r>
      <w:r w:rsidR="005138A8" w:rsidRPr="00C830A2">
        <w:rPr>
          <w:rFonts w:ascii="Book Antiqua" w:hAnsi="Book Antiqua"/>
        </w:rPr>
        <w:t xml:space="preserve">loved </w:t>
      </w:r>
      <w:r w:rsidR="00A8017D" w:rsidRPr="00C830A2">
        <w:rPr>
          <w:rFonts w:ascii="Book Antiqua" w:hAnsi="Book Antiqua"/>
        </w:rPr>
        <w:t>or</w:t>
      </w:r>
      <w:r w:rsidR="005138A8" w:rsidRPr="00C830A2">
        <w:rPr>
          <w:rFonts w:ascii="Book Antiqua" w:hAnsi="Book Antiqua"/>
        </w:rPr>
        <w:t xml:space="preserve"> hated, rising to power or falling from grace. </w:t>
      </w:r>
    </w:p>
    <w:p w14:paraId="1078F2BC" w14:textId="77777777" w:rsidR="00C943F3" w:rsidRPr="00C943F3" w:rsidRDefault="00C943F3" w:rsidP="00080A57">
      <w:pPr>
        <w:spacing w:line="480" w:lineRule="auto"/>
        <w:rPr>
          <w:rFonts w:ascii="Book Antiqua" w:hAnsi="Book Antiqua"/>
          <w:sz w:val="16"/>
          <w:szCs w:val="16"/>
        </w:rPr>
      </w:pPr>
    </w:p>
    <w:p w14:paraId="54FCE7A8" w14:textId="77777777" w:rsidR="00C92CEA" w:rsidRPr="00CC6CCC" w:rsidRDefault="00C92CEA" w:rsidP="00C92CEA">
      <w:pPr>
        <w:pStyle w:val="NormalWeb"/>
        <w:spacing w:before="0" w:beforeAutospacing="0" w:after="0" w:afterAutospacing="0" w:line="480" w:lineRule="auto"/>
        <w:ind w:right="-90"/>
        <w:rPr>
          <w:rFonts w:ascii="Book Antiqua" w:hAnsi="Book Antiqua"/>
          <w:i/>
          <w:sz w:val="26"/>
        </w:rPr>
      </w:pPr>
      <w:r w:rsidRPr="00CC6CCC">
        <w:rPr>
          <w:rFonts w:ascii="Book Antiqua" w:hAnsi="Book Antiqua"/>
          <w:b/>
          <w:i/>
          <w:sz w:val="26"/>
        </w:rPr>
        <w:t>Framing History, Framing Culture</w:t>
      </w:r>
      <w:r w:rsidRPr="00CC6CCC">
        <w:rPr>
          <w:rFonts w:ascii="Book Antiqua" w:hAnsi="Book Antiqua"/>
          <w:i/>
          <w:sz w:val="26"/>
        </w:rPr>
        <w:t xml:space="preserve"> </w:t>
      </w:r>
    </w:p>
    <w:p w14:paraId="05500069" w14:textId="721737C2" w:rsidR="00C92CEA" w:rsidRPr="00C830A2" w:rsidRDefault="00C92CEA" w:rsidP="00CD179E">
      <w:pPr>
        <w:pStyle w:val="NormalWeb"/>
        <w:spacing w:before="0" w:beforeAutospacing="0" w:after="0" w:afterAutospacing="0" w:line="480" w:lineRule="auto"/>
        <w:ind w:right="-90" w:firstLine="720"/>
        <w:rPr>
          <w:rFonts w:ascii="Book Antiqua" w:hAnsi="Book Antiqua"/>
          <w:color w:val="000000"/>
        </w:rPr>
      </w:pPr>
      <w:r w:rsidRPr="00C830A2">
        <w:rPr>
          <w:rFonts w:ascii="Book Antiqua" w:hAnsi="Book Antiqua"/>
        </w:rPr>
        <w:t xml:space="preserve">Opaskawayak Cree researcher Shawn Wilson describes how Indigenous research </w:t>
      </w:r>
      <w:r>
        <w:rPr>
          <w:rFonts w:ascii="Book Antiqua" w:hAnsi="Book Antiqua"/>
        </w:rPr>
        <w:t>is</w:t>
      </w:r>
      <w:r w:rsidRPr="00C830A2">
        <w:rPr>
          <w:rFonts w:ascii="Book Antiqua" w:hAnsi="Book Antiqua"/>
        </w:rPr>
        <w:t xml:space="preserve"> different from Eurocentric research, arguing that the foundation of all knowledges, or the lens through which Native researchers see the world, is cultural knowledge, which guides the way wherein all societies are formed. Indigenous cultures, Wilson contends, hold a worldview comprised of inseparable relationality of ontology, epistemology, methodology, and axiology. In other words, our belief systems and assumptions, our </w:t>
      </w:r>
      <w:r w:rsidRPr="00C830A2">
        <w:rPr>
          <w:rFonts w:ascii="Book Antiqua" w:hAnsi="Book Antiqua"/>
        </w:rPr>
        <w:lastRenderedPageBreak/>
        <w:t>tribal and cultural knowledges, our Indigenous research methods, and our relational accountability and ethical protocols are based in a constant flow of all that informs our reality.</w:t>
      </w:r>
      <w:r w:rsidR="00B81273">
        <w:rPr>
          <w:rFonts w:ascii="Book Antiqua" w:hAnsi="Book Antiqua"/>
          <w:vertAlign w:val="superscript"/>
        </w:rPr>
        <w:t>79</w:t>
      </w:r>
    </w:p>
    <w:p w14:paraId="692C7098" w14:textId="0A93DFF7" w:rsidR="00C92CEA" w:rsidRPr="00C830A2" w:rsidRDefault="00C92CEA" w:rsidP="00C92CEA">
      <w:pPr>
        <w:spacing w:line="480" w:lineRule="auto"/>
        <w:ind w:firstLine="720"/>
        <w:textAlignment w:val="baseline"/>
        <w:outlineLvl w:val="0"/>
        <w:rPr>
          <w:rFonts w:ascii="Book Antiqua" w:hAnsi="Book Antiqua"/>
          <w:bCs/>
          <w:color w:val="000000"/>
          <w:kern w:val="36"/>
        </w:rPr>
      </w:pPr>
      <w:r w:rsidRPr="00C830A2">
        <w:rPr>
          <w:rFonts w:ascii="Book Antiqua" w:hAnsi="Book Antiqua"/>
          <w:color w:val="000000" w:themeColor="text1"/>
        </w:rPr>
        <w:t xml:space="preserve">In the case of Margaret Kovach who constructed a tribal-centered framework for her Indigenous research, </w:t>
      </w:r>
      <w:r w:rsidRPr="00C830A2">
        <w:rPr>
          <w:rFonts w:ascii="Book Antiqua" w:hAnsi="Book Antiqua"/>
          <w:bCs/>
          <w:color w:val="000000"/>
          <w:kern w:val="36"/>
        </w:rPr>
        <w:t>a model arises in leaving behind Western research frameworks in order to yield to a tribal epistemology: “Once I understood that I was privileging Plains Cree knowledges, a research framework began to form and give meaning to what I had been doing (or at least attempting to do) but as yet could not name. This was an attempt to honour [</w:t>
      </w:r>
      <w:r w:rsidRPr="00C830A2">
        <w:rPr>
          <w:rFonts w:ascii="Book Antiqua" w:hAnsi="Book Antiqua"/>
          <w:bCs/>
          <w:i/>
          <w:color w:val="000000"/>
          <w:kern w:val="36"/>
        </w:rPr>
        <w:t>sic</w:t>
      </w:r>
      <w:r w:rsidRPr="00C830A2">
        <w:rPr>
          <w:rFonts w:ascii="Book Antiqua" w:hAnsi="Book Antiqua"/>
          <w:bCs/>
          <w:color w:val="000000"/>
          <w:kern w:val="36"/>
        </w:rPr>
        <w:t>] the tribal knowledge that emerged from a social encounter with my world.”</w:t>
      </w:r>
      <w:r w:rsidR="00B81273">
        <w:rPr>
          <w:rFonts w:ascii="Book Antiqua" w:hAnsi="Book Antiqua"/>
          <w:bCs/>
          <w:color w:val="000000"/>
          <w:kern w:val="36"/>
          <w:vertAlign w:val="superscript"/>
        </w:rPr>
        <w:t>80</w:t>
      </w:r>
      <w:r w:rsidRPr="00C830A2">
        <w:rPr>
          <w:rFonts w:ascii="Book Antiqua" w:hAnsi="Book Antiqua"/>
          <w:bCs/>
          <w:color w:val="000000"/>
          <w:kern w:val="36"/>
        </w:rPr>
        <w:t xml:space="preserve"> Kovach realized that she had to make intentional efforts to encounter her tribal world and to deepen relationships in her tribal community, inevitably creating a path for others to follow. I </w:t>
      </w:r>
      <w:r>
        <w:rPr>
          <w:rFonts w:ascii="Book Antiqua" w:hAnsi="Book Antiqua"/>
          <w:bCs/>
          <w:color w:val="000000"/>
          <w:kern w:val="36"/>
        </w:rPr>
        <w:t>choose</w:t>
      </w:r>
      <w:r w:rsidRPr="00C830A2">
        <w:rPr>
          <w:rFonts w:ascii="Book Antiqua" w:hAnsi="Book Antiqua"/>
          <w:bCs/>
          <w:color w:val="000000"/>
          <w:kern w:val="36"/>
        </w:rPr>
        <w:t xml:space="preserve"> this path</w:t>
      </w:r>
      <w:r>
        <w:rPr>
          <w:rFonts w:ascii="Book Antiqua" w:hAnsi="Book Antiqua"/>
          <w:bCs/>
          <w:color w:val="000000"/>
          <w:kern w:val="36"/>
        </w:rPr>
        <w:t xml:space="preserve"> as</w:t>
      </w:r>
      <w:r w:rsidRPr="00C830A2">
        <w:rPr>
          <w:rFonts w:ascii="Book Antiqua" w:hAnsi="Book Antiqua"/>
          <w:bCs/>
          <w:color w:val="000000"/>
          <w:kern w:val="36"/>
        </w:rPr>
        <w:t xml:space="preserve"> the infrastructure supporting my methodology</w:t>
      </w:r>
      <w:r>
        <w:rPr>
          <w:rFonts w:ascii="Book Antiqua" w:hAnsi="Book Antiqua"/>
          <w:bCs/>
          <w:color w:val="000000"/>
          <w:kern w:val="36"/>
        </w:rPr>
        <w:t>.</w:t>
      </w:r>
    </w:p>
    <w:p w14:paraId="68E856C0" w14:textId="77777777" w:rsidR="00C92CEA" w:rsidRPr="00C830A2" w:rsidRDefault="00C92CEA" w:rsidP="00C92CEA">
      <w:pPr>
        <w:spacing w:line="480" w:lineRule="auto"/>
        <w:ind w:firstLine="720"/>
        <w:textAlignment w:val="baseline"/>
        <w:outlineLvl w:val="0"/>
        <w:rPr>
          <w:rFonts w:ascii="Book Antiqua" w:hAnsi="Book Antiqua"/>
          <w:bCs/>
          <w:color w:val="000000"/>
          <w:kern w:val="36"/>
          <w:sz w:val="16"/>
          <w:szCs w:val="16"/>
        </w:rPr>
      </w:pPr>
    </w:p>
    <w:p w14:paraId="3454F44B" w14:textId="77777777" w:rsidR="00C92CEA" w:rsidRPr="00C830A2" w:rsidRDefault="00C92CEA" w:rsidP="00C92CEA">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A Blended Qualitative Approach</w:t>
      </w:r>
    </w:p>
    <w:p w14:paraId="3A2CB458" w14:textId="77777777" w:rsidR="00C92CEA" w:rsidRPr="009E18A0" w:rsidRDefault="00C92CEA" w:rsidP="00C92CEA">
      <w:pPr>
        <w:autoSpaceDE w:val="0"/>
        <w:autoSpaceDN w:val="0"/>
        <w:adjustRightInd w:val="0"/>
        <w:spacing w:line="480" w:lineRule="auto"/>
        <w:ind w:firstLine="720"/>
        <w:rPr>
          <w:rFonts w:ascii="Book Antiqua" w:hAnsi="Book Antiqua"/>
          <w:bCs/>
          <w:color w:val="000000"/>
          <w:kern w:val="36"/>
        </w:rPr>
      </w:pPr>
      <w:r w:rsidRPr="00C830A2">
        <w:rPr>
          <w:rFonts w:ascii="Book Antiqua" w:hAnsi="Book Antiqua"/>
          <w:bCs/>
          <w:color w:val="000000"/>
          <w:kern w:val="36"/>
        </w:rPr>
        <w:t>As qualitative research, this paper combines historical, ethnographical, and relational approaches to discover and interpret an understanding of Mvskoke people,</w:t>
      </w:r>
      <w:r>
        <w:rPr>
          <w:rFonts w:ascii="Book Antiqua" w:hAnsi="Book Antiqua"/>
          <w:bCs/>
          <w:color w:val="000000"/>
          <w:kern w:val="36"/>
        </w:rPr>
        <w:t xml:space="preserve"> </w:t>
      </w:r>
      <w:r w:rsidRPr="009E18A0">
        <w:rPr>
          <w:rFonts w:ascii="Book Antiqua" w:hAnsi="Book Antiqua"/>
          <w:bCs/>
          <w:color w:val="000000"/>
          <w:kern w:val="36"/>
        </w:rPr>
        <w:t>Scottish and Irish immigrants, and their descendants during the period from 1700 to</w:t>
      </w:r>
      <w:r>
        <w:rPr>
          <w:rFonts w:ascii="Book Antiqua" w:hAnsi="Book Antiqua"/>
          <w:bCs/>
          <w:color w:val="000000"/>
          <w:kern w:val="36"/>
        </w:rPr>
        <w:t xml:space="preserve"> </w:t>
      </w:r>
      <w:r w:rsidRPr="009E18A0">
        <w:rPr>
          <w:rFonts w:ascii="Book Antiqua" w:hAnsi="Book Antiqua"/>
          <w:bCs/>
          <w:color w:val="000000"/>
          <w:kern w:val="36"/>
        </w:rPr>
        <w:t>1830. It is a blended investigative framework which first gathers historical data about</w:t>
      </w:r>
    </w:p>
    <w:p w14:paraId="600F584D" w14:textId="77777777" w:rsidR="00C92CEA" w:rsidRPr="009E18A0" w:rsidRDefault="00C92CEA" w:rsidP="00C92CEA">
      <w:pPr>
        <w:autoSpaceDE w:val="0"/>
        <w:autoSpaceDN w:val="0"/>
        <w:adjustRightInd w:val="0"/>
        <w:spacing w:line="480" w:lineRule="auto"/>
        <w:rPr>
          <w:rFonts w:ascii="Book Antiqua" w:hAnsi="Book Antiqua"/>
          <w:bCs/>
          <w:color w:val="000000"/>
          <w:kern w:val="36"/>
        </w:rPr>
      </w:pPr>
      <w:r w:rsidRPr="009E18A0">
        <w:rPr>
          <w:rFonts w:ascii="Book Antiqua" w:hAnsi="Book Antiqua"/>
          <w:bCs/>
          <w:color w:val="000000"/>
          <w:kern w:val="36"/>
        </w:rPr>
        <w:t>the Southeast from 1700 through 1830, and pertinent historical information that predate</w:t>
      </w:r>
    </w:p>
    <w:p w14:paraId="47BB74FD" w14:textId="38E8E6B6" w:rsidR="00C92CEA" w:rsidRPr="00C830A2" w:rsidRDefault="00C92CEA" w:rsidP="00C92CEA">
      <w:pPr>
        <w:autoSpaceDE w:val="0"/>
        <w:autoSpaceDN w:val="0"/>
        <w:adjustRightInd w:val="0"/>
        <w:spacing w:line="480" w:lineRule="auto"/>
        <w:rPr>
          <w:rFonts w:ascii="Book Antiqua" w:hAnsi="Book Antiqua"/>
          <w:bCs/>
          <w:color w:val="000000"/>
          <w:kern w:val="36"/>
        </w:rPr>
      </w:pPr>
      <w:r w:rsidRPr="009E18A0">
        <w:rPr>
          <w:rFonts w:ascii="Book Antiqua" w:hAnsi="Book Antiqua"/>
          <w:bCs/>
          <w:color w:val="000000"/>
          <w:kern w:val="36"/>
        </w:rPr>
        <w:t>the era. Second, it takes an ethnographical approach to paint a clear picture of who</w:t>
      </w:r>
      <w:r>
        <w:rPr>
          <w:rFonts w:ascii="Book Antiqua" w:hAnsi="Book Antiqua"/>
          <w:bCs/>
          <w:color w:val="000000"/>
          <w:kern w:val="36"/>
        </w:rPr>
        <w:t xml:space="preserve"> </w:t>
      </w:r>
      <w:r w:rsidRPr="009E18A0">
        <w:rPr>
          <w:rFonts w:ascii="Book Antiqua" w:hAnsi="Book Antiqua"/>
          <w:bCs/>
          <w:color w:val="000000"/>
          <w:kern w:val="36"/>
        </w:rPr>
        <w:t xml:space="preserve">inhabited the southeastern </w:t>
      </w:r>
      <w:r w:rsidR="00464AF3">
        <w:rPr>
          <w:rFonts w:ascii="Book Antiqua" w:hAnsi="Book Antiqua"/>
          <w:bCs/>
          <w:color w:val="000000"/>
          <w:kern w:val="36"/>
        </w:rPr>
        <w:t>U</w:t>
      </w:r>
      <w:r w:rsidR="00B93A75">
        <w:rPr>
          <w:rFonts w:ascii="Book Antiqua" w:hAnsi="Book Antiqua"/>
          <w:bCs/>
          <w:color w:val="000000"/>
          <w:kern w:val="36"/>
        </w:rPr>
        <w:t xml:space="preserve">nited </w:t>
      </w:r>
      <w:r w:rsidR="00464AF3">
        <w:rPr>
          <w:rFonts w:ascii="Book Antiqua" w:hAnsi="Book Antiqua"/>
          <w:bCs/>
          <w:color w:val="000000"/>
          <w:kern w:val="36"/>
        </w:rPr>
        <w:t>S</w:t>
      </w:r>
      <w:r w:rsidR="00B93A75">
        <w:rPr>
          <w:rFonts w:ascii="Book Antiqua" w:hAnsi="Book Antiqua"/>
          <w:bCs/>
          <w:color w:val="000000"/>
          <w:kern w:val="36"/>
        </w:rPr>
        <w:t>tates</w:t>
      </w:r>
      <w:r w:rsidRPr="009E18A0">
        <w:rPr>
          <w:rFonts w:ascii="Book Antiqua" w:hAnsi="Book Antiqua"/>
          <w:bCs/>
          <w:color w:val="000000"/>
          <w:kern w:val="36"/>
        </w:rPr>
        <w:t xml:space="preserve"> and how their lives were changing.</w:t>
      </w:r>
      <w:r w:rsidRPr="00C830A2">
        <w:rPr>
          <w:rFonts w:ascii="Book Antiqua" w:hAnsi="Book Antiqua"/>
          <w:bCs/>
          <w:color w:val="000000"/>
          <w:kern w:val="36"/>
        </w:rPr>
        <w:t xml:space="preserve"> Within this framework, Creek culture and tribal knowledges become the revelators of Creek people </w:t>
      </w:r>
      <w:r w:rsidRPr="00C830A2">
        <w:rPr>
          <w:rFonts w:ascii="Book Antiqua" w:hAnsi="Book Antiqua"/>
          <w:bCs/>
          <w:color w:val="000000"/>
          <w:kern w:val="36"/>
        </w:rPr>
        <w:lastRenderedPageBreak/>
        <w:t>as inseparable within the pursuit of Native American scholarship. Scholars in the fields of Scottish and Irish history and culture provide</w:t>
      </w:r>
      <w:r>
        <w:rPr>
          <w:rFonts w:ascii="Book Antiqua" w:hAnsi="Book Antiqua"/>
          <w:bCs/>
          <w:color w:val="000000"/>
          <w:kern w:val="36"/>
        </w:rPr>
        <w:t>d</w:t>
      </w:r>
      <w:r w:rsidRPr="00C830A2">
        <w:rPr>
          <w:rFonts w:ascii="Book Antiqua" w:hAnsi="Book Antiqua"/>
          <w:bCs/>
          <w:color w:val="000000"/>
          <w:kern w:val="36"/>
        </w:rPr>
        <w:t xml:space="preserve"> data and context for analyzing </w:t>
      </w:r>
      <w:r>
        <w:rPr>
          <w:rFonts w:ascii="Book Antiqua" w:hAnsi="Book Antiqua"/>
          <w:bCs/>
          <w:color w:val="000000"/>
          <w:kern w:val="36"/>
        </w:rPr>
        <w:t>the history, customs, and characteristics of those peoples.</w:t>
      </w:r>
    </w:p>
    <w:p w14:paraId="7D83E0C7" w14:textId="55CA64EE" w:rsidR="00C92CEA" w:rsidRDefault="00C92CEA" w:rsidP="00C92CEA">
      <w:pPr>
        <w:autoSpaceDE w:val="0"/>
        <w:autoSpaceDN w:val="0"/>
        <w:adjustRightInd w:val="0"/>
        <w:spacing w:line="480" w:lineRule="auto"/>
        <w:ind w:firstLine="720"/>
        <w:rPr>
          <w:rFonts w:ascii="Book Antiqua" w:hAnsi="Book Antiqua"/>
          <w:bCs/>
          <w:color w:val="000000"/>
          <w:kern w:val="36"/>
          <w:vertAlign w:val="superscript"/>
        </w:rPr>
      </w:pPr>
      <w:r>
        <w:rPr>
          <w:rFonts w:ascii="Book Antiqua" w:hAnsi="Book Antiqua"/>
          <w:bCs/>
          <w:color w:val="000000"/>
          <w:kern w:val="36"/>
        </w:rPr>
        <w:t>The</w:t>
      </w:r>
      <w:r w:rsidRPr="001828B2">
        <w:rPr>
          <w:rFonts w:ascii="Book Antiqua" w:hAnsi="Book Antiqua"/>
          <w:bCs/>
          <w:color w:val="000000"/>
          <w:kern w:val="36"/>
        </w:rPr>
        <w:t xml:space="preserve"> basis of relationality as a holistic component for tribal-centric</w:t>
      </w:r>
      <w:r>
        <w:rPr>
          <w:rFonts w:ascii="Book Antiqua" w:hAnsi="Book Antiqua"/>
          <w:bCs/>
          <w:color w:val="000000"/>
          <w:kern w:val="36"/>
        </w:rPr>
        <w:t xml:space="preserve"> </w:t>
      </w:r>
      <w:r w:rsidRPr="001828B2">
        <w:rPr>
          <w:rFonts w:ascii="Book Antiqua" w:hAnsi="Book Antiqua"/>
          <w:bCs/>
          <w:color w:val="000000"/>
          <w:kern w:val="36"/>
        </w:rPr>
        <w:t xml:space="preserve">study is implemented as praxis </w:t>
      </w:r>
      <w:r>
        <w:rPr>
          <w:rFonts w:ascii="Book Antiqua" w:hAnsi="Book Antiqua"/>
          <w:bCs/>
          <w:color w:val="000000"/>
          <w:kern w:val="36"/>
        </w:rPr>
        <w:t>throughout the</w:t>
      </w:r>
      <w:r w:rsidRPr="001828B2">
        <w:rPr>
          <w:rFonts w:ascii="Book Antiqua" w:hAnsi="Book Antiqua"/>
          <w:bCs/>
          <w:color w:val="000000"/>
          <w:kern w:val="36"/>
        </w:rPr>
        <w:t xml:space="preserve"> methodology</w:t>
      </w:r>
      <w:r>
        <w:rPr>
          <w:rFonts w:ascii="Book Antiqua" w:hAnsi="Book Antiqua"/>
          <w:bCs/>
          <w:color w:val="000000"/>
          <w:kern w:val="36"/>
        </w:rPr>
        <w:t>.</w:t>
      </w:r>
      <w:r w:rsidR="00B81273" w:rsidRPr="00B944DF">
        <w:rPr>
          <w:rFonts w:ascii="Book Antiqua" w:hAnsi="Book Antiqua"/>
          <w:bCs/>
          <w:color w:val="000000"/>
          <w:kern w:val="36"/>
          <w:vertAlign w:val="superscript"/>
        </w:rPr>
        <w:t>81</w:t>
      </w:r>
      <w:r>
        <w:rPr>
          <w:rFonts w:ascii="Book Antiqua" w:hAnsi="Book Antiqua"/>
          <w:bCs/>
          <w:color w:val="000000"/>
          <w:kern w:val="36"/>
        </w:rPr>
        <w:t xml:space="preserve"> </w:t>
      </w:r>
      <w:r w:rsidRPr="00C830A2">
        <w:rPr>
          <w:rFonts w:ascii="Book Antiqua" w:hAnsi="Book Antiqua"/>
          <w:bCs/>
          <w:color w:val="000000"/>
          <w:kern w:val="36"/>
        </w:rPr>
        <w:t xml:space="preserve">Since 2005, </w:t>
      </w:r>
      <w:r>
        <w:rPr>
          <w:rFonts w:ascii="Book Antiqua" w:hAnsi="Book Antiqua"/>
          <w:bCs/>
          <w:color w:val="000000"/>
          <w:kern w:val="36"/>
        </w:rPr>
        <w:t xml:space="preserve">relationality has been both the vehicle and the reward of </w:t>
      </w:r>
      <w:r w:rsidR="0031298E">
        <w:rPr>
          <w:rFonts w:ascii="Book Antiqua" w:hAnsi="Book Antiqua"/>
          <w:bCs/>
          <w:color w:val="000000"/>
          <w:kern w:val="36"/>
        </w:rPr>
        <w:t xml:space="preserve">my </w:t>
      </w:r>
      <w:r w:rsidRPr="00C830A2">
        <w:rPr>
          <w:rFonts w:ascii="Book Antiqua" w:hAnsi="Book Antiqua"/>
          <w:bCs/>
          <w:color w:val="000000"/>
          <w:kern w:val="36"/>
        </w:rPr>
        <w:t>work</w:t>
      </w:r>
      <w:r>
        <w:rPr>
          <w:rFonts w:ascii="Book Antiqua" w:hAnsi="Book Antiqua"/>
          <w:bCs/>
          <w:color w:val="000000"/>
          <w:kern w:val="36"/>
        </w:rPr>
        <w:t xml:space="preserve"> with tribal initiatives—in valuable relationships in tribal communities,</w:t>
      </w:r>
      <w:r w:rsidRPr="00C830A2">
        <w:rPr>
          <w:rFonts w:ascii="Book Antiqua" w:hAnsi="Book Antiqua"/>
          <w:bCs/>
          <w:color w:val="000000"/>
          <w:kern w:val="36"/>
        </w:rPr>
        <w:t xml:space="preserve"> tribal gatherings, cultural immersion</w:t>
      </w:r>
      <w:r>
        <w:rPr>
          <w:rFonts w:ascii="Book Antiqua" w:hAnsi="Book Antiqua"/>
          <w:bCs/>
          <w:color w:val="000000"/>
          <w:kern w:val="36"/>
        </w:rPr>
        <w:t>, teacher-to-student relations in Native studies courses. Rich</w:t>
      </w:r>
      <w:r w:rsidRPr="00C830A2">
        <w:rPr>
          <w:rFonts w:ascii="Book Antiqua" w:hAnsi="Book Antiqua"/>
          <w:bCs/>
          <w:color w:val="000000"/>
          <w:kern w:val="36"/>
        </w:rPr>
        <w:t xml:space="preserve"> friendships with southeast tribal members</w:t>
      </w:r>
      <w:r>
        <w:rPr>
          <w:rFonts w:ascii="Book Antiqua" w:hAnsi="Book Antiqua"/>
          <w:bCs/>
          <w:color w:val="000000"/>
          <w:kern w:val="36"/>
        </w:rPr>
        <w:t xml:space="preserve"> </w:t>
      </w:r>
      <w:r w:rsidRPr="00C830A2">
        <w:rPr>
          <w:rFonts w:ascii="Book Antiqua" w:hAnsi="Book Antiqua"/>
          <w:bCs/>
          <w:color w:val="000000"/>
          <w:kern w:val="36"/>
        </w:rPr>
        <w:t>and</w:t>
      </w:r>
      <w:r>
        <w:rPr>
          <w:rFonts w:ascii="Book Antiqua" w:hAnsi="Book Antiqua"/>
          <w:bCs/>
          <w:color w:val="000000"/>
          <w:kern w:val="36"/>
        </w:rPr>
        <w:t xml:space="preserve"> Indigenous scholars</w:t>
      </w:r>
      <w:r w:rsidRPr="00C830A2">
        <w:rPr>
          <w:rFonts w:ascii="Book Antiqua" w:hAnsi="Book Antiqua"/>
          <w:bCs/>
          <w:color w:val="000000"/>
          <w:kern w:val="36"/>
        </w:rPr>
        <w:t xml:space="preserve"> </w:t>
      </w:r>
      <w:r>
        <w:rPr>
          <w:rFonts w:ascii="Book Antiqua" w:hAnsi="Book Antiqua"/>
          <w:bCs/>
          <w:color w:val="000000"/>
          <w:kern w:val="36"/>
        </w:rPr>
        <w:t xml:space="preserve">over time have become the corner posts of tribal </w:t>
      </w:r>
      <w:r w:rsidRPr="00C830A2">
        <w:rPr>
          <w:rFonts w:ascii="Book Antiqua" w:hAnsi="Book Antiqua"/>
          <w:bCs/>
          <w:color w:val="000000"/>
          <w:kern w:val="36"/>
        </w:rPr>
        <w:t>knowledges,</w:t>
      </w:r>
      <w:r>
        <w:rPr>
          <w:rFonts w:ascii="Book Antiqua" w:hAnsi="Book Antiqua"/>
          <w:bCs/>
          <w:color w:val="000000"/>
          <w:kern w:val="36"/>
        </w:rPr>
        <w:t xml:space="preserve"> providing</w:t>
      </w:r>
      <w:r w:rsidRPr="00C830A2">
        <w:rPr>
          <w:rFonts w:ascii="Book Antiqua" w:hAnsi="Book Antiqua"/>
          <w:bCs/>
          <w:color w:val="000000"/>
          <w:kern w:val="36"/>
        </w:rPr>
        <w:t xml:space="preserve"> insight and sensory perceptions</w:t>
      </w:r>
      <w:r>
        <w:rPr>
          <w:rFonts w:ascii="Book Antiqua" w:hAnsi="Book Antiqua"/>
          <w:bCs/>
          <w:color w:val="000000"/>
          <w:kern w:val="36"/>
        </w:rPr>
        <w:t xml:space="preserve">, </w:t>
      </w:r>
      <w:r w:rsidRPr="00C830A2">
        <w:rPr>
          <w:rFonts w:ascii="Book Antiqua" w:hAnsi="Book Antiqua"/>
          <w:bCs/>
          <w:color w:val="000000"/>
          <w:kern w:val="36"/>
        </w:rPr>
        <w:t xml:space="preserve">as Smith, Kovach, and Wilson </w:t>
      </w:r>
      <w:r>
        <w:rPr>
          <w:rFonts w:ascii="Book Antiqua" w:hAnsi="Book Antiqua"/>
          <w:bCs/>
          <w:color w:val="000000"/>
          <w:kern w:val="36"/>
        </w:rPr>
        <w:t xml:space="preserve">discuss. </w:t>
      </w:r>
      <w:r w:rsidRPr="00C830A2">
        <w:rPr>
          <w:rFonts w:ascii="Book Antiqua" w:hAnsi="Book Antiqua"/>
          <w:bCs/>
          <w:color w:val="000000"/>
          <w:kern w:val="36"/>
        </w:rPr>
        <w:t>Kovach explains</w:t>
      </w:r>
      <w:r>
        <w:rPr>
          <w:rFonts w:ascii="Book Antiqua" w:hAnsi="Book Antiqua"/>
          <w:bCs/>
          <w:color w:val="000000"/>
          <w:kern w:val="36"/>
        </w:rPr>
        <w:t xml:space="preserve"> that</w:t>
      </w:r>
      <w:r w:rsidRPr="00C830A2">
        <w:rPr>
          <w:rFonts w:ascii="Book Antiqua" w:hAnsi="Book Antiqua"/>
          <w:bCs/>
          <w:color w:val="000000"/>
          <w:kern w:val="36"/>
        </w:rPr>
        <w:t xml:space="preserve"> a relation</w:t>
      </w:r>
      <w:r>
        <w:rPr>
          <w:rFonts w:ascii="Book Antiqua" w:hAnsi="Book Antiqua"/>
          <w:bCs/>
          <w:color w:val="000000"/>
          <w:kern w:val="36"/>
        </w:rPr>
        <w:t>al</w:t>
      </w:r>
      <w:r w:rsidRPr="00C830A2">
        <w:rPr>
          <w:rFonts w:ascii="Book Antiqua" w:hAnsi="Book Antiqua"/>
          <w:bCs/>
          <w:color w:val="000000"/>
          <w:kern w:val="36"/>
        </w:rPr>
        <w:t xml:space="preserve"> approach </w:t>
      </w:r>
      <w:r>
        <w:rPr>
          <w:rFonts w:ascii="Book Antiqua" w:hAnsi="Book Antiqua"/>
          <w:bCs/>
          <w:color w:val="000000"/>
          <w:kern w:val="36"/>
        </w:rPr>
        <w:t>serves</w:t>
      </w:r>
      <w:r w:rsidRPr="00C830A2">
        <w:rPr>
          <w:rFonts w:ascii="Book Antiqua" w:hAnsi="Book Antiqua"/>
          <w:bCs/>
          <w:color w:val="000000"/>
          <w:kern w:val="36"/>
        </w:rPr>
        <w:t xml:space="preserve"> the work itself in a reflexive manner. “Reflexivity is the researcher’s own self-reflection in the meaning-making process,” she posits.</w:t>
      </w:r>
      <w:r w:rsidRPr="00C830A2">
        <w:rPr>
          <w:rFonts w:ascii="Book Antiqua" w:hAnsi="Book Antiqua"/>
          <w:bCs/>
          <w:color w:val="000000"/>
          <w:kern w:val="36"/>
          <w:vertAlign w:val="superscript"/>
        </w:rPr>
        <w:t xml:space="preserve"> </w:t>
      </w:r>
      <w:r w:rsidR="00B81273">
        <w:rPr>
          <w:rFonts w:ascii="Book Antiqua" w:hAnsi="Book Antiqua"/>
          <w:bCs/>
          <w:color w:val="000000"/>
          <w:kern w:val="36"/>
          <w:vertAlign w:val="superscript"/>
        </w:rPr>
        <w:t>82</w:t>
      </w:r>
      <w:r>
        <w:rPr>
          <w:rFonts w:ascii="Book Antiqua" w:hAnsi="Book Antiqua"/>
          <w:bCs/>
          <w:color w:val="000000"/>
          <w:kern w:val="36"/>
          <w:vertAlign w:val="superscript"/>
        </w:rPr>
        <w:t xml:space="preserve"> </w:t>
      </w:r>
    </w:p>
    <w:p w14:paraId="47532E73" w14:textId="6DAFF6F0" w:rsidR="00C92CEA" w:rsidRDefault="00C92CEA" w:rsidP="00C92CEA">
      <w:pPr>
        <w:autoSpaceDE w:val="0"/>
        <w:autoSpaceDN w:val="0"/>
        <w:adjustRightInd w:val="0"/>
        <w:spacing w:line="480" w:lineRule="auto"/>
        <w:ind w:firstLine="720"/>
        <w:rPr>
          <w:rFonts w:ascii="Book Antiqua" w:hAnsi="Book Antiqua"/>
          <w:bCs/>
          <w:color w:val="000000"/>
          <w:kern w:val="36"/>
        </w:rPr>
      </w:pPr>
      <w:r>
        <w:rPr>
          <w:rFonts w:ascii="Book Antiqua" w:hAnsi="Book Antiqua"/>
          <w:bCs/>
          <w:color w:val="000000"/>
          <w:kern w:val="36"/>
        </w:rPr>
        <w:t xml:space="preserve">My own reflexivity during this study affirmed to me, “We belong to one another. We belong to the work.” Approaching the work through an Indigenous lens affirmed permission to process </w:t>
      </w:r>
      <w:r w:rsidRPr="00C830A2">
        <w:rPr>
          <w:rFonts w:ascii="Book Antiqua" w:hAnsi="Book Antiqua"/>
          <w:bCs/>
          <w:color w:val="000000"/>
          <w:kern w:val="36"/>
        </w:rPr>
        <w:t>information and ideas</w:t>
      </w:r>
      <w:r>
        <w:rPr>
          <w:rFonts w:ascii="Book Antiqua" w:hAnsi="Book Antiqua"/>
          <w:bCs/>
          <w:color w:val="000000"/>
          <w:kern w:val="36"/>
        </w:rPr>
        <w:t xml:space="preserve"> through the</w:t>
      </w:r>
      <w:r w:rsidRPr="00C830A2">
        <w:rPr>
          <w:rFonts w:ascii="Book Antiqua" w:hAnsi="Book Antiqua"/>
          <w:bCs/>
          <w:color w:val="000000"/>
          <w:kern w:val="36"/>
        </w:rPr>
        <w:t xml:space="preserve"> intuitive and sensory, allowing intellect and science to converge with art, religion, and emotion.</w:t>
      </w:r>
      <w:r w:rsidR="00B81273">
        <w:rPr>
          <w:rFonts w:ascii="Book Antiqua" w:hAnsi="Book Antiqua"/>
          <w:bCs/>
          <w:color w:val="000000"/>
          <w:kern w:val="36"/>
          <w:vertAlign w:val="superscript"/>
        </w:rPr>
        <w:t>83</w:t>
      </w:r>
      <w:r w:rsidRPr="00C830A2">
        <w:rPr>
          <w:rFonts w:ascii="Book Antiqua" w:hAnsi="Book Antiqua"/>
          <w:bCs/>
          <w:color w:val="000000"/>
          <w:kern w:val="36"/>
        </w:rPr>
        <w:t xml:space="preserve"> In this I moved from a Western aim of objectivity to a purposeful, Indigenous embrace of subjective work. C. W. Creswell encourages a researcher’s admission of subjectivity as an integral part of a qualitative research strategy </w:t>
      </w:r>
      <w:r w:rsidR="00BA76FC" w:rsidRPr="00C830A2">
        <w:rPr>
          <w:rFonts w:ascii="Book Antiqua" w:hAnsi="Book Antiqua"/>
          <w:bCs/>
          <w:color w:val="000000"/>
          <w:kern w:val="36"/>
        </w:rPr>
        <w:t>to “</w:t>
      </w:r>
      <w:r w:rsidRPr="00C830A2">
        <w:rPr>
          <w:rFonts w:ascii="Book Antiqua" w:hAnsi="Book Antiqua"/>
          <w:bCs/>
          <w:color w:val="000000"/>
          <w:kern w:val="36"/>
        </w:rPr>
        <w:t xml:space="preserve">clarify bias and create a transparency,” </w:t>
      </w:r>
      <w:r>
        <w:rPr>
          <w:rFonts w:ascii="Book Antiqua" w:hAnsi="Book Antiqua"/>
          <w:bCs/>
          <w:color w:val="000000"/>
          <w:kern w:val="36"/>
        </w:rPr>
        <w:t>so</w:t>
      </w:r>
      <w:r w:rsidRPr="00C830A2">
        <w:rPr>
          <w:rFonts w:ascii="Book Antiqua" w:hAnsi="Book Antiqua"/>
          <w:bCs/>
          <w:color w:val="000000"/>
          <w:kern w:val="36"/>
        </w:rPr>
        <w:t xml:space="preserve"> readers </w:t>
      </w:r>
      <w:r>
        <w:rPr>
          <w:rFonts w:ascii="Book Antiqua" w:hAnsi="Book Antiqua"/>
          <w:bCs/>
          <w:color w:val="000000"/>
          <w:kern w:val="36"/>
        </w:rPr>
        <w:t xml:space="preserve">may </w:t>
      </w:r>
      <w:r w:rsidRPr="00C830A2">
        <w:rPr>
          <w:rFonts w:ascii="Book Antiqua" w:hAnsi="Book Antiqua"/>
          <w:bCs/>
          <w:color w:val="000000"/>
          <w:kern w:val="36"/>
        </w:rPr>
        <w:t>recognize an author’s subjectivity as they form their own conclusions.</w:t>
      </w:r>
      <w:r w:rsidR="00B944DF">
        <w:rPr>
          <w:rFonts w:ascii="Book Antiqua" w:hAnsi="Book Antiqua"/>
          <w:bCs/>
          <w:color w:val="000000"/>
          <w:kern w:val="36"/>
          <w:vertAlign w:val="superscript"/>
        </w:rPr>
        <w:t>84</w:t>
      </w:r>
      <w:r w:rsidRPr="00C830A2">
        <w:rPr>
          <w:rFonts w:ascii="Book Antiqua" w:hAnsi="Book Antiqua"/>
          <w:bCs/>
          <w:color w:val="000000"/>
          <w:kern w:val="36"/>
          <w:vertAlign w:val="superscript"/>
        </w:rPr>
        <w:t xml:space="preserve"> </w:t>
      </w:r>
      <w:r w:rsidRPr="00C830A2">
        <w:rPr>
          <w:rFonts w:ascii="Book Antiqua" w:hAnsi="Book Antiqua"/>
          <w:bCs/>
          <w:color w:val="000000"/>
          <w:kern w:val="36"/>
        </w:rPr>
        <w:t>Within th</w:t>
      </w:r>
      <w:r>
        <w:rPr>
          <w:rFonts w:ascii="Book Antiqua" w:hAnsi="Book Antiqua"/>
          <w:bCs/>
          <w:color w:val="000000"/>
          <w:kern w:val="36"/>
        </w:rPr>
        <w:t>i</w:t>
      </w:r>
      <w:r w:rsidRPr="00C830A2">
        <w:rPr>
          <w:rFonts w:ascii="Book Antiqua" w:hAnsi="Book Antiqua"/>
          <w:bCs/>
          <w:color w:val="000000"/>
          <w:kern w:val="36"/>
        </w:rPr>
        <w:t>s</w:t>
      </w:r>
      <w:r>
        <w:rPr>
          <w:rFonts w:ascii="Book Antiqua" w:hAnsi="Book Antiqua"/>
          <w:bCs/>
          <w:color w:val="000000"/>
          <w:kern w:val="36"/>
        </w:rPr>
        <w:t xml:space="preserve"> Indigenou</w:t>
      </w:r>
      <w:r w:rsidRPr="00C830A2">
        <w:rPr>
          <w:rFonts w:ascii="Book Antiqua" w:hAnsi="Book Antiqua"/>
          <w:bCs/>
          <w:color w:val="000000"/>
          <w:kern w:val="36"/>
        </w:rPr>
        <w:t xml:space="preserve">s framework, I will re-examine and re-present </w:t>
      </w:r>
      <w:r w:rsidRPr="00C830A2">
        <w:rPr>
          <w:rFonts w:ascii="Book Antiqua" w:hAnsi="Book Antiqua"/>
          <w:bCs/>
          <w:color w:val="000000"/>
          <w:kern w:val="36"/>
        </w:rPr>
        <w:lastRenderedPageBreak/>
        <w:t>tribal</w:t>
      </w:r>
      <w:r>
        <w:rPr>
          <w:rFonts w:ascii="Book Antiqua" w:hAnsi="Book Antiqua"/>
          <w:bCs/>
          <w:color w:val="000000"/>
          <w:kern w:val="36"/>
        </w:rPr>
        <w:t>, European,</w:t>
      </w:r>
      <w:r w:rsidRPr="00C830A2">
        <w:rPr>
          <w:rFonts w:ascii="Book Antiqua" w:hAnsi="Book Antiqua"/>
          <w:bCs/>
          <w:color w:val="000000"/>
          <w:kern w:val="36"/>
        </w:rPr>
        <w:t xml:space="preserve"> and mixed heritage histories, and explore issues of race, kinship</w:t>
      </w:r>
      <w:r w:rsidR="00F642E9">
        <w:rPr>
          <w:rFonts w:ascii="Book Antiqua" w:hAnsi="Book Antiqua"/>
          <w:bCs/>
          <w:color w:val="000000"/>
          <w:kern w:val="36"/>
        </w:rPr>
        <w:t>, and identity</w:t>
      </w:r>
      <w:r>
        <w:rPr>
          <w:rFonts w:ascii="Book Antiqua" w:hAnsi="Book Antiqua"/>
          <w:bCs/>
          <w:color w:val="000000"/>
          <w:kern w:val="36"/>
        </w:rPr>
        <w:t>.</w:t>
      </w:r>
    </w:p>
    <w:p w14:paraId="47E4BA31" w14:textId="40BA3242" w:rsidR="00A753FA" w:rsidRPr="00C830A2" w:rsidRDefault="007837C5" w:rsidP="00EF32F1">
      <w:pPr>
        <w:spacing w:line="480" w:lineRule="auto"/>
        <w:ind w:firstLine="720"/>
        <w:rPr>
          <w:rFonts w:ascii="Book Antiqua" w:hAnsi="Book Antiqua"/>
        </w:rPr>
      </w:pPr>
      <w:r w:rsidRPr="00C830A2">
        <w:rPr>
          <w:rFonts w:ascii="Book Antiqua" w:hAnsi="Book Antiqua"/>
        </w:rPr>
        <w:t>By</w:t>
      </w:r>
      <w:r w:rsidR="00472492" w:rsidRPr="00C830A2">
        <w:rPr>
          <w:rFonts w:ascii="Book Antiqua" w:hAnsi="Book Antiqua"/>
        </w:rPr>
        <w:t xml:space="preserve"> </w:t>
      </w:r>
      <w:r w:rsidR="000719B3">
        <w:rPr>
          <w:rFonts w:ascii="Book Antiqua" w:hAnsi="Book Antiqua"/>
        </w:rPr>
        <w:t xml:space="preserve">contributing to </w:t>
      </w:r>
      <w:r w:rsidR="00472492" w:rsidRPr="00C830A2">
        <w:rPr>
          <w:rFonts w:ascii="Book Antiqua" w:hAnsi="Book Antiqua"/>
        </w:rPr>
        <w:t>non-Western portrayals of this history, th</w:t>
      </w:r>
      <w:r w:rsidR="0036140F" w:rsidRPr="00C830A2">
        <w:rPr>
          <w:rFonts w:ascii="Book Antiqua" w:hAnsi="Book Antiqua"/>
        </w:rPr>
        <w:t>is</w:t>
      </w:r>
      <w:r w:rsidR="00472492" w:rsidRPr="00C830A2">
        <w:rPr>
          <w:rFonts w:ascii="Book Antiqua" w:hAnsi="Book Antiqua"/>
        </w:rPr>
        <w:t xml:space="preserve"> study </w:t>
      </w:r>
      <w:r w:rsidR="00E754DE" w:rsidRPr="00C830A2">
        <w:rPr>
          <w:rFonts w:ascii="Book Antiqua" w:hAnsi="Book Antiqua"/>
        </w:rPr>
        <w:t>intervenes</w:t>
      </w:r>
      <w:r w:rsidR="00D76537" w:rsidRPr="00C830A2">
        <w:rPr>
          <w:rFonts w:ascii="Book Antiqua" w:hAnsi="Book Antiqua"/>
        </w:rPr>
        <w:t xml:space="preserve"> in existing Euro-American historical perspectives</w:t>
      </w:r>
      <w:r w:rsidR="00E55F50" w:rsidRPr="00C830A2">
        <w:rPr>
          <w:rFonts w:ascii="Book Antiqua" w:hAnsi="Book Antiqua"/>
        </w:rPr>
        <w:t xml:space="preserve"> with an aim</w:t>
      </w:r>
      <w:r w:rsidR="0036140F" w:rsidRPr="00C830A2">
        <w:rPr>
          <w:rFonts w:ascii="Book Antiqua" w:hAnsi="Book Antiqua"/>
        </w:rPr>
        <w:t xml:space="preserve"> </w:t>
      </w:r>
      <w:r w:rsidR="00472492" w:rsidRPr="00C830A2">
        <w:rPr>
          <w:rFonts w:ascii="Book Antiqua" w:hAnsi="Book Antiqua"/>
        </w:rPr>
        <w:t>to improve historical accuracy in educational practice</w:t>
      </w:r>
      <w:r w:rsidR="001D3D25" w:rsidRPr="00C830A2">
        <w:rPr>
          <w:rFonts w:ascii="Book Antiqua" w:hAnsi="Book Antiqua"/>
        </w:rPr>
        <w:t xml:space="preserve">, </w:t>
      </w:r>
      <w:r w:rsidR="00452FBA" w:rsidRPr="00C830A2">
        <w:rPr>
          <w:rFonts w:ascii="Book Antiqua" w:hAnsi="Book Antiqua"/>
        </w:rPr>
        <w:t xml:space="preserve">and </w:t>
      </w:r>
      <w:r w:rsidR="00E55F50" w:rsidRPr="00C830A2">
        <w:rPr>
          <w:rFonts w:ascii="Book Antiqua" w:hAnsi="Book Antiqua"/>
        </w:rPr>
        <w:t>to offer</w:t>
      </w:r>
      <w:r w:rsidRPr="00C830A2">
        <w:rPr>
          <w:rFonts w:ascii="Book Antiqua" w:hAnsi="Book Antiqua"/>
        </w:rPr>
        <w:t xml:space="preserve"> support for</w:t>
      </w:r>
      <w:r w:rsidR="00472492" w:rsidRPr="00C830A2">
        <w:rPr>
          <w:rFonts w:ascii="Book Antiqua" w:hAnsi="Book Antiqua"/>
        </w:rPr>
        <w:t xml:space="preserve"> a </w:t>
      </w:r>
      <w:r w:rsidR="00452FBA" w:rsidRPr="00C830A2">
        <w:rPr>
          <w:rFonts w:ascii="Book Antiqua" w:hAnsi="Book Antiqua"/>
        </w:rPr>
        <w:t>revisionist</w:t>
      </w:r>
      <w:r w:rsidR="00472492" w:rsidRPr="00C830A2">
        <w:rPr>
          <w:rFonts w:ascii="Book Antiqua" w:hAnsi="Book Antiqua"/>
        </w:rPr>
        <w:t xml:space="preserve"> grid </w:t>
      </w:r>
      <w:r w:rsidRPr="00C830A2">
        <w:rPr>
          <w:rFonts w:ascii="Book Antiqua" w:hAnsi="Book Antiqua"/>
        </w:rPr>
        <w:t>of</w:t>
      </w:r>
      <w:r w:rsidR="00472492" w:rsidRPr="00C830A2">
        <w:rPr>
          <w:rFonts w:ascii="Book Antiqua" w:hAnsi="Book Antiqua"/>
        </w:rPr>
        <w:t xml:space="preserve"> </w:t>
      </w:r>
      <w:r w:rsidR="00452FBA" w:rsidRPr="00C830A2">
        <w:rPr>
          <w:rFonts w:ascii="Book Antiqua" w:hAnsi="Book Antiqua"/>
        </w:rPr>
        <w:t xml:space="preserve">American and </w:t>
      </w:r>
      <w:r w:rsidR="00D06AE7" w:rsidRPr="00C830A2">
        <w:rPr>
          <w:rFonts w:ascii="Book Antiqua" w:hAnsi="Book Antiqua"/>
        </w:rPr>
        <w:t xml:space="preserve">Native </w:t>
      </w:r>
      <w:r w:rsidR="00472492" w:rsidRPr="00C830A2">
        <w:rPr>
          <w:rFonts w:ascii="Book Antiqua" w:hAnsi="Book Antiqua"/>
        </w:rPr>
        <w:t>American history</w:t>
      </w:r>
      <w:r w:rsidR="00F4751E">
        <w:rPr>
          <w:rFonts w:ascii="Book Antiqua" w:hAnsi="Book Antiqua"/>
        </w:rPr>
        <w:t>,</w:t>
      </w:r>
      <w:r w:rsidR="00452FBA" w:rsidRPr="00C830A2">
        <w:rPr>
          <w:rFonts w:ascii="Book Antiqua" w:hAnsi="Book Antiqua"/>
        </w:rPr>
        <w:t xml:space="preserve"> and</w:t>
      </w:r>
      <w:r w:rsidR="00472492" w:rsidRPr="00C830A2">
        <w:rPr>
          <w:rFonts w:ascii="Book Antiqua" w:hAnsi="Book Antiqua"/>
        </w:rPr>
        <w:t xml:space="preserve"> scholarship</w:t>
      </w:r>
      <w:r w:rsidR="0023736F" w:rsidRPr="00C830A2">
        <w:rPr>
          <w:rFonts w:ascii="Book Antiqua" w:hAnsi="Book Antiqua"/>
        </w:rPr>
        <w:t xml:space="preserve"> (in other words, telling the New Indian Story)</w:t>
      </w:r>
      <w:r w:rsidR="0036140F" w:rsidRPr="00C830A2">
        <w:rPr>
          <w:rFonts w:ascii="Book Antiqua" w:hAnsi="Book Antiqua"/>
        </w:rPr>
        <w:t>.</w:t>
      </w:r>
      <w:r w:rsidR="00D06AE7" w:rsidRPr="00C830A2">
        <w:rPr>
          <w:rFonts w:ascii="Book Antiqua" w:hAnsi="Book Antiqua"/>
        </w:rPr>
        <w:t xml:space="preserve"> </w:t>
      </w:r>
      <w:r w:rsidR="0036140F" w:rsidRPr="00C830A2">
        <w:rPr>
          <w:rFonts w:ascii="Book Antiqua" w:hAnsi="Book Antiqua"/>
        </w:rPr>
        <w:t xml:space="preserve">By decolonizing history, it </w:t>
      </w:r>
      <w:r w:rsidR="00472492" w:rsidRPr="00C830A2">
        <w:rPr>
          <w:rFonts w:ascii="Book Antiqua" w:hAnsi="Book Antiqua"/>
        </w:rPr>
        <w:t>deepen</w:t>
      </w:r>
      <w:r w:rsidR="00B20730" w:rsidRPr="00C830A2">
        <w:rPr>
          <w:rFonts w:ascii="Book Antiqua" w:hAnsi="Book Antiqua"/>
        </w:rPr>
        <w:t>s</w:t>
      </w:r>
      <w:r w:rsidR="00472492" w:rsidRPr="00C830A2">
        <w:rPr>
          <w:rFonts w:ascii="Book Antiqua" w:hAnsi="Book Antiqua"/>
        </w:rPr>
        <w:t xml:space="preserve"> a collective </w:t>
      </w:r>
      <w:r w:rsidR="00AF35E2" w:rsidRPr="00C830A2">
        <w:rPr>
          <w:rFonts w:ascii="Book Antiqua" w:hAnsi="Book Antiqua"/>
        </w:rPr>
        <w:t>s</w:t>
      </w:r>
      <w:r w:rsidR="00472492" w:rsidRPr="00C830A2">
        <w:rPr>
          <w:rFonts w:ascii="Book Antiqua" w:hAnsi="Book Antiqua"/>
        </w:rPr>
        <w:t xml:space="preserve">outheast tribal identity </w:t>
      </w:r>
      <w:r w:rsidR="00452FBA" w:rsidRPr="00C830A2">
        <w:rPr>
          <w:rFonts w:ascii="Book Antiqua" w:hAnsi="Book Antiqua"/>
        </w:rPr>
        <w:t xml:space="preserve">for </w:t>
      </w:r>
      <w:r w:rsidR="00E55F50" w:rsidRPr="00C830A2">
        <w:rPr>
          <w:rFonts w:ascii="Book Antiqua" w:hAnsi="Book Antiqua"/>
        </w:rPr>
        <w:t>those</w:t>
      </w:r>
      <w:r w:rsidR="00452FBA" w:rsidRPr="00C830A2">
        <w:rPr>
          <w:rFonts w:ascii="Book Antiqua" w:hAnsi="Book Antiqua"/>
        </w:rPr>
        <w:t xml:space="preserve"> who might not otherwise embrace this history as “our” history</w:t>
      </w:r>
      <w:r w:rsidR="00472492" w:rsidRPr="00C830A2">
        <w:rPr>
          <w:rFonts w:ascii="Book Antiqua" w:hAnsi="Book Antiqua"/>
        </w:rPr>
        <w:t>.</w:t>
      </w:r>
      <w:r w:rsidR="0036140F" w:rsidRPr="00C830A2">
        <w:rPr>
          <w:rFonts w:ascii="Book Antiqua" w:hAnsi="Book Antiqua"/>
        </w:rPr>
        <w:t xml:space="preserve"> </w:t>
      </w:r>
      <w:r w:rsidR="004B5FA9" w:rsidRPr="00C830A2">
        <w:rPr>
          <w:rFonts w:ascii="Book Antiqua" w:hAnsi="Book Antiqua"/>
        </w:rPr>
        <w:t>As</w:t>
      </w:r>
      <w:r w:rsidR="0036140F" w:rsidRPr="00C830A2">
        <w:rPr>
          <w:rFonts w:ascii="Book Antiqua" w:hAnsi="Book Antiqua"/>
        </w:rPr>
        <w:t xml:space="preserve"> activism, this work</w:t>
      </w:r>
      <w:r w:rsidR="00452FBA" w:rsidRPr="00C830A2">
        <w:rPr>
          <w:rFonts w:ascii="Book Antiqua" w:hAnsi="Book Antiqua"/>
        </w:rPr>
        <w:t xml:space="preserve"> </w:t>
      </w:r>
      <w:r w:rsidR="004A4DA4" w:rsidRPr="00C830A2">
        <w:rPr>
          <w:rFonts w:ascii="Book Antiqua" w:hAnsi="Book Antiqua"/>
        </w:rPr>
        <w:t>serves</w:t>
      </w:r>
      <w:r w:rsidR="00452FBA" w:rsidRPr="00C830A2">
        <w:rPr>
          <w:rFonts w:ascii="Book Antiqua" w:hAnsi="Book Antiqua"/>
        </w:rPr>
        <w:t xml:space="preserve"> to</w:t>
      </w:r>
      <w:r w:rsidR="0036140F" w:rsidRPr="00C830A2">
        <w:rPr>
          <w:rFonts w:ascii="Book Antiqua" w:hAnsi="Book Antiqua"/>
        </w:rPr>
        <w:t xml:space="preserve"> repatriate tribal knowledges </w:t>
      </w:r>
      <w:r w:rsidR="00452FBA" w:rsidRPr="00C830A2">
        <w:rPr>
          <w:rFonts w:ascii="Book Antiqua" w:hAnsi="Book Antiqua"/>
        </w:rPr>
        <w:t>in a manner that honors the historical record</w:t>
      </w:r>
      <w:r w:rsidR="00FB4653" w:rsidRPr="00C830A2">
        <w:rPr>
          <w:rFonts w:ascii="Book Antiqua" w:hAnsi="Book Antiqua"/>
        </w:rPr>
        <w:t xml:space="preserve">, </w:t>
      </w:r>
      <w:r w:rsidR="00235E0F" w:rsidRPr="00C830A2">
        <w:rPr>
          <w:rFonts w:ascii="Book Antiqua" w:hAnsi="Book Antiqua"/>
        </w:rPr>
        <w:t>our ancestors who lived it,</w:t>
      </w:r>
      <w:r w:rsidR="00452FBA" w:rsidRPr="00C830A2">
        <w:rPr>
          <w:rFonts w:ascii="Book Antiqua" w:hAnsi="Book Antiqua"/>
        </w:rPr>
        <w:t xml:space="preserve"> and the people it </w:t>
      </w:r>
      <w:r w:rsidR="00651BF1" w:rsidRPr="00C830A2">
        <w:rPr>
          <w:rFonts w:ascii="Book Antiqua" w:hAnsi="Book Antiqua"/>
        </w:rPr>
        <w:t>continues to impact</w:t>
      </w:r>
      <w:r w:rsidR="00452FBA" w:rsidRPr="00C830A2">
        <w:rPr>
          <w:rFonts w:ascii="Book Antiqua" w:hAnsi="Book Antiqua"/>
        </w:rPr>
        <w:t xml:space="preserve">. </w:t>
      </w:r>
    </w:p>
    <w:p w14:paraId="7D0FB3EC" w14:textId="55EE6733" w:rsidR="00144F4F" w:rsidRPr="00C830A2" w:rsidRDefault="00144F4F" w:rsidP="00BE3D24">
      <w:pPr>
        <w:spacing w:line="480" w:lineRule="auto"/>
        <w:rPr>
          <w:rFonts w:ascii="Book Antiqua" w:hAnsi="Book Antiqua"/>
        </w:rPr>
      </w:pPr>
    </w:p>
    <w:p w14:paraId="5C80656E" w14:textId="44C01DA7" w:rsidR="00BE3D24" w:rsidRPr="00C830A2" w:rsidRDefault="00084629" w:rsidP="00084629">
      <w:pPr>
        <w:rPr>
          <w:rFonts w:ascii="Book Antiqua" w:hAnsi="Book Antiqua"/>
        </w:rPr>
      </w:pPr>
      <w:r w:rsidRPr="00C830A2">
        <w:rPr>
          <w:rFonts w:ascii="Book Antiqua" w:hAnsi="Book Antiqua"/>
        </w:rPr>
        <w:br w:type="page"/>
      </w:r>
    </w:p>
    <w:p w14:paraId="03D4120E" w14:textId="190D7A7D" w:rsidR="002C1524" w:rsidRPr="00C830A2" w:rsidRDefault="002C1524" w:rsidP="002C1524">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68480" behindDoc="0" locked="0" layoutInCell="1" allowOverlap="1" wp14:anchorId="79C55642" wp14:editId="228B2481">
                <wp:simplePos x="0" y="0"/>
                <wp:positionH relativeFrom="column">
                  <wp:posOffset>10509</wp:posOffset>
                </wp:positionH>
                <wp:positionV relativeFrom="paragraph">
                  <wp:posOffset>413582</wp:posOffset>
                </wp:positionV>
                <wp:extent cx="5812221" cy="0"/>
                <wp:effectExtent l="0" t="0" r="17145" b="12700"/>
                <wp:wrapNone/>
                <wp:docPr id="6" name="Straight Connector 6"/>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E7850C"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" strokecolor="black [3213]" strokeweight=".5pt">
                <v:stroke joinstyle="miter"/>
              </v:line>
            </w:pict>
          </mc:Fallback>
        </mc:AlternateContent>
      </w:r>
      <w:r w:rsidRPr="00C830A2">
        <w:rPr>
          <w:rFonts w:ascii="Book Antiqua" w:hAnsi="Book Antiqua"/>
          <w:b/>
          <w:smallCaps/>
        </w:rPr>
        <w:t xml:space="preserve">CHAPTER </w:t>
      </w:r>
      <w:r w:rsidR="002A4EF4">
        <w:rPr>
          <w:rFonts w:ascii="Book Antiqua" w:hAnsi="Book Antiqua"/>
          <w:b/>
          <w:smallCaps/>
        </w:rPr>
        <w:t>4</w:t>
      </w:r>
      <w:r w:rsidRPr="00C830A2">
        <w:rPr>
          <w:rFonts w:ascii="Book Antiqua" w:hAnsi="Book Antiqua"/>
          <w:b/>
          <w:smallCaps/>
        </w:rPr>
        <w:t xml:space="preserve">:  </w:t>
      </w:r>
      <w:r w:rsidR="00F06AC0" w:rsidRPr="00C830A2">
        <w:rPr>
          <w:rFonts w:ascii="Book Antiqua" w:hAnsi="Book Antiqua"/>
          <w:b/>
          <w:smallCaps/>
          <w:sz w:val="28"/>
        </w:rPr>
        <w:t>Imagine Deeply</w:t>
      </w:r>
    </w:p>
    <w:p w14:paraId="15CB7432" w14:textId="6917318B" w:rsidR="003E6100" w:rsidRPr="00C830A2" w:rsidRDefault="003E6100" w:rsidP="00CA1EA2">
      <w:pPr>
        <w:widowControl w:val="0"/>
        <w:autoSpaceDE w:val="0"/>
        <w:autoSpaceDN w:val="0"/>
        <w:adjustRightInd w:val="0"/>
        <w:spacing w:line="480" w:lineRule="auto"/>
        <w:rPr>
          <w:rFonts w:ascii="Book Antiqua" w:hAnsi="Book Antiqua"/>
          <w:b/>
          <w:smallCaps/>
        </w:rPr>
      </w:pPr>
    </w:p>
    <w:p w14:paraId="220C9691" w14:textId="55EC8ABA" w:rsidR="0014584E" w:rsidRPr="00C830A2" w:rsidRDefault="001B6D1F" w:rsidP="002E5B6C">
      <w:pPr>
        <w:spacing w:line="480" w:lineRule="auto"/>
        <w:rPr>
          <w:rFonts w:ascii="Book Antiqua" w:hAnsi="Book Antiqua"/>
        </w:rPr>
      </w:pPr>
      <w:r w:rsidRPr="00C830A2">
        <w:rPr>
          <w:rFonts w:ascii="Book Antiqua" w:hAnsi="Book Antiqua"/>
        </w:rPr>
        <w:t>Readers</w:t>
      </w:r>
      <w:r w:rsidR="0012341E" w:rsidRPr="00C830A2">
        <w:rPr>
          <w:rFonts w:ascii="Book Antiqua" w:hAnsi="Book Antiqua"/>
        </w:rPr>
        <w:t xml:space="preserve"> </w:t>
      </w:r>
      <w:r w:rsidR="00E164A0" w:rsidRPr="00C830A2">
        <w:rPr>
          <w:rFonts w:ascii="Book Antiqua" w:hAnsi="Book Antiqua"/>
        </w:rPr>
        <w:t>may be</w:t>
      </w:r>
      <w:r w:rsidR="0012341E" w:rsidRPr="00C830A2">
        <w:rPr>
          <w:rFonts w:ascii="Book Antiqua" w:hAnsi="Book Antiqua"/>
        </w:rPr>
        <w:t xml:space="preserve"> unfamiliar with</w:t>
      </w:r>
      <w:r w:rsidR="00CF26AC" w:rsidRPr="00C830A2">
        <w:rPr>
          <w:rFonts w:ascii="Book Antiqua" w:hAnsi="Book Antiqua"/>
        </w:rPr>
        <w:t xml:space="preserve"> </w:t>
      </w:r>
      <w:r w:rsidR="00982A50">
        <w:rPr>
          <w:rFonts w:ascii="Book Antiqua" w:hAnsi="Book Antiqua"/>
        </w:rPr>
        <w:t>definitions</w:t>
      </w:r>
      <w:r w:rsidR="00CF26AC" w:rsidRPr="00C830A2">
        <w:rPr>
          <w:rFonts w:ascii="Book Antiqua" w:hAnsi="Book Antiqua"/>
        </w:rPr>
        <w:t xml:space="preserve"> of</w:t>
      </w:r>
      <w:r w:rsidR="0012341E" w:rsidRPr="00C830A2">
        <w:rPr>
          <w:rFonts w:ascii="Book Antiqua" w:hAnsi="Book Antiqua"/>
        </w:rPr>
        <w:t xml:space="preserve"> </w:t>
      </w:r>
      <w:r w:rsidR="00CF26AC" w:rsidRPr="00C830A2">
        <w:rPr>
          <w:rFonts w:ascii="Book Antiqua" w:hAnsi="Book Antiqua"/>
        </w:rPr>
        <w:t>‘</w:t>
      </w:r>
      <w:r w:rsidR="0012341E" w:rsidRPr="00C830A2">
        <w:rPr>
          <w:rFonts w:ascii="Book Antiqua" w:hAnsi="Book Antiqua"/>
        </w:rPr>
        <w:t>g</w:t>
      </w:r>
      <w:r w:rsidR="00357A6D" w:rsidRPr="00C830A2">
        <w:rPr>
          <w:rFonts w:ascii="Book Antiqua" w:hAnsi="Book Antiqua"/>
        </w:rPr>
        <w:t>esture</w:t>
      </w:r>
      <w:r w:rsidR="00CF26AC" w:rsidRPr="00C830A2">
        <w:rPr>
          <w:rFonts w:ascii="Book Antiqua" w:hAnsi="Book Antiqua"/>
        </w:rPr>
        <w:t>’</w:t>
      </w:r>
      <w:r w:rsidR="00357A6D" w:rsidRPr="00C830A2">
        <w:rPr>
          <w:rFonts w:ascii="Book Antiqua" w:hAnsi="Book Antiqua"/>
        </w:rPr>
        <w:t xml:space="preserve"> and </w:t>
      </w:r>
      <w:r w:rsidR="00CF26AC" w:rsidRPr="00C830A2">
        <w:rPr>
          <w:rFonts w:ascii="Book Antiqua" w:hAnsi="Book Antiqua"/>
        </w:rPr>
        <w:t>‘</w:t>
      </w:r>
      <w:r w:rsidR="00357A6D" w:rsidRPr="00C830A2">
        <w:rPr>
          <w:rFonts w:ascii="Book Antiqua" w:hAnsi="Book Antiqua"/>
        </w:rPr>
        <w:t>contrast</w:t>
      </w:r>
      <w:r w:rsidR="00CF26AC" w:rsidRPr="00C830A2">
        <w:rPr>
          <w:rFonts w:ascii="Book Antiqua" w:hAnsi="Book Antiqua"/>
        </w:rPr>
        <w:t>’</w:t>
      </w:r>
      <w:r w:rsidR="00357A6D" w:rsidRPr="00C830A2">
        <w:rPr>
          <w:rFonts w:ascii="Book Antiqua" w:hAnsi="Book Antiqua"/>
        </w:rPr>
        <w:t xml:space="preserve"> in art vocabulary</w:t>
      </w:r>
      <w:r w:rsidR="0012341E" w:rsidRPr="00C830A2">
        <w:rPr>
          <w:rFonts w:ascii="Book Antiqua" w:hAnsi="Book Antiqua"/>
        </w:rPr>
        <w:t xml:space="preserve">. Gesture </w:t>
      </w:r>
      <w:r w:rsidR="001F05D4" w:rsidRPr="00C830A2">
        <w:rPr>
          <w:rFonts w:ascii="Book Antiqua" w:hAnsi="Book Antiqua"/>
        </w:rPr>
        <w:t>connotes</w:t>
      </w:r>
      <w:r w:rsidR="0012341E" w:rsidRPr="00C830A2">
        <w:rPr>
          <w:rFonts w:ascii="Book Antiqua" w:hAnsi="Book Antiqua"/>
        </w:rPr>
        <w:t xml:space="preserve"> drawings that are performed quickly and loosely to indicate action or movement of a subject</w:t>
      </w:r>
      <w:r w:rsidR="003D2DF0" w:rsidRPr="00C830A2">
        <w:rPr>
          <w:rFonts w:ascii="Book Antiqua" w:hAnsi="Book Antiqua"/>
        </w:rPr>
        <w:t>.</w:t>
      </w:r>
      <w:r w:rsidR="0012341E" w:rsidRPr="00C830A2">
        <w:rPr>
          <w:rFonts w:ascii="Book Antiqua" w:hAnsi="Book Antiqua"/>
        </w:rPr>
        <w:t xml:space="preserve"> The</w:t>
      </w:r>
      <w:r w:rsidR="001F05D4" w:rsidRPr="00C830A2">
        <w:rPr>
          <w:rFonts w:ascii="Book Antiqua" w:hAnsi="Book Antiqua"/>
        </w:rPr>
        <w:t>re is no fine detail as the</w:t>
      </w:r>
      <w:r w:rsidR="0012341E" w:rsidRPr="00C830A2">
        <w:rPr>
          <w:rFonts w:ascii="Book Antiqua" w:hAnsi="Book Antiqua"/>
        </w:rPr>
        <w:t xml:space="preserve"> lines of the drawing </w:t>
      </w:r>
      <w:r w:rsidR="0014584E" w:rsidRPr="00C830A2">
        <w:rPr>
          <w:rFonts w:ascii="Book Antiqua" w:hAnsi="Book Antiqua"/>
        </w:rPr>
        <w:t>suggest a full image</w:t>
      </w:r>
      <w:r w:rsidR="0012341E" w:rsidRPr="00C830A2">
        <w:rPr>
          <w:rFonts w:ascii="Book Antiqua" w:hAnsi="Book Antiqua"/>
        </w:rPr>
        <w:t>.</w:t>
      </w:r>
      <w:r w:rsidR="003D2DF0" w:rsidRPr="00C830A2">
        <w:rPr>
          <w:rFonts w:ascii="Book Antiqua" w:hAnsi="Book Antiqua"/>
        </w:rPr>
        <w:t xml:space="preserve"> </w:t>
      </w:r>
      <w:r w:rsidR="0012341E" w:rsidRPr="00C830A2">
        <w:rPr>
          <w:rFonts w:ascii="Book Antiqua" w:hAnsi="Book Antiqua"/>
        </w:rPr>
        <w:t>On the other hand, contrast identifies detail through differences in color, texture, and areas of extreme light or dark shades.</w:t>
      </w:r>
      <w:r w:rsidR="00AF35A1" w:rsidRPr="00C830A2">
        <w:rPr>
          <w:rFonts w:ascii="Book Antiqua" w:hAnsi="Book Antiqua"/>
          <w:vertAlign w:val="superscript"/>
        </w:rPr>
        <w:t>8</w:t>
      </w:r>
      <w:r w:rsidR="009B1369">
        <w:rPr>
          <w:rFonts w:ascii="Book Antiqua" w:hAnsi="Book Antiqua"/>
          <w:vertAlign w:val="superscript"/>
        </w:rPr>
        <w:t>5</w:t>
      </w:r>
      <w:r w:rsidR="004773F7" w:rsidRPr="00C830A2">
        <w:rPr>
          <w:rFonts w:ascii="Book Antiqua" w:hAnsi="Book Antiqua"/>
        </w:rPr>
        <w:t xml:space="preserve"> While some historical accounts of southeast tribal history and culture are clear, others are blurred, or conflict with one another. Historical</w:t>
      </w:r>
      <w:r w:rsidR="009D0AED">
        <w:rPr>
          <w:rFonts w:ascii="Book Antiqua" w:hAnsi="Book Antiqua"/>
        </w:rPr>
        <w:t xml:space="preserve"> </w:t>
      </w:r>
      <w:r w:rsidR="004773F7" w:rsidRPr="00C830A2">
        <w:rPr>
          <w:rFonts w:ascii="Book Antiqua" w:hAnsi="Book Antiqua"/>
        </w:rPr>
        <w:t>accounts like those of William Bartram were</w:t>
      </w:r>
      <w:r w:rsidRPr="00C830A2">
        <w:rPr>
          <w:rFonts w:ascii="Book Antiqua" w:hAnsi="Book Antiqua"/>
        </w:rPr>
        <w:t xml:space="preserve"> </w:t>
      </w:r>
      <w:r w:rsidR="004773F7" w:rsidRPr="00C830A2">
        <w:rPr>
          <w:rFonts w:ascii="Book Antiqua" w:hAnsi="Book Antiqua"/>
        </w:rPr>
        <w:t xml:space="preserve">accompanied by heartfelt notations that </w:t>
      </w:r>
      <w:r w:rsidRPr="00C830A2">
        <w:rPr>
          <w:rFonts w:ascii="Book Antiqua" w:hAnsi="Book Antiqua"/>
        </w:rPr>
        <w:t>he</w:t>
      </w:r>
      <w:r w:rsidR="004773F7" w:rsidRPr="00C830A2">
        <w:rPr>
          <w:rFonts w:ascii="Book Antiqua" w:hAnsi="Book Antiqua"/>
        </w:rPr>
        <w:t xml:space="preserve"> did not want to offer conjecture</w:t>
      </w:r>
      <w:r w:rsidRPr="00C830A2">
        <w:rPr>
          <w:rFonts w:ascii="Book Antiqua" w:hAnsi="Book Antiqua"/>
        </w:rPr>
        <w:t>,</w:t>
      </w:r>
      <w:r w:rsidR="00765A27" w:rsidRPr="00C830A2">
        <w:rPr>
          <w:rFonts w:ascii="Book Antiqua" w:hAnsi="Book Antiqua"/>
        </w:rPr>
        <w:t xml:space="preserve"> but provide the observations that seemed accurate </w:t>
      </w:r>
      <w:r w:rsidR="00C32CB4" w:rsidRPr="00C830A2">
        <w:rPr>
          <w:rFonts w:ascii="Book Antiqua" w:hAnsi="Book Antiqua"/>
        </w:rPr>
        <w:t>at the time</w:t>
      </w:r>
      <w:r w:rsidR="00AF35A1" w:rsidRPr="00C830A2">
        <w:rPr>
          <w:rFonts w:ascii="Book Antiqua" w:hAnsi="Book Antiqua"/>
        </w:rPr>
        <w:t>.</w:t>
      </w:r>
      <w:r w:rsidR="00AF35A1" w:rsidRPr="00C830A2">
        <w:rPr>
          <w:rFonts w:ascii="Book Antiqua" w:hAnsi="Book Antiqua"/>
          <w:vertAlign w:val="superscript"/>
        </w:rPr>
        <w:t>8</w:t>
      </w:r>
      <w:r w:rsidR="00525604">
        <w:rPr>
          <w:rFonts w:ascii="Book Antiqua" w:hAnsi="Book Antiqua"/>
          <w:vertAlign w:val="superscript"/>
        </w:rPr>
        <w:t>6</w:t>
      </w:r>
      <w:r w:rsidR="0012341E" w:rsidRPr="00C830A2">
        <w:rPr>
          <w:rFonts w:ascii="Book Antiqua" w:hAnsi="Book Antiqua"/>
        </w:rPr>
        <w:t xml:space="preserve"> </w:t>
      </w:r>
      <w:r w:rsidR="0014584E" w:rsidRPr="00C830A2">
        <w:rPr>
          <w:rFonts w:ascii="Book Antiqua" w:hAnsi="Book Antiqua"/>
        </w:rPr>
        <w:t>We</w:t>
      </w:r>
      <w:r w:rsidR="00C32CB4" w:rsidRPr="00C830A2">
        <w:rPr>
          <w:rFonts w:ascii="Book Antiqua" w:hAnsi="Book Antiqua"/>
        </w:rPr>
        <w:t xml:space="preserve"> look </w:t>
      </w:r>
      <w:r w:rsidR="0014584E" w:rsidRPr="00C830A2">
        <w:rPr>
          <w:rFonts w:ascii="Book Antiqua" w:hAnsi="Book Antiqua"/>
        </w:rPr>
        <w:t>closely</w:t>
      </w:r>
      <w:r w:rsidR="00C32CB4" w:rsidRPr="00C830A2">
        <w:rPr>
          <w:rFonts w:ascii="Book Antiqua" w:hAnsi="Book Antiqua"/>
        </w:rPr>
        <w:t xml:space="preserve"> at southeast culture</w:t>
      </w:r>
      <w:r w:rsidR="00A87D76" w:rsidRPr="00C830A2">
        <w:rPr>
          <w:rFonts w:ascii="Book Antiqua" w:hAnsi="Book Antiqua"/>
        </w:rPr>
        <w:t xml:space="preserve"> </w:t>
      </w:r>
      <w:r w:rsidR="00C32CB4" w:rsidRPr="00C830A2">
        <w:rPr>
          <w:rFonts w:ascii="Book Antiqua" w:hAnsi="Book Antiqua"/>
        </w:rPr>
        <w:t>with the understanding that both gesture</w:t>
      </w:r>
      <w:r w:rsidR="00A87D76" w:rsidRPr="00C830A2">
        <w:rPr>
          <w:rFonts w:ascii="Book Antiqua" w:hAnsi="Book Antiqua"/>
        </w:rPr>
        <w:t>, those sometimes amorphous forms,</w:t>
      </w:r>
      <w:r w:rsidR="00C32CB4" w:rsidRPr="00C830A2">
        <w:rPr>
          <w:rFonts w:ascii="Book Antiqua" w:hAnsi="Book Antiqua"/>
        </w:rPr>
        <w:t xml:space="preserve"> and contrast</w:t>
      </w:r>
      <w:r w:rsidR="00A87D76" w:rsidRPr="00C830A2">
        <w:rPr>
          <w:rFonts w:ascii="Book Antiqua" w:hAnsi="Book Antiqua"/>
        </w:rPr>
        <w:t xml:space="preserve">, </w:t>
      </w:r>
      <w:r w:rsidR="004550EE" w:rsidRPr="00C830A2">
        <w:rPr>
          <w:rFonts w:ascii="Book Antiqua" w:hAnsi="Book Antiqua"/>
        </w:rPr>
        <w:t xml:space="preserve">details </w:t>
      </w:r>
      <w:r w:rsidR="00A87D76" w:rsidRPr="00C830A2">
        <w:rPr>
          <w:rFonts w:ascii="Book Antiqua" w:hAnsi="Book Antiqua"/>
        </w:rPr>
        <w:t>“as sharp as obsidian,”</w:t>
      </w:r>
      <w:r w:rsidR="002760AB" w:rsidRPr="002760AB">
        <w:rPr>
          <w:rFonts w:ascii="Book Antiqua" w:hAnsi="Book Antiqua"/>
          <w:vertAlign w:val="superscript"/>
        </w:rPr>
        <w:t>8</w:t>
      </w:r>
      <w:r w:rsidR="00525604">
        <w:rPr>
          <w:rFonts w:ascii="Book Antiqua" w:hAnsi="Book Antiqua"/>
          <w:vertAlign w:val="superscript"/>
        </w:rPr>
        <w:t>7</w:t>
      </w:r>
      <w:r w:rsidR="002760AB" w:rsidRPr="002760AB">
        <w:rPr>
          <w:rFonts w:ascii="Book Antiqua" w:hAnsi="Book Antiqua"/>
          <w:vertAlign w:val="superscript"/>
        </w:rPr>
        <w:t xml:space="preserve"> </w:t>
      </w:r>
      <w:r w:rsidR="00A87D76" w:rsidRPr="00C830A2">
        <w:rPr>
          <w:rFonts w:ascii="Book Antiqua" w:hAnsi="Book Antiqua"/>
        </w:rPr>
        <w:t>aid</w:t>
      </w:r>
      <w:r w:rsidR="00C32CB4" w:rsidRPr="00C830A2">
        <w:rPr>
          <w:rFonts w:ascii="Book Antiqua" w:hAnsi="Book Antiqua"/>
        </w:rPr>
        <w:t xml:space="preserve"> our understanding.</w:t>
      </w:r>
      <w:r w:rsidR="003B5757" w:rsidRPr="00C830A2">
        <w:rPr>
          <w:rFonts w:ascii="Book Antiqua" w:hAnsi="Book Antiqua"/>
        </w:rPr>
        <w:t xml:space="preserve"> </w:t>
      </w:r>
    </w:p>
    <w:p w14:paraId="0DED2D74" w14:textId="282DBBC2" w:rsidR="00C32CB4" w:rsidRPr="00C830A2" w:rsidRDefault="0014584E" w:rsidP="00C8049F">
      <w:pPr>
        <w:spacing w:line="480" w:lineRule="auto"/>
        <w:ind w:firstLine="720"/>
        <w:rPr>
          <w:rFonts w:ascii="Book Antiqua" w:hAnsi="Book Antiqua"/>
        </w:rPr>
      </w:pPr>
      <w:r w:rsidRPr="00C830A2">
        <w:rPr>
          <w:rFonts w:ascii="Book Antiqua" w:hAnsi="Book Antiqua"/>
        </w:rPr>
        <w:t xml:space="preserve">I </w:t>
      </w:r>
      <w:r w:rsidR="00150D96" w:rsidRPr="00C830A2">
        <w:rPr>
          <w:rFonts w:ascii="Book Antiqua" w:hAnsi="Book Antiqua"/>
        </w:rPr>
        <w:t>was</w:t>
      </w:r>
      <w:r w:rsidRPr="00C830A2">
        <w:rPr>
          <w:rFonts w:ascii="Book Antiqua" w:hAnsi="Book Antiqua"/>
        </w:rPr>
        <w:t xml:space="preserve"> reminded </w:t>
      </w:r>
      <w:r w:rsidR="00C326C4">
        <w:rPr>
          <w:rFonts w:ascii="Book Antiqua" w:hAnsi="Book Antiqua"/>
        </w:rPr>
        <w:t>by</w:t>
      </w:r>
      <w:r w:rsidRPr="00C830A2">
        <w:rPr>
          <w:rFonts w:ascii="Book Antiqua" w:hAnsi="Book Antiqua"/>
        </w:rPr>
        <w:t xml:space="preserve"> a podcaster whose work is dear to me that our stories are for telling and telling again. </w:t>
      </w:r>
      <w:r w:rsidR="0018067A" w:rsidRPr="00C830A2">
        <w:rPr>
          <w:rFonts w:ascii="Book Antiqua" w:hAnsi="Book Antiqua"/>
        </w:rPr>
        <w:t xml:space="preserve">Storytelling </w:t>
      </w:r>
      <w:r w:rsidRPr="00C830A2">
        <w:rPr>
          <w:rFonts w:ascii="Book Antiqua" w:hAnsi="Book Antiqua"/>
        </w:rPr>
        <w:t xml:space="preserve">is the oral tradition of </w:t>
      </w:r>
      <w:r w:rsidR="008B557D" w:rsidRPr="00C830A2">
        <w:rPr>
          <w:rFonts w:ascii="Book Antiqua" w:hAnsi="Book Antiqua"/>
        </w:rPr>
        <w:t xml:space="preserve">Mvskoke </w:t>
      </w:r>
      <w:r w:rsidRPr="00C830A2">
        <w:rPr>
          <w:rFonts w:ascii="Book Antiqua" w:hAnsi="Book Antiqua"/>
        </w:rPr>
        <w:t xml:space="preserve">people. </w:t>
      </w:r>
      <w:r w:rsidR="00D57193" w:rsidRPr="00C830A2">
        <w:rPr>
          <w:rFonts w:ascii="Book Antiqua" w:hAnsi="Book Antiqua"/>
        </w:rPr>
        <w:t xml:space="preserve">This space, these </w:t>
      </w:r>
      <w:r w:rsidR="003B2450">
        <w:rPr>
          <w:rFonts w:ascii="Book Antiqua" w:hAnsi="Book Antiqua"/>
        </w:rPr>
        <w:t>words</w:t>
      </w:r>
      <w:r w:rsidR="00D57193" w:rsidRPr="00C830A2">
        <w:rPr>
          <w:rFonts w:ascii="Book Antiqua" w:hAnsi="Book Antiqua"/>
        </w:rPr>
        <w:t xml:space="preserve"> on paper, on a computer screen, </w:t>
      </w:r>
      <w:r w:rsidR="00904BDE" w:rsidRPr="00C830A2">
        <w:rPr>
          <w:rFonts w:ascii="Book Antiqua" w:hAnsi="Book Antiqua"/>
        </w:rPr>
        <w:t>through</w:t>
      </w:r>
      <w:r w:rsidR="00D57193" w:rsidRPr="00C830A2">
        <w:rPr>
          <w:rFonts w:ascii="Book Antiqua" w:hAnsi="Book Antiqua"/>
        </w:rPr>
        <w:t xml:space="preserve"> living voice</w:t>
      </w:r>
      <w:r w:rsidR="00811BA4" w:rsidRPr="00C830A2">
        <w:rPr>
          <w:rFonts w:ascii="Book Antiqua" w:hAnsi="Book Antiqua"/>
        </w:rPr>
        <w:t>s</w:t>
      </w:r>
      <w:r w:rsidR="00D57193" w:rsidRPr="00C830A2">
        <w:rPr>
          <w:rFonts w:ascii="Book Antiqua" w:hAnsi="Book Antiqua"/>
        </w:rPr>
        <w:t>, are Creek people telling</w:t>
      </w:r>
      <w:r w:rsidRPr="00C830A2">
        <w:rPr>
          <w:rFonts w:ascii="Book Antiqua" w:hAnsi="Book Antiqua"/>
        </w:rPr>
        <w:t xml:space="preserve"> again their story. </w:t>
      </w:r>
      <w:r w:rsidR="003B5757" w:rsidRPr="00C830A2">
        <w:rPr>
          <w:rFonts w:ascii="Book Antiqua" w:hAnsi="Book Antiqua"/>
        </w:rPr>
        <w:t>Chickasaw historian and educator Dr. Amanda Cobb-Gre</w:t>
      </w:r>
      <w:r w:rsidR="007E5CA8">
        <w:rPr>
          <w:rFonts w:ascii="Book Antiqua" w:hAnsi="Book Antiqua"/>
        </w:rPr>
        <w:t>e</w:t>
      </w:r>
      <w:r w:rsidR="003B5757" w:rsidRPr="00C830A2">
        <w:rPr>
          <w:rFonts w:ascii="Book Antiqua" w:hAnsi="Book Antiqua"/>
        </w:rPr>
        <w:t xml:space="preserve">tham </w:t>
      </w:r>
      <w:r w:rsidRPr="00C830A2">
        <w:rPr>
          <w:rFonts w:ascii="Book Antiqua" w:hAnsi="Book Antiqua"/>
        </w:rPr>
        <w:t>describes</w:t>
      </w:r>
      <w:r w:rsidR="00E91E1C" w:rsidRPr="00C830A2">
        <w:rPr>
          <w:rFonts w:ascii="Book Antiqua" w:hAnsi="Book Antiqua"/>
        </w:rPr>
        <w:t xml:space="preserve"> how </w:t>
      </w:r>
      <w:r w:rsidR="00E404AA" w:rsidRPr="00C830A2">
        <w:rPr>
          <w:rFonts w:ascii="Book Antiqua" w:hAnsi="Book Antiqua"/>
        </w:rPr>
        <w:t>we can</w:t>
      </w:r>
      <w:r w:rsidR="003B5757" w:rsidRPr="00C830A2">
        <w:rPr>
          <w:rFonts w:ascii="Book Antiqua" w:hAnsi="Book Antiqua"/>
        </w:rPr>
        <w:t xml:space="preserve"> learn from our ancestors.</w:t>
      </w:r>
    </w:p>
    <w:p w14:paraId="48E3B67F" w14:textId="559B7598" w:rsidR="003B5757" w:rsidRPr="00C830A2" w:rsidRDefault="003B5757" w:rsidP="00CE3C5E">
      <w:pPr>
        <w:snapToGrid w:val="0"/>
        <w:ind w:left="720" w:right="630"/>
        <w:rPr>
          <w:rFonts w:ascii="Book Antiqua" w:hAnsi="Book Antiqua"/>
        </w:rPr>
      </w:pPr>
      <w:r w:rsidRPr="00C830A2">
        <w:rPr>
          <w:rFonts w:ascii="Book Antiqua" w:hAnsi="Book Antiqua"/>
        </w:rPr>
        <w:t>For me, history is not merely about documenting and recording our past—it is about continuance—the remembrance of times, places, and people; the knowing of those times, places, and people through imaginative acts…not merely to memorize facts of the past, but to imagine the events of the past as if we are there; to imagine it as if we do not know what happened next; to imagine so deeply as to reach through time and touch the past.</w:t>
      </w:r>
      <w:r w:rsidR="008D6227" w:rsidRPr="00C830A2">
        <w:rPr>
          <w:rFonts w:ascii="Book Antiqua" w:hAnsi="Book Antiqua"/>
        </w:rPr>
        <w:t xml:space="preserve"> I believe through acts of imagination we can come to know our ancestors and learn what we need to continue.</w:t>
      </w:r>
      <w:r w:rsidRPr="00C830A2">
        <w:rPr>
          <w:rFonts w:ascii="Book Antiqua" w:hAnsi="Book Antiqua"/>
          <w:vertAlign w:val="superscript"/>
        </w:rPr>
        <w:t>8</w:t>
      </w:r>
      <w:r w:rsidR="00525604">
        <w:rPr>
          <w:rFonts w:ascii="Book Antiqua" w:hAnsi="Book Antiqua"/>
          <w:vertAlign w:val="superscript"/>
        </w:rPr>
        <w:t>8</w:t>
      </w:r>
    </w:p>
    <w:p w14:paraId="42FF89AF" w14:textId="77777777" w:rsidR="00622AE6" w:rsidRPr="00C830A2" w:rsidRDefault="00622AE6" w:rsidP="00622AE6">
      <w:pPr>
        <w:snapToGrid w:val="0"/>
        <w:rPr>
          <w:rFonts w:ascii="Book Antiqua" w:hAnsi="Book Antiqua"/>
        </w:rPr>
      </w:pPr>
    </w:p>
    <w:p w14:paraId="656D2753" w14:textId="4D988CF8" w:rsidR="00C53157" w:rsidRPr="00C830A2" w:rsidRDefault="00C53157" w:rsidP="00C53157">
      <w:pPr>
        <w:spacing w:line="480" w:lineRule="auto"/>
        <w:rPr>
          <w:rFonts w:ascii="Book Antiqua" w:hAnsi="Book Antiqua"/>
        </w:rPr>
      </w:pPr>
      <w:r w:rsidRPr="00C830A2">
        <w:rPr>
          <w:rFonts w:ascii="Book Antiqua" w:hAnsi="Book Antiqua"/>
        </w:rPr>
        <w:t xml:space="preserve">To imagine deeply is to step creatively into </w:t>
      </w:r>
      <w:r w:rsidR="00D2164C">
        <w:rPr>
          <w:rFonts w:ascii="Book Antiqua" w:hAnsi="Book Antiqua"/>
        </w:rPr>
        <w:t xml:space="preserve">other </w:t>
      </w:r>
      <w:r w:rsidRPr="00C830A2">
        <w:rPr>
          <w:rFonts w:ascii="Book Antiqua" w:hAnsi="Book Antiqua"/>
        </w:rPr>
        <w:t>world</w:t>
      </w:r>
      <w:r w:rsidR="00D2164C">
        <w:rPr>
          <w:rFonts w:ascii="Book Antiqua" w:hAnsi="Book Antiqua"/>
        </w:rPr>
        <w:t>s</w:t>
      </w:r>
      <w:r w:rsidRPr="00C830A2">
        <w:rPr>
          <w:rFonts w:ascii="Book Antiqua" w:hAnsi="Book Antiqua"/>
        </w:rPr>
        <w:t>, reaching through time to touch the past</w:t>
      </w:r>
      <w:r w:rsidR="00F256E7" w:rsidRPr="00C830A2">
        <w:rPr>
          <w:rFonts w:ascii="Book Antiqua" w:hAnsi="Book Antiqua"/>
        </w:rPr>
        <w:t xml:space="preserve"> </w:t>
      </w:r>
      <w:r w:rsidR="00621BD4" w:rsidRPr="00C830A2">
        <w:rPr>
          <w:rFonts w:ascii="Book Antiqua" w:hAnsi="Book Antiqua"/>
        </w:rPr>
        <w:t>so we may continue</w:t>
      </w:r>
      <w:r w:rsidRPr="00C830A2">
        <w:rPr>
          <w:rFonts w:ascii="Book Antiqua" w:hAnsi="Book Antiqua"/>
        </w:rPr>
        <w:t xml:space="preserve">. </w:t>
      </w:r>
      <w:r w:rsidR="00D17E24" w:rsidRPr="00C830A2">
        <w:rPr>
          <w:rFonts w:ascii="Book Antiqua" w:hAnsi="Book Antiqua"/>
        </w:rPr>
        <w:t>It is an invitation</w:t>
      </w:r>
      <w:r w:rsidR="008508CB" w:rsidRPr="00C830A2">
        <w:rPr>
          <w:rFonts w:ascii="Book Antiqua" w:hAnsi="Book Antiqua"/>
        </w:rPr>
        <w:t>.</w:t>
      </w:r>
    </w:p>
    <w:p w14:paraId="34B6B716" w14:textId="609A90DF" w:rsidR="00DD14BD" w:rsidRPr="00C830A2" w:rsidRDefault="00DD14BD" w:rsidP="00C53157">
      <w:pPr>
        <w:spacing w:line="480" w:lineRule="auto"/>
        <w:rPr>
          <w:rFonts w:ascii="Book Antiqua" w:hAnsi="Book Antiqua"/>
          <w:sz w:val="16"/>
          <w:szCs w:val="16"/>
        </w:rPr>
      </w:pPr>
    </w:p>
    <w:p w14:paraId="24B49899" w14:textId="3832F2A2" w:rsidR="00DD14BD" w:rsidRPr="00C830A2" w:rsidRDefault="00204B36"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Stepping In</w:t>
      </w:r>
    </w:p>
    <w:p w14:paraId="18D97B89" w14:textId="1310AB53" w:rsidR="00C8049F" w:rsidRPr="00C830A2" w:rsidRDefault="00CA1EA2" w:rsidP="00C8049F">
      <w:pPr>
        <w:spacing w:line="480" w:lineRule="auto"/>
        <w:ind w:firstLine="720"/>
        <w:rPr>
          <w:rFonts w:ascii="Book Antiqua" w:hAnsi="Book Antiqua"/>
        </w:rPr>
      </w:pPr>
      <w:r w:rsidRPr="00C830A2">
        <w:rPr>
          <w:rFonts w:ascii="Book Antiqua" w:hAnsi="Book Antiqua"/>
        </w:rPr>
        <w:t xml:space="preserve">When </w:t>
      </w:r>
      <w:r w:rsidR="004B0B57" w:rsidRPr="00C830A2">
        <w:rPr>
          <w:rFonts w:ascii="Book Antiqua" w:hAnsi="Book Antiqua"/>
        </w:rPr>
        <w:t xml:space="preserve">Mississippian </w:t>
      </w:r>
      <w:r w:rsidR="00362BB6" w:rsidRPr="00C830A2">
        <w:rPr>
          <w:rFonts w:ascii="Book Antiqua" w:hAnsi="Book Antiqua"/>
        </w:rPr>
        <w:t>chiefdoms crumbled</w:t>
      </w:r>
      <w:r w:rsidR="004B0B57" w:rsidRPr="00C830A2">
        <w:rPr>
          <w:rFonts w:ascii="Book Antiqua" w:hAnsi="Book Antiqua"/>
        </w:rPr>
        <w:t xml:space="preserve"> and tribes left their large mound complexes</w:t>
      </w:r>
      <w:r w:rsidRPr="00C830A2">
        <w:rPr>
          <w:rFonts w:ascii="Book Antiqua" w:hAnsi="Book Antiqua"/>
        </w:rPr>
        <w:t>, they forged communities out of forested and open lands</w:t>
      </w:r>
      <w:r w:rsidR="00362BB6" w:rsidRPr="00C830A2">
        <w:rPr>
          <w:rFonts w:ascii="Book Antiqua" w:hAnsi="Book Antiqua"/>
        </w:rPr>
        <w:t xml:space="preserve"> and built villages </w:t>
      </w:r>
      <w:r w:rsidR="00E10CA5" w:rsidRPr="00C830A2">
        <w:rPr>
          <w:rFonts w:ascii="Book Antiqua" w:hAnsi="Book Antiqua"/>
        </w:rPr>
        <w:t>and</w:t>
      </w:r>
      <w:r w:rsidR="00362BB6" w:rsidRPr="00C830A2">
        <w:rPr>
          <w:rFonts w:ascii="Book Antiqua" w:hAnsi="Book Antiqua"/>
        </w:rPr>
        <w:t xml:space="preserve"> towns. </w:t>
      </w:r>
      <w:r w:rsidR="00D91FBD" w:rsidRPr="00C830A2">
        <w:rPr>
          <w:rFonts w:ascii="Book Antiqua" w:hAnsi="Book Antiqua"/>
        </w:rPr>
        <w:t xml:space="preserve">Although </w:t>
      </w:r>
      <w:r w:rsidR="00E10CA5" w:rsidRPr="00C830A2">
        <w:rPr>
          <w:rFonts w:ascii="Book Antiqua" w:hAnsi="Book Antiqua"/>
        </w:rPr>
        <w:t>some possessed</w:t>
      </w:r>
      <w:r w:rsidR="00D91FBD" w:rsidRPr="00C830A2">
        <w:rPr>
          <w:rFonts w:ascii="Book Antiqua" w:hAnsi="Book Antiqua"/>
        </w:rPr>
        <w:t xml:space="preserve"> differences in ancestry and language, </w:t>
      </w:r>
      <w:r w:rsidR="00AF35E2" w:rsidRPr="00C830A2">
        <w:rPr>
          <w:rFonts w:ascii="Book Antiqua" w:hAnsi="Book Antiqua"/>
        </w:rPr>
        <w:t xml:space="preserve">southeast tribes </w:t>
      </w:r>
      <w:r w:rsidR="00E10CA5" w:rsidRPr="00C830A2">
        <w:rPr>
          <w:rFonts w:ascii="Book Antiqua" w:hAnsi="Book Antiqua"/>
        </w:rPr>
        <w:t>re</w:t>
      </w:r>
      <w:r w:rsidR="00962BEE" w:rsidRPr="00C830A2">
        <w:rPr>
          <w:rFonts w:ascii="Book Antiqua" w:hAnsi="Book Antiqua"/>
        </w:rPr>
        <w:t>-</w:t>
      </w:r>
      <w:r w:rsidR="00E10CA5" w:rsidRPr="00C830A2">
        <w:rPr>
          <w:rFonts w:ascii="Book Antiqua" w:hAnsi="Book Antiqua"/>
        </w:rPr>
        <w:t>established in</w:t>
      </w:r>
      <w:r w:rsidR="00AF35E2" w:rsidRPr="00C830A2">
        <w:rPr>
          <w:rFonts w:ascii="Book Antiqua" w:hAnsi="Book Antiqua"/>
        </w:rPr>
        <w:t xml:space="preserve"> similar social, cultural, and economic patterns. Their towns were positioned along </w:t>
      </w:r>
      <w:r w:rsidR="00BA76FC" w:rsidRPr="00C830A2">
        <w:rPr>
          <w:rFonts w:ascii="Book Antiqua" w:hAnsi="Book Antiqua"/>
        </w:rPr>
        <w:t>waterways and</w:t>
      </w:r>
      <w:r w:rsidR="00AF35E2" w:rsidRPr="00C830A2">
        <w:rPr>
          <w:rFonts w:ascii="Book Antiqua" w:hAnsi="Book Antiqua"/>
        </w:rPr>
        <w:t xml:space="preserve"> extended across wide areas with scattered dwellings. A central square was the anchor</w:t>
      </w:r>
      <w:r w:rsidR="00E4511B" w:rsidRPr="00C830A2">
        <w:rPr>
          <w:rFonts w:ascii="Book Antiqua" w:hAnsi="Book Antiqua"/>
        </w:rPr>
        <w:t xml:space="preserve"> of activity</w:t>
      </w:r>
      <w:r w:rsidR="00AF35E2" w:rsidRPr="00C830A2">
        <w:rPr>
          <w:rFonts w:ascii="Book Antiqua" w:hAnsi="Book Antiqua"/>
        </w:rPr>
        <w:t xml:space="preserve"> </w:t>
      </w:r>
      <w:r w:rsidR="0002566B" w:rsidRPr="00C830A2">
        <w:rPr>
          <w:rFonts w:ascii="Book Antiqua" w:hAnsi="Book Antiqua"/>
        </w:rPr>
        <w:t>with</w:t>
      </w:r>
      <w:r w:rsidR="00AF35E2" w:rsidRPr="00C830A2">
        <w:rPr>
          <w:rFonts w:ascii="Book Antiqua" w:hAnsi="Book Antiqua"/>
        </w:rPr>
        <w:t xml:space="preserve"> </w:t>
      </w:r>
      <w:r w:rsidR="004374A7" w:rsidRPr="00C830A2">
        <w:rPr>
          <w:rFonts w:ascii="Book Antiqua" w:hAnsi="Book Antiqua"/>
        </w:rPr>
        <w:t>tribal council</w:t>
      </w:r>
      <w:r w:rsidR="00AF35E2" w:rsidRPr="00C830A2">
        <w:rPr>
          <w:rFonts w:ascii="Book Antiqua" w:hAnsi="Book Antiqua"/>
        </w:rPr>
        <w:t xml:space="preserve"> </w:t>
      </w:r>
      <w:r w:rsidR="004374A7" w:rsidRPr="00C830A2">
        <w:rPr>
          <w:rFonts w:ascii="Book Antiqua" w:hAnsi="Book Antiqua"/>
        </w:rPr>
        <w:t>or</w:t>
      </w:r>
      <w:r w:rsidR="00AF35E2" w:rsidRPr="00C830A2">
        <w:rPr>
          <w:rFonts w:ascii="Book Antiqua" w:hAnsi="Book Antiqua"/>
        </w:rPr>
        <w:t xml:space="preserve"> public</w:t>
      </w:r>
      <w:r w:rsidR="00490AFC" w:rsidRPr="00C830A2">
        <w:rPr>
          <w:rFonts w:ascii="Book Antiqua" w:hAnsi="Book Antiqua"/>
        </w:rPr>
        <w:t xml:space="preserve"> utility buildings.</w:t>
      </w:r>
      <w:r w:rsidR="00490AFC" w:rsidRPr="00C830A2">
        <w:rPr>
          <w:rFonts w:ascii="Book Antiqua" w:hAnsi="Book Antiqua"/>
          <w:vertAlign w:val="superscript"/>
        </w:rPr>
        <w:t>8</w:t>
      </w:r>
      <w:r w:rsidR="003B1EA7">
        <w:rPr>
          <w:rFonts w:ascii="Book Antiqua" w:hAnsi="Book Antiqua"/>
          <w:vertAlign w:val="superscript"/>
        </w:rPr>
        <w:t>9</w:t>
      </w:r>
      <w:r w:rsidR="00490AFC" w:rsidRPr="00C830A2">
        <w:rPr>
          <w:rFonts w:ascii="Book Antiqua" w:hAnsi="Book Antiqua"/>
        </w:rPr>
        <w:t xml:space="preserve"> </w:t>
      </w:r>
      <w:r w:rsidR="00BD5D04" w:rsidRPr="00C830A2">
        <w:rPr>
          <w:rFonts w:ascii="Book Antiqua" w:hAnsi="Book Antiqua"/>
        </w:rPr>
        <w:t>At first, e</w:t>
      </w:r>
      <w:r w:rsidR="00CB11A0" w:rsidRPr="00C830A2">
        <w:rPr>
          <w:rFonts w:ascii="Book Antiqua" w:hAnsi="Book Antiqua"/>
        </w:rPr>
        <w:t>arly Creek homes were built to only last a few years</w:t>
      </w:r>
      <w:r w:rsidR="00DC202B" w:rsidRPr="00C830A2">
        <w:rPr>
          <w:rFonts w:ascii="Book Antiqua" w:hAnsi="Book Antiqua"/>
        </w:rPr>
        <w:t>, crafted</w:t>
      </w:r>
      <w:r w:rsidR="00EE7A2C" w:rsidRPr="00C830A2">
        <w:rPr>
          <w:rFonts w:ascii="Book Antiqua" w:hAnsi="Book Antiqua"/>
        </w:rPr>
        <w:t xml:space="preserve"> from</w:t>
      </w:r>
      <w:r w:rsidR="00FD14D1" w:rsidRPr="00C830A2">
        <w:rPr>
          <w:rFonts w:ascii="Book Antiqua" w:hAnsi="Book Antiqua"/>
        </w:rPr>
        <w:t xml:space="preserve"> woven</w:t>
      </w:r>
      <w:r w:rsidR="00EE7A2C" w:rsidRPr="00C830A2">
        <w:rPr>
          <w:rFonts w:ascii="Book Antiqua" w:hAnsi="Book Antiqua"/>
        </w:rPr>
        <w:t xml:space="preserve"> tree branches daubed with mud</w:t>
      </w:r>
      <w:r w:rsidR="004F1F81" w:rsidRPr="00C830A2">
        <w:rPr>
          <w:rFonts w:ascii="Book Antiqua" w:hAnsi="Book Antiqua"/>
        </w:rPr>
        <w:t>.</w:t>
      </w:r>
      <w:r w:rsidR="00EF3F0A">
        <w:rPr>
          <w:rFonts w:ascii="Book Antiqua" w:hAnsi="Book Antiqua"/>
          <w:vertAlign w:val="superscript"/>
        </w:rPr>
        <w:t>90</w:t>
      </w:r>
      <w:r w:rsidR="00EE7A2C" w:rsidRPr="00C830A2">
        <w:rPr>
          <w:rFonts w:ascii="Book Antiqua" w:hAnsi="Book Antiqua"/>
        </w:rPr>
        <w:t xml:space="preserve"> </w:t>
      </w:r>
      <w:r w:rsidR="004F1F81" w:rsidRPr="00C830A2">
        <w:rPr>
          <w:rFonts w:ascii="Book Antiqua" w:hAnsi="Book Antiqua"/>
        </w:rPr>
        <w:t>B</w:t>
      </w:r>
      <w:r w:rsidR="00EE7A2C" w:rsidRPr="00C830A2">
        <w:rPr>
          <w:rFonts w:ascii="Book Antiqua" w:hAnsi="Book Antiqua"/>
        </w:rPr>
        <w:t xml:space="preserve">ut log </w:t>
      </w:r>
      <w:r w:rsidR="002C7FEC" w:rsidRPr="00C830A2">
        <w:rPr>
          <w:rFonts w:ascii="Book Antiqua" w:hAnsi="Book Antiqua"/>
        </w:rPr>
        <w:t>dwellings</w:t>
      </w:r>
      <w:r w:rsidR="005D0A3B" w:rsidRPr="00C830A2">
        <w:rPr>
          <w:rFonts w:ascii="Book Antiqua" w:hAnsi="Book Antiqua"/>
        </w:rPr>
        <w:t xml:space="preserve"> also joined family living</w:t>
      </w:r>
      <w:r w:rsidR="00EE7A2C" w:rsidRPr="00C830A2">
        <w:rPr>
          <w:rFonts w:ascii="Book Antiqua" w:hAnsi="Book Antiqua"/>
        </w:rPr>
        <w:t xml:space="preserve"> with dirt floors and a place for fire in the center so smoke could ascend through a hole in the roof. </w:t>
      </w:r>
      <w:r w:rsidR="000B5A51" w:rsidRPr="00C830A2">
        <w:rPr>
          <w:rFonts w:ascii="Book Antiqua" w:hAnsi="Book Antiqua"/>
        </w:rPr>
        <w:t>The</w:t>
      </w:r>
      <w:r w:rsidR="00EE7A2C" w:rsidRPr="00C830A2">
        <w:rPr>
          <w:rFonts w:ascii="Book Antiqua" w:hAnsi="Book Antiqua"/>
        </w:rPr>
        <w:t xml:space="preserve"> interior was</w:t>
      </w:r>
      <w:r w:rsidR="000B5A51" w:rsidRPr="00C830A2">
        <w:rPr>
          <w:rFonts w:ascii="Book Antiqua" w:hAnsi="Book Antiqua"/>
        </w:rPr>
        <w:t xml:space="preserve"> often</w:t>
      </w:r>
      <w:r w:rsidR="00EE7A2C" w:rsidRPr="00C830A2">
        <w:rPr>
          <w:rFonts w:ascii="Book Antiqua" w:hAnsi="Book Antiqua"/>
        </w:rPr>
        <w:t xml:space="preserve"> flea-ridden and uncomfortable</w:t>
      </w:r>
      <w:r w:rsidR="009F4421" w:rsidRPr="00C830A2">
        <w:rPr>
          <w:rFonts w:ascii="Book Antiqua" w:hAnsi="Book Antiqua"/>
        </w:rPr>
        <w:t xml:space="preserve">, </w:t>
      </w:r>
      <w:r w:rsidR="004F1F81" w:rsidRPr="00C830A2">
        <w:rPr>
          <w:rFonts w:ascii="Book Antiqua" w:hAnsi="Book Antiqua"/>
        </w:rPr>
        <w:t>so</w:t>
      </w:r>
      <w:r w:rsidR="009F4421" w:rsidRPr="00C830A2">
        <w:rPr>
          <w:rFonts w:ascii="Book Antiqua" w:hAnsi="Book Antiqua"/>
        </w:rPr>
        <w:t xml:space="preserve"> whenever possible, cooking was done outside</w:t>
      </w:r>
      <w:r w:rsidR="00EE7A2C" w:rsidRPr="00C830A2">
        <w:rPr>
          <w:rFonts w:ascii="Book Antiqua" w:hAnsi="Book Antiqua"/>
        </w:rPr>
        <w:t>.</w:t>
      </w:r>
      <w:r w:rsidR="002C2C97" w:rsidRPr="00C830A2">
        <w:rPr>
          <w:rFonts w:ascii="Book Antiqua" w:hAnsi="Book Antiqua"/>
        </w:rPr>
        <w:t xml:space="preserve"> It served as protection in inclement weather and a place for sleeping, but most </w:t>
      </w:r>
      <w:r w:rsidR="00421E4F" w:rsidRPr="00C830A2">
        <w:rPr>
          <w:rFonts w:ascii="Book Antiqua" w:hAnsi="Book Antiqua"/>
        </w:rPr>
        <w:t>‘</w:t>
      </w:r>
      <w:r w:rsidR="002C2C97" w:rsidRPr="00C830A2">
        <w:rPr>
          <w:rFonts w:ascii="Book Antiqua" w:hAnsi="Book Antiqua"/>
        </w:rPr>
        <w:t>living</w:t>
      </w:r>
      <w:r w:rsidR="00421E4F" w:rsidRPr="00C830A2">
        <w:rPr>
          <w:rFonts w:ascii="Book Antiqua" w:hAnsi="Book Antiqua"/>
        </w:rPr>
        <w:t>’</w:t>
      </w:r>
      <w:r w:rsidR="002C2C97" w:rsidRPr="00C830A2">
        <w:rPr>
          <w:rFonts w:ascii="Book Antiqua" w:hAnsi="Book Antiqua"/>
        </w:rPr>
        <w:t xml:space="preserve"> </w:t>
      </w:r>
      <w:r w:rsidR="009F4421" w:rsidRPr="00C830A2">
        <w:rPr>
          <w:rFonts w:ascii="Book Antiqua" w:hAnsi="Book Antiqua"/>
        </w:rPr>
        <w:t xml:space="preserve">for </w:t>
      </w:r>
      <w:r w:rsidR="002C2C97" w:rsidRPr="00C830A2">
        <w:rPr>
          <w:rFonts w:ascii="Book Antiqua" w:hAnsi="Book Antiqua"/>
        </w:rPr>
        <w:t>the southern Indian was conducted outdoors.</w:t>
      </w:r>
      <w:r w:rsidR="00733049" w:rsidRPr="00C830A2">
        <w:rPr>
          <w:rFonts w:ascii="Book Antiqua" w:hAnsi="Book Antiqua"/>
        </w:rPr>
        <w:t xml:space="preserve"> </w:t>
      </w:r>
      <w:r w:rsidR="0095726E" w:rsidRPr="00C830A2">
        <w:rPr>
          <w:rFonts w:ascii="Book Antiqua" w:hAnsi="Book Antiqua"/>
        </w:rPr>
        <w:t>The log home was cool in the summer and a</w:t>
      </w:r>
      <w:r w:rsidR="00733049" w:rsidRPr="00C830A2">
        <w:rPr>
          <w:rFonts w:ascii="Book Antiqua" w:hAnsi="Book Antiqua"/>
        </w:rPr>
        <w:t xml:space="preserve"> separate “hot house” was built to keep warm in the winter</w:t>
      </w:r>
      <w:r w:rsidR="002C7FEC" w:rsidRPr="00C830A2">
        <w:rPr>
          <w:rFonts w:ascii="Book Antiqua" w:hAnsi="Book Antiqua"/>
        </w:rPr>
        <w:t>.</w:t>
      </w:r>
      <w:r w:rsidR="0067776A">
        <w:rPr>
          <w:rFonts w:ascii="Book Antiqua" w:hAnsi="Book Antiqua"/>
          <w:vertAlign w:val="superscript"/>
        </w:rPr>
        <w:t>91</w:t>
      </w:r>
      <w:r w:rsidR="002C2C97" w:rsidRPr="00C830A2">
        <w:rPr>
          <w:rFonts w:ascii="Book Antiqua" w:hAnsi="Book Antiqua"/>
        </w:rPr>
        <w:t xml:space="preserve"> </w:t>
      </w:r>
    </w:p>
    <w:p w14:paraId="60E537D2" w14:textId="6032D3B9" w:rsidR="0058684C" w:rsidRPr="00C830A2" w:rsidRDefault="00E56447" w:rsidP="0058684C">
      <w:pPr>
        <w:spacing w:line="480" w:lineRule="auto"/>
        <w:ind w:firstLine="720"/>
        <w:rPr>
          <w:rFonts w:ascii="Book Antiqua" w:hAnsi="Book Antiqua"/>
        </w:rPr>
      </w:pPr>
      <w:r w:rsidRPr="00C830A2">
        <w:rPr>
          <w:rFonts w:ascii="Book Antiqua" w:hAnsi="Book Antiqua"/>
        </w:rPr>
        <w:t>Within</w:t>
      </w:r>
      <w:r w:rsidR="00985776" w:rsidRPr="00C830A2">
        <w:rPr>
          <w:rFonts w:ascii="Book Antiqua" w:hAnsi="Book Antiqua"/>
        </w:rPr>
        <w:t xml:space="preserve"> each town</w:t>
      </w:r>
      <w:r w:rsidR="009F4421" w:rsidRPr="00C830A2">
        <w:rPr>
          <w:rFonts w:ascii="Book Antiqua" w:hAnsi="Book Antiqua"/>
        </w:rPr>
        <w:t xml:space="preserve">, </w:t>
      </w:r>
      <w:r w:rsidR="000A582D" w:rsidRPr="00C830A2">
        <w:rPr>
          <w:rFonts w:ascii="Book Antiqua" w:hAnsi="Book Antiqua"/>
        </w:rPr>
        <w:t>Creek women</w:t>
      </w:r>
      <w:r w:rsidR="009F4421" w:rsidRPr="00C830A2">
        <w:rPr>
          <w:rFonts w:ascii="Book Antiqua" w:hAnsi="Book Antiqua"/>
        </w:rPr>
        <w:t xml:space="preserve"> farmed</w:t>
      </w:r>
      <w:r w:rsidR="000A582D" w:rsidRPr="00C830A2">
        <w:rPr>
          <w:rFonts w:ascii="Book Antiqua" w:hAnsi="Book Antiqua"/>
        </w:rPr>
        <w:t xml:space="preserve"> </w:t>
      </w:r>
      <w:r w:rsidR="00985776" w:rsidRPr="00C830A2">
        <w:rPr>
          <w:rFonts w:ascii="Book Antiqua" w:hAnsi="Book Antiqua"/>
        </w:rPr>
        <w:t xml:space="preserve">plots of gourds, peanuts, melons, rice, and sweet potatoes. </w:t>
      </w:r>
      <w:r w:rsidR="00B33A79" w:rsidRPr="00C830A2">
        <w:rPr>
          <w:rFonts w:ascii="Book Antiqua" w:hAnsi="Book Antiqua"/>
        </w:rPr>
        <w:t xml:space="preserve">Other accounts </w:t>
      </w:r>
      <w:r w:rsidR="00DD56D1">
        <w:rPr>
          <w:rFonts w:ascii="Book Antiqua" w:hAnsi="Book Antiqua"/>
        </w:rPr>
        <w:t>include</w:t>
      </w:r>
      <w:r w:rsidR="00B33A79" w:rsidRPr="00C830A2">
        <w:rPr>
          <w:rFonts w:ascii="Book Antiqua" w:hAnsi="Book Antiqua"/>
        </w:rPr>
        <w:t xml:space="preserve"> beans, pumpkins, and fruits. </w:t>
      </w:r>
      <w:r w:rsidR="005B22F4" w:rsidRPr="00C830A2">
        <w:rPr>
          <w:rFonts w:ascii="Book Antiqua" w:hAnsi="Book Antiqua"/>
        </w:rPr>
        <w:t>William Bartram in his account</w:t>
      </w:r>
      <w:r w:rsidR="00E04555" w:rsidRPr="00C830A2">
        <w:rPr>
          <w:rFonts w:ascii="Book Antiqua" w:hAnsi="Book Antiqua"/>
        </w:rPr>
        <w:t xml:space="preserve"> added</w:t>
      </w:r>
      <w:r w:rsidR="005B22F4" w:rsidRPr="00C830A2">
        <w:rPr>
          <w:rFonts w:ascii="Book Antiqua" w:hAnsi="Book Antiqua"/>
        </w:rPr>
        <w:t xml:space="preserve"> the harvest of corn and squash, </w:t>
      </w:r>
      <w:r w:rsidR="00E04555" w:rsidRPr="00C830A2">
        <w:rPr>
          <w:rFonts w:ascii="Book Antiqua" w:hAnsi="Book Antiqua"/>
        </w:rPr>
        <w:t xml:space="preserve">and </w:t>
      </w:r>
      <w:r w:rsidR="005B22F4" w:rsidRPr="00C830A2">
        <w:rPr>
          <w:rFonts w:ascii="Book Antiqua" w:hAnsi="Book Antiqua"/>
        </w:rPr>
        <w:t>noted that families</w:t>
      </w:r>
      <w:r w:rsidR="00985776" w:rsidRPr="00C830A2">
        <w:rPr>
          <w:rFonts w:ascii="Book Antiqua" w:hAnsi="Book Antiqua"/>
        </w:rPr>
        <w:t xml:space="preserve"> living on the outskirts farmed plots around their homes communally, but harvested </w:t>
      </w:r>
      <w:r w:rsidR="00985776" w:rsidRPr="00C830A2">
        <w:rPr>
          <w:rFonts w:ascii="Book Antiqua" w:hAnsi="Book Antiqua"/>
        </w:rPr>
        <w:lastRenderedPageBreak/>
        <w:t>severally</w:t>
      </w:r>
      <w:r w:rsidR="00C03E2A" w:rsidRPr="00C830A2">
        <w:rPr>
          <w:rFonts w:ascii="Book Antiqua" w:hAnsi="Book Antiqua"/>
        </w:rPr>
        <w:t>.</w:t>
      </w:r>
      <w:r w:rsidR="005B22F4" w:rsidRPr="00C830A2">
        <w:rPr>
          <w:rFonts w:ascii="Book Antiqua" w:hAnsi="Book Antiqua"/>
        </w:rPr>
        <w:t xml:space="preserve"> </w:t>
      </w:r>
      <w:r w:rsidR="00E04555" w:rsidRPr="00C830A2">
        <w:rPr>
          <w:rFonts w:ascii="Book Antiqua" w:hAnsi="Book Antiqua"/>
        </w:rPr>
        <w:t>Among</w:t>
      </w:r>
      <w:r w:rsidR="00985776" w:rsidRPr="00C830A2">
        <w:rPr>
          <w:rFonts w:ascii="Book Antiqua" w:hAnsi="Book Antiqua"/>
        </w:rPr>
        <w:t xml:space="preserve"> </w:t>
      </w:r>
      <w:r w:rsidR="007C1097" w:rsidRPr="00C830A2">
        <w:rPr>
          <w:rFonts w:ascii="Book Antiqua" w:hAnsi="Book Antiqua"/>
        </w:rPr>
        <w:t xml:space="preserve">almost </w:t>
      </w:r>
      <w:r w:rsidR="00E04555" w:rsidRPr="00C830A2">
        <w:rPr>
          <w:rFonts w:ascii="Book Antiqua" w:hAnsi="Book Antiqua"/>
        </w:rPr>
        <w:t>every</w:t>
      </w:r>
      <w:r w:rsidR="00985776" w:rsidRPr="00C830A2">
        <w:rPr>
          <w:rFonts w:ascii="Book Antiqua" w:hAnsi="Book Antiqua"/>
        </w:rPr>
        <w:t xml:space="preserve"> southeast tribe</w:t>
      </w:r>
      <w:r w:rsidR="00E04555" w:rsidRPr="00C830A2">
        <w:rPr>
          <w:rFonts w:ascii="Book Antiqua" w:hAnsi="Book Antiqua"/>
        </w:rPr>
        <w:t>,</w:t>
      </w:r>
      <w:r w:rsidR="00985776" w:rsidRPr="00C830A2">
        <w:rPr>
          <w:rFonts w:ascii="Book Antiqua" w:hAnsi="Book Antiqua"/>
        </w:rPr>
        <w:t xml:space="preserve"> land was never considered a possession</w:t>
      </w:r>
      <w:r w:rsidR="00E04555" w:rsidRPr="00C830A2">
        <w:rPr>
          <w:rFonts w:ascii="Book Antiqua" w:hAnsi="Book Antiqua"/>
        </w:rPr>
        <w:t>. “Every individual inhabitant has an equal right to the soil</w:t>
      </w:r>
      <w:r w:rsidR="007C1097" w:rsidRPr="00C830A2">
        <w:rPr>
          <w:rFonts w:ascii="Book Antiqua" w:hAnsi="Book Antiqua"/>
        </w:rPr>
        <w:t>,</w:t>
      </w:r>
      <w:r w:rsidR="00E04555" w:rsidRPr="00C830A2">
        <w:rPr>
          <w:rFonts w:ascii="Book Antiqua" w:hAnsi="Book Antiqua"/>
        </w:rPr>
        <w:t xml:space="preserve"> and to hunt and range over this region, except within the jurisdiction of each town or village…,” Bartram </w:t>
      </w:r>
      <w:r w:rsidR="00D645D7" w:rsidRPr="00C830A2">
        <w:rPr>
          <w:rFonts w:ascii="Book Antiqua" w:hAnsi="Book Antiqua"/>
        </w:rPr>
        <w:t>wrote</w:t>
      </w:r>
      <w:r w:rsidR="00F97E39" w:rsidRPr="00C830A2">
        <w:rPr>
          <w:rFonts w:ascii="Book Antiqua" w:hAnsi="Book Antiqua"/>
        </w:rPr>
        <w:t>.</w:t>
      </w:r>
      <w:r w:rsidR="00655A1E">
        <w:rPr>
          <w:rFonts w:ascii="Book Antiqua" w:hAnsi="Book Antiqua"/>
          <w:vertAlign w:val="superscript"/>
        </w:rPr>
        <w:t>92</w:t>
      </w:r>
      <w:r w:rsidR="00CD1BC2" w:rsidRPr="00C830A2">
        <w:rPr>
          <w:rFonts w:ascii="Book Antiqua" w:hAnsi="Book Antiqua"/>
          <w:vertAlign w:val="superscript"/>
        </w:rPr>
        <w:t xml:space="preserve"> </w:t>
      </w:r>
      <w:r w:rsidR="00C03E2A" w:rsidRPr="00C830A2">
        <w:rPr>
          <w:rFonts w:ascii="Book Antiqua" w:hAnsi="Book Antiqua"/>
        </w:rPr>
        <w:t xml:space="preserve">In spite of trading for European goods </w:t>
      </w:r>
      <w:r w:rsidR="002201B0" w:rsidRPr="00C830A2">
        <w:rPr>
          <w:rFonts w:ascii="Book Antiqua" w:hAnsi="Book Antiqua"/>
        </w:rPr>
        <w:t>beginning</w:t>
      </w:r>
      <w:r w:rsidR="00C03E2A" w:rsidRPr="00C830A2">
        <w:rPr>
          <w:rFonts w:ascii="Book Antiqua" w:hAnsi="Book Antiqua"/>
        </w:rPr>
        <w:t xml:space="preserve"> in the late 1600s, the Creeks in the first half of the eighteenth century remained indifferent to material possessions. Their relationship to property</w:t>
      </w:r>
      <w:r w:rsidR="008819B8" w:rsidRPr="00C830A2">
        <w:rPr>
          <w:rFonts w:ascii="Book Antiqua" w:hAnsi="Book Antiqua"/>
        </w:rPr>
        <w:t xml:space="preserve"> was reflected in modest homes and dress</w:t>
      </w:r>
      <w:r w:rsidR="004863DF" w:rsidRPr="00C830A2">
        <w:rPr>
          <w:rFonts w:ascii="Book Antiqua" w:hAnsi="Book Antiqua"/>
        </w:rPr>
        <w:t>;</w:t>
      </w:r>
      <w:r w:rsidR="008819B8" w:rsidRPr="00C830A2">
        <w:rPr>
          <w:rFonts w:ascii="Book Antiqua" w:hAnsi="Book Antiqua"/>
        </w:rPr>
        <w:t xml:space="preserve"> deerskins were their greatest riches.</w:t>
      </w:r>
      <w:r w:rsidR="00655A1E">
        <w:rPr>
          <w:rFonts w:ascii="Book Antiqua" w:hAnsi="Book Antiqua"/>
          <w:vertAlign w:val="superscript"/>
        </w:rPr>
        <w:t>93</w:t>
      </w:r>
      <w:r w:rsidR="0011094B" w:rsidRPr="00C830A2">
        <w:rPr>
          <w:rFonts w:ascii="Book Antiqua" w:hAnsi="Book Antiqua"/>
        </w:rPr>
        <w:t xml:space="preserve"> </w:t>
      </w:r>
      <w:r w:rsidR="00C8049F" w:rsidRPr="00C830A2">
        <w:rPr>
          <w:rFonts w:ascii="Book Antiqua" w:hAnsi="Book Antiqua"/>
        </w:rPr>
        <w:t>Tribal societies did not remain static, however, and developed</w:t>
      </w:r>
      <w:r w:rsidR="00F81A3F" w:rsidRPr="00C830A2">
        <w:rPr>
          <w:rFonts w:ascii="Book Antiqua" w:hAnsi="Book Antiqua"/>
        </w:rPr>
        <w:t xml:space="preserve"> significantly</w:t>
      </w:r>
      <w:r w:rsidR="00C8049F" w:rsidRPr="00C830A2">
        <w:rPr>
          <w:rFonts w:ascii="Book Antiqua" w:hAnsi="Book Antiqua"/>
        </w:rPr>
        <w:t xml:space="preserve"> in use of materials and trade goods</w:t>
      </w:r>
      <w:r w:rsidR="001C7100">
        <w:rPr>
          <w:rFonts w:ascii="Book Antiqua" w:hAnsi="Book Antiqua"/>
        </w:rPr>
        <w:t xml:space="preserve"> in the latter eighteenth century.</w:t>
      </w:r>
    </w:p>
    <w:p w14:paraId="6823C301" w14:textId="77777777" w:rsidR="0058684C" w:rsidRPr="00C830A2" w:rsidRDefault="0058684C" w:rsidP="005F4914">
      <w:pPr>
        <w:spacing w:line="480" w:lineRule="auto"/>
        <w:rPr>
          <w:rFonts w:ascii="Book Antiqua" w:hAnsi="Book Antiqua"/>
          <w:sz w:val="16"/>
          <w:szCs w:val="16"/>
        </w:rPr>
      </w:pPr>
    </w:p>
    <w:p w14:paraId="323D7436" w14:textId="3DFF49A8" w:rsidR="005F4914" w:rsidRPr="00C830A2" w:rsidRDefault="00E55753"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Matrilineal Society</w:t>
      </w:r>
      <w:r w:rsidR="00876AC1" w:rsidRPr="00C830A2">
        <w:rPr>
          <w:rFonts w:ascii="Book Antiqua" w:hAnsi="Book Antiqua" w:cs="Times"/>
          <w:b/>
          <w:i/>
          <w:color w:val="000000" w:themeColor="text1"/>
          <w:sz w:val="26"/>
          <w:szCs w:val="26"/>
        </w:rPr>
        <w:t>: Flesh and Bone</w:t>
      </w:r>
    </w:p>
    <w:p w14:paraId="70FC13A7" w14:textId="19A7FDFE" w:rsidR="005F4914" w:rsidRPr="00C830A2" w:rsidRDefault="00E67D44" w:rsidP="00EE7A2C">
      <w:pPr>
        <w:spacing w:line="480" w:lineRule="auto"/>
        <w:ind w:firstLine="720"/>
        <w:rPr>
          <w:rFonts w:ascii="Book Antiqua" w:hAnsi="Book Antiqua"/>
        </w:rPr>
      </w:pPr>
      <w:r w:rsidRPr="00C830A2">
        <w:rPr>
          <w:rFonts w:ascii="Book Antiqua" w:hAnsi="Book Antiqua"/>
        </w:rPr>
        <w:t xml:space="preserve">The southeast Indian </w:t>
      </w:r>
      <w:r w:rsidR="00E55753" w:rsidRPr="00C830A2">
        <w:rPr>
          <w:rFonts w:ascii="Book Antiqua" w:hAnsi="Book Antiqua"/>
        </w:rPr>
        <w:t>matrilineal social structure</w:t>
      </w:r>
      <w:r w:rsidR="00463B40" w:rsidRPr="00C830A2">
        <w:rPr>
          <w:rFonts w:ascii="Book Antiqua" w:hAnsi="Book Antiqua"/>
        </w:rPr>
        <w:t xml:space="preserve"> based in the mother’s family</w:t>
      </w:r>
      <w:r w:rsidR="008442FD" w:rsidRPr="00C830A2">
        <w:rPr>
          <w:rFonts w:ascii="Book Antiqua" w:hAnsi="Book Antiqua"/>
        </w:rPr>
        <w:t xml:space="preserve"> bloodline</w:t>
      </w:r>
      <w:r w:rsidR="00530CF8" w:rsidRPr="00C830A2">
        <w:rPr>
          <w:rFonts w:ascii="Book Antiqua" w:hAnsi="Book Antiqua"/>
        </w:rPr>
        <w:t xml:space="preserve"> and </w:t>
      </w:r>
      <w:r w:rsidR="00054FF1" w:rsidRPr="00C830A2">
        <w:rPr>
          <w:rFonts w:ascii="Book Antiqua" w:hAnsi="Book Antiqua"/>
        </w:rPr>
        <w:t xml:space="preserve">her </w:t>
      </w:r>
      <w:r w:rsidR="00530CF8" w:rsidRPr="00C830A2">
        <w:rPr>
          <w:rFonts w:ascii="Book Antiqua" w:hAnsi="Book Antiqua"/>
        </w:rPr>
        <w:t>clan</w:t>
      </w:r>
      <w:r w:rsidR="00E55753" w:rsidRPr="00C830A2">
        <w:rPr>
          <w:rFonts w:ascii="Book Antiqua" w:hAnsi="Book Antiqua"/>
        </w:rPr>
        <w:t xml:space="preserve"> was </w:t>
      </w:r>
      <w:r w:rsidR="003B7471" w:rsidRPr="00C830A2">
        <w:rPr>
          <w:rFonts w:ascii="Book Antiqua" w:hAnsi="Book Antiqua"/>
        </w:rPr>
        <w:t>a living</w:t>
      </w:r>
      <w:r w:rsidR="0099431F" w:rsidRPr="00C830A2">
        <w:rPr>
          <w:rFonts w:ascii="Book Antiqua" w:hAnsi="Book Antiqua"/>
        </w:rPr>
        <w:t xml:space="preserve"> infrastructure</w:t>
      </w:r>
      <w:r w:rsidR="00E55753" w:rsidRPr="00C830A2">
        <w:rPr>
          <w:rFonts w:ascii="Book Antiqua" w:hAnsi="Book Antiqua"/>
        </w:rPr>
        <w:t xml:space="preserve"> that upheld tribal life. </w:t>
      </w:r>
      <w:r w:rsidR="0002355D">
        <w:rPr>
          <w:rFonts w:ascii="Book Antiqua" w:hAnsi="Book Antiqua"/>
        </w:rPr>
        <w:t>An u</w:t>
      </w:r>
      <w:r w:rsidR="00E55753" w:rsidRPr="00C830A2">
        <w:rPr>
          <w:rFonts w:ascii="Book Antiqua" w:hAnsi="Book Antiqua"/>
        </w:rPr>
        <w:t>nderstanding</w:t>
      </w:r>
      <w:r w:rsidR="0002355D">
        <w:rPr>
          <w:rFonts w:ascii="Book Antiqua" w:hAnsi="Book Antiqua"/>
        </w:rPr>
        <w:t xml:space="preserve"> of</w:t>
      </w:r>
      <w:r w:rsidR="00E55753" w:rsidRPr="00C830A2">
        <w:rPr>
          <w:rFonts w:ascii="Book Antiqua" w:hAnsi="Book Antiqua"/>
        </w:rPr>
        <w:t xml:space="preserve"> </w:t>
      </w:r>
      <w:r w:rsidR="00530CF8" w:rsidRPr="00C830A2">
        <w:rPr>
          <w:rFonts w:ascii="Book Antiqua" w:hAnsi="Book Antiqua"/>
        </w:rPr>
        <w:t>the importance of</w:t>
      </w:r>
      <w:r w:rsidR="00F665C6" w:rsidRPr="00C830A2">
        <w:rPr>
          <w:rFonts w:ascii="Book Antiqua" w:hAnsi="Book Antiqua"/>
        </w:rPr>
        <w:t xml:space="preserve"> family and </w:t>
      </w:r>
      <w:r w:rsidR="00530CF8" w:rsidRPr="00C830A2">
        <w:rPr>
          <w:rFonts w:ascii="Book Antiqua" w:hAnsi="Book Antiqua"/>
        </w:rPr>
        <w:t>clan life</w:t>
      </w:r>
      <w:r w:rsidR="00E55753" w:rsidRPr="00C830A2">
        <w:rPr>
          <w:rFonts w:ascii="Book Antiqua" w:hAnsi="Book Antiqua"/>
        </w:rPr>
        <w:t xml:space="preserve"> is essential to understanding </w:t>
      </w:r>
      <w:r w:rsidR="00A83B94" w:rsidRPr="00C830A2">
        <w:rPr>
          <w:rFonts w:ascii="Book Antiqua" w:hAnsi="Book Antiqua"/>
        </w:rPr>
        <w:t>southeast Indian</w:t>
      </w:r>
      <w:r w:rsidR="00A949EB" w:rsidRPr="00C830A2">
        <w:rPr>
          <w:rFonts w:ascii="Book Antiqua" w:hAnsi="Book Antiqua"/>
        </w:rPr>
        <w:t xml:space="preserve"> </w:t>
      </w:r>
      <w:r w:rsidR="00530CF8" w:rsidRPr="00C830A2">
        <w:rPr>
          <w:rFonts w:ascii="Book Antiqua" w:hAnsi="Book Antiqua"/>
        </w:rPr>
        <w:t>identity</w:t>
      </w:r>
      <w:r w:rsidR="00F665C6" w:rsidRPr="00C830A2">
        <w:rPr>
          <w:rFonts w:ascii="Book Antiqua" w:hAnsi="Book Antiqua"/>
        </w:rPr>
        <w:t xml:space="preserve">. </w:t>
      </w:r>
      <w:r w:rsidR="008442FD" w:rsidRPr="00C830A2">
        <w:rPr>
          <w:rFonts w:ascii="Book Antiqua" w:hAnsi="Book Antiqua"/>
        </w:rPr>
        <w:t xml:space="preserve">Together, kinship and clans were </w:t>
      </w:r>
      <w:r w:rsidR="00755550" w:rsidRPr="00C830A2">
        <w:rPr>
          <w:rFonts w:ascii="Book Antiqua" w:hAnsi="Book Antiqua"/>
        </w:rPr>
        <w:t>the</w:t>
      </w:r>
      <w:r w:rsidR="00530CF8" w:rsidRPr="00C830A2">
        <w:rPr>
          <w:rFonts w:ascii="Book Antiqua" w:hAnsi="Book Antiqua"/>
        </w:rPr>
        <w:t xml:space="preserve"> inward</w:t>
      </w:r>
      <w:r w:rsidR="008442FD" w:rsidRPr="00C830A2">
        <w:rPr>
          <w:rFonts w:ascii="Book Antiqua" w:hAnsi="Book Antiqua"/>
        </w:rPr>
        <w:t xml:space="preserve"> and outward</w:t>
      </w:r>
      <w:r w:rsidR="00530CF8" w:rsidRPr="00C830A2">
        <w:rPr>
          <w:rFonts w:ascii="Book Antiqua" w:hAnsi="Book Antiqua"/>
        </w:rPr>
        <w:t xml:space="preserve"> anatomy</w:t>
      </w:r>
      <w:r w:rsidR="00CA4865" w:rsidRPr="00C830A2">
        <w:rPr>
          <w:rFonts w:ascii="Book Antiqua" w:hAnsi="Book Antiqua"/>
        </w:rPr>
        <w:t xml:space="preserve">, figuratively the flesh </w:t>
      </w:r>
      <w:r w:rsidR="009029F7" w:rsidRPr="00C830A2">
        <w:rPr>
          <w:rFonts w:ascii="Book Antiqua" w:hAnsi="Book Antiqua"/>
        </w:rPr>
        <w:t>and</w:t>
      </w:r>
      <w:r w:rsidR="00CA4865" w:rsidRPr="00C830A2">
        <w:rPr>
          <w:rFonts w:ascii="Book Antiqua" w:hAnsi="Book Antiqua"/>
        </w:rPr>
        <w:t xml:space="preserve"> matrilineal bones</w:t>
      </w:r>
      <w:r w:rsidR="00F665C6" w:rsidRPr="00C830A2">
        <w:rPr>
          <w:rFonts w:ascii="Book Antiqua" w:hAnsi="Book Antiqua"/>
        </w:rPr>
        <w:t xml:space="preserve"> </w:t>
      </w:r>
      <w:r w:rsidR="00755550" w:rsidRPr="00C830A2">
        <w:rPr>
          <w:rFonts w:ascii="Book Antiqua" w:hAnsi="Book Antiqua"/>
        </w:rPr>
        <w:t>that move</w:t>
      </w:r>
      <w:r w:rsidR="008442FD" w:rsidRPr="00C830A2">
        <w:rPr>
          <w:rFonts w:ascii="Book Antiqua" w:hAnsi="Book Antiqua"/>
        </w:rPr>
        <w:t>d</w:t>
      </w:r>
      <w:r w:rsidR="00755550" w:rsidRPr="00C830A2">
        <w:rPr>
          <w:rFonts w:ascii="Book Antiqua" w:hAnsi="Book Antiqua"/>
        </w:rPr>
        <w:t xml:space="preserve"> </w:t>
      </w:r>
      <w:r w:rsidR="00B1413B" w:rsidRPr="00C830A2">
        <w:rPr>
          <w:rFonts w:ascii="Book Antiqua" w:hAnsi="Book Antiqua"/>
        </w:rPr>
        <w:t>many</w:t>
      </w:r>
      <w:r w:rsidR="00755550" w:rsidRPr="00C830A2">
        <w:rPr>
          <w:rFonts w:ascii="Book Antiqua" w:hAnsi="Book Antiqua"/>
        </w:rPr>
        <w:t xml:space="preserve"> </w:t>
      </w:r>
      <w:r w:rsidR="00530CF8" w:rsidRPr="00C830A2">
        <w:rPr>
          <w:rFonts w:ascii="Book Antiqua" w:hAnsi="Book Antiqua"/>
        </w:rPr>
        <w:t>detail</w:t>
      </w:r>
      <w:r w:rsidR="00B1413B" w:rsidRPr="00C830A2">
        <w:rPr>
          <w:rFonts w:ascii="Book Antiqua" w:hAnsi="Book Antiqua"/>
        </w:rPr>
        <w:t>s</w:t>
      </w:r>
      <w:r w:rsidR="00530CF8" w:rsidRPr="00C830A2">
        <w:rPr>
          <w:rFonts w:ascii="Book Antiqua" w:hAnsi="Book Antiqua"/>
        </w:rPr>
        <w:t xml:space="preserve"> of </w:t>
      </w:r>
      <w:r w:rsidR="00F665C6" w:rsidRPr="00C830A2">
        <w:rPr>
          <w:rFonts w:ascii="Book Antiqua" w:hAnsi="Book Antiqua"/>
        </w:rPr>
        <w:t xml:space="preserve">Mvskoke Creek </w:t>
      </w:r>
      <w:r w:rsidR="00A57AAA" w:rsidRPr="00C830A2">
        <w:rPr>
          <w:rFonts w:ascii="Book Antiqua" w:hAnsi="Book Antiqua"/>
        </w:rPr>
        <w:t>life and</w:t>
      </w:r>
      <w:r w:rsidR="005A059D" w:rsidRPr="00C830A2">
        <w:rPr>
          <w:rFonts w:ascii="Book Antiqua" w:hAnsi="Book Antiqua"/>
        </w:rPr>
        <w:t xml:space="preserve"> formed</w:t>
      </w:r>
      <w:r w:rsidR="00A57AAA" w:rsidRPr="00C830A2">
        <w:rPr>
          <w:rFonts w:ascii="Book Antiqua" w:hAnsi="Book Antiqua"/>
        </w:rPr>
        <w:t xml:space="preserve"> </w:t>
      </w:r>
      <w:r w:rsidR="008442FD" w:rsidRPr="00C830A2">
        <w:rPr>
          <w:rFonts w:ascii="Book Antiqua" w:hAnsi="Book Antiqua"/>
        </w:rPr>
        <w:t>a tribal worldview</w:t>
      </w:r>
      <w:r w:rsidR="00A57AAA" w:rsidRPr="00C830A2">
        <w:rPr>
          <w:rFonts w:ascii="Book Antiqua" w:hAnsi="Book Antiqua"/>
        </w:rPr>
        <w:t>.</w:t>
      </w:r>
      <w:r w:rsidR="00EF72BB" w:rsidRPr="00C830A2">
        <w:rPr>
          <w:rFonts w:ascii="Book Antiqua" w:hAnsi="Book Antiqua"/>
        </w:rPr>
        <w:t xml:space="preserve"> </w:t>
      </w:r>
      <w:r w:rsidR="00B02F7B" w:rsidRPr="00C830A2">
        <w:rPr>
          <w:rFonts w:ascii="Book Antiqua" w:hAnsi="Book Antiqua"/>
        </w:rPr>
        <w:t xml:space="preserve">I wonder how a master painter would portray </w:t>
      </w:r>
      <w:r w:rsidR="009029F7" w:rsidRPr="00C830A2">
        <w:rPr>
          <w:rFonts w:ascii="Book Antiqua" w:hAnsi="Book Antiqua"/>
        </w:rPr>
        <w:t xml:space="preserve">kinship and clans </w:t>
      </w:r>
      <w:r w:rsidR="00B02F7B" w:rsidRPr="00C830A2">
        <w:rPr>
          <w:rFonts w:ascii="Book Antiqua" w:hAnsi="Book Antiqua"/>
        </w:rPr>
        <w:t xml:space="preserve">as a living </w:t>
      </w:r>
      <w:r w:rsidR="00B02F7B" w:rsidRPr="00C830A2">
        <w:rPr>
          <w:rFonts w:ascii="Book Antiqua" w:hAnsi="Book Antiqua"/>
          <w:i/>
        </w:rPr>
        <w:t>corpus humanum.</w:t>
      </w:r>
    </w:p>
    <w:p w14:paraId="47DC02B6" w14:textId="244C379C" w:rsidR="00755550" w:rsidRPr="00C830A2" w:rsidRDefault="00A10DB7" w:rsidP="00EE7A2C">
      <w:pPr>
        <w:spacing w:line="480" w:lineRule="auto"/>
        <w:ind w:firstLine="720"/>
        <w:rPr>
          <w:rFonts w:ascii="Book Antiqua" w:hAnsi="Book Antiqua"/>
        </w:rPr>
      </w:pPr>
      <w:r w:rsidRPr="00C830A2">
        <w:rPr>
          <w:rFonts w:ascii="Book Antiqua" w:hAnsi="Book Antiqua"/>
        </w:rPr>
        <w:t xml:space="preserve">Charles Hudson argues that clans were </w:t>
      </w:r>
      <w:r w:rsidR="00313070" w:rsidRPr="00C830A2">
        <w:rPr>
          <w:rFonts w:ascii="Book Antiqua" w:hAnsi="Book Antiqua"/>
        </w:rPr>
        <w:t xml:space="preserve">the </w:t>
      </w:r>
      <w:r w:rsidR="00C93CDC" w:rsidRPr="00C830A2">
        <w:rPr>
          <w:rFonts w:ascii="Book Antiqua" w:hAnsi="Book Antiqua"/>
        </w:rPr>
        <w:t>single most</w:t>
      </w:r>
      <w:r w:rsidR="00313070" w:rsidRPr="00C830A2">
        <w:rPr>
          <w:rFonts w:ascii="Book Antiqua" w:hAnsi="Book Antiqua"/>
        </w:rPr>
        <w:t xml:space="preserve"> important entity of tribal life. </w:t>
      </w:r>
      <w:r w:rsidR="00725B56" w:rsidRPr="00C830A2">
        <w:rPr>
          <w:rFonts w:ascii="Book Antiqua" w:hAnsi="Book Antiqua"/>
        </w:rPr>
        <w:t xml:space="preserve">One’s clan </w:t>
      </w:r>
      <w:r w:rsidR="00313070" w:rsidRPr="00C830A2">
        <w:rPr>
          <w:rFonts w:ascii="Book Antiqua" w:hAnsi="Book Antiqua"/>
        </w:rPr>
        <w:t xml:space="preserve">determined relationships to all other family members, </w:t>
      </w:r>
      <w:r w:rsidR="00725B56" w:rsidRPr="00C830A2">
        <w:rPr>
          <w:rFonts w:ascii="Book Antiqua" w:hAnsi="Book Antiqua"/>
        </w:rPr>
        <w:t xml:space="preserve">movement in tribal society, </w:t>
      </w:r>
      <w:r w:rsidR="008E3D5B" w:rsidRPr="00C830A2">
        <w:rPr>
          <w:rFonts w:ascii="Book Antiqua" w:hAnsi="Book Antiqua"/>
        </w:rPr>
        <w:t xml:space="preserve">decisions to go to war, </w:t>
      </w:r>
      <w:r w:rsidR="00313070" w:rsidRPr="00C830A2">
        <w:rPr>
          <w:rFonts w:ascii="Book Antiqua" w:hAnsi="Book Antiqua"/>
        </w:rPr>
        <w:t xml:space="preserve">and </w:t>
      </w:r>
      <w:r w:rsidR="008E3D5B" w:rsidRPr="00C830A2">
        <w:rPr>
          <w:rFonts w:ascii="Book Antiqua" w:hAnsi="Book Antiqua"/>
        </w:rPr>
        <w:t>attachment to marital partners</w:t>
      </w:r>
      <w:r w:rsidR="00313070" w:rsidRPr="00C830A2">
        <w:rPr>
          <w:rFonts w:ascii="Book Antiqua" w:hAnsi="Book Antiqua"/>
        </w:rPr>
        <w:t xml:space="preserve">. </w:t>
      </w:r>
      <w:r w:rsidR="00994349" w:rsidRPr="00C830A2">
        <w:rPr>
          <w:rFonts w:ascii="Book Antiqua" w:hAnsi="Book Antiqua"/>
        </w:rPr>
        <w:t>Clan members were part of the same social category which provided identity</w:t>
      </w:r>
      <w:r w:rsidR="00136F51" w:rsidRPr="00C830A2">
        <w:rPr>
          <w:rFonts w:ascii="Book Antiqua" w:hAnsi="Book Antiqua"/>
        </w:rPr>
        <w:t>, relationship,</w:t>
      </w:r>
      <w:r w:rsidR="00994349" w:rsidRPr="00C830A2">
        <w:rPr>
          <w:rFonts w:ascii="Book Antiqua" w:hAnsi="Book Antiqua"/>
        </w:rPr>
        <w:t xml:space="preserve"> and safety. </w:t>
      </w:r>
      <w:r w:rsidR="004C00F3" w:rsidRPr="00C830A2">
        <w:rPr>
          <w:rFonts w:ascii="Book Antiqua" w:hAnsi="Book Antiqua"/>
        </w:rPr>
        <w:t>Whereas family lineages were traceable, members of clans</w:t>
      </w:r>
      <w:r w:rsidR="00994349" w:rsidRPr="00C830A2">
        <w:rPr>
          <w:rFonts w:ascii="Book Antiqua" w:hAnsi="Book Antiqua"/>
        </w:rPr>
        <w:t xml:space="preserve"> </w:t>
      </w:r>
      <w:r w:rsidR="00136F51" w:rsidRPr="00C830A2">
        <w:rPr>
          <w:rFonts w:ascii="Book Antiqua" w:hAnsi="Book Antiqua"/>
        </w:rPr>
        <w:t>across</w:t>
      </w:r>
      <w:r w:rsidR="00994349" w:rsidRPr="00C830A2">
        <w:rPr>
          <w:rFonts w:ascii="Book Antiqua" w:hAnsi="Book Antiqua"/>
        </w:rPr>
        <w:t xml:space="preserve"> different communities</w:t>
      </w:r>
      <w:r w:rsidR="004C00F3" w:rsidRPr="00C830A2">
        <w:rPr>
          <w:rFonts w:ascii="Book Antiqua" w:hAnsi="Book Antiqua"/>
        </w:rPr>
        <w:t xml:space="preserve"> did not necessarily know </w:t>
      </w:r>
      <w:r w:rsidR="00725B56" w:rsidRPr="00C830A2">
        <w:rPr>
          <w:rFonts w:ascii="Book Antiqua" w:hAnsi="Book Antiqua"/>
        </w:rPr>
        <w:t>familial</w:t>
      </w:r>
      <w:r w:rsidR="004C00F3" w:rsidRPr="00C830A2">
        <w:rPr>
          <w:rFonts w:ascii="Book Antiqua" w:hAnsi="Book Antiqua"/>
        </w:rPr>
        <w:t xml:space="preserve"> connections from town to town</w:t>
      </w:r>
      <w:r w:rsidR="00136F51" w:rsidRPr="00C830A2">
        <w:rPr>
          <w:rFonts w:ascii="Book Antiqua" w:hAnsi="Book Antiqua"/>
        </w:rPr>
        <w:t xml:space="preserve">, but still experienced </w:t>
      </w:r>
      <w:r w:rsidR="00136F51" w:rsidRPr="00C830A2">
        <w:rPr>
          <w:rFonts w:ascii="Book Antiqua" w:hAnsi="Book Antiqua"/>
        </w:rPr>
        <w:lastRenderedPageBreak/>
        <w:t xml:space="preserve">the advantages </w:t>
      </w:r>
      <w:r w:rsidR="008B0C49" w:rsidRPr="00C830A2">
        <w:rPr>
          <w:rFonts w:ascii="Book Antiqua" w:hAnsi="Book Antiqua"/>
        </w:rPr>
        <w:t>of belonging in their</w:t>
      </w:r>
      <w:r w:rsidR="004C00F3" w:rsidRPr="00C830A2">
        <w:rPr>
          <w:rFonts w:ascii="Book Antiqua" w:hAnsi="Book Antiqua"/>
        </w:rPr>
        <w:t xml:space="preserve"> clan. </w:t>
      </w:r>
      <w:r w:rsidR="001506B4" w:rsidRPr="00C830A2">
        <w:rPr>
          <w:rFonts w:ascii="Book Antiqua" w:hAnsi="Book Antiqua"/>
        </w:rPr>
        <w:t>Outsiders</w:t>
      </w:r>
      <w:r w:rsidR="00C93CDC" w:rsidRPr="00C830A2">
        <w:rPr>
          <w:rFonts w:ascii="Book Antiqua" w:hAnsi="Book Antiqua"/>
        </w:rPr>
        <w:t xml:space="preserve"> </w:t>
      </w:r>
      <w:r w:rsidR="006B6416" w:rsidRPr="00C830A2">
        <w:rPr>
          <w:rFonts w:ascii="Book Antiqua" w:hAnsi="Book Antiqua"/>
        </w:rPr>
        <w:t>to</w:t>
      </w:r>
      <w:r w:rsidR="00C93CDC" w:rsidRPr="00C830A2">
        <w:rPr>
          <w:rFonts w:ascii="Book Antiqua" w:hAnsi="Book Antiqua"/>
        </w:rPr>
        <w:t xml:space="preserve"> </w:t>
      </w:r>
      <w:r w:rsidR="007B5295" w:rsidRPr="00C830A2">
        <w:rPr>
          <w:rFonts w:ascii="Book Antiqua" w:hAnsi="Book Antiqua"/>
        </w:rPr>
        <w:t>a southeast</w:t>
      </w:r>
      <w:r w:rsidR="00C93CDC" w:rsidRPr="00C830A2">
        <w:rPr>
          <w:rFonts w:ascii="Book Antiqua" w:hAnsi="Book Antiqua"/>
        </w:rPr>
        <w:t xml:space="preserve"> tribe had no legal rights or security</w:t>
      </w:r>
      <w:r w:rsidR="001506B4" w:rsidRPr="00C830A2">
        <w:rPr>
          <w:rFonts w:ascii="Book Antiqua" w:hAnsi="Book Antiqua"/>
        </w:rPr>
        <w:t xml:space="preserve"> </w:t>
      </w:r>
      <w:r w:rsidR="00C93CDC" w:rsidRPr="00C830A2">
        <w:rPr>
          <w:rFonts w:ascii="Book Antiqua" w:hAnsi="Book Antiqua"/>
        </w:rPr>
        <w:t>unless adopted into a clan.</w:t>
      </w:r>
      <w:r w:rsidR="001F030B" w:rsidRPr="00C830A2">
        <w:rPr>
          <w:rFonts w:ascii="Book Antiqua" w:hAnsi="Book Antiqua"/>
          <w:vertAlign w:val="superscript"/>
        </w:rPr>
        <w:t>9</w:t>
      </w:r>
      <w:r w:rsidR="0045429B">
        <w:rPr>
          <w:rFonts w:ascii="Book Antiqua" w:hAnsi="Book Antiqua"/>
          <w:vertAlign w:val="superscript"/>
        </w:rPr>
        <w:t>4</w:t>
      </w:r>
      <w:r w:rsidR="004C00F3" w:rsidRPr="00C830A2">
        <w:rPr>
          <w:rFonts w:ascii="Book Antiqua" w:hAnsi="Book Antiqua"/>
          <w:vertAlign w:val="superscript"/>
        </w:rPr>
        <w:t xml:space="preserve"> </w:t>
      </w:r>
      <w:r w:rsidR="009F5C97" w:rsidRPr="00C830A2">
        <w:rPr>
          <w:rFonts w:ascii="Book Antiqua" w:hAnsi="Book Antiqua"/>
        </w:rPr>
        <w:t>Both before and after</w:t>
      </w:r>
      <w:r w:rsidR="00A31B84" w:rsidRPr="00C830A2">
        <w:rPr>
          <w:rFonts w:ascii="Book Antiqua" w:hAnsi="Book Antiqua"/>
        </w:rPr>
        <w:t xml:space="preserve"> the Creek confederacy of tribes formed, member</w:t>
      </w:r>
      <w:r w:rsidR="00E07A50" w:rsidRPr="00C830A2">
        <w:rPr>
          <w:rFonts w:ascii="Book Antiqua" w:hAnsi="Book Antiqua"/>
        </w:rPr>
        <w:t>s</w:t>
      </w:r>
      <w:r w:rsidR="00A31B84" w:rsidRPr="00C830A2">
        <w:rPr>
          <w:rFonts w:ascii="Book Antiqua" w:hAnsi="Book Antiqua"/>
        </w:rPr>
        <w:t xml:space="preserve"> of Creek society belonged to one of nearly two dozen clans that</w:t>
      </w:r>
      <w:r w:rsidR="00C93CDC" w:rsidRPr="00C830A2">
        <w:rPr>
          <w:rFonts w:ascii="Book Antiqua" w:hAnsi="Book Antiqua"/>
        </w:rPr>
        <w:t xml:space="preserve"> </w:t>
      </w:r>
      <w:r w:rsidR="00A31B84" w:rsidRPr="00C830A2">
        <w:rPr>
          <w:rFonts w:ascii="Book Antiqua" w:hAnsi="Book Antiqua"/>
        </w:rPr>
        <w:t xml:space="preserve">varied in size, </w:t>
      </w:r>
      <w:r w:rsidR="009F5C97" w:rsidRPr="00C830A2">
        <w:rPr>
          <w:rFonts w:ascii="Book Antiqua" w:hAnsi="Book Antiqua"/>
        </w:rPr>
        <w:t xml:space="preserve">and in </w:t>
      </w:r>
      <w:r w:rsidR="00A31B84" w:rsidRPr="00C830A2">
        <w:rPr>
          <w:rFonts w:ascii="Book Antiqua" w:hAnsi="Book Antiqua"/>
        </w:rPr>
        <w:t>spiritual and political influence</w:t>
      </w:r>
      <w:r w:rsidR="00EF380E" w:rsidRPr="00C830A2">
        <w:rPr>
          <w:rFonts w:ascii="Book Antiqua" w:hAnsi="Book Antiqua"/>
        </w:rPr>
        <w:t xml:space="preserve">. </w:t>
      </w:r>
    </w:p>
    <w:p w14:paraId="121CF709" w14:textId="2859B4E2" w:rsidR="00C93CDC" w:rsidRPr="00C830A2" w:rsidRDefault="008874FC" w:rsidP="00526F44">
      <w:pPr>
        <w:spacing w:line="480" w:lineRule="auto"/>
        <w:ind w:firstLine="720"/>
        <w:rPr>
          <w:rFonts w:ascii="Book Antiqua" w:hAnsi="Book Antiqua"/>
        </w:rPr>
      </w:pPr>
      <w:r w:rsidRPr="00C830A2">
        <w:rPr>
          <w:rFonts w:ascii="Book Antiqua" w:hAnsi="Book Antiqua"/>
        </w:rPr>
        <w:t>Individual</w:t>
      </w:r>
      <w:r w:rsidR="002C7D52" w:rsidRPr="00C830A2">
        <w:rPr>
          <w:rFonts w:ascii="Book Antiqua" w:hAnsi="Book Antiqua"/>
        </w:rPr>
        <w:t xml:space="preserve"> and collective</w:t>
      </w:r>
      <w:r w:rsidRPr="00C830A2">
        <w:rPr>
          <w:rFonts w:ascii="Book Antiqua" w:hAnsi="Book Antiqua"/>
        </w:rPr>
        <w:t xml:space="preserve"> Creek identity</w:t>
      </w:r>
      <w:r w:rsidR="00AD35B0" w:rsidRPr="00C830A2">
        <w:rPr>
          <w:rFonts w:ascii="Book Antiqua" w:hAnsi="Book Antiqua"/>
        </w:rPr>
        <w:t xml:space="preserve"> </w:t>
      </w:r>
      <w:r w:rsidR="00307AB5" w:rsidRPr="00C830A2">
        <w:rPr>
          <w:rFonts w:ascii="Book Antiqua" w:hAnsi="Book Antiqua"/>
        </w:rPr>
        <w:t>came from</w:t>
      </w:r>
      <w:r w:rsidR="00AD35B0" w:rsidRPr="00C830A2">
        <w:rPr>
          <w:rFonts w:ascii="Book Antiqua" w:hAnsi="Book Antiqua"/>
        </w:rPr>
        <w:t xml:space="preserve"> a child’s mother and her clan, regardless of paternity. </w:t>
      </w:r>
      <w:r w:rsidRPr="00C830A2">
        <w:rPr>
          <w:rFonts w:ascii="Book Antiqua" w:hAnsi="Book Antiqua"/>
        </w:rPr>
        <w:t xml:space="preserve">If outsiders were joined to a Creek clan, they became </w:t>
      </w:r>
      <w:r w:rsidRPr="001A6F86">
        <w:rPr>
          <w:rFonts w:ascii="Book Antiqua" w:hAnsi="Book Antiqua"/>
          <w:i/>
        </w:rPr>
        <w:t>este-Mvskoke</w:t>
      </w:r>
      <w:r w:rsidRPr="00C830A2">
        <w:rPr>
          <w:rFonts w:ascii="Book Antiqua" w:hAnsi="Book Antiqua"/>
        </w:rPr>
        <w:t xml:space="preserve"> regardless of their race or national origin; </w:t>
      </w:r>
      <w:r w:rsidR="00BD4B20">
        <w:rPr>
          <w:rFonts w:ascii="Book Antiqua" w:hAnsi="Book Antiqua"/>
        </w:rPr>
        <w:t xml:space="preserve">but </w:t>
      </w:r>
      <w:r w:rsidRPr="00C830A2">
        <w:rPr>
          <w:rFonts w:ascii="Book Antiqua" w:hAnsi="Book Antiqua"/>
        </w:rPr>
        <w:t xml:space="preserve">if they </w:t>
      </w:r>
      <w:r w:rsidR="006B1D8E" w:rsidRPr="00C830A2">
        <w:rPr>
          <w:rFonts w:ascii="Book Antiqua" w:hAnsi="Book Antiqua"/>
        </w:rPr>
        <w:t xml:space="preserve">merely resided in the community and </w:t>
      </w:r>
      <w:r w:rsidRPr="00C830A2">
        <w:rPr>
          <w:rFonts w:ascii="Book Antiqua" w:hAnsi="Book Antiqua"/>
        </w:rPr>
        <w:t>were not brought into a clan, they had no tribal identity.</w:t>
      </w:r>
      <w:r w:rsidR="001F030B" w:rsidRPr="00C830A2">
        <w:rPr>
          <w:rFonts w:ascii="Book Antiqua" w:hAnsi="Book Antiqua"/>
          <w:vertAlign w:val="superscript"/>
        </w:rPr>
        <w:t>9</w:t>
      </w:r>
      <w:r w:rsidR="00CE2814">
        <w:rPr>
          <w:rFonts w:ascii="Book Antiqua" w:hAnsi="Book Antiqua"/>
          <w:vertAlign w:val="superscript"/>
        </w:rPr>
        <w:t>5</w:t>
      </w:r>
      <w:r w:rsidRPr="00C830A2">
        <w:rPr>
          <w:rFonts w:ascii="Book Antiqua" w:hAnsi="Book Antiqua"/>
        </w:rPr>
        <w:t xml:space="preserve"> </w:t>
      </w:r>
      <w:r w:rsidR="00C81F48" w:rsidRPr="00C830A2">
        <w:rPr>
          <w:rFonts w:ascii="Book Antiqua" w:hAnsi="Book Antiqua"/>
        </w:rPr>
        <w:t xml:space="preserve">Although </w:t>
      </w:r>
      <w:r w:rsidR="00AD35B0" w:rsidRPr="00C830A2">
        <w:rPr>
          <w:rFonts w:ascii="Book Antiqua" w:hAnsi="Book Antiqua"/>
        </w:rPr>
        <w:t>Tecumseh was known</w:t>
      </w:r>
      <w:r w:rsidR="00C81F48" w:rsidRPr="00C830A2">
        <w:rPr>
          <w:rFonts w:ascii="Book Antiqua" w:hAnsi="Book Antiqua"/>
        </w:rPr>
        <w:t xml:space="preserve"> in the early 1800s</w:t>
      </w:r>
      <w:r w:rsidR="00AD35B0" w:rsidRPr="00C830A2">
        <w:rPr>
          <w:rFonts w:ascii="Book Antiqua" w:hAnsi="Book Antiqua"/>
        </w:rPr>
        <w:t xml:space="preserve"> as a Shawnee leader</w:t>
      </w:r>
      <w:r w:rsidR="002879D1" w:rsidRPr="00C830A2">
        <w:rPr>
          <w:rFonts w:ascii="Book Antiqua" w:hAnsi="Book Antiqua"/>
        </w:rPr>
        <w:t xml:space="preserve"> from his father’s tribe,</w:t>
      </w:r>
      <w:r w:rsidR="00AD35B0" w:rsidRPr="00C830A2">
        <w:rPr>
          <w:rFonts w:ascii="Book Antiqua" w:hAnsi="Book Antiqua"/>
        </w:rPr>
        <w:t xml:space="preserve"> his mother was Mvskoke</w:t>
      </w:r>
      <w:r w:rsidR="00AD35B0" w:rsidRPr="00C830A2">
        <w:rPr>
          <w:rFonts w:ascii="Book Antiqua" w:hAnsi="Book Antiqua"/>
          <w:i/>
        </w:rPr>
        <w:t>.</w:t>
      </w:r>
      <w:r w:rsidR="00AD35B0" w:rsidRPr="00C830A2">
        <w:rPr>
          <w:rFonts w:ascii="Book Antiqua" w:hAnsi="Book Antiqua"/>
        </w:rPr>
        <w:t xml:space="preserve"> </w:t>
      </w:r>
      <w:r w:rsidR="005D65C0" w:rsidRPr="00C830A2">
        <w:rPr>
          <w:rFonts w:ascii="Book Antiqua" w:hAnsi="Book Antiqua"/>
        </w:rPr>
        <w:t>He</w:t>
      </w:r>
      <w:r w:rsidR="00AD26E3" w:rsidRPr="00C830A2">
        <w:rPr>
          <w:rFonts w:ascii="Book Antiqua" w:hAnsi="Book Antiqua"/>
        </w:rPr>
        <w:t xml:space="preserve"> </w:t>
      </w:r>
      <w:r w:rsidR="002879D1" w:rsidRPr="00C830A2">
        <w:rPr>
          <w:rFonts w:ascii="Book Antiqua" w:hAnsi="Book Antiqua"/>
        </w:rPr>
        <w:t>spoke Shawnee</w:t>
      </w:r>
      <w:r w:rsidR="007364D2" w:rsidRPr="00C830A2">
        <w:rPr>
          <w:rFonts w:ascii="Book Antiqua" w:hAnsi="Book Antiqua"/>
        </w:rPr>
        <w:t xml:space="preserve"> and dressed Shawnee, and when he visited </w:t>
      </w:r>
      <w:r w:rsidR="00F62A56" w:rsidRPr="00C830A2">
        <w:rPr>
          <w:rFonts w:ascii="Book Antiqua" w:hAnsi="Book Antiqua"/>
        </w:rPr>
        <w:t>his</w:t>
      </w:r>
      <w:r w:rsidR="007364D2" w:rsidRPr="00C830A2">
        <w:rPr>
          <w:rFonts w:ascii="Book Antiqua" w:hAnsi="Book Antiqua"/>
        </w:rPr>
        <w:t xml:space="preserve"> Creek Council</w:t>
      </w:r>
      <w:r w:rsidR="00FB3602" w:rsidRPr="00C830A2">
        <w:rPr>
          <w:rFonts w:ascii="Book Antiqua" w:hAnsi="Book Antiqua"/>
        </w:rPr>
        <w:t xml:space="preserve"> for political purposes</w:t>
      </w:r>
      <w:r w:rsidR="007364D2" w:rsidRPr="00C830A2">
        <w:rPr>
          <w:rFonts w:ascii="Book Antiqua" w:hAnsi="Book Antiqua"/>
        </w:rPr>
        <w:t xml:space="preserve">, he had to speak through an interpreter. </w:t>
      </w:r>
      <w:r w:rsidR="00BD4B20">
        <w:rPr>
          <w:rFonts w:ascii="Book Antiqua" w:hAnsi="Book Antiqua"/>
        </w:rPr>
        <w:t>With</w:t>
      </w:r>
      <w:r w:rsidR="00D861E2" w:rsidRPr="00C830A2">
        <w:rPr>
          <w:rFonts w:ascii="Book Antiqua" w:hAnsi="Book Antiqua"/>
        </w:rPr>
        <w:t xml:space="preserve"> no </w:t>
      </w:r>
      <w:r w:rsidR="007364D2" w:rsidRPr="00C830A2">
        <w:rPr>
          <w:rFonts w:ascii="Book Antiqua" w:hAnsi="Book Antiqua"/>
        </w:rPr>
        <w:t xml:space="preserve">residency in the tribe, ability to speak the language, or affiliation to customs, </w:t>
      </w:r>
      <w:r w:rsidR="00D861E2" w:rsidRPr="00C830A2">
        <w:rPr>
          <w:rFonts w:ascii="Book Antiqua" w:hAnsi="Book Antiqua"/>
        </w:rPr>
        <w:t xml:space="preserve">Tecumseh’s </w:t>
      </w:r>
      <w:r w:rsidR="007364D2" w:rsidRPr="00C830A2">
        <w:rPr>
          <w:rFonts w:ascii="Book Antiqua" w:hAnsi="Book Antiqua"/>
        </w:rPr>
        <w:t xml:space="preserve">kinship and clan opened </w:t>
      </w:r>
      <w:r w:rsidR="00B63DD2" w:rsidRPr="00C830A2">
        <w:rPr>
          <w:rFonts w:ascii="Book Antiqua" w:hAnsi="Book Antiqua"/>
        </w:rPr>
        <w:t xml:space="preserve">a </w:t>
      </w:r>
      <w:r w:rsidR="007364D2" w:rsidRPr="00C830A2">
        <w:rPr>
          <w:rFonts w:ascii="Book Antiqua" w:hAnsi="Book Antiqua"/>
        </w:rPr>
        <w:t xml:space="preserve">door of acceptance </w:t>
      </w:r>
      <w:r w:rsidR="00C81F48" w:rsidRPr="00C830A2">
        <w:rPr>
          <w:rFonts w:ascii="Book Antiqua" w:hAnsi="Book Antiqua"/>
        </w:rPr>
        <w:t xml:space="preserve">to speak with </w:t>
      </w:r>
      <w:r w:rsidR="00D861E2" w:rsidRPr="00C830A2">
        <w:rPr>
          <w:rFonts w:ascii="Book Antiqua" w:hAnsi="Book Antiqua"/>
        </w:rPr>
        <w:t xml:space="preserve">the highest leaders </w:t>
      </w:r>
      <w:r w:rsidR="00C81F48" w:rsidRPr="00C830A2">
        <w:rPr>
          <w:rFonts w:ascii="Book Antiqua" w:hAnsi="Book Antiqua"/>
        </w:rPr>
        <w:t>in</w:t>
      </w:r>
      <w:r w:rsidR="007364D2" w:rsidRPr="00C830A2">
        <w:rPr>
          <w:rFonts w:ascii="Book Antiqua" w:hAnsi="Book Antiqua"/>
        </w:rPr>
        <w:t xml:space="preserve"> the</w:t>
      </w:r>
      <w:r w:rsidR="00C81F48" w:rsidRPr="00C830A2">
        <w:rPr>
          <w:rFonts w:ascii="Book Antiqua" w:hAnsi="Book Antiqua"/>
        </w:rPr>
        <w:t xml:space="preserve"> Creek</w:t>
      </w:r>
      <w:r w:rsidR="007364D2" w:rsidRPr="00C830A2">
        <w:rPr>
          <w:rFonts w:ascii="Book Antiqua" w:hAnsi="Book Antiqua"/>
        </w:rPr>
        <w:t xml:space="preserve"> Council.</w:t>
      </w:r>
      <w:r w:rsidR="00526F44" w:rsidRPr="00C830A2">
        <w:rPr>
          <w:rFonts w:ascii="Book Antiqua" w:hAnsi="Book Antiqua"/>
        </w:rPr>
        <w:t xml:space="preserve"> </w:t>
      </w:r>
      <w:r w:rsidR="00755550" w:rsidRPr="00C830A2">
        <w:rPr>
          <w:rFonts w:ascii="Book Antiqua" w:hAnsi="Book Antiqua"/>
        </w:rPr>
        <w:t xml:space="preserve">One’s matrilineal ties determined inclusion or leadership </w:t>
      </w:r>
      <w:r w:rsidR="001741A2" w:rsidRPr="00C830A2">
        <w:rPr>
          <w:rFonts w:ascii="Book Antiqua" w:hAnsi="Book Antiqua"/>
        </w:rPr>
        <w:t xml:space="preserve">in town and national councils, </w:t>
      </w:r>
      <w:r w:rsidR="007364D2" w:rsidRPr="00C830A2">
        <w:rPr>
          <w:rFonts w:ascii="Book Antiqua" w:hAnsi="Book Antiqua"/>
        </w:rPr>
        <w:t xml:space="preserve">hunting parties, ceremonies, as peace makers, or as </w:t>
      </w:r>
      <w:r w:rsidR="001741A2" w:rsidRPr="00C830A2">
        <w:rPr>
          <w:rFonts w:ascii="Book Antiqua" w:hAnsi="Book Antiqua"/>
        </w:rPr>
        <w:t xml:space="preserve">spiritual advisers. </w:t>
      </w:r>
      <w:r w:rsidR="007364D2" w:rsidRPr="00C830A2">
        <w:rPr>
          <w:rFonts w:ascii="Book Antiqua" w:hAnsi="Book Antiqua"/>
        </w:rPr>
        <w:t xml:space="preserve">These ties were so strong that </w:t>
      </w:r>
      <w:r w:rsidR="00464AF3">
        <w:rPr>
          <w:rFonts w:ascii="Book Antiqua" w:hAnsi="Book Antiqua"/>
        </w:rPr>
        <w:t>US</w:t>
      </w:r>
      <w:r w:rsidR="00AD35B0" w:rsidRPr="00C830A2">
        <w:rPr>
          <w:rFonts w:ascii="Book Antiqua" w:hAnsi="Book Antiqua"/>
        </w:rPr>
        <w:t xml:space="preserve"> government agent </w:t>
      </w:r>
      <w:r w:rsidR="001741A2" w:rsidRPr="00C830A2">
        <w:rPr>
          <w:rFonts w:ascii="Book Antiqua" w:hAnsi="Book Antiqua"/>
        </w:rPr>
        <w:t>Benjamin Hawkins complained that the clan system</w:t>
      </w:r>
      <w:r w:rsidR="007364D2" w:rsidRPr="00C830A2">
        <w:rPr>
          <w:rFonts w:ascii="Book Antiqua" w:hAnsi="Book Antiqua"/>
        </w:rPr>
        <w:t>,</w:t>
      </w:r>
      <w:r w:rsidR="001741A2" w:rsidRPr="00C830A2">
        <w:rPr>
          <w:rFonts w:ascii="Book Antiqua" w:hAnsi="Book Antiqua"/>
        </w:rPr>
        <w:t xml:space="preserve"> </w:t>
      </w:r>
      <w:r w:rsidR="007364D2" w:rsidRPr="00C830A2">
        <w:rPr>
          <w:rFonts w:ascii="Book Antiqua" w:hAnsi="Book Antiqua"/>
        </w:rPr>
        <w:t>which</w:t>
      </w:r>
      <w:r w:rsidR="001741A2" w:rsidRPr="00C830A2">
        <w:rPr>
          <w:rFonts w:ascii="Book Antiqua" w:hAnsi="Book Antiqua"/>
        </w:rPr>
        <w:t xml:space="preserve"> typically avenged the death of fellow clan members</w:t>
      </w:r>
      <w:r w:rsidR="00AD35B0" w:rsidRPr="00C830A2">
        <w:rPr>
          <w:rFonts w:ascii="Book Antiqua" w:hAnsi="Book Antiqua"/>
        </w:rPr>
        <w:t xml:space="preserve"> as a system of protection</w:t>
      </w:r>
      <w:r w:rsidR="007364D2" w:rsidRPr="00C830A2">
        <w:rPr>
          <w:rFonts w:ascii="Book Antiqua" w:hAnsi="Book Antiqua"/>
        </w:rPr>
        <w:t xml:space="preserve">, </w:t>
      </w:r>
      <w:r w:rsidR="00526F44" w:rsidRPr="00C830A2">
        <w:rPr>
          <w:rFonts w:ascii="Book Antiqua" w:hAnsi="Book Antiqua"/>
        </w:rPr>
        <w:t xml:space="preserve">also </w:t>
      </w:r>
      <w:r w:rsidR="001741A2" w:rsidRPr="00C830A2">
        <w:rPr>
          <w:rFonts w:ascii="Book Antiqua" w:hAnsi="Book Antiqua"/>
        </w:rPr>
        <w:t>perpetuated a cycle of violence without</w:t>
      </w:r>
      <w:r w:rsidR="00AD35B0" w:rsidRPr="00C830A2">
        <w:rPr>
          <w:rFonts w:ascii="Book Antiqua" w:hAnsi="Book Antiqua"/>
        </w:rPr>
        <w:t xml:space="preserve"> a consistent form of justice.</w:t>
      </w:r>
      <w:r w:rsidR="002579FD" w:rsidRPr="00C830A2">
        <w:rPr>
          <w:rFonts w:ascii="Book Antiqua" w:hAnsi="Book Antiqua"/>
          <w:vertAlign w:val="superscript"/>
        </w:rPr>
        <w:t>9</w:t>
      </w:r>
      <w:r w:rsidR="00CE2814">
        <w:rPr>
          <w:rFonts w:ascii="Book Antiqua" w:hAnsi="Book Antiqua"/>
          <w:vertAlign w:val="superscript"/>
        </w:rPr>
        <w:t>6</w:t>
      </w:r>
    </w:p>
    <w:p w14:paraId="63516EF0" w14:textId="7BB3D4A8" w:rsidR="0034440C" w:rsidRPr="00C830A2" w:rsidRDefault="0034440C" w:rsidP="00E2682E">
      <w:pPr>
        <w:spacing w:line="480" w:lineRule="auto"/>
        <w:ind w:firstLine="720"/>
        <w:rPr>
          <w:rFonts w:ascii="Book Antiqua" w:hAnsi="Book Antiqua"/>
        </w:rPr>
      </w:pPr>
      <w:r w:rsidRPr="00C830A2">
        <w:rPr>
          <w:rFonts w:ascii="Book Antiqua" w:hAnsi="Book Antiqua"/>
        </w:rPr>
        <w:t xml:space="preserve">Since the days of ancient storytellers, </w:t>
      </w:r>
      <w:r w:rsidR="00E2682E" w:rsidRPr="00C830A2">
        <w:rPr>
          <w:rFonts w:ascii="Book Antiqua" w:hAnsi="Book Antiqua"/>
        </w:rPr>
        <w:t>southeast</w:t>
      </w:r>
      <w:r w:rsidRPr="00C830A2">
        <w:rPr>
          <w:rFonts w:ascii="Book Antiqua" w:hAnsi="Book Antiqua"/>
        </w:rPr>
        <w:t xml:space="preserve"> clans</w:t>
      </w:r>
      <w:r w:rsidR="00863669" w:rsidRPr="00C830A2">
        <w:rPr>
          <w:rFonts w:ascii="Book Antiqua" w:hAnsi="Book Antiqua"/>
        </w:rPr>
        <w:t xml:space="preserve"> </w:t>
      </w:r>
      <w:r w:rsidR="00313297" w:rsidRPr="00C830A2">
        <w:rPr>
          <w:rFonts w:ascii="Book Antiqua" w:hAnsi="Book Antiqua"/>
        </w:rPr>
        <w:t xml:space="preserve">were </w:t>
      </w:r>
      <w:r w:rsidR="00863669" w:rsidRPr="00C830A2">
        <w:rPr>
          <w:rFonts w:ascii="Book Antiqua" w:hAnsi="Book Antiqua"/>
        </w:rPr>
        <w:t>based in</w:t>
      </w:r>
      <w:r w:rsidR="00500D59" w:rsidRPr="00C830A2">
        <w:rPr>
          <w:rFonts w:ascii="Book Antiqua" w:hAnsi="Book Antiqua"/>
        </w:rPr>
        <w:t xml:space="preserve"> the</w:t>
      </w:r>
      <w:r w:rsidR="00863669" w:rsidRPr="00C830A2">
        <w:rPr>
          <w:rFonts w:ascii="Book Antiqua" w:hAnsi="Book Antiqua"/>
        </w:rPr>
        <w:t xml:space="preserve"> mythology</w:t>
      </w:r>
      <w:r w:rsidR="00313297" w:rsidRPr="00C830A2">
        <w:rPr>
          <w:rFonts w:ascii="Book Antiqua" w:hAnsi="Book Antiqua"/>
        </w:rPr>
        <w:t xml:space="preserve"> o</w:t>
      </w:r>
      <w:r w:rsidR="00500D59" w:rsidRPr="00C830A2">
        <w:rPr>
          <w:rFonts w:ascii="Book Antiqua" w:hAnsi="Book Antiqua"/>
        </w:rPr>
        <w:t xml:space="preserve">f animals </w:t>
      </w:r>
      <w:r w:rsidR="00264EC2" w:rsidRPr="00C830A2">
        <w:rPr>
          <w:rFonts w:ascii="Book Antiqua" w:hAnsi="Book Antiqua"/>
        </w:rPr>
        <w:t xml:space="preserve">and </w:t>
      </w:r>
      <w:r w:rsidR="00500D59" w:rsidRPr="00C830A2">
        <w:rPr>
          <w:rFonts w:ascii="Book Antiqua" w:hAnsi="Book Antiqua"/>
        </w:rPr>
        <w:t>natural phenomenon, such as Wind</w:t>
      </w:r>
      <w:r w:rsidR="005E2481" w:rsidRPr="00C830A2">
        <w:rPr>
          <w:rFonts w:ascii="Book Antiqua" w:hAnsi="Book Antiqua"/>
        </w:rPr>
        <w:t xml:space="preserve"> Clan</w:t>
      </w:r>
      <w:r w:rsidR="00500D59" w:rsidRPr="00C830A2">
        <w:rPr>
          <w:rFonts w:ascii="Book Antiqua" w:hAnsi="Book Antiqua"/>
        </w:rPr>
        <w:t>, Wolf</w:t>
      </w:r>
      <w:r w:rsidR="005E2481" w:rsidRPr="00C830A2">
        <w:rPr>
          <w:rFonts w:ascii="Book Antiqua" w:hAnsi="Book Antiqua"/>
        </w:rPr>
        <w:t xml:space="preserve"> Clan</w:t>
      </w:r>
      <w:r w:rsidR="00500D59" w:rsidRPr="00C830A2">
        <w:rPr>
          <w:rFonts w:ascii="Book Antiqua" w:hAnsi="Book Antiqua"/>
        </w:rPr>
        <w:t>, Deer</w:t>
      </w:r>
      <w:r w:rsidR="005E2481" w:rsidRPr="00C830A2">
        <w:rPr>
          <w:rFonts w:ascii="Book Antiqua" w:hAnsi="Book Antiqua"/>
        </w:rPr>
        <w:t xml:space="preserve"> Clan</w:t>
      </w:r>
      <w:r w:rsidR="00500D59" w:rsidRPr="00C830A2">
        <w:rPr>
          <w:rFonts w:ascii="Book Antiqua" w:hAnsi="Book Antiqua"/>
        </w:rPr>
        <w:t>, Bear</w:t>
      </w:r>
      <w:r w:rsidR="005E2481" w:rsidRPr="00C830A2">
        <w:rPr>
          <w:rFonts w:ascii="Book Antiqua" w:hAnsi="Book Antiqua"/>
        </w:rPr>
        <w:t xml:space="preserve"> Clan</w:t>
      </w:r>
      <w:r w:rsidR="00500D59" w:rsidRPr="00C830A2">
        <w:rPr>
          <w:rFonts w:ascii="Book Antiqua" w:hAnsi="Book Antiqua"/>
        </w:rPr>
        <w:t>, and others</w:t>
      </w:r>
      <w:r w:rsidR="00313297" w:rsidRPr="00C830A2">
        <w:rPr>
          <w:rFonts w:ascii="Book Antiqua" w:hAnsi="Book Antiqua"/>
        </w:rPr>
        <w:t>.</w:t>
      </w:r>
      <w:r w:rsidR="002579FD" w:rsidRPr="00C830A2">
        <w:rPr>
          <w:rFonts w:ascii="Book Antiqua" w:hAnsi="Book Antiqua"/>
          <w:vertAlign w:val="superscript"/>
        </w:rPr>
        <w:t>9</w:t>
      </w:r>
      <w:r w:rsidR="00CE2814">
        <w:rPr>
          <w:rFonts w:ascii="Book Antiqua" w:hAnsi="Book Antiqua"/>
          <w:vertAlign w:val="superscript"/>
        </w:rPr>
        <w:t>7</w:t>
      </w:r>
      <w:r w:rsidR="00313297" w:rsidRPr="00C830A2">
        <w:rPr>
          <w:rFonts w:ascii="Book Antiqua" w:hAnsi="Book Antiqua"/>
        </w:rPr>
        <w:t xml:space="preserve"> </w:t>
      </w:r>
      <w:r w:rsidRPr="00C830A2">
        <w:rPr>
          <w:rFonts w:ascii="Book Antiqua" w:hAnsi="Book Antiqua"/>
        </w:rPr>
        <w:t>Anthropologist John R. Swanton</w:t>
      </w:r>
      <w:r w:rsidR="00313070" w:rsidRPr="00C830A2">
        <w:rPr>
          <w:rFonts w:ascii="Book Antiqua" w:hAnsi="Book Antiqua"/>
        </w:rPr>
        <w:t xml:space="preserve"> </w:t>
      </w:r>
      <w:r w:rsidR="00E87961" w:rsidRPr="00C830A2">
        <w:rPr>
          <w:rFonts w:ascii="Book Antiqua" w:hAnsi="Book Antiqua"/>
        </w:rPr>
        <w:t>recorded</w:t>
      </w:r>
      <w:r w:rsidR="00863669" w:rsidRPr="00C830A2">
        <w:rPr>
          <w:rFonts w:ascii="Book Antiqua" w:hAnsi="Book Antiqua"/>
        </w:rPr>
        <w:t xml:space="preserve"> a Creek </w:t>
      </w:r>
      <w:r w:rsidR="00313297" w:rsidRPr="00C830A2">
        <w:rPr>
          <w:rFonts w:ascii="Book Antiqua" w:hAnsi="Book Antiqua"/>
        </w:rPr>
        <w:t xml:space="preserve">origin </w:t>
      </w:r>
      <w:r w:rsidR="00863669" w:rsidRPr="00C830A2">
        <w:rPr>
          <w:rFonts w:ascii="Book Antiqua" w:hAnsi="Book Antiqua"/>
        </w:rPr>
        <w:lastRenderedPageBreak/>
        <w:t xml:space="preserve">story </w:t>
      </w:r>
      <w:r w:rsidR="00241909" w:rsidRPr="00C830A2">
        <w:rPr>
          <w:rFonts w:ascii="Book Antiqua" w:hAnsi="Book Antiqua"/>
        </w:rPr>
        <w:t>about</w:t>
      </w:r>
      <w:r w:rsidR="00816385" w:rsidRPr="00C830A2">
        <w:rPr>
          <w:rFonts w:ascii="Book Antiqua" w:hAnsi="Book Antiqua"/>
        </w:rPr>
        <w:t xml:space="preserve"> </w:t>
      </w:r>
      <w:r w:rsidR="00CF6BEA" w:rsidRPr="00C830A2">
        <w:rPr>
          <w:rFonts w:ascii="Book Antiqua" w:hAnsi="Book Antiqua"/>
        </w:rPr>
        <w:t>the</w:t>
      </w:r>
      <w:r w:rsidR="00816385" w:rsidRPr="00C830A2">
        <w:rPr>
          <w:rFonts w:ascii="Book Antiqua" w:hAnsi="Book Antiqua"/>
        </w:rPr>
        <w:t xml:space="preserve"> </w:t>
      </w:r>
      <w:r w:rsidR="00313297" w:rsidRPr="00C830A2">
        <w:rPr>
          <w:rFonts w:ascii="Book Antiqua" w:hAnsi="Book Antiqua"/>
        </w:rPr>
        <w:t xml:space="preserve">first </w:t>
      </w:r>
      <w:r w:rsidR="00816385" w:rsidRPr="00C830A2">
        <w:rPr>
          <w:rFonts w:ascii="Book Antiqua" w:hAnsi="Book Antiqua"/>
        </w:rPr>
        <w:t>group</w:t>
      </w:r>
      <w:r w:rsidR="00241909" w:rsidRPr="00C830A2">
        <w:rPr>
          <w:rFonts w:ascii="Book Antiqua" w:hAnsi="Book Antiqua"/>
        </w:rPr>
        <w:t xml:space="preserve"> of </w:t>
      </w:r>
      <w:r w:rsidR="00264EC2" w:rsidRPr="00C830A2">
        <w:rPr>
          <w:rFonts w:ascii="Book Antiqua" w:hAnsi="Book Antiqua"/>
        </w:rPr>
        <w:t xml:space="preserve">Creeks </w:t>
      </w:r>
      <w:r w:rsidR="00313297" w:rsidRPr="00C830A2">
        <w:rPr>
          <w:rFonts w:ascii="Book Antiqua" w:hAnsi="Book Antiqua"/>
        </w:rPr>
        <w:t>to emerge from the soil</w:t>
      </w:r>
      <w:r w:rsidR="00241909" w:rsidRPr="00C830A2">
        <w:rPr>
          <w:rFonts w:ascii="Book Antiqua" w:hAnsi="Book Antiqua"/>
        </w:rPr>
        <w:t>.</w:t>
      </w:r>
      <w:r w:rsidR="00313297" w:rsidRPr="00C830A2">
        <w:rPr>
          <w:rFonts w:ascii="Book Antiqua" w:hAnsi="Book Antiqua"/>
        </w:rPr>
        <w:t xml:space="preserve"> </w:t>
      </w:r>
      <w:r w:rsidR="00241909" w:rsidRPr="00C830A2">
        <w:rPr>
          <w:rFonts w:ascii="Book Antiqua" w:hAnsi="Book Antiqua"/>
        </w:rPr>
        <w:t>A</w:t>
      </w:r>
      <w:r w:rsidR="00816385" w:rsidRPr="00C830A2">
        <w:rPr>
          <w:rFonts w:ascii="Book Antiqua" w:hAnsi="Book Antiqua"/>
        </w:rPr>
        <w:t xml:space="preserve"> dense</w:t>
      </w:r>
      <w:r w:rsidR="00313297" w:rsidRPr="00C830A2">
        <w:rPr>
          <w:rFonts w:ascii="Book Antiqua" w:hAnsi="Book Antiqua"/>
        </w:rPr>
        <w:t xml:space="preserve"> fog </w:t>
      </w:r>
      <w:r w:rsidR="00241909" w:rsidRPr="00C830A2">
        <w:rPr>
          <w:rFonts w:ascii="Book Antiqua" w:hAnsi="Book Antiqua"/>
        </w:rPr>
        <w:t>hovered</w:t>
      </w:r>
      <w:r w:rsidR="00313297" w:rsidRPr="00C830A2">
        <w:rPr>
          <w:rFonts w:ascii="Book Antiqua" w:hAnsi="Book Antiqua"/>
        </w:rPr>
        <w:t xml:space="preserve"> over the earth</w:t>
      </w:r>
      <w:r w:rsidR="00241909" w:rsidRPr="00C830A2">
        <w:rPr>
          <w:rFonts w:ascii="Book Antiqua" w:hAnsi="Book Antiqua"/>
        </w:rPr>
        <w:t>, but as</w:t>
      </w:r>
      <w:r w:rsidR="00374328" w:rsidRPr="00C830A2">
        <w:rPr>
          <w:rFonts w:ascii="Book Antiqua" w:hAnsi="Book Antiqua"/>
        </w:rPr>
        <w:t xml:space="preserve"> a strong wind blew to clear the fog, </w:t>
      </w:r>
      <w:r w:rsidR="00270967" w:rsidRPr="00C830A2">
        <w:rPr>
          <w:rFonts w:ascii="Book Antiqua" w:hAnsi="Book Antiqua"/>
        </w:rPr>
        <w:t>those who</w:t>
      </w:r>
      <w:r w:rsidR="004F7E01" w:rsidRPr="00C830A2">
        <w:rPr>
          <w:rFonts w:ascii="Book Antiqua" w:hAnsi="Book Antiqua"/>
        </w:rPr>
        <w:t xml:space="preserve"> </w:t>
      </w:r>
      <w:r w:rsidR="00374328" w:rsidRPr="00C830A2">
        <w:rPr>
          <w:rFonts w:ascii="Book Antiqua" w:hAnsi="Book Antiqua"/>
        </w:rPr>
        <w:t>first</w:t>
      </w:r>
      <w:r w:rsidR="004F7E01" w:rsidRPr="00C830A2">
        <w:rPr>
          <w:rFonts w:ascii="Book Antiqua" w:hAnsi="Book Antiqua"/>
        </w:rPr>
        <w:t xml:space="preserve"> </w:t>
      </w:r>
      <w:r w:rsidR="00434A40" w:rsidRPr="00C830A2">
        <w:rPr>
          <w:rFonts w:ascii="Book Antiqua" w:hAnsi="Book Antiqua"/>
        </w:rPr>
        <w:t>saw</w:t>
      </w:r>
      <w:r w:rsidR="00374328" w:rsidRPr="00C830A2">
        <w:rPr>
          <w:rFonts w:ascii="Book Antiqua" w:hAnsi="Book Antiqua"/>
        </w:rPr>
        <w:t xml:space="preserve"> the earth and </w:t>
      </w:r>
      <w:r w:rsidR="000873B4" w:rsidRPr="00C830A2">
        <w:rPr>
          <w:rFonts w:ascii="Book Antiqua" w:hAnsi="Book Antiqua"/>
        </w:rPr>
        <w:t xml:space="preserve">its </w:t>
      </w:r>
      <w:r w:rsidR="00374328" w:rsidRPr="00C830A2">
        <w:rPr>
          <w:rFonts w:ascii="Book Antiqua" w:hAnsi="Book Antiqua"/>
        </w:rPr>
        <w:t>animals</w:t>
      </w:r>
      <w:r w:rsidR="00270967" w:rsidRPr="00C830A2">
        <w:rPr>
          <w:rFonts w:ascii="Book Antiqua" w:hAnsi="Book Antiqua"/>
        </w:rPr>
        <w:t xml:space="preserve"> became the Wind Clan. Groups</w:t>
      </w:r>
      <w:r w:rsidR="00374328" w:rsidRPr="00C830A2">
        <w:rPr>
          <w:rFonts w:ascii="Book Antiqua" w:hAnsi="Book Antiqua"/>
        </w:rPr>
        <w:t xml:space="preserve"> who</w:t>
      </w:r>
      <w:r w:rsidR="00816385" w:rsidRPr="00C830A2">
        <w:rPr>
          <w:rFonts w:ascii="Book Antiqua" w:hAnsi="Book Antiqua"/>
        </w:rPr>
        <w:t xml:space="preserve"> emerge</w:t>
      </w:r>
      <w:r w:rsidR="00374328" w:rsidRPr="00C830A2">
        <w:rPr>
          <w:rFonts w:ascii="Book Antiqua" w:hAnsi="Book Antiqua"/>
        </w:rPr>
        <w:t>d following the Wind Clan</w:t>
      </w:r>
      <w:r w:rsidR="00816385" w:rsidRPr="00C830A2">
        <w:rPr>
          <w:rFonts w:ascii="Book Antiqua" w:hAnsi="Book Antiqua"/>
        </w:rPr>
        <w:t xml:space="preserve"> </w:t>
      </w:r>
      <w:r w:rsidR="006D3037" w:rsidRPr="00C830A2">
        <w:rPr>
          <w:rFonts w:ascii="Book Antiqua" w:hAnsi="Book Antiqua"/>
        </w:rPr>
        <w:t>embraced clan names</w:t>
      </w:r>
      <w:r w:rsidR="00816385" w:rsidRPr="00C830A2">
        <w:rPr>
          <w:rFonts w:ascii="Book Antiqua" w:hAnsi="Book Antiqua"/>
        </w:rPr>
        <w:t xml:space="preserve"> </w:t>
      </w:r>
      <w:r w:rsidR="00F779CA" w:rsidRPr="00C830A2">
        <w:rPr>
          <w:rFonts w:ascii="Book Antiqua" w:hAnsi="Book Antiqua"/>
        </w:rPr>
        <w:t>from</w:t>
      </w:r>
      <w:r w:rsidR="00816385" w:rsidRPr="00C830A2">
        <w:rPr>
          <w:rFonts w:ascii="Book Antiqua" w:hAnsi="Book Antiqua"/>
        </w:rPr>
        <w:t xml:space="preserve"> the first live animal they encountered</w:t>
      </w:r>
      <w:r w:rsidR="009509B1" w:rsidRPr="00C830A2">
        <w:rPr>
          <w:rFonts w:ascii="Book Antiqua" w:hAnsi="Book Antiqua"/>
        </w:rPr>
        <w:t xml:space="preserve">, and became </w:t>
      </w:r>
      <w:r w:rsidR="00816385" w:rsidRPr="00C830A2">
        <w:rPr>
          <w:rFonts w:ascii="Book Antiqua" w:hAnsi="Book Antiqua"/>
        </w:rPr>
        <w:t>the Beaver</w:t>
      </w:r>
      <w:r w:rsidR="009509B1" w:rsidRPr="00C830A2">
        <w:rPr>
          <w:rFonts w:ascii="Book Antiqua" w:hAnsi="Book Antiqua"/>
        </w:rPr>
        <w:t xml:space="preserve"> Clan</w:t>
      </w:r>
      <w:r w:rsidR="00816385" w:rsidRPr="00C830A2">
        <w:rPr>
          <w:rFonts w:ascii="Book Antiqua" w:hAnsi="Book Antiqua"/>
        </w:rPr>
        <w:t>, the Bear</w:t>
      </w:r>
      <w:r w:rsidR="009509B1" w:rsidRPr="00C830A2">
        <w:rPr>
          <w:rFonts w:ascii="Book Antiqua" w:hAnsi="Book Antiqua"/>
        </w:rPr>
        <w:t xml:space="preserve"> Clan</w:t>
      </w:r>
      <w:r w:rsidR="00816385" w:rsidRPr="00C830A2">
        <w:rPr>
          <w:rFonts w:ascii="Book Antiqua" w:hAnsi="Book Antiqua"/>
        </w:rPr>
        <w:t>, and the Bird</w:t>
      </w:r>
      <w:r w:rsidR="009509B1" w:rsidRPr="00C830A2">
        <w:rPr>
          <w:rFonts w:ascii="Book Antiqua" w:hAnsi="Book Antiqua"/>
        </w:rPr>
        <w:t xml:space="preserve"> Clan. These were ranked </w:t>
      </w:r>
      <w:r w:rsidR="00E87961" w:rsidRPr="00C830A2">
        <w:rPr>
          <w:rFonts w:ascii="Book Antiqua" w:hAnsi="Book Antiqua"/>
        </w:rPr>
        <w:t>immediately behind the Wind Clan in</w:t>
      </w:r>
      <w:r w:rsidR="00270967" w:rsidRPr="00C830A2">
        <w:rPr>
          <w:rFonts w:ascii="Book Antiqua" w:hAnsi="Book Antiqua"/>
        </w:rPr>
        <w:t xml:space="preserve"> tribal</w:t>
      </w:r>
      <w:r w:rsidR="00E87961" w:rsidRPr="00C830A2">
        <w:rPr>
          <w:rFonts w:ascii="Book Antiqua" w:hAnsi="Book Antiqua"/>
        </w:rPr>
        <w:t xml:space="preserve"> importance</w:t>
      </w:r>
      <w:r w:rsidR="002C74EE" w:rsidRPr="00C830A2">
        <w:rPr>
          <w:rFonts w:ascii="Book Antiqua" w:hAnsi="Book Antiqua"/>
        </w:rPr>
        <w:t>,</w:t>
      </w:r>
      <w:r w:rsidR="00E87961" w:rsidRPr="00C830A2">
        <w:rPr>
          <w:rFonts w:ascii="Book Antiqua" w:hAnsi="Book Antiqua"/>
        </w:rPr>
        <w:t xml:space="preserve"> according to the story.</w:t>
      </w:r>
      <w:r w:rsidR="00FF0249" w:rsidRPr="00C830A2">
        <w:rPr>
          <w:rFonts w:ascii="Book Antiqua" w:hAnsi="Book Antiqua"/>
        </w:rPr>
        <w:t xml:space="preserve"> As clan </w:t>
      </w:r>
      <w:r w:rsidR="006B0488" w:rsidRPr="00C830A2">
        <w:rPr>
          <w:rFonts w:ascii="Book Antiqua" w:hAnsi="Book Antiqua"/>
        </w:rPr>
        <w:t>sizes</w:t>
      </w:r>
      <w:r w:rsidR="00FF0249" w:rsidRPr="00C830A2">
        <w:rPr>
          <w:rFonts w:ascii="Book Antiqua" w:hAnsi="Book Antiqua"/>
        </w:rPr>
        <w:t xml:space="preserve"> grew</w:t>
      </w:r>
      <w:r w:rsidR="000200E4" w:rsidRPr="00C830A2">
        <w:rPr>
          <w:rFonts w:ascii="Book Antiqua" w:hAnsi="Book Antiqua"/>
        </w:rPr>
        <w:t>,</w:t>
      </w:r>
      <w:r w:rsidR="002E7863" w:rsidRPr="00C830A2">
        <w:rPr>
          <w:rFonts w:ascii="Book Antiqua" w:hAnsi="Book Antiqua"/>
        </w:rPr>
        <w:t xml:space="preserve"> and </w:t>
      </w:r>
      <w:r w:rsidR="00165842" w:rsidRPr="00C830A2">
        <w:rPr>
          <w:rFonts w:ascii="Book Antiqua" w:hAnsi="Book Antiqua"/>
        </w:rPr>
        <w:t xml:space="preserve">were </w:t>
      </w:r>
      <w:r w:rsidR="000200E4" w:rsidRPr="00C830A2">
        <w:rPr>
          <w:rFonts w:ascii="Book Antiqua" w:hAnsi="Book Antiqua"/>
        </w:rPr>
        <w:t>possibly</w:t>
      </w:r>
      <w:r w:rsidR="002E7863" w:rsidRPr="00C830A2">
        <w:rPr>
          <w:rFonts w:ascii="Book Antiqua" w:hAnsi="Book Antiqua"/>
        </w:rPr>
        <w:t xml:space="preserve"> disrupted by colonial expansion</w:t>
      </w:r>
      <w:r w:rsidR="00FF0249" w:rsidRPr="00C830A2">
        <w:rPr>
          <w:rFonts w:ascii="Book Antiqua" w:hAnsi="Book Antiqua"/>
        </w:rPr>
        <w:t xml:space="preserve">, </w:t>
      </w:r>
      <w:r w:rsidR="00B47B86" w:rsidRPr="00C830A2">
        <w:rPr>
          <w:rFonts w:ascii="Book Antiqua" w:hAnsi="Book Antiqua"/>
        </w:rPr>
        <w:t>families</w:t>
      </w:r>
      <w:r w:rsidR="00165842" w:rsidRPr="00C830A2">
        <w:rPr>
          <w:rFonts w:ascii="Book Antiqua" w:hAnsi="Book Antiqua"/>
        </w:rPr>
        <w:t xml:space="preserve"> left the larger clan and</w:t>
      </w:r>
      <w:r w:rsidR="00FF0249" w:rsidRPr="00C830A2">
        <w:rPr>
          <w:rFonts w:ascii="Book Antiqua" w:hAnsi="Book Antiqua"/>
        </w:rPr>
        <w:t xml:space="preserve"> segmented into new, smaller towns. At one time over fifty large and small clans were found among the Mvskoke, Natchez, Yuchis, Timucuas, Alabamas, Hitchitis, and Chickasaws</w:t>
      </w:r>
      <w:r w:rsidR="002E7863" w:rsidRPr="00C830A2">
        <w:rPr>
          <w:rFonts w:ascii="Book Antiqua" w:hAnsi="Book Antiqua"/>
        </w:rPr>
        <w:t>.</w:t>
      </w:r>
      <w:r w:rsidR="00FF0249" w:rsidRPr="00C830A2">
        <w:rPr>
          <w:rFonts w:ascii="Book Antiqua" w:hAnsi="Book Antiqua"/>
          <w:vertAlign w:val="superscript"/>
        </w:rPr>
        <w:t>9</w:t>
      </w:r>
      <w:r w:rsidR="009C6D4A">
        <w:rPr>
          <w:rFonts w:ascii="Book Antiqua" w:hAnsi="Book Antiqua"/>
          <w:vertAlign w:val="superscript"/>
        </w:rPr>
        <w:t>8</w:t>
      </w:r>
    </w:p>
    <w:p w14:paraId="2847D69B" w14:textId="324C1D10" w:rsidR="00F17A91" w:rsidRPr="00C830A2" w:rsidRDefault="00F640E4" w:rsidP="00EE7A2C">
      <w:pPr>
        <w:spacing w:line="480" w:lineRule="auto"/>
        <w:ind w:firstLine="720"/>
        <w:rPr>
          <w:rFonts w:ascii="Book Antiqua" w:hAnsi="Book Antiqua"/>
        </w:rPr>
      </w:pPr>
      <w:r w:rsidRPr="00C830A2">
        <w:rPr>
          <w:rFonts w:ascii="Book Antiqua" w:hAnsi="Book Antiqua"/>
        </w:rPr>
        <w:t xml:space="preserve">Clans were comprised of kinships, a series of lineages through tribal mothers, </w:t>
      </w:r>
      <w:r w:rsidR="00A81F42" w:rsidRPr="00C830A2">
        <w:rPr>
          <w:rFonts w:ascii="Book Antiqua" w:hAnsi="Book Antiqua"/>
        </w:rPr>
        <w:t>known as</w:t>
      </w:r>
      <w:r w:rsidRPr="00C830A2">
        <w:rPr>
          <w:rFonts w:ascii="Book Antiqua" w:hAnsi="Book Antiqua"/>
        </w:rPr>
        <w:t xml:space="preserve"> matrilineage.</w:t>
      </w:r>
      <w:r w:rsidR="00CE4298" w:rsidRPr="00C830A2">
        <w:rPr>
          <w:rFonts w:ascii="Book Antiqua" w:hAnsi="Book Antiqua"/>
        </w:rPr>
        <w:t xml:space="preserve"> Ancestry was traced through the mother’s bloodline with a strict</w:t>
      </w:r>
      <w:r w:rsidR="00F17A91" w:rsidRPr="00C830A2">
        <w:rPr>
          <w:rFonts w:ascii="Book Antiqua" w:hAnsi="Book Antiqua"/>
        </w:rPr>
        <w:t xml:space="preserve"> social</w:t>
      </w:r>
      <w:r w:rsidR="00CE4298" w:rsidRPr="00C830A2">
        <w:rPr>
          <w:rFonts w:ascii="Book Antiqua" w:hAnsi="Book Antiqua"/>
        </w:rPr>
        <w:t xml:space="preserve"> system of </w:t>
      </w:r>
      <w:r w:rsidR="00F17A91" w:rsidRPr="00C830A2">
        <w:rPr>
          <w:rFonts w:ascii="Book Antiqua" w:hAnsi="Book Antiqua"/>
        </w:rPr>
        <w:t xml:space="preserve">relationships and responsibilities affecting marriage and child rearing. When a Creek man and woman married, </w:t>
      </w:r>
      <w:r w:rsidR="00A81F42" w:rsidRPr="00C830A2">
        <w:rPr>
          <w:rFonts w:ascii="Book Antiqua" w:hAnsi="Book Antiqua"/>
        </w:rPr>
        <w:t>the</w:t>
      </w:r>
      <w:r w:rsidR="00644A9D" w:rsidRPr="00C830A2">
        <w:rPr>
          <w:rFonts w:ascii="Book Antiqua" w:hAnsi="Book Antiqua"/>
        </w:rPr>
        <w:t xml:space="preserve"> </w:t>
      </w:r>
      <w:r w:rsidR="00A81F42" w:rsidRPr="00C830A2">
        <w:rPr>
          <w:rFonts w:ascii="Book Antiqua" w:hAnsi="Book Antiqua"/>
        </w:rPr>
        <w:t>husband left his mother’s clan to live among his wife’s clan</w:t>
      </w:r>
      <w:r w:rsidR="00293A34">
        <w:rPr>
          <w:rFonts w:ascii="Book Antiqua" w:hAnsi="Book Antiqua"/>
        </w:rPr>
        <w:t xml:space="preserve">. </w:t>
      </w:r>
      <w:r w:rsidR="00A81F42" w:rsidRPr="00C830A2">
        <w:rPr>
          <w:rFonts w:ascii="Book Antiqua" w:hAnsi="Book Antiqua"/>
        </w:rPr>
        <w:t xml:space="preserve">When </w:t>
      </w:r>
      <w:r w:rsidR="00654C90" w:rsidRPr="00C830A2">
        <w:rPr>
          <w:rFonts w:ascii="Book Antiqua" w:hAnsi="Book Antiqua"/>
        </w:rPr>
        <w:t>she</w:t>
      </w:r>
      <w:r w:rsidR="00A81F42" w:rsidRPr="00C830A2">
        <w:rPr>
          <w:rFonts w:ascii="Book Antiqua" w:hAnsi="Book Antiqua"/>
        </w:rPr>
        <w:t xml:space="preserve"> bore children, </w:t>
      </w:r>
      <w:r w:rsidR="0027621E" w:rsidRPr="00C830A2">
        <w:rPr>
          <w:rFonts w:ascii="Book Antiqua" w:hAnsi="Book Antiqua"/>
        </w:rPr>
        <w:t>offspring</w:t>
      </w:r>
      <w:r w:rsidR="00A81F42" w:rsidRPr="00C830A2">
        <w:rPr>
          <w:rFonts w:ascii="Book Antiqua" w:hAnsi="Book Antiqua"/>
        </w:rPr>
        <w:t xml:space="preserve"> </w:t>
      </w:r>
      <w:r w:rsidR="0027621E" w:rsidRPr="00C830A2">
        <w:rPr>
          <w:rFonts w:ascii="Book Antiqua" w:hAnsi="Book Antiqua"/>
        </w:rPr>
        <w:t>were</w:t>
      </w:r>
      <w:r w:rsidR="00175D2E" w:rsidRPr="00C830A2">
        <w:rPr>
          <w:rFonts w:ascii="Book Antiqua" w:hAnsi="Book Antiqua"/>
        </w:rPr>
        <w:t xml:space="preserve"> considered</w:t>
      </w:r>
      <w:r w:rsidR="00A81F42" w:rsidRPr="00C830A2">
        <w:rPr>
          <w:rFonts w:ascii="Book Antiqua" w:hAnsi="Book Antiqua"/>
        </w:rPr>
        <w:t xml:space="preserve"> blood relatives, or “kinsmen” to</w:t>
      </w:r>
      <w:r w:rsidR="00BC502D" w:rsidRPr="00C830A2">
        <w:rPr>
          <w:rFonts w:ascii="Book Antiqua" w:hAnsi="Book Antiqua"/>
        </w:rPr>
        <w:t xml:space="preserve"> </w:t>
      </w:r>
      <w:r w:rsidR="00EB42A4" w:rsidRPr="00C830A2">
        <w:rPr>
          <w:rFonts w:ascii="Book Antiqua" w:hAnsi="Book Antiqua"/>
        </w:rPr>
        <w:t>the</w:t>
      </w:r>
      <w:r w:rsidR="00A81F42" w:rsidRPr="00C830A2">
        <w:rPr>
          <w:rFonts w:ascii="Book Antiqua" w:hAnsi="Book Antiqua"/>
        </w:rPr>
        <w:t xml:space="preserve"> mother’s relatives, but not to the father’s. </w:t>
      </w:r>
      <w:r w:rsidR="00BC502D" w:rsidRPr="00C830A2">
        <w:rPr>
          <w:rFonts w:ascii="Book Antiqua" w:hAnsi="Book Antiqua"/>
        </w:rPr>
        <w:t>That meant</w:t>
      </w:r>
      <w:r w:rsidR="00A81F42" w:rsidRPr="00C830A2">
        <w:rPr>
          <w:rFonts w:ascii="Book Antiqua" w:hAnsi="Book Antiqua"/>
        </w:rPr>
        <w:t xml:space="preserve"> the child’s brothers and sisters and </w:t>
      </w:r>
      <w:r w:rsidR="00D863B3">
        <w:rPr>
          <w:rFonts w:ascii="Book Antiqua" w:hAnsi="Book Antiqua"/>
        </w:rPr>
        <w:t xml:space="preserve">the </w:t>
      </w:r>
      <w:r w:rsidR="00A81F42" w:rsidRPr="00C830A2">
        <w:rPr>
          <w:rFonts w:ascii="Book Antiqua" w:hAnsi="Book Antiqua"/>
        </w:rPr>
        <w:t xml:space="preserve">mother’s brothers and sisters </w:t>
      </w:r>
      <w:r w:rsidR="00BC502D" w:rsidRPr="00C830A2">
        <w:rPr>
          <w:rFonts w:ascii="Book Antiqua" w:hAnsi="Book Antiqua"/>
        </w:rPr>
        <w:t>were</w:t>
      </w:r>
      <w:r w:rsidR="00A81F42" w:rsidRPr="00C830A2">
        <w:rPr>
          <w:rFonts w:ascii="Book Antiqua" w:hAnsi="Book Antiqua"/>
        </w:rPr>
        <w:t xml:space="preserve"> kinsmen, but not so for the father’s side of the family. </w:t>
      </w:r>
      <w:r w:rsidR="0077738B" w:rsidRPr="00C830A2">
        <w:rPr>
          <w:rFonts w:ascii="Book Antiqua" w:hAnsi="Book Antiqua"/>
        </w:rPr>
        <w:t>While t</w:t>
      </w:r>
      <w:r w:rsidR="00A81F42" w:rsidRPr="00C830A2">
        <w:rPr>
          <w:rFonts w:ascii="Book Antiqua" w:hAnsi="Book Antiqua"/>
        </w:rPr>
        <w:t xml:space="preserve">heir father was still an important figure to the children, </w:t>
      </w:r>
      <w:r w:rsidR="00EB42A4" w:rsidRPr="00C830A2">
        <w:rPr>
          <w:rFonts w:ascii="Book Antiqua" w:hAnsi="Book Antiqua"/>
        </w:rPr>
        <w:t>family life centered in the clan</w:t>
      </w:r>
      <w:r w:rsidR="00175D2E" w:rsidRPr="00C830A2">
        <w:rPr>
          <w:rFonts w:ascii="Book Antiqua" w:hAnsi="Book Antiqua"/>
        </w:rPr>
        <w:t xml:space="preserve">; </w:t>
      </w:r>
      <w:r w:rsidR="0077738B" w:rsidRPr="00C830A2">
        <w:rPr>
          <w:rFonts w:ascii="Book Antiqua" w:hAnsi="Book Antiqua"/>
        </w:rPr>
        <w:t>d</w:t>
      </w:r>
      <w:r w:rsidR="00A81F42" w:rsidRPr="00C830A2">
        <w:rPr>
          <w:rFonts w:ascii="Book Antiqua" w:hAnsi="Book Antiqua"/>
        </w:rPr>
        <w:t>iscipline and</w:t>
      </w:r>
      <w:r w:rsidR="0077738B" w:rsidRPr="00C830A2">
        <w:rPr>
          <w:rFonts w:ascii="Book Antiqua" w:hAnsi="Book Antiqua"/>
        </w:rPr>
        <w:t xml:space="preserve"> </w:t>
      </w:r>
      <w:r w:rsidR="0027621E" w:rsidRPr="00C830A2">
        <w:rPr>
          <w:rFonts w:ascii="Book Antiqua" w:hAnsi="Book Antiqua"/>
        </w:rPr>
        <w:t xml:space="preserve">parenting </w:t>
      </w:r>
      <w:r w:rsidR="00A360E5" w:rsidRPr="00C830A2">
        <w:rPr>
          <w:rFonts w:ascii="Book Antiqua" w:hAnsi="Book Antiqua"/>
        </w:rPr>
        <w:t xml:space="preserve">became </w:t>
      </w:r>
      <w:r w:rsidR="00A81F42" w:rsidRPr="00C830A2">
        <w:rPr>
          <w:rFonts w:ascii="Book Antiqua" w:hAnsi="Book Antiqua"/>
        </w:rPr>
        <w:t>the responsibility of the mother’s brother</w:t>
      </w:r>
      <w:r w:rsidR="00175D2E" w:rsidRPr="00C830A2">
        <w:rPr>
          <w:rFonts w:ascii="Book Antiqua" w:hAnsi="Book Antiqua"/>
        </w:rPr>
        <w:t xml:space="preserve"> instead of the father</w:t>
      </w:r>
      <w:r w:rsidR="00A81F42" w:rsidRPr="00C830A2">
        <w:rPr>
          <w:rFonts w:ascii="Book Antiqua" w:hAnsi="Book Antiqua"/>
        </w:rPr>
        <w:t>. The maternal uncle</w:t>
      </w:r>
      <w:r w:rsidR="00284433">
        <w:rPr>
          <w:rFonts w:ascii="Book Antiqua" w:hAnsi="Book Antiqua"/>
        </w:rPr>
        <w:t xml:space="preserve"> </w:t>
      </w:r>
      <w:r w:rsidR="00A360E5" w:rsidRPr="00C830A2">
        <w:rPr>
          <w:rFonts w:ascii="Book Antiqua" w:hAnsi="Book Antiqua"/>
        </w:rPr>
        <w:t>became his nephews’ closest male blood relative</w:t>
      </w:r>
      <w:r w:rsidR="00C860F6" w:rsidRPr="00C830A2">
        <w:rPr>
          <w:rFonts w:ascii="Book Antiqua" w:hAnsi="Book Antiqua"/>
        </w:rPr>
        <w:t xml:space="preserve"> </w:t>
      </w:r>
      <w:r w:rsidR="00175D2E" w:rsidRPr="00C830A2">
        <w:rPr>
          <w:rFonts w:ascii="Book Antiqua" w:hAnsi="Book Antiqua"/>
        </w:rPr>
        <w:t xml:space="preserve">as a source of both correction and comfort, providing the nurturing and instruction </w:t>
      </w:r>
      <w:r w:rsidR="00A81F42" w:rsidRPr="00C830A2">
        <w:rPr>
          <w:rFonts w:ascii="Book Antiqua" w:hAnsi="Book Antiqua"/>
        </w:rPr>
        <w:t>to grow into manhood</w:t>
      </w:r>
      <w:r w:rsidR="00175D2E" w:rsidRPr="00C830A2">
        <w:rPr>
          <w:rFonts w:ascii="Book Antiqua" w:hAnsi="Book Antiqua"/>
        </w:rPr>
        <w:t>.</w:t>
      </w:r>
      <w:r w:rsidR="00C860F6" w:rsidRPr="00C830A2">
        <w:rPr>
          <w:rFonts w:ascii="Book Antiqua" w:hAnsi="Book Antiqua"/>
        </w:rPr>
        <w:t xml:space="preserve"> </w:t>
      </w:r>
      <w:r w:rsidR="00A81F42" w:rsidRPr="00C830A2">
        <w:rPr>
          <w:rFonts w:ascii="Book Antiqua" w:hAnsi="Book Antiqua"/>
          <w:vertAlign w:val="superscript"/>
        </w:rPr>
        <w:t>9</w:t>
      </w:r>
      <w:r w:rsidR="009C6D4A">
        <w:rPr>
          <w:rFonts w:ascii="Book Antiqua" w:hAnsi="Book Antiqua"/>
          <w:vertAlign w:val="superscript"/>
        </w:rPr>
        <w:t>9</w:t>
      </w:r>
    </w:p>
    <w:p w14:paraId="6D216001" w14:textId="77777777" w:rsidR="00F7582F" w:rsidRPr="00F7582F" w:rsidRDefault="00F7582F" w:rsidP="00F7582F">
      <w:pPr>
        <w:autoSpaceDE w:val="0"/>
        <w:autoSpaceDN w:val="0"/>
        <w:adjustRightInd w:val="0"/>
        <w:spacing w:line="480" w:lineRule="auto"/>
        <w:ind w:firstLine="720"/>
        <w:rPr>
          <w:rFonts w:ascii="Book Antiqua" w:hAnsi="Book Antiqua"/>
        </w:rPr>
      </w:pPr>
      <w:r w:rsidRPr="00F7582F">
        <w:rPr>
          <w:rFonts w:ascii="Book Antiqua" w:hAnsi="Book Antiqua"/>
        </w:rPr>
        <w:t xml:space="preserve">The term </w:t>
      </w:r>
      <w:r w:rsidRPr="00F7582F">
        <w:rPr>
          <w:rFonts w:ascii="Book Antiqua" w:hAnsi="Book Antiqua"/>
          <w:i/>
        </w:rPr>
        <w:t>tcki</w:t>
      </w:r>
      <w:r w:rsidRPr="00F7582F">
        <w:rPr>
          <w:rFonts w:ascii="Book Antiqua" w:hAnsi="Book Antiqua"/>
        </w:rPr>
        <w:t xml:space="preserve"> is used by a Creek male for his own mother, and </w:t>
      </w:r>
      <w:r w:rsidRPr="00F7582F">
        <w:rPr>
          <w:rFonts w:ascii="Book Antiqua" w:hAnsi="Book Antiqua"/>
          <w:i/>
        </w:rPr>
        <w:t xml:space="preserve">tckutci </w:t>
      </w:r>
      <w:r w:rsidRPr="00F7582F">
        <w:rPr>
          <w:rFonts w:ascii="Book Antiqua" w:hAnsi="Book Antiqua"/>
        </w:rPr>
        <w:t>‘little</w:t>
      </w:r>
    </w:p>
    <w:p w14:paraId="346CE9FB" w14:textId="77777777" w:rsidR="00F7582F" w:rsidRPr="00F7582F" w:rsidRDefault="00F7582F" w:rsidP="00F7582F">
      <w:pPr>
        <w:autoSpaceDE w:val="0"/>
        <w:autoSpaceDN w:val="0"/>
        <w:adjustRightInd w:val="0"/>
        <w:spacing w:line="480" w:lineRule="auto"/>
        <w:rPr>
          <w:rFonts w:ascii="Book Antiqua" w:hAnsi="Book Antiqua"/>
        </w:rPr>
      </w:pPr>
      <w:r w:rsidRPr="00F7582F">
        <w:rPr>
          <w:rFonts w:ascii="Book Antiqua" w:hAnsi="Book Antiqua"/>
        </w:rPr>
        <w:lastRenderedPageBreak/>
        <w:t>mother’ for his sisters. A mother’s sister’s family also held special names to identify</w:t>
      </w:r>
    </w:p>
    <w:p w14:paraId="51591BB9" w14:textId="77777777" w:rsidR="00F7582F" w:rsidRPr="00F7582F" w:rsidRDefault="00F7582F" w:rsidP="00F7582F">
      <w:pPr>
        <w:autoSpaceDE w:val="0"/>
        <w:autoSpaceDN w:val="0"/>
        <w:adjustRightInd w:val="0"/>
        <w:spacing w:line="480" w:lineRule="auto"/>
        <w:rPr>
          <w:rFonts w:ascii="Book Antiqua" w:hAnsi="Book Antiqua"/>
        </w:rPr>
      </w:pPr>
      <w:r w:rsidRPr="00F7582F">
        <w:rPr>
          <w:rFonts w:ascii="Book Antiqua" w:hAnsi="Book Antiqua"/>
        </w:rPr>
        <w:t>cousins as lineal kinship. This did not, however, carry over to cousins who were</w:t>
      </w:r>
    </w:p>
    <w:p w14:paraId="3EDDECD0" w14:textId="4D465558" w:rsidR="002F6FE6" w:rsidRPr="00C830A2" w:rsidRDefault="00F7582F" w:rsidP="00AE4296">
      <w:pPr>
        <w:autoSpaceDE w:val="0"/>
        <w:autoSpaceDN w:val="0"/>
        <w:adjustRightInd w:val="0"/>
        <w:spacing w:line="480" w:lineRule="auto"/>
        <w:rPr>
          <w:rFonts w:ascii="Book Antiqua" w:hAnsi="Book Antiqua"/>
        </w:rPr>
      </w:pPr>
      <w:r w:rsidRPr="00F7582F">
        <w:rPr>
          <w:rFonts w:ascii="Book Antiqua" w:hAnsi="Book Antiqua"/>
        </w:rPr>
        <w:t>children of the mother’s brother.</w:t>
      </w:r>
      <w:r w:rsidR="009C6D4A">
        <w:rPr>
          <w:rFonts w:ascii="Book Antiqua" w:hAnsi="Book Antiqua"/>
          <w:vertAlign w:val="superscript"/>
        </w:rPr>
        <w:t>100</w:t>
      </w:r>
      <w:r w:rsidRPr="00F7582F">
        <w:rPr>
          <w:rFonts w:ascii="Book Antiqua" w:hAnsi="Book Antiqua"/>
        </w:rPr>
        <w:t xml:space="preserve"> In the 1700s, the roles of Creek men and women were</w:t>
      </w:r>
      <w:r>
        <w:rPr>
          <w:rFonts w:ascii="Book Antiqua" w:hAnsi="Book Antiqua"/>
        </w:rPr>
        <w:t xml:space="preserve"> </w:t>
      </w:r>
      <w:r w:rsidRPr="00F7582F">
        <w:rPr>
          <w:rFonts w:ascii="Book Antiqua" w:hAnsi="Book Antiqua"/>
        </w:rPr>
        <w:t xml:space="preserve">well-defined and it was not customary for them to interact </w:t>
      </w:r>
      <w:r w:rsidR="00AE4296">
        <w:rPr>
          <w:rFonts w:ascii="Book Antiqua" w:hAnsi="Book Antiqua"/>
        </w:rPr>
        <w:t xml:space="preserve">outside of the </w:t>
      </w:r>
      <w:r w:rsidR="003C0E6F">
        <w:rPr>
          <w:rFonts w:ascii="Book Antiqua" w:hAnsi="Book Antiqua"/>
        </w:rPr>
        <w:t>family</w:t>
      </w:r>
      <w:r w:rsidR="00AE4296">
        <w:rPr>
          <w:rFonts w:ascii="Book Antiqua" w:hAnsi="Book Antiqua"/>
        </w:rPr>
        <w:t xml:space="preserve">. </w:t>
      </w:r>
      <w:r w:rsidRPr="00F7582F">
        <w:rPr>
          <w:rFonts w:ascii="Book Antiqua" w:hAnsi="Book Antiqua"/>
        </w:rPr>
        <w:t>Saunt suggests that the fact that men and women in Creek and other</w:t>
      </w:r>
      <w:r w:rsidR="00AE4296">
        <w:rPr>
          <w:rFonts w:ascii="Book Antiqua" w:hAnsi="Book Antiqua"/>
        </w:rPr>
        <w:t xml:space="preserve"> </w:t>
      </w:r>
      <w:r w:rsidRPr="00F7582F">
        <w:rPr>
          <w:rFonts w:ascii="Book Antiqua" w:hAnsi="Book Antiqua"/>
        </w:rPr>
        <w:t>Muskogean languages use different forms for some words is reflective of the fact that</w:t>
      </w:r>
      <w:r w:rsidR="00AE4296">
        <w:rPr>
          <w:rFonts w:ascii="Book Antiqua" w:hAnsi="Book Antiqua"/>
        </w:rPr>
        <w:t xml:space="preserve"> </w:t>
      </w:r>
      <w:r w:rsidRPr="00F7582F">
        <w:rPr>
          <w:rFonts w:ascii="Book Antiqua" w:hAnsi="Book Antiqua"/>
        </w:rPr>
        <w:t>they operated within two different social spheres.</w:t>
      </w:r>
      <w:r w:rsidR="00AE4296">
        <w:rPr>
          <w:rFonts w:ascii="Book Antiqua" w:hAnsi="Book Antiqua"/>
        </w:rPr>
        <w:t xml:space="preserve"> </w:t>
      </w:r>
      <w:r w:rsidR="00E83A1B" w:rsidRPr="00C830A2">
        <w:rPr>
          <w:rFonts w:ascii="Book Antiqua" w:hAnsi="Book Antiqua"/>
        </w:rPr>
        <w:t xml:space="preserve">While women cared for their families, made clothing, tended gardens, and prepared foods, </w:t>
      </w:r>
      <w:r w:rsidR="00805D12" w:rsidRPr="00C830A2">
        <w:rPr>
          <w:rFonts w:ascii="Book Antiqua" w:hAnsi="Book Antiqua"/>
        </w:rPr>
        <w:t xml:space="preserve">tribal </w:t>
      </w:r>
      <w:r w:rsidR="00E83A1B" w:rsidRPr="00C830A2">
        <w:rPr>
          <w:rFonts w:ascii="Book Antiqua" w:hAnsi="Book Antiqua"/>
        </w:rPr>
        <w:t xml:space="preserve">men hunted and </w:t>
      </w:r>
      <w:r w:rsidR="00805D12" w:rsidRPr="00C830A2">
        <w:rPr>
          <w:rFonts w:ascii="Book Antiqua" w:hAnsi="Book Antiqua"/>
        </w:rPr>
        <w:t>engaged in warfare away from home</w:t>
      </w:r>
      <w:r w:rsidR="00E83A1B" w:rsidRPr="00C830A2">
        <w:rPr>
          <w:rFonts w:ascii="Book Antiqua" w:hAnsi="Book Antiqua"/>
        </w:rPr>
        <w:t xml:space="preserve"> for extended periods</w:t>
      </w:r>
      <w:r w:rsidR="00965CE1" w:rsidRPr="00C830A2">
        <w:rPr>
          <w:rFonts w:ascii="Book Antiqua" w:hAnsi="Book Antiqua"/>
        </w:rPr>
        <w:t xml:space="preserve"> of time</w:t>
      </w:r>
      <w:r w:rsidR="00E83A1B" w:rsidRPr="00C830A2">
        <w:rPr>
          <w:rFonts w:ascii="Book Antiqua" w:hAnsi="Book Antiqua"/>
        </w:rPr>
        <w:t>.</w:t>
      </w:r>
      <w:r w:rsidR="00846C9A">
        <w:rPr>
          <w:rFonts w:ascii="Book Antiqua" w:hAnsi="Book Antiqua"/>
          <w:vertAlign w:val="superscript"/>
        </w:rPr>
        <w:t>101</w:t>
      </w:r>
    </w:p>
    <w:p w14:paraId="48BE9166" w14:textId="73D896FB" w:rsidR="00DE1C14" w:rsidRPr="00C830A2" w:rsidRDefault="00806492" w:rsidP="004D1020">
      <w:pPr>
        <w:autoSpaceDE w:val="0"/>
        <w:autoSpaceDN w:val="0"/>
        <w:adjustRightInd w:val="0"/>
        <w:spacing w:line="480" w:lineRule="auto"/>
        <w:ind w:firstLine="720"/>
        <w:rPr>
          <w:rFonts w:ascii="Book Antiqua" w:hAnsi="Book Antiqua"/>
        </w:rPr>
      </w:pPr>
      <w:r w:rsidRPr="00C830A2">
        <w:rPr>
          <w:rFonts w:ascii="Book Antiqua" w:hAnsi="Book Antiqua"/>
        </w:rPr>
        <w:t xml:space="preserve">Distinctions </w:t>
      </w:r>
      <w:r w:rsidR="004E5FC3" w:rsidRPr="00C830A2">
        <w:rPr>
          <w:rFonts w:ascii="Book Antiqua" w:hAnsi="Book Antiqua"/>
        </w:rPr>
        <w:t xml:space="preserve">between genders were </w:t>
      </w:r>
      <w:r w:rsidR="004D1020" w:rsidRPr="004D1020">
        <w:rPr>
          <w:rFonts w:ascii="Book Antiqua" w:hAnsi="Book Antiqua"/>
        </w:rPr>
        <w:t>also apparent during the Green Corn</w:t>
      </w:r>
      <w:r w:rsidR="004D1020">
        <w:rPr>
          <w:rFonts w:ascii="Book Antiqua" w:hAnsi="Book Antiqua"/>
        </w:rPr>
        <w:t xml:space="preserve"> </w:t>
      </w:r>
      <w:r w:rsidR="004D1020" w:rsidRPr="004D1020">
        <w:rPr>
          <w:rFonts w:ascii="Book Antiqua" w:hAnsi="Book Antiqua"/>
        </w:rPr>
        <w:t xml:space="preserve">Ceremony, the </w:t>
      </w:r>
      <w:r w:rsidR="004D1020" w:rsidRPr="00FF17CC">
        <w:rPr>
          <w:rFonts w:ascii="Book Antiqua" w:hAnsi="Book Antiqua"/>
          <w:i/>
        </w:rPr>
        <w:t>Poskita</w:t>
      </w:r>
      <w:r w:rsidR="004D1020" w:rsidRPr="004D1020">
        <w:rPr>
          <w:rFonts w:ascii="Book Antiqua" w:hAnsi="Book Antiqua"/>
        </w:rPr>
        <w:t xml:space="preserve"> or </w:t>
      </w:r>
      <w:r w:rsidR="004D1020" w:rsidRPr="00FF17CC">
        <w:rPr>
          <w:rFonts w:ascii="Book Antiqua" w:hAnsi="Book Antiqua"/>
          <w:i/>
        </w:rPr>
        <w:t>Poskitv</w:t>
      </w:r>
      <w:r w:rsidR="004D1020" w:rsidRPr="004D1020">
        <w:rPr>
          <w:rFonts w:ascii="Book Antiqua" w:hAnsi="Book Antiqua"/>
        </w:rPr>
        <w:t xml:space="preserve"> (literally, ‘to fast’, or ‘Green Corn Dance’),</w:t>
      </w:r>
      <w:r w:rsidR="00E83A1B" w:rsidRPr="004D1020">
        <w:rPr>
          <w:rFonts w:ascii="Book Antiqua" w:hAnsi="Book Antiqua"/>
        </w:rPr>
        <w:t xml:space="preserve"> </w:t>
      </w:r>
      <w:r w:rsidR="006233E4" w:rsidRPr="00C830A2">
        <w:rPr>
          <w:rFonts w:ascii="Book Antiqua" w:hAnsi="Book Antiqua"/>
        </w:rPr>
        <w:t xml:space="preserve">an </w:t>
      </w:r>
      <w:r w:rsidR="00E83A1B" w:rsidRPr="00C830A2">
        <w:rPr>
          <w:rFonts w:ascii="Book Antiqua" w:hAnsi="Book Antiqua"/>
        </w:rPr>
        <w:t xml:space="preserve">annual festival of </w:t>
      </w:r>
      <w:r w:rsidR="0059562B" w:rsidRPr="00C830A2">
        <w:rPr>
          <w:rFonts w:ascii="Book Antiqua" w:hAnsi="Book Antiqua"/>
        </w:rPr>
        <w:t xml:space="preserve">purification and </w:t>
      </w:r>
      <w:r w:rsidR="00E83A1B" w:rsidRPr="00C830A2">
        <w:rPr>
          <w:rFonts w:ascii="Book Antiqua" w:hAnsi="Book Antiqua"/>
        </w:rPr>
        <w:t xml:space="preserve">renewal </w:t>
      </w:r>
      <w:r w:rsidRPr="00C830A2">
        <w:rPr>
          <w:rFonts w:ascii="Book Antiqua" w:hAnsi="Book Antiqua"/>
        </w:rPr>
        <w:t xml:space="preserve">when </w:t>
      </w:r>
      <w:r w:rsidR="00E83A1B" w:rsidRPr="00C830A2">
        <w:rPr>
          <w:rFonts w:ascii="Book Antiqua" w:hAnsi="Book Antiqua"/>
        </w:rPr>
        <w:t>men and women feared harmful consequences if they touched or spoke to one another</w:t>
      </w:r>
      <w:r w:rsidR="00EB59BD" w:rsidRPr="00C830A2">
        <w:rPr>
          <w:rFonts w:ascii="Book Antiqua" w:hAnsi="Book Antiqua"/>
        </w:rPr>
        <w:t xml:space="preserve">. They followed </w:t>
      </w:r>
      <w:r w:rsidR="001C5937" w:rsidRPr="00C830A2">
        <w:rPr>
          <w:rFonts w:ascii="Book Antiqua" w:hAnsi="Book Antiqua"/>
        </w:rPr>
        <w:t>similar</w:t>
      </w:r>
      <w:r w:rsidR="00EB59BD" w:rsidRPr="00C830A2">
        <w:rPr>
          <w:rFonts w:ascii="Book Antiqua" w:hAnsi="Book Antiqua"/>
        </w:rPr>
        <w:t xml:space="preserve"> protocol </w:t>
      </w:r>
      <w:r w:rsidR="00E83A1B" w:rsidRPr="00C830A2">
        <w:rPr>
          <w:rFonts w:ascii="Book Antiqua" w:hAnsi="Book Antiqua"/>
        </w:rPr>
        <w:t>during preparations for battle. Some southeast tribes ascribed dangerous magic and spiritual energy to a woman’s menstrual cycle that symbolized her life-giving power</w:t>
      </w:r>
      <w:r w:rsidR="00054FF1" w:rsidRPr="00C830A2">
        <w:rPr>
          <w:rFonts w:ascii="Book Antiqua" w:hAnsi="Book Antiqua"/>
        </w:rPr>
        <w:t>, and tribes held to the practice of women separating themselves from the family during menstruation and childbirth.</w:t>
      </w:r>
      <w:r w:rsidR="00BE3B9C">
        <w:rPr>
          <w:rFonts w:ascii="Book Antiqua" w:hAnsi="Book Antiqua"/>
          <w:vertAlign w:val="superscript"/>
        </w:rPr>
        <w:t>102</w:t>
      </w:r>
      <w:r w:rsidR="006D1EE9" w:rsidRPr="00C830A2">
        <w:rPr>
          <w:rFonts w:ascii="Book Antiqua" w:hAnsi="Book Antiqua"/>
          <w:vertAlign w:val="superscript"/>
        </w:rPr>
        <w:t xml:space="preserve"> </w:t>
      </w:r>
    </w:p>
    <w:p w14:paraId="3FFD2F0B" w14:textId="0DE080A7" w:rsidR="00876AC1" w:rsidRPr="00C830A2" w:rsidRDefault="00876AC1" w:rsidP="0011094B">
      <w:pPr>
        <w:spacing w:line="480" w:lineRule="auto"/>
        <w:rPr>
          <w:rFonts w:ascii="Book Antiqua" w:hAnsi="Book Antiqua"/>
          <w:sz w:val="16"/>
          <w:szCs w:val="16"/>
        </w:rPr>
      </w:pPr>
    </w:p>
    <w:p w14:paraId="78B45171" w14:textId="36C83862" w:rsidR="0058684C" w:rsidRPr="00C830A2" w:rsidRDefault="0058684C"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A New Polity</w:t>
      </w:r>
      <w:r w:rsidR="00C4320B" w:rsidRPr="00C830A2">
        <w:rPr>
          <w:rFonts w:ascii="Book Antiqua" w:hAnsi="Book Antiqua" w:cs="Times"/>
          <w:b/>
          <w:i/>
          <w:color w:val="000000" w:themeColor="text1"/>
          <w:sz w:val="26"/>
          <w:szCs w:val="26"/>
        </w:rPr>
        <w:t xml:space="preserve">: </w:t>
      </w:r>
      <w:r w:rsidR="00AD2FAE" w:rsidRPr="00C830A2">
        <w:rPr>
          <w:rFonts w:ascii="Book Antiqua" w:hAnsi="Book Antiqua" w:cs="Times"/>
          <w:b/>
          <w:i/>
          <w:color w:val="000000" w:themeColor="text1"/>
          <w:sz w:val="26"/>
          <w:szCs w:val="26"/>
        </w:rPr>
        <w:t>The Creek Confederacy</w:t>
      </w:r>
    </w:p>
    <w:p w14:paraId="6F141584" w14:textId="436DAFBF" w:rsidR="0058684C" w:rsidRPr="00C830A2" w:rsidRDefault="0061714E" w:rsidP="0061714E">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The incursion of European</w:t>
      </w:r>
      <w:r w:rsidR="00F6440E" w:rsidRPr="00C830A2">
        <w:rPr>
          <w:rFonts w:ascii="Book Antiqua" w:hAnsi="Book Antiqua" w:cs="Times"/>
          <w:color w:val="000000" w:themeColor="text1"/>
          <w:szCs w:val="26"/>
        </w:rPr>
        <w:t xml:space="preserve"> forces</w:t>
      </w:r>
      <w:r w:rsidRPr="00C830A2">
        <w:rPr>
          <w:rFonts w:ascii="Book Antiqua" w:hAnsi="Book Antiqua" w:cs="Times"/>
          <w:color w:val="000000" w:themeColor="text1"/>
          <w:szCs w:val="26"/>
        </w:rPr>
        <w:t xml:space="preserve"> and American colonialism caused</w:t>
      </w:r>
      <w:r w:rsidR="0058684C" w:rsidRPr="00C830A2">
        <w:rPr>
          <w:rFonts w:ascii="Book Antiqua" w:hAnsi="Book Antiqua" w:cs="Times"/>
          <w:color w:val="000000" w:themeColor="text1"/>
          <w:szCs w:val="26"/>
        </w:rPr>
        <w:t xml:space="preserve"> diverse</w:t>
      </w:r>
      <w:r w:rsidR="007C78CE" w:rsidRPr="00C830A2">
        <w:rPr>
          <w:rFonts w:ascii="Book Antiqua" w:hAnsi="Book Antiqua" w:cs="Times"/>
          <w:color w:val="000000" w:themeColor="text1"/>
          <w:szCs w:val="26"/>
        </w:rPr>
        <w:t xml:space="preserve"> southeast</w:t>
      </w:r>
      <w:r w:rsidR="0058684C" w:rsidRPr="00C830A2">
        <w:rPr>
          <w:rFonts w:ascii="Book Antiqua" w:hAnsi="Book Antiqua" w:cs="Times"/>
          <w:color w:val="000000" w:themeColor="text1"/>
          <w:szCs w:val="26"/>
        </w:rPr>
        <w:t xml:space="preserve"> tribal groups </w:t>
      </w:r>
      <w:r w:rsidRPr="00C830A2">
        <w:rPr>
          <w:rFonts w:ascii="Book Antiqua" w:hAnsi="Book Antiqua" w:cs="Times"/>
          <w:color w:val="000000" w:themeColor="text1"/>
          <w:szCs w:val="26"/>
        </w:rPr>
        <w:t>to coalesce</w:t>
      </w:r>
      <w:r w:rsidR="0058684C" w:rsidRPr="00C830A2">
        <w:rPr>
          <w:rFonts w:ascii="Book Antiqua" w:hAnsi="Book Antiqua" w:cs="Times"/>
          <w:color w:val="000000" w:themeColor="text1"/>
          <w:szCs w:val="26"/>
        </w:rPr>
        <w:t xml:space="preserve"> and strengthe</w:t>
      </w:r>
      <w:r w:rsidRPr="00C830A2">
        <w:rPr>
          <w:rFonts w:ascii="Book Antiqua" w:hAnsi="Book Antiqua" w:cs="Times"/>
          <w:color w:val="000000" w:themeColor="text1"/>
          <w:szCs w:val="26"/>
        </w:rPr>
        <w:t>n</w:t>
      </w:r>
      <w:r w:rsidR="0058684C" w:rsidRPr="00C830A2">
        <w:rPr>
          <w:rFonts w:ascii="Book Antiqua" w:hAnsi="Book Antiqua" w:cs="Times"/>
          <w:color w:val="000000" w:themeColor="text1"/>
          <w:szCs w:val="26"/>
        </w:rPr>
        <w:t xml:space="preserve"> in</w:t>
      </w:r>
      <w:r w:rsidR="007833BD">
        <w:rPr>
          <w:rFonts w:ascii="Book Antiqua" w:hAnsi="Book Antiqua" w:cs="Times"/>
          <w:color w:val="000000" w:themeColor="text1"/>
          <w:szCs w:val="26"/>
        </w:rPr>
        <w:t>to</w:t>
      </w:r>
      <w:r w:rsidR="0058684C" w:rsidRPr="00C830A2">
        <w:rPr>
          <w:rFonts w:ascii="Book Antiqua" w:hAnsi="Book Antiqua" w:cs="Times"/>
          <w:color w:val="000000" w:themeColor="text1"/>
          <w:szCs w:val="26"/>
        </w:rPr>
        <w:t xml:space="preserve"> a geopolitical organization of confederated towns, </w:t>
      </w:r>
      <w:r w:rsidR="007F791D" w:rsidRPr="00C830A2">
        <w:rPr>
          <w:rFonts w:ascii="Book Antiqua" w:hAnsi="Book Antiqua" w:cs="Times"/>
          <w:color w:val="000000" w:themeColor="text1"/>
          <w:szCs w:val="26"/>
        </w:rPr>
        <w:t>becoming</w:t>
      </w:r>
      <w:r w:rsidR="0058684C" w:rsidRPr="00C830A2">
        <w:rPr>
          <w:rFonts w:ascii="Book Antiqua" w:hAnsi="Book Antiqua" w:cs="Times"/>
          <w:color w:val="000000" w:themeColor="text1"/>
          <w:szCs w:val="26"/>
        </w:rPr>
        <w:t xml:space="preserve"> the most sophisticated political society north of Mexico. New tribal towns, </w:t>
      </w:r>
      <w:r w:rsidR="00807B80" w:rsidRPr="00C830A2">
        <w:rPr>
          <w:rFonts w:ascii="Book Antiqua" w:hAnsi="Book Antiqua" w:cs="Times"/>
          <w:color w:val="000000" w:themeColor="text1"/>
          <w:szCs w:val="26"/>
        </w:rPr>
        <w:t>called</w:t>
      </w:r>
      <w:r w:rsidR="0058684C" w:rsidRPr="00C830A2">
        <w:rPr>
          <w:rFonts w:ascii="Book Antiqua" w:hAnsi="Book Antiqua" w:cs="Times"/>
          <w:color w:val="000000" w:themeColor="text1"/>
          <w:szCs w:val="26"/>
        </w:rPr>
        <w:t xml:space="preserve"> </w:t>
      </w:r>
      <w:r w:rsidR="0058684C" w:rsidRPr="00C830A2">
        <w:rPr>
          <w:rFonts w:ascii="Book Antiqua" w:hAnsi="Book Antiqua" w:cs="Times"/>
          <w:i/>
          <w:color w:val="000000" w:themeColor="text1"/>
          <w:szCs w:val="26"/>
        </w:rPr>
        <w:t>talwas</w:t>
      </w:r>
      <w:r w:rsidR="00944BB1" w:rsidRPr="00C830A2">
        <w:rPr>
          <w:rFonts w:ascii="Book Antiqua" w:hAnsi="Book Antiqua" w:cs="Times"/>
          <w:color w:val="000000" w:themeColor="text1"/>
          <w:szCs w:val="26"/>
        </w:rPr>
        <w:t xml:space="preserve"> or </w:t>
      </w:r>
      <w:r w:rsidR="00944BB1" w:rsidRPr="00C830A2">
        <w:rPr>
          <w:rFonts w:ascii="Book Antiqua" w:hAnsi="Book Antiqua" w:cs="Times"/>
          <w:i/>
          <w:color w:val="000000" w:themeColor="text1"/>
          <w:szCs w:val="26"/>
        </w:rPr>
        <w:t>e</w:t>
      </w:r>
      <w:r w:rsidR="006354C6" w:rsidRPr="00C830A2">
        <w:rPr>
          <w:rFonts w:ascii="Book Antiqua" w:hAnsi="Book Antiqua" w:cs="Times"/>
          <w:i/>
          <w:color w:val="000000" w:themeColor="text1"/>
          <w:szCs w:val="26"/>
        </w:rPr>
        <w:t>tvlwv</w:t>
      </w:r>
      <w:r w:rsidR="006354C6" w:rsidRPr="00C830A2">
        <w:rPr>
          <w:rFonts w:ascii="Book Antiqua" w:hAnsi="Book Antiqua" w:cs="Times"/>
          <w:color w:val="000000" w:themeColor="text1"/>
          <w:szCs w:val="26"/>
        </w:rPr>
        <w:t>,</w:t>
      </w:r>
      <w:r w:rsidR="0058684C" w:rsidRPr="00C830A2">
        <w:rPr>
          <w:rFonts w:ascii="Book Antiqua" w:hAnsi="Book Antiqua" w:cs="Times"/>
          <w:color w:val="000000" w:themeColor="text1"/>
          <w:szCs w:val="26"/>
        </w:rPr>
        <w:t xml:space="preserve"> were organized from “Mother towns” as </w:t>
      </w:r>
      <w:r w:rsidR="0058684C" w:rsidRPr="00C830A2">
        <w:rPr>
          <w:rFonts w:ascii="Book Antiqua" w:hAnsi="Book Antiqua" w:cs="Times"/>
          <w:color w:val="000000" w:themeColor="text1"/>
          <w:szCs w:val="26"/>
        </w:rPr>
        <w:lastRenderedPageBreak/>
        <w:t xml:space="preserve">populations grew, and towns were added as they were conquered by the </w:t>
      </w:r>
      <w:r w:rsidR="006E599C" w:rsidRPr="00C830A2">
        <w:rPr>
          <w:rFonts w:ascii="Book Antiqua" w:hAnsi="Book Antiqua" w:cs="Times"/>
          <w:color w:val="000000" w:themeColor="text1"/>
          <w:szCs w:val="26"/>
        </w:rPr>
        <w:t xml:space="preserve">Mvskokes </w:t>
      </w:r>
      <w:r w:rsidR="0058684C" w:rsidRPr="00C830A2">
        <w:rPr>
          <w:rFonts w:ascii="Book Antiqua" w:hAnsi="Book Antiqua" w:cs="Times"/>
          <w:color w:val="000000" w:themeColor="text1"/>
          <w:szCs w:val="26"/>
        </w:rPr>
        <w:t xml:space="preserve">or fragmented </w:t>
      </w:r>
      <w:r w:rsidR="00BB55E4" w:rsidRPr="00C830A2">
        <w:rPr>
          <w:rFonts w:ascii="Book Antiqua" w:hAnsi="Book Antiqua" w:cs="Times"/>
          <w:color w:val="000000" w:themeColor="text1"/>
          <w:szCs w:val="26"/>
        </w:rPr>
        <w:t xml:space="preserve">due to </w:t>
      </w:r>
      <w:r w:rsidR="0058684C" w:rsidRPr="00C830A2">
        <w:rPr>
          <w:rFonts w:ascii="Book Antiqua" w:hAnsi="Book Antiqua" w:cs="Times"/>
          <w:color w:val="000000" w:themeColor="text1"/>
          <w:szCs w:val="26"/>
        </w:rPr>
        <w:t>encroaching European conflict.</w:t>
      </w:r>
      <w:r w:rsidR="00176B3B" w:rsidRPr="00C830A2">
        <w:rPr>
          <w:rFonts w:ascii="Book Antiqua" w:hAnsi="Book Antiqua" w:cs="Times"/>
          <w:color w:val="000000" w:themeColor="text1"/>
          <w:szCs w:val="26"/>
          <w:vertAlign w:val="superscript"/>
        </w:rPr>
        <w:t>10</w:t>
      </w:r>
      <w:r w:rsidR="00BE3B9C">
        <w:rPr>
          <w:rFonts w:ascii="Book Antiqua" w:hAnsi="Book Antiqua" w:cs="Times"/>
          <w:color w:val="000000" w:themeColor="text1"/>
          <w:szCs w:val="26"/>
          <w:vertAlign w:val="superscript"/>
        </w:rPr>
        <w:t>3</w:t>
      </w:r>
    </w:p>
    <w:p w14:paraId="67B42E85" w14:textId="110E5B06" w:rsidR="00A102CD" w:rsidRPr="00C830A2" w:rsidRDefault="0058684C" w:rsidP="006D759E">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Four towns were formed</w:t>
      </w:r>
      <w:r w:rsidR="00660503" w:rsidRPr="00C830A2">
        <w:rPr>
          <w:rFonts w:ascii="Book Antiqua" w:hAnsi="Book Antiqua" w:cs="Times"/>
          <w:color w:val="000000" w:themeColor="text1"/>
          <w:szCs w:val="26"/>
        </w:rPr>
        <w:t xml:space="preserve"> initially</w:t>
      </w:r>
      <w:r w:rsidRPr="00C830A2">
        <w:rPr>
          <w:rFonts w:ascii="Book Antiqua" w:hAnsi="Book Antiqua" w:cs="Times"/>
          <w:color w:val="000000" w:themeColor="text1"/>
          <w:szCs w:val="26"/>
        </w:rPr>
        <w:t xml:space="preserve"> and reflected mound </w:t>
      </w:r>
      <w:r w:rsidR="00B50D39" w:rsidRPr="00C830A2">
        <w:rPr>
          <w:rFonts w:ascii="Book Antiqua" w:hAnsi="Book Antiqua" w:cs="Times"/>
          <w:color w:val="000000" w:themeColor="text1"/>
          <w:szCs w:val="26"/>
        </w:rPr>
        <w:t>culture</w:t>
      </w:r>
      <w:r w:rsidRPr="00C830A2">
        <w:rPr>
          <w:rFonts w:ascii="Book Antiqua" w:hAnsi="Book Antiqua" w:cs="Times"/>
          <w:color w:val="000000" w:themeColor="text1"/>
          <w:szCs w:val="26"/>
        </w:rPr>
        <w:t xml:space="preserve"> that survived their destruction: Abhika, Coweta, Cussita, and Tuckebatchee. Politically, these differed from previous hierarchical chiefdoms of the mounds whose accumulated power was inherited through lineage. Instead, </w:t>
      </w:r>
      <w:r w:rsidR="006B7DCE" w:rsidRPr="00C830A2">
        <w:rPr>
          <w:rFonts w:ascii="Book Antiqua" w:hAnsi="Book Antiqua" w:cs="Times"/>
          <w:color w:val="000000" w:themeColor="text1"/>
          <w:szCs w:val="26"/>
        </w:rPr>
        <w:t xml:space="preserve">these and later, other </w:t>
      </w:r>
      <w:r w:rsidRPr="00C830A2">
        <w:rPr>
          <w:rFonts w:ascii="Book Antiqua" w:hAnsi="Book Antiqua" w:cs="Times"/>
          <w:color w:val="000000" w:themeColor="text1"/>
          <w:szCs w:val="26"/>
        </w:rPr>
        <w:t>towns</w:t>
      </w:r>
      <w:r w:rsidR="006B7DCE" w:rsidRPr="00C830A2">
        <w:rPr>
          <w:rFonts w:ascii="Book Antiqua" w:hAnsi="Book Antiqua" w:cs="Times"/>
          <w:color w:val="000000" w:themeColor="text1"/>
          <w:szCs w:val="26"/>
        </w:rPr>
        <w:t>,</w:t>
      </w:r>
      <w:r w:rsidRPr="00C830A2">
        <w:rPr>
          <w:rFonts w:ascii="Book Antiqua" w:hAnsi="Book Antiqua" w:cs="Times"/>
          <w:color w:val="000000" w:themeColor="text1"/>
          <w:szCs w:val="26"/>
        </w:rPr>
        <w:t xml:space="preserve"> were autonomous, reflecting the diversity of the Mississippian world</w:t>
      </w:r>
      <w:r w:rsidR="00950075" w:rsidRPr="00C830A2">
        <w:rPr>
          <w:rFonts w:ascii="Book Antiqua" w:hAnsi="Book Antiqua" w:cs="Times"/>
          <w:color w:val="000000" w:themeColor="text1"/>
          <w:szCs w:val="26"/>
        </w:rPr>
        <w:t xml:space="preserve">, each </w:t>
      </w:r>
      <w:r w:rsidR="00950075" w:rsidRPr="00C830A2">
        <w:rPr>
          <w:rFonts w:ascii="Book Antiqua" w:hAnsi="Book Antiqua" w:cs="Times"/>
          <w:i/>
          <w:color w:val="000000" w:themeColor="text1"/>
          <w:szCs w:val="26"/>
        </w:rPr>
        <w:t>etvlwv</w:t>
      </w:r>
      <w:r w:rsidR="00950075" w:rsidRPr="00C830A2">
        <w:rPr>
          <w:rFonts w:ascii="Book Antiqua" w:hAnsi="Book Antiqua" w:cs="Times"/>
          <w:color w:val="000000" w:themeColor="text1"/>
          <w:szCs w:val="26"/>
        </w:rPr>
        <w:t xml:space="preserve"> (</w:t>
      </w:r>
      <w:r w:rsidR="00236C92" w:rsidRPr="00C830A2">
        <w:rPr>
          <w:rFonts w:ascii="Book Antiqua" w:hAnsi="Book Antiqua" w:cs="Times"/>
          <w:color w:val="000000" w:themeColor="text1"/>
          <w:szCs w:val="26"/>
        </w:rPr>
        <w:t xml:space="preserve">pronounced </w:t>
      </w:r>
      <w:r w:rsidR="00950075" w:rsidRPr="00C830A2">
        <w:rPr>
          <w:rFonts w:ascii="Book Antiqua" w:hAnsi="Book Antiqua" w:cs="Times"/>
          <w:color w:val="000000" w:themeColor="text1"/>
          <w:szCs w:val="26"/>
        </w:rPr>
        <w:t xml:space="preserve">eh-tahlwa) </w:t>
      </w:r>
      <w:r w:rsidRPr="00C830A2">
        <w:rPr>
          <w:rFonts w:ascii="Book Antiqua" w:hAnsi="Book Antiqua" w:cs="Times"/>
          <w:color w:val="000000" w:themeColor="text1"/>
          <w:szCs w:val="26"/>
        </w:rPr>
        <w:t>with a ruling chief (</w:t>
      </w:r>
      <w:r w:rsidRPr="00C830A2">
        <w:rPr>
          <w:rFonts w:ascii="Book Antiqua" w:hAnsi="Book Antiqua" w:cs="Times"/>
          <w:i/>
          <w:color w:val="000000" w:themeColor="text1"/>
          <w:szCs w:val="26"/>
        </w:rPr>
        <w:t>micco</w:t>
      </w:r>
      <w:r w:rsidR="00AD2FAE" w:rsidRPr="00C830A2">
        <w:rPr>
          <w:rFonts w:ascii="Book Antiqua" w:hAnsi="Book Antiqua" w:cs="Times"/>
          <w:i/>
          <w:color w:val="000000" w:themeColor="text1"/>
          <w:szCs w:val="26"/>
        </w:rPr>
        <w:t>, miko,</w:t>
      </w:r>
      <w:r w:rsidR="00B94C07" w:rsidRPr="00C830A2">
        <w:rPr>
          <w:rFonts w:ascii="Book Antiqua" w:hAnsi="Book Antiqua" w:cs="Times"/>
          <w:i/>
          <w:color w:val="000000" w:themeColor="text1"/>
          <w:szCs w:val="26"/>
        </w:rPr>
        <w:t xml:space="preserve"> </w:t>
      </w:r>
      <w:r w:rsidR="00B94C07" w:rsidRPr="00C830A2">
        <w:rPr>
          <w:rFonts w:ascii="Book Antiqua" w:hAnsi="Book Antiqua" w:cs="Times"/>
          <w:color w:val="000000" w:themeColor="text1"/>
          <w:szCs w:val="26"/>
        </w:rPr>
        <w:t>or</w:t>
      </w:r>
      <w:r w:rsidR="00B94C07" w:rsidRPr="00C830A2">
        <w:rPr>
          <w:rFonts w:ascii="Book Antiqua" w:hAnsi="Book Antiqua" w:cs="Times"/>
          <w:i/>
          <w:color w:val="000000" w:themeColor="text1"/>
          <w:szCs w:val="26"/>
        </w:rPr>
        <w:t xml:space="preserve"> mekko</w:t>
      </w:r>
      <w:r w:rsidRPr="00C830A2">
        <w:rPr>
          <w:rFonts w:ascii="Book Antiqua" w:hAnsi="Book Antiqua" w:cs="Times"/>
          <w:color w:val="000000" w:themeColor="text1"/>
          <w:szCs w:val="26"/>
        </w:rPr>
        <w:t>), a second chief (</w:t>
      </w:r>
      <w:r w:rsidRPr="00C830A2">
        <w:rPr>
          <w:rFonts w:ascii="Book Antiqua" w:hAnsi="Book Antiqua" w:cs="Times"/>
          <w:i/>
          <w:color w:val="000000" w:themeColor="text1"/>
          <w:szCs w:val="26"/>
        </w:rPr>
        <w:t>hen</w:t>
      </w:r>
      <w:r w:rsidR="00B94C07" w:rsidRPr="00C830A2">
        <w:rPr>
          <w:rFonts w:ascii="Book Antiqua" w:hAnsi="Book Antiqua" w:cs="Times"/>
          <w:i/>
          <w:color w:val="000000" w:themeColor="text1"/>
          <w:szCs w:val="26"/>
        </w:rPr>
        <w:t>ehv</w:t>
      </w:r>
      <w:r w:rsidRPr="00C830A2">
        <w:rPr>
          <w:rFonts w:ascii="Book Antiqua" w:hAnsi="Book Antiqua" w:cs="Times"/>
          <w:color w:val="000000" w:themeColor="text1"/>
          <w:szCs w:val="26"/>
        </w:rPr>
        <w:t>), singers or spokesmen (</w:t>
      </w:r>
      <w:r w:rsidR="00DD24BE" w:rsidRPr="00C830A2">
        <w:rPr>
          <w:rFonts w:ascii="Book Antiqua" w:hAnsi="Book Antiqua" w:cs="Times"/>
          <w:color w:val="000000" w:themeColor="text1"/>
          <w:szCs w:val="26"/>
        </w:rPr>
        <w:t>v</w:t>
      </w:r>
      <w:r w:rsidR="00C966A7" w:rsidRPr="00C830A2">
        <w:rPr>
          <w:rFonts w:ascii="Book Antiqua" w:hAnsi="Book Antiqua" w:cs="Times"/>
          <w:i/>
          <w:color w:val="000000" w:themeColor="text1"/>
          <w:szCs w:val="26"/>
        </w:rPr>
        <w:t>yvhik</w:t>
      </w:r>
      <w:r w:rsidR="00DD24BE" w:rsidRPr="00C830A2">
        <w:rPr>
          <w:rFonts w:ascii="Book Antiqua" w:hAnsi="Book Antiqua" w:cs="Times"/>
          <w:i/>
          <w:color w:val="000000" w:themeColor="text1"/>
          <w:szCs w:val="26"/>
        </w:rPr>
        <w:t>et</w:t>
      </w:r>
      <w:r w:rsidR="00C966A7" w:rsidRPr="00C830A2">
        <w:rPr>
          <w:rFonts w:ascii="Book Antiqua" w:hAnsi="Book Antiqua" w:cs="Times"/>
          <w:i/>
          <w:color w:val="000000" w:themeColor="text1"/>
          <w:szCs w:val="26"/>
        </w:rPr>
        <w:t>v</w:t>
      </w:r>
      <w:r w:rsidRPr="00C830A2">
        <w:rPr>
          <w:rFonts w:ascii="Book Antiqua" w:hAnsi="Book Antiqua" w:cs="Times"/>
          <w:color w:val="000000" w:themeColor="text1"/>
          <w:szCs w:val="26"/>
        </w:rPr>
        <w:t>), medicine men (</w:t>
      </w:r>
      <w:r w:rsidR="00FF4AF9" w:rsidRPr="00C830A2">
        <w:rPr>
          <w:rFonts w:ascii="Book Antiqua" w:hAnsi="Book Antiqua" w:cs="Times"/>
          <w:i/>
          <w:color w:val="000000" w:themeColor="text1"/>
          <w:szCs w:val="26"/>
        </w:rPr>
        <w:t>heles</w:t>
      </w:r>
      <w:r w:rsidR="00DD24BE" w:rsidRPr="00C830A2">
        <w:rPr>
          <w:rFonts w:ascii="Book Antiqua" w:hAnsi="Book Antiqua" w:cs="Times"/>
          <w:i/>
          <w:color w:val="000000" w:themeColor="text1"/>
          <w:szCs w:val="26"/>
        </w:rPr>
        <w:t>-</w:t>
      </w:r>
      <w:r w:rsidR="00FF4AF9" w:rsidRPr="00C830A2">
        <w:rPr>
          <w:rFonts w:ascii="Book Antiqua" w:hAnsi="Book Antiqua" w:cs="Times"/>
          <w:i/>
          <w:color w:val="000000" w:themeColor="text1"/>
          <w:szCs w:val="26"/>
        </w:rPr>
        <w:t>hay</w:t>
      </w:r>
      <w:r w:rsidR="007A1F76" w:rsidRPr="00C830A2">
        <w:rPr>
          <w:rFonts w:ascii="Book Antiqua" w:hAnsi="Book Antiqua" w:cs="Times"/>
          <w:i/>
          <w:color w:val="000000" w:themeColor="text1"/>
          <w:szCs w:val="26"/>
        </w:rPr>
        <w:t>v</w:t>
      </w:r>
      <w:r w:rsidR="00D062BE" w:rsidRPr="00C830A2">
        <w:rPr>
          <w:rFonts w:ascii="Book Antiqua" w:hAnsi="Book Antiqua" w:cs="Times"/>
          <w:i/>
          <w:color w:val="000000" w:themeColor="text1"/>
          <w:szCs w:val="26"/>
        </w:rPr>
        <w:t xml:space="preserve">, </w:t>
      </w:r>
      <w:r w:rsidR="00D062BE" w:rsidRPr="00C830A2">
        <w:rPr>
          <w:rFonts w:ascii="Book Antiqua" w:hAnsi="Book Antiqua" w:cs="Times"/>
          <w:color w:val="000000" w:themeColor="text1"/>
          <w:szCs w:val="26"/>
        </w:rPr>
        <w:t>sometimes</w:t>
      </w:r>
      <w:r w:rsidR="00D062BE" w:rsidRPr="00C830A2">
        <w:rPr>
          <w:rFonts w:ascii="Book Antiqua" w:hAnsi="Book Antiqua" w:cs="Times"/>
          <w:i/>
          <w:color w:val="000000" w:themeColor="text1"/>
          <w:szCs w:val="26"/>
        </w:rPr>
        <w:t xml:space="preserve"> hajo</w:t>
      </w:r>
      <w:r w:rsidR="00B47C2D" w:rsidRPr="00C830A2">
        <w:rPr>
          <w:rFonts w:ascii="Book Antiqua" w:hAnsi="Book Antiqua" w:cs="Times"/>
          <w:i/>
          <w:color w:val="000000" w:themeColor="text1"/>
          <w:szCs w:val="26"/>
        </w:rPr>
        <w:t>s</w:t>
      </w:r>
      <w:r w:rsidRPr="00C830A2">
        <w:rPr>
          <w:rFonts w:ascii="Book Antiqua" w:hAnsi="Book Antiqua" w:cs="Times"/>
          <w:color w:val="000000" w:themeColor="text1"/>
          <w:szCs w:val="26"/>
        </w:rPr>
        <w:t>), and warriors (</w:t>
      </w:r>
      <w:r w:rsidRPr="00C830A2">
        <w:rPr>
          <w:rFonts w:ascii="Book Antiqua" w:hAnsi="Book Antiqua" w:cs="Times"/>
          <w:i/>
          <w:color w:val="000000" w:themeColor="text1"/>
          <w:szCs w:val="26"/>
        </w:rPr>
        <w:t>tustunnuggee</w:t>
      </w:r>
      <w:r w:rsidR="00E339BC" w:rsidRPr="00C830A2">
        <w:rPr>
          <w:rFonts w:ascii="Book Antiqua" w:hAnsi="Book Antiqua" w:cs="Times"/>
          <w:i/>
          <w:color w:val="000000" w:themeColor="text1"/>
          <w:szCs w:val="26"/>
        </w:rPr>
        <w:t xml:space="preserve"> </w:t>
      </w:r>
      <w:r w:rsidR="00E339BC" w:rsidRPr="00C830A2">
        <w:rPr>
          <w:rFonts w:ascii="Book Antiqua" w:hAnsi="Book Antiqua" w:cs="Times"/>
          <w:color w:val="000000" w:themeColor="text1"/>
          <w:szCs w:val="26"/>
        </w:rPr>
        <w:t>or</w:t>
      </w:r>
      <w:r w:rsidR="00B47C2D" w:rsidRPr="00C830A2">
        <w:rPr>
          <w:rFonts w:ascii="Book Antiqua" w:hAnsi="Book Antiqua" w:cs="Times"/>
          <w:color w:val="000000" w:themeColor="text1"/>
          <w:szCs w:val="26"/>
        </w:rPr>
        <w:t xml:space="preserve"> spelled today,</w:t>
      </w:r>
      <w:r w:rsidR="00E339BC" w:rsidRPr="00C830A2">
        <w:rPr>
          <w:rFonts w:ascii="Book Antiqua" w:hAnsi="Book Antiqua" w:cs="Times"/>
          <w:i/>
          <w:color w:val="000000" w:themeColor="text1"/>
          <w:szCs w:val="26"/>
        </w:rPr>
        <w:t xml:space="preserve"> tvstvnvke</w:t>
      </w:r>
      <w:r w:rsidRPr="00C830A2">
        <w:rPr>
          <w:rFonts w:ascii="Book Antiqua" w:hAnsi="Book Antiqua" w:cs="Times"/>
          <w:color w:val="000000" w:themeColor="text1"/>
          <w:szCs w:val="26"/>
        </w:rPr>
        <w:t>).</w:t>
      </w:r>
      <w:r w:rsidR="00DA7DB3" w:rsidRPr="00C830A2">
        <w:rPr>
          <w:rFonts w:ascii="Book Antiqua" w:hAnsi="Book Antiqua" w:cs="Times"/>
          <w:color w:val="000000" w:themeColor="text1"/>
          <w:szCs w:val="26"/>
          <w:vertAlign w:val="superscript"/>
        </w:rPr>
        <w:t>10</w:t>
      </w:r>
      <w:r w:rsidR="009B4707">
        <w:rPr>
          <w:rFonts w:ascii="Book Antiqua" w:hAnsi="Book Antiqua" w:cs="Times"/>
          <w:color w:val="000000" w:themeColor="text1"/>
          <w:szCs w:val="26"/>
          <w:vertAlign w:val="superscript"/>
        </w:rPr>
        <w:t>4</w:t>
      </w:r>
      <w:r w:rsidRPr="00C830A2">
        <w:rPr>
          <w:rFonts w:ascii="Book Antiqua" w:hAnsi="Book Antiqua" w:cs="Times"/>
          <w:color w:val="000000" w:themeColor="text1"/>
          <w:szCs w:val="26"/>
        </w:rPr>
        <w:t xml:space="preserve"> </w:t>
      </w:r>
    </w:p>
    <w:p w14:paraId="2BBA8568" w14:textId="0B1AFE13" w:rsidR="005D29C0" w:rsidRPr="00C830A2" w:rsidRDefault="006C0F07" w:rsidP="002C7FEC">
      <w:pPr>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By the time William Bartram traveled through Creek country in 1775, he </w:t>
      </w:r>
      <w:r w:rsidR="00322AAA" w:rsidRPr="00C830A2">
        <w:rPr>
          <w:rFonts w:ascii="Book Antiqua" w:hAnsi="Book Antiqua" w:cs="Times"/>
          <w:color w:val="000000" w:themeColor="text1"/>
          <w:szCs w:val="26"/>
        </w:rPr>
        <w:t xml:space="preserve">recorded </w:t>
      </w:r>
      <w:r w:rsidRPr="00C830A2">
        <w:rPr>
          <w:rFonts w:ascii="Book Antiqua" w:hAnsi="Book Antiqua" w:cs="Times"/>
          <w:color w:val="000000" w:themeColor="text1"/>
          <w:szCs w:val="26"/>
        </w:rPr>
        <w:t xml:space="preserve">this method of governance </w:t>
      </w:r>
      <w:r w:rsidR="00322AAA" w:rsidRPr="00C830A2">
        <w:rPr>
          <w:rFonts w:ascii="Book Antiqua" w:hAnsi="Book Antiqua" w:cs="Times"/>
          <w:color w:val="000000" w:themeColor="text1"/>
          <w:szCs w:val="26"/>
        </w:rPr>
        <w:t xml:space="preserve">as </w:t>
      </w:r>
      <w:r w:rsidRPr="00C830A2">
        <w:rPr>
          <w:rFonts w:ascii="Book Antiqua" w:hAnsi="Book Antiqua" w:cs="Times"/>
          <w:color w:val="000000" w:themeColor="text1"/>
          <w:szCs w:val="26"/>
        </w:rPr>
        <w:t xml:space="preserve">consistent throughout the confederacy. A hierarchy of headmen began with the </w:t>
      </w:r>
      <w:r w:rsidRPr="00FE6D25">
        <w:rPr>
          <w:rFonts w:ascii="Book Antiqua" w:hAnsi="Book Antiqua" w:cs="Times"/>
          <w:i/>
          <w:color w:val="000000" w:themeColor="text1"/>
          <w:szCs w:val="26"/>
        </w:rPr>
        <w:t>mekko</w:t>
      </w:r>
      <w:r w:rsidRPr="00C830A2">
        <w:rPr>
          <w:rFonts w:ascii="Book Antiqua" w:hAnsi="Book Antiqua" w:cs="Times"/>
          <w:color w:val="000000" w:themeColor="text1"/>
          <w:szCs w:val="26"/>
        </w:rPr>
        <w:t>, who</w:t>
      </w:r>
      <w:r w:rsidR="00BB605D" w:rsidRPr="00C830A2">
        <w:rPr>
          <w:rFonts w:ascii="Book Antiqua" w:hAnsi="Book Antiqua" w:cs="Times"/>
          <w:color w:val="000000" w:themeColor="text1"/>
          <w:szCs w:val="26"/>
        </w:rPr>
        <w:t xml:space="preserve"> served as the leader of </w:t>
      </w:r>
      <w:r w:rsidR="00446891" w:rsidRPr="00C830A2">
        <w:rPr>
          <w:rFonts w:ascii="Book Antiqua" w:hAnsi="Book Antiqua" w:cs="Times"/>
          <w:color w:val="000000" w:themeColor="text1"/>
          <w:szCs w:val="26"/>
        </w:rPr>
        <w:t xml:space="preserve">the </w:t>
      </w:r>
      <w:r w:rsidR="008812E3" w:rsidRPr="00C830A2">
        <w:rPr>
          <w:rFonts w:ascii="Book Antiqua" w:hAnsi="Book Antiqua" w:cs="Times"/>
          <w:color w:val="000000" w:themeColor="text1"/>
          <w:szCs w:val="26"/>
        </w:rPr>
        <w:t>c</w:t>
      </w:r>
      <w:r w:rsidR="00446891" w:rsidRPr="00C830A2">
        <w:rPr>
          <w:rFonts w:ascii="Book Antiqua" w:hAnsi="Book Antiqua" w:cs="Times"/>
          <w:color w:val="000000" w:themeColor="text1"/>
          <w:szCs w:val="26"/>
        </w:rPr>
        <w:t>ouncil</w:t>
      </w:r>
      <w:r w:rsidR="00BB605D" w:rsidRPr="00C830A2">
        <w:rPr>
          <w:rFonts w:ascii="Book Antiqua" w:hAnsi="Book Antiqua" w:cs="Times"/>
          <w:color w:val="000000" w:themeColor="text1"/>
          <w:szCs w:val="26"/>
        </w:rPr>
        <w:t>. He was</w:t>
      </w:r>
      <w:r w:rsidRPr="00C830A2">
        <w:rPr>
          <w:rFonts w:ascii="Book Antiqua" w:hAnsi="Book Antiqua" w:cs="Times"/>
          <w:color w:val="000000" w:themeColor="text1"/>
          <w:szCs w:val="26"/>
        </w:rPr>
        <w:t xml:space="preserve"> followed by the Great War Chief, also called the second chief, then the older warriors, known as the “Antient</w:t>
      </w:r>
      <w:r w:rsidR="00242FCD" w:rsidRPr="00C830A2">
        <w:rPr>
          <w:rFonts w:ascii="Book Antiqua" w:hAnsi="Book Antiqua" w:cs="Times"/>
          <w:color w:val="000000" w:themeColor="text1"/>
          <w:szCs w:val="26"/>
        </w:rPr>
        <w:t xml:space="preserve"> [</w:t>
      </w:r>
      <w:r w:rsidR="00242FCD" w:rsidRPr="00C830A2">
        <w:rPr>
          <w:rFonts w:ascii="Book Antiqua" w:hAnsi="Book Antiqua" w:cs="Times"/>
          <w:i/>
          <w:color w:val="000000" w:themeColor="text1"/>
          <w:szCs w:val="26"/>
        </w:rPr>
        <w:t>sic</w:t>
      </w:r>
      <w:r w:rsidR="00242FCD" w:rsidRPr="00C830A2">
        <w:rPr>
          <w:rFonts w:ascii="Book Antiqua" w:hAnsi="Book Antiqua" w:cs="Times"/>
          <w:color w:val="000000" w:themeColor="text1"/>
          <w:szCs w:val="26"/>
        </w:rPr>
        <w:t>]</w:t>
      </w:r>
      <w:r w:rsidRPr="00C830A2">
        <w:rPr>
          <w:rFonts w:ascii="Book Antiqua" w:hAnsi="Book Antiqua" w:cs="Times"/>
          <w:color w:val="000000" w:themeColor="text1"/>
          <w:szCs w:val="26"/>
        </w:rPr>
        <w:t xml:space="preserve"> Warriors,” </w:t>
      </w:r>
      <w:r w:rsidR="00C336FE" w:rsidRPr="00C830A2">
        <w:rPr>
          <w:rFonts w:ascii="Book Antiqua" w:hAnsi="Book Antiqua" w:cs="Times"/>
          <w:color w:val="000000" w:themeColor="text1"/>
          <w:szCs w:val="26"/>
        </w:rPr>
        <w:t>along with the</w:t>
      </w:r>
      <w:r w:rsidR="00BB605D"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 xml:space="preserve">heads of tribes and families. </w:t>
      </w:r>
      <w:r w:rsidR="00BB605D" w:rsidRPr="00C830A2">
        <w:rPr>
          <w:rFonts w:ascii="Book Antiqua" w:hAnsi="Book Antiqua" w:cs="Times"/>
          <w:color w:val="000000" w:themeColor="text1"/>
          <w:szCs w:val="26"/>
        </w:rPr>
        <w:t xml:space="preserve">The </w:t>
      </w:r>
      <w:r w:rsidR="00BB605D" w:rsidRPr="00EA6EFA">
        <w:rPr>
          <w:rFonts w:ascii="Book Antiqua" w:hAnsi="Book Antiqua" w:cs="Times"/>
          <w:i/>
          <w:color w:val="000000" w:themeColor="text1"/>
          <w:szCs w:val="26"/>
        </w:rPr>
        <w:t>mekko</w:t>
      </w:r>
      <w:r w:rsidR="00BB605D" w:rsidRPr="00C830A2">
        <w:rPr>
          <w:rFonts w:ascii="Book Antiqua" w:hAnsi="Book Antiqua" w:cs="Times"/>
          <w:i/>
          <w:color w:val="000000" w:themeColor="text1"/>
          <w:szCs w:val="26"/>
        </w:rPr>
        <w:t xml:space="preserve"> </w:t>
      </w:r>
      <w:r w:rsidR="00BB605D" w:rsidRPr="00C830A2">
        <w:rPr>
          <w:rFonts w:ascii="Book Antiqua" w:hAnsi="Book Antiqua" w:cs="Times"/>
          <w:color w:val="000000" w:themeColor="text1"/>
          <w:szCs w:val="26"/>
        </w:rPr>
        <w:t xml:space="preserve">had no executive powers </w:t>
      </w:r>
      <w:r w:rsidR="00BD0187" w:rsidRPr="00C830A2">
        <w:rPr>
          <w:rFonts w:ascii="Book Antiqua" w:hAnsi="Book Antiqua" w:cs="Times"/>
          <w:color w:val="000000" w:themeColor="text1"/>
          <w:szCs w:val="26"/>
        </w:rPr>
        <w:t xml:space="preserve">apart from </w:t>
      </w:r>
      <w:r w:rsidR="00BB605D" w:rsidRPr="00C830A2">
        <w:rPr>
          <w:rFonts w:ascii="Book Antiqua" w:hAnsi="Book Antiqua" w:cs="Times"/>
          <w:color w:val="000000" w:themeColor="text1"/>
          <w:szCs w:val="26"/>
        </w:rPr>
        <w:t xml:space="preserve">the </w:t>
      </w:r>
      <w:r w:rsidR="009D3B96" w:rsidRPr="00C830A2">
        <w:rPr>
          <w:rFonts w:ascii="Book Antiqua" w:hAnsi="Book Antiqua" w:cs="Times"/>
          <w:color w:val="000000" w:themeColor="text1"/>
          <w:szCs w:val="26"/>
        </w:rPr>
        <w:t>c</w:t>
      </w:r>
      <w:r w:rsidR="00BB605D" w:rsidRPr="00C830A2">
        <w:rPr>
          <w:rFonts w:ascii="Book Antiqua" w:hAnsi="Book Antiqua" w:cs="Times"/>
          <w:color w:val="000000" w:themeColor="text1"/>
          <w:szCs w:val="26"/>
        </w:rPr>
        <w:t>ouncil, only the power of persuasion</w:t>
      </w:r>
      <w:r w:rsidR="009856ED" w:rsidRPr="00C830A2">
        <w:rPr>
          <w:rFonts w:ascii="Book Antiqua" w:hAnsi="Book Antiqua" w:cs="Times"/>
          <w:color w:val="000000" w:themeColor="text1"/>
          <w:szCs w:val="26"/>
        </w:rPr>
        <w:t xml:space="preserve"> as decisions concerning</w:t>
      </w:r>
      <w:r w:rsidR="00926594" w:rsidRPr="00C830A2">
        <w:rPr>
          <w:rFonts w:ascii="Book Antiqua" w:hAnsi="Book Antiqua" w:cs="Times"/>
          <w:color w:val="000000" w:themeColor="text1"/>
          <w:szCs w:val="26"/>
        </w:rPr>
        <w:t xml:space="preserve"> matters of</w:t>
      </w:r>
      <w:r w:rsidR="009856ED" w:rsidRPr="00C830A2">
        <w:rPr>
          <w:rFonts w:ascii="Book Antiqua" w:hAnsi="Book Antiqua" w:cs="Times"/>
          <w:color w:val="000000" w:themeColor="text1"/>
          <w:szCs w:val="26"/>
        </w:rPr>
        <w:t xml:space="preserve"> the town</w:t>
      </w:r>
      <w:r w:rsidR="00926594" w:rsidRPr="00C830A2">
        <w:rPr>
          <w:rFonts w:ascii="Book Antiqua" w:hAnsi="Book Antiqua" w:cs="Times"/>
          <w:color w:val="000000" w:themeColor="text1"/>
          <w:szCs w:val="26"/>
        </w:rPr>
        <w:t xml:space="preserve"> or </w:t>
      </w:r>
      <w:r w:rsidR="009856ED" w:rsidRPr="00C830A2">
        <w:rPr>
          <w:rFonts w:ascii="Book Antiqua" w:hAnsi="Book Antiqua" w:cs="Times"/>
          <w:color w:val="000000" w:themeColor="text1"/>
          <w:szCs w:val="26"/>
        </w:rPr>
        <w:t>wars</w:t>
      </w:r>
      <w:r w:rsidR="00926594" w:rsidRPr="00C830A2">
        <w:rPr>
          <w:rFonts w:ascii="Book Antiqua" w:hAnsi="Book Antiqua" w:cs="Times"/>
          <w:color w:val="000000" w:themeColor="text1"/>
          <w:szCs w:val="26"/>
        </w:rPr>
        <w:t xml:space="preserve"> were made</w:t>
      </w:r>
      <w:r w:rsidR="007B56BF" w:rsidRPr="00C830A2">
        <w:rPr>
          <w:rFonts w:ascii="Book Antiqua" w:hAnsi="Book Antiqua" w:cs="Times"/>
          <w:color w:val="000000" w:themeColor="text1"/>
          <w:szCs w:val="26"/>
        </w:rPr>
        <w:t>.</w:t>
      </w:r>
      <w:r w:rsidR="00BB605D" w:rsidRPr="00C830A2">
        <w:rPr>
          <w:rFonts w:ascii="Book Antiqua" w:hAnsi="Book Antiqua" w:cs="Times"/>
          <w:color w:val="000000" w:themeColor="text1"/>
          <w:szCs w:val="26"/>
        </w:rPr>
        <w:t xml:space="preserve"> </w:t>
      </w:r>
      <w:r w:rsidR="00926594" w:rsidRPr="00C830A2">
        <w:rPr>
          <w:rFonts w:ascii="Book Antiqua" w:hAnsi="Book Antiqua" w:cs="Times"/>
          <w:color w:val="000000" w:themeColor="text1"/>
          <w:szCs w:val="26"/>
        </w:rPr>
        <w:t xml:space="preserve">A high priest </w:t>
      </w:r>
      <w:r w:rsidR="00042CC2" w:rsidRPr="00C830A2">
        <w:rPr>
          <w:rFonts w:ascii="Book Antiqua" w:hAnsi="Book Antiqua" w:cs="Times"/>
          <w:color w:val="000000" w:themeColor="text1"/>
          <w:szCs w:val="26"/>
        </w:rPr>
        <w:t xml:space="preserve">(or medicine man) </w:t>
      </w:r>
      <w:r w:rsidR="00926594" w:rsidRPr="00C830A2">
        <w:rPr>
          <w:rFonts w:ascii="Book Antiqua" w:hAnsi="Book Antiqua" w:cs="Times"/>
          <w:color w:val="000000" w:themeColor="text1"/>
          <w:szCs w:val="26"/>
        </w:rPr>
        <w:t xml:space="preserve">also sat </w:t>
      </w:r>
      <w:r w:rsidR="009E4455">
        <w:rPr>
          <w:rFonts w:ascii="Book Antiqua" w:hAnsi="Book Antiqua" w:cs="Times"/>
          <w:color w:val="000000" w:themeColor="text1"/>
          <w:szCs w:val="26"/>
        </w:rPr>
        <w:t>i</w:t>
      </w:r>
      <w:r w:rsidR="00926594" w:rsidRPr="00C830A2">
        <w:rPr>
          <w:rFonts w:ascii="Book Antiqua" w:hAnsi="Book Antiqua" w:cs="Times"/>
          <w:color w:val="000000" w:themeColor="text1"/>
          <w:szCs w:val="26"/>
        </w:rPr>
        <w:t xml:space="preserve">n the </w:t>
      </w:r>
      <w:r w:rsidR="000C1CB3" w:rsidRPr="00C830A2">
        <w:rPr>
          <w:rFonts w:ascii="Book Antiqua" w:hAnsi="Book Antiqua" w:cs="Times"/>
          <w:color w:val="000000" w:themeColor="text1"/>
          <w:szCs w:val="26"/>
        </w:rPr>
        <w:t>c</w:t>
      </w:r>
      <w:r w:rsidR="00926594" w:rsidRPr="00C830A2">
        <w:rPr>
          <w:rFonts w:ascii="Book Antiqua" w:hAnsi="Book Antiqua" w:cs="Times"/>
          <w:color w:val="000000" w:themeColor="text1"/>
          <w:szCs w:val="26"/>
        </w:rPr>
        <w:t xml:space="preserve">ouncil and his advice concerning war </w:t>
      </w:r>
      <w:r w:rsidR="0013736F" w:rsidRPr="00C830A2">
        <w:rPr>
          <w:rFonts w:ascii="Book Antiqua" w:hAnsi="Book Antiqua" w:cs="Times"/>
          <w:color w:val="000000" w:themeColor="text1"/>
          <w:szCs w:val="26"/>
        </w:rPr>
        <w:t xml:space="preserve">and spiritual affairs </w:t>
      </w:r>
      <w:r w:rsidR="00926594" w:rsidRPr="00C830A2">
        <w:rPr>
          <w:rFonts w:ascii="Book Antiqua" w:hAnsi="Book Antiqua" w:cs="Times"/>
          <w:color w:val="000000" w:themeColor="text1"/>
          <w:szCs w:val="26"/>
        </w:rPr>
        <w:t xml:space="preserve">carried great influence. </w:t>
      </w:r>
      <w:r w:rsidR="00BB605D" w:rsidRPr="00C830A2">
        <w:rPr>
          <w:rFonts w:ascii="Book Antiqua" w:hAnsi="Book Antiqua" w:cs="Times"/>
          <w:color w:val="000000" w:themeColor="text1"/>
          <w:szCs w:val="26"/>
        </w:rPr>
        <w:t xml:space="preserve">They assembled each day around noon in the “great rotunda,” </w:t>
      </w:r>
      <w:r w:rsidR="00926594" w:rsidRPr="00C830A2">
        <w:rPr>
          <w:rFonts w:ascii="Book Antiqua" w:hAnsi="Book Antiqua" w:cs="Times"/>
          <w:color w:val="000000" w:themeColor="text1"/>
          <w:szCs w:val="26"/>
        </w:rPr>
        <w:t>a round</w:t>
      </w:r>
      <w:r w:rsidR="00BB605D" w:rsidRPr="00C830A2">
        <w:rPr>
          <w:rFonts w:ascii="Book Antiqua" w:hAnsi="Book Antiqua" w:cs="Times"/>
          <w:color w:val="000000" w:themeColor="text1"/>
          <w:szCs w:val="26"/>
        </w:rPr>
        <w:t xml:space="preserve"> house</w:t>
      </w:r>
      <w:r w:rsidR="00A664EC" w:rsidRPr="00C830A2">
        <w:rPr>
          <w:rFonts w:ascii="Book Antiqua" w:hAnsi="Book Antiqua" w:cs="Times"/>
          <w:color w:val="000000" w:themeColor="text1"/>
          <w:szCs w:val="26"/>
        </w:rPr>
        <w:t xml:space="preserve"> on the town plaza</w:t>
      </w:r>
      <w:r w:rsidR="00BB605D" w:rsidRPr="00C830A2">
        <w:rPr>
          <w:rFonts w:ascii="Book Antiqua" w:hAnsi="Book Antiqua" w:cs="Times"/>
          <w:color w:val="000000" w:themeColor="text1"/>
          <w:szCs w:val="26"/>
        </w:rPr>
        <w:t xml:space="preserve">. A conch shell </w:t>
      </w:r>
      <w:r w:rsidR="00FE7D5A" w:rsidRPr="00C830A2">
        <w:rPr>
          <w:rFonts w:ascii="Book Antiqua" w:hAnsi="Book Antiqua" w:cs="Times"/>
          <w:color w:val="000000" w:themeColor="text1"/>
          <w:szCs w:val="26"/>
        </w:rPr>
        <w:t xml:space="preserve">full </w:t>
      </w:r>
      <w:r w:rsidR="00BB605D" w:rsidRPr="00C830A2">
        <w:rPr>
          <w:rFonts w:ascii="Book Antiqua" w:hAnsi="Book Antiqua" w:cs="Times"/>
          <w:color w:val="000000" w:themeColor="text1"/>
          <w:szCs w:val="26"/>
        </w:rPr>
        <w:t>of black drink</w:t>
      </w:r>
      <w:r w:rsidR="0013736F" w:rsidRPr="00C830A2">
        <w:rPr>
          <w:rFonts w:ascii="Book Antiqua" w:hAnsi="Book Antiqua" w:cs="Times"/>
          <w:color w:val="000000" w:themeColor="text1"/>
          <w:szCs w:val="26"/>
        </w:rPr>
        <w:t>, a</w:t>
      </w:r>
      <w:r w:rsidR="00FE7D5A" w:rsidRPr="00C830A2">
        <w:rPr>
          <w:rFonts w:ascii="Book Antiqua" w:hAnsi="Book Antiqua" w:cs="Times"/>
          <w:color w:val="000000" w:themeColor="text1"/>
          <w:szCs w:val="26"/>
        </w:rPr>
        <w:t xml:space="preserve"> heavily-caffeinated</w:t>
      </w:r>
      <w:r w:rsidR="0013736F" w:rsidRPr="00C830A2">
        <w:rPr>
          <w:rFonts w:ascii="Book Antiqua" w:hAnsi="Book Antiqua" w:cs="Times"/>
          <w:color w:val="000000" w:themeColor="text1"/>
          <w:szCs w:val="26"/>
        </w:rPr>
        <w:t xml:space="preserve"> emetic for purification </w:t>
      </w:r>
      <w:r w:rsidR="00FE7D5A" w:rsidRPr="00C830A2">
        <w:rPr>
          <w:rFonts w:ascii="Book Antiqua" w:hAnsi="Book Antiqua" w:cs="Times"/>
          <w:color w:val="000000" w:themeColor="text1"/>
          <w:szCs w:val="26"/>
        </w:rPr>
        <w:t>made from</w:t>
      </w:r>
      <w:r w:rsidR="00957774" w:rsidRPr="00C830A2">
        <w:rPr>
          <w:rFonts w:ascii="Book Antiqua" w:hAnsi="Book Antiqua" w:cs="Times"/>
          <w:color w:val="000000" w:themeColor="text1"/>
          <w:szCs w:val="26"/>
        </w:rPr>
        <w:t xml:space="preserve"> yaupon </w:t>
      </w:r>
      <w:r w:rsidR="00FE7D5A" w:rsidRPr="00C830A2">
        <w:rPr>
          <w:rFonts w:ascii="Book Antiqua" w:hAnsi="Book Antiqua" w:cs="Times"/>
          <w:color w:val="000000" w:themeColor="text1"/>
          <w:szCs w:val="26"/>
        </w:rPr>
        <w:t>holly</w:t>
      </w:r>
      <w:r w:rsidR="0013736F" w:rsidRPr="00C830A2">
        <w:rPr>
          <w:rFonts w:ascii="Book Antiqua" w:hAnsi="Book Antiqua" w:cs="Times"/>
          <w:color w:val="000000" w:themeColor="text1"/>
          <w:szCs w:val="26"/>
        </w:rPr>
        <w:t>,</w:t>
      </w:r>
      <w:r w:rsidR="00BB605D" w:rsidRPr="00C830A2">
        <w:rPr>
          <w:rFonts w:ascii="Book Antiqua" w:hAnsi="Book Antiqua" w:cs="Times"/>
          <w:color w:val="000000" w:themeColor="text1"/>
          <w:szCs w:val="26"/>
        </w:rPr>
        <w:t xml:space="preserve"> was brought to the </w:t>
      </w:r>
      <w:r w:rsidR="00BB605D" w:rsidRPr="00782BFC">
        <w:rPr>
          <w:rFonts w:ascii="Book Antiqua" w:hAnsi="Book Antiqua" w:cs="Times"/>
          <w:i/>
          <w:color w:val="000000" w:themeColor="text1"/>
          <w:szCs w:val="26"/>
        </w:rPr>
        <w:t>mekko</w:t>
      </w:r>
      <w:r w:rsidR="009856ED" w:rsidRPr="00782BFC">
        <w:rPr>
          <w:rFonts w:ascii="Book Antiqua" w:hAnsi="Book Antiqua" w:cs="Times"/>
          <w:i/>
          <w:color w:val="000000" w:themeColor="text1"/>
          <w:szCs w:val="26"/>
        </w:rPr>
        <w:t>,</w:t>
      </w:r>
      <w:r w:rsidR="009856ED" w:rsidRPr="00C830A2">
        <w:rPr>
          <w:rFonts w:ascii="Book Antiqua" w:hAnsi="Book Antiqua" w:cs="Times"/>
          <w:color w:val="000000" w:themeColor="text1"/>
          <w:szCs w:val="26"/>
        </w:rPr>
        <w:t xml:space="preserve"> its bearer bowing low, almost at his feet, in homage to the dignitary.</w:t>
      </w:r>
      <w:r w:rsidR="002C7FEC" w:rsidRPr="00C830A2">
        <w:rPr>
          <w:rFonts w:ascii="Book Antiqua" w:hAnsi="Book Antiqua" w:cs="Times"/>
          <w:color w:val="000000" w:themeColor="text1"/>
          <w:szCs w:val="26"/>
          <w:vertAlign w:val="superscript"/>
        </w:rPr>
        <w:t>10</w:t>
      </w:r>
      <w:r w:rsidR="00262EFF">
        <w:rPr>
          <w:rFonts w:ascii="Book Antiqua" w:hAnsi="Book Antiqua" w:cs="Times"/>
          <w:color w:val="000000" w:themeColor="text1"/>
          <w:szCs w:val="26"/>
          <w:vertAlign w:val="superscript"/>
        </w:rPr>
        <w:t>5</w:t>
      </w:r>
      <w:r w:rsidR="002C7FEC" w:rsidRPr="00C830A2">
        <w:rPr>
          <w:rFonts w:ascii="Book Antiqua" w:hAnsi="Book Antiqua" w:cs="Times"/>
          <w:color w:val="000000" w:themeColor="text1"/>
          <w:szCs w:val="26"/>
        </w:rPr>
        <w:t xml:space="preserve"> </w:t>
      </w:r>
    </w:p>
    <w:p w14:paraId="0E7D4F4B" w14:textId="68124FF5" w:rsidR="006C0F07" w:rsidRPr="00C830A2" w:rsidRDefault="005D29C0" w:rsidP="0053452C">
      <w:pPr>
        <w:spacing w:line="480" w:lineRule="auto"/>
        <w:ind w:firstLine="720"/>
        <w:rPr>
          <w:rFonts w:ascii="Book Antiqua" w:hAnsi="Book Antiqua"/>
        </w:rPr>
      </w:pPr>
      <w:r w:rsidRPr="00C830A2">
        <w:rPr>
          <w:rFonts w:ascii="Book Antiqua" w:hAnsi="Book Antiqua"/>
        </w:rPr>
        <w:lastRenderedPageBreak/>
        <w:t xml:space="preserve">Towns evolved </w:t>
      </w:r>
      <w:r w:rsidR="009E1B72" w:rsidRPr="00C830A2">
        <w:rPr>
          <w:rFonts w:ascii="Book Antiqua" w:hAnsi="Book Antiqua"/>
        </w:rPr>
        <w:t>in</w:t>
      </w:r>
      <w:r w:rsidRPr="00C830A2">
        <w:rPr>
          <w:rFonts w:ascii="Book Antiqua" w:hAnsi="Book Antiqua"/>
        </w:rPr>
        <w:t xml:space="preserve"> the eighteenth century with more sophisticated plazas for</w:t>
      </w:r>
      <w:r w:rsidR="009E1B72" w:rsidRPr="00C830A2">
        <w:rPr>
          <w:rFonts w:ascii="Book Antiqua" w:hAnsi="Book Antiqua"/>
        </w:rPr>
        <w:t xml:space="preserve"> “town</w:t>
      </w:r>
      <w:r w:rsidR="001E1E1D" w:rsidRPr="00C830A2">
        <w:rPr>
          <w:rFonts w:ascii="Book Antiqua" w:hAnsi="Book Antiqua"/>
        </w:rPr>
        <w:t xml:space="preserve"> houses</w:t>
      </w:r>
      <w:r w:rsidR="009E1B72" w:rsidRPr="00C830A2">
        <w:rPr>
          <w:rFonts w:ascii="Book Antiqua" w:hAnsi="Book Antiqua"/>
        </w:rPr>
        <w:t xml:space="preserve">” or </w:t>
      </w:r>
      <w:r w:rsidR="001E1E1D" w:rsidRPr="00C830A2">
        <w:rPr>
          <w:rFonts w:ascii="Book Antiqua" w:hAnsi="Book Antiqua"/>
        </w:rPr>
        <w:t>c</w:t>
      </w:r>
      <w:r w:rsidR="009E1B72" w:rsidRPr="00C830A2">
        <w:rPr>
          <w:rFonts w:ascii="Book Antiqua" w:hAnsi="Book Antiqua"/>
        </w:rPr>
        <w:t>ouncil houses</w:t>
      </w:r>
      <w:r w:rsidR="00CC3FC2" w:rsidRPr="00C830A2">
        <w:rPr>
          <w:rFonts w:ascii="Book Antiqua" w:hAnsi="Book Antiqua"/>
        </w:rPr>
        <w:t>.</w:t>
      </w:r>
      <w:r w:rsidRPr="00C830A2">
        <w:rPr>
          <w:rFonts w:ascii="Book Antiqua" w:hAnsi="Book Antiqua"/>
        </w:rPr>
        <w:t xml:space="preserve"> </w:t>
      </w:r>
      <w:r w:rsidR="00CC3FC2" w:rsidRPr="00C830A2">
        <w:rPr>
          <w:rFonts w:ascii="Book Antiqua" w:hAnsi="Book Antiqua"/>
        </w:rPr>
        <w:t>G</w:t>
      </w:r>
      <w:r w:rsidR="009E1B72" w:rsidRPr="00C830A2">
        <w:rPr>
          <w:rFonts w:ascii="Book Antiqua" w:hAnsi="Book Antiqua"/>
        </w:rPr>
        <w:t xml:space="preserve">ames such as </w:t>
      </w:r>
      <w:r w:rsidRPr="00C830A2">
        <w:rPr>
          <w:rFonts w:ascii="Book Antiqua" w:hAnsi="Book Antiqua"/>
        </w:rPr>
        <w:t>chunkey</w:t>
      </w:r>
      <w:r w:rsidR="00CC3FC2" w:rsidRPr="00C830A2">
        <w:rPr>
          <w:rFonts w:ascii="Book Antiqua" w:hAnsi="Book Antiqua"/>
        </w:rPr>
        <w:t xml:space="preserve"> were played on the plaza</w:t>
      </w:r>
      <w:r w:rsidR="009E1B72" w:rsidRPr="00C830A2">
        <w:rPr>
          <w:rFonts w:ascii="Book Antiqua" w:hAnsi="Book Antiqua"/>
        </w:rPr>
        <w:t xml:space="preserve"> with a carved stone disc and spears</w:t>
      </w:r>
      <w:r w:rsidR="00CC3FC2" w:rsidRPr="00C830A2">
        <w:rPr>
          <w:rFonts w:ascii="Book Antiqua" w:hAnsi="Book Antiqua"/>
        </w:rPr>
        <w:t>.</w:t>
      </w:r>
      <w:r w:rsidR="009E1B72" w:rsidRPr="00C830A2">
        <w:rPr>
          <w:rFonts w:ascii="Book Antiqua" w:hAnsi="Book Antiqua"/>
        </w:rPr>
        <w:t xml:space="preserve"> </w:t>
      </w:r>
      <w:r w:rsidR="00CC3FC2" w:rsidRPr="00C830A2">
        <w:rPr>
          <w:rFonts w:ascii="Book Antiqua" w:hAnsi="Book Antiqua"/>
        </w:rPr>
        <w:t>It also served as a place for community f</w:t>
      </w:r>
      <w:r w:rsidR="009E1B72" w:rsidRPr="00C830A2">
        <w:rPr>
          <w:rFonts w:ascii="Book Antiqua" w:hAnsi="Book Antiqua"/>
        </w:rPr>
        <w:t>easts, ceremonies, and public spectacles (</w:t>
      </w:r>
      <w:r w:rsidR="00CB78FF" w:rsidRPr="00C830A2">
        <w:rPr>
          <w:rFonts w:ascii="Book Antiqua" w:hAnsi="Book Antiqua"/>
        </w:rPr>
        <w:t>poles</w:t>
      </w:r>
      <w:r w:rsidR="00412CF2" w:rsidRPr="00C830A2">
        <w:rPr>
          <w:rFonts w:ascii="Book Antiqua" w:hAnsi="Book Antiqua"/>
        </w:rPr>
        <w:t xml:space="preserve"> remained in the plaza</w:t>
      </w:r>
      <w:r w:rsidR="00CB78FF" w:rsidRPr="00C830A2">
        <w:rPr>
          <w:rFonts w:ascii="Book Antiqua" w:hAnsi="Book Antiqua"/>
        </w:rPr>
        <w:t xml:space="preserve"> for </w:t>
      </w:r>
      <w:r w:rsidR="009E1B72" w:rsidRPr="00C830A2">
        <w:rPr>
          <w:rFonts w:ascii="Book Antiqua" w:hAnsi="Book Antiqua"/>
        </w:rPr>
        <w:t>punishment and torture</w:t>
      </w:r>
      <w:r w:rsidR="00453040" w:rsidRPr="00C830A2">
        <w:rPr>
          <w:rFonts w:ascii="Book Antiqua" w:hAnsi="Book Antiqua"/>
        </w:rPr>
        <w:t xml:space="preserve"> of prisoners</w:t>
      </w:r>
      <w:r w:rsidR="009E1B72" w:rsidRPr="00C830A2">
        <w:rPr>
          <w:rFonts w:ascii="Book Antiqua" w:hAnsi="Book Antiqua"/>
        </w:rPr>
        <w:t xml:space="preserve">). </w:t>
      </w:r>
      <w:r w:rsidR="0027473F">
        <w:rPr>
          <w:rFonts w:ascii="Book Antiqua" w:hAnsi="Book Antiqua"/>
        </w:rPr>
        <w:t>Housing ha</w:t>
      </w:r>
      <w:r w:rsidR="00C93951">
        <w:rPr>
          <w:rFonts w:ascii="Book Antiqua" w:hAnsi="Book Antiqua"/>
        </w:rPr>
        <w:t>d</w:t>
      </w:r>
      <w:r w:rsidR="0027473F">
        <w:rPr>
          <w:rFonts w:ascii="Book Antiqua" w:hAnsi="Book Antiqua"/>
        </w:rPr>
        <w:t xml:space="preserve"> evolved, too, with winter houses</w:t>
      </w:r>
      <w:r w:rsidR="00CB78FF" w:rsidRPr="00C830A2">
        <w:rPr>
          <w:rFonts w:ascii="Book Antiqua" w:hAnsi="Book Antiqua"/>
        </w:rPr>
        <w:t xml:space="preserve"> as warm as a Dutch stove, according to James Adair</w:t>
      </w:r>
      <w:r w:rsidR="006C47BB">
        <w:rPr>
          <w:rFonts w:ascii="Book Antiqua" w:hAnsi="Book Antiqua"/>
        </w:rPr>
        <w:t>.</w:t>
      </w:r>
      <w:r w:rsidR="00CB78FF" w:rsidRPr="00C830A2">
        <w:rPr>
          <w:rFonts w:ascii="Book Antiqua" w:hAnsi="Book Antiqua"/>
        </w:rPr>
        <w:t xml:space="preserve"> </w:t>
      </w:r>
      <w:r w:rsidR="006C47BB">
        <w:rPr>
          <w:rFonts w:ascii="Book Antiqua" w:hAnsi="Book Antiqua"/>
        </w:rPr>
        <w:t>S</w:t>
      </w:r>
      <w:r w:rsidR="00CB78FF" w:rsidRPr="00C830A2">
        <w:rPr>
          <w:rFonts w:ascii="Book Antiqua" w:hAnsi="Book Antiqua"/>
        </w:rPr>
        <w:t xml:space="preserve">ummer homes </w:t>
      </w:r>
      <w:r w:rsidR="00E13BBE" w:rsidRPr="00C830A2">
        <w:rPr>
          <w:rFonts w:ascii="Book Antiqua" w:hAnsi="Book Antiqua"/>
        </w:rPr>
        <w:t>were adorned by</w:t>
      </w:r>
      <w:r w:rsidR="00CB78FF" w:rsidRPr="00C830A2">
        <w:rPr>
          <w:rFonts w:ascii="Book Antiqua" w:hAnsi="Book Antiqua"/>
        </w:rPr>
        <w:t xml:space="preserve"> gable</w:t>
      </w:r>
      <w:r w:rsidR="00897BD5">
        <w:rPr>
          <w:rFonts w:ascii="Book Antiqua" w:hAnsi="Book Antiqua"/>
        </w:rPr>
        <w:t>d</w:t>
      </w:r>
      <w:r w:rsidR="00CB78FF" w:rsidRPr="00C830A2">
        <w:rPr>
          <w:rFonts w:ascii="Book Antiqua" w:hAnsi="Book Antiqua"/>
        </w:rPr>
        <w:t xml:space="preserve"> roofs and whitewashed walls inside, covered with powdered oyster shells or white clay.</w:t>
      </w:r>
      <w:r w:rsidR="00B92AF2" w:rsidRPr="00C830A2">
        <w:rPr>
          <w:rFonts w:ascii="Book Antiqua" w:hAnsi="Book Antiqua"/>
          <w:vertAlign w:val="superscript"/>
        </w:rPr>
        <w:t>10</w:t>
      </w:r>
      <w:r w:rsidR="00262EFF">
        <w:rPr>
          <w:rFonts w:ascii="Book Antiqua" w:hAnsi="Book Antiqua"/>
          <w:vertAlign w:val="superscript"/>
        </w:rPr>
        <w:t>6</w:t>
      </w:r>
    </w:p>
    <w:p w14:paraId="7F25FAD1" w14:textId="6912D48B" w:rsidR="0058684C" w:rsidRPr="00C830A2" w:rsidRDefault="0053452C" w:rsidP="006D759E">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In </w:t>
      </w:r>
      <w:r w:rsidR="0058684C" w:rsidRPr="00C830A2">
        <w:rPr>
          <w:rFonts w:ascii="Book Antiqua" w:hAnsi="Book Antiqua" w:cs="Times"/>
          <w:color w:val="000000" w:themeColor="text1"/>
          <w:szCs w:val="26"/>
        </w:rPr>
        <w:t xml:space="preserve">the sixteenth and seventeenth centuries, many languages and dialects of the Muscogee, Natchez, Shawnee, and Hitchita were spoken from town to town as they were evolving into a formidable confederacy. </w:t>
      </w:r>
      <w:r w:rsidRPr="00C830A2">
        <w:rPr>
          <w:rFonts w:ascii="Book Antiqua" w:hAnsi="Book Antiqua" w:cs="Times"/>
          <w:color w:val="000000" w:themeColor="text1"/>
          <w:szCs w:val="26"/>
        </w:rPr>
        <w:t xml:space="preserve">Among the differing tribal societies of the confederacy, the language and culture of the </w:t>
      </w:r>
      <w:r w:rsidR="00B86117" w:rsidRPr="00260C6E">
        <w:rPr>
          <w:rFonts w:ascii="Book Antiqua" w:hAnsi="Book Antiqua" w:cs="Times"/>
          <w:color w:val="000000" w:themeColor="text1"/>
          <w:szCs w:val="26"/>
        </w:rPr>
        <w:t>Mvskok</w:t>
      </w:r>
      <w:r w:rsidR="00ED0E17" w:rsidRPr="00260C6E">
        <w:rPr>
          <w:rFonts w:ascii="Book Antiqua" w:hAnsi="Book Antiqua" w:cs="Times"/>
          <w:color w:val="000000" w:themeColor="text1"/>
          <w:szCs w:val="26"/>
        </w:rPr>
        <w:t>e</w:t>
      </w:r>
      <w:r w:rsidR="00CB1DE7" w:rsidRPr="00260C6E">
        <w:rPr>
          <w:rFonts w:ascii="Book Antiqua" w:hAnsi="Book Antiqua" w:cs="Times"/>
          <w:i/>
          <w:color w:val="000000" w:themeColor="text1"/>
          <w:szCs w:val="26"/>
        </w:rPr>
        <w:t xml:space="preserve"> </w:t>
      </w:r>
      <w:r w:rsidR="00CB1DE7" w:rsidRPr="00C830A2">
        <w:rPr>
          <w:rFonts w:ascii="Book Antiqua" w:hAnsi="Book Antiqua" w:cs="Times"/>
          <w:color w:val="000000" w:themeColor="text1"/>
          <w:szCs w:val="26"/>
        </w:rPr>
        <w:t>peopl</w:t>
      </w:r>
      <w:r w:rsidR="00104E33" w:rsidRPr="00104E33">
        <w:rPr>
          <w:rFonts w:ascii="Book Antiqua" w:hAnsi="Book Antiqua" w:cs="Times"/>
          <w:color w:val="000000" w:themeColor="text1"/>
          <w:szCs w:val="26"/>
        </w:rPr>
        <w:t>e</w:t>
      </w:r>
      <w:r w:rsidR="0058684C"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began to dominate</w:t>
      </w:r>
      <w:r w:rsidR="007A2933">
        <w:rPr>
          <w:rFonts w:ascii="Book Antiqua" w:hAnsi="Book Antiqua" w:cs="Times"/>
          <w:color w:val="000000" w:themeColor="text1"/>
          <w:szCs w:val="26"/>
        </w:rPr>
        <w:t xml:space="preserve"> and language </w:t>
      </w:r>
      <w:r w:rsidR="007A2933" w:rsidRPr="00C830A2">
        <w:rPr>
          <w:rFonts w:ascii="Book Antiqua" w:hAnsi="Book Antiqua" w:cs="Times"/>
          <w:color w:val="000000" w:themeColor="text1"/>
          <w:szCs w:val="26"/>
        </w:rPr>
        <w:t xml:space="preserve">became a unifier of tribal towns </w:t>
      </w:r>
      <w:r w:rsidR="007A2933">
        <w:rPr>
          <w:rFonts w:ascii="Book Antiqua" w:hAnsi="Book Antiqua" w:cs="Times"/>
          <w:color w:val="000000" w:themeColor="text1"/>
          <w:szCs w:val="26"/>
        </w:rPr>
        <w:t>out of political necessity</w:t>
      </w:r>
      <w:r w:rsidRPr="00C830A2">
        <w:rPr>
          <w:rFonts w:ascii="Book Antiqua" w:hAnsi="Book Antiqua" w:cs="Times"/>
          <w:color w:val="000000" w:themeColor="text1"/>
          <w:szCs w:val="26"/>
        </w:rPr>
        <w:t xml:space="preserve">. The </w:t>
      </w:r>
      <w:r w:rsidR="0058684C" w:rsidRPr="00C830A2">
        <w:rPr>
          <w:rFonts w:ascii="Book Antiqua" w:hAnsi="Book Antiqua" w:cs="Times"/>
          <w:color w:val="000000" w:themeColor="text1"/>
          <w:szCs w:val="26"/>
        </w:rPr>
        <w:t xml:space="preserve">name </w:t>
      </w:r>
      <w:r w:rsidR="00CB1DE7" w:rsidRPr="0090662E">
        <w:rPr>
          <w:rFonts w:ascii="Book Antiqua" w:hAnsi="Book Antiqua" w:cs="Times"/>
          <w:i/>
          <w:color w:val="000000" w:themeColor="text1"/>
          <w:szCs w:val="26"/>
        </w:rPr>
        <w:t xml:space="preserve">Mvskoke </w:t>
      </w:r>
      <w:r w:rsidR="0058684C" w:rsidRPr="00C830A2">
        <w:rPr>
          <w:rFonts w:ascii="Book Antiqua" w:hAnsi="Book Antiqua" w:cs="Times"/>
          <w:color w:val="000000" w:themeColor="text1"/>
          <w:szCs w:val="26"/>
        </w:rPr>
        <w:t>was derived from an ancient and distinct language group</w:t>
      </w:r>
      <w:r w:rsidR="007C1B7F" w:rsidRPr="00C830A2">
        <w:rPr>
          <w:rFonts w:ascii="Book Antiqua" w:hAnsi="Book Antiqua" w:cs="Times"/>
          <w:color w:val="000000" w:themeColor="text1"/>
          <w:szCs w:val="26"/>
        </w:rPr>
        <w:t xml:space="preserve"> (also known as Mus</w:t>
      </w:r>
      <w:r w:rsidR="0090662E">
        <w:rPr>
          <w:rFonts w:ascii="Book Antiqua" w:hAnsi="Book Antiqua" w:cs="Times"/>
          <w:color w:val="000000" w:themeColor="text1"/>
          <w:szCs w:val="26"/>
        </w:rPr>
        <w:t>k</w:t>
      </w:r>
      <w:r w:rsidR="007C1B7F" w:rsidRPr="00C830A2">
        <w:rPr>
          <w:rFonts w:ascii="Book Antiqua" w:hAnsi="Book Antiqua" w:cs="Times"/>
          <w:color w:val="000000" w:themeColor="text1"/>
          <w:szCs w:val="26"/>
        </w:rPr>
        <w:t>ogeean)</w:t>
      </w:r>
      <w:r w:rsidR="00887152" w:rsidRPr="00C830A2">
        <w:rPr>
          <w:rFonts w:ascii="Book Antiqua" w:hAnsi="Book Antiqua" w:cs="Times"/>
          <w:color w:val="000000" w:themeColor="text1"/>
          <w:szCs w:val="26"/>
        </w:rPr>
        <w:t>,</w:t>
      </w:r>
      <w:r w:rsidR="0058684C" w:rsidRPr="00C830A2">
        <w:rPr>
          <w:rFonts w:ascii="Book Antiqua" w:hAnsi="Book Antiqua" w:cs="Times"/>
          <w:color w:val="000000" w:themeColor="text1"/>
          <w:szCs w:val="26"/>
        </w:rPr>
        <w:t xml:space="preserve"> spoken by tribes</w:t>
      </w:r>
      <w:r w:rsidR="0090662E">
        <w:rPr>
          <w:rFonts w:ascii="Book Antiqua" w:hAnsi="Book Antiqua" w:cs="Times"/>
          <w:color w:val="000000" w:themeColor="text1"/>
          <w:szCs w:val="26"/>
        </w:rPr>
        <w:t xml:space="preserve"> such as</w:t>
      </w:r>
      <w:r w:rsidR="0058684C" w:rsidRPr="00C830A2">
        <w:rPr>
          <w:rFonts w:ascii="Book Antiqua" w:hAnsi="Book Antiqua" w:cs="Times"/>
          <w:color w:val="000000" w:themeColor="text1"/>
          <w:szCs w:val="26"/>
        </w:rPr>
        <w:t xml:space="preserve"> the Choctaws, Chickasaws, </w:t>
      </w:r>
      <w:r w:rsidR="00ED0E17" w:rsidRPr="00C830A2">
        <w:rPr>
          <w:rFonts w:ascii="Book Antiqua" w:hAnsi="Book Antiqua" w:cs="Times"/>
          <w:color w:val="000000" w:themeColor="text1"/>
          <w:szCs w:val="26"/>
        </w:rPr>
        <w:t xml:space="preserve">Alabama, Apalachee, Hitchiti-Mikasuki, Koasati, </w:t>
      </w:r>
      <w:r w:rsidR="0058684C" w:rsidRPr="00C830A2">
        <w:rPr>
          <w:rFonts w:ascii="Book Antiqua" w:hAnsi="Book Antiqua" w:cs="Times"/>
          <w:color w:val="000000" w:themeColor="text1"/>
          <w:szCs w:val="26"/>
        </w:rPr>
        <w:t>and</w:t>
      </w:r>
      <w:r w:rsidR="00ED0E17" w:rsidRPr="00C830A2">
        <w:rPr>
          <w:rFonts w:ascii="Book Antiqua" w:hAnsi="Book Antiqua" w:cs="Times"/>
          <w:color w:val="000000" w:themeColor="text1"/>
          <w:szCs w:val="26"/>
        </w:rPr>
        <w:t xml:space="preserve"> those who formed into the</w:t>
      </w:r>
      <w:r w:rsidR="0058684C" w:rsidRPr="00C830A2">
        <w:rPr>
          <w:rFonts w:ascii="Book Antiqua" w:hAnsi="Book Antiqua" w:cs="Times"/>
          <w:color w:val="000000" w:themeColor="text1"/>
          <w:szCs w:val="26"/>
        </w:rPr>
        <w:t xml:space="preserve"> Seminole</w:t>
      </w:r>
      <w:r w:rsidR="00ED0E17" w:rsidRPr="00C830A2">
        <w:rPr>
          <w:rFonts w:ascii="Book Antiqua" w:hAnsi="Book Antiqua" w:cs="Times"/>
          <w:color w:val="000000" w:themeColor="text1"/>
          <w:szCs w:val="26"/>
        </w:rPr>
        <w:t xml:space="preserve"> tribe</w:t>
      </w:r>
      <w:r w:rsidR="0058684C" w:rsidRPr="00C830A2">
        <w:rPr>
          <w:rFonts w:ascii="Book Antiqua" w:hAnsi="Book Antiqua" w:cs="Times"/>
          <w:color w:val="000000" w:themeColor="text1"/>
          <w:szCs w:val="26"/>
        </w:rPr>
        <w:t>. Because these towns were strategically built along waterways</w:t>
      </w:r>
      <w:r w:rsidR="002F0389" w:rsidRPr="00C830A2">
        <w:rPr>
          <w:rFonts w:ascii="Book Antiqua" w:hAnsi="Book Antiqua" w:cs="Times"/>
          <w:color w:val="000000" w:themeColor="text1"/>
          <w:szCs w:val="26"/>
        </w:rPr>
        <w:t xml:space="preserve"> </w:t>
      </w:r>
      <w:r w:rsidR="00BC4D9C">
        <w:rPr>
          <w:rFonts w:ascii="Book Antiqua" w:hAnsi="Book Antiqua" w:cs="Times"/>
          <w:color w:val="000000" w:themeColor="text1"/>
          <w:szCs w:val="26"/>
        </w:rPr>
        <w:t>(</w:t>
      </w:r>
      <w:r w:rsidR="00ED0E17" w:rsidRPr="00C830A2">
        <w:rPr>
          <w:rFonts w:ascii="Book Antiqua" w:hAnsi="Book Antiqua" w:cs="Times"/>
          <w:color w:val="000000" w:themeColor="text1"/>
          <w:szCs w:val="26"/>
        </w:rPr>
        <w:t>such as the Ocheese Creek, known today as the Ocmulgee River</w:t>
      </w:r>
      <w:r w:rsidR="00BC4D9C">
        <w:rPr>
          <w:rFonts w:ascii="Book Antiqua" w:hAnsi="Book Antiqua" w:cs="Times"/>
          <w:color w:val="000000" w:themeColor="text1"/>
          <w:szCs w:val="26"/>
        </w:rPr>
        <w:t>)</w:t>
      </w:r>
      <w:r w:rsidR="0058684C" w:rsidRPr="00C830A2">
        <w:rPr>
          <w:rFonts w:ascii="Book Antiqua" w:hAnsi="Book Antiqua" w:cs="Times"/>
          <w:color w:val="000000" w:themeColor="text1"/>
          <w:szCs w:val="26"/>
        </w:rPr>
        <w:t xml:space="preserve"> to facilitate agriculture, trade, and transportation, </w:t>
      </w:r>
      <w:r w:rsidR="009823A3">
        <w:rPr>
          <w:rFonts w:ascii="Book Antiqua" w:hAnsi="Book Antiqua" w:cs="Times"/>
          <w:color w:val="000000" w:themeColor="text1"/>
          <w:szCs w:val="26"/>
        </w:rPr>
        <w:t xml:space="preserve">colonists </w:t>
      </w:r>
      <w:r w:rsidRPr="00C830A2">
        <w:rPr>
          <w:rFonts w:ascii="Book Antiqua" w:hAnsi="Book Antiqua" w:cs="Times"/>
          <w:color w:val="000000" w:themeColor="text1"/>
          <w:szCs w:val="26"/>
        </w:rPr>
        <w:t>began to call</w:t>
      </w:r>
      <w:r w:rsidR="0058684C" w:rsidRPr="00C830A2">
        <w:rPr>
          <w:rFonts w:ascii="Book Antiqua" w:hAnsi="Book Antiqua" w:cs="Times"/>
          <w:color w:val="000000" w:themeColor="text1"/>
          <w:szCs w:val="26"/>
        </w:rPr>
        <w:t xml:space="preserve"> </w:t>
      </w:r>
      <w:r w:rsidR="00ED0E17" w:rsidRPr="00C830A2">
        <w:rPr>
          <w:rFonts w:ascii="Book Antiqua" w:hAnsi="Book Antiqua" w:cs="Times"/>
          <w:color w:val="000000" w:themeColor="text1"/>
          <w:szCs w:val="26"/>
        </w:rPr>
        <w:t>the tribal groups collectively</w:t>
      </w:r>
      <w:r w:rsidR="0058684C" w:rsidRPr="00C830A2">
        <w:rPr>
          <w:rFonts w:ascii="Book Antiqua" w:hAnsi="Book Antiqua" w:cs="Times"/>
          <w:color w:val="000000" w:themeColor="text1"/>
          <w:szCs w:val="26"/>
        </w:rPr>
        <w:t xml:space="preserve"> “</w:t>
      </w:r>
      <w:r w:rsidR="00ED0E17" w:rsidRPr="00C830A2">
        <w:rPr>
          <w:rFonts w:ascii="Book Antiqua" w:hAnsi="Book Antiqua" w:cs="Times"/>
          <w:color w:val="000000" w:themeColor="text1"/>
          <w:szCs w:val="26"/>
        </w:rPr>
        <w:t xml:space="preserve">the </w:t>
      </w:r>
      <w:r w:rsidR="0058684C" w:rsidRPr="00C830A2">
        <w:rPr>
          <w:rFonts w:ascii="Book Antiqua" w:hAnsi="Book Antiqua" w:cs="Times"/>
          <w:color w:val="000000" w:themeColor="text1"/>
          <w:szCs w:val="26"/>
        </w:rPr>
        <w:t>Creeks,” and their alliance the Creek Confederacy.</w:t>
      </w:r>
      <w:r w:rsidR="00D4181D" w:rsidRPr="00C830A2">
        <w:rPr>
          <w:rFonts w:ascii="Book Antiqua" w:hAnsi="Book Antiqua" w:cs="Times"/>
          <w:color w:val="000000" w:themeColor="text1"/>
          <w:szCs w:val="26"/>
          <w:vertAlign w:val="superscript"/>
        </w:rPr>
        <w:t>10</w:t>
      </w:r>
      <w:r w:rsidR="00040EAD">
        <w:rPr>
          <w:rFonts w:ascii="Book Antiqua" w:hAnsi="Book Antiqua" w:cs="Times"/>
          <w:color w:val="000000" w:themeColor="text1"/>
          <w:szCs w:val="26"/>
          <w:vertAlign w:val="superscript"/>
        </w:rPr>
        <w:t>7</w:t>
      </w:r>
    </w:p>
    <w:p w14:paraId="4EC6A8FC" w14:textId="77777777" w:rsidR="002E2CA2" w:rsidRPr="00C830A2" w:rsidRDefault="002E2CA2" w:rsidP="006D759E">
      <w:pPr>
        <w:widowControl w:val="0"/>
        <w:autoSpaceDE w:val="0"/>
        <w:autoSpaceDN w:val="0"/>
        <w:adjustRightInd w:val="0"/>
        <w:spacing w:line="480" w:lineRule="auto"/>
        <w:ind w:firstLine="720"/>
        <w:rPr>
          <w:rFonts w:ascii="Book Antiqua" w:hAnsi="Book Antiqua" w:cs="Times"/>
          <w:color w:val="000000" w:themeColor="text1"/>
          <w:sz w:val="16"/>
          <w:szCs w:val="16"/>
        </w:rPr>
      </w:pPr>
    </w:p>
    <w:p w14:paraId="79A92EA7" w14:textId="7D2BE6C1" w:rsidR="008819B8" w:rsidRPr="00C830A2" w:rsidRDefault="00876AC1" w:rsidP="000D466F">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 xml:space="preserve">Spirituality: </w:t>
      </w:r>
      <w:r w:rsidR="0011094B" w:rsidRPr="00C830A2">
        <w:rPr>
          <w:rFonts w:ascii="Book Antiqua" w:hAnsi="Book Antiqua" w:cs="Times"/>
          <w:b/>
          <w:i/>
          <w:color w:val="000000" w:themeColor="text1"/>
          <w:sz w:val="26"/>
          <w:szCs w:val="26"/>
        </w:rPr>
        <w:t>As Thin as a Leaf</w:t>
      </w:r>
    </w:p>
    <w:p w14:paraId="3034C72D" w14:textId="086E4EAB" w:rsidR="00BA1FBB" w:rsidRPr="00C830A2" w:rsidRDefault="00887152" w:rsidP="00BA1FBB">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Southeast tribes had </w:t>
      </w:r>
      <w:r w:rsidR="00BA1FBB" w:rsidRPr="00C830A2">
        <w:rPr>
          <w:rFonts w:ascii="Book Antiqua" w:hAnsi="Book Antiqua" w:cs="Times"/>
          <w:color w:val="000000" w:themeColor="text1"/>
          <w:szCs w:val="26"/>
        </w:rPr>
        <w:t xml:space="preserve">a unifying spirituality and cosmology, together formulating agency for resistance to creeping colonial invasion. </w:t>
      </w:r>
      <w:r w:rsidR="00787F7E" w:rsidRPr="00C830A2">
        <w:rPr>
          <w:rFonts w:ascii="Book Antiqua" w:hAnsi="Book Antiqua" w:cs="Times"/>
          <w:color w:val="000000" w:themeColor="text1"/>
          <w:szCs w:val="26"/>
        </w:rPr>
        <w:t>Creeks</w:t>
      </w:r>
      <w:r w:rsidR="00BA1FBB" w:rsidRPr="00C830A2">
        <w:rPr>
          <w:rFonts w:ascii="Book Antiqua" w:hAnsi="Book Antiqua" w:cs="Times"/>
          <w:color w:val="000000" w:themeColor="text1"/>
          <w:szCs w:val="26"/>
        </w:rPr>
        <w:t xml:space="preserve"> shared a worldview of an </w:t>
      </w:r>
      <w:r w:rsidR="00BA1FBB" w:rsidRPr="00C830A2">
        <w:rPr>
          <w:rFonts w:ascii="Book Antiqua" w:hAnsi="Book Antiqua" w:cs="Times"/>
          <w:color w:val="000000" w:themeColor="text1"/>
          <w:szCs w:val="26"/>
        </w:rPr>
        <w:lastRenderedPageBreak/>
        <w:t xml:space="preserve">ordered and balanced cosmos, of an Upper World, </w:t>
      </w:r>
      <w:r w:rsidR="00787F7E" w:rsidRPr="00C830A2">
        <w:rPr>
          <w:rFonts w:ascii="Book Antiqua" w:hAnsi="Book Antiqua" w:cs="Times"/>
          <w:color w:val="000000" w:themeColor="text1"/>
          <w:szCs w:val="26"/>
        </w:rPr>
        <w:t xml:space="preserve">a </w:t>
      </w:r>
      <w:r w:rsidR="00BA1FBB" w:rsidRPr="00C830A2">
        <w:rPr>
          <w:rFonts w:ascii="Book Antiqua" w:hAnsi="Book Antiqua" w:cs="Times"/>
          <w:color w:val="000000" w:themeColor="text1"/>
          <w:szCs w:val="26"/>
        </w:rPr>
        <w:t>chaotic Under World, and This World</w:t>
      </w:r>
      <w:r w:rsidR="0003462C" w:rsidRPr="00C830A2">
        <w:rPr>
          <w:rFonts w:ascii="Book Antiqua" w:hAnsi="Book Antiqua" w:cs="Times"/>
          <w:color w:val="000000" w:themeColor="text1"/>
          <w:szCs w:val="26"/>
        </w:rPr>
        <w:t>,</w:t>
      </w:r>
      <w:r w:rsidR="00BA1FBB" w:rsidRPr="00C830A2">
        <w:rPr>
          <w:rFonts w:ascii="Book Antiqua" w:hAnsi="Book Antiqua" w:cs="Times"/>
          <w:color w:val="000000" w:themeColor="text1"/>
          <w:szCs w:val="26"/>
        </w:rPr>
        <w:t xml:space="preserve"> </w:t>
      </w:r>
      <w:r w:rsidR="0003462C" w:rsidRPr="00C830A2">
        <w:rPr>
          <w:rFonts w:ascii="Book Antiqua" w:hAnsi="Book Antiqua" w:cs="Times"/>
          <w:color w:val="000000" w:themeColor="text1"/>
          <w:szCs w:val="26"/>
        </w:rPr>
        <w:t xml:space="preserve">the </w:t>
      </w:r>
      <w:r w:rsidR="000538FD" w:rsidRPr="00C830A2">
        <w:rPr>
          <w:rFonts w:ascii="Book Antiqua" w:hAnsi="Book Antiqua" w:cs="Times"/>
          <w:color w:val="000000" w:themeColor="text1"/>
          <w:szCs w:val="26"/>
        </w:rPr>
        <w:t>“in</w:t>
      </w:r>
      <w:r w:rsidR="000C6A4F" w:rsidRPr="00C830A2">
        <w:rPr>
          <w:rFonts w:ascii="Book Antiqua" w:hAnsi="Book Antiqua" w:cs="Times"/>
          <w:color w:val="000000" w:themeColor="text1"/>
          <w:szCs w:val="26"/>
        </w:rPr>
        <w:t xml:space="preserve"> between</w:t>
      </w:r>
      <w:r w:rsidR="000538FD" w:rsidRPr="00C830A2">
        <w:rPr>
          <w:rFonts w:ascii="Book Antiqua" w:hAnsi="Book Antiqua" w:cs="Times"/>
          <w:color w:val="000000" w:themeColor="text1"/>
          <w:szCs w:val="26"/>
        </w:rPr>
        <w:t xml:space="preserve">“ </w:t>
      </w:r>
      <w:r w:rsidR="00BA1FBB" w:rsidRPr="00C830A2">
        <w:rPr>
          <w:rFonts w:ascii="Book Antiqua" w:hAnsi="Book Antiqua" w:cs="Times"/>
          <w:color w:val="000000" w:themeColor="text1"/>
          <w:szCs w:val="26"/>
        </w:rPr>
        <w:t>of human existence and accountability</w:t>
      </w:r>
      <w:r w:rsidR="00787F7E" w:rsidRPr="00C830A2">
        <w:rPr>
          <w:rFonts w:ascii="Book Antiqua" w:hAnsi="Book Antiqua" w:cs="Times"/>
          <w:color w:val="000000" w:themeColor="text1"/>
          <w:szCs w:val="26"/>
        </w:rPr>
        <w:t>.</w:t>
      </w:r>
      <w:r w:rsidR="00BA1FBB" w:rsidRPr="00C830A2">
        <w:rPr>
          <w:rFonts w:ascii="Book Antiqua" w:hAnsi="Book Antiqua" w:cs="Times"/>
          <w:color w:val="000000" w:themeColor="text1"/>
          <w:szCs w:val="26"/>
        </w:rPr>
        <w:t xml:space="preserve"> </w:t>
      </w:r>
      <w:r w:rsidR="00787F7E" w:rsidRPr="00C830A2">
        <w:rPr>
          <w:rFonts w:ascii="Book Antiqua" w:hAnsi="Book Antiqua" w:cs="Times"/>
          <w:color w:val="000000" w:themeColor="text1"/>
          <w:szCs w:val="26"/>
        </w:rPr>
        <w:t>They believed</w:t>
      </w:r>
      <w:r w:rsidR="00BA1FBB" w:rsidRPr="00C830A2">
        <w:rPr>
          <w:rFonts w:ascii="Book Antiqua" w:hAnsi="Book Antiqua" w:cs="Times"/>
          <w:color w:val="000000" w:themeColor="text1"/>
          <w:szCs w:val="26"/>
        </w:rPr>
        <w:t xml:space="preserve"> </w:t>
      </w:r>
      <w:r w:rsidR="00787F7E" w:rsidRPr="00C830A2">
        <w:rPr>
          <w:rFonts w:ascii="Book Antiqua" w:hAnsi="Book Antiqua" w:cs="Times"/>
          <w:color w:val="000000" w:themeColor="text1"/>
          <w:szCs w:val="26"/>
        </w:rPr>
        <w:t xml:space="preserve">in </w:t>
      </w:r>
      <w:r w:rsidR="00BA1FBB" w:rsidRPr="00C830A2">
        <w:rPr>
          <w:rFonts w:ascii="Book Antiqua" w:hAnsi="Book Antiqua" w:cs="Times"/>
          <w:color w:val="000000" w:themeColor="text1"/>
          <w:szCs w:val="26"/>
        </w:rPr>
        <w:t xml:space="preserve">the guidance of </w:t>
      </w:r>
      <w:r w:rsidR="00BA1FBB" w:rsidRPr="00C830A2">
        <w:rPr>
          <w:rFonts w:ascii="Book Antiqua" w:hAnsi="Book Antiqua" w:cs="Times"/>
          <w:i/>
          <w:color w:val="000000" w:themeColor="text1"/>
          <w:szCs w:val="26"/>
        </w:rPr>
        <w:t>Hesaketvmese</w:t>
      </w:r>
      <w:r w:rsidR="00BA1FBB" w:rsidRPr="00C830A2">
        <w:rPr>
          <w:rFonts w:ascii="Book Antiqua" w:hAnsi="Book Antiqua" w:cs="Times"/>
          <w:color w:val="000000" w:themeColor="text1"/>
          <w:szCs w:val="26"/>
        </w:rPr>
        <w:t>, the Breath Maker</w:t>
      </w:r>
      <w:r w:rsidR="000C6A4F" w:rsidRPr="00C830A2">
        <w:rPr>
          <w:rFonts w:ascii="Book Antiqua" w:hAnsi="Book Antiqua" w:cs="Times"/>
          <w:color w:val="000000" w:themeColor="text1"/>
          <w:szCs w:val="26"/>
        </w:rPr>
        <w:t>, and</w:t>
      </w:r>
      <w:r w:rsidR="00BA1FBB" w:rsidRPr="00C830A2">
        <w:rPr>
          <w:rFonts w:ascii="Book Antiqua" w:hAnsi="Book Antiqua" w:cs="Times"/>
          <w:color w:val="000000" w:themeColor="text1"/>
          <w:szCs w:val="26"/>
        </w:rPr>
        <w:t xml:space="preserve"> practiced centuries-old traditions for cleansing</w:t>
      </w:r>
      <w:r w:rsidR="000C6A4F" w:rsidRPr="00C830A2">
        <w:rPr>
          <w:rFonts w:ascii="Book Antiqua" w:hAnsi="Book Antiqua" w:cs="Times"/>
          <w:color w:val="000000" w:themeColor="text1"/>
          <w:szCs w:val="26"/>
        </w:rPr>
        <w:t>,</w:t>
      </w:r>
      <w:r w:rsidR="00BA1FBB" w:rsidRPr="00C830A2">
        <w:rPr>
          <w:rFonts w:ascii="Book Antiqua" w:hAnsi="Book Antiqua" w:cs="Times"/>
          <w:color w:val="000000" w:themeColor="text1"/>
          <w:szCs w:val="26"/>
        </w:rPr>
        <w:t xml:space="preserve"> purity, ceremonies, and </w:t>
      </w:r>
      <w:r w:rsidR="000C6A4F" w:rsidRPr="00C830A2">
        <w:rPr>
          <w:rFonts w:ascii="Book Antiqua" w:hAnsi="Book Antiqua" w:cs="Times"/>
          <w:color w:val="000000" w:themeColor="text1"/>
          <w:szCs w:val="26"/>
        </w:rPr>
        <w:t>customs</w:t>
      </w:r>
      <w:r w:rsidR="00BA1FBB" w:rsidRPr="00C830A2">
        <w:rPr>
          <w:rFonts w:ascii="Book Antiqua" w:hAnsi="Book Antiqua" w:cs="Times"/>
          <w:color w:val="000000" w:themeColor="text1"/>
          <w:szCs w:val="26"/>
        </w:rPr>
        <w:t xml:space="preserve"> for daily living. Each year Creek towns gathered for several days and celebrated the Green Corn Ceremony through rituals of purification, fasting, dancing unto </w:t>
      </w:r>
      <w:r w:rsidR="003A1E78" w:rsidRPr="009050B7">
        <w:rPr>
          <w:rFonts w:ascii="Book Antiqua" w:hAnsi="Book Antiqua"/>
          <w:i/>
          <w:color w:val="2D3B45"/>
        </w:rPr>
        <w:t>Hesaketvmese</w:t>
      </w:r>
      <w:r w:rsidR="00BA1FBB" w:rsidRPr="009050B7">
        <w:rPr>
          <w:rFonts w:ascii="Book Antiqua" w:hAnsi="Book Antiqua" w:cs="Times"/>
          <w:i/>
          <w:color w:val="000000" w:themeColor="text1"/>
          <w:szCs w:val="26"/>
        </w:rPr>
        <w:t>,</w:t>
      </w:r>
      <w:r w:rsidR="00BA1FBB" w:rsidRPr="00C830A2">
        <w:rPr>
          <w:rFonts w:ascii="Book Antiqua" w:hAnsi="Book Antiqua" w:cs="Times"/>
          <w:color w:val="000000" w:themeColor="text1"/>
          <w:szCs w:val="26"/>
        </w:rPr>
        <w:t xml:space="preserve"> and then feasting. Spiritual ceremony and reconnection to </w:t>
      </w:r>
      <w:r w:rsidR="003A1E78" w:rsidRPr="00C830A2">
        <w:rPr>
          <w:rFonts w:ascii="Book Antiqua" w:hAnsi="Book Antiqua" w:cs="Times"/>
          <w:color w:val="000000" w:themeColor="text1"/>
          <w:szCs w:val="26"/>
        </w:rPr>
        <w:t>their</w:t>
      </w:r>
      <w:r w:rsidR="00BA1FBB" w:rsidRPr="00C830A2">
        <w:rPr>
          <w:rFonts w:ascii="Book Antiqua" w:hAnsi="Book Antiqua" w:cs="Times"/>
          <w:color w:val="000000" w:themeColor="text1"/>
          <w:szCs w:val="26"/>
        </w:rPr>
        <w:t xml:space="preserve"> Creator, to the earth, and to one another</w:t>
      </w:r>
      <w:r w:rsidR="000C6A4F" w:rsidRPr="00C830A2">
        <w:rPr>
          <w:rFonts w:ascii="Book Antiqua" w:hAnsi="Book Antiqua" w:cs="Times"/>
          <w:color w:val="000000" w:themeColor="text1"/>
          <w:szCs w:val="26"/>
        </w:rPr>
        <w:t>—</w:t>
      </w:r>
      <w:r w:rsidR="00BA1FBB" w:rsidRPr="00C830A2">
        <w:rPr>
          <w:rFonts w:ascii="Book Antiqua" w:hAnsi="Book Antiqua" w:cs="Times"/>
          <w:color w:val="000000" w:themeColor="text1"/>
          <w:szCs w:val="26"/>
        </w:rPr>
        <w:t>rebirth and renewal</w:t>
      </w:r>
      <w:r w:rsidR="000C6A4F" w:rsidRPr="00C830A2">
        <w:rPr>
          <w:rFonts w:ascii="Book Antiqua" w:hAnsi="Book Antiqua" w:cs="Times"/>
          <w:color w:val="000000" w:themeColor="text1"/>
          <w:szCs w:val="26"/>
        </w:rPr>
        <w:t>—</w:t>
      </w:r>
      <w:r w:rsidR="00BA1FBB" w:rsidRPr="00C830A2">
        <w:rPr>
          <w:rFonts w:ascii="Book Antiqua" w:hAnsi="Book Antiqua" w:cs="Times"/>
          <w:color w:val="000000" w:themeColor="text1"/>
          <w:szCs w:val="26"/>
        </w:rPr>
        <w:t>included forgiveness of offenses, receiving of new names for certain acts or coming of age, tattooing</w:t>
      </w:r>
      <w:r w:rsidR="003A1E78" w:rsidRPr="00C830A2">
        <w:rPr>
          <w:rFonts w:ascii="Book Antiqua" w:hAnsi="Book Antiqua" w:cs="Times"/>
          <w:color w:val="000000" w:themeColor="text1"/>
          <w:szCs w:val="26"/>
        </w:rPr>
        <w:t>,</w:t>
      </w:r>
      <w:r w:rsidR="00BA1FBB" w:rsidRPr="00C830A2">
        <w:rPr>
          <w:rFonts w:ascii="Book Antiqua" w:hAnsi="Book Antiqua" w:cs="Times"/>
          <w:color w:val="000000" w:themeColor="text1"/>
          <w:szCs w:val="26"/>
        </w:rPr>
        <w:t xml:space="preserve"> and ritualized scratching. The ceremonial fire was relit and used to relight the fires in every household.</w:t>
      </w:r>
      <w:r w:rsidR="000C6A4F" w:rsidRPr="00C830A2">
        <w:rPr>
          <w:rFonts w:ascii="Book Antiqua" w:hAnsi="Book Antiqua" w:cs="Times"/>
          <w:color w:val="000000" w:themeColor="text1"/>
          <w:szCs w:val="26"/>
          <w:vertAlign w:val="superscript"/>
        </w:rPr>
        <w:t>10</w:t>
      </w:r>
      <w:r w:rsidR="00DA72AB">
        <w:rPr>
          <w:rFonts w:ascii="Book Antiqua" w:hAnsi="Book Antiqua" w:cs="Times"/>
          <w:color w:val="000000" w:themeColor="text1"/>
          <w:szCs w:val="26"/>
          <w:vertAlign w:val="superscript"/>
        </w:rPr>
        <w:t>8</w:t>
      </w:r>
      <w:r w:rsidR="00BA1FBB" w:rsidRPr="00C830A2">
        <w:rPr>
          <w:rFonts w:ascii="Book Antiqua" w:hAnsi="Book Antiqua" w:cs="Times"/>
          <w:color w:val="000000" w:themeColor="text1"/>
          <w:szCs w:val="26"/>
        </w:rPr>
        <w:t xml:space="preserve"> All were refreshed, purified, and strengthened, bound together </w:t>
      </w:r>
      <w:r w:rsidR="00CB3752" w:rsidRPr="00C830A2">
        <w:rPr>
          <w:rFonts w:ascii="Book Antiqua" w:hAnsi="Book Antiqua" w:cs="Times"/>
          <w:color w:val="000000" w:themeColor="text1"/>
          <w:szCs w:val="26"/>
        </w:rPr>
        <w:t>in layered</w:t>
      </w:r>
      <w:r w:rsidR="00060BFB" w:rsidRPr="00C830A2">
        <w:rPr>
          <w:rFonts w:ascii="Book Antiqua" w:hAnsi="Book Antiqua" w:cs="Times"/>
          <w:color w:val="000000" w:themeColor="text1"/>
          <w:szCs w:val="26"/>
        </w:rPr>
        <w:t xml:space="preserve"> </w:t>
      </w:r>
      <w:r w:rsidR="00794ACB" w:rsidRPr="00C830A2">
        <w:rPr>
          <w:rFonts w:ascii="Book Antiqua" w:hAnsi="Book Antiqua" w:cs="Times"/>
          <w:color w:val="000000" w:themeColor="text1"/>
          <w:szCs w:val="26"/>
        </w:rPr>
        <w:t xml:space="preserve">hues </w:t>
      </w:r>
      <w:r w:rsidR="00060BFB" w:rsidRPr="00C830A2">
        <w:rPr>
          <w:rFonts w:ascii="Book Antiqua" w:hAnsi="Book Antiqua" w:cs="Times"/>
          <w:color w:val="000000" w:themeColor="text1"/>
          <w:szCs w:val="26"/>
        </w:rPr>
        <w:t>of</w:t>
      </w:r>
      <w:r w:rsidR="00BA1FBB" w:rsidRPr="00C830A2">
        <w:rPr>
          <w:rFonts w:ascii="Book Antiqua" w:hAnsi="Book Antiqua" w:cs="Times"/>
          <w:color w:val="000000" w:themeColor="text1"/>
          <w:szCs w:val="26"/>
        </w:rPr>
        <w:t xml:space="preserve"> collective understanding and experience</w:t>
      </w:r>
      <w:r w:rsidR="00060BFB" w:rsidRPr="00C830A2">
        <w:rPr>
          <w:rFonts w:ascii="Book Antiqua" w:hAnsi="Book Antiqua" w:cs="Times"/>
          <w:color w:val="000000" w:themeColor="text1"/>
          <w:szCs w:val="26"/>
        </w:rPr>
        <w:t>.</w:t>
      </w:r>
    </w:p>
    <w:p w14:paraId="7FCBEEAF" w14:textId="687385AD" w:rsidR="0070738C" w:rsidRPr="00C830A2" w:rsidRDefault="007A2C9B" w:rsidP="00273AF1">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The Green Corn Ceremony </w:t>
      </w:r>
      <w:r w:rsidR="0096681A" w:rsidRPr="00C830A2">
        <w:rPr>
          <w:rFonts w:ascii="Book Antiqua" w:hAnsi="Book Antiqua" w:cs="Times"/>
          <w:color w:val="000000" w:themeColor="text1"/>
          <w:szCs w:val="26"/>
        </w:rPr>
        <w:t>continues today,</w:t>
      </w:r>
      <w:r w:rsidRPr="00C830A2">
        <w:rPr>
          <w:rFonts w:ascii="Book Antiqua" w:hAnsi="Book Antiqua" w:cs="Times"/>
          <w:color w:val="000000" w:themeColor="text1"/>
          <w:szCs w:val="26"/>
        </w:rPr>
        <w:t xml:space="preserve"> celebrated </w:t>
      </w:r>
      <w:r w:rsidR="00211666" w:rsidRPr="00C830A2">
        <w:rPr>
          <w:rFonts w:ascii="Book Antiqua" w:hAnsi="Book Antiqua" w:cs="Times"/>
          <w:color w:val="000000" w:themeColor="text1"/>
          <w:szCs w:val="26"/>
        </w:rPr>
        <w:t xml:space="preserve">each summer </w:t>
      </w:r>
      <w:r w:rsidRPr="00C830A2">
        <w:rPr>
          <w:rFonts w:ascii="Book Antiqua" w:hAnsi="Book Antiqua" w:cs="Times"/>
          <w:color w:val="000000" w:themeColor="text1"/>
          <w:szCs w:val="26"/>
        </w:rPr>
        <w:t>on</w:t>
      </w:r>
      <w:r w:rsidR="000C6A4F" w:rsidRPr="00C830A2">
        <w:rPr>
          <w:rFonts w:ascii="Book Antiqua" w:hAnsi="Book Antiqua" w:cs="Times"/>
          <w:color w:val="000000" w:themeColor="text1"/>
          <w:szCs w:val="26"/>
        </w:rPr>
        <w:t xml:space="preserve"> ceremonial grounds throughout the Muscogee (Creek) Nation.</w:t>
      </w:r>
      <w:r w:rsidR="0019250A" w:rsidRPr="00C830A2">
        <w:rPr>
          <w:rFonts w:ascii="Book Antiqua" w:hAnsi="Book Antiqua" w:cs="Times"/>
          <w:color w:val="000000" w:themeColor="text1"/>
          <w:szCs w:val="26"/>
        </w:rPr>
        <w:t xml:space="preserve"> </w:t>
      </w:r>
      <w:r w:rsidR="001E5FDA" w:rsidRPr="00C830A2">
        <w:rPr>
          <w:rFonts w:ascii="Book Antiqua" w:hAnsi="Book Antiqua" w:cs="Times"/>
          <w:color w:val="000000" w:themeColor="text1"/>
          <w:szCs w:val="26"/>
        </w:rPr>
        <w:t xml:space="preserve">Southeast tribes still participate in stomp dances, ceremonial fire and tobacco practices, fasting, and purification ceremonies. </w:t>
      </w:r>
      <w:r w:rsidRPr="00C830A2">
        <w:rPr>
          <w:rFonts w:ascii="Book Antiqua" w:hAnsi="Book Antiqua" w:cs="Times"/>
          <w:color w:val="000000" w:themeColor="text1"/>
          <w:szCs w:val="26"/>
        </w:rPr>
        <w:t>Since the early decades of the eighteenth century, southeast tribes were</w:t>
      </w:r>
      <w:r w:rsidR="001E5FDA"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 xml:space="preserve">visited by missionaries, Moravians, and </w:t>
      </w:r>
      <w:r w:rsidR="001E5FDA" w:rsidRPr="00C830A2">
        <w:rPr>
          <w:rFonts w:ascii="Book Antiqua" w:hAnsi="Book Antiqua" w:cs="Times"/>
          <w:color w:val="000000" w:themeColor="text1"/>
          <w:szCs w:val="26"/>
        </w:rPr>
        <w:t>preachers</w:t>
      </w:r>
      <w:r w:rsidR="0096681A" w:rsidRPr="00C830A2">
        <w:rPr>
          <w:rFonts w:ascii="Book Antiqua" w:hAnsi="Book Antiqua" w:cs="Times"/>
          <w:color w:val="000000" w:themeColor="text1"/>
          <w:szCs w:val="26"/>
        </w:rPr>
        <w:t xml:space="preserve"> like</w:t>
      </w:r>
      <w:r w:rsidR="001E5FDA"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John and Charles Wesley in</w:t>
      </w:r>
      <w:r w:rsidR="001A3EF5"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attempt</w:t>
      </w:r>
      <w:r w:rsidR="001A3EF5" w:rsidRPr="00C830A2">
        <w:rPr>
          <w:rFonts w:ascii="Book Antiqua" w:hAnsi="Book Antiqua" w:cs="Times"/>
          <w:color w:val="000000" w:themeColor="text1"/>
          <w:szCs w:val="26"/>
        </w:rPr>
        <w:t>s</w:t>
      </w:r>
      <w:r w:rsidRPr="00C830A2">
        <w:rPr>
          <w:rFonts w:ascii="Book Antiqua" w:hAnsi="Book Antiqua" w:cs="Times"/>
          <w:color w:val="000000" w:themeColor="text1"/>
          <w:szCs w:val="26"/>
        </w:rPr>
        <w:t xml:space="preserve"> at</w:t>
      </w:r>
      <w:r w:rsidR="00BA5FFB"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Christian conversion</w:t>
      </w:r>
      <w:r w:rsidR="003154C5" w:rsidRPr="00C830A2">
        <w:rPr>
          <w:rFonts w:ascii="Book Antiqua" w:hAnsi="Book Antiqua" w:cs="Times"/>
          <w:color w:val="000000" w:themeColor="text1"/>
          <w:szCs w:val="26"/>
        </w:rPr>
        <w:t xml:space="preserve"> in exchange for </w:t>
      </w:r>
      <w:r w:rsidR="00341085" w:rsidRPr="00C830A2">
        <w:rPr>
          <w:rFonts w:ascii="Book Antiqua" w:hAnsi="Book Antiqua" w:cs="Times"/>
          <w:color w:val="000000" w:themeColor="text1"/>
          <w:szCs w:val="26"/>
        </w:rPr>
        <w:t xml:space="preserve">tribal </w:t>
      </w:r>
      <w:r w:rsidR="003154C5" w:rsidRPr="00C830A2">
        <w:rPr>
          <w:rFonts w:ascii="Book Antiqua" w:hAnsi="Book Antiqua" w:cs="Times"/>
          <w:color w:val="000000" w:themeColor="text1"/>
          <w:szCs w:val="26"/>
        </w:rPr>
        <w:t>ceremonies</w:t>
      </w:r>
      <w:r w:rsidRPr="00C830A2">
        <w:rPr>
          <w:rFonts w:ascii="Book Antiqua" w:hAnsi="Book Antiqua" w:cs="Times"/>
          <w:color w:val="000000" w:themeColor="text1"/>
          <w:szCs w:val="26"/>
        </w:rPr>
        <w:t>.</w:t>
      </w:r>
      <w:r w:rsidR="0007149B" w:rsidRPr="00C830A2">
        <w:rPr>
          <w:rFonts w:ascii="Book Antiqua" w:hAnsi="Book Antiqua" w:cs="Times"/>
          <w:color w:val="000000" w:themeColor="text1"/>
          <w:szCs w:val="26"/>
          <w:vertAlign w:val="superscript"/>
        </w:rPr>
        <w:t>10</w:t>
      </w:r>
      <w:r w:rsidR="00DA72AB">
        <w:rPr>
          <w:rFonts w:ascii="Book Antiqua" w:hAnsi="Book Antiqua" w:cs="Times"/>
          <w:color w:val="000000" w:themeColor="text1"/>
          <w:szCs w:val="26"/>
          <w:vertAlign w:val="superscript"/>
        </w:rPr>
        <w:t>9</w:t>
      </w:r>
      <w:r w:rsidR="0007149B"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While the Wesleys were unsuccessful, many southeast Indians</w:t>
      </w:r>
      <w:r w:rsidR="0003554B" w:rsidRPr="00C830A2">
        <w:rPr>
          <w:rFonts w:ascii="Book Antiqua" w:hAnsi="Book Antiqua" w:cs="Times"/>
          <w:color w:val="000000" w:themeColor="text1"/>
          <w:szCs w:val="26"/>
        </w:rPr>
        <w:t xml:space="preserve"> eventually</w:t>
      </w:r>
      <w:r w:rsidRPr="00C830A2">
        <w:rPr>
          <w:rFonts w:ascii="Book Antiqua" w:hAnsi="Book Antiqua" w:cs="Times"/>
          <w:color w:val="000000" w:themeColor="text1"/>
          <w:szCs w:val="26"/>
        </w:rPr>
        <w:t xml:space="preserve"> adopted </w:t>
      </w:r>
      <w:r w:rsidR="00615A19" w:rsidRPr="00C830A2">
        <w:rPr>
          <w:rFonts w:ascii="Book Antiqua" w:hAnsi="Book Antiqua" w:cs="Times"/>
          <w:color w:val="000000" w:themeColor="text1"/>
          <w:szCs w:val="26"/>
        </w:rPr>
        <w:t xml:space="preserve">various </w:t>
      </w:r>
      <w:r w:rsidRPr="00C830A2">
        <w:rPr>
          <w:rFonts w:ascii="Book Antiqua" w:hAnsi="Book Antiqua" w:cs="Times"/>
          <w:color w:val="000000" w:themeColor="text1"/>
          <w:szCs w:val="26"/>
        </w:rPr>
        <w:t>forms of Christianity as ritual worship</w:t>
      </w:r>
      <w:r w:rsidR="0003554B" w:rsidRPr="00C830A2">
        <w:rPr>
          <w:rFonts w:ascii="Book Antiqua" w:hAnsi="Book Antiqua" w:cs="Times"/>
          <w:color w:val="000000" w:themeColor="text1"/>
          <w:szCs w:val="26"/>
        </w:rPr>
        <w:t>, bringing hymns on their ‘Trail of Tears’</w:t>
      </w:r>
      <w:r w:rsidR="00D92B94" w:rsidRPr="00C830A2">
        <w:rPr>
          <w:rFonts w:ascii="Book Antiqua" w:hAnsi="Book Antiqua" w:cs="Times"/>
          <w:color w:val="000000" w:themeColor="text1"/>
          <w:szCs w:val="26"/>
        </w:rPr>
        <w:t xml:space="preserve"> to the </w:t>
      </w:r>
      <w:r w:rsidR="002719EF" w:rsidRPr="00C830A2">
        <w:rPr>
          <w:rFonts w:ascii="Book Antiqua" w:hAnsi="Book Antiqua" w:cs="Times"/>
          <w:color w:val="000000" w:themeColor="text1"/>
          <w:szCs w:val="26"/>
        </w:rPr>
        <w:t>W</w:t>
      </w:r>
      <w:r w:rsidR="00D92B94" w:rsidRPr="00C830A2">
        <w:rPr>
          <w:rFonts w:ascii="Book Antiqua" w:hAnsi="Book Antiqua" w:cs="Times"/>
          <w:color w:val="000000" w:themeColor="text1"/>
          <w:szCs w:val="26"/>
        </w:rPr>
        <w:t>est</w:t>
      </w:r>
      <w:r w:rsidR="00C0536E" w:rsidRPr="00C830A2">
        <w:rPr>
          <w:rFonts w:ascii="Book Antiqua" w:hAnsi="Book Antiqua" w:cs="Times"/>
          <w:color w:val="000000" w:themeColor="text1"/>
          <w:szCs w:val="26"/>
        </w:rPr>
        <w:t>,</w:t>
      </w:r>
      <w:r w:rsidR="0003554B" w:rsidRPr="00C830A2">
        <w:rPr>
          <w:rFonts w:ascii="Book Antiqua" w:hAnsi="Book Antiqua" w:cs="Times"/>
          <w:color w:val="000000" w:themeColor="text1"/>
          <w:szCs w:val="26"/>
        </w:rPr>
        <w:t xml:space="preserve"> sung in </w:t>
      </w:r>
      <w:r w:rsidR="00234A5A">
        <w:rPr>
          <w:rFonts w:ascii="Book Antiqua" w:hAnsi="Book Antiqua" w:cs="Times"/>
          <w:color w:val="000000" w:themeColor="text1"/>
          <w:szCs w:val="26"/>
        </w:rPr>
        <w:t xml:space="preserve">Muscogee </w:t>
      </w:r>
      <w:r w:rsidR="00DE13AB">
        <w:rPr>
          <w:rFonts w:ascii="Book Antiqua" w:hAnsi="Book Antiqua" w:cs="Times"/>
          <w:color w:val="000000" w:themeColor="text1"/>
          <w:szCs w:val="26"/>
        </w:rPr>
        <w:t>Creek</w:t>
      </w:r>
      <w:r w:rsidR="00933F4F" w:rsidRPr="00C830A2">
        <w:rPr>
          <w:rFonts w:ascii="Book Antiqua" w:hAnsi="Book Antiqua" w:cs="Times"/>
          <w:color w:val="000000" w:themeColor="text1"/>
          <w:szCs w:val="26"/>
        </w:rPr>
        <w:t>.</w:t>
      </w:r>
      <w:r w:rsidR="00EF3A89" w:rsidRPr="00C830A2">
        <w:rPr>
          <w:rFonts w:ascii="Book Antiqua" w:hAnsi="Book Antiqua" w:cs="Times"/>
          <w:color w:val="000000" w:themeColor="text1"/>
          <w:szCs w:val="26"/>
        </w:rPr>
        <w:t xml:space="preserve"> </w:t>
      </w:r>
      <w:r w:rsidR="00C0536E" w:rsidRPr="00C830A2">
        <w:rPr>
          <w:rFonts w:ascii="Book Antiqua" w:hAnsi="Book Antiqua" w:cs="Times"/>
          <w:color w:val="000000" w:themeColor="text1"/>
          <w:szCs w:val="26"/>
        </w:rPr>
        <w:t xml:space="preserve">Creek hymn singing is still a </w:t>
      </w:r>
      <w:r w:rsidR="00D92B94" w:rsidRPr="00C830A2">
        <w:rPr>
          <w:rFonts w:ascii="Book Antiqua" w:hAnsi="Book Antiqua" w:cs="Times"/>
          <w:color w:val="000000" w:themeColor="text1"/>
          <w:szCs w:val="26"/>
        </w:rPr>
        <w:t>regular</w:t>
      </w:r>
      <w:r w:rsidR="00C0536E" w:rsidRPr="00C830A2">
        <w:rPr>
          <w:rFonts w:ascii="Book Antiqua" w:hAnsi="Book Antiqua" w:cs="Times"/>
          <w:color w:val="000000" w:themeColor="text1"/>
          <w:szCs w:val="26"/>
        </w:rPr>
        <w:t xml:space="preserve"> practice </w:t>
      </w:r>
      <w:r w:rsidR="00D92B94" w:rsidRPr="00C830A2">
        <w:rPr>
          <w:rFonts w:ascii="Book Antiqua" w:hAnsi="Book Antiqua" w:cs="Times"/>
          <w:color w:val="000000" w:themeColor="text1"/>
          <w:szCs w:val="26"/>
        </w:rPr>
        <w:t>in</w:t>
      </w:r>
      <w:r w:rsidR="00C0536E" w:rsidRPr="00C830A2">
        <w:rPr>
          <w:rFonts w:ascii="Book Antiqua" w:hAnsi="Book Antiqua" w:cs="Times"/>
          <w:color w:val="000000" w:themeColor="text1"/>
          <w:szCs w:val="26"/>
        </w:rPr>
        <w:t xml:space="preserve"> Indian churches </w:t>
      </w:r>
      <w:r w:rsidR="00D92B94" w:rsidRPr="00C830A2">
        <w:rPr>
          <w:rFonts w:ascii="Book Antiqua" w:hAnsi="Book Antiqua" w:cs="Times"/>
          <w:color w:val="000000" w:themeColor="text1"/>
          <w:szCs w:val="26"/>
        </w:rPr>
        <w:t>around Oklahoma</w:t>
      </w:r>
      <w:r w:rsidR="00C0536E" w:rsidRPr="00C830A2">
        <w:rPr>
          <w:rFonts w:ascii="Book Antiqua" w:hAnsi="Book Antiqua" w:cs="Times"/>
          <w:color w:val="000000" w:themeColor="text1"/>
          <w:szCs w:val="26"/>
        </w:rPr>
        <w:t>.</w:t>
      </w:r>
      <w:r w:rsidR="00341085" w:rsidRPr="00C830A2">
        <w:rPr>
          <w:rFonts w:ascii="Book Antiqua" w:hAnsi="Book Antiqua" w:cs="Times"/>
          <w:color w:val="000000" w:themeColor="text1"/>
          <w:szCs w:val="26"/>
        </w:rPr>
        <w:t xml:space="preserve"> </w:t>
      </w:r>
    </w:p>
    <w:p w14:paraId="7D038C5F" w14:textId="163AE6C3" w:rsidR="000E3516" w:rsidRPr="00C830A2" w:rsidRDefault="0070738C" w:rsidP="000A1D53">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lastRenderedPageBreak/>
        <w:t>I</w:t>
      </w:r>
      <w:r w:rsidR="0003554B" w:rsidRPr="00C830A2">
        <w:rPr>
          <w:rFonts w:ascii="Book Antiqua" w:hAnsi="Book Antiqua" w:cs="Times"/>
          <w:color w:val="000000" w:themeColor="text1"/>
          <w:szCs w:val="26"/>
        </w:rPr>
        <w:t xml:space="preserve"> </w:t>
      </w:r>
      <w:r w:rsidR="000E3516" w:rsidRPr="00C830A2">
        <w:rPr>
          <w:rFonts w:ascii="Book Antiqua" w:hAnsi="Book Antiqua" w:cs="Times"/>
          <w:color w:val="000000" w:themeColor="text1"/>
          <w:szCs w:val="26"/>
        </w:rPr>
        <w:t>had moving conversations</w:t>
      </w:r>
      <w:r w:rsidR="00292FEB" w:rsidRPr="00C830A2">
        <w:rPr>
          <w:rFonts w:ascii="Book Antiqua" w:hAnsi="Book Antiqua" w:cs="Times"/>
          <w:color w:val="000000" w:themeColor="text1"/>
          <w:szCs w:val="26"/>
        </w:rPr>
        <w:t xml:space="preserve"> </w:t>
      </w:r>
      <w:r w:rsidR="000E3516" w:rsidRPr="00C830A2">
        <w:rPr>
          <w:rFonts w:ascii="Book Antiqua" w:hAnsi="Book Antiqua" w:cs="Times"/>
          <w:color w:val="000000" w:themeColor="text1"/>
          <w:szCs w:val="26"/>
        </w:rPr>
        <w:t>about inseparable</w:t>
      </w:r>
      <w:r w:rsidR="0003554B" w:rsidRPr="00C830A2">
        <w:rPr>
          <w:rFonts w:ascii="Book Antiqua" w:hAnsi="Book Antiqua" w:cs="Times"/>
          <w:color w:val="000000" w:themeColor="text1"/>
          <w:szCs w:val="26"/>
        </w:rPr>
        <w:t xml:space="preserve"> Creek</w:t>
      </w:r>
      <w:r w:rsidR="000E3516" w:rsidRPr="00C830A2">
        <w:rPr>
          <w:rFonts w:ascii="Book Antiqua" w:hAnsi="Book Antiqua" w:cs="Times"/>
          <w:color w:val="000000" w:themeColor="text1"/>
          <w:szCs w:val="26"/>
        </w:rPr>
        <w:t xml:space="preserve"> culture and</w:t>
      </w:r>
      <w:r w:rsidR="0003554B" w:rsidRPr="00C830A2">
        <w:rPr>
          <w:rFonts w:ascii="Book Antiqua" w:hAnsi="Book Antiqua" w:cs="Times"/>
          <w:color w:val="000000" w:themeColor="text1"/>
          <w:szCs w:val="26"/>
        </w:rPr>
        <w:t xml:space="preserve"> spirituality with tribal elders who subscribe to </w:t>
      </w:r>
      <w:r w:rsidR="00E275FE" w:rsidRPr="00C830A2">
        <w:rPr>
          <w:rFonts w:ascii="Book Antiqua" w:hAnsi="Book Antiqua" w:cs="Times"/>
          <w:color w:val="000000" w:themeColor="text1"/>
          <w:szCs w:val="26"/>
        </w:rPr>
        <w:t xml:space="preserve">either </w:t>
      </w:r>
      <w:r w:rsidR="0003554B" w:rsidRPr="00C830A2">
        <w:rPr>
          <w:rFonts w:ascii="Book Antiqua" w:hAnsi="Book Antiqua" w:cs="Times"/>
          <w:color w:val="000000" w:themeColor="text1"/>
          <w:szCs w:val="26"/>
        </w:rPr>
        <w:t>Christian beliefs or ceremonial beliefs.</w:t>
      </w:r>
      <w:r w:rsidR="000A1D53">
        <w:rPr>
          <w:rFonts w:ascii="Book Antiqua" w:hAnsi="Book Antiqua" w:cs="Times"/>
          <w:color w:val="000000" w:themeColor="text1"/>
          <w:szCs w:val="26"/>
        </w:rPr>
        <w:t xml:space="preserve"> </w:t>
      </w:r>
      <w:r w:rsidR="000E3516" w:rsidRPr="00C830A2">
        <w:rPr>
          <w:rFonts w:ascii="Book Antiqua" w:hAnsi="Book Antiqua" w:cs="Times"/>
          <w:color w:val="000000" w:themeColor="text1"/>
          <w:szCs w:val="26"/>
        </w:rPr>
        <w:t xml:space="preserve">“You’ll find Creeks on every point of the spectrum—180 degrees apart—between ceremonial and Christian beliefs,” </w:t>
      </w:r>
      <w:r w:rsidR="0022781D" w:rsidRPr="00C830A2">
        <w:rPr>
          <w:rFonts w:ascii="Book Antiqua" w:hAnsi="Book Antiqua" w:cs="Times"/>
          <w:color w:val="000000" w:themeColor="text1"/>
          <w:szCs w:val="26"/>
        </w:rPr>
        <w:t xml:space="preserve">relayed </w:t>
      </w:r>
      <w:r w:rsidR="000E3516" w:rsidRPr="00C830A2">
        <w:rPr>
          <w:rFonts w:ascii="Book Antiqua" w:hAnsi="Book Antiqua" w:cs="Times"/>
          <w:color w:val="000000" w:themeColor="text1"/>
          <w:szCs w:val="26"/>
        </w:rPr>
        <w:t>Sandra Medrano</w:t>
      </w:r>
      <w:r w:rsidR="0022781D" w:rsidRPr="00C830A2">
        <w:rPr>
          <w:rFonts w:ascii="Book Antiqua" w:hAnsi="Book Antiqua" w:cs="Times"/>
          <w:color w:val="000000" w:themeColor="text1"/>
          <w:szCs w:val="26"/>
        </w:rPr>
        <w:t xml:space="preserve"> </w:t>
      </w:r>
      <w:r w:rsidR="0091098A" w:rsidRPr="00C830A2">
        <w:rPr>
          <w:rFonts w:ascii="Book Antiqua" w:hAnsi="Book Antiqua" w:cs="Times"/>
          <w:color w:val="000000" w:themeColor="text1"/>
          <w:szCs w:val="26"/>
        </w:rPr>
        <w:t xml:space="preserve">of Thlopthlocco Tribal Town </w:t>
      </w:r>
      <w:r w:rsidR="000A1D53">
        <w:rPr>
          <w:rFonts w:ascii="Book Antiqua" w:hAnsi="Book Antiqua" w:cs="Times"/>
          <w:color w:val="000000" w:themeColor="text1"/>
          <w:szCs w:val="26"/>
        </w:rPr>
        <w:t>(</w:t>
      </w:r>
      <w:r w:rsidR="0091098A" w:rsidRPr="00C830A2">
        <w:rPr>
          <w:rFonts w:ascii="Book Antiqua" w:hAnsi="Book Antiqua" w:cs="Times"/>
          <w:color w:val="000000" w:themeColor="text1"/>
          <w:szCs w:val="26"/>
        </w:rPr>
        <w:t>Muscogee Creek</w:t>
      </w:r>
      <w:r w:rsidR="000A1D53">
        <w:rPr>
          <w:rFonts w:ascii="Book Antiqua" w:hAnsi="Book Antiqua" w:cs="Times"/>
          <w:color w:val="000000" w:themeColor="text1"/>
          <w:szCs w:val="26"/>
        </w:rPr>
        <w:t>)</w:t>
      </w:r>
      <w:r w:rsidR="0022781D" w:rsidRPr="00C830A2">
        <w:rPr>
          <w:rFonts w:ascii="Book Antiqua" w:hAnsi="Book Antiqua" w:cs="Times"/>
          <w:color w:val="000000" w:themeColor="text1"/>
          <w:szCs w:val="26"/>
        </w:rPr>
        <w:t xml:space="preserve">. </w:t>
      </w:r>
      <w:r w:rsidR="000E3516" w:rsidRPr="00C830A2">
        <w:rPr>
          <w:rFonts w:ascii="Book Antiqua" w:hAnsi="Book Antiqua" w:cs="Times"/>
          <w:color w:val="000000" w:themeColor="text1"/>
          <w:szCs w:val="26"/>
        </w:rPr>
        <w:t xml:space="preserve">Medrano attended outdoor </w:t>
      </w:r>
      <w:r w:rsidR="00292FEB" w:rsidRPr="00C830A2">
        <w:rPr>
          <w:rFonts w:ascii="Book Antiqua" w:hAnsi="Book Antiqua" w:cs="Times"/>
          <w:color w:val="000000" w:themeColor="text1"/>
          <w:szCs w:val="26"/>
        </w:rPr>
        <w:t xml:space="preserve">Christian </w:t>
      </w:r>
      <w:r w:rsidR="000E3516" w:rsidRPr="00C830A2">
        <w:rPr>
          <w:rFonts w:ascii="Book Antiqua" w:hAnsi="Book Antiqua" w:cs="Times"/>
          <w:color w:val="000000" w:themeColor="text1"/>
          <w:szCs w:val="26"/>
        </w:rPr>
        <w:t xml:space="preserve">camp meetings </w:t>
      </w:r>
      <w:r w:rsidR="00A2373C" w:rsidRPr="00C830A2">
        <w:rPr>
          <w:rFonts w:ascii="Book Antiqua" w:hAnsi="Book Antiqua" w:cs="Times"/>
          <w:color w:val="000000" w:themeColor="text1"/>
          <w:szCs w:val="26"/>
        </w:rPr>
        <w:t>as a girl with her father</w:t>
      </w:r>
      <w:r w:rsidR="000E3516" w:rsidRPr="00C830A2">
        <w:rPr>
          <w:rFonts w:ascii="Book Antiqua" w:hAnsi="Book Antiqua" w:cs="Times"/>
          <w:color w:val="000000" w:themeColor="text1"/>
          <w:szCs w:val="26"/>
        </w:rPr>
        <w:t>, listening to preachers</w:t>
      </w:r>
      <w:r w:rsidR="009336E0" w:rsidRPr="00C830A2">
        <w:rPr>
          <w:rFonts w:ascii="Book Antiqua" w:hAnsi="Book Antiqua" w:cs="Times"/>
          <w:color w:val="000000" w:themeColor="text1"/>
          <w:szCs w:val="26"/>
        </w:rPr>
        <w:t xml:space="preserve"> as they taught</w:t>
      </w:r>
      <w:r w:rsidR="000E3516" w:rsidRPr="00C830A2">
        <w:rPr>
          <w:rFonts w:ascii="Book Antiqua" w:hAnsi="Book Antiqua" w:cs="Times"/>
          <w:color w:val="000000" w:themeColor="text1"/>
          <w:szCs w:val="26"/>
        </w:rPr>
        <w:t xml:space="preserve"> </w:t>
      </w:r>
      <w:r w:rsidR="009336E0" w:rsidRPr="00C830A2">
        <w:rPr>
          <w:rFonts w:ascii="Book Antiqua" w:hAnsi="Book Antiqua" w:cs="Times"/>
          <w:color w:val="000000" w:themeColor="text1"/>
          <w:szCs w:val="26"/>
        </w:rPr>
        <w:t xml:space="preserve">from </w:t>
      </w:r>
      <w:r w:rsidR="000E3516" w:rsidRPr="00C830A2">
        <w:rPr>
          <w:rFonts w:ascii="Book Antiqua" w:hAnsi="Book Antiqua" w:cs="Times"/>
          <w:color w:val="000000" w:themeColor="text1"/>
          <w:szCs w:val="26"/>
        </w:rPr>
        <w:t xml:space="preserve">brush arbors </w:t>
      </w:r>
      <w:r w:rsidR="00FE45DC">
        <w:rPr>
          <w:rFonts w:ascii="Book Antiqua" w:hAnsi="Book Antiqua" w:cs="Times"/>
          <w:color w:val="000000" w:themeColor="text1"/>
          <w:szCs w:val="26"/>
        </w:rPr>
        <w:t>while</w:t>
      </w:r>
      <w:r w:rsidR="009336E0" w:rsidRPr="00C830A2">
        <w:rPr>
          <w:rFonts w:ascii="Book Antiqua" w:hAnsi="Book Antiqua" w:cs="Times"/>
          <w:color w:val="000000" w:themeColor="text1"/>
          <w:szCs w:val="26"/>
        </w:rPr>
        <w:t xml:space="preserve"> she cooked</w:t>
      </w:r>
      <w:r w:rsidR="00A2373C" w:rsidRPr="00C830A2">
        <w:rPr>
          <w:rFonts w:ascii="Book Antiqua" w:hAnsi="Book Antiqua" w:cs="Times"/>
          <w:color w:val="000000" w:themeColor="text1"/>
          <w:szCs w:val="26"/>
        </w:rPr>
        <w:t xml:space="preserve"> outdoors</w:t>
      </w:r>
      <w:r w:rsidR="000E3516" w:rsidRPr="00C830A2">
        <w:rPr>
          <w:rFonts w:ascii="Book Antiqua" w:hAnsi="Book Antiqua" w:cs="Times"/>
          <w:color w:val="000000" w:themeColor="text1"/>
          <w:szCs w:val="26"/>
        </w:rPr>
        <w:t xml:space="preserve"> with the women.</w:t>
      </w:r>
      <w:r w:rsidR="006B00A0" w:rsidRPr="00C830A2">
        <w:rPr>
          <w:rFonts w:ascii="Book Antiqua" w:hAnsi="Book Antiqua" w:cs="Times"/>
          <w:color w:val="000000" w:themeColor="text1"/>
          <w:szCs w:val="26"/>
        </w:rPr>
        <w:t xml:space="preserve"> “I am a Christian, but </w:t>
      </w:r>
      <w:r w:rsidR="003E4BFF" w:rsidRPr="00C830A2">
        <w:rPr>
          <w:rFonts w:ascii="Book Antiqua" w:hAnsi="Book Antiqua" w:cs="Times"/>
          <w:color w:val="000000" w:themeColor="text1"/>
          <w:szCs w:val="26"/>
        </w:rPr>
        <w:t xml:space="preserve">I also </w:t>
      </w:r>
      <w:r w:rsidR="009336E0" w:rsidRPr="00C830A2">
        <w:rPr>
          <w:rFonts w:ascii="Book Antiqua" w:hAnsi="Book Antiqua" w:cs="Times"/>
          <w:color w:val="000000" w:themeColor="text1"/>
          <w:szCs w:val="26"/>
        </w:rPr>
        <w:t xml:space="preserve">believe </w:t>
      </w:r>
      <w:r w:rsidR="00B3795D" w:rsidRPr="00C830A2">
        <w:rPr>
          <w:rFonts w:ascii="Book Antiqua" w:hAnsi="Book Antiqua" w:cs="Times"/>
          <w:color w:val="000000" w:themeColor="text1"/>
          <w:szCs w:val="26"/>
        </w:rPr>
        <w:t>that</w:t>
      </w:r>
      <w:r w:rsidR="009336E0" w:rsidRPr="00C830A2">
        <w:rPr>
          <w:rFonts w:ascii="Book Antiqua" w:hAnsi="Book Antiqua" w:cs="Times"/>
          <w:color w:val="000000" w:themeColor="text1"/>
          <w:szCs w:val="26"/>
        </w:rPr>
        <w:t xml:space="preserve"> </w:t>
      </w:r>
      <w:r w:rsidR="006B00A0" w:rsidRPr="00C830A2">
        <w:rPr>
          <w:rFonts w:ascii="Book Antiqua" w:hAnsi="Book Antiqua" w:cs="Times"/>
          <w:color w:val="000000" w:themeColor="text1"/>
          <w:szCs w:val="26"/>
        </w:rPr>
        <w:t xml:space="preserve">missionaries </w:t>
      </w:r>
      <w:r w:rsidR="00B3795D" w:rsidRPr="00C830A2">
        <w:rPr>
          <w:rFonts w:ascii="Book Antiqua" w:hAnsi="Book Antiqua" w:cs="Times"/>
          <w:color w:val="000000" w:themeColor="text1"/>
          <w:szCs w:val="26"/>
        </w:rPr>
        <w:t>were the cause for</w:t>
      </w:r>
      <w:r w:rsidR="006B00A0" w:rsidRPr="00C830A2">
        <w:rPr>
          <w:rFonts w:ascii="Book Antiqua" w:hAnsi="Book Antiqua" w:cs="Times"/>
          <w:color w:val="000000" w:themeColor="text1"/>
          <w:szCs w:val="26"/>
        </w:rPr>
        <w:t xml:space="preserve"> the great divide among us with theology.”</w:t>
      </w:r>
    </w:p>
    <w:p w14:paraId="0CEF464C" w14:textId="0C0152D1" w:rsidR="000E3516" w:rsidRPr="00C830A2" w:rsidRDefault="008264B4" w:rsidP="004D7E08">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Oklahoma City</w:t>
      </w:r>
      <w:r w:rsidR="00F94574">
        <w:rPr>
          <w:rFonts w:ascii="Book Antiqua" w:hAnsi="Book Antiqua" w:cs="Times"/>
          <w:color w:val="000000" w:themeColor="text1"/>
          <w:szCs w:val="26"/>
        </w:rPr>
        <w:t xml:space="preserve"> resident and</w:t>
      </w:r>
      <w:r w:rsidRPr="00C830A2">
        <w:rPr>
          <w:rFonts w:ascii="Book Antiqua" w:hAnsi="Book Antiqua" w:cs="Times"/>
          <w:color w:val="000000" w:themeColor="text1"/>
          <w:szCs w:val="26"/>
        </w:rPr>
        <w:t xml:space="preserve"> Muscogee Creek </w:t>
      </w:r>
      <w:r w:rsidR="000E3516" w:rsidRPr="00C830A2">
        <w:rPr>
          <w:rFonts w:ascii="Book Antiqua" w:hAnsi="Book Antiqua" w:cs="Times"/>
          <w:color w:val="000000" w:themeColor="text1"/>
          <w:szCs w:val="26"/>
        </w:rPr>
        <w:t xml:space="preserve">Tressa Gouge </w:t>
      </w:r>
      <w:r w:rsidR="006B00A0" w:rsidRPr="00C830A2">
        <w:rPr>
          <w:rFonts w:ascii="Book Antiqua" w:hAnsi="Book Antiqua" w:cs="Times"/>
          <w:color w:val="000000" w:themeColor="text1"/>
          <w:szCs w:val="26"/>
        </w:rPr>
        <w:t>was raised in a</w:t>
      </w:r>
      <w:r w:rsidR="00953D35" w:rsidRPr="00C830A2">
        <w:rPr>
          <w:rFonts w:ascii="Book Antiqua" w:hAnsi="Book Antiqua" w:cs="Times"/>
          <w:color w:val="000000" w:themeColor="text1"/>
          <w:szCs w:val="26"/>
        </w:rPr>
        <w:t xml:space="preserve"> ceremonial</w:t>
      </w:r>
      <w:r w:rsidR="006B00A0" w:rsidRPr="00C830A2">
        <w:rPr>
          <w:rFonts w:ascii="Book Antiqua" w:hAnsi="Book Antiqua" w:cs="Times"/>
          <w:color w:val="000000" w:themeColor="text1"/>
          <w:szCs w:val="26"/>
        </w:rPr>
        <w:t xml:space="preserve"> family</w:t>
      </w:r>
      <w:r w:rsidR="00953D35" w:rsidRPr="00C830A2">
        <w:rPr>
          <w:rFonts w:ascii="Book Antiqua" w:hAnsi="Book Antiqua" w:cs="Times"/>
          <w:color w:val="000000" w:themeColor="text1"/>
          <w:szCs w:val="26"/>
        </w:rPr>
        <w:t xml:space="preserve"> and attended ceremonial grounds each weekend</w:t>
      </w:r>
      <w:r w:rsidR="00B44116" w:rsidRPr="00C830A2">
        <w:rPr>
          <w:rFonts w:ascii="Book Antiqua" w:hAnsi="Book Antiqua" w:cs="Times"/>
          <w:color w:val="000000" w:themeColor="text1"/>
          <w:szCs w:val="26"/>
        </w:rPr>
        <w:t xml:space="preserve"> </w:t>
      </w:r>
      <w:r w:rsidR="007F15A1" w:rsidRPr="00C830A2">
        <w:rPr>
          <w:rFonts w:ascii="Book Antiqua" w:hAnsi="Book Antiqua" w:cs="Times"/>
          <w:color w:val="000000" w:themeColor="text1"/>
          <w:szCs w:val="26"/>
        </w:rPr>
        <w:t xml:space="preserve">while </w:t>
      </w:r>
      <w:r w:rsidR="00B44116" w:rsidRPr="00C830A2">
        <w:rPr>
          <w:rFonts w:ascii="Book Antiqua" w:hAnsi="Book Antiqua" w:cs="Times"/>
          <w:color w:val="000000" w:themeColor="text1"/>
          <w:szCs w:val="26"/>
        </w:rPr>
        <w:t>growing up</w:t>
      </w:r>
      <w:r w:rsidR="00953D35" w:rsidRPr="00C830A2">
        <w:rPr>
          <w:rFonts w:ascii="Book Antiqua" w:hAnsi="Book Antiqua" w:cs="Times"/>
          <w:color w:val="000000" w:themeColor="text1"/>
          <w:szCs w:val="26"/>
        </w:rPr>
        <w:t>.</w:t>
      </w:r>
      <w:r w:rsidR="006B00A0" w:rsidRPr="00C830A2">
        <w:rPr>
          <w:rFonts w:ascii="Book Antiqua" w:hAnsi="Book Antiqua" w:cs="Times"/>
          <w:color w:val="000000" w:themeColor="text1"/>
          <w:szCs w:val="26"/>
        </w:rPr>
        <w:t xml:space="preserve"> </w:t>
      </w:r>
      <w:r w:rsidR="00D651A4">
        <w:rPr>
          <w:rFonts w:ascii="Book Antiqua" w:hAnsi="Book Antiqua" w:cs="Times"/>
          <w:color w:val="000000" w:themeColor="text1"/>
          <w:szCs w:val="26"/>
        </w:rPr>
        <w:t>She shared how in ceremony</w:t>
      </w:r>
      <w:r w:rsidR="007F15A1" w:rsidRPr="00C830A2">
        <w:rPr>
          <w:rFonts w:ascii="Book Antiqua" w:hAnsi="Book Antiqua" w:cs="Times"/>
          <w:color w:val="000000" w:themeColor="text1"/>
          <w:szCs w:val="26"/>
        </w:rPr>
        <w:t xml:space="preserve"> </w:t>
      </w:r>
      <w:r w:rsidR="007B6DFC" w:rsidRPr="00C830A2">
        <w:rPr>
          <w:rFonts w:ascii="Book Antiqua" w:hAnsi="Book Antiqua" w:cs="Times"/>
          <w:color w:val="000000" w:themeColor="text1"/>
          <w:szCs w:val="26"/>
        </w:rPr>
        <w:t xml:space="preserve">tribal people </w:t>
      </w:r>
      <w:r w:rsidR="00845B72" w:rsidRPr="00C830A2">
        <w:rPr>
          <w:rFonts w:ascii="Book Antiqua" w:hAnsi="Book Antiqua" w:cs="Times"/>
          <w:color w:val="000000" w:themeColor="text1"/>
          <w:szCs w:val="26"/>
        </w:rPr>
        <w:t xml:space="preserve">find </w:t>
      </w:r>
      <w:r w:rsidR="006B00A0" w:rsidRPr="00C830A2">
        <w:rPr>
          <w:rFonts w:ascii="Book Antiqua" w:hAnsi="Book Antiqua" w:cs="Times"/>
          <w:color w:val="000000" w:themeColor="text1"/>
          <w:szCs w:val="26"/>
        </w:rPr>
        <w:t>order and purpose</w:t>
      </w:r>
      <w:r w:rsidR="00845B72" w:rsidRPr="00C830A2">
        <w:rPr>
          <w:rFonts w:ascii="Book Antiqua" w:hAnsi="Book Antiqua" w:cs="Times"/>
          <w:color w:val="000000" w:themeColor="text1"/>
          <w:szCs w:val="26"/>
        </w:rPr>
        <w:t>, and everybody knows their place.</w:t>
      </w:r>
      <w:r w:rsidR="006B00A0" w:rsidRPr="00C830A2">
        <w:rPr>
          <w:rFonts w:ascii="Book Antiqua" w:hAnsi="Book Antiqua" w:cs="Times"/>
          <w:color w:val="000000" w:themeColor="text1"/>
          <w:szCs w:val="26"/>
        </w:rPr>
        <w:t xml:space="preserve"> </w:t>
      </w:r>
      <w:r w:rsidR="00BA76FC">
        <w:rPr>
          <w:rFonts w:ascii="Book Antiqua" w:hAnsi="Book Antiqua" w:cs="Times"/>
          <w:color w:val="000000" w:themeColor="text1"/>
          <w:szCs w:val="26"/>
        </w:rPr>
        <w:t>Mvskoke</w:t>
      </w:r>
      <w:r w:rsidR="00812217">
        <w:rPr>
          <w:rFonts w:ascii="Book Antiqua" w:hAnsi="Book Antiqua" w:cs="Times"/>
          <w:color w:val="000000" w:themeColor="text1"/>
          <w:szCs w:val="26"/>
        </w:rPr>
        <w:t xml:space="preserve"> </w:t>
      </w:r>
      <w:r w:rsidR="00845B72" w:rsidRPr="00C830A2">
        <w:rPr>
          <w:rFonts w:ascii="Book Antiqua" w:hAnsi="Book Antiqua" w:cs="Times"/>
          <w:color w:val="000000" w:themeColor="text1"/>
          <w:szCs w:val="26"/>
        </w:rPr>
        <w:t>Creek</w:t>
      </w:r>
      <w:r w:rsidR="006B00A0" w:rsidRPr="00C830A2">
        <w:rPr>
          <w:rFonts w:ascii="Book Antiqua" w:hAnsi="Book Antiqua" w:cs="Times"/>
          <w:color w:val="000000" w:themeColor="text1"/>
          <w:szCs w:val="26"/>
        </w:rPr>
        <w:t xml:space="preserve"> language is the most important</w:t>
      </w:r>
      <w:r w:rsidR="00067652" w:rsidRPr="00C830A2">
        <w:rPr>
          <w:rFonts w:ascii="Book Antiqua" w:hAnsi="Book Antiqua" w:cs="Times"/>
          <w:color w:val="000000" w:themeColor="text1"/>
          <w:szCs w:val="26"/>
        </w:rPr>
        <w:t xml:space="preserve"> </w:t>
      </w:r>
      <w:r w:rsidR="00845B72" w:rsidRPr="00C830A2">
        <w:rPr>
          <w:rFonts w:ascii="Book Antiqua" w:hAnsi="Book Antiqua" w:cs="Times"/>
          <w:color w:val="000000" w:themeColor="text1"/>
          <w:szCs w:val="26"/>
        </w:rPr>
        <w:t>part of ceremon</w:t>
      </w:r>
      <w:r w:rsidR="000B5C03" w:rsidRPr="00C830A2">
        <w:rPr>
          <w:rFonts w:ascii="Book Antiqua" w:hAnsi="Book Antiqua" w:cs="Times"/>
          <w:color w:val="000000" w:themeColor="text1"/>
          <w:szCs w:val="26"/>
        </w:rPr>
        <w:t>y</w:t>
      </w:r>
      <w:r w:rsidR="00845B72" w:rsidRPr="00C830A2">
        <w:rPr>
          <w:rFonts w:ascii="Book Antiqua" w:hAnsi="Book Antiqua" w:cs="Times"/>
          <w:color w:val="000000" w:themeColor="text1"/>
          <w:szCs w:val="26"/>
        </w:rPr>
        <w:t>, especially</w:t>
      </w:r>
      <w:r w:rsidR="006B00A0" w:rsidRPr="00C830A2">
        <w:rPr>
          <w:rFonts w:ascii="Book Antiqua" w:hAnsi="Book Antiqua" w:cs="Times"/>
          <w:color w:val="000000" w:themeColor="text1"/>
          <w:szCs w:val="26"/>
        </w:rPr>
        <w:t xml:space="preserve"> for prayers and chants. </w:t>
      </w:r>
      <w:r w:rsidR="00812217">
        <w:rPr>
          <w:rFonts w:ascii="Book Antiqua" w:hAnsi="Book Antiqua" w:cs="Times"/>
          <w:color w:val="000000" w:themeColor="text1"/>
          <w:szCs w:val="26"/>
        </w:rPr>
        <w:t>L</w:t>
      </w:r>
      <w:r w:rsidR="004D7E08" w:rsidRPr="00C830A2">
        <w:rPr>
          <w:rFonts w:ascii="Book Antiqua" w:hAnsi="Book Antiqua" w:cs="Times"/>
          <w:color w:val="000000" w:themeColor="text1"/>
          <w:szCs w:val="26"/>
        </w:rPr>
        <w:t xml:space="preserve">anguage was how </w:t>
      </w:r>
      <w:r w:rsidR="007B6DFC" w:rsidRPr="00C830A2">
        <w:rPr>
          <w:rFonts w:ascii="Book Antiqua" w:hAnsi="Book Antiqua" w:cs="Times"/>
          <w:color w:val="000000" w:themeColor="text1"/>
          <w:szCs w:val="26"/>
        </w:rPr>
        <w:t>Gouge</w:t>
      </w:r>
      <w:r w:rsidR="000B5C03" w:rsidRPr="00C830A2">
        <w:rPr>
          <w:rFonts w:ascii="Book Antiqua" w:hAnsi="Book Antiqua" w:cs="Times"/>
          <w:color w:val="000000" w:themeColor="text1"/>
          <w:szCs w:val="26"/>
        </w:rPr>
        <w:t xml:space="preserve"> learned from others </w:t>
      </w:r>
      <w:r w:rsidR="00BF0066" w:rsidRPr="00C830A2">
        <w:rPr>
          <w:rFonts w:ascii="Book Antiqua" w:hAnsi="Book Antiqua" w:cs="Times"/>
          <w:color w:val="000000" w:themeColor="text1"/>
          <w:szCs w:val="26"/>
        </w:rPr>
        <w:t>who practice ceremony</w:t>
      </w:r>
      <w:r w:rsidR="000B5C03" w:rsidRPr="00C830A2">
        <w:rPr>
          <w:rFonts w:ascii="Book Antiqua" w:hAnsi="Book Antiqua" w:cs="Times"/>
          <w:color w:val="000000" w:themeColor="text1"/>
          <w:szCs w:val="26"/>
        </w:rPr>
        <w:t>; s</w:t>
      </w:r>
      <w:r w:rsidR="006B00A0" w:rsidRPr="00C830A2">
        <w:rPr>
          <w:rFonts w:ascii="Book Antiqua" w:hAnsi="Book Antiqua" w:cs="Times"/>
          <w:color w:val="000000" w:themeColor="text1"/>
          <w:szCs w:val="26"/>
        </w:rPr>
        <w:t xml:space="preserve">ome things spoken in </w:t>
      </w:r>
      <w:r w:rsidR="000B5C03" w:rsidRPr="00C830A2">
        <w:rPr>
          <w:rFonts w:ascii="Book Antiqua" w:hAnsi="Book Antiqua" w:cs="Times"/>
          <w:color w:val="000000" w:themeColor="text1"/>
          <w:szCs w:val="26"/>
        </w:rPr>
        <w:t xml:space="preserve">tribal </w:t>
      </w:r>
      <w:r w:rsidR="006B00A0" w:rsidRPr="00C830A2">
        <w:rPr>
          <w:rFonts w:ascii="Book Antiqua" w:hAnsi="Book Antiqua" w:cs="Times"/>
          <w:color w:val="000000" w:themeColor="text1"/>
          <w:szCs w:val="26"/>
        </w:rPr>
        <w:t>language</w:t>
      </w:r>
      <w:r w:rsidR="000B5C03" w:rsidRPr="00C830A2">
        <w:rPr>
          <w:rFonts w:ascii="Book Antiqua" w:hAnsi="Book Antiqua" w:cs="Times"/>
          <w:color w:val="000000" w:themeColor="text1"/>
          <w:szCs w:val="26"/>
        </w:rPr>
        <w:t xml:space="preserve"> are too sacred to be spoken in English.</w:t>
      </w:r>
    </w:p>
    <w:p w14:paraId="5AD0DF5E" w14:textId="0AC61F95" w:rsidR="004D7E08" w:rsidRPr="00C830A2" w:rsidRDefault="006B00A0" w:rsidP="00500EDD">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Bill Davis</w:t>
      </w:r>
      <w:r w:rsidR="003902F4" w:rsidRPr="00C830A2">
        <w:rPr>
          <w:rFonts w:ascii="Book Antiqua" w:hAnsi="Book Antiqua" w:cs="Times"/>
          <w:color w:val="000000" w:themeColor="text1"/>
          <w:szCs w:val="26"/>
        </w:rPr>
        <w:t xml:space="preserve"> of the Oklahoma City Creek community</w:t>
      </w:r>
      <w:r w:rsidRPr="00C830A2">
        <w:rPr>
          <w:rFonts w:ascii="Book Antiqua" w:hAnsi="Book Antiqua" w:cs="Times"/>
          <w:color w:val="000000" w:themeColor="text1"/>
          <w:szCs w:val="26"/>
        </w:rPr>
        <w:t xml:space="preserve"> believes that worship is also a search for identity</w:t>
      </w:r>
      <w:r w:rsidR="007B6DFC" w:rsidRPr="00C830A2">
        <w:rPr>
          <w:rFonts w:ascii="Book Antiqua" w:hAnsi="Book Antiqua" w:cs="Times"/>
          <w:color w:val="000000" w:themeColor="text1"/>
          <w:szCs w:val="26"/>
        </w:rPr>
        <w:t>, a place where</w:t>
      </w:r>
      <w:r w:rsidR="00055BDE"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w:t>
      </w:r>
      <w:r w:rsidR="007B6DFC" w:rsidRPr="00C830A2">
        <w:rPr>
          <w:rFonts w:ascii="Book Antiqua" w:hAnsi="Book Antiqua" w:cs="Times"/>
          <w:color w:val="000000" w:themeColor="text1"/>
          <w:szCs w:val="26"/>
        </w:rPr>
        <w:t>y</w:t>
      </w:r>
      <w:r w:rsidRPr="00C830A2">
        <w:rPr>
          <w:rFonts w:ascii="Book Antiqua" w:hAnsi="Book Antiqua" w:cs="Times"/>
          <w:color w:val="000000" w:themeColor="text1"/>
          <w:szCs w:val="26"/>
        </w:rPr>
        <w:t>ou find out who your people are.”</w:t>
      </w:r>
      <w:r w:rsidR="00500EDD">
        <w:rPr>
          <w:rFonts w:ascii="Book Antiqua" w:hAnsi="Book Antiqua" w:cs="Times"/>
          <w:color w:val="000000" w:themeColor="text1"/>
          <w:szCs w:val="26"/>
        </w:rPr>
        <w:t xml:space="preserve"> </w:t>
      </w:r>
      <w:r w:rsidR="004D7E08" w:rsidRPr="00C830A2">
        <w:rPr>
          <w:rFonts w:ascii="Book Antiqua" w:hAnsi="Book Antiqua" w:cs="Times"/>
          <w:color w:val="000000" w:themeColor="text1"/>
          <w:szCs w:val="26"/>
        </w:rPr>
        <w:t xml:space="preserve">Gouge </w:t>
      </w:r>
      <w:r w:rsidR="00710CBC" w:rsidRPr="00C830A2">
        <w:rPr>
          <w:rFonts w:ascii="Book Antiqua" w:hAnsi="Book Antiqua" w:cs="Times"/>
          <w:color w:val="000000" w:themeColor="text1"/>
          <w:szCs w:val="26"/>
        </w:rPr>
        <w:t>learned firsthand about</w:t>
      </w:r>
      <w:r w:rsidR="004D7E08" w:rsidRPr="00C830A2">
        <w:rPr>
          <w:rFonts w:ascii="Book Antiqua" w:hAnsi="Book Antiqua" w:cs="Times"/>
          <w:color w:val="000000" w:themeColor="text1"/>
          <w:szCs w:val="26"/>
        </w:rPr>
        <w:t xml:space="preserve"> </w:t>
      </w:r>
      <w:r w:rsidR="00B36B65" w:rsidRPr="00C830A2">
        <w:rPr>
          <w:rFonts w:ascii="Book Antiqua" w:hAnsi="Book Antiqua" w:cs="Times"/>
          <w:color w:val="000000" w:themeColor="text1"/>
          <w:szCs w:val="26"/>
        </w:rPr>
        <w:t xml:space="preserve">spiritual </w:t>
      </w:r>
      <w:r w:rsidR="004D7E08" w:rsidRPr="00C830A2">
        <w:rPr>
          <w:rFonts w:ascii="Book Antiqua" w:hAnsi="Book Antiqua" w:cs="Times"/>
          <w:color w:val="000000" w:themeColor="text1"/>
          <w:szCs w:val="26"/>
        </w:rPr>
        <w:t>conflicts among tribal people</w:t>
      </w:r>
      <w:r w:rsidR="00B36B65" w:rsidRPr="00C830A2">
        <w:rPr>
          <w:rFonts w:ascii="Book Antiqua" w:hAnsi="Book Antiqua" w:cs="Times"/>
          <w:color w:val="000000" w:themeColor="text1"/>
          <w:szCs w:val="26"/>
        </w:rPr>
        <w:t>.</w:t>
      </w:r>
      <w:r w:rsidR="004D7E08" w:rsidRPr="00C830A2">
        <w:rPr>
          <w:rFonts w:ascii="Book Antiqua" w:hAnsi="Book Antiqua" w:cs="Times"/>
          <w:color w:val="000000" w:themeColor="text1"/>
          <w:szCs w:val="26"/>
        </w:rPr>
        <w:t xml:space="preserve"> She experienced rejection as a young girl from adults at a Christian church who knew about her ceremonial beliefs. “I didn’t understand it,” she said. “Christianity was supposed to be a loving religion and I was deeply hurt by those who judged</w:t>
      </w:r>
      <w:r w:rsidR="001D207B" w:rsidRPr="00C830A2">
        <w:rPr>
          <w:rFonts w:ascii="Book Antiqua" w:hAnsi="Book Antiqua" w:cs="Times"/>
          <w:color w:val="000000" w:themeColor="text1"/>
          <w:szCs w:val="26"/>
        </w:rPr>
        <w:t xml:space="preserve"> </w:t>
      </w:r>
      <w:r w:rsidR="003E2851" w:rsidRPr="00C830A2">
        <w:rPr>
          <w:rFonts w:ascii="Book Antiqua" w:hAnsi="Book Antiqua" w:cs="Times"/>
          <w:color w:val="000000" w:themeColor="text1"/>
          <w:szCs w:val="26"/>
        </w:rPr>
        <w:t xml:space="preserve">us as a </w:t>
      </w:r>
      <w:r w:rsidR="001D207B" w:rsidRPr="00C830A2">
        <w:rPr>
          <w:rFonts w:ascii="Book Antiqua" w:hAnsi="Book Antiqua" w:cs="Times"/>
          <w:color w:val="000000" w:themeColor="text1"/>
          <w:szCs w:val="26"/>
        </w:rPr>
        <w:t>ceremoni</w:t>
      </w:r>
      <w:r w:rsidR="003E2851" w:rsidRPr="00C830A2">
        <w:rPr>
          <w:rFonts w:ascii="Book Antiqua" w:hAnsi="Book Antiqua" w:cs="Times"/>
          <w:color w:val="000000" w:themeColor="text1"/>
          <w:szCs w:val="26"/>
        </w:rPr>
        <w:t>al family</w:t>
      </w:r>
      <w:r w:rsidR="004D7E08" w:rsidRPr="00C830A2">
        <w:rPr>
          <w:rFonts w:ascii="Book Antiqua" w:hAnsi="Book Antiqua" w:cs="Times"/>
          <w:color w:val="000000" w:themeColor="text1"/>
          <w:szCs w:val="26"/>
        </w:rPr>
        <w:t xml:space="preserve">. My family </w:t>
      </w:r>
      <w:r w:rsidR="003E2851" w:rsidRPr="00C830A2">
        <w:rPr>
          <w:rFonts w:ascii="Book Antiqua" w:hAnsi="Book Antiqua" w:cs="Times"/>
          <w:color w:val="000000" w:themeColor="text1"/>
          <w:szCs w:val="26"/>
        </w:rPr>
        <w:t xml:space="preserve">had </w:t>
      </w:r>
      <w:r w:rsidR="004D7E08" w:rsidRPr="00C830A2">
        <w:rPr>
          <w:rFonts w:ascii="Book Antiqua" w:hAnsi="Book Antiqua" w:cs="Times"/>
          <w:color w:val="000000" w:themeColor="text1"/>
          <w:szCs w:val="26"/>
        </w:rPr>
        <w:t xml:space="preserve">told us to watch out if </w:t>
      </w:r>
      <w:r w:rsidR="00A121B3" w:rsidRPr="00C830A2">
        <w:rPr>
          <w:rFonts w:ascii="Book Antiqua" w:hAnsi="Book Antiqua" w:cs="Times"/>
          <w:color w:val="000000" w:themeColor="text1"/>
          <w:szCs w:val="26"/>
        </w:rPr>
        <w:t>someone</w:t>
      </w:r>
      <w:r w:rsidR="004D7E08" w:rsidRPr="00C830A2">
        <w:rPr>
          <w:rFonts w:ascii="Book Antiqua" w:hAnsi="Book Antiqua" w:cs="Times"/>
          <w:color w:val="000000" w:themeColor="text1"/>
          <w:szCs w:val="26"/>
        </w:rPr>
        <w:t xml:space="preserve"> c</w:t>
      </w:r>
      <w:r w:rsidR="00A121B3" w:rsidRPr="00C830A2">
        <w:rPr>
          <w:rFonts w:ascii="Book Antiqua" w:hAnsi="Book Antiqua" w:cs="Times"/>
          <w:color w:val="000000" w:themeColor="text1"/>
          <w:szCs w:val="26"/>
        </w:rPr>
        <w:t>ame</w:t>
      </w:r>
      <w:r w:rsidR="004D7E08" w:rsidRPr="00C830A2">
        <w:rPr>
          <w:rFonts w:ascii="Book Antiqua" w:hAnsi="Book Antiqua" w:cs="Times"/>
          <w:color w:val="000000" w:themeColor="text1"/>
          <w:szCs w:val="26"/>
        </w:rPr>
        <w:t xml:space="preserve"> at you with that </w:t>
      </w:r>
      <w:r w:rsidR="00186E8E">
        <w:rPr>
          <w:rFonts w:ascii="Book Antiqua" w:hAnsi="Book Antiqua" w:cs="Times"/>
          <w:color w:val="000000" w:themeColor="text1"/>
          <w:szCs w:val="26"/>
        </w:rPr>
        <w:t>‘</w:t>
      </w:r>
      <w:r w:rsidR="004D7E08" w:rsidRPr="00C830A2">
        <w:rPr>
          <w:rFonts w:ascii="Book Antiqua" w:hAnsi="Book Antiqua" w:cs="Times"/>
          <w:color w:val="000000" w:themeColor="text1"/>
          <w:szCs w:val="26"/>
        </w:rPr>
        <w:t>black book.</w:t>
      </w:r>
      <w:r w:rsidR="00186E8E">
        <w:rPr>
          <w:rFonts w:ascii="Book Antiqua" w:hAnsi="Book Antiqua" w:cs="Times"/>
          <w:color w:val="000000" w:themeColor="text1"/>
          <w:szCs w:val="26"/>
        </w:rPr>
        <w:t>’</w:t>
      </w:r>
      <w:r w:rsidR="004D7E08" w:rsidRPr="00C830A2">
        <w:rPr>
          <w:rFonts w:ascii="Book Antiqua" w:hAnsi="Book Antiqua" w:cs="Times"/>
          <w:color w:val="000000" w:themeColor="text1"/>
          <w:szCs w:val="26"/>
        </w:rPr>
        <w:t xml:space="preserve"> </w:t>
      </w:r>
      <w:r w:rsidR="003E2851" w:rsidRPr="00C830A2">
        <w:rPr>
          <w:rFonts w:ascii="Book Antiqua" w:hAnsi="Book Antiqua" w:cs="Times"/>
          <w:color w:val="000000" w:themeColor="text1"/>
          <w:szCs w:val="26"/>
        </w:rPr>
        <w:t>As</w:t>
      </w:r>
      <w:r w:rsidR="004D7E08" w:rsidRPr="00C830A2">
        <w:rPr>
          <w:rFonts w:ascii="Book Antiqua" w:hAnsi="Book Antiqua" w:cs="Times"/>
          <w:color w:val="000000" w:themeColor="text1"/>
          <w:szCs w:val="26"/>
        </w:rPr>
        <w:t xml:space="preserve"> a child</w:t>
      </w:r>
      <w:r w:rsidR="007C2586" w:rsidRPr="00C830A2">
        <w:rPr>
          <w:rFonts w:ascii="Book Antiqua" w:hAnsi="Book Antiqua" w:cs="Times"/>
          <w:color w:val="000000" w:themeColor="text1"/>
          <w:szCs w:val="26"/>
        </w:rPr>
        <w:t>,</w:t>
      </w:r>
      <w:r w:rsidR="004D7E08" w:rsidRPr="00C830A2">
        <w:rPr>
          <w:rFonts w:ascii="Book Antiqua" w:hAnsi="Book Antiqua" w:cs="Times"/>
          <w:color w:val="000000" w:themeColor="text1"/>
          <w:szCs w:val="26"/>
        </w:rPr>
        <w:t xml:space="preserve"> she </w:t>
      </w:r>
      <w:r w:rsidR="008A08FD">
        <w:rPr>
          <w:rFonts w:ascii="Book Antiqua" w:hAnsi="Book Antiqua" w:cs="Times"/>
          <w:color w:val="000000" w:themeColor="text1"/>
          <w:szCs w:val="26"/>
        </w:rPr>
        <w:t xml:space="preserve">did not </w:t>
      </w:r>
      <w:r w:rsidR="004D7E08" w:rsidRPr="00C830A2">
        <w:rPr>
          <w:rFonts w:ascii="Book Antiqua" w:hAnsi="Book Antiqua" w:cs="Times"/>
          <w:color w:val="000000" w:themeColor="text1"/>
          <w:szCs w:val="26"/>
        </w:rPr>
        <w:lastRenderedPageBreak/>
        <w:t xml:space="preserve">know </w:t>
      </w:r>
      <w:r w:rsidR="003E2851" w:rsidRPr="00C830A2">
        <w:rPr>
          <w:rFonts w:ascii="Book Antiqua" w:hAnsi="Book Antiqua" w:cs="Times"/>
          <w:color w:val="000000" w:themeColor="text1"/>
          <w:szCs w:val="26"/>
        </w:rPr>
        <w:t>that her family</w:t>
      </w:r>
      <w:r w:rsidR="004D7E08" w:rsidRPr="00C830A2">
        <w:rPr>
          <w:rFonts w:ascii="Book Antiqua" w:hAnsi="Book Antiqua" w:cs="Times"/>
          <w:color w:val="000000" w:themeColor="text1"/>
          <w:szCs w:val="26"/>
        </w:rPr>
        <w:t xml:space="preserve"> </w:t>
      </w:r>
      <w:r w:rsidR="007C2586" w:rsidRPr="00C830A2">
        <w:rPr>
          <w:rFonts w:ascii="Book Antiqua" w:hAnsi="Book Antiqua" w:cs="Times"/>
          <w:color w:val="000000" w:themeColor="text1"/>
          <w:szCs w:val="26"/>
        </w:rPr>
        <w:t>was</w:t>
      </w:r>
      <w:r w:rsidR="004D7E08" w:rsidRPr="00C830A2">
        <w:rPr>
          <w:rFonts w:ascii="Book Antiqua" w:hAnsi="Book Antiqua" w:cs="Times"/>
          <w:color w:val="000000" w:themeColor="text1"/>
          <w:szCs w:val="26"/>
        </w:rPr>
        <w:t xml:space="preserve"> talking about a Bible</w:t>
      </w:r>
      <w:r w:rsidR="008A08FD">
        <w:rPr>
          <w:rFonts w:ascii="Book Antiqua" w:hAnsi="Book Antiqua" w:cs="Times"/>
          <w:color w:val="000000" w:themeColor="text1"/>
          <w:szCs w:val="26"/>
        </w:rPr>
        <w:t>;</w:t>
      </w:r>
      <w:r w:rsidR="004D7E08" w:rsidRPr="00C830A2">
        <w:rPr>
          <w:rFonts w:ascii="Book Antiqua" w:hAnsi="Book Antiqua" w:cs="Times"/>
          <w:color w:val="000000" w:themeColor="text1"/>
          <w:szCs w:val="26"/>
        </w:rPr>
        <w:t xml:space="preserve"> She had never heard of a Bible.</w:t>
      </w:r>
    </w:p>
    <w:p w14:paraId="65FF61D1" w14:textId="322362C5" w:rsidR="00F51798" w:rsidRPr="00C830A2" w:rsidRDefault="000D08B2" w:rsidP="008561D6">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An</w:t>
      </w:r>
      <w:r w:rsidR="00F51798" w:rsidRPr="00C830A2">
        <w:rPr>
          <w:rFonts w:ascii="Book Antiqua" w:hAnsi="Book Antiqua" w:cs="Times"/>
          <w:color w:val="000000" w:themeColor="text1"/>
          <w:szCs w:val="26"/>
        </w:rPr>
        <w:t xml:space="preserve"> overlap of spirituality</w:t>
      </w:r>
      <w:r w:rsidRPr="00C830A2">
        <w:rPr>
          <w:rFonts w:ascii="Book Antiqua" w:hAnsi="Book Antiqua" w:cs="Times"/>
          <w:color w:val="000000" w:themeColor="text1"/>
          <w:szCs w:val="26"/>
        </w:rPr>
        <w:t xml:space="preserve"> and tradition</w:t>
      </w:r>
      <w:r w:rsidR="00F51798"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 xml:space="preserve">is </w:t>
      </w:r>
      <w:r w:rsidR="00EB6AD8" w:rsidRPr="00C830A2">
        <w:rPr>
          <w:rFonts w:ascii="Book Antiqua" w:hAnsi="Book Antiqua" w:cs="Times"/>
          <w:color w:val="000000" w:themeColor="text1"/>
          <w:szCs w:val="26"/>
        </w:rPr>
        <w:t xml:space="preserve">also </w:t>
      </w:r>
      <w:r w:rsidR="00C046EB" w:rsidRPr="00C830A2">
        <w:rPr>
          <w:rFonts w:ascii="Book Antiqua" w:hAnsi="Book Antiqua" w:cs="Times"/>
          <w:color w:val="000000" w:themeColor="text1"/>
          <w:szCs w:val="26"/>
        </w:rPr>
        <w:t xml:space="preserve">part of </w:t>
      </w:r>
      <w:r w:rsidR="0030338F" w:rsidRPr="00C830A2">
        <w:rPr>
          <w:rFonts w:ascii="Book Antiqua" w:hAnsi="Book Antiqua" w:cs="Times"/>
          <w:color w:val="000000" w:themeColor="text1"/>
          <w:szCs w:val="26"/>
        </w:rPr>
        <w:t xml:space="preserve">Gouge’s </w:t>
      </w:r>
      <w:r w:rsidR="00C046EB" w:rsidRPr="00C830A2">
        <w:rPr>
          <w:rFonts w:ascii="Book Antiqua" w:hAnsi="Book Antiqua" w:cs="Times"/>
          <w:color w:val="000000" w:themeColor="text1"/>
          <w:szCs w:val="26"/>
        </w:rPr>
        <w:t xml:space="preserve">experience </w:t>
      </w:r>
      <w:r w:rsidR="0030338F" w:rsidRPr="00C830A2">
        <w:rPr>
          <w:rFonts w:ascii="Book Antiqua" w:hAnsi="Book Antiqua" w:cs="Times"/>
          <w:color w:val="000000" w:themeColor="text1"/>
          <w:szCs w:val="26"/>
        </w:rPr>
        <w:t>through</w:t>
      </w:r>
      <w:r w:rsidR="00F51798" w:rsidRPr="00C830A2">
        <w:rPr>
          <w:rFonts w:ascii="Book Antiqua" w:hAnsi="Book Antiqua" w:cs="Times"/>
          <w:color w:val="000000" w:themeColor="text1"/>
          <w:szCs w:val="26"/>
        </w:rPr>
        <w:t xml:space="preserve"> Creek storytelling, </w:t>
      </w:r>
      <w:r w:rsidR="0030338F" w:rsidRPr="00C830A2">
        <w:rPr>
          <w:rFonts w:ascii="Book Antiqua" w:hAnsi="Book Antiqua" w:cs="Times"/>
          <w:color w:val="000000" w:themeColor="text1"/>
          <w:szCs w:val="26"/>
        </w:rPr>
        <w:t>discovered in</w:t>
      </w:r>
      <w:r w:rsidRPr="00C830A2">
        <w:rPr>
          <w:rFonts w:ascii="Book Antiqua" w:hAnsi="Book Antiqua" w:cs="Times"/>
          <w:color w:val="000000" w:themeColor="text1"/>
          <w:szCs w:val="26"/>
        </w:rPr>
        <w:t xml:space="preserve"> cultural</w:t>
      </w:r>
      <w:r w:rsidR="00F51798" w:rsidRPr="00C830A2">
        <w:rPr>
          <w:rFonts w:ascii="Book Antiqua" w:hAnsi="Book Antiqua" w:cs="Times"/>
          <w:color w:val="000000" w:themeColor="text1"/>
          <w:szCs w:val="26"/>
        </w:rPr>
        <w:t xml:space="preserve"> symbols</w:t>
      </w:r>
      <w:r w:rsidRPr="00C830A2">
        <w:rPr>
          <w:rFonts w:ascii="Book Antiqua" w:hAnsi="Book Antiqua" w:cs="Times"/>
          <w:color w:val="000000" w:themeColor="text1"/>
          <w:szCs w:val="26"/>
        </w:rPr>
        <w:t xml:space="preserve"> such as those</w:t>
      </w:r>
      <w:r w:rsidR="00F51798" w:rsidRPr="00C830A2">
        <w:rPr>
          <w:rFonts w:ascii="Book Antiqua" w:hAnsi="Book Antiqua" w:cs="Times"/>
          <w:color w:val="000000" w:themeColor="text1"/>
          <w:szCs w:val="26"/>
        </w:rPr>
        <w:t xml:space="preserve"> on</w:t>
      </w:r>
      <w:r w:rsidR="007D76FF" w:rsidRPr="00C830A2">
        <w:rPr>
          <w:rFonts w:ascii="Book Antiqua" w:hAnsi="Book Antiqua" w:cs="Times"/>
          <w:color w:val="000000" w:themeColor="text1"/>
          <w:szCs w:val="26"/>
        </w:rPr>
        <w:t xml:space="preserve"> ceremonial</w:t>
      </w:r>
      <w:r w:rsidR="00266F65" w:rsidRPr="00C830A2">
        <w:rPr>
          <w:rFonts w:ascii="Book Antiqua" w:hAnsi="Book Antiqua" w:cs="Times"/>
          <w:color w:val="000000" w:themeColor="text1"/>
          <w:szCs w:val="26"/>
        </w:rPr>
        <w:t xml:space="preserve"> handwoven</w:t>
      </w:r>
      <w:r w:rsidR="00F51798" w:rsidRPr="00C830A2">
        <w:rPr>
          <w:rFonts w:ascii="Book Antiqua" w:hAnsi="Book Antiqua" w:cs="Times"/>
          <w:color w:val="000000" w:themeColor="text1"/>
          <w:szCs w:val="26"/>
        </w:rPr>
        <w:t xml:space="preserve"> yarn belts. </w:t>
      </w:r>
      <w:r w:rsidR="000B5C03" w:rsidRPr="00C830A2">
        <w:rPr>
          <w:rFonts w:ascii="Book Antiqua" w:hAnsi="Book Antiqua" w:cs="Times"/>
          <w:color w:val="000000" w:themeColor="text1"/>
          <w:szCs w:val="26"/>
        </w:rPr>
        <w:t>S</w:t>
      </w:r>
      <w:r w:rsidR="00F51798" w:rsidRPr="00C830A2">
        <w:rPr>
          <w:rFonts w:ascii="Book Antiqua" w:hAnsi="Book Antiqua" w:cs="Times"/>
          <w:color w:val="000000" w:themeColor="text1"/>
          <w:szCs w:val="26"/>
        </w:rPr>
        <w:t>ymbols and patterns</w:t>
      </w:r>
      <w:r w:rsidR="00C4320B" w:rsidRPr="00C830A2">
        <w:rPr>
          <w:rFonts w:ascii="Book Antiqua" w:hAnsi="Book Antiqua" w:cs="Times"/>
          <w:color w:val="000000" w:themeColor="text1"/>
          <w:szCs w:val="26"/>
        </w:rPr>
        <w:t xml:space="preserve"> in tribal regalia</w:t>
      </w:r>
      <w:r w:rsidR="00F51798" w:rsidRPr="00C830A2">
        <w:rPr>
          <w:rFonts w:ascii="Book Antiqua" w:hAnsi="Book Antiqua" w:cs="Times"/>
          <w:color w:val="000000" w:themeColor="text1"/>
          <w:szCs w:val="26"/>
        </w:rPr>
        <w:t xml:space="preserve"> continually speak</w:t>
      </w:r>
      <w:r w:rsidR="005D079B" w:rsidRPr="00C830A2">
        <w:rPr>
          <w:rFonts w:ascii="Book Antiqua" w:hAnsi="Book Antiqua" w:cs="Times"/>
          <w:color w:val="000000" w:themeColor="text1"/>
          <w:szCs w:val="26"/>
        </w:rPr>
        <w:t xml:space="preserve"> of cultural knowledges and </w:t>
      </w:r>
      <w:r w:rsidR="00F62926" w:rsidRPr="00C830A2">
        <w:rPr>
          <w:rFonts w:ascii="Book Antiqua" w:hAnsi="Book Antiqua" w:cs="Times"/>
          <w:color w:val="000000" w:themeColor="text1"/>
          <w:szCs w:val="26"/>
        </w:rPr>
        <w:t>elements of</w:t>
      </w:r>
      <w:r w:rsidR="005D079B" w:rsidRPr="00C830A2">
        <w:rPr>
          <w:rFonts w:ascii="Book Antiqua" w:hAnsi="Book Antiqua" w:cs="Times"/>
          <w:color w:val="000000" w:themeColor="text1"/>
          <w:szCs w:val="26"/>
        </w:rPr>
        <w:t xml:space="preserve"> the spirit world</w:t>
      </w:r>
      <w:r w:rsidR="0030338F" w:rsidRPr="00C830A2">
        <w:rPr>
          <w:rFonts w:ascii="Book Antiqua" w:hAnsi="Book Antiqua" w:cs="Times"/>
          <w:color w:val="000000" w:themeColor="text1"/>
          <w:szCs w:val="26"/>
        </w:rPr>
        <w:t>.</w:t>
      </w:r>
      <w:r w:rsidR="00F51798" w:rsidRPr="00C830A2">
        <w:rPr>
          <w:rFonts w:ascii="Book Antiqua" w:hAnsi="Book Antiqua" w:cs="Times"/>
          <w:color w:val="000000" w:themeColor="text1"/>
          <w:szCs w:val="26"/>
        </w:rPr>
        <w:t xml:space="preserve"> </w:t>
      </w:r>
      <w:r w:rsidR="00BE5AEA" w:rsidRPr="00C830A2">
        <w:rPr>
          <w:rFonts w:ascii="Book Antiqua" w:hAnsi="Book Antiqua" w:cs="Times"/>
          <w:color w:val="000000" w:themeColor="text1"/>
          <w:szCs w:val="26"/>
        </w:rPr>
        <w:t>While M</w:t>
      </w:r>
      <w:r w:rsidR="00F51798" w:rsidRPr="00C830A2">
        <w:rPr>
          <w:rFonts w:ascii="Book Antiqua" w:hAnsi="Book Antiqua" w:cs="Times"/>
          <w:color w:val="000000" w:themeColor="text1"/>
          <w:szCs w:val="26"/>
        </w:rPr>
        <w:t>edrano’s father was not a storyteller</w:t>
      </w:r>
      <w:r w:rsidR="0030338F" w:rsidRPr="00C830A2">
        <w:rPr>
          <w:rFonts w:ascii="Book Antiqua" w:hAnsi="Book Antiqua" w:cs="Times"/>
          <w:color w:val="000000" w:themeColor="text1"/>
          <w:szCs w:val="26"/>
        </w:rPr>
        <w:t xml:space="preserve">, </w:t>
      </w:r>
      <w:r w:rsidR="00BE5AEA" w:rsidRPr="00C830A2">
        <w:rPr>
          <w:rFonts w:ascii="Book Antiqua" w:hAnsi="Book Antiqua" w:cs="Times"/>
          <w:color w:val="000000" w:themeColor="text1"/>
          <w:szCs w:val="26"/>
        </w:rPr>
        <w:t xml:space="preserve">he </w:t>
      </w:r>
      <w:r w:rsidR="00F51798" w:rsidRPr="00C830A2">
        <w:rPr>
          <w:rFonts w:ascii="Book Antiqua" w:hAnsi="Book Antiqua" w:cs="Times"/>
          <w:color w:val="000000" w:themeColor="text1"/>
          <w:szCs w:val="26"/>
        </w:rPr>
        <w:t xml:space="preserve">was a constant teacher, </w:t>
      </w:r>
      <w:r w:rsidR="000B5C03" w:rsidRPr="00C830A2">
        <w:rPr>
          <w:rFonts w:ascii="Book Antiqua" w:hAnsi="Book Antiqua" w:cs="Times"/>
          <w:color w:val="000000" w:themeColor="text1"/>
          <w:szCs w:val="26"/>
        </w:rPr>
        <w:t>relaying</w:t>
      </w:r>
      <w:r w:rsidR="00F51798" w:rsidRPr="00C830A2">
        <w:rPr>
          <w:rFonts w:ascii="Book Antiqua" w:hAnsi="Book Antiqua" w:cs="Times"/>
          <w:color w:val="000000" w:themeColor="text1"/>
          <w:szCs w:val="26"/>
        </w:rPr>
        <w:t xml:space="preserve"> the importance of </w:t>
      </w:r>
      <w:r w:rsidR="00F62926" w:rsidRPr="00C830A2">
        <w:rPr>
          <w:rFonts w:ascii="Book Antiqua" w:hAnsi="Book Antiqua" w:cs="Times"/>
          <w:color w:val="000000" w:themeColor="text1"/>
          <w:szCs w:val="26"/>
        </w:rPr>
        <w:t>spiritual</w:t>
      </w:r>
      <w:r w:rsidR="00FC115C" w:rsidRPr="00C830A2">
        <w:rPr>
          <w:rFonts w:ascii="Book Antiqua" w:hAnsi="Book Antiqua" w:cs="Times"/>
          <w:color w:val="000000" w:themeColor="text1"/>
          <w:szCs w:val="26"/>
        </w:rPr>
        <w:t xml:space="preserve"> and tribal</w:t>
      </w:r>
      <w:r w:rsidR="000B5C03" w:rsidRPr="00C830A2">
        <w:rPr>
          <w:rFonts w:ascii="Book Antiqua" w:hAnsi="Book Antiqua" w:cs="Times"/>
          <w:color w:val="000000" w:themeColor="text1"/>
          <w:szCs w:val="26"/>
        </w:rPr>
        <w:t xml:space="preserve"> </w:t>
      </w:r>
      <w:r w:rsidR="00F51798" w:rsidRPr="00C830A2">
        <w:rPr>
          <w:rFonts w:ascii="Book Antiqua" w:hAnsi="Book Antiqua" w:cs="Times"/>
          <w:color w:val="000000" w:themeColor="text1"/>
          <w:szCs w:val="26"/>
        </w:rPr>
        <w:t>values</w:t>
      </w:r>
      <w:r w:rsidR="000B5C03" w:rsidRPr="00C830A2">
        <w:rPr>
          <w:rFonts w:ascii="Book Antiqua" w:hAnsi="Book Antiqua" w:cs="Times"/>
          <w:color w:val="000000" w:themeColor="text1"/>
          <w:szCs w:val="26"/>
        </w:rPr>
        <w:t>:</w:t>
      </w:r>
      <w:r w:rsidR="00F51798" w:rsidRPr="00C830A2">
        <w:rPr>
          <w:rFonts w:ascii="Book Antiqua" w:hAnsi="Book Antiqua" w:cs="Times"/>
          <w:color w:val="000000" w:themeColor="text1"/>
          <w:szCs w:val="26"/>
        </w:rPr>
        <w:t xml:space="preserve"> honesty, truth, respect</w:t>
      </w:r>
      <w:r w:rsidR="00361E61" w:rsidRPr="00C830A2">
        <w:rPr>
          <w:rFonts w:ascii="Book Antiqua" w:hAnsi="Book Antiqua" w:cs="Times"/>
          <w:color w:val="000000" w:themeColor="text1"/>
          <w:szCs w:val="26"/>
        </w:rPr>
        <w:t xml:space="preserve"> for</w:t>
      </w:r>
      <w:r w:rsidR="00F51798" w:rsidRPr="00C830A2">
        <w:rPr>
          <w:rFonts w:ascii="Book Antiqua" w:hAnsi="Book Antiqua" w:cs="Times"/>
          <w:color w:val="000000" w:themeColor="text1"/>
          <w:szCs w:val="26"/>
        </w:rPr>
        <w:t xml:space="preserve"> life and death, watching for signs in the world around us that are</w:t>
      </w:r>
      <w:r w:rsidR="008561D6" w:rsidRPr="00C830A2">
        <w:rPr>
          <w:rFonts w:ascii="Book Antiqua" w:hAnsi="Book Antiqua" w:cs="Times"/>
          <w:color w:val="000000" w:themeColor="text1"/>
          <w:szCs w:val="26"/>
        </w:rPr>
        <w:t xml:space="preserve"> lessons ready to be learned.</w:t>
      </w:r>
      <w:r w:rsidR="00F51798" w:rsidRPr="00C830A2">
        <w:rPr>
          <w:rFonts w:ascii="Book Antiqua" w:hAnsi="Book Antiqua" w:cs="Times"/>
          <w:color w:val="000000" w:themeColor="text1"/>
          <w:szCs w:val="26"/>
        </w:rPr>
        <w:t xml:space="preserve"> </w:t>
      </w:r>
    </w:p>
    <w:p w14:paraId="4AA5F304" w14:textId="2EF0539D" w:rsidR="008561D6" w:rsidRPr="00C830A2" w:rsidRDefault="008561D6" w:rsidP="008561D6">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w:t>
      </w:r>
      <w:r w:rsidR="002E7701" w:rsidRPr="00C830A2">
        <w:rPr>
          <w:rFonts w:ascii="Book Antiqua" w:hAnsi="Book Antiqua" w:cs="Times"/>
          <w:color w:val="000000" w:themeColor="text1"/>
          <w:szCs w:val="26"/>
        </w:rPr>
        <w:t>We live our</w:t>
      </w:r>
      <w:r w:rsidR="000B5C03" w:rsidRPr="00C830A2">
        <w:rPr>
          <w:rFonts w:ascii="Book Antiqua" w:hAnsi="Book Antiqua" w:cs="Times"/>
          <w:color w:val="000000" w:themeColor="text1"/>
          <w:szCs w:val="26"/>
        </w:rPr>
        <w:t xml:space="preserve"> spirituality</w:t>
      </w:r>
      <w:r w:rsidRPr="00C830A2">
        <w:rPr>
          <w:rFonts w:ascii="Book Antiqua" w:hAnsi="Book Antiqua" w:cs="Times"/>
          <w:color w:val="000000" w:themeColor="text1"/>
          <w:szCs w:val="26"/>
        </w:rPr>
        <w:t>,” Gouge said. “Our spiritual beliefs are told to our children from the day they are born. As soon as kids open their eyes each day, we talk about the spirit world. We are always aware of it. It’s as thin as a leaf.</w:t>
      </w:r>
      <w:r w:rsidR="005D079B" w:rsidRPr="00C830A2">
        <w:rPr>
          <w:rFonts w:ascii="Book Antiqua" w:hAnsi="Book Antiqua" w:cs="Times"/>
          <w:color w:val="000000" w:themeColor="text1"/>
          <w:szCs w:val="26"/>
        </w:rPr>
        <w:t xml:space="preserve"> That’s how close it is.</w:t>
      </w:r>
      <w:r w:rsidRPr="00C830A2">
        <w:rPr>
          <w:rFonts w:ascii="Book Antiqua" w:hAnsi="Book Antiqua" w:cs="Times"/>
          <w:color w:val="000000" w:themeColor="text1"/>
          <w:szCs w:val="26"/>
        </w:rPr>
        <w:t>”</w:t>
      </w:r>
      <w:r w:rsidR="00BF0066" w:rsidRPr="00C830A2">
        <w:rPr>
          <w:rFonts w:ascii="Book Antiqua" w:hAnsi="Book Antiqua" w:cs="Times"/>
          <w:color w:val="000000" w:themeColor="text1"/>
          <w:szCs w:val="26"/>
          <w:vertAlign w:val="superscript"/>
        </w:rPr>
        <w:t>1</w:t>
      </w:r>
      <w:r w:rsidR="00371E03">
        <w:rPr>
          <w:rFonts w:ascii="Book Antiqua" w:hAnsi="Book Antiqua" w:cs="Times"/>
          <w:color w:val="000000" w:themeColor="text1"/>
          <w:szCs w:val="26"/>
          <w:vertAlign w:val="superscript"/>
        </w:rPr>
        <w:t>10</w:t>
      </w:r>
    </w:p>
    <w:p w14:paraId="4D754E3F" w14:textId="77777777" w:rsidR="00BF1AC6" w:rsidRPr="00C830A2" w:rsidRDefault="00BF1AC6" w:rsidP="00F06811">
      <w:pPr>
        <w:widowControl w:val="0"/>
        <w:autoSpaceDE w:val="0"/>
        <w:autoSpaceDN w:val="0"/>
        <w:adjustRightInd w:val="0"/>
        <w:spacing w:line="480" w:lineRule="auto"/>
        <w:rPr>
          <w:rFonts w:ascii="Book Antiqua" w:hAnsi="Book Antiqua" w:cs="Times"/>
          <w:b/>
          <w:i/>
          <w:color w:val="000000" w:themeColor="text1"/>
          <w:sz w:val="16"/>
          <w:szCs w:val="16"/>
        </w:rPr>
      </w:pPr>
    </w:p>
    <w:p w14:paraId="29CB5EEC" w14:textId="4247E92B" w:rsidR="00F06811" w:rsidRPr="00C830A2" w:rsidRDefault="009D3501" w:rsidP="00F06811">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t>Polarities</w:t>
      </w:r>
      <w:r w:rsidR="00704342" w:rsidRPr="00C830A2">
        <w:rPr>
          <w:rFonts w:ascii="Book Antiqua" w:hAnsi="Book Antiqua" w:cs="Times"/>
          <w:b/>
          <w:i/>
          <w:color w:val="000000" w:themeColor="text1"/>
          <w:sz w:val="26"/>
          <w:szCs w:val="26"/>
        </w:rPr>
        <w:t xml:space="preserve"> </w:t>
      </w:r>
      <w:r w:rsidR="00821BD0" w:rsidRPr="00C830A2">
        <w:rPr>
          <w:rFonts w:ascii="Book Antiqua" w:hAnsi="Book Antiqua" w:cs="Times"/>
          <w:b/>
          <w:i/>
          <w:color w:val="000000" w:themeColor="text1"/>
          <w:sz w:val="26"/>
          <w:szCs w:val="26"/>
        </w:rPr>
        <w:t>in</w:t>
      </w:r>
      <w:r w:rsidR="00BF1AC6" w:rsidRPr="00C830A2">
        <w:rPr>
          <w:rFonts w:ascii="Book Antiqua" w:hAnsi="Book Antiqua" w:cs="Times"/>
          <w:b/>
          <w:i/>
          <w:color w:val="000000" w:themeColor="text1"/>
          <w:sz w:val="26"/>
          <w:szCs w:val="26"/>
        </w:rPr>
        <w:t xml:space="preserve"> </w:t>
      </w:r>
      <w:r w:rsidR="00297979" w:rsidRPr="00C830A2">
        <w:rPr>
          <w:rFonts w:ascii="Book Antiqua" w:hAnsi="Book Antiqua" w:cs="Times"/>
          <w:b/>
          <w:i/>
          <w:color w:val="000000" w:themeColor="text1"/>
          <w:sz w:val="26"/>
          <w:szCs w:val="26"/>
        </w:rPr>
        <w:t>White and Red</w:t>
      </w:r>
    </w:p>
    <w:p w14:paraId="134D424B" w14:textId="2BC8BA9E" w:rsidR="00D6170E" w:rsidRPr="00C830A2" w:rsidRDefault="00D84DE1" w:rsidP="00D6170E">
      <w:pPr>
        <w:widowControl w:val="0"/>
        <w:autoSpaceDE w:val="0"/>
        <w:autoSpaceDN w:val="0"/>
        <w:adjustRightInd w:val="0"/>
        <w:spacing w:line="480" w:lineRule="auto"/>
        <w:rPr>
          <w:rFonts w:ascii="Book Antiqua" w:hAnsi="Book Antiqua" w:cs="Times"/>
          <w:color w:val="000000" w:themeColor="text1"/>
          <w:szCs w:val="26"/>
        </w:rPr>
      </w:pPr>
      <w:r w:rsidRPr="00C830A2">
        <w:rPr>
          <w:rFonts w:ascii="Book Antiqua" w:hAnsi="Book Antiqua" w:cs="Times"/>
          <w:color w:val="000000" w:themeColor="text1"/>
          <w:szCs w:val="26"/>
        </w:rPr>
        <w:tab/>
        <w:t xml:space="preserve">Much has been </w:t>
      </w:r>
      <w:r w:rsidR="007A66E0" w:rsidRPr="00C830A2">
        <w:rPr>
          <w:rFonts w:ascii="Book Antiqua" w:hAnsi="Book Antiqua" w:cs="Times"/>
          <w:color w:val="000000" w:themeColor="text1"/>
          <w:szCs w:val="26"/>
        </w:rPr>
        <w:t xml:space="preserve">emphasized </w:t>
      </w:r>
      <w:r w:rsidRPr="00C830A2">
        <w:rPr>
          <w:rFonts w:ascii="Book Antiqua" w:hAnsi="Book Antiqua" w:cs="Times"/>
          <w:color w:val="000000" w:themeColor="text1"/>
          <w:szCs w:val="26"/>
        </w:rPr>
        <w:t>about</w:t>
      </w:r>
      <w:r w:rsidR="007A66E0" w:rsidRPr="00C830A2">
        <w:rPr>
          <w:rFonts w:ascii="Book Antiqua" w:hAnsi="Book Antiqua" w:cs="Times"/>
          <w:color w:val="000000" w:themeColor="text1"/>
          <w:szCs w:val="26"/>
        </w:rPr>
        <w:t xml:space="preserve"> southeast matrilineal society and the importance of clans and kinship, but the</w:t>
      </w:r>
      <w:r w:rsidR="00F23A75" w:rsidRPr="00C830A2">
        <w:rPr>
          <w:rFonts w:ascii="Book Antiqua" w:hAnsi="Book Antiqua" w:cs="Times"/>
          <w:color w:val="000000" w:themeColor="text1"/>
          <w:szCs w:val="26"/>
        </w:rPr>
        <w:t xml:space="preserve"> emphasis</w:t>
      </w:r>
      <w:r w:rsidR="007A66E0" w:rsidRPr="00C830A2">
        <w:rPr>
          <w:rFonts w:ascii="Book Antiqua" w:hAnsi="Book Antiqua" w:cs="Times"/>
          <w:color w:val="000000" w:themeColor="text1"/>
          <w:szCs w:val="26"/>
        </w:rPr>
        <w:t xml:space="preserve"> </w:t>
      </w:r>
      <w:r w:rsidR="00F23A75" w:rsidRPr="00C830A2">
        <w:rPr>
          <w:rFonts w:ascii="Book Antiqua" w:hAnsi="Book Antiqua" w:cs="Times"/>
          <w:color w:val="000000" w:themeColor="text1"/>
          <w:szCs w:val="26"/>
        </w:rPr>
        <w:t>of</w:t>
      </w:r>
      <w:r w:rsidR="007A66E0" w:rsidRPr="00C830A2">
        <w:rPr>
          <w:rFonts w:ascii="Book Antiqua" w:hAnsi="Book Antiqua" w:cs="Times"/>
          <w:color w:val="000000" w:themeColor="text1"/>
          <w:szCs w:val="26"/>
        </w:rPr>
        <w:t xml:space="preserve"> leadership </w:t>
      </w:r>
      <w:r w:rsidR="00F23A75" w:rsidRPr="00C830A2">
        <w:rPr>
          <w:rFonts w:ascii="Book Antiqua" w:hAnsi="Book Antiqua" w:cs="Times"/>
          <w:color w:val="000000" w:themeColor="text1"/>
          <w:szCs w:val="26"/>
        </w:rPr>
        <w:t>for</w:t>
      </w:r>
      <w:r w:rsidR="007A66E0" w:rsidRPr="00C830A2">
        <w:rPr>
          <w:rFonts w:ascii="Book Antiqua" w:hAnsi="Book Antiqua" w:cs="Times"/>
          <w:color w:val="000000" w:themeColor="text1"/>
          <w:szCs w:val="26"/>
        </w:rPr>
        <w:t xml:space="preserve"> tribal town</w:t>
      </w:r>
      <w:r w:rsidR="00F23A75" w:rsidRPr="00C830A2">
        <w:rPr>
          <w:rFonts w:ascii="Book Antiqua" w:hAnsi="Book Antiqua" w:cs="Times"/>
          <w:color w:val="000000" w:themeColor="text1"/>
          <w:szCs w:val="26"/>
        </w:rPr>
        <w:t>s</w:t>
      </w:r>
      <w:r w:rsidR="00827763" w:rsidRPr="00C830A2">
        <w:rPr>
          <w:rFonts w:ascii="Book Antiqua" w:hAnsi="Book Antiqua" w:cs="Times"/>
          <w:color w:val="000000" w:themeColor="text1"/>
          <w:szCs w:val="26"/>
        </w:rPr>
        <w:t xml:space="preserve"> and</w:t>
      </w:r>
      <w:r w:rsidR="00B17D8B">
        <w:rPr>
          <w:rFonts w:ascii="Book Antiqua" w:hAnsi="Book Antiqua" w:cs="Times"/>
          <w:color w:val="000000" w:themeColor="text1"/>
          <w:szCs w:val="26"/>
        </w:rPr>
        <w:t xml:space="preserve"> later</w:t>
      </w:r>
      <w:r w:rsidR="00827763" w:rsidRPr="00C830A2">
        <w:rPr>
          <w:rFonts w:ascii="Book Antiqua" w:hAnsi="Book Antiqua" w:cs="Times"/>
          <w:color w:val="000000" w:themeColor="text1"/>
          <w:szCs w:val="26"/>
        </w:rPr>
        <w:t xml:space="preserve">, an extended nation, </w:t>
      </w:r>
      <w:r w:rsidR="00F23A75" w:rsidRPr="00C830A2">
        <w:rPr>
          <w:rFonts w:ascii="Book Antiqua" w:hAnsi="Book Antiqua" w:cs="Times"/>
          <w:color w:val="000000" w:themeColor="text1"/>
          <w:szCs w:val="26"/>
        </w:rPr>
        <w:t xml:space="preserve">began in </w:t>
      </w:r>
      <w:r w:rsidR="00D63488" w:rsidRPr="00C830A2">
        <w:rPr>
          <w:rFonts w:ascii="Book Antiqua" w:hAnsi="Book Antiqua" w:cs="Times"/>
          <w:color w:val="000000" w:themeColor="text1"/>
          <w:szCs w:val="26"/>
        </w:rPr>
        <w:t xml:space="preserve">shared </w:t>
      </w:r>
      <w:r w:rsidR="00F23A75" w:rsidRPr="00C830A2">
        <w:rPr>
          <w:rFonts w:ascii="Book Antiqua" w:hAnsi="Book Antiqua" w:cs="Times"/>
          <w:color w:val="000000" w:themeColor="text1"/>
          <w:szCs w:val="26"/>
        </w:rPr>
        <w:t xml:space="preserve">governance of headmen of the </w:t>
      </w:r>
      <w:r w:rsidR="00827763" w:rsidRPr="00C830A2">
        <w:rPr>
          <w:rFonts w:ascii="Book Antiqua" w:hAnsi="Book Antiqua" w:cs="Times"/>
          <w:color w:val="000000" w:themeColor="text1"/>
          <w:szCs w:val="26"/>
        </w:rPr>
        <w:t>c</w:t>
      </w:r>
      <w:r w:rsidR="00F23A75" w:rsidRPr="00C830A2">
        <w:rPr>
          <w:rFonts w:ascii="Book Antiqua" w:hAnsi="Book Antiqua" w:cs="Times"/>
          <w:color w:val="000000" w:themeColor="text1"/>
          <w:szCs w:val="26"/>
        </w:rPr>
        <w:t>ouncil</w:t>
      </w:r>
      <w:r w:rsidR="00DD3B4C" w:rsidRPr="00C830A2">
        <w:rPr>
          <w:rFonts w:ascii="Book Antiqua" w:hAnsi="Book Antiqua" w:cs="Times"/>
          <w:color w:val="000000" w:themeColor="text1"/>
          <w:szCs w:val="26"/>
        </w:rPr>
        <w:t>.</w:t>
      </w:r>
      <w:r w:rsidR="00FE7D5A" w:rsidRPr="00C830A2">
        <w:rPr>
          <w:rFonts w:ascii="Book Antiqua" w:hAnsi="Book Antiqua" w:cs="Times"/>
          <w:color w:val="000000" w:themeColor="text1"/>
          <w:szCs w:val="26"/>
        </w:rPr>
        <w:t xml:space="preserve"> The </w:t>
      </w:r>
      <w:r w:rsidR="003F1A6C" w:rsidRPr="00C830A2">
        <w:rPr>
          <w:rFonts w:ascii="Book Antiqua" w:hAnsi="Book Antiqua" w:cs="Times"/>
          <w:color w:val="000000" w:themeColor="text1"/>
          <w:szCs w:val="26"/>
        </w:rPr>
        <w:t xml:space="preserve">Creek </w:t>
      </w:r>
      <w:r w:rsidR="00EA2945" w:rsidRPr="00A7081D">
        <w:rPr>
          <w:rFonts w:ascii="Book Antiqua" w:hAnsi="Book Antiqua" w:cs="Times"/>
          <w:i/>
          <w:color w:val="000000" w:themeColor="text1"/>
          <w:szCs w:val="26"/>
        </w:rPr>
        <w:t>m</w:t>
      </w:r>
      <w:r w:rsidR="00FE7D5A" w:rsidRPr="00A7081D">
        <w:rPr>
          <w:rFonts w:ascii="Book Antiqua" w:hAnsi="Book Antiqua" w:cs="Times"/>
          <w:i/>
          <w:color w:val="000000" w:themeColor="text1"/>
          <w:szCs w:val="26"/>
        </w:rPr>
        <w:t>ekko</w:t>
      </w:r>
      <w:r w:rsidR="00FE7D5A" w:rsidRPr="00C830A2">
        <w:rPr>
          <w:rFonts w:ascii="Book Antiqua" w:hAnsi="Book Antiqua" w:cs="Times"/>
          <w:color w:val="000000" w:themeColor="text1"/>
          <w:szCs w:val="26"/>
        </w:rPr>
        <w:t xml:space="preserve"> </w:t>
      </w:r>
      <w:r w:rsidR="00B17D8B">
        <w:rPr>
          <w:rFonts w:ascii="Book Antiqua" w:hAnsi="Book Antiqua" w:cs="Times"/>
          <w:color w:val="000000" w:themeColor="text1"/>
          <w:szCs w:val="26"/>
        </w:rPr>
        <w:t xml:space="preserve">of each town </w:t>
      </w:r>
      <w:r w:rsidR="00FE7D5A" w:rsidRPr="00C830A2">
        <w:rPr>
          <w:rFonts w:ascii="Book Antiqua" w:hAnsi="Book Antiqua" w:cs="Times"/>
          <w:color w:val="000000" w:themeColor="text1"/>
          <w:szCs w:val="26"/>
        </w:rPr>
        <w:t xml:space="preserve">was </w:t>
      </w:r>
      <w:r w:rsidR="001139C5" w:rsidRPr="00C830A2">
        <w:rPr>
          <w:rFonts w:ascii="Book Antiqua" w:hAnsi="Book Antiqua" w:cs="Times"/>
          <w:color w:val="000000" w:themeColor="text1"/>
          <w:szCs w:val="26"/>
        </w:rPr>
        <w:t xml:space="preserve">usually </w:t>
      </w:r>
      <w:r w:rsidR="00FE7D5A" w:rsidRPr="00C830A2">
        <w:rPr>
          <w:rFonts w:ascii="Book Antiqua" w:hAnsi="Book Antiqua" w:cs="Times"/>
          <w:color w:val="000000" w:themeColor="text1"/>
          <w:szCs w:val="26"/>
        </w:rPr>
        <w:t xml:space="preserve">elected from a “white” clan, those devoted to a path of peace. In his induction ceremony, the </w:t>
      </w:r>
      <w:r w:rsidR="00FE7D5A" w:rsidRPr="00A7081D">
        <w:rPr>
          <w:rFonts w:ascii="Book Antiqua" w:hAnsi="Book Antiqua" w:cs="Times"/>
          <w:i/>
          <w:color w:val="000000" w:themeColor="text1"/>
          <w:szCs w:val="26"/>
        </w:rPr>
        <w:t>mekko</w:t>
      </w:r>
      <w:r w:rsidR="00FE7D5A" w:rsidRPr="00C830A2">
        <w:rPr>
          <w:rFonts w:ascii="Book Antiqua" w:hAnsi="Book Antiqua" w:cs="Times"/>
          <w:color w:val="000000" w:themeColor="text1"/>
          <w:szCs w:val="26"/>
        </w:rPr>
        <w:t xml:space="preserve"> wore unsmoked white buckskin</w:t>
      </w:r>
      <w:r w:rsidR="009C3C0B" w:rsidRPr="00C830A2">
        <w:rPr>
          <w:rFonts w:ascii="Book Antiqua" w:hAnsi="Book Antiqua" w:cs="Times"/>
          <w:color w:val="000000" w:themeColor="text1"/>
          <w:szCs w:val="26"/>
        </w:rPr>
        <w:t xml:space="preserve">, </w:t>
      </w:r>
      <w:r w:rsidR="00FE7D5A" w:rsidRPr="00C830A2">
        <w:rPr>
          <w:rFonts w:ascii="Book Antiqua" w:hAnsi="Book Antiqua" w:cs="Times"/>
          <w:color w:val="000000" w:themeColor="text1"/>
          <w:szCs w:val="26"/>
        </w:rPr>
        <w:t>his face</w:t>
      </w:r>
      <w:r w:rsidR="005D2EE5" w:rsidRPr="00C830A2">
        <w:rPr>
          <w:rFonts w:ascii="Book Antiqua" w:hAnsi="Book Antiqua" w:cs="Times"/>
          <w:color w:val="000000" w:themeColor="text1"/>
          <w:szCs w:val="26"/>
        </w:rPr>
        <w:t xml:space="preserve"> smeared with white clay</w:t>
      </w:r>
      <w:r w:rsidR="00EA2945" w:rsidRPr="00C830A2">
        <w:rPr>
          <w:rFonts w:ascii="Book Antiqua" w:hAnsi="Book Antiqua" w:cs="Times"/>
          <w:color w:val="000000" w:themeColor="text1"/>
          <w:szCs w:val="26"/>
        </w:rPr>
        <w:t xml:space="preserve"> to indicate his choice of the white path</w:t>
      </w:r>
      <w:r w:rsidR="00FE7D5A" w:rsidRPr="00C830A2">
        <w:rPr>
          <w:rFonts w:ascii="Book Antiqua" w:hAnsi="Book Antiqua" w:cs="Times"/>
          <w:color w:val="000000" w:themeColor="text1"/>
          <w:szCs w:val="26"/>
        </w:rPr>
        <w:t>.</w:t>
      </w:r>
      <w:r w:rsidR="00827763" w:rsidRPr="00C830A2">
        <w:rPr>
          <w:rFonts w:ascii="Book Antiqua" w:hAnsi="Book Antiqua" w:cs="Times"/>
          <w:color w:val="000000" w:themeColor="text1"/>
          <w:szCs w:val="26"/>
        </w:rPr>
        <w:t xml:space="preserve"> Black drink</w:t>
      </w:r>
      <w:r w:rsidR="00D63488" w:rsidRPr="00C830A2">
        <w:rPr>
          <w:rFonts w:ascii="Book Antiqua" w:hAnsi="Book Antiqua" w:cs="Times"/>
          <w:color w:val="000000" w:themeColor="text1"/>
          <w:szCs w:val="26"/>
        </w:rPr>
        <w:t>, a European moniker for the</w:t>
      </w:r>
      <w:r w:rsidR="00AB1049" w:rsidRPr="00C830A2">
        <w:rPr>
          <w:rFonts w:ascii="Book Antiqua" w:hAnsi="Book Antiqua" w:cs="Times"/>
          <w:color w:val="000000" w:themeColor="text1"/>
          <w:szCs w:val="26"/>
        </w:rPr>
        <w:t xml:space="preserve"> dark,</w:t>
      </w:r>
      <w:r w:rsidR="00D63488" w:rsidRPr="00C830A2">
        <w:rPr>
          <w:rFonts w:ascii="Book Antiqua" w:hAnsi="Book Antiqua" w:cs="Times"/>
          <w:color w:val="000000" w:themeColor="text1"/>
          <w:szCs w:val="26"/>
        </w:rPr>
        <w:t xml:space="preserve"> potent tea,</w:t>
      </w:r>
      <w:r w:rsidR="00827763" w:rsidRPr="00C830A2">
        <w:rPr>
          <w:rFonts w:ascii="Book Antiqua" w:hAnsi="Book Antiqua" w:cs="Times"/>
          <w:color w:val="000000" w:themeColor="text1"/>
          <w:szCs w:val="26"/>
        </w:rPr>
        <w:t xml:space="preserve"> </w:t>
      </w:r>
      <w:r w:rsidR="00032531" w:rsidRPr="00C830A2">
        <w:rPr>
          <w:rFonts w:ascii="Book Antiqua" w:hAnsi="Book Antiqua" w:cs="Times"/>
          <w:color w:val="000000" w:themeColor="text1"/>
          <w:szCs w:val="26"/>
        </w:rPr>
        <w:t xml:space="preserve">was actually called “white drink” </w:t>
      </w:r>
      <w:r w:rsidR="00873F26" w:rsidRPr="00C830A2">
        <w:rPr>
          <w:rFonts w:ascii="Book Antiqua" w:hAnsi="Book Antiqua" w:cs="Times"/>
          <w:color w:val="000000" w:themeColor="text1"/>
          <w:szCs w:val="26"/>
        </w:rPr>
        <w:t>by</w:t>
      </w:r>
      <w:r w:rsidR="00032531" w:rsidRPr="00C830A2">
        <w:rPr>
          <w:rFonts w:ascii="Book Antiqua" w:hAnsi="Book Antiqua" w:cs="Times"/>
          <w:color w:val="000000" w:themeColor="text1"/>
          <w:szCs w:val="26"/>
        </w:rPr>
        <w:t xml:space="preserve"> </w:t>
      </w:r>
      <w:r w:rsidR="000344FB" w:rsidRPr="00C830A2">
        <w:rPr>
          <w:rFonts w:ascii="Book Antiqua" w:hAnsi="Book Antiqua" w:cs="Times"/>
          <w:color w:val="000000" w:themeColor="text1"/>
          <w:szCs w:val="26"/>
        </w:rPr>
        <w:t xml:space="preserve">southeast </w:t>
      </w:r>
      <w:r w:rsidR="00032531" w:rsidRPr="00C830A2">
        <w:rPr>
          <w:rFonts w:ascii="Book Antiqua" w:hAnsi="Book Antiqua" w:cs="Times"/>
          <w:color w:val="000000" w:themeColor="text1"/>
          <w:szCs w:val="26"/>
        </w:rPr>
        <w:t xml:space="preserve">Indians. It was </w:t>
      </w:r>
      <w:r w:rsidR="006F4D98" w:rsidRPr="00C830A2">
        <w:rPr>
          <w:rFonts w:ascii="Book Antiqua" w:hAnsi="Book Antiqua" w:cs="Times"/>
          <w:color w:val="000000" w:themeColor="text1"/>
          <w:szCs w:val="26"/>
        </w:rPr>
        <w:t>swallowed</w:t>
      </w:r>
      <w:r w:rsidR="00032531" w:rsidRPr="00C830A2">
        <w:rPr>
          <w:rFonts w:ascii="Book Antiqua" w:hAnsi="Book Antiqua" w:cs="Times"/>
          <w:color w:val="000000" w:themeColor="text1"/>
          <w:szCs w:val="26"/>
        </w:rPr>
        <w:t xml:space="preserve"> </w:t>
      </w:r>
      <w:r w:rsidR="00D63488" w:rsidRPr="00C830A2">
        <w:rPr>
          <w:rFonts w:ascii="Book Antiqua" w:hAnsi="Book Antiqua" w:cs="Times"/>
          <w:color w:val="000000" w:themeColor="text1"/>
          <w:szCs w:val="26"/>
        </w:rPr>
        <w:t>after</w:t>
      </w:r>
      <w:r w:rsidR="0032622B" w:rsidRPr="00C830A2">
        <w:rPr>
          <w:rFonts w:ascii="Book Antiqua" w:hAnsi="Book Antiqua" w:cs="Times"/>
          <w:color w:val="000000" w:themeColor="text1"/>
          <w:szCs w:val="26"/>
        </w:rPr>
        <w:t xml:space="preserve"> the </w:t>
      </w:r>
      <w:r w:rsidR="0032622B" w:rsidRPr="00A7081D">
        <w:rPr>
          <w:rFonts w:ascii="Book Antiqua" w:hAnsi="Book Antiqua" w:cs="Times"/>
          <w:i/>
          <w:color w:val="000000" w:themeColor="text1"/>
          <w:szCs w:val="26"/>
        </w:rPr>
        <w:t>mekko</w:t>
      </w:r>
      <w:r w:rsidR="00D63488" w:rsidRPr="00C830A2">
        <w:rPr>
          <w:rFonts w:ascii="Book Antiqua" w:hAnsi="Book Antiqua" w:cs="Times"/>
          <w:color w:val="000000" w:themeColor="text1"/>
          <w:szCs w:val="26"/>
        </w:rPr>
        <w:t xml:space="preserve"> chant</w:t>
      </w:r>
      <w:r w:rsidR="0032622B" w:rsidRPr="00C830A2">
        <w:rPr>
          <w:rFonts w:ascii="Book Antiqua" w:hAnsi="Book Antiqua" w:cs="Times"/>
          <w:color w:val="000000" w:themeColor="text1"/>
          <w:szCs w:val="26"/>
        </w:rPr>
        <w:t>ed</w:t>
      </w:r>
      <w:r w:rsidR="00D63488" w:rsidRPr="00C830A2">
        <w:rPr>
          <w:rFonts w:ascii="Book Antiqua" w:hAnsi="Book Antiqua" w:cs="Times"/>
          <w:color w:val="000000" w:themeColor="text1"/>
          <w:szCs w:val="26"/>
        </w:rPr>
        <w:t xml:space="preserve"> a song, </w:t>
      </w:r>
      <w:r w:rsidR="005676CC" w:rsidRPr="00C830A2">
        <w:rPr>
          <w:rFonts w:ascii="Book Antiqua" w:hAnsi="Book Antiqua" w:cs="Times"/>
          <w:color w:val="000000" w:themeColor="text1"/>
          <w:szCs w:val="26"/>
        </w:rPr>
        <w:t>then</w:t>
      </w:r>
      <w:r w:rsidR="00032531" w:rsidRPr="00C830A2">
        <w:rPr>
          <w:rFonts w:ascii="Book Antiqua" w:hAnsi="Book Antiqua" w:cs="Times"/>
          <w:color w:val="000000" w:themeColor="text1"/>
          <w:szCs w:val="26"/>
        </w:rPr>
        <w:t xml:space="preserve"> passed to others.</w:t>
      </w:r>
      <w:r w:rsidR="00827763" w:rsidRPr="00C830A2">
        <w:rPr>
          <w:rFonts w:ascii="Book Antiqua" w:hAnsi="Book Antiqua" w:cs="Times"/>
          <w:color w:val="000000" w:themeColor="text1"/>
          <w:szCs w:val="26"/>
        </w:rPr>
        <w:t xml:space="preserve"> </w:t>
      </w:r>
      <w:r w:rsidR="00032531" w:rsidRPr="00C830A2">
        <w:rPr>
          <w:rFonts w:ascii="Book Antiqua" w:hAnsi="Book Antiqua" w:cs="Times"/>
          <w:color w:val="000000" w:themeColor="text1"/>
          <w:szCs w:val="26"/>
        </w:rPr>
        <w:t>The em</w:t>
      </w:r>
      <w:r w:rsidR="008A4416" w:rsidRPr="00C830A2">
        <w:rPr>
          <w:rFonts w:ascii="Book Antiqua" w:hAnsi="Book Antiqua" w:cs="Times"/>
          <w:color w:val="000000" w:themeColor="text1"/>
          <w:szCs w:val="26"/>
        </w:rPr>
        <w:t>e</w:t>
      </w:r>
      <w:r w:rsidR="00032531" w:rsidRPr="00C830A2">
        <w:rPr>
          <w:rFonts w:ascii="Book Antiqua" w:hAnsi="Book Antiqua" w:cs="Times"/>
          <w:color w:val="000000" w:themeColor="text1"/>
          <w:szCs w:val="26"/>
        </w:rPr>
        <w:t>tic</w:t>
      </w:r>
      <w:r w:rsidR="006C0C6E" w:rsidRPr="00C830A2">
        <w:rPr>
          <w:rFonts w:ascii="Book Antiqua" w:hAnsi="Book Antiqua" w:cs="Times"/>
          <w:color w:val="000000" w:themeColor="text1"/>
          <w:szCs w:val="26"/>
        </w:rPr>
        <w:t xml:space="preserve"> was consumed in large quantities</w:t>
      </w:r>
      <w:r w:rsidR="00AB5844" w:rsidRPr="00C830A2">
        <w:rPr>
          <w:rFonts w:ascii="Book Antiqua" w:hAnsi="Book Antiqua" w:cs="Times"/>
          <w:color w:val="000000" w:themeColor="text1"/>
          <w:szCs w:val="26"/>
        </w:rPr>
        <w:t xml:space="preserve"> by those present at the council,</w:t>
      </w:r>
      <w:r w:rsidR="00032531" w:rsidRPr="00C830A2">
        <w:rPr>
          <w:rFonts w:ascii="Book Antiqua" w:hAnsi="Book Antiqua" w:cs="Times"/>
          <w:color w:val="000000" w:themeColor="text1"/>
          <w:szCs w:val="26"/>
        </w:rPr>
        <w:t xml:space="preserve"> </w:t>
      </w:r>
      <w:r w:rsidR="00032531" w:rsidRPr="00C830A2">
        <w:rPr>
          <w:rFonts w:ascii="Book Antiqua" w:hAnsi="Book Antiqua" w:cs="Times"/>
          <w:color w:val="000000" w:themeColor="text1"/>
          <w:szCs w:val="26"/>
        </w:rPr>
        <w:lastRenderedPageBreak/>
        <w:t>with repeated vomiting</w:t>
      </w:r>
      <w:r w:rsidR="00827763" w:rsidRPr="00C830A2">
        <w:rPr>
          <w:rFonts w:ascii="Book Antiqua" w:hAnsi="Book Antiqua" w:cs="Times"/>
          <w:color w:val="000000" w:themeColor="text1"/>
          <w:szCs w:val="26"/>
        </w:rPr>
        <w:t xml:space="preserve"> </w:t>
      </w:r>
      <w:r w:rsidR="005676CC" w:rsidRPr="00C830A2">
        <w:rPr>
          <w:rFonts w:ascii="Book Antiqua" w:hAnsi="Book Antiqua" w:cs="Times"/>
          <w:color w:val="000000" w:themeColor="text1"/>
          <w:szCs w:val="26"/>
        </w:rPr>
        <w:t>as a symbol of</w:t>
      </w:r>
      <w:r w:rsidR="00032531" w:rsidRPr="00C830A2">
        <w:rPr>
          <w:rFonts w:ascii="Book Antiqua" w:hAnsi="Book Antiqua" w:cs="Times"/>
          <w:color w:val="000000" w:themeColor="text1"/>
          <w:szCs w:val="26"/>
        </w:rPr>
        <w:t xml:space="preserve"> purification</w:t>
      </w:r>
      <w:r w:rsidR="002754E9" w:rsidRPr="00C830A2">
        <w:rPr>
          <w:rFonts w:ascii="Book Antiqua" w:hAnsi="Book Antiqua" w:cs="Times"/>
          <w:color w:val="000000" w:themeColor="text1"/>
          <w:szCs w:val="26"/>
        </w:rPr>
        <w:t xml:space="preserve">. This ritual </w:t>
      </w:r>
      <w:r w:rsidR="00836E61" w:rsidRPr="00C830A2">
        <w:rPr>
          <w:rFonts w:ascii="Book Antiqua" w:hAnsi="Book Antiqua" w:cs="Times"/>
          <w:color w:val="000000" w:themeColor="text1"/>
          <w:szCs w:val="26"/>
        </w:rPr>
        <w:t xml:space="preserve">created </w:t>
      </w:r>
      <w:r w:rsidR="00827763" w:rsidRPr="00C830A2">
        <w:rPr>
          <w:rFonts w:ascii="Book Antiqua" w:hAnsi="Book Antiqua" w:cs="Times"/>
          <w:color w:val="000000" w:themeColor="text1"/>
          <w:szCs w:val="26"/>
        </w:rPr>
        <w:t>bonds among</w:t>
      </w:r>
      <w:r w:rsidR="0055121B" w:rsidRPr="00C830A2">
        <w:rPr>
          <w:rFonts w:ascii="Book Antiqua" w:hAnsi="Book Antiqua" w:cs="Times"/>
          <w:color w:val="000000" w:themeColor="text1"/>
          <w:szCs w:val="26"/>
        </w:rPr>
        <w:t xml:space="preserve"> men of</w:t>
      </w:r>
      <w:r w:rsidR="00827763" w:rsidRPr="00C830A2">
        <w:rPr>
          <w:rFonts w:ascii="Book Antiqua" w:hAnsi="Book Antiqua" w:cs="Times"/>
          <w:color w:val="000000" w:themeColor="text1"/>
          <w:szCs w:val="26"/>
        </w:rPr>
        <w:t xml:space="preserve"> the council</w:t>
      </w:r>
      <w:r w:rsidR="002754E9" w:rsidRPr="00C830A2">
        <w:rPr>
          <w:rFonts w:ascii="Book Antiqua" w:hAnsi="Book Antiqua" w:cs="Times"/>
          <w:color w:val="000000" w:themeColor="text1"/>
          <w:szCs w:val="26"/>
        </w:rPr>
        <w:t xml:space="preserve"> as did tobacco</w:t>
      </w:r>
      <w:r w:rsidR="00827763" w:rsidRPr="00C830A2">
        <w:rPr>
          <w:rFonts w:ascii="Book Antiqua" w:hAnsi="Book Antiqua" w:cs="Times"/>
          <w:color w:val="000000" w:themeColor="text1"/>
          <w:szCs w:val="26"/>
        </w:rPr>
        <w:t xml:space="preserve">. </w:t>
      </w:r>
      <w:r w:rsidR="004741DF" w:rsidRPr="00C830A2">
        <w:rPr>
          <w:rFonts w:ascii="Book Antiqua" w:hAnsi="Book Antiqua" w:cs="Times"/>
          <w:color w:val="000000" w:themeColor="text1"/>
          <w:szCs w:val="26"/>
        </w:rPr>
        <w:t xml:space="preserve">The </w:t>
      </w:r>
      <w:r w:rsidR="004741DF" w:rsidRPr="009C2CD6">
        <w:rPr>
          <w:rFonts w:ascii="Book Antiqua" w:hAnsi="Book Antiqua" w:cs="Times"/>
          <w:i/>
          <w:color w:val="000000" w:themeColor="text1"/>
          <w:szCs w:val="26"/>
        </w:rPr>
        <w:t>mekko</w:t>
      </w:r>
      <w:r w:rsidR="004741DF" w:rsidRPr="00C830A2">
        <w:rPr>
          <w:rFonts w:ascii="Book Antiqua" w:hAnsi="Book Antiqua" w:cs="Times"/>
          <w:color w:val="000000" w:themeColor="text1"/>
          <w:szCs w:val="26"/>
        </w:rPr>
        <w:t xml:space="preserve"> </w:t>
      </w:r>
      <w:r w:rsidR="00197840" w:rsidRPr="00C830A2">
        <w:rPr>
          <w:rFonts w:ascii="Book Antiqua" w:hAnsi="Book Antiqua" w:cs="Times"/>
          <w:color w:val="000000" w:themeColor="text1"/>
          <w:szCs w:val="26"/>
        </w:rPr>
        <w:t>l</w:t>
      </w:r>
      <w:r w:rsidR="004741DF" w:rsidRPr="00C830A2">
        <w:rPr>
          <w:rFonts w:ascii="Book Antiqua" w:hAnsi="Book Antiqua" w:cs="Times"/>
          <w:color w:val="000000" w:themeColor="text1"/>
          <w:szCs w:val="26"/>
        </w:rPr>
        <w:t>oaded his pipe from tobacco in a pouch made with the skin of his clan animal</w:t>
      </w:r>
      <w:r w:rsidR="002754E9" w:rsidRPr="00C830A2">
        <w:rPr>
          <w:rFonts w:ascii="Book Antiqua" w:hAnsi="Book Antiqua" w:cs="Times"/>
          <w:color w:val="000000" w:themeColor="text1"/>
          <w:szCs w:val="26"/>
        </w:rPr>
        <w:t xml:space="preserve"> and first </w:t>
      </w:r>
      <w:r w:rsidR="004741DF" w:rsidRPr="00C830A2">
        <w:rPr>
          <w:rFonts w:ascii="Book Antiqua" w:hAnsi="Book Antiqua" w:cs="Times"/>
          <w:color w:val="000000" w:themeColor="text1"/>
          <w:szCs w:val="26"/>
        </w:rPr>
        <w:t xml:space="preserve">blew </w:t>
      </w:r>
      <w:r w:rsidR="00930A48" w:rsidRPr="00C830A2">
        <w:rPr>
          <w:rFonts w:ascii="Book Antiqua" w:hAnsi="Book Antiqua" w:cs="Times"/>
          <w:color w:val="000000" w:themeColor="text1"/>
          <w:szCs w:val="26"/>
        </w:rPr>
        <w:t>smoke toward the</w:t>
      </w:r>
      <w:r w:rsidR="004741DF" w:rsidRPr="00C830A2">
        <w:rPr>
          <w:rFonts w:ascii="Book Antiqua" w:hAnsi="Book Antiqua" w:cs="Times"/>
          <w:color w:val="000000" w:themeColor="text1"/>
          <w:szCs w:val="26"/>
        </w:rPr>
        <w:t xml:space="preserve"> East, </w:t>
      </w:r>
      <w:r w:rsidR="00451BC4">
        <w:rPr>
          <w:rFonts w:ascii="Book Antiqua" w:hAnsi="Book Antiqua" w:cs="Times"/>
          <w:color w:val="000000" w:themeColor="text1"/>
          <w:szCs w:val="26"/>
        </w:rPr>
        <w:t>and</w:t>
      </w:r>
      <w:r w:rsidR="004741DF" w:rsidRPr="00C830A2">
        <w:rPr>
          <w:rFonts w:ascii="Book Antiqua" w:hAnsi="Book Antiqua" w:cs="Times"/>
          <w:color w:val="000000" w:themeColor="text1"/>
          <w:szCs w:val="26"/>
        </w:rPr>
        <w:t xml:space="preserve"> the other cardinal directions. The pipe was </w:t>
      </w:r>
      <w:r w:rsidR="00777F5D" w:rsidRPr="00C830A2">
        <w:rPr>
          <w:rFonts w:ascii="Book Antiqua" w:hAnsi="Book Antiqua" w:cs="Times"/>
          <w:color w:val="000000" w:themeColor="text1"/>
          <w:szCs w:val="26"/>
        </w:rPr>
        <w:t xml:space="preserve">then </w:t>
      </w:r>
      <w:r w:rsidR="004741DF" w:rsidRPr="00C830A2">
        <w:rPr>
          <w:rFonts w:ascii="Book Antiqua" w:hAnsi="Book Antiqua" w:cs="Times"/>
          <w:color w:val="000000" w:themeColor="text1"/>
          <w:szCs w:val="26"/>
        </w:rPr>
        <w:t>passed</w:t>
      </w:r>
      <w:r w:rsidR="00D63488" w:rsidRPr="00C830A2">
        <w:rPr>
          <w:rFonts w:ascii="Book Antiqua" w:hAnsi="Book Antiqua" w:cs="Times"/>
          <w:color w:val="000000" w:themeColor="text1"/>
          <w:szCs w:val="26"/>
        </w:rPr>
        <w:t xml:space="preserve"> and the meeting began</w:t>
      </w:r>
      <w:r w:rsidR="00BD4DDC" w:rsidRPr="00C830A2">
        <w:rPr>
          <w:rFonts w:ascii="Book Antiqua" w:hAnsi="Book Antiqua" w:cs="Times"/>
          <w:color w:val="000000" w:themeColor="text1"/>
          <w:szCs w:val="26"/>
        </w:rPr>
        <w:t>.</w:t>
      </w:r>
      <w:r w:rsidR="00D63488" w:rsidRPr="00C830A2">
        <w:rPr>
          <w:rFonts w:ascii="Book Antiqua" w:hAnsi="Book Antiqua" w:cs="Times"/>
          <w:color w:val="000000" w:themeColor="text1"/>
          <w:szCs w:val="26"/>
        </w:rPr>
        <w:t xml:space="preserve"> </w:t>
      </w:r>
      <w:r w:rsidR="00BD4DDC" w:rsidRPr="00C830A2">
        <w:rPr>
          <w:rFonts w:ascii="Book Antiqua" w:hAnsi="Book Antiqua" w:cs="Times"/>
          <w:color w:val="000000" w:themeColor="text1"/>
          <w:szCs w:val="26"/>
        </w:rPr>
        <w:t>In diplomatic fashion,</w:t>
      </w:r>
      <w:r w:rsidR="00D63488" w:rsidRPr="00C830A2">
        <w:rPr>
          <w:rFonts w:ascii="Book Antiqua" w:hAnsi="Book Antiqua" w:cs="Times"/>
          <w:color w:val="000000" w:themeColor="text1"/>
          <w:szCs w:val="26"/>
        </w:rPr>
        <w:t xml:space="preserve"> </w:t>
      </w:r>
      <w:r w:rsidR="007A03AA" w:rsidRPr="00C830A2">
        <w:rPr>
          <w:rFonts w:ascii="Book Antiqua" w:hAnsi="Book Antiqua" w:cs="Times"/>
          <w:color w:val="000000" w:themeColor="text1"/>
          <w:szCs w:val="26"/>
        </w:rPr>
        <w:t>anyone in attendance</w:t>
      </w:r>
      <w:r w:rsidR="00BD4DDC" w:rsidRPr="00C830A2">
        <w:rPr>
          <w:rFonts w:ascii="Book Antiqua" w:hAnsi="Book Antiqua" w:cs="Times"/>
          <w:color w:val="000000" w:themeColor="text1"/>
          <w:szCs w:val="26"/>
        </w:rPr>
        <w:t xml:space="preserve"> </w:t>
      </w:r>
      <w:r w:rsidR="00D97D0E" w:rsidRPr="00C830A2">
        <w:rPr>
          <w:rFonts w:ascii="Book Antiqua" w:hAnsi="Book Antiqua" w:cs="Times"/>
          <w:color w:val="000000" w:themeColor="text1"/>
          <w:szCs w:val="26"/>
        </w:rPr>
        <w:t>spoke freely</w:t>
      </w:r>
      <w:r w:rsidR="0017731D" w:rsidRPr="00C830A2">
        <w:rPr>
          <w:rFonts w:ascii="Book Antiqua" w:hAnsi="Book Antiqua" w:cs="Times"/>
          <w:color w:val="000000" w:themeColor="text1"/>
          <w:szCs w:val="26"/>
        </w:rPr>
        <w:t>, regardless of views</w:t>
      </w:r>
      <w:r w:rsidR="004741DF" w:rsidRPr="00C830A2">
        <w:rPr>
          <w:rFonts w:ascii="Book Antiqua" w:hAnsi="Book Antiqua" w:cs="Times"/>
          <w:color w:val="000000" w:themeColor="text1"/>
          <w:szCs w:val="26"/>
        </w:rPr>
        <w:t>.</w:t>
      </w:r>
      <w:r w:rsidR="00231F4F" w:rsidRPr="00C830A2">
        <w:rPr>
          <w:rFonts w:ascii="Book Antiqua" w:hAnsi="Book Antiqua" w:cs="Times"/>
          <w:color w:val="000000" w:themeColor="text1"/>
          <w:szCs w:val="26"/>
          <w:vertAlign w:val="superscript"/>
        </w:rPr>
        <w:t xml:space="preserve"> 1</w:t>
      </w:r>
      <w:r w:rsidR="00B23D9A">
        <w:rPr>
          <w:rFonts w:ascii="Book Antiqua" w:hAnsi="Book Antiqua" w:cs="Times"/>
          <w:color w:val="000000" w:themeColor="text1"/>
          <w:szCs w:val="26"/>
          <w:vertAlign w:val="superscript"/>
        </w:rPr>
        <w:t>11</w:t>
      </w:r>
    </w:p>
    <w:p w14:paraId="02184D68" w14:textId="3D522ED5" w:rsidR="00923E72" w:rsidRPr="00C830A2" w:rsidRDefault="00DC377D" w:rsidP="001926B5">
      <w:pPr>
        <w:widowControl w:val="0"/>
        <w:autoSpaceDE w:val="0"/>
        <w:autoSpaceDN w:val="0"/>
        <w:adjustRightInd w:val="0"/>
        <w:spacing w:line="480" w:lineRule="auto"/>
        <w:rPr>
          <w:rFonts w:ascii="Book Antiqua" w:hAnsi="Book Antiqua" w:cs="Times"/>
          <w:color w:val="000000" w:themeColor="text1"/>
          <w:szCs w:val="26"/>
        </w:rPr>
      </w:pPr>
      <w:r w:rsidRPr="00C830A2">
        <w:rPr>
          <w:rFonts w:ascii="Book Antiqua" w:hAnsi="Book Antiqua" w:cs="Times"/>
          <w:color w:val="000000" w:themeColor="text1"/>
          <w:szCs w:val="26"/>
        </w:rPr>
        <w:tab/>
        <w:t xml:space="preserve">A duality of political organization </w:t>
      </w:r>
      <w:r w:rsidR="00181091" w:rsidRPr="00C830A2">
        <w:rPr>
          <w:rFonts w:ascii="Book Antiqua" w:hAnsi="Book Antiqua" w:cs="Times"/>
          <w:color w:val="000000" w:themeColor="text1"/>
          <w:szCs w:val="26"/>
        </w:rPr>
        <w:t>in the council</w:t>
      </w:r>
      <w:r w:rsidR="00356681" w:rsidRPr="00C830A2">
        <w:rPr>
          <w:rFonts w:ascii="Book Antiqua" w:hAnsi="Book Antiqua" w:cs="Times"/>
          <w:color w:val="000000" w:themeColor="text1"/>
          <w:szCs w:val="26"/>
        </w:rPr>
        <w:t xml:space="preserve"> also</w:t>
      </w:r>
      <w:r w:rsidR="00181091" w:rsidRPr="00C830A2">
        <w:rPr>
          <w:rFonts w:ascii="Book Antiqua" w:hAnsi="Book Antiqua" w:cs="Times"/>
          <w:color w:val="000000" w:themeColor="text1"/>
          <w:szCs w:val="26"/>
        </w:rPr>
        <w:t xml:space="preserve"> </w:t>
      </w:r>
      <w:r w:rsidR="00356681" w:rsidRPr="00C830A2">
        <w:rPr>
          <w:rFonts w:ascii="Book Antiqua" w:hAnsi="Book Antiqua" w:cs="Times"/>
          <w:color w:val="000000" w:themeColor="text1"/>
          <w:szCs w:val="26"/>
        </w:rPr>
        <w:t xml:space="preserve">included </w:t>
      </w:r>
      <w:r w:rsidR="005217B1">
        <w:rPr>
          <w:rFonts w:ascii="Book Antiqua" w:hAnsi="Book Antiqua" w:cs="Times"/>
          <w:color w:val="000000" w:themeColor="text1"/>
          <w:szCs w:val="26"/>
        </w:rPr>
        <w:t>two</w:t>
      </w:r>
      <w:r w:rsidRPr="00C830A2">
        <w:rPr>
          <w:rFonts w:ascii="Book Antiqua" w:hAnsi="Book Antiqua" w:cs="Times"/>
          <w:color w:val="000000" w:themeColor="text1"/>
          <w:szCs w:val="26"/>
        </w:rPr>
        <w:t xml:space="preserve"> chiefs, </w:t>
      </w:r>
      <w:r w:rsidR="00917D71" w:rsidRPr="00C830A2">
        <w:rPr>
          <w:rFonts w:ascii="Book Antiqua" w:hAnsi="Book Antiqua" w:cs="Times"/>
          <w:color w:val="000000" w:themeColor="text1"/>
          <w:szCs w:val="26"/>
        </w:rPr>
        <w:t>the</w:t>
      </w:r>
      <w:r w:rsidRPr="00C830A2">
        <w:rPr>
          <w:rFonts w:ascii="Book Antiqua" w:hAnsi="Book Antiqua" w:cs="Times"/>
          <w:color w:val="000000" w:themeColor="text1"/>
          <w:szCs w:val="26"/>
        </w:rPr>
        <w:t xml:space="preserve"> </w:t>
      </w:r>
      <w:r w:rsidR="00B92AF2" w:rsidRPr="00C830A2">
        <w:rPr>
          <w:rFonts w:ascii="Book Antiqua" w:hAnsi="Book Antiqua" w:cs="Times"/>
          <w:color w:val="000000" w:themeColor="text1"/>
          <w:szCs w:val="26"/>
        </w:rPr>
        <w:t xml:space="preserve">peace chief and a war chief. </w:t>
      </w:r>
      <w:r w:rsidR="00231F4F" w:rsidRPr="00C830A2">
        <w:rPr>
          <w:rFonts w:ascii="Book Antiqua" w:hAnsi="Book Antiqua" w:cs="Times"/>
          <w:color w:val="000000" w:themeColor="text1"/>
          <w:szCs w:val="26"/>
        </w:rPr>
        <w:t>Alongside</w:t>
      </w:r>
      <w:r w:rsidR="00356681" w:rsidRPr="00C830A2">
        <w:rPr>
          <w:rFonts w:ascii="Book Antiqua" w:hAnsi="Book Antiqua" w:cs="Times"/>
          <w:color w:val="000000" w:themeColor="text1"/>
          <w:szCs w:val="26"/>
        </w:rPr>
        <w:t xml:space="preserve"> the </w:t>
      </w:r>
      <w:r w:rsidR="00356681" w:rsidRPr="009C2CD6">
        <w:rPr>
          <w:rFonts w:ascii="Book Antiqua" w:hAnsi="Book Antiqua" w:cs="Times"/>
          <w:i/>
          <w:color w:val="000000" w:themeColor="text1"/>
          <w:szCs w:val="26"/>
        </w:rPr>
        <w:t>mekko</w:t>
      </w:r>
      <w:r w:rsidR="00356681" w:rsidRPr="00C830A2">
        <w:rPr>
          <w:rFonts w:ascii="Book Antiqua" w:hAnsi="Book Antiqua" w:cs="Times"/>
          <w:color w:val="000000" w:themeColor="text1"/>
          <w:szCs w:val="26"/>
        </w:rPr>
        <w:t xml:space="preserve">, a war chief, or “Great Warrior” was designated because of his courage and feats in battle. </w:t>
      </w:r>
      <w:r w:rsidR="008653D3" w:rsidRPr="00C830A2">
        <w:rPr>
          <w:rFonts w:ascii="Book Antiqua" w:hAnsi="Book Antiqua" w:cs="Times"/>
          <w:color w:val="000000" w:themeColor="text1"/>
          <w:szCs w:val="26"/>
        </w:rPr>
        <w:t xml:space="preserve">Warriors commanded great respect and the Ancient Warriors, the older war leaders, were the wise and “Beloved Old Men.” </w:t>
      </w:r>
      <w:r w:rsidR="00356681" w:rsidRPr="00C830A2">
        <w:rPr>
          <w:rFonts w:ascii="Book Antiqua" w:hAnsi="Book Antiqua" w:cs="Times"/>
          <w:color w:val="000000" w:themeColor="text1"/>
          <w:szCs w:val="26"/>
        </w:rPr>
        <w:t>When war was declared</w:t>
      </w:r>
      <w:r w:rsidR="008653D3" w:rsidRPr="00C830A2">
        <w:rPr>
          <w:rFonts w:ascii="Book Antiqua" w:hAnsi="Book Antiqua" w:cs="Times"/>
          <w:color w:val="000000" w:themeColor="text1"/>
          <w:szCs w:val="26"/>
        </w:rPr>
        <w:t xml:space="preserve"> by the council</w:t>
      </w:r>
      <w:r w:rsidR="0001292F" w:rsidRPr="00C830A2">
        <w:rPr>
          <w:rFonts w:ascii="Book Antiqua" w:hAnsi="Book Antiqua" w:cs="Times"/>
          <w:color w:val="000000" w:themeColor="text1"/>
          <w:szCs w:val="26"/>
        </w:rPr>
        <w:t xml:space="preserve">, </w:t>
      </w:r>
      <w:r w:rsidR="00356681" w:rsidRPr="00C830A2">
        <w:rPr>
          <w:rFonts w:ascii="Book Antiqua" w:hAnsi="Book Antiqua" w:cs="Times"/>
          <w:color w:val="000000" w:themeColor="text1"/>
          <w:szCs w:val="26"/>
        </w:rPr>
        <w:t>Great Warrior announced it</w:t>
      </w:r>
      <w:r w:rsidR="00C61441" w:rsidRPr="00C830A2">
        <w:rPr>
          <w:rFonts w:ascii="Book Antiqua" w:hAnsi="Book Antiqua" w:cs="Times"/>
          <w:color w:val="000000" w:themeColor="text1"/>
          <w:szCs w:val="26"/>
        </w:rPr>
        <w:t xml:space="preserve"> in</w:t>
      </w:r>
      <w:r w:rsidR="00356681" w:rsidRPr="00C830A2">
        <w:rPr>
          <w:rFonts w:ascii="Book Antiqua" w:hAnsi="Book Antiqua" w:cs="Times"/>
          <w:color w:val="000000" w:themeColor="text1"/>
          <w:szCs w:val="26"/>
        </w:rPr>
        <w:t xml:space="preserve"> </w:t>
      </w:r>
      <w:r w:rsidR="0001292F" w:rsidRPr="00C830A2">
        <w:rPr>
          <w:rFonts w:ascii="Book Antiqua" w:hAnsi="Book Antiqua" w:cs="Times"/>
          <w:color w:val="000000" w:themeColor="text1"/>
          <w:szCs w:val="26"/>
        </w:rPr>
        <w:t xml:space="preserve">the town </w:t>
      </w:r>
      <w:r w:rsidR="00356681" w:rsidRPr="00C830A2">
        <w:rPr>
          <w:rFonts w:ascii="Book Antiqua" w:hAnsi="Book Antiqua" w:cs="Times"/>
          <w:color w:val="000000" w:themeColor="text1"/>
          <w:szCs w:val="26"/>
        </w:rPr>
        <w:t xml:space="preserve">and led his warriors into the charge. </w:t>
      </w:r>
    </w:p>
    <w:p w14:paraId="6A9929A2" w14:textId="2613CCC2" w:rsidR="00EC2759" w:rsidRPr="00C830A2" w:rsidRDefault="00640DB0" w:rsidP="00B07891">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As</w:t>
      </w:r>
      <w:r w:rsidR="00B92AF2" w:rsidRPr="00C830A2">
        <w:rPr>
          <w:rFonts w:ascii="Book Antiqua" w:hAnsi="Book Antiqua" w:cs="Times"/>
          <w:color w:val="000000" w:themeColor="text1"/>
          <w:szCs w:val="26"/>
        </w:rPr>
        <w:t xml:space="preserve"> </w:t>
      </w:r>
      <w:r w:rsidRPr="00C830A2">
        <w:rPr>
          <w:rFonts w:ascii="Book Antiqua" w:hAnsi="Book Antiqua" w:cs="Times"/>
          <w:color w:val="000000" w:themeColor="text1"/>
          <w:szCs w:val="26"/>
        </w:rPr>
        <w:t xml:space="preserve">town </w:t>
      </w:r>
      <w:r w:rsidR="00B92AF2" w:rsidRPr="00C830A2">
        <w:rPr>
          <w:rFonts w:ascii="Book Antiqua" w:hAnsi="Book Antiqua" w:cs="Times"/>
          <w:color w:val="000000" w:themeColor="text1"/>
          <w:szCs w:val="26"/>
        </w:rPr>
        <w:t xml:space="preserve">alliances </w:t>
      </w:r>
      <w:r w:rsidRPr="00C830A2">
        <w:rPr>
          <w:rFonts w:ascii="Book Antiqua" w:hAnsi="Book Antiqua" w:cs="Times"/>
          <w:color w:val="000000" w:themeColor="text1"/>
          <w:szCs w:val="26"/>
        </w:rPr>
        <w:t xml:space="preserve">formed for trade and protection, they </w:t>
      </w:r>
      <w:r w:rsidR="00241F08" w:rsidRPr="00C830A2">
        <w:rPr>
          <w:rFonts w:ascii="Book Antiqua" w:hAnsi="Book Antiqua" w:cs="Times"/>
          <w:color w:val="000000" w:themeColor="text1"/>
          <w:szCs w:val="26"/>
        </w:rPr>
        <w:t>evolved</w:t>
      </w:r>
      <w:r w:rsidR="00356681" w:rsidRPr="00C830A2">
        <w:rPr>
          <w:rFonts w:ascii="Book Antiqua" w:hAnsi="Book Antiqua" w:cs="Times"/>
          <w:color w:val="000000" w:themeColor="text1"/>
          <w:szCs w:val="26"/>
        </w:rPr>
        <w:t xml:space="preserve"> as either</w:t>
      </w:r>
      <w:r w:rsidRPr="00C830A2">
        <w:rPr>
          <w:rFonts w:ascii="Book Antiqua" w:hAnsi="Book Antiqua" w:cs="Times"/>
          <w:color w:val="000000" w:themeColor="text1"/>
          <w:szCs w:val="26"/>
        </w:rPr>
        <w:t xml:space="preserve"> </w:t>
      </w:r>
      <w:r w:rsidR="00B92AF2" w:rsidRPr="00C830A2">
        <w:rPr>
          <w:rFonts w:ascii="Book Antiqua" w:hAnsi="Book Antiqua" w:cs="Times"/>
          <w:color w:val="000000" w:themeColor="text1"/>
          <w:szCs w:val="26"/>
        </w:rPr>
        <w:t>peace towns</w:t>
      </w:r>
      <w:r w:rsidR="00033719" w:rsidRPr="00C830A2">
        <w:rPr>
          <w:rFonts w:ascii="Book Antiqua" w:hAnsi="Book Antiqua" w:cs="Times"/>
          <w:color w:val="000000" w:themeColor="text1"/>
          <w:szCs w:val="26"/>
        </w:rPr>
        <w:t xml:space="preserve"> (</w:t>
      </w:r>
      <w:r w:rsidR="00B92AF2" w:rsidRPr="00C830A2">
        <w:rPr>
          <w:rFonts w:ascii="Book Antiqua" w:hAnsi="Book Antiqua" w:cs="Times"/>
          <w:color w:val="000000" w:themeColor="text1"/>
          <w:szCs w:val="26"/>
        </w:rPr>
        <w:t>white towns</w:t>
      </w:r>
      <w:r w:rsidR="00033719" w:rsidRPr="00C830A2">
        <w:rPr>
          <w:rFonts w:ascii="Book Antiqua" w:hAnsi="Book Antiqua" w:cs="Times"/>
          <w:color w:val="000000" w:themeColor="text1"/>
          <w:szCs w:val="26"/>
        </w:rPr>
        <w:t>)</w:t>
      </w:r>
      <w:r w:rsidR="00B92AF2" w:rsidRPr="00C830A2">
        <w:rPr>
          <w:rFonts w:ascii="Book Antiqua" w:hAnsi="Book Antiqua" w:cs="Times"/>
          <w:color w:val="000000" w:themeColor="text1"/>
          <w:szCs w:val="26"/>
        </w:rPr>
        <w:t xml:space="preserve">, </w:t>
      </w:r>
      <w:r w:rsidR="00356681" w:rsidRPr="00C830A2">
        <w:rPr>
          <w:rFonts w:ascii="Book Antiqua" w:hAnsi="Book Antiqua" w:cs="Times"/>
          <w:color w:val="000000" w:themeColor="text1"/>
          <w:szCs w:val="26"/>
        </w:rPr>
        <w:t>or</w:t>
      </w:r>
      <w:r w:rsidR="00B92AF2" w:rsidRPr="00C830A2">
        <w:rPr>
          <w:rFonts w:ascii="Book Antiqua" w:hAnsi="Book Antiqua" w:cs="Times"/>
          <w:color w:val="000000" w:themeColor="text1"/>
          <w:szCs w:val="26"/>
        </w:rPr>
        <w:t xml:space="preserve"> war towns</w:t>
      </w:r>
      <w:r w:rsidR="00033719" w:rsidRPr="00C830A2">
        <w:rPr>
          <w:rFonts w:ascii="Book Antiqua" w:hAnsi="Book Antiqua" w:cs="Times"/>
          <w:color w:val="000000" w:themeColor="text1"/>
          <w:szCs w:val="26"/>
        </w:rPr>
        <w:t xml:space="preserve"> (</w:t>
      </w:r>
      <w:r w:rsidR="00130640" w:rsidRPr="00C830A2">
        <w:rPr>
          <w:rFonts w:ascii="Book Antiqua" w:hAnsi="Book Antiqua" w:cs="Times"/>
          <w:color w:val="000000" w:themeColor="text1"/>
          <w:szCs w:val="26"/>
        </w:rPr>
        <w:t xml:space="preserve">red </w:t>
      </w:r>
      <w:r w:rsidR="00B92AF2" w:rsidRPr="00C830A2">
        <w:rPr>
          <w:rFonts w:ascii="Book Antiqua" w:hAnsi="Book Antiqua" w:cs="Times"/>
          <w:color w:val="000000" w:themeColor="text1"/>
          <w:szCs w:val="26"/>
        </w:rPr>
        <w:t>towns</w:t>
      </w:r>
      <w:r w:rsidR="00033719" w:rsidRPr="00C830A2">
        <w:rPr>
          <w:rFonts w:ascii="Book Antiqua" w:hAnsi="Book Antiqua" w:cs="Times"/>
          <w:color w:val="000000" w:themeColor="text1"/>
          <w:szCs w:val="26"/>
        </w:rPr>
        <w:t>)</w:t>
      </w:r>
      <w:r w:rsidR="00B92AF2" w:rsidRPr="00C830A2">
        <w:rPr>
          <w:rFonts w:ascii="Book Antiqua" w:hAnsi="Book Antiqua" w:cs="Times"/>
          <w:color w:val="000000" w:themeColor="text1"/>
          <w:szCs w:val="26"/>
        </w:rPr>
        <w:t xml:space="preserve">. </w:t>
      </w:r>
      <w:r w:rsidR="00356681" w:rsidRPr="00C830A2">
        <w:rPr>
          <w:rFonts w:ascii="Book Antiqua" w:hAnsi="Book Antiqua" w:cs="Times"/>
          <w:color w:val="000000" w:themeColor="text1"/>
          <w:szCs w:val="26"/>
        </w:rPr>
        <w:t>Each of these</w:t>
      </w:r>
      <w:r w:rsidRPr="00C830A2">
        <w:rPr>
          <w:rFonts w:ascii="Book Antiqua" w:hAnsi="Book Antiqua" w:cs="Times"/>
          <w:color w:val="000000" w:themeColor="text1"/>
          <w:szCs w:val="26"/>
        </w:rPr>
        <w:t xml:space="preserve"> groups acknowledged their </w:t>
      </w:r>
      <w:r w:rsidR="005E4102" w:rsidRPr="00C830A2">
        <w:rPr>
          <w:rFonts w:ascii="Book Antiqua" w:hAnsi="Book Antiqua" w:cs="Times"/>
          <w:color w:val="000000" w:themeColor="text1"/>
          <w:szCs w:val="26"/>
        </w:rPr>
        <w:t>loyalty</w:t>
      </w:r>
      <w:r w:rsidR="0017731D" w:rsidRPr="00C830A2">
        <w:rPr>
          <w:rFonts w:ascii="Book Antiqua" w:hAnsi="Book Antiqua" w:cs="Times"/>
          <w:color w:val="000000" w:themeColor="text1"/>
          <w:szCs w:val="26"/>
        </w:rPr>
        <w:t xml:space="preserve"> to their affiliates</w:t>
      </w:r>
      <w:r w:rsidR="005E4102" w:rsidRPr="00C830A2">
        <w:rPr>
          <w:rFonts w:ascii="Book Antiqua" w:hAnsi="Book Antiqua" w:cs="Times"/>
          <w:color w:val="000000" w:themeColor="text1"/>
          <w:szCs w:val="26"/>
        </w:rPr>
        <w:t xml:space="preserve"> by saying, </w:t>
      </w:r>
      <w:r w:rsidR="00B92AF2" w:rsidRPr="00C830A2">
        <w:rPr>
          <w:rFonts w:ascii="Book Antiqua" w:hAnsi="Book Antiqua" w:cs="Times"/>
          <w:color w:val="000000" w:themeColor="text1"/>
          <w:szCs w:val="26"/>
        </w:rPr>
        <w:t>“</w:t>
      </w:r>
      <w:r w:rsidR="0017731D" w:rsidRPr="00C830A2">
        <w:rPr>
          <w:rFonts w:ascii="Book Antiqua" w:hAnsi="Book Antiqua" w:cs="Times"/>
          <w:color w:val="000000" w:themeColor="text1"/>
          <w:szCs w:val="26"/>
        </w:rPr>
        <w:t>W</w:t>
      </w:r>
      <w:r w:rsidR="00B92AF2" w:rsidRPr="00C830A2">
        <w:rPr>
          <w:rFonts w:ascii="Book Antiqua" w:hAnsi="Book Antiqua" w:cs="Times"/>
          <w:color w:val="000000" w:themeColor="text1"/>
          <w:szCs w:val="26"/>
        </w:rPr>
        <w:t>e are of the same fire.”</w:t>
      </w:r>
      <w:r w:rsidR="00590B2B" w:rsidRPr="00C830A2">
        <w:rPr>
          <w:rFonts w:ascii="Book Antiqua" w:hAnsi="Book Antiqua" w:cs="Times"/>
          <w:color w:val="000000" w:themeColor="text1"/>
          <w:szCs w:val="26"/>
          <w:vertAlign w:val="superscript"/>
        </w:rPr>
        <w:t>1</w:t>
      </w:r>
      <w:r w:rsidR="004E3551" w:rsidRPr="00C830A2">
        <w:rPr>
          <w:rFonts w:ascii="Book Antiqua" w:hAnsi="Book Antiqua" w:cs="Times"/>
          <w:color w:val="000000" w:themeColor="text1"/>
          <w:szCs w:val="26"/>
          <w:vertAlign w:val="superscript"/>
        </w:rPr>
        <w:t>1</w:t>
      </w:r>
      <w:r w:rsidR="00B23D9A">
        <w:rPr>
          <w:rFonts w:ascii="Book Antiqua" w:hAnsi="Book Antiqua" w:cs="Times"/>
          <w:color w:val="000000" w:themeColor="text1"/>
          <w:szCs w:val="26"/>
          <w:vertAlign w:val="superscript"/>
        </w:rPr>
        <w:t>2</w:t>
      </w:r>
      <w:r w:rsidR="001926B5" w:rsidRPr="00C830A2">
        <w:rPr>
          <w:rFonts w:ascii="Book Antiqua" w:hAnsi="Book Antiqua" w:cs="Times"/>
          <w:color w:val="000000" w:themeColor="text1"/>
          <w:szCs w:val="26"/>
        </w:rPr>
        <w:t xml:space="preserve"> </w:t>
      </w:r>
      <w:r w:rsidR="00CE509D" w:rsidRPr="00C830A2">
        <w:rPr>
          <w:rFonts w:ascii="Book Antiqua" w:hAnsi="Book Antiqua" w:cs="Times"/>
          <w:color w:val="000000" w:themeColor="text1"/>
          <w:szCs w:val="26"/>
        </w:rPr>
        <w:t>While the English gave strength to the notion of a Creek Confederacy,</w:t>
      </w:r>
      <w:r w:rsidR="00923E72" w:rsidRPr="00C830A2">
        <w:rPr>
          <w:rFonts w:ascii="Book Antiqua" w:hAnsi="Book Antiqua" w:cs="Times"/>
          <w:color w:val="000000" w:themeColor="text1"/>
          <w:szCs w:val="26"/>
        </w:rPr>
        <w:t xml:space="preserve"> tensions prevailed </w:t>
      </w:r>
      <w:r w:rsidR="005217B1">
        <w:rPr>
          <w:rFonts w:ascii="Book Antiqua" w:hAnsi="Book Antiqua" w:cs="Times"/>
          <w:color w:val="000000" w:themeColor="text1"/>
          <w:szCs w:val="26"/>
        </w:rPr>
        <w:t>among</w:t>
      </w:r>
      <w:r w:rsidR="00923E72" w:rsidRPr="00C830A2">
        <w:rPr>
          <w:rFonts w:ascii="Book Antiqua" w:hAnsi="Book Antiqua" w:cs="Times"/>
          <w:color w:val="000000" w:themeColor="text1"/>
          <w:szCs w:val="26"/>
        </w:rPr>
        <w:t xml:space="preserve"> town political leaders as alliances were forged. Creek </w:t>
      </w:r>
      <w:r w:rsidR="00E321DC" w:rsidRPr="00C830A2">
        <w:rPr>
          <w:rFonts w:ascii="Book Antiqua" w:hAnsi="Book Antiqua" w:cs="Times"/>
          <w:color w:val="000000" w:themeColor="text1"/>
          <w:szCs w:val="26"/>
        </w:rPr>
        <w:t>towns</w:t>
      </w:r>
      <w:r w:rsidR="00BB2B50" w:rsidRPr="00C830A2">
        <w:rPr>
          <w:rFonts w:ascii="Book Antiqua" w:hAnsi="Book Antiqua" w:cs="Times"/>
          <w:color w:val="000000" w:themeColor="text1"/>
          <w:szCs w:val="26"/>
        </w:rPr>
        <w:t xml:space="preserve"> allied</w:t>
      </w:r>
      <w:r w:rsidR="00923E72" w:rsidRPr="00C830A2">
        <w:rPr>
          <w:rFonts w:ascii="Book Antiqua" w:hAnsi="Book Antiqua" w:cs="Times"/>
          <w:color w:val="000000" w:themeColor="text1"/>
          <w:szCs w:val="26"/>
        </w:rPr>
        <w:t xml:space="preserve"> geographically along rivers</w:t>
      </w:r>
      <w:r w:rsidR="00BB2B50" w:rsidRPr="00C830A2">
        <w:rPr>
          <w:rFonts w:ascii="Book Antiqua" w:hAnsi="Book Antiqua" w:cs="Times"/>
          <w:color w:val="000000" w:themeColor="text1"/>
          <w:szCs w:val="26"/>
        </w:rPr>
        <w:t xml:space="preserve"> into groups</w:t>
      </w:r>
      <w:r w:rsidR="00923E72" w:rsidRPr="00C830A2">
        <w:rPr>
          <w:rFonts w:ascii="Book Antiqua" w:hAnsi="Book Antiqua" w:cs="Times"/>
          <w:color w:val="000000" w:themeColor="text1"/>
          <w:szCs w:val="26"/>
        </w:rPr>
        <w:t xml:space="preserve">, the northern </w:t>
      </w:r>
      <w:r w:rsidR="000F6E97" w:rsidRPr="00C830A2">
        <w:rPr>
          <w:rFonts w:ascii="Book Antiqua" w:hAnsi="Book Antiqua" w:cs="Times"/>
          <w:color w:val="000000" w:themeColor="text1"/>
          <w:szCs w:val="26"/>
        </w:rPr>
        <w:t>known as</w:t>
      </w:r>
      <w:r w:rsidR="00BB2B50" w:rsidRPr="00C830A2">
        <w:rPr>
          <w:rFonts w:ascii="Book Antiqua" w:hAnsi="Book Antiqua" w:cs="Times"/>
          <w:color w:val="000000" w:themeColor="text1"/>
          <w:szCs w:val="26"/>
        </w:rPr>
        <w:t xml:space="preserve"> Upper Creeks, </w:t>
      </w:r>
      <w:r w:rsidR="00923E72" w:rsidRPr="00C830A2">
        <w:rPr>
          <w:rFonts w:ascii="Book Antiqua" w:hAnsi="Book Antiqua" w:cs="Times"/>
          <w:color w:val="000000" w:themeColor="text1"/>
          <w:szCs w:val="26"/>
        </w:rPr>
        <w:t>or</w:t>
      </w:r>
      <w:r w:rsidR="00304F92" w:rsidRPr="00C830A2">
        <w:rPr>
          <w:rFonts w:ascii="Book Antiqua" w:hAnsi="Book Antiqua" w:cs="Times"/>
          <w:color w:val="000000" w:themeColor="text1"/>
          <w:szCs w:val="26"/>
        </w:rPr>
        <w:t xml:space="preserve"> </w:t>
      </w:r>
      <w:r w:rsidR="00923E72" w:rsidRPr="00C830A2">
        <w:rPr>
          <w:rFonts w:ascii="Book Antiqua" w:hAnsi="Book Antiqua" w:cs="Times"/>
          <w:color w:val="000000" w:themeColor="text1"/>
          <w:szCs w:val="26"/>
        </w:rPr>
        <w:t>Red</w:t>
      </w:r>
      <w:r w:rsidR="00B23D9A">
        <w:rPr>
          <w:rFonts w:ascii="Book Antiqua" w:hAnsi="Book Antiqua" w:cs="Times"/>
          <w:color w:val="000000" w:themeColor="text1"/>
          <w:szCs w:val="26"/>
        </w:rPr>
        <w:t xml:space="preserve"> S</w:t>
      </w:r>
      <w:r w:rsidR="00923E72" w:rsidRPr="00C830A2">
        <w:rPr>
          <w:rFonts w:ascii="Book Antiqua" w:hAnsi="Book Antiqua" w:cs="Times"/>
          <w:color w:val="000000" w:themeColor="text1"/>
          <w:szCs w:val="26"/>
        </w:rPr>
        <w:t xml:space="preserve">tick </w:t>
      </w:r>
      <w:r w:rsidR="00BB2B50" w:rsidRPr="00C830A2">
        <w:rPr>
          <w:rFonts w:ascii="Book Antiqua" w:hAnsi="Book Antiqua" w:cs="Times"/>
          <w:color w:val="000000" w:themeColor="text1"/>
          <w:szCs w:val="26"/>
        </w:rPr>
        <w:t xml:space="preserve">towns </w:t>
      </w:r>
      <w:r w:rsidR="00923E72" w:rsidRPr="00C830A2">
        <w:rPr>
          <w:rFonts w:ascii="Book Antiqua" w:hAnsi="Book Antiqua" w:cs="Times"/>
          <w:color w:val="000000" w:themeColor="text1"/>
          <w:szCs w:val="26"/>
        </w:rPr>
        <w:t>along the Alabama, Coosa, and Tallapoosa rivers. Upper Creeks were about twenty towns in the eighteenth century, but grew to about forty just prior to Removal.</w:t>
      </w:r>
      <w:r w:rsidR="00BB2B50" w:rsidRPr="00C830A2">
        <w:rPr>
          <w:rFonts w:ascii="Book Antiqua" w:hAnsi="Book Antiqua" w:cs="Times"/>
          <w:color w:val="000000" w:themeColor="text1"/>
          <w:szCs w:val="26"/>
        </w:rPr>
        <w:t xml:space="preserve"> Lower Creeks</w:t>
      </w:r>
      <w:r w:rsidR="00923E72" w:rsidRPr="00C830A2">
        <w:rPr>
          <w:rFonts w:ascii="Book Antiqua" w:hAnsi="Book Antiqua" w:cs="Times"/>
          <w:color w:val="000000" w:themeColor="text1"/>
          <w:szCs w:val="26"/>
        </w:rPr>
        <w:t xml:space="preserve"> coalesced along the Ocmulgee, Flint, and </w:t>
      </w:r>
      <w:r w:rsidR="00AE305B" w:rsidRPr="00C830A2">
        <w:rPr>
          <w:rFonts w:ascii="Book Antiqua" w:hAnsi="Book Antiqua" w:cs="Times"/>
          <w:color w:val="000000" w:themeColor="text1"/>
          <w:szCs w:val="26"/>
        </w:rPr>
        <w:t>Chattahoochee</w:t>
      </w:r>
      <w:r w:rsidR="00923E72" w:rsidRPr="00C830A2">
        <w:rPr>
          <w:rFonts w:ascii="Book Antiqua" w:hAnsi="Book Antiqua" w:cs="Times"/>
          <w:color w:val="000000" w:themeColor="text1"/>
          <w:szCs w:val="26"/>
        </w:rPr>
        <w:t xml:space="preserve"> rivers.</w:t>
      </w:r>
      <w:r w:rsidR="00A71B7A" w:rsidRPr="00C830A2">
        <w:rPr>
          <w:rFonts w:ascii="Book Antiqua" w:hAnsi="Book Antiqua" w:cs="Times"/>
          <w:color w:val="000000" w:themeColor="text1"/>
          <w:szCs w:val="26"/>
        </w:rPr>
        <w:t xml:space="preserve"> A third alliance further south would become known as the Seminoles.</w:t>
      </w:r>
      <w:r w:rsidR="00A71B7A" w:rsidRPr="00C830A2">
        <w:rPr>
          <w:rFonts w:ascii="Book Antiqua" w:hAnsi="Book Antiqua" w:cs="Times"/>
          <w:color w:val="000000" w:themeColor="text1"/>
          <w:szCs w:val="26"/>
          <w:vertAlign w:val="superscript"/>
        </w:rPr>
        <w:t>11</w:t>
      </w:r>
      <w:r w:rsidR="00B23D9A">
        <w:rPr>
          <w:rFonts w:ascii="Book Antiqua" w:hAnsi="Book Antiqua" w:cs="Times"/>
          <w:color w:val="000000" w:themeColor="text1"/>
          <w:szCs w:val="26"/>
          <w:vertAlign w:val="superscript"/>
        </w:rPr>
        <w:t>3</w:t>
      </w:r>
      <w:r w:rsidR="00A71B7A" w:rsidRPr="00C830A2">
        <w:rPr>
          <w:rFonts w:ascii="Book Antiqua" w:hAnsi="Book Antiqua" w:cs="Times"/>
          <w:color w:val="000000" w:themeColor="text1"/>
          <w:szCs w:val="26"/>
          <w:vertAlign w:val="superscript"/>
        </w:rPr>
        <w:t xml:space="preserve"> </w:t>
      </w:r>
    </w:p>
    <w:p w14:paraId="06E03774" w14:textId="3E4640C8" w:rsidR="009C0AAD" w:rsidRDefault="009C0AAD" w:rsidP="001926B5">
      <w:pPr>
        <w:widowControl w:val="0"/>
        <w:autoSpaceDE w:val="0"/>
        <w:autoSpaceDN w:val="0"/>
        <w:adjustRightInd w:val="0"/>
        <w:spacing w:line="480" w:lineRule="auto"/>
        <w:rPr>
          <w:rFonts w:ascii="Book Antiqua" w:hAnsi="Book Antiqua" w:cs="Times"/>
          <w:color w:val="000000" w:themeColor="text1"/>
          <w:sz w:val="16"/>
          <w:szCs w:val="16"/>
        </w:rPr>
      </w:pPr>
    </w:p>
    <w:p w14:paraId="28300BD4" w14:textId="77777777" w:rsidR="00D21FE5" w:rsidRPr="00C830A2" w:rsidRDefault="00D21FE5" w:rsidP="001926B5">
      <w:pPr>
        <w:widowControl w:val="0"/>
        <w:autoSpaceDE w:val="0"/>
        <w:autoSpaceDN w:val="0"/>
        <w:adjustRightInd w:val="0"/>
        <w:spacing w:line="480" w:lineRule="auto"/>
        <w:rPr>
          <w:rFonts w:ascii="Book Antiqua" w:hAnsi="Book Antiqua" w:cs="Times"/>
          <w:color w:val="000000" w:themeColor="text1"/>
          <w:sz w:val="16"/>
          <w:szCs w:val="16"/>
        </w:rPr>
      </w:pPr>
    </w:p>
    <w:p w14:paraId="56EFC39E" w14:textId="3310AF68" w:rsidR="009C0AAD" w:rsidRPr="00C830A2" w:rsidRDefault="004024D5" w:rsidP="001926B5">
      <w:pPr>
        <w:widowControl w:val="0"/>
        <w:autoSpaceDE w:val="0"/>
        <w:autoSpaceDN w:val="0"/>
        <w:adjustRightInd w:val="0"/>
        <w:spacing w:line="480" w:lineRule="auto"/>
        <w:rPr>
          <w:rFonts w:ascii="Book Antiqua" w:hAnsi="Book Antiqua" w:cs="Times"/>
          <w:b/>
          <w:i/>
          <w:color w:val="000000" w:themeColor="text1"/>
          <w:sz w:val="26"/>
          <w:szCs w:val="26"/>
        </w:rPr>
      </w:pPr>
      <w:r w:rsidRPr="00C830A2">
        <w:rPr>
          <w:rFonts w:ascii="Book Antiqua" w:hAnsi="Book Antiqua" w:cs="Times"/>
          <w:b/>
          <w:i/>
          <w:color w:val="000000" w:themeColor="text1"/>
          <w:sz w:val="26"/>
          <w:szCs w:val="26"/>
        </w:rPr>
        <w:lastRenderedPageBreak/>
        <w:t>Another</w:t>
      </w:r>
      <w:r w:rsidR="009C0AAD" w:rsidRPr="00C830A2">
        <w:rPr>
          <w:rFonts w:ascii="Book Antiqua" w:hAnsi="Book Antiqua" w:cs="Times"/>
          <w:b/>
          <w:i/>
          <w:color w:val="000000" w:themeColor="text1"/>
          <w:sz w:val="26"/>
          <w:szCs w:val="26"/>
        </w:rPr>
        <w:t xml:space="preserve"> Art of War</w:t>
      </w:r>
    </w:p>
    <w:p w14:paraId="7634AD52" w14:textId="02713538" w:rsidR="00EA78A4" w:rsidRPr="00C830A2" w:rsidRDefault="00A43B94" w:rsidP="00E424C0">
      <w:pPr>
        <w:widowControl w:val="0"/>
        <w:autoSpaceDE w:val="0"/>
        <w:autoSpaceDN w:val="0"/>
        <w:adjustRightInd w:val="0"/>
        <w:spacing w:line="480" w:lineRule="auto"/>
        <w:rPr>
          <w:rFonts w:ascii="Book Antiqua" w:hAnsi="Book Antiqua" w:cs="Times"/>
          <w:color w:val="000000" w:themeColor="text1"/>
          <w:szCs w:val="26"/>
        </w:rPr>
      </w:pPr>
      <w:r w:rsidRPr="00C830A2">
        <w:rPr>
          <w:rFonts w:ascii="Book Antiqua" w:hAnsi="Book Antiqua" w:cs="Times"/>
          <w:color w:val="000000" w:themeColor="text1"/>
          <w:szCs w:val="26"/>
        </w:rPr>
        <w:tab/>
      </w:r>
      <w:r w:rsidR="00EE4DFC" w:rsidRPr="00C830A2">
        <w:rPr>
          <w:rFonts w:ascii="Book Antiqua" w:hAnsi="Book Antiqua" w:cs="Times"/>
          <w:i/>
          <w:color w:val="000000" w:themeColor="text1"/>
          <w:szCs w:val="26"/>
        </w:rPr>
        <w:t>The Art of War</w:t>
      </w:r>
      <w:r w:rsidR="00C31CBD">
        <w:rPr>
          <w:rFonts w:ascii="Book Antiqua" w:hAnsi="Book Antiqua" w:cs="Times"/>
          <w:color w:val="000000" w:themeColor="text1"/>
          <w:szCs w:val="26"/>
        </w:rPr>
        <w:t xml:space="preserve"> by fifth century military leader Sun Tzu is one of the most famous</w:t>
      </w:r>
      <w:r w:rsidR="00027110">
        <w:rPr>
          <w:rFonts w:ascii="Book Antiqua" w:hAnsi="Book Antiqua" w:cs="Times"/>
          <w:color w:val="000000" w:themeColor="text1"/>
          <w:szCs w:val="26"/>
        </w:rPr>
        <w:t xml:space="preserve"> summaries of military strategies</w:t>
      </w:r>
      <w:r w:rsidR="00EE4DFC" w:rsidRPr="00C830A2">
        <w:rPr>
          <w:rFonts w:ascii="Book Antiqua" w:hAnsi="Book Antiqua" w:cs="Times"/>
          <w:color w:val="000000" w:themeColor="text1"/>
          <w:szCs w:val="26"/>
        </w:rPr>
        <w:t xml:space="preserve"> </w:t>
      </w:r>
      <w:r w:rsidR="00027110">
        <w:rPr>
          <w:rFonts w:ascii="Book Antiqua" w:hAnsi="Book Antiqua" w:cs="Times"/>
          <w:color w:val="000000" w:themeColor="text1"/>
          <w:szCs w:val="26"/>
        </w:rPr>
        <w:t>in the world, written at a time when</w:t>
      </w:r>
      <w:r w:rsidR="00E424C0">
        <w:rPr>
          <w:rFonts w:ascii="Book Antiqua" w:hAnsi="Book Antiqua" w:cs="Times"/>
          <w:color w:val="000000" w:themeColor="text1"/>
          <w:szCs w:val="26"/>
        </w:rPr>
        <w:t xml:space="preserve"> many of</w:t>
      </w:r>
      <w:r w:rsidR="00027110">
        <w:rPr>
          <w:rFonts w:ascii="Book Antiqua" w:hAnsi="Book Antiqua" w:cs="Times"/>
          <w:color w:val="000000" w:themeColor="text1"/>
          <w:szCs w:val="26"/>
        </w:rPr>
        <w:t xml:space="preserve"> China’s vassal states </w:t>
      </w:r>
      <w:r w:rsidR="00E424C0">
        <w:rPr>
          <w:rFonts w:ascii="Book Antiqua" w:hAnsi="Book Antiqua" w:cs="Times"/>
          <w:color w:val="000000" w:themeColor="text1"/>
          <w:szCs w:val="26"/>
        </w:rPr>
        <w:t>competed</w:t>
      </w:r>
      <w:r w:rsidR="00027110">
        <w:rPr>
          <w:rFonts w:ascii="Book Antiqua" w:hAnsi="Book Antiqua" w:cs="Times"/>
          <w:color w:val="000000" w:themeColor="text1"/>
          <w:szCs w:val="26"/>
        </w:rPr>
        <w:t xml:space="preserve"> for power and control over vast amounts of land. </w:t>
      </w:r>
      <w:r w:rsidR="006B2E53">
        <w:rPr>
          <w:rFonts w:ascii="Book Antiqua" w:hAnsi="Book Antiqua" w:cs="Times"/>
          <w:color w:val="000000" w:themeColor="text1"/>
          <w:szCs w:val="26"/>
        </w:rPr>
        <w:t>Tzu understood that life and death, safety or ruin, were at stake to survive the turmoil of his day.</w:t>
      </w:r>
      <w:r w:rsidR="00C87AE6" w:rsidRPr="00E95C24">
        <w:rPr>
          <w:rFonts w:ascii="Book Antiqua" w:hAnsi="Book Antiqua" w:cs="Times"/>
          <w:color w:val="000000" w:themeColor="text1"/>
          <w:szCs w:val="26"/>
          <w:vertAlign w:val="superscript"/>
        </w:rPr>
        <w:t>114</w:t>
      </w:r>
      <w:r w:rsidR="006B2E53">
        <w:rPr>
          <w:rFonts w:ascii="Book Antiqua" w:hAnsi="Book Antiqua" w:cs="Times"/>
          <w:color w:val="000000" w:themeColor="text1"/>
          <w:szCs w:val="26"/>
        </w:rPr>
        <w:t xml:space="preserve"> </w:t>
      </w:r>
      <w:r w:rsidR="00DF2292" w:rsidRPr="00C830A2">
        <w:rPr>
          <w:rFonts w:ascii="Book Antiqua" w:hAnsi="Book Antiqua" w:cs="Times"/>
          <w:color w:val="000000" w:themeColor="text1"/>
          <w:szCs w:val="26"/>
        </w:rPr>
        <w:t>In understanding southeast culture</w:t>
      </w:r>
      <w:r w:rsidR="00EE520F">
        <w:rPr>
          <w:rFonts w:ascii="Book Antiqua" w:hAnsi="Book Antiqua" w:cs="Times"/>
          <w:color w:val="000000" w:themeColor="text1"/>
          <w:szCs w:val="26"/>
        </w:rPr>
        <w:t xml:space="preserve"> after European</w:t>
      </w:r>
      <w:r w:rsidR="009E5529">
        <w:rPr>
          <w:rFonts w:ascii="Book Antiqua" w:hAnsi="Book Antiqua" w:cs="Times"/>
          <w:color w:val="000000" w:themeColor="text1"/>
          <w:szCs w:val="26"/>
        </w:rPr>
        <w:t xml:space="preserve"> contact</w:t>
      </w:r>
      <w:r w:rsidR="00DF2292" w:rsidRPr="00C830A2">
        <w:rPr>
          <w:rFonts w:ascii="Book Antiqua" w:hAnsi="Book Antiqua" w:cs="Times"/>
          <w:color w:val="000000" w:themeColor="text1"/>
          <w:szCs w:val="26"/>
        </w:rPr>
        <w:t>, it is</w:t>
      </w:r>
      <w:r w:rsidR="000F6B4D">
        <w:rPr>
          <w:rFonts w:ascii="Book Antiqua" w:hAnsi="Book Antiqua" w:cs="Times"/>
          <w:color w:val="000000" w:themeColor="text1"/>
          <w:szCs w:val="26"/>
        </w:rPr>
        <w:t xml:space="preserve"> </w:t>
      </w:r>
      <w:r w:rsidR="00DF2292" w:rsidRPr="00C830A2">
        <w:rPr>
          <w:rFonts w:ascii="Book Antiqua" w:hAnsi="Book Antiqua" w:cs="Times"/>
          <w:color w:val="000000" w:themeColor="text1"/>
          <w:szCs w:val="26"/>
        </w:rPr>
        <w:t xml:space="preserve">important to </w:t>
      </w:r>
      <w:r w:rsidR="00B73AE5">
        <w:rPr>
          <w:rFonts w:ascii="Book Antiqua" w:hAnsi="Book Antiqua" w:cs="Times"/>
          <w:color w:val="000000" w:themeColor="text1"/>
          <w:szCs w:val="26"/>
        </w:rPr>
        <w:t>remember</w:t>
      </w:r>
      <w:r w:rsidR="00B34260">
        <w:rPr>
          <w:rFonts w:ascii="Book Antiqua" w:hAnsi="Book Antiqua" w:cs="Times"/>
          <w:color w:val="000000" w:themeColor="text1"/>
          <w:szCs w:val="26"/>
        </w:rPr>
        <w:t xml:space="preserve"> that </w:t>
      </w:r>
      <w:r w:rsidR="00B73AE5">
        <w:rPr>
          <w:rFonts w:ascii="Book Antiqua" w:hAnsi="Book Antiqua" w:cs="Times"/>
          <w:color w:val="000000" w:themeColor="text1"/>
          <w:szCs w:val="26"/>
        </w:rPr>
        <w:t>strategies of</w:t>
      </w:r>
      <w:r w:rsidR="00B73AE5" w:rsidRPr="00C830A2">
        <w:rPr>
          <w:rFonts w:ascii="Book Antiqua" w:hAnsi="Book Antiqua" w:cs="Times"/>
          <w:color w:val="000000" w:themeColor="text1"/>
          <w:szCs w:val="26"/>
        </w:rPr>
        <w:t xml:space="preserve"> </w:t>
      </w:r>
      <w:r w:rsidR="00B73AE5">
        <w:rPr>
          <w:rFonts w:ascii="Book Antiqua" w:hAnsi="Book Antiqua" w:cs="Times"/>
          <w:color w:val="000000" w:themeColor="text1"/>
          <w:szCs w:val="26"/>
        </w:rPr>
        <w:t>tribal</w:t>
      </w:r>
      <w:r w:rsidR="00B73AE5" w:rsidRPr="00C830A2">
        <w:rPr>
          <w:rFonts w:ascii="Book Antiqua" w:hAnsi="Book Antiqua" w:cs="Times"/>
          <w:color w:val="000000" w:themeColor="text1"/>
          <w:szCs w:val="26"/>
        </w:rPr>
        <w:t xml:space="preserve"> warfare</w:t>
      </w:r>
      <w:r w:rsidR="00B73AE5">
        <w:rPr>
          <w:rFonts w:ascii="Book Antiqua" w:hAnsi="Book Antiqua" w:cs="Times"/>
          <w:color w:val="000000" w:themeColor="text1"/>
          <w:szCs w:val="26"/>
        </w:rPr>
        <w:t xml:space="preserve"> </w:t>
      </w:r>
      <w:r w:rsidR="00DF2292" w:rsidRPr="00C830A2">
        <w:rPr>
          <w:rFonts w:ascii="Book Antiqua" w:hAnsi="Book Antiqua" w:cs="Times"/>
          <w:color w:val="000000" w:themeColor="text1"/>
          <w:szCs w:val="26"/>
        </w:rPr>
        <w:t xml:space="preserve">and development of </w:t>
      </w:r>
      <w:r w:rsidR="00CC70EF" w:rsidRPr="00C830A2">
        <w:rPr>
          <w:rFonts w:ascii="Book Antiqua" w:hAnsi="Book Antiqua" w:cs="Times"/>
          <w:color w:val="000000" w:themeColor="text1"/>
          <w:szCs w:val="26"/>
        </w:rPr>
        <w:t xml:space="preserve">Indian </w:t>
      </w:r>
      <w:r w:rsidR="00DF2292" w:rsidRPr="00C830A2">
        <w:rPr>
          <w:rFonts w:ascii="Book Antiqua" w:hAnsi="Book Antiqua" w:cs="Times"/>
          <w:color w:val="000000" w:themeColor="text1"/>
          <w:szCs w:val="26"/>
        </w:rPr>
        <w:t>men into warriors</w:t>
      </w:r>
      <w:r w:rsidR="00B73AE5">
        <w:rPr>
          <w:rFonts w:ascii="Book Antiqua" w:hAnsi="Book Antiqua" w:cs="Times"/>
          <w:color w:val="000000" w:themeColor="text1"/>
          <w:szCs w:val="26"/>
        </w:rPr>
        <w:t xml:space="preserve"> revolved around issues of life and death</w:t>
      </w:r>
      <w:r w:rsidR="00DF2292" w:rsidRPr="00C830A2">
        <w:rPr>
          <w:rFonts w:ascii="Book Antiqua" w:hAnsi="Book Antiqua" w:cs="Times"/>
          <w:color w:val="000000" w:themeColor="text1"/>
          <w:szCs w:val="26"/>
        </w:rPr>
        <w:t xml:space="preserve">. </w:t>
      </w:r>
      <w:r w:rsidR="00E46057" w:rsidRPr="00C830A2">
        <w:rPr>
          <w:rFonts w:ascii="Book Antiqua" w:hAnsi="Book Antiqua" w:cs="Times"/>
          <w:color w:val="000000" w:themeColor="text1"/>
          <w:szCs w:val="26"/>
        </w:rPr>
        <w:t xml:space="preserve">Prior to </w:t>
      </w:r>
      <w:r w:rsidR="00DA41C9" w:rsidRPr="00C830A2">
        <w:rPr>
          <w:rFonts w:ascii="Book Antiqua" w:hAnsi="Book Antiqua" w:cs="Times"/>
          <w:color w:val="000000" w:themeColor="text1"/>
          <w:szCs w:val="26"/>
        </w:rPr>
        <w:t xml:space="preserve">defending their homelands against colonial invaders, southeast tribal warfare </w:t>
      </w:r>
      <w:r w:rsidR="007F6A31" w:rsidRPr="00C830A2">
        <w:rPr>
          <w:rFonts w:ascii="Book Antiqua" w:hAnsi="Book Antiqua" w:cs="Times"/>
          <w:color w:val="000000" w:themeColor="text1"/>
          <w:szCs w:val="26"/>
        </w:rPr>
        <w:t>was not for</w:t>
      </w:r>
      <w:r w:rsidR="00DA41C9" w:rsidRPr="00C830A2">
        <w:rPr>
          <w:rFonts w:ascii="Book Antiqua" w:hAnsi="Book Antiqua" w:cs="Times"/>
          <w:color w:val="000000" w:themeColor="text1"/>
          <w:szCs w:val="26"/>
        </w:rPr>
        <w:t xml:space="preserve"> territorial or economic gain, but typically was</w:t>
      </w:r>
      <w:r w:rsidR="005A2538" w:rsidRPr="00C830A2">
        <w:rPr>
          <w:rFonts w:ascii="Book Antiqua" w:hAnsi="Book Antiqua" w:cs="Times"/>
          <w:color w:val="000000" w:themeColor="text1"/>
          <w:szCs w:val="26"/>
        </w:rPr>
        <w:t xml:space="preserve"> in</w:t>
      </w:r>
      <w:r w:rsidR="00DA41C9" w:rsidRPr="00C830A2">
        <w:rPr>
          <w:rFonts w:ascii="Book Antiqua" w:hAnsi="Book Antiqua" w:cs="Times"/>
          <w:color w:val="000000" w:themeColor="text1"/>
          <w:szCs w:val="26"/>
        </w:rPr>
        <w:t xml:space="preserve"> </w:t>
      </w:r>
      <w:r w:rsidR="005A2538" w:rsidRPr="00C830A2">
        <w:rPr>
          <w:rFonts w:ascii="Book Antiqua" w:hAnsi="Book Antiqua" w:cs="Times"/>
          <w:color w:val="000000" w:themeColor="text1"/>
          <w:szCs w:val="26"/>
        </w:rPr>
        <w:t xml:space="preserve">retaliation </w:t>
      </w:r>
      <w:r w:rsidR="00985B03" w:rsidRPr="00C830A2">
        <w:rPr>
          <w:rFonts w:ascii="Book Antiqua" w:hAnsi="Book Antiqua" w:cs="Times"/>
          <w:color w:val="000000" w:themeColor="text1"/>
          <w:szCs w:val="26"/>
        </w:rPr>
        <w:t xml:space="preserve">to murder, </w:t>
      </w:r>
      <w:r w:rsidR="005A2538" w:rsidRPr="00C830A2">
        <w:rPr>
          <w:rFonts w:ascii="Book Antiqua" w:hAnsi="Book Antiqua" w:cs="Times"/>
          <w:color w:val="000000" w:themeColor="text1"/>
          <w:szCs w:val="26"/>
        </w:rPr>
        <w:t xml:space="preserve">and </w:t>
      </w:r>
      <w:r w:rsidR="00ED284A" w:rsidRPr="00C830A2">
        <w:rPr>
          <w:rFonts w:ascii="Book Antiqua" w:hAnsi="Book Antiqua" w:cs="Times"/>
          <w:color w:val="000000" w:themeColor="text1"/>
          <w:szCs w:val="26"/>
        </w:rPr>
        <w:t xml:space="preserve">to earn </w:t>
      </w:r>
      <w:r w:rsidR="005A2538" w:rsidRPr="00C830A2">
        <w:rPr>
          <w:rFonts w:ascii="Book Antiqua" w:hAnsi="Book Antiqua" w:cs="Times"/>
          <w:color w:val="000000" w:themeColor="text1"/>
          <w:szCs w:val="26"/>
        </w:rPr>
        <w:t>war honors</w:t>
      </w:r>
      <w:r w:rsidR="00DA41C9" w:rsidRPr="00C830A2">
        <w:rPr>
          <w:rFonts w:ascii="Book Antiqua" w:hAnsi="Book Antiqua" w:cs="Times"/>
          <w:color w:val="000000" w:themeColor="text1"/>
          <w:szCs w:val="26"/>
        </w:rPr>
        <w:t xml:space="preserve">. </w:t>
      </w:r>
      <w:r w:rsidR="00497BBE">
        <w:rPr>
          <w:rFonts w:ascii="Book Antiqua" w:hAnsi="Book Antiqua" w:cs="Times"/>
          <w:color w:val="000000" w:themeColor="text1"/>
          <w:szCs w:val="26"/>
        </w:rPr>
        <w:t>There were some exceptions,</w:t>
      </w:r>
      <w:r w:rsidR="00DA41C9" w:rsidRPr="00C830A2">
        <w:rPr>
          <w:rFonts w:ascii="Book Antiqua" w:hAnsi="Book Antiqua" w:cs="Times"/>
          <w:color w:val="000000" w:themeColor="text1"/>
          <w:szCs w:val="26"/>
        </w:rPr>
        <w:t xml:space="preserve"> such as</w:t>
      </w:r>
      <w:r w:rsidR="00497BBE">
        <w:rPr>
          <w:rFonts w:ascii="Book Antiqua" w:hAnsi="Book Antiqua" w:cs="Times"/>
          <w:color w:val="000000" w:themeColor="text1"/>
          <w:szCs w:val="26"/>
        </w:rPr>
        <w:t xml:space="preserve"> war</w:t>
      </w:r>
      <w:r w:rsidR="00DA41C9" w:rsidRPr="00C830A2">
        <w:rPr>
          <w:rFonts w:ascii="Book Antiqua" w:hAnsi="Book Antiqua" w:cs="Times"/>
          <w:color w:val="000000" w:themeColor="text1"/>
          <w:szCs w:val="26"/>
        </w:rPr>
        <w:t xml:space="preserve"> between tribes sharing Mississippian cultures</w:t>
      </w:r>
      <w:r w:rsidR="005A2538" w:rsidRPr="00C830A2">
        <w:rPr>
          <w:rFonts w:ascii="Book Antiqua" w:hAnsi="Book Antiqua" w:cs="Times"/>
          <w:color w:val="000000" w:themeColor="text1"/>
          <w:szCs w:val="26"/>
        </w:rPr>
        <w:t xml:space="preserve"> </w:t>
      </w:r>
      <w:r w:rsidR="00ED284A" w:rsidRPr="00C830A2">
        <w:rPr>
          <w:rFonts w:ascii="Book Antiqua" w:hAnsi="Book Antiqua" w:cs="Times"/>
          <w:color w:val="000000" w:themeColor="text1"/>
          <w:szCs w:val="26"/>
        </w:rPr>
        <w:t xml:space="preserve">who warred over </w:t>
      </w:r>
      <w:r w:rsidR="005A2538" w:rsidRPr="00C830A2">
        <w:rPr>
          <w:rFonts w:ascii="Book Antiqua" w:hAnsi="Book Antiqua" w:cs="Times"/>
          <w:color w:val="000000" w:themeColor="text1"/>
          <w:szCs w:val="26"/>
        </w:rPr>
        <w:t xml:space="preserve">expansionism, or reciprocal </w:t>
      </w:r>
      <w:r w:rsidR="00AA4B3F" w:rsidRPr="00C830A2">
        <w:rPr>
          <w:rFonts w:ascii="Book Antiqua" w:hAnsi="Book Antiqua" w:cs="Times"/>
          <w:color w:val="000000" w:themeColor="text1"/>
          <w:szCs w:val="26"/>
        </w:rPr>
        <w:t xml:space="preserve">reoccurring </w:t>
      </w:r>
      <w:r w:rsidR="005A2538" w:rsidRPr="00C830A2">
        <w:rPr>
          <w:rFonts w:ascii="Book Antiqua" w:hAnsi="Book Antiqua" w:cs="Times"/>
          <w:color w:val="000000" w:themeColor="text1"/>
          <w:szCs w:val="26"/>
        </w:rPr>
        <w:t>raids between</w:t>
      </w:r>
      <w:r w:rsidR="0000443C" w:rsidRPr="00C830A2">
        <w:rPr>
          <w:rFonts w:ascii="Book Antiqua" w:hAnsi="Book Antiqua" w:cs="Times"/>
          <w:color w:val="000000" w:themeColor="text1"/>
          <w:szCs w:val="26"/>
        </w:rPr>
        <w:t xml:space="preserve"> </w:t>
      </w:r>
      <w:r w:rsidR="0035114E" w:rsidRPr="00C830A2">
        <w:rPr>
          <w:rFonts w:ascii="Book Antiqua" w:hAnsi="Book Antiqua" w:cs="Times"/>
          <w:color w:val="000000" w:themeColor="text1"/>
          <w:szCs w:val="26"/>
        </w:rPr>
        <w:t xml:space="preserve">geographic </w:t>
      </w:r>
      <w:r w:rsidR="0000443C" w:rsidRPr="00C830A2">
        <w:rPr>
          <w:rFonts w:ascii="Book Antiqua" w:hAnsi="Book Antiqua" w:cs="Times"/>
          <w:color w:val="000000" w:themeColor="text1"/>
          <w:szCs w:val="26"/>
        </w:rPr>
        <w:t>disparates, such as</w:t>
      </w:r>
      <w:r w:rsidR="005A2538" w:rsidRPr="00C830A2">
        <w:rPr>
          <w:rFonts w:ascii="Book Antiqua" w:hAnsi="Book Antiqua" w:cs="Times"/>
          <w:color w:val="000000" w:themeColor="text1"/>
          <w:szCs w:val="26"/>
        </w:rPr>
        <w:t xml:space="preserve"> the Cherokees and the Iroquois. </w:t>
      </w:r>
      <w:r w:rsidR="00177883" w:rsidRPr="00C830A2">
        <w:rPr>
          <w:rFonts w:ascii="Book Antiqua" w:hAnsi="Book Antiqua" w:cs="Times"/>
          <w:color w:val="000000" w:themeColor="text1"/>
          <w:szCs w:val="26"/>
        </w:rPr>
        <w:t>By 1725, the Cherokees were</w:t>
      </w:r>
      <w:r w:rsidR="0035114E" w:rsidRPr="00C830A2">
        <w:rPr>
          <w:rFonts w:ascii="Book Antiqua" w:hAnsi="Book Antiqua" w:cs="Times"/>
          <w:color w:val="000000" w:themeColor="text1"/>
          <w:szCs w:val="26"/>
        </w:rPr>
        <w:t xml:space="preserve"> </w:t>
      </w:r>
      <w:r w:rsidR="00177883" w:rsidRPr="00C830A2">
        <w:rPr>
          <w:rFonts w:ascii="Book Antiqua" w:hAnsi="Book Antiqua" w:cs="Times"/>
          <w:color w:val="000000" w:themeColor="text1"/>
          <w:szCs w:val="26"/>
        </w:rPr>
        <w:t>fighting Senecas</w:t>
      </w:r>
      <w:r w:rsidR="00A827D6" w:rsidRPr="00C830A2">
        <w:rPr>
          <w:rFonts w:ascii="Book Antiqua" w:hAnsi="Book Antiqua" w:cs="Times"/>
          <w:color w:val="000000" w:themeColor="text1"/>
          <w:szCs w:val="26"/>
        </w:rPr>
        <w:t xml:space="preserve">, </w:t>
      </w:r>
      <w:r w:rsidR="00177883" w:rsidRPr="00C830A2">
        <w:rPr>
          <w:rFonts w:ascii="Book Antiqua" w:hAnsi="Book Antiqua" w:cs="Times"/>
          <w:color w:val="000000" w:themeColor="text1"/>
          <w:szCs w:val="26"/>
        </w:rPr>
        <w:t>tribes affiliated with the French, the Choctaws, Creeks, and most likely the Chickasaws.</w:t>
      </w:r>
      <w:r w:rsidR="00B51DFB" w:rsidRPr="00C830A2">
        <w:rPr>
          <w:rFonts w:ascii="Book Antiqua" w:hAnsi="Book Antiqua" w:cs="Times"/>
          <w:color w:val="000000" w:themeColor="text1"/>
          <w:szCs w:val="26"/>
        </w:rPr>
        <w:t xml:space="preserve"> </w:t>
      </w:r>
    </w:p>
    <w:p w14:paraId="6A90F67C" w14:textId="0910D4DA" w:rsidR="000A6A18" w:rsidRPr="00C830A2" w:rsidRDefault="006D6813" w:rsidP="00B51DFB">
      <w:pPr>
        <w:widowControl w:val="0"/>
        <w:autoSpaceDE w:val="0"/>
        <w:autoSpaceDN w:val="0"/>
        <w:adjustRightInd w:val="0"/>
        <w:spacing w:line="480" w:lineRule="auto"/>
        <w:ind w:firstLine="720"/>
        <w:rPr>
          <w:rFonts w:ascii="Book Antiqua" w:hAnsi="Book Antiqua" w:cs="Times"/>
          <w:color w:val="000000" w:themeColor="text1"/>
          <w:szCs w:val="26"/>
        </w:rPr>
      </w:pPr>
      <w:r>
        <w:rPr>
          <w:rFonts w:ascii="Book Antiqua" w:hAnsi="Book Antiqua" w:cs="Times"/>
          <w:color w:val="000000" w:themeColor="text1"/>
          <w:szCs w:val="26"/>
        </w:rPr>
        <w:t>Tribal</w:t>
      </w:r>
      <w:r w:rsidR="005A2538" w:rsidRPr="00C830A2">
        <w:rPr>
          <w:rFonts w:ascii="Book Antiqua" w:hAnsi="Book Antiqua" w:cs="Times"/>
          <w:color w:val="000000" w:themeColor="text1"/>
          <w:szCs w:val="26"/>
        </w:rPr>
        <w:t xml:space="preserve"> warfare was restricted by </w:t>
      </w:r>
      <w:r w:rsidR="00177883" w:rsidRPr="00C830A2">
        <w:rPr>
          <w:rFonts w:ascii="Book Antiqua" w:hAnsi="Book Antiqua" w:cs="Times"/>
          <w:color w:val="000000" w:themeColor="text1"/>
          <w:szCs w:val="26"/>
        </w:rPr>
        <w:t xml:space="preserve">season, waged in spring, summer, and early fall. The goal of young men was the reward of a war name gained </w:t>
      </w:r>
      <w:r w:rsidR="00157B28" w:rsidRPr="00C830A2">
        <w:rPr>
          <w:rFonts w:ascii="Book Antiqua" w:hAnsi="Book Antiqua" w:cs="Times"/>
          <w:color w:val="000000" w:themeColor="text1"/>
          <w:szCs w:val="26"/>
        </w:rPr>
        <w:t>through</w:t>
      </w:r>
      <w:r w:rsidR="00177883" w:rsidRPr="00C830A2">
        <w:rPr>
          <w:rFonts w:ascii="Book Antiqua" w:hAnsi="Book Antiqua" w:cs="Times"/>
          <w:color w:val="000000" w:themeColor="text1"/>
          <w:szCs w:val="26"/>
        </w:rPr>
        <w:t xml:space="preserve"> victorious </w:t>
      </w:r>
      <w:r>
        <w:rPr>
          <w:rFonts w:ascii="Book Antiqua" w:hAnsi="Book Antiqua" w:cs="Times"/>
          <w:color w:val="000000" w:themeColor="text1"/>
          <w:szCs w:val="26"/>
        </w:rPr>
        <w:t>feats</w:t>
      </w:r>
      <w:r w:rsidR="00177883" w:rsidRPr="00C830A2">
        <w:rPr>
          <w:rFonts w:ascii="Book Antiqua" w:hAnsi="Book Antiqua" w:cs="Times"/>
          <w:color w:val="000000" w:themeColor="text1"/>
          <w:szCs w:val="26"/>
        </w:rPr>
        <w:t xml:space="preserve">. These names meant a rise in status among the </w:t>
      </w:r>
      <w:r w:rsidR="00EA78A4" w:rsidRPr="00C830A2">
        <w:rPr>
          <w:rFonts w:ascii="Book Antiqua" w:hAnsi="Book Antiqua" w:cs="Times"/>
          <w:color w:val="000000" w:themeColor="text1"/>
          <w:szCs w:val="26"/>
        </w:rPr>
        <w:t>headmen of their town</w:t>
      </w:r>
      <w:r w:rsidR="00245FA7" w:rsidRPr="00C830A2">
        <w:rPr>
          <w:rFonts w:ascii="Book Antiqua" w:hAnsi="Book Antiqua" w:cs="Times"/>
          <w:color w:val="000000" w:themeColor="text1"/>
          <w:szCs w:val="26"/>
        </w:rPr>
        <w:t xml:space="preserve"> and </w:t>
      </w:r>
      <w:r w:rsidR="00EA78A4" w:rsidRPr="00C830A2">
        <w:rPr>
          <w:rFonts w:ascii="Book Antiqua" w:hAnsi="Book Antiqua" w:cs="Times"/>
          <w:color w:val="000000" w:themeColor="text1"/>
          <w:szCs w:val="26"/>
        </w:rPr>
        <w:t>also their clan</w:t>
      </w:r>
      <w:r w:rsidR="00177883" w:rsidRPr="00C830A2">
        <w:rPr>
          <w:rFonts w:ascii="Book Antiqua" w:hAnsi="Book Antiqua" w:cs="Times"/>
          <w:color w:val="000000" w:themeColor="text1"/>
          <w:szCs w:val="26"/>
        </w:rPr>
        <w:t xml:space="preserve">. When a Creek warrior’s death was to be avenged, the Creeks were rarely unanimous in </w:t>
      </w:r>
      <w:r w:rsidR="00770EA7" w:rsidRPr="00C830A2">
        <w:rPr>
          <w:rFonts w:ascii="Book Antiqua" w:hAnsi="Book Antiqua" w:cs="Times"/>
          <w:color w:val="000000" w:themeColor="text1"/>
          <w:szCs w:val="26"/>
        </w:rPr>
        <w:t xml:space="preserve">wanting to </w:t>
      </w:r>
      <w:r w:rsidR="0028079C" w:rsidRPr="00C830A2">
        <w:rPr>
          <w:rFonts w:ascii="Book Antiqua" w:hAnsi="Book Antiqua" w:cs="Times"/>
          <w:color w:val="000000" w:themeColor="text1"/>
          <w:szCs w:val="26"/>
        </w:rPr>
        <w:t>attack</w:t>
      </w:r>
      <w:r w:rsidR="00177883" w:rsidRPr="00C830A2">
        <w:rPr>
          <w:rFonts w:ascii="Book Antiqua" w:hAnsi="Book Antiqua" w:cs="Times"/>
          <w:color w:val="000000" w:themeColor="text1"/>
          <w:szCs w:val="26"/>
        </w:rPr>
        <w:t>, but the spilling of blood demanded retaliation by the dead man’s clan. Sometimes members of another clan would join the efforts.</w:t>
      </w:r>
      <w:r w:rsidR="000A6A18" w:rsidRPr="00C830A2">
        <w:rPr>
          <w:rFonts w:ascii="Book Antiqua" w:hAnsi="Book Antiqua" w:cs="Times"/>
          <w:color w:val="000000" w:themeColor="text1"/>
          <w:szCs w:val="26"/>
          <w:vertAlign w:val="superscript"/>
        </w:rPr>
        <w:t>11</w:t>
      </w:r>
      <w:r w:rsidR="0005528E">
        <w:rPr>
          <w:rFonts w:ascii="Book Antiqua" w:hAnsi="Book Antiqua" w:cs="Times"/>
          <w:color w:val="000000" w:themeColor="text1"/>
          <w:szCs w:val="26"/>
          <w:vertAlign w:val="superscript"/>
        </w:rPr>
        <w:t xml:space="preserve">5 </w:t>
      </w:r>
      <w:r w:rsidR="00EA78A4" w:rsidRPr="00C830A2">
        <w:rPr>
          <w:rFonts w:ascii="Book Antiqua" w:hAnsi="Book Antiqua" w:cs="Times"/>
          <w:color w:val="000000" w:themeColor="text1"/>
          <w:szCs w:val="26"/>
        </w:rPr>
        <w:t>I</w:t>
      </w:r>
      <w:r w:rsidR="00311DBA">
        <w:rPr>
          <w:rFonts w:ascii="Book Antiqua" w:hAnsi="Book Antiqua" w:cs="Times"/>
          <w:color w:val="000000" w:themeColor="text1"/>
          <w:szCs w:val="26"/>
        </w:rPr>
        <w:t xml:space="preserve"> </w:t>
      </w:r>
      <w:r w:rsidR="00EA78A4" w:rsidRPr="00C830A2">
        <w:rPr>
          <w:rFonts w:ascii="Book Antiqua" w:hAnsi="Book Antiqua" w:cs="Times"/>
          <w:color w:val="000000" w:themeColor="text1"/>
          <w:szCs w:val="26"/>
        </w:rPr>
        <w:t>elaborate on the following</w:t>
      </w:r>
      <w:r w:rsidR="00D5454E" w:rsidRPr="00C830A2">
        <w:rPr>
          <w:rFonts w:ascii="Book Antiqua" w:hAnsi="Book Antiqua" w:cs="Times"/>
          <w:color w:val="000000" w:themeColor="text1"/>
          <w:szCs w:val="26"/>
        </w:rPr>
        <w:t xml:space="preserve"> (sometimes grisly)</w:t>
      </w:r>
      <w:r w:rsidR="00367AA9" w:rsidRPr="00C830A2">
        <w:rPr>
          <w:rFonts w:ascii="Book Antiqua" w:hAnsi="Book Antiqua" w:cs="Times"/>
          <w:color w:val="000000" w:themeColor="text1"/>
          <w:szCs w:val="26"/>
        </w:rPr>
        <w:t xml:space="preserve"> details</w:t>
      </w:r>
      <w:r w:rsidR="00D5454E" w:rsidRPr="00C830A2">
        <w:rPr>
          <w:rFonts w:ascii="Book Antiqua" w:hAnsi="Book Antiqua" w:cs="Times"/>
          <w:color w:val="000000" w:themeColor="text1"/>
          <w:szCs w:val="26"/>
        </w:rPr>
        <w:t xml:space="preserve"> of war</w:t>
      </w:r>
      <w:r w:rsidR="00EA78A4" w:rsidRPr="00C830A2">
        <w:rPr>
          <w:rFonts w:ascii="Book Antiqua" w:hAnsi="Book Antiqua" w:cs="Times"/>
          <w:color w:val="000000" w:themeColor="text1"/>
          <w:szCs w:val="26"/>
        </w:rPr>
        <w:t xml:space="preserve"> to grapple with tribal warrior mentality and southeast customs of warfare</w:t>
      </w:r>
      <w:r w:rsidR="00D5454E" w:rsidRPr="00C830A2">
        <w:rPr>
          <w:rFonts w:ascii="Book Antiqua" w:hAnsi="Book Antiqua" w:cs="Times"/>
          <w:color w:val="000000" w:themeColor="text1"/>
          <w:szCs w:val="26"/>
        </w:rPr>
        <w:t>.</w:t>
      </w:r>
      <w:r w:rsidR="00367AA9" w:rsidRPr="00C830A2">
        <w:rPr>
          <w:rFonts w:ascii="Book Antiqua" w:hAnsi="Book Antiqua" w:cs="Times"/>
          <w:color w:val="000000" w:themeColor="text1"/>
          <w:szCs w:val="26"/>
        </w:rPr>
        <w:t xml:space="preserve"> </w:t>
      </w:r>
      <w:r w:rsidR="00D5454E" w:rsidRPr="00C830A2">
        <w:rPr>
          <w:rFonts w:ascii="Book Antiqua" w:hAnsi="Book Antiqua" w:cs="Times"/>
          <w:color w:val="000000" w:themeColor="text1"/>
          <w:szCs w:val="26"/>
        </w:rPr>
        <w:t xml:space="preserve">It also </w:t>
      </w:r>
      <w:r w:rsidR="00B51142" w:rsidRPr="00C830A2">
        <w:rPr>
          <w:rFonts w:ascii="Book Antiqua" w:hAnsi="Book Antiqua" w:cs="Times"/>
          <w:color w:val="000000" w:themeColor="text1"/>
          <w:szCs w:val="26"/>
        </w:rPr>
        <w:t>provides</w:t>
      </w:r>
      <w:r w:rsidR="00EA78A4" w:rsidRPr="00C830A2">
        <w:rPr>
          <w:rFonts w:ascii="Book Antiqua" w:hAnsi="Book Antiqua" w:cs="Times"/>
          <w:color w:val="000000" w:themeColor="text1"/>
          <w:szCs w:val="26"/>
        </w:rPr>
        <w:t xml:space="preserve"> a glimpse into the </w:t>
      </w:r>
      <w:r w:rsidR="00EA78A4" w:rsidRPr="00C830A2">
        <w:rPr>
          <w:rFonts w:ascii="Book Antiqua" w:hAnsi="Book Antiqua" w:cs="Times"/>
          <w:color w:val="000000" w:themeColor="text1"/>
          <w:szCs w:val="26"/>
        </w:rPr>
        <w:lastRenderedPageBreak/>
        <w:t>kind of world that Scottish and Irish traders would soon enter.</w:t>
      </w:r>
    </w:p>
    <w:p w14:paraId="3F84B3CF" w14:textId="4B61227B" w:rsidR="00A43B94" w:rsidRPr="00C830A2" w:rsidRDefault="000A6A18" w:rsidP="00177883">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The Chickasaws went </w:t>
      </w:r>
      <w:r w:rsidR="005B2804" w:rsidRPr="00C830A2">
        <w:rPr>
          <w:rFonts w:ascii="Book Antiqua" w:hAnsi="Book Antiqua" w:cs="Times"/>
          <w:color w:val="000000" w:themeColor="text1"/>
          <w:szCs w:val="26"/>
        </w:rPr>
        <w:t xml:space="preserve">to </w:t>
      </w:r>
      <w:r w:rsidRPr="00C830A2">
        <w:rPr>
          <w:rFonts w:ascii="Book Antiqua" w:hAnsi="Book Antiqua" w:cs="Times"/>
          <w:color w:val="000000" w:themeColor="text1"/>
          <w:szCs w:val="26"/>
        </w:rPr>
        <w:t>war with great ceremony and once the Great Warrior rallied his young warriors with an impassioned speech, the women sang war songs to further inflame the cause. After three days of fasting and purging in the Great Warrior’s house, all were ready for combat</w:t>
      </w:r>
      <w:r w:rsidR="005B2804" w:rsidRPr="00C830A2">
        <w:rPr>
          <w:rFonts w:ascii="Book Antiqua" w:hAnsi="Book Antiqua" w:cs="Times"/>
          <w:color w:val="000000" w:themeColor="text1"/>
          <w:szCs w:val="26"/>
        </w:rPr>
        <w:t xml:space="preserve"> and painted their skin red and black, </w:t>
      </w:r>
      <w:r w:rsidR="00292A00" w:rsidRPr="00C830A2">
        <w:rPr>
          <w:rFonts w:ascii="Book Antiqua" w:hAnsi="Book Antiqua" w:cs="Times"/>
          <w:color w:val="000000" w:themeColor="text1"/>
          <w:szCs w:val="26"/>
        </w:rPr>
        <w:t>symbols for</w:t>
      </w:r>
      <w:r w:rsidR="005B2804" w:rsidRPr="00C830A2">
        <w:rPr>
          <w:rFonts w:ascii="Book Antiqua" w:hAnsi="Book Antiqua" w:cs="Times"/>
          <w:color w:val="000000" w:themeColor="text1"/>
          <w:szCs w:val="26"/>
        </w:rPr>
        <w:t xml:space="preserve"> conflict and death. The war party of typically twenty</w:t>
      </w:r>
      <w:r w:rsidR="003A333E" w:rsidRPr="00C830A2">
        <w:rPr>
          <w:rFonts w:ascii="Book Antiqua" w:hAnsi="Book Antiqua" w:cs="Times"/>
          <w:color w:val="000000" w:themeColor="text1"/>
          <w:szCs w:val="26"/>
        </w:rPr>
        <w:t xml:space="preserve"> men</w:t>
      </w:r>
      <w:r w:rsidR="005B2804" w:rsidRPr="00C830A2">
        <w:rPr>
          <w:rFonts w:ascii="Book Antiqua" w:hAnsi="Book Antiqua" w:cs="Times"/>
          <w:color w:val="000000" w:themeColor="text1"/>
          <w:szCs w:val="26"/>
        </w:rPr>
        <w:t>, but never more than forty, followed a leader carrying a square wooden box on his back, replete with</w:t>
      </w:r>
      <w:r w:rsidR="00BA6BA1" w:rsidRPr="00C830A2">
        <w:rPr>
          <w:rFonts w:ascii="Book Antiqua" w:hAnsi="Book Antiqua" w:cs="Times"/>
          <w:color w:val="000000" w:themeColor="text1"/>
          <w:szCs w:val="26"/>
        </w:rPr>
        <w:t xml:space="preserve"> medicine bundle</w:t>
      </w:r>
      <w:r w:rsidR="00682EB9" w:rsidRPr="00C830A2">
        <w:rPr>
          <w:rFonts w:ascii="Book Antiqua" w:hAnsi="Book Antiqua" w:cs="Times"/>
          <w:color w:val="000000" w:themeColor="text1"/>
          <w:szCs w:val="26"/>
        </w:rPr>
        <w:t xml:space="preserve">, </w:t>
      </w:r>
      <w:r w:rsidR="00BA6BA1" w:rsidRPr="00C830A2">
        <w:rPr>
          <w:rFonts w:ascii="Book Antiqua" w:hAnsi="Book Antiqua" w:cs="Times"/>
          <w:color w:val="000000" w:themeColor="text1"/>
          <w:szCs w:val="26"/>
        </w:rPr>
        <w:t>holy objects made by old women</w:t>
      </w:r>
      <w:r w:rsidR="00682EB9" w:rsidRPr="00C830A2">
        <w:rPr>
          <w:rFonts w:ascii="Book Antiqua" w:hAnsi="Book Antiqua" w:cs="Times"/>
          <w:color w:val="000000" w:themeColor="text1"/>
          <w:szCs w:val="26"/>
        </w:rPr>
        <w:t xml:space="preserve">, and </w:t>
      </w:r>
      <w:r w:rsidR="00BA6BA1" w:rsidRPr="00C830A2">
        <w:rPr>
          <w:rFonts w:ascii="Book Antiqua" w:hAnsi="Book Antiqua" w:cs="Times"/>
          <w:color w:val="000000" w:themeColor="text1"/>
          <w:szCs w:val="26"/>
        </w:rPr>
        <w:t>animal horns and bones. They departed</w:t>
      </w:r>
      <w:r w:rsidR="00012D15" w:rsidRPr="00C830A2">
        <w:rPr>
          <w:rFonts w:ascii="Book Antiqua" w:hAnsi="Book Antiqua" w:cs="Times"/>
          <w:color w:val="000000" w:themeColor="text1"/>
          <w:szCs w:val="26"/>
        </w:rPr>
        <w:t xml:space="preserve"> town</w:t>
      </w:r>
      <w:r w:rsidR="00BA6BA1" w:rsidRPr="00C830A2">
        <w:rPr>
          <w:rFonts w:ascii="Book Antiqua" w:hAnsi="Book Antiqua" w:cs="Times"/>
          <w:color w:val="000000" w:themeColor="text1"/>
          <w:szCs w:val="26"/>
        </w:rPr>
        <w:t xml:space="preserve"> in single file with great war whoops, yelling</w:t>
      </w:r>
      <w:r w:rsidR="00012D15" w:rsidRPr="00C830A2">
        <w:rPr>
          <w:rFonts w:ascii="Book Antiqua" w:hAnsi="Book Antiqua" w:cs="Times"/>
          <w:color w:val="000000" w:themeColor="text1"/>
          <w:szCs w:val="26"/>
        </w:rPr>
        <w:t>,</w:t>
      </w:r>
      <w:r w:rsidR="00BA6BA1" w:rsidRPr="00C830A2">
        <w:rPr>
          <w:rFonts w:ascii="Book Antiqua" w:hAnsi="Book Antiqua" w:cs="Times"/>
          <w:color w:val="000000" w:themeColor="text1"/>
          <w:szCs w:val="26"/>
        </w:rPr>
        <w:t xml:space="preserve"> and singing a solemn war song.</w:t>
      </w:r>
      <w:r w:rsidR="00ED745D" w:rsidRPr="00C830A2">
        <w:rPr>
          <w:rFonts w:ascii="Book Antiqua" w:hAnsi="Book Antiqua" w:cs="Times"/>
          <w:color w:val="000000" w:themeColor="text1"/>
          <w:szCs w:val="26"/>
        </w:rPr>
        <w:t xml:space="preserve"> Cherokees carried a similar medicine bundle on live coals in a rectangular clay container with a lid, and a divining crystal.</w:t>
      </w:r>
      <w:r w:rsidR="00D90747" w:rsidRPr="00C830A2">
        <w:rPr>
          <w:rFonts w:ascii="Book Antiqua" w:hAnsi="Book Antiqua" w:cs="Times"/>
          <w:color w:val="000000" w:themeColor="text1"/>
          <w:szCs w:val="26"/>
          <w:vertAlign w:val="superscript"/>
        </w:rPr>
        <w:t>11</w:t>
      </w:r>
      <w:r w:rsidR="0007287E">
        <w:rPr>
          <w:rFonts w:ascii="Book Antiqua" w:hAnsi="Book Antiqua" w:cs="Times"/>
          <w:color w:val="000000" w:themeColor="text1"/>
          <w:szCs w:val="26"/>
          <w:vertAlign w:val="superscript"/>
        </w:rPr>
        <w:t>6</w:t>
      </w:r>
    </w:p>
    <w:p w14:paraId="2293CF1D" w14:textId="77777777" w:rsidR="008810B2" w:rsidRPr="00C830A2" w:rsidRDefault="008810B2" w:rsidP="00177883">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Southeast warriors</w:t>
      </w:r>
      <w:r w:rsidR="00886278" w:rsidRPr="00C830A2">
        <w:rPr>
          <w:rFonts w:ascii="Book Antiqua" w:hAnsi="Book Antiqua" w:cs="Times"/>
          <w:color w:val="000000" w:themeColor="text1"/>
          <w:szCs w:val="26"/>
        </w:rPr>
        <w:t xml:space="preserve"> traveled almost naked in a breech cloth and moccasins, and carried a pack containing a blanket, a bag of parched corn meal and sometimes dried cornbread, a wooden cup, and extra leather to repair a moccasin if needed. Warriors never sat directly on the earth, but on fallen logs or on stones. Quietly and with great stealth, they sometimes followed in the exact footsteps of the warrior in front of them to hide the number in their party, and only communicated by imitating animal sounds. Chickasaw scouts were known to attach bear paws or buffalo hooves to their feet to disguise their tracks.</w:t>
      </w:r>
      <w:r w:rsidRPr="00C830A2">
        <w:rPr>
          <w:rFonts w:ascii="Book Antiqua" w:hAnsi="Book Antiqua" w:cs="Times"/>
          <w:color w:val="000000" w:themeColor="text1"/>
          <w:szCs w:val="26"/>
        </w:rPr>
        <w:t xml:space="preserve"> </w:t>
      </w:r>
    </w:p>
    <w:p w14:paraId="13943552" w14:textId="6CB09B9C" w:rsidR="00BA6BA1" w:rsidRPr="00C830A2" w:rsidRDefault="008810B2" w:rsidP="00177883">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The bow and arrow </w:t>
      </w:r>
      <w:r w:rsidR="00BA76FC" w:rsidRPr="00C830A2">
        <w:rPr>
          <w:rFonts w:ascii="Book Antiqua" w:hAnsi="Book Antiqua" w:cs="Times"/>
          <w:color w:val="000000" w:themeColor="text1"/>
          <w:szCs w:val="26"/>
        </w:rPr>
        <w:t>were</w:t>
      </w:r>
      <w:r w:rsidRPr="00C830A2">
        <w:rPr>
          <w:rFonts w:ascii="Book Antiqua" w:hAnsi="Book Antiqua" w:cs="Times"/>
          <w:color w:val="000000" w:themeColor="text1"/>
          <w:szCs w:val="26"/>
        </w:rPr>
        <w:t xml:space="preserve"> the great prowess of southeast warriors before guns became a commodity, but the main symbol of war was the war club. These were long, between twenty and thirty inches, and carved out of dense wood in various shapes. </w:t>
      </w:r>
      <w:r w:rsidRPr="00C830A2">
        <w:rPr>
          <w:rFonts w:ascii="Book Antiqua" w:hAnsi="Book Antiqua" w:cs="Times"/>
          <w:color w:val="000000" w:themeColor="text1"/>
          <w:szCs w:val="26"/>
        </w:rPr>
        <w:lastRenderedPageBreak/>
        <w:t>Some had a sharp spatula end, and others held a three-inch ball carved into the end. Warriors took great pride in developing agility and skill with the war club.</w:t>
      </w:r>
      <w:r w:rsidR="00C95066" w:rsidRPr="00C830A2">
        <w:rPr>
          <w:rFonts w:ascii="Book Antiqua" w:hAnsi="Book Antiqua" w:cs="Times"/>
          <w:color w:val="000000" w:themeColor="text1"/>
          <w:szCs w:val="26"/>
          <w:vertAlign w:val="superscript"/>
        </w:rPr>
        <w:t>11</w:t>
      </w:r>
      <w:r w:rsidR="00083B1C">
        <w:rPr>
          <w:rFonts w:ascii="Book Antiqua" w:hAnsi="Book Antiqua" w:cs="Times"/>
          <w:color w:val="000000" w:themeColor="text1"/>
          <w:szCs w:val="26"/>
          <w:vertAlign w:val="superscript"/>
        </w:rPr>
        <w:t>7</w:t>
      </w:r>
    </w:p>
    <w:p w14:paraId="7D7437C8" w14:textId="3A0A04B9" w:rsidR="00A26DE8" w:rsidRPr="00C830A2" w:rsidRDefault="007A4CFD" w:rsidP="00AD7382">
      <w:pPr>
        <w:widowControl w:val="0"/>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 xml:space="preserve">If a man was killed, the scalp was the warrior’s prize. Making an incision around the head, the attacker would place </w:t>
      </w:r>
      <w:r w:rsidR="00EA3173">
        <w:rPr>
          <w:rFonts w:ascii="Book Antiqua" w:hAnsi="Book Antiqua" w:cs="Times"/>
          <w:color w:val="000000" w:themeColor="text1"/>
          <w:szCs w:val="26"/>
        </w:rPr>
        <w:t>his</w:t>
      </w:r>
      <w:r w:rsidRPr="00C830A2">
        <w:rPr>
          <w:rFonts w:ascii="Book Antiqua" w:hAnsi="Book Antiqua" w:cs="Times"/>
          <w:color w:val="000000" w:themeColor="text1"/>
          <w:szCs w:val="26"/>
        </w:rPr>
        <w:t xml:space="preserve"> feet on the victim’s neck and pull off the scalp. To show it off, it was tied to a hoop, painted red</w:t>
      </w:r>
      <w:r w:rsidR="004064D7" w:rsidRPr="00C830A2">
        <w:rPr>
          <w:rFonts w:ascii="Book Antiqua" w:hAnsi="Book Antiqua" w:cs="Times"/>
          <w:color w:val="000000" w:themeColor="text1"/>
          <w:szCs w:val="26"/>
        </w:rPr>
        <w:t xml:space="preserve"> on the inside</w:t>
      </w:r>
      <w:r w:rsidRPr="00C830A2">
        <w:rPr>
          <w:rFonts w:ascii="Book Antiqua" w:hAnsi="Book Antiqua" w:cs="Times"/>
          <w:color w:val="000000" w:themeColor="text1"/>
          <w:szCs w:val="26"/>
        </w:rPr>
        <w:t xml:space="preserve"> and preserved, then hung on a </w:t>
      </w:r>
      <w:r w:rsidR="004C4397" w:rsidRPr="00C830A2">
        <w:rPr>
          <w:rFonts w:ascii="Book Antiqua" w:hAnsi="Book Antiqua" w:cs="Times"/>
          <w:color w:val="000000" w:themeColor="text1"/>
          <w:szCs w:val="26"/>
        </w:rPr>
        <w:t>tall</w:t>
      </w:r>
      <w:r w:rsidRPr="00C830A2">
        <w:rPr>
          <w:rFonts w:ascii="Book Antiqua" w:hAnsi="Book Antiqua" w:cs="Times"/>
          <w:color w:val="000000" w:themeColor="text1"/>
          <w:szCs w:val="26"/>
        </w:rPr>
        <w:t xml:space="preserve"> pole.</w:t>
      </w:r>
      <w:r w:rsidR="00D90747" w:rsidRPr="00C830A2">
        <w:rPr>
          <w:rFonts w:ascii="Book Antiqua" w:hAnsi="Book Antiqua" w:cs="Times"/>
          <w:color w:val="000000" w:themeColor="text1"/>
          <w:szCs w:val="26"/>
        </w:rPr>
        <w:t xml:space="preserve"> Sometimes they were tied on </w:t>
      </w:r>
      <w:r w:rsidR="004C4397" w:rsidRPr="00C830A2">
        <w:rPr>
          <w:rFonts w:ascii="Book Antiqua" w:hAnsi="Book Antiqua" w:cs="Times"/>
          <w:color w:val="000000" w:themeColor="text1"/>
          <w:szCs w:val="26"/>
        </w:rPr>
        <w:t>a warrior’s</w:t>
      </w:r>
      <w:r w:rsidR="00D90747" w:rsidRPr="00C830A2">
        <w:rPr>
          <w:rFonts w:ascii="Book Antiqua" w:hAnsi="Book Antiqua" w:cs="Times"/>
          <w:color w:val="000000" w:themeColor="text1"/>
          <w:szCs w:val="26"/>
        </w:rPr>
        <w:t xml:space="preserve"> bow as decoration</w:t>
      </w:r>
      <w:r w:rsidRPr="00C830A2">
        <w:rPr>
          <w:rFonts w:ascii="Book Antiqua" w:hAnsi="Book Antiqua" w:cs="Times"/>
          <w:color w:val="000000" w:themeColor="text1"/>
          <w:szCs w:val="26"/>
        </w:rPr>
        <w:t>.</w:t>
      </w:r>
      <w:r w:rsidR="00D90747" w:rsidRPr="00C830A2">
        <w:rPr>
          <w:rFonts w:ascii="Book Antiqua" w:hAnsi="Book Antiqua" w:cs="Times"/>
          <w:color w:val="000000" w:themeColor="text1"/>
          <w:szCs w:val="26"/>
          <w:vertAlign w:val="superscript"/>
        </w:rPr>
        <w:t xml:space="preserve"> </w:t>
      </w:r>
      <w:r w:rsidR="00D90747" w:rsidRPr="00C830A2">
        <w:rPr>
          <w:rFonts w:ascii="Book Antiqua" w:hAnsi="Book Antiqua" w:cs="Times"/>
          <w:color w:val="000000" w:themeColor="text1"/>
          <w:szCs w:val="26"/>
        </w:rPr>
        <w:t>At Moundville in Alabama, evidence of scalping was discovered</w:t>
      </w:r>
      <w:r w:rsidR="00F35482" w:rsidRPr="00C830A2">
        <w:rPr>
          <w:rFonts w:ascii="Book Antiqua" w:hAnsi="Book Antiqua" w:cs="Times"/>
          <w:color w:val="000000" w:themeColor="text1"/>
          <w:szCs w:val="26"/>
        </w:rPr>
        <w:t>,</w:t>
      </w:r>
      <w:r w:rsidR="00D90747" w:rsidRPr="00C830A2">
        <w:rPr>
          <w:rFonts w:ascii="Book Antiqua" w:hAnsi="Book Antiqua" w:cs="Times"/>
          <w:color w:val="000000" w:themeColor="text1"/>
          <w:szCs w:val="26"/>
        </w:rPr>
        <w:t xml:space="preserve"> indicating the practice</w:t>
      </w:r>
      <w:r w:rsidR="00A3504F" w:rsidRPr="00C830A2">
        <w:rPr>
          <w:rFonts w:ascii="Book Antiqua" w:hAnsi="Book Antiqua" w:cs="Times"/>
          <w:color w:val="000000" w:themeColor="text1"/>
          <w:szCs w:val="26"/>
        </w:rPr>
        <w:t xml:space="preserve"> existed</w:t>
      </w:r>
      <w:r w:rsidR="00D90747" w:rsidRPr="00C830A2">
        <w:rPr>
          <w:rFonts w:ascii="Book Antiqua" w:hAnsi="Book Antiqua" w:cs="Times"/>
          <w:color w:val="000000" w:themeColor="text1"/>
          <w:szCs w:val="26"/>
        </w:rPr>
        <w:t xml:space="preserve"> during the Mississippian period.</w:t>
      </w:r>
      <w:r w:rsidR="002238E9" w:rsidRPr="00C830A2">
        <w:rPr>
          <w:rFonts w:ascii="Book Antiqua" w:hAnsi="Book Antiqua" w:cs="Times"/>
          <w:color w:val="000000" w:themeColor="text1"/>
          <w:szCs w:val="26"/>
        </w:rPr>
        <w:t xml:space="preserve"> It was not unusual to see a severed head atop a pole in some tribes.</w:t>
      </w:r>
      <w:r w:rsidR="00D90747" w:rsidRPr="00C830A2">
        <w:rPr>
          <w:rFonts w:ascii="Book Antiqua" w:hAnsi="Book Antiqua" w:cs="Times"/>
          <w:color w:val="000000" w:themeColor="text1"/>
          <w:szCs w:val="26"/>
          <w:vertAlign w:val="superscript"/>
        </w:rPr>
        <w:t>11</w:t>
      </w:r>
      <w:r w:rsidR="001959D8">
        <w:rPr>
          <w:rFonts w:ascii="Book Antiqua" w:hAnsi="Book Antiqua" w:cs="Times"/>
          <w:color w:val="000000" w:themeColor="text1"/>
          <w:szCs w:val="26"/>
          <w:vertAlign w:val="superscript"/>
        </w:rPr>
        <w:t>8</w:t>
      </w:r>
      <w:r w:rsidR="00D90747" w:rsidRPr="00C830A2">
        <w:rPr>
          <w:rFonts w:ascii="Book Antiqua" w:hAnsi="Book Antiqua" w:cs="Times"/>
          <w:color w:val="000000" w:themeColor="text1"/>
          <w:szCs w:val="26"/>
        </w:rPr>
        <w:t xml:space="preserve"> </w:t>
      </w:r>
      <w:r w:rsidR="00E012A5" w:rsidRPr="00C830A2">
        <w:rPr>
          <w:rFonts w:ascii="Book Antiqua" w:hAnsi="Book Antiqua" w:cs="Times"/>
          <w:color w:val="000000" w:themeColor="text1"/>
          <w:szCs w:val="26"/>
        </w:rPr>
        <w:t>Even</w:t>
      </w:r>
      <w:r w:rsidR="00D90747" w:rsidRPr="00C830A2">
        <w:rPr>
          <w:rFonts w:ascii="Book Antiqua" w:hAnsi="Book Antiqua" w:cs="Times"/>
          <w:color w:val="000000" w:themeColor="text1"/>
          <w:szCs w:val="26"/>
        </w:rPr>
        <w:t xml:space="preserve"> in the latter portion of the eighteenth century, </w:t>
      </w:r>
      <w:r w:rsidR="00E012A5" w:rsidRPr="00C830A2">
        <w:rPr>
          <w:rFonts w:ascii="Book Antiqua" w:hAnsi="Book Antiqua" w:cs="Times"/>
          <w:color w:val="000000" w:themeColor="text1"/>
          <w:szCs w:val="26"/>
        </w:rPr>
        <w:t xml:space="preserve">Bartram </w:t>
      </w:r>
      <w:r w:rsidR="00D90747" w:rsidRPr="00C830A2">
        <w:rPr>
          <w:rFonts w:ascii="Book Antiqua" w:hAnsi="Book Antiqua" w:cs="Times"/>
          <w:color w:val="000000" w:themeColor="text1"/>
          <w:szCs w:val="26"/>
        </w:rPr>
        <w:t xml:space="preserve">witnessed multiple scalps hanging from </w:t>
      </w:r>
      <w:r w:rsidR="00B90ABD" w:rsidRPr="00C830A2">
        <w:rPr>
          <w:rFonts w:ascii="Book Antiqua" w:hAnsi="Book Antiqua" w:cs="Times"/>
          <w:color w:val="000000" w:themeColor="text1"/>
          <w:szCs w:val="26"/>
        </w:rPr>
        <w:t xml:space="preserve">a </w:t>
      </w:r>
      <w:r w:rsidR="00E012A5" w:rsidRPr="00C830A2">
        <w:rPr>
          <w:rFonts w:ascii="Book Antiqua" w:hAnsi="Book Antiqua" w:cs="Times"/>
          <w:color w:val="000000" w:themeColor="text1"/>
          <w:szCs w:val="26"/>
        </w:rPr>
        <w:t xml:space="preserve">“slave” </w:t>
      </w:r>
      <w:r w:rsidR="00D90747" w:rsidRPr="00C830A2">
        <w:rPr>
          <w:rFonts w:ascii="Book Antiqua" w:hAnsi="Book Antiqua" w:cs="Times"/>
          <w:color w:val="000000" w:themeColor="text1"/>
          <w:szCs w:val="26"/>
        </w:rPr>
        <w:t xml:space="preserve">pole in </w:t>
      </w:r>
      <w:r w:rsidR="00F35482" w:rsidRPr="00C830A2">
        <w:rPr>
          <w:rFonts w:ascii="Book Antiqua" w:hAnsi="Book Antiqua" w:cs="Times"/>
          <w:color w:val="000000" w:themeColor="text1"/>
          <w:szCs w:val="26"/>
        </w:rPr>
        <w:t xml:space="preserve">a </w:t>
      </w:r>
      <w:r w:rsidR="00B90ABD" w:rsidRPr="00C830A2">
        <w:rPr>
          <w:rFonts w:ascii="Book Antiqua" w:hAnsi="Book Antiqua" w:cs="Times"/>
          <w:color w:val="000000" w:themeColor="text1"/>
          <w:szCs w:val="26"/>
        </w:rPr>
        <w:t>Creek town</w:t>
      </w:r>
      <w:r w:rsidR="00D90747" w:rsidRPr="00C830A2">
        <w:rPr>
          <w:rFonts w:ascii="Book Antiqua" w:hAnsi="Book Antiqua" w:cs="Times"/>
          <w:color w:val="000000" w:themeColor="text1"/>
          <w:szCs w:val="26"/>
        </w:rPr>
        <w:t xml:space="preserve"> chunk</w:t>
      </w:r>
      <w:r w:rsidR="00B90ABD" w:rsidRPr="00C830A2">
        <w:rPr>
          <w:rFonts w:ascii="Book Antiqua" w:hAnsi="Book Antiqua" w:cs="Times"/>
          <w:color w:val="000000" w:themeColor="text1"/>
          <w:szCs w:val="26"/>
        </w:rPr>
        <w:t>e</w:t>
      </w:r>
      <w:r w:rsidR="00D90747" w:rsidRPr="00C830A2">
        <w:rPr>
          <w:rFonts w:ascii="Book Antiqua" w:hAnsi="Book Antiqua" w:cs="Times"/>
          <w:color w:val="000000" w:themeColor="text1"/>
          <w:szCs w:val="26"/>
        </w:rPr>
        <w:t>y plaza, the central point of a Creek town</w:t>
      </w:r>
      <w:r w:rsidR="002238E9" w:rsidRPr="00C830A2">
        <w:rPr>
          <w:rFonts w:ascii="Book Antiqua" w:hAnsi="Book Antiqua" w:cs="Times"/>
          <w:color w:val="000000" w:themeColor="text1"/>
          <w:szCs w:val="26"/>
        </w:rPr>
        <w:t xml:space="preserve"> where prisoners were tied up and tortured, suffering horrible deaths</w:t>
      </w:r>
      <w:r w:rsidR="00D90747" w:rsidRPr="00C830A2">
        <w:rPr>
          <w:rFonts w:ascii="Book Antiqua" w:hAnsi="Book Antiqua" w:cs="Times"/>
          <w:color w:val="000000" w:themeColor="text1"/>
          <w:szCs w:val="26"/>
        </w:rPr>
        <w:t>.</w:t>
      </w:r>
      <w:r w:rsidR="00D05780" w:rsidRPr="00C830A2">
        <w:rPr>
          <w:rFonts w:ascii="Book Antiqua" w:hAnsi="Book Antiqua" w:cs="Times"/>
          <w:color w:val="000000" w:themeColor="text1"/>
          <w:szCs w:val="26"/>
        </w:rPr>
        <w:t xml:space="preserve"> He cites a chilling image:</w:t>
      </w:r>
      <w:r w:rsidR="00B90ABD" w:rsidRPr="00C830A2">
        <w:rPr>
          <w:rFonts w:ascii="Book Antiqua" w:hAnsi="Book Antiqua" w:cs="Times"/>
          <w:color w:val="000000" w:themeColor="text1"/>
          <w:szCs w:val="26"/>
        </w:rPr>
        <w:t xml:space="preserve"> “…the pole is usually crowned with the white dry skull of an enemy…6 or 8 scalps fluttering on one pole in these yards.”</w:t>
      </w:r>
      <w:r w:rsidR="002238E9" w:rsidRPr="00C830A2">
        <w:rPr>
          <w:rFonts w:ascii="Book Antiqua" w:hAnsi="Book Antiqua" w:cs="Times"/>
          <w:color w:val="000000" w:themeColor="text1"/>
          <w:szCs w:val="26"/>
          <w:vertAlign w:val="superscript"/>
        </w:rPr>
        <w:t>11</w:t>
      </w:r>
      <w:r w:rsidR="001959D8">
        <w:rPr>
          <w:rFonts w:ascii="Book Antiqua" w:hAnsi="Book Antiqua" w:cs="Times"/>
          <w:color w:val="000000" w:themeColor="text1"/>
          <w:szCs w:val="26"/>
          <w:vertAlign w:val="superscript"/>
        </w:rPr>
        <w:t>9</w:t>
      </w:r>
      <w:r w:rsidR="002238E9" w:rsidRPr="00C830A2">
        <w:rPr>
          <w:rFonts w:ascii="Book Antiqua" w:hAnsi="Book Antiqua" w:cs="Times"/>
          <w:color w:val="000000" w:themeColor="text1"/>
          <w:szCs w:val="26"/>
          <w:vertAlign w:val="superscript"/>
        </w:rPr>
        <w:t xml:space="preserve">  </w:t>
      </w:r>
    </w:p>
    <w:p w14:paraId="61AB1B60" w14:textId="7274D616" w:rsidR="006D36EF" w:rsidRDefault="00581B96" w:rsidP="00893A7F">
      <w:pPr>
        <w:autoSpaceDE w:val="0"/>
        <w:autoSpaceDN w:val="0"/>
        <w:adjustRightInd w:val="0"/>
        <w:spacing w:line="480" w:lineRule="auto"/>
        <w:rPr>
          <w:rFonts w:ascii="Book Antiqua" w:hAnsi="Book Antiqua" w:cs="Times"/>
          <w:color w:val="000000" w:themeColor="text1"/>
          <w:szCs w:val="26"/>
        </w:rPr>
      </w:pPr>
      <w:r w:rsidRPr="00C830A2">
        <w:rPr>
          <w:rFonts w:ascii="Book Antiqua" w:hAnsi="Book Antiqua" w:cs="Times"/>
          <w:color w:val="000000" w:themeColor="text1"/>
          <w:szCs w:val="26"/>
        </w:rPr>
        <w:tab/>
      </w:r>
      <w:r w:rsidR="00E61719">
        <w:rPr>
          <w:rFonts w:ascii="Book Antiqua" w:hAnsi="Book Antiqua" w:cs="Times"/>
          <w:color w:val="000000" w:themeColor="text1"/>
          <w:szCs w:val="26"/>
        </w:rPr>
        <w:t>S</w:t>
      </w:r>
      <w:r w:rsidRPr="00C830A2">
        <w:rPr>
          <w:rFonts w:ascii="Book Antiqua" w:hAnsi="Book Antiqua" w:cs="Times"/>
          <w:color w:val="000000" w:themeColor="text1"/>
          <w:szCs w:val="26"/>
        </w:rPr>
        <w:t xml:space="preserve">outheast tribes would </w:t>
      </w:r>
      <w:r w:rsidR="006C2680" w:rsidRPr="00C830A2">
        <w:rPr>
          <w:rFonts w:ascii="Book Antiqua" w:hAnsi="Book Antiqua" w:cs="Times"/>
          <w:color w:val="000000" w:themeColor="text1"/>
          <w:szCs w:val="26"/>
        </w:rPr>
        <w:t xml:space="preserve">also </w:t>
      </w:r>
      <w:r w:rsidRPr="00C830A2">
        <w:rPr>
          <w:rFonts w:ascii="Book Antiqua" w:hAnsi="Book Antiqua" w:cs="Times"/>
          <w:color w:val="000000" w:themeColor="text1"/>
          <w:szCs w:val="26"/>
        </w:rPr>
        <w:t xml:space="preserve">engage in the </w:t>
      </w:r>
      <w:r w:rsidR="009078E0">
        <w:rPr>
          <w:rFonts w:ascii="Book Antiqua" w:hAnsi="Book Antiqua" w:cs="Times"/>
          <w:color w:val="000000" w:themeColor="text1"/>
          <w:szCs w:val="26"/>
        </w:rPr>
        <w:t xml:space="preserve">rituals and </w:t>
      </w:r>
      <w:r w:rsidRPr="00C830A2">
        <w:rPr>
          <w:rFonts w:ascii="Book Antiqua" w:hAnsi="Book Antiqua" w:cs="Times"/>
          <w:color w:val="000000" w:themeColor="text1"/>
          <w:szCs w:val="26"/>
        </w:rPr>
        <w:t xml:space="preserve">violent game of stickball, </w:t>
      </w:r>
      <w:r w:rsidR="001A5977" w:rsidRPr="00C830A2">
        <w:rPr>
          <w:rFonts w:ascii="Book Antiqua" w:hAnsi="Book Antiqua" w:cs="Times"/>
          <w:color w:val="000000" w:themeColor="text1"/>
          <w:szCs w:val="26"/>
        </w:rPr>
        <w:t xml:space="preserve">sometimes </w:t>
      </w:r>
      <w:r w:rsidRPr="00C830A2">
        <w:rPr>
          <w:rFonts w:ascii="Book Antiqua" w:hAnsi="Book Antiqua" w:cs="Times"/>
          <w:color w:val="000000" w:themeColor="text1"/>
          <w:szCs w:val="26"/>
        </w:rPr>
        <w:t>known as “the little brother of war.”</w:t>
      </w:r>
      <w:r w:rsidR="001A5977" w:rsidRPr="00C830A2">
        <w:rPr>
          <w:rFonts w:ascii="Book Antiqua" w:hAnsi="Book Antiqua" w:cs="Times"/>
          <w:color w:val="000000" w:themeColor="text1"/>
          <w:szCs w:val="26"/>
          <w:vertAlign w:val="superscript"/>
        </w:rPr>
        <w:t>1</w:t>
      </w:r>
      <w:r w:rsidR="001959D8">
        <w:rPr>
          <w:rFonts w:ascii="Book Antiqua" w:hAnsi="Book Antiqua" w:cs="Times"/>
          <w:color w:val="000000" w:themeColor="text1"/>
          <w:szCs w:val="26"/>
          <w:vertAlign w:val="superscript"/>
        </w:rPr>
        <w:t>20</w:t>
      </w:r>
      <w:r w:rsidRPr="00C830A2">
        <w:rPr>
          <w:rFonts w:ascii="Book Antiqua" w:hAnsi="Book Antiqua" w:cs="Times"/>
          <w:color w:val="000000" w:themeColor="text1"/>
          <w:szCs w:val="26"/>
        </w:rPr>
        <w:t xml:space="preserve"> Stickball was played with</w:t>
      </w:r>
      <w:r w:rsidR="005B0A45" w:rsidRPr="00C830A2">
        <w:rPr>
          <w:rFonts w:ascii="Book Antiqua" w:hAnsi="Book Antiqua" w:cs="Times"/>
          <w:color w:val="000000" w:themeColor="text1"/>
          <w:szCs w:val="26"/>
        </w:rPr>
        <w:t xml:space="preserve"> numerous players, each using</w:t>
      </w:r>
      <w:r w:rsidRPr="00C830A2">
        <w:rPr>
          <w:rFonts w:ascii="Book Antiqua" w:hAnsi="Book Antiqua" w:cs="Times"/>
          <w:color w:val="000000" w:themeColor="text1"/>
          <w:szCs w:val="26"/>
        </w:rPr>
        <w:t xml:space="preserve"> two long</w:t>
      </w:r>
      <w:r w:rsidR="005B0A45" w:rsidRPr="00C830A2">
        <w:rPr>
          <w:rFonts w:ascii="Book Antiqua" w:hAnsi="Book Antiqua" w:cs="Times"/>
          <w:color w:val="000000" w:themeColor="text1"/>
          <w:szCs w:val="26"/>
        </w:rPr>
        <w:t>, wooden</w:t>
      </w:r>
      <w:r w:rsidRPr="00C830A2">
        <w:rPr>
          <w:rFonts w:ascii="Book Antiqua" w:hAnsi="Book Antiqua" w:cs="Times"/>
          <w:color w:val="000000" w:themeColor="text1"/>
          <w:szCs w:val="26"/>
        </w:rPr>
        <w:t xml:space="preserve"> sticks</w:t>
      </w:r>
      <w:r w:rsidR="00C60BA8" w:rsidRPr="00C830A2">
        <w:rPr>
          <w:rFonts w:ascii="Book Antiqua" w:hAnsi="Book Antiqua" w:cs="Times"/>
          <w:color w:val="000000" w:themeColor="text1"/>
          <w:szCs w:val="26"/>
        </w:rPr>
        <w:t xml:space="preserve"> that</w:t>
      </w:r>
      <w:r w:rsidRPr="00C830A2">
        <w:rPr>
          <w:rFonts w:ascii="Book Antiqua" w:hAnsi="Book Antiqua" w:cs="Times"/>
          <w:color w:val="000000" w:themeColor="text1"/>
          <w:szCs w:val="26"/>
        </w:rPr>
        <w:t xml:space="preserve"> </w:t>
      </w:r>
      <w:r w:rsidR="00C60BA8" w:rsidRPr="00C830A2">
        <w:rPr>
          <w:rFonts w:ascii="Book Antiqua" w:hAnsi="Book Antiqua" w:cs="Times"/>
          <w:color w:val="000000" w:themeColor="text1"/>
          <w:szCs w:val="26"/>
        </w:rPr>
        <w:t xml:space="preserve">pocketed a ball and made possible throwing </w:t>
      </w:r>
      <w:r w:rsidR="00F15F57" w:rsidRPr="00C830A2">
        <w:rPr>
          <w:rFonts w:ascii="Book Antiqua" w:hAnsi="Book Antiqua" w:cs="Times"/>
          <w:color w:val="000000" w:themeColor="text1"/>
          <w:szCs w:val="26"/>
        </w:rPr>
        <w:t>the</w:t>
      </w:r>
      <w:r w:rsidRPr="00C830A2">
        <w:rPr>
          <w:rFonts w:ascii="Book Antiqua" w:hAnsi="Book Antiqua" w:cs="Times"/>
          <w:color w:val="000000" w:themeColor="text1"/>
          <w:szCs w:val="26"/>
        </w:rPr>
        <w:t xml:space="preserve"> ball</w:t>
      </w:r>
      <w:r w:rsidR="00D37798" w:rsidRPr="00C830A2">
        <w:rPr>
          <w:rFonts w:ascii="Book Antiqua" w:hAnsi="Book Antiqua" w:cs="Times"/>
          <w:color w:val="000000" w:themeColor="text1"/>
          <w:szCs w:val="26"/>
        </w:rPr>
        <w:t xml:space="preserve"> </w:t>
      </w:r>
      <w:r w:rsidR="00C60BA8" w:rsidRPr="00C830A2">
        <w:rPr>
          <w:rFonts w:ascii="Book Antiqua" w:hAnsi="Book Antiqua" w:cs="Times"/>
          <w:color w:val="000000" w:themeColor="text1"/>
          <w:szCs w:val="26"/>
        </w:rPr>
        <w:t>long distances</w:t>
      </w:r>
      <w:r w:rsidR="005B0A45" w:rsidRPr="00C830A2">
        <w:rPr>
          <w:rFonts w:ascii="Book Antiqua" w:hAnsi="Book Antiqua" w:cs="Times"/>
          <w:color w:val="000000" w:themeColor="text1"/>
          <w:szCs w:val="26"/>
        </w:rPr>
        <w:t xml:space="preserve"> toward a goal</w:t>
      </w:r>
      <w:r w:rsidR="00C60BA8" w:rsidRPr="00C830A2">
        <w:rPr>
          <w:rFonts w:ascii="Book Antiqua" w:hAnsi="Book Antiqua" w:cs="Times"/>
          <w:color w:val="000000" w:themeColor="text1"/>
          <w:szCs w:val="26"/>
        </w:rPr>
        <w:t xml:space="preserve">, </w:t>
      </w:r>
      <w:r w:rsidR="00D37798" w:rsidRPr="00C830A2">
        <w:rPr>
          <w:rFonts w:ascii="Book Antiqua" w:hAnsi="Book Antiqua" w:cs="Times"/>
          <w:color w:val="000000" w:themeColor="text1"/>
          <w:szCs w:val="26"/>
        </w:rPr>
        <w:t>much</w:t>
      </w:r>
      <w:r w:rsidRPr="00C830A2">
        <w:rPr>
          <w:rFonts w:ascii="Book Antiqua" w:hAnsi="Book Antiqua" w:cs="Times"/>
          <w:color w:val="000000" w:themeColor="text1"/>
          <w:szCs w:val="26"/>
        </w:rPr>
        <w:t xml:space="preserve"> like lacrosse</w:t>
      </w:r>
      <w:r w:rsidR="00C60BA8" w:rsidRPr="00C830A2">
        <w:rPr>
          <w:rFonts w:ascii="Book Antiqua" w:hAnsi="Book Antiqua" w:cs="Times"/>
          <w:color w:val="000000" w:themeColor="text1"/>
          <w:szCs w:val="26"/>
        </w:rPr>
        <w:t xml:space="preserve">. </w:t>
      </w:r>
      <w:r w:rsidR="00DC0488">
        <w:rPr>
          <w:rFonts w:ascii="Book Antiqua" w:hAnsi="Book Antiqua" w:cs="Times"/>
          <w:color w:val="000000" w:themeColor="text1"/>
          <w:szCs w:val="26"/>
        </w:rPr>
        <w:t>A p</w:t>
      </w:r>
      <w:r w:rsidR="00C52E86" w:rsidRPr="00C830A2">
        <w:rPr>
          <w:rFonts w:ascii="Book Antiqua" w:hAnsi="Book Antiqua" w:cs="Times"/>
          <w:color w:val="000000" w:themeColor="text1"/>
          <w:szCs w:val="26"/>
        </w:rPr>
        <w:t>layer could not touch the ball with their hands</w:t>
      </w:r>
      <w:r w:rsidR="00B77284">
        <w:rPr>
          <w:rFonts w:ascii="Book Antiqua" w:hAnsi="Book Antiqua" w:cs="Times"/>
          <w:color w:val="000000" w:themeColor="text1"/>
          <w:szCs w:val="26"/>
        </w:rPr>
        <w:t xml:space="preserve"> but scoop it up with his sticks</w:t>
      </w:r>
      <w:r w:rsidR="00C52E86" w:rsidRPr="00C830A2">
        <w:rPr>
          <w:rFonts w:ascii="Book Antiqua" w:hAnsi="Book Antiqua" w:cs="Times"/>
          <w:color w:val="000000" w:themeColor="text1"/>
          <w:szCs w:val="26"/>
        </w:rPr>
        <w:t xml:space="preserve">. </w:t>
      </w:r>
      <w:r w:rsidR="00C60BA8" w:rsidRPr="00C830A2">
        <w:rPr>
          <w:rFonts w:ascii="Book Antiqua" w:hAnsi="Book Antiqua" w:cs="Times"/>
          <w:color w:val="000000" w:themeColor="text1"/>
          <w:szCs w:val="26"/>
        </w:rPr>
        <w:t xml:space="preserve">There was great wealth to be gained for those who bet on the games, </w:t>
      </w:r>
      <w:r w:rsidR="002C5396">
        <w:rPr>
          <w:rFonts w:ascii="Book Antiqua" w:hAnsi="Book Antiqua" w:cs="Times"/>
          <w:color w:val="000000" w:themeColor="text1"/>
          <w:szCs w:val="26"/>
        </w:rPr>
        <w:t>and many participated in</w:t>
      </w:r>
      <w:r w:rsidR="00DE7885" w:rsidRPr="00C830A2">
        <w:rPr>
          <w:rFonts w:ascii="Book Antiqua" w:hAnsi="Book Antiqua" w:cs="Times"/>
          <w:color w:val="000000" w:themeColor="text1"/>
          <w:szCs w:val="26"/>
        </w:rPr>
        <w:t xml:space="preserve"> tribal</w:t>
      </w:r>
      <w:r w:rsidR="00F15F57" w:rsidRPr="00C830A2">
        <w:rPr>
          <w:rFonts w:ascii="Book Antiqua" w:hAnsi="Book Antiqua" w:cs="Times"/>
          <w:color w:val="000000" w:themeColor="text1"/>
          <w:szCs w:val="26"/>
        </w:rPr>
        <w:t xml:space="preserve"> ritual and</w:t>
      </w:r>
      <w:r w:rsidR="00C60BA8" w:rsidRPr="00C830A2">
        <w:rPr>
          <w:rFonts w:ascii="Book Antiqua" w:hAnsi="Book Antiqua" w:cs="Times"/>
          <w:color w:val="000000" w:themeColor="text1"/>
          <w:szCs w:val="26"/>
        </w:rPr>
        <w:t xml:space="preserve"> ceremon</w:t>
      </w:r>
      <w:r w:rsidR="00456217">
        <w:rPr>
          <w:rFonts w:ascii="Book Antiqua" w:hAnsi="Book Antiqua" w:cs="Times"/>
          <w:color w:val="000000" w:themeColor="text1"/>
          <w:szCs w:val="26"/>
        </w:rPr>
        <w:t>y</w:t>
      </w:r>
      <w:r w:rsidR="00F15F57" w:rsidRPr="00C830A2">
        <w:rPr>
          <w:rFonts w:ascii="Book Antiqua" w:hAnsi="Book Antiqua" w:cs="Times"/>
          <w:color w:val="000000" w:themeColor="text1"/>
          <w:szCs w:val="26"/>
        </w:rPr>
        <w:t xml:space="preserve"> </w:t>
      </w:r>
      <w:r w:rsidR="002C5396">
        <w:rPr>
          <w:rFonts w:ascii="Book Antiqua" w:hAnsi="Book Antiqua" w:cs="Times"/>
          <w:color w:val="000000" w:themeColor="text1"/>
          <w:szCs w:val="26"/>
        </w:rPr>
        <w:t>before</w:t>
      </w:r>
      <w:r w:rsidR="00F15F57" w:rsidRPr="00C830A2">
        <w:rPr>
          <w:rFonts w:ascii="Book Antiqua" w:hAnsi="Book Antiqua" w:cs="Times"/>
          <w:color w:val="000000" w:themeColor="text1"/>
          <w:szCs w:val="26"/>
        </w:rPr>
        <w:t xml:space="preserve"> the game</w:t>
      </w:r>
      <w:r w:rsidR="00106EA8">
        <w:rPr>
          <w:rFonts w:ascii="Book Antiqua" w:hAnsi="Book Antiqua" w:cs="Times"/>
          <w:color w:val="000000" w:themeColor="text1"/>
          <w:szCs w:val="26"/>
        </w:rPr>
        <w:t xml:space="preserve">. </w:t>
      </w:r>
      <w:r w:rsidR="00DE7885" w:rsidRPr="00C830A2">
        <w:rPr>
          <w:rFonts w:ascii="Book Antiqua" w:hAnsi="Book Antiqua" w:cs="Times"/>
          <w:color w:val="000000" w:themeColor="text1"/>
          <w:szCs w:val="26"/>
        </w:rPr>
        <w:t>The night before the game included ceremonial danc</w:t>
      </w:r>
      <w:r w:rsidR="00E02BE7" w:rsidRPr="00C830A2">
        <w:rPr>
          <w:rFonts w:ascii="Book Antiqua" w:hAnsi="Book Antiqua" w:cs="Times"/>
          <w:color w:val="000000" w:themeColor="text1"/>
          <w:szCs w:val="26"/>
        </w:rPr>
        <w:t>ing</w:t>
      </w:r>
      <w:r w:rsidR="00DE7885" w:rsidRPr="00C830A2">
        <w:rPr>
          <w:rFonts w:ascii="Book Antiqua" w:hAnsi="Book Antiqua" w:cs="Times"/>
          <w:color w:val="000000" w:themeColor="text1"/>
          <w:szCs w:val="26"/>
        </w:rPr>
        <w:t>, with numerous rituals</w:t>
      </w:r>
      <w:r w:rsidR="00A030B7" w:rsidRPr="00C830A2">
        <w:rPr>
          <w:rFonts w:ascii="Book Antiqua" w:hAnsi="Book Antiqua" w:cs="Times"/>
          <w:color w:val="000000" w:themeColor="text1"/>
          <w:szCs w:val="26"/>
        </w:rPr>
        <w:t xml:space="preserve"> prior to the game</w:t>
      </w:r>
      <w:r w:rsidR="00DE7885" w:rsidRPr="00C830A2">
        <w:rPr>
          <w:rFonts w:ascii="Book Antiqua" w:hAnsi="Book Antiqua" w:cs="Times"/>
          <w:color w:val="000000" w:themeColor="text1"/>
          <w:szCs w:val="26"/>
        </w:rPr>
        <w:t xml:space="preserve"> led by a medicine man, or </w:t>
      </w:r>
      <w:r w:rsidR="00D932EB">
        <w:rPr>
          <w:rFonts w:ascii="Book Antiqua" w:hAnsi="Book Antiqua" w:cs="Times"/>
          <w:color w:val="000000" w:themeColor="text1"/>
          <w:szCs w:val="26"/>
        </w:rPr>
        <w:t>high</w:t>
      </w:r>
      <w:r w:rsidR="00DE7885" w:rsidRPr="00C830A2">
        <w:rPr>
          <w:rFonts w:ascii="Book Antiqua" w:hAnsi="Book Antiqua" w:cs="Times"/>
          <w:color w:val="000000" w:themeColor="text1"/>
          <w:szCs w:val="26"/>
        </w:rPr>
        <w:t xml:space="preserve"> priest, including scratching the limbs</w:t>
      </w:r>
      <w:r w:rsidR="006C2680" w:rsidRPr="00C830A2">
        <w:rPr>
          <w:rFonts w:ascii="Book Antiqua" w:hAnsi="Book Antiqua" w:cs="Times"/>
          <w:color w:val="000000" w:themeColor="text1"/>
          <w:szCs w:val="26"/>
        </w:rPr>
        <w:t xml:space="preserve"> with animal teeth</w:t>
      </w:r>
      <w:r w:rsidR="00DE7885" w:rsidRPr="00C830A2">
        <w:rPr>
          <w:rFonts w:ascii="Book Antiqua" w:hAnsi="Book Antiqua" w:cs="Times"/>
          <w:color w:val="000000" w:themeColor="text1"/>
          <w:szCs w:val="26"/>
        </w:rPr>
        <w:t xml:space="preserve"> until they bled, painting portions of </w:t>
      </w:r>
      <w:r w:rsidR="00DE7885" w:rsidRPr="00C830A2">
        <w:rPr>
          <w:rFonts w:ascii="Book Antiqua" w:hAnsi="Book Antiqua" w:cs="Times"/>
          <w:color w:val="000000" w:themeColor="text1"/>
          <w:szCs w:val="26"/>
        </w:rPr>
        <w:lastRenderedPageBreak/>
        <w:t xml:space="preserve">the body with red and black paint, </w:t>
      </w:r>
      <w:r w:rsidR="00A030B7" w:rsidRPr="00C830A2">
        <w:rPr>
          <w:rFonts w:ascii="Book Antiqua" w:hAnsi="Book Antiqua" w:cs="Times"/>
          <w:color w:val="000000" w:themeColor="text1"/>
          <w:szCs w:val="26"/>
        </w:rPr>
        <w:t xml:space="preserve">singing </w:t>
      </w:r>
      <w:r w:rsidR="00DE7885" w:rsidRPr="00C830A2">
        <w:rPr>
          <w:rFonts w:ascii="Book Antiqua" w:hAnsi="Book Antiqua" w:cs="Times"/>
          <w:color w:val="000000" w:themeColor="text1"/>
          <w:szCs w:val="26"/>
        </w:rPr>
        <w:t xml:space="preserve">songs, </w:t>
      </w:r>
      <w:r w:rsidR="00A030B7" w:rsidRPr="00C830A2">
        <w:rPr>
          <w:rFonts w:ascii="Book Antiqua" w:hAnsi="Book Antiqua" w:cs="Times"/>
          <w:color w:val="000000" w:themeColor="text1"/>
          <w:szCs w:val="26"/>
        </w:rPr>
        <w:t xml:space="preserve">and </w:t>
      </w:r>
      <w:r w:rsidR="00DE7885" w:rsidRPr="00C830A2">
        <w:rPr>
          <w:rFonts w:ascii="Book Antiqua" w:hAnsi="Book Antiqua" w:cs="Times"/>
          <w:color w:val="000000" w:themeColor="text1"/>
          <w:szCs w:val="26"/>
        </w:rPr>
        <w:t>ritual fasting.</w:t>
      </w:r>
      <w:r w:rsidR="00A906AF" w:rsidRPr="00C830A2">
        <w:rPr>
          <w:rFonts w:ascii="Book Antiqua" w:hAnsi="Book Antiqua" w:cs="Times"/>
          <w:color w:val="000000" w:themeColor="text1"/>
          <w:szCs w:val="26"/>
        </w:rPr>
        <w:t xml:space="preserve"> </w:t>
      </w:r>
      <w:r w:rsidR="00AF1CE3" w:rsidRPr="00C830A2">
        <w:rPr>
          <w:rFonts w:ascii="Book Antiqua" w:hAnsi="Book Antiqua" w:cs="Times"/>
          <w:color w:val="000000" w:themeColor="text1"/>
          <w:szCs w:val="26"/>
        </w:rPr>
        <w:t xml:space="preserve">These mimicked the preparations </w:t>
      </w:r>
      <w:r w:rsidR="006C2680" w:rsidRPr="00C830A2">
        <w:rPr>
          <w:rFonts w:ascii="Book Antiqua" w:hAnsi="Book Antiqua" w:cs="Times"/>
          <w:color w:val="000000" w:themeColor="text1"/>
          <w:szCs w:val="26"/>
        </w:rPr>
        <w:t>for</w:t>
      </w:r>
      <w:r w:rsidR="00AF1CE3" w:rsidRPr="00C830A2">
        <w:rPr>
          <w:rFonts w:ascii="Book Antiqua" w:hAnsi="Book Antiqua" w:cs="Times"/>
          <w:color w:val="000000" w:themeColor="text1"/>
          <w:szCs w:val="26"/>
        </w:rPr>
        <w:t xml:space="preserve"> war</w:t>
      </w:r>
      <w:r w:rsidR="006C2680" w:rsidRPr="00C830A2">
        <w:rPr>
          <w:rFonts w:ascii="Book Antiqua" w:hAnsi="Book Antiqua" w:cs="Times"/>
          <w:color w:val="000000" w:themeColor="text1"/>
          <w:szCs w:val="26"/>
        </w:rPr>
        <w:t>fare</w:t>
      </w:r>
      <w:r w:rsidR="00AF1CE3" w:rsidRPr="00C830A2">
        <w:rPr>
          <w:rFonts w:ascii="Book Antiqua" w:hAnsi="Book Antiqua" w:cs="Times"/>
          <w:color w:val="000000" w:themeColor="text1"/>
          <w:szCs w:val="26"/>
        </w:rPr>
        <w:t xml:space="preserve">. </w:t>
      </w:r>
      <w:r w:rsidR="0013555A" w:rsidRPr="00C830A2">
        <w:rPr>
          <w:rFonts w:ascii="Book Antiqua" w:hAnsi="Book Antiqua" w:cs="Times"/>
          <w:color w:val="000000" w:themeColor="text1"/>
          <w:szCs w:val="26"/>
        </w:rPr>
        <w:t>In that time, w</w:t>
      </w:r>
      <w:r w:rsidR="00A906AF" w:rsidRPr="00C830A2">
        <w:rPr>
          <w:rFonts w:ascii="Book Antiqua" w:hAnsi="Book Antiqua" w:cs="Times"/>
          <w:color w:val="000000" w:themeColor="text1"/>
          <w:szCs w:val="26"/>
        </w:rPr>
        <w:t>omen</w:t>
      </w:r>
      <w:r w:rsidR="00AF1CE3" w:rsidRPr="00C830A2">
        <w:rPr>
          <w:rFonts w:ascii="Book Antiqua" w:hAnsi="Book Antiqua" w:cs="Times"/>
          <w:color w:val="000000" w:themeColor="text1"/>
          <w:szCs w:val="26"/>
        </w:rPr>
        <w:t xml:space="preserve"> were not allowed to play or even touch a ball stick</w:t>
      </w:r>
      <w:r w:rsidR="0052576E" w:rsidRPr="00C830A2">
        <w:rPr>
          <w:rFonts w:ascii="Book Antiqua" w:hAnsi="Book Antiqua" w:cs="Times"/>
          <w:color w:val="000000" w:themeColor="text1"/>
          <w:szCs w:val="26"/>
        </w:rPr>
        <w:t>, which rendered it unusable</w:t>
      </w:r>
      <w:r w:rsidR="00AF1CE3" w:rsidRPr="00C830A2">
        <w:rPr>
          <w:rFonts w:ascii="Book Antiqua" w:hAnsi="Book Antiqua" w:cs="Times"/>
          <w:color w:val="000000" w:themeColor="text1"/>
          <w:szCs w:val="26"/>
        </w:rPr>
        <w:t>.</w:t>
      </w:r>
      <w:r w:rsidR="00C52E86" w:rsidRPr="00C830A2">
        <w:rPr>
          <w:rFonts w:ascii="Book Antiqua" w:hAnsi="Book Antiqua" w:cs="Times"/>
          <w:color w:val="000000" w:themeColor="text1"/>
          <w:szCs w:val="26"/>
          <w:vertAlign w:val="superscript"/>
        </w:rPr>
        <w:t>1</w:t>
      </w:r>
      <w:r w:rsidR="00817E8E">
        <w:rPr>
          <w:rFonts w:ascii="Book Antiqua" w:hAnsi="Book Antiqua" w:cs="Times"/>
          <w:color w:val="000000" w:themeColor="text1"/>
          <w:szCs w:val="26"/>
          <w:vertAlign w:val="superscript"/>
        </w:rPr>
        <w:t>2</w:t>
      </w:r>
      <w:r w:rsidR="00482001">
        <w:rPr>
          <w:rFonts w:ascii="Book Antiqua" w:hAnsi="Book Antiqua" w:cs="Times"/>
          <w:color w:val="000000" w:themeColor="text1"/>
          <w:szCs w:val="26"/>
          <w:vertAlign w:val="superscript"/>
        </w:rPr>
        <w:t>1</w:t>
      </w:r>
    </w:p>
    <w:p w14:paraId="0A8EBFFE" w14:textId="22B1CC8E" w:rsidR="00E321DC" w:rsidRPr="006D36EF" w:rsidRDefault="00A231B8" w:rsidP="006D36EF">
      <w:pPr>
        <w:autoSpaceDE w:val="0"/>
        <w:autoSpaceDN w:val="0"/>
        <w:adjustRightInd w:val="0"/>
        <w:spacing w:line="480" w:lineRule="auto"/>
        <w:ind w:firstLine="720"/>
        <w:rPr>
          <w:rFonts w:ascii="Book Antiqua" w:hAnsi="Book Antiqua" w:cs="Times"/>
          <w:color w:val="000000" w:themeColor="text1"/>
          <w:szCs w:val="26"/>
        </w:rPr>
      </w:pPr>
      <w:r w:rsidRPr="00C830A2">
        <w:rPr>
          <w:rFonts w:ascii="Book Antiqua" w:hAnsi="Book Antiqua" w:cs="Times"/>
          <w:color w:val="000000" w:themeColor="text1"/>
          <w:szCs w:val="26"/>
        </w:rPr>
        <w:t>Stickball is still “the little brother of war,” and a vital part of southeast culture today with important rituals practiced before each game.</w:t>
      </w:r>
      <w:r w:rsidR="00593950" w:rsidRPr="00C830A2">
        <w:rPr>
          <w:rFonts w:ascii="Book Antiqua" w:hAnsi="Book Antiqua" w:cs="Times"/>
          <w:color w:val="000000" w:themeColor="text1"/>
          <w:szCs w:val="26"/>
          <w:vertAlign w:val="superscript"/>
        </w:rPr>
        <w:t>1</w:t>
      </w:r>
      <w:r w:rsidR="00E32035">
        <w:rPr>
          <w:rFonts w:ascii="Book Antiqua" w:hAnsi="Book Antiqua" w:cs="Times"/>
          <w:color w:val="000000" w:themeColor="text1"/>
          <w:szCs w:val="26"/>
          <w:vertAlign w:val="superscript"/>
        </w:rPr>
        <w:t>2</w:t>
      </w:r>
      <w:r w:rsidR="00482001">
        <w:rPr>
          <w:rFonts w:ascii="Book Antiqua" w:hAnsi="Book Antiqua" w:cs="Times"/>
          <w:color w:val="000000" w:themeColor="text1"/>
          <w:szCs w:val="26"/>
          <w:vertAlign w:val="superscript"/>
        </w:rPr>
        <w:t>2</w:t>
      </w:r>
      <w:r w:rsidR="006D36EF">
        <w:rPr>
          <w:rFonts w:ascii="Book Antiqua" w:hAnsi="Book Antiqua" w:cs="Times"/>
          <w:color w:val="000000" w:themeColor="text1"/>
          <w:szCs w:val="26"/>
          <w:vertAlign w:val="superscript"/>
        </w:rPr>
        <w:t xml:space="preserve"> </w:t>
      </w:r>
      <w:r w:rsidR="006D36EF">
        <w:rPr>
          <w:rFonts w:ascii="Book Antiqua" w:hAnsi="Book Antiqua" w:cs="Times"/>
          <w:color w:val="000000" w:themeColor="text1"/>
          <w:szCs w:val="26"/>
        </w:rPr>
        <w:t xml:space="preserve"> As cultural continuance and protection of cultural sovereignty, stickball engrosses the development of individual strength and collective strategy, </w:t>
      </w:r>
      <w:r w:rsidR="00B701F4">
        <w:rPr>
          <w:rFonts w:ascii="Book Antiqua" w:hAnsi="Book Antiqua" w:cs="Times"/>
          <w:color w:val="000000" w:themeColor="text1"/>
          <w:szCs w:val="26"/>
        </w:rPr>
        <w:t xml:space="preserve">ceremony, </w:t>
      </w:r>
      <w:r w:rsidR="006D36EF">
        <w:rPr>
          <w:rFonts w:ascii="Book Antiqua" w:hAnsi="Book Antiqua" w:cs="Times"/>
          <w:color w:val="000000" w:themeColor="text1"/>
          <w:szCs w:val="26"/>
        </w:rPr>
        <w:t>honor, and perseverance, all warrior</w:t>
      </w:r>
      <w:r w:rsidR="00F11C6C">
        <w:rPr>
          <w:rFonts w:ascii="Book Antiqua" w:hAnsi="Book Antiqua" w:cs="Times"/>
          <w:color w:val="000000" w:themeColor="text1"/>
          <w:szCs w:val="26"/>
        </w:rPr>
        <w:t xml:space="preserve">-like </w:t>
      </w:r>
      <w:r w:rsidR="006D36EF">
        <w:rPr>
          <w:rFonts w:ascii="Book Antiqua" w:hAnsi="Book Antiqua" w:cs="Times"/>
          <w:color w:val="000000" w:themeColor="text1"/>
          <w:szCs w:val="26"/>
        </w:rPr>
        <w:t xml:space="preserve">principles that were vital to the life and security of tribal people during the eighteenth century. </w:t>
      </w:r>
    </w:p>
    <w:p w14:paraId="0E27ACE4" w14:textId="2D81A75D" w:rsidR="00DF24B3" w:rsidRPr="00C830A2" w:rsidRDefault="00DF24B3">
      <w:pPr>
        <w:rPr>
          <w:rFonts w:ascii="Book Antiqua" w:hAnsi="Book Antiqua" w:cs="Times"/>
          <w:color w:val="000000" w:themeColor="text1"/>
          <w:szCs w:val="26"/>
        </w:rPr>
      </w:pPr>
      <w:r w:rsidRPr="00C830A2">
        <w:rPr>
          <w:rFonts w:ascii="Book Antiqua" w:hAnsi="Book Antiqua" w:cs="Times"/>
          <w:color w:val="000000" w:themeColor="text1"/>
          <w:szCs w:val="26"/>
        </w:rPr>
        <w:br w:type="page"/>
      </w:r>
    </w:p>
    <w:p w14:paraId="3632BB85" w14:textId="4B98027C" w:rsidR="00303F74" w:rsidRPr="00C830A2" w:rsidRDefault="00303F74" w:rsidP="00303F74">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70528" behindDoc="0" locked="0" layoutInCell="1" allowOverlap="1" wp14:anchorId="5350B043" wp14:editId="5986D71A">
                <wp:simplePos x="0" y="0"/>
                <wp:positionH relativeFrom="column">
                  <wp:posOffset>10509</wp:posOffset>
                </wp:positionH>
                <wp:positionV relativeFrom="paragraph">
                  <wp:posOffset>413582</wp:posOffset>
                </wp:positionV>
                <wp:extent cx="5812221" cy="0"/>
                <wp:effectExtent l="0" t="0" r="17145" b="12700"/>
                <wp:wrapNone/>
                <wp:docPr id="7" name="Straight Connector 7"/>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15AAF6"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" strokecolor="black [3213]" strokeweight=".5pt">
                <v:stroke joinstyle="miter"/>
              </v:line>
            </w:pict>
          </mc:Fallback>
        </mc:AlternateContent>
      </w:r>
      <w:r w:rsidRPr="00C830A2">
        <w:rPr>
          <w:rFonts w:ascii="Book Antiqua" w:hAnsi="Book Antiqua"/>
          <w:b/>
          <w:smallCaps/>
        </w:rPr>
        <w:t xml:space="preserve">CHAPTER </w:t>
      </w:r>
      <w:r w:rsidR="006A025F">
        <w:rPr>
          <w:rFonts w:ascii="Book Antiqua" w:hAnsi="Book Antiqua"/>
          <w:b/>
          <w:smallCaps/>
        </w:rPr>
        <w:t>5</w:t>
      </w:r>
      <w:r w:rsidRPr="00C830A2">
        <w:rPr>
          <w:rFonts w:ascii="Book Antiqua" w:hAnsi="Book Antiqua"/>
          <w:b/>
          <w:smallCaps/>
        </w:rPr>
        <w:t xml:space="preserve">:  </w:t>
      </w:r>
      <w:r w:rsidRPr="00C830A2">
        <w:rPr>
          <w:rFonts w:ascii="Book Antiqua" w:hAnsi="Book Antiqua"/>
          <w:b/>
          <w:smallCaps/>
          <w:sz w:val="28"/>
        </w:rPr>
        <w:t>Light and Shadow</w:t>
      </w:r>
      <w:r w:rsidR="00636866" w:rsidRPr="00C830A2">
        <w:rPr>
          <w:rFonts w:ascii="Book Antiqua" w:hAnsi="Book Antiqua"/>
          <w:b/>
          <w:smallCaps/>
          <w:sz w:val="28"/>
        </w:rPr>
        <w:t>,</w:t>
      </w:r>
      <w:r w:rsidR="00360956" w:rsidRPr="00C830A2">
        <w:rPr>
          <w:rFonts w:ascii="Book Antiqua" w:hAnsi="Book Antiqua"/>
          <w:b/>
          <w:smallCaps/>
          <w:sz w:val="28"/>
        </w:rPr>
        <w:t xml:space="preserve"> </w:t>
      </w:r>
      <w:r w:rsidR="00643CA2" w:rsidRPr="00C830A2">
        <w:rPr>
          <w:rFonts w:ascii="Book Antiqua" w:hAnsi="Book Antiqua"/>
          <w:b/>
          <w:smallCaps/>
          <w:sz w:val="28"/>
        </w:rPr>
        <w:t>Cogadh</w:t>
      </w:r>
      <w:r w:rsidRPr="00C830A2">
        <w:rPr>
          <w:rFonts w:ascii="Book Antiqua" w:hAnsi="Book Antiqua"/>
          <w:b/>
          <w:smallCaps/>
          <w:sz w:val="28"/>
        </w:rPr>
        <w:t xml:space="preserve"> Gaedhel</w:t>
      </w:r>
    </w:p>
    <w:p w14:paraId="351ED45A" w14:textId="77777777" w:rsidR="00E321DC" w:rsidRPr="00C830A2" w:rsidRDefault="00E321DC" w:rsidP="00893A7F">
      <w:pPr>
        <w:autoSpaceDE w:val="0"/>
        <w:autoSpaceDN w:val="0"/>
        <w:adjustRightInd w:val="0"/>
        <w:spacing w:line="480" w:lineRule="auto"/>
        <w:rPr>
          <w:rFonts w:ascii="Book Antiqua" w:hAnsi="Book Antiqua" w:cs="Times"/>
          <w:color w:val="000000" w:themeColor="text1"/>
          <w:szCs w:val="26"/>
        </w:rPr>
      </w:pPr>
    </w:p>
    <w:p w14:paraId="5FFE75EE" w14:textId="092F6632" w:rsidR="00A9612C" w:rsidRPr="00C830A2" w:rsidRDefault="00A9612C" w:rsidP="008515FC">
      <w:pPr>
        <w:widowControl w:val="0"/>
        <w:autoSpaceDE w:val="0"/>
        <w:autoSpaceDN w:val="0"/>
        <w:adjustRightInd w:val="0"/>
        <w:spacing w:line="276" w:lineRule="auto"/>
        <w:ind w:left="720" w:right="720"/>
        <w:rPr>
          <w:rFonts w:ascii="Book Antiqua" w:hAnsi="Book Antiqua"/>
          <w:i/>
        </w:rPr>
      </w:pPr>
      <w:r w:rsidRPr="00C830A2">
        <w:rPr>
          <w:rFonts w:ascii="Book Antiqua" w:hAnsi="Book Antiqua"/>
        </w:rPr>
        <w:t>I have found that, like doing Indian history, doing Scottish history involves</w:t>
      </w:r>
      <w:r w:rsidR="008515FC" w:rsidRPr="00C830A2">
        <w:rPr>
          <w:rFonts w:ascii="Book Antiqua" w:hAnsi="Book Antiqua"/>
        </w:rPr>
        <w:t xml:space="preserve"> </w:t>
      </w:r>
      <w:r w:rsidRPr="00C830A2">
        <w:rPr>
          <w:rFonts w:ascii="Book Antiqua" w:hAnsi="Book Antiqua"/>
        </w:rPr>
        <w:t>peeling back myths, identifying their roots, and examining the enduring power of the imagined past in shaping national, tribal, and individual identities. Grappling with the imagined past among American Scots involves layers of myth, memory, and identity on both sides of the Atlantic.</w:t>
      </w:r>
      <w:r w:rsidR="00F30936" w:rsidRPr="00C830A2">
        <w:rPr>
          <w:rFonts w:ascii="Book Antiqua" w:hAnsi="Book Antiqua"/>
          <w:vertAlign w:val="superscript"/>
        </w:rPr>
        <w:t>12</w:t>
      </w:r>
      <w:r w:rsidR="007967C6">
        <w:rPr>
          <w:rFonts w:ascii="Book Antiqua" w:hAnsi="Book Antiqua"/>
          <w:vertAlign w:val="superscript"/>
        </w:rPr>
        <w:t>3</w:t>
      </w:r>
      <w:r w:rsidR="00A233CB" w:rsidRPr="00C830A2">
        <w:rPr>
          <w:rFonts w:ascii="Book Antiqua" w:hAnsi="Book Antiqua"/>
          <w:vertAlign w:val="superscript"/>
        </w:rPr>
        <w:tab/>
      </w:r>
      <w:r w:rsidR="00A233CB" w:rsidRPr="00C830A2">
        <w:rPr>
          <w:rFonts w:ascii="Book Antiqua" w:hAnsi="Book Antiqua"/>
          <w:vertAlign w:val="superscript"/>
        </w:rPr>
        <w:tab/>
      </w:r>
      <w:r w:rsidR="00A233CB" w:rsidRPr="00C830A2">
        <w:rPr>
          <w:rFonts w:ascii="Book Antiqua" w:hAnsi="Book Antiqua"/>
          <w:vertAlign w:val="superscript"/>
        </w:rPr>
        <w:tab/>
      </w:r>
      <w:r w:rsidR="00A233CB" w:rsidRPr="00C830A2">
        <w:rPr>
          <w:rFonts w:ascii="Book Antiqua" w:hAnsi="Book Antiqua"/>
          <w:vertAlign w:val="superscript"/>
        </w:rPr>
        <w:tab/>
      </w:r>
      <w:r w:rsidR="00A233CB" w:rsidRPr="00C830A2">
        <w:rPr>
          <w:rFonts w:ascii="Book Antiqua" w:hAnsi="Book Antiqua"/>
          <w:vertAlign w:val="superscript"/>
        </w:rPr>
        <w:tab/>
      </w:r>
      <w:r w:rsidR="00A233CB" w:rsidRPr="00C830A2">
        <w:rPr>
          <w:rFonts w:ascii="Book Antiqua" w:hAnsi="Book Antiqua"/>
          <w:vertAlign w:val="superscript"/>
        </w:rPr>
        <w:tab/>
      </w:r>
      <w:r w:rsidR="00A233CB" w:rsidRPr="00C830A2">
        <w:rPr>
          <w:rFonts w:ascii="Book Antiqua" w:hAnsi="Book Antiqua"/>
          <w:vertAlign w:val="superscript"/>
        </w:rPr>
        <w:tab/>
      </w:r>
      <w:r w:rsidR="0035358F" w:rsidRPr="00C830A2">
        <w:rPr>
          <w:rFonts w:ascii="Book Antiqua" w:hAnsi="Book Antiqua"/>
          <w:sz w:val="22"/>
        </w:rPr>
        <w:t>—</w:t>
      </w:r>
      <w:r w:rsidR="008521DB" w:rsidRPr="00C830A2">
        <w:rPr>
          <w:rFonts w:ascii="Book Antiqua" w:hAnsi="Book Antiqua"/>
          <w:sz w:val="22"/>
        </w:rPr>
        <w:t>Colin Calloway</w:t>
      </w:r>
    </w:p>
    <w:p w14:paraId="2F594042" w14:textId="77777777" w:rsidR="00D66D47" w:rsidRPr="00C830A2" w:rsidRDefault="00D66D47" w:rsidP="00E463D0">
      <w:pPr>
        <w:autoSpaceDE w:val="0"/>
        <w:autoSpaceDN w:val="0"/>
        <w:adjustRightInd w:val="0"/>
        <w:spacing w:line="480" w:lineRule="auto"/>
        <w:ind w:right="360"/>
        <w:jc w:val="center"/>
        <w:rPr>
          <w:rFonts w:ascii="Book Antiqua" w:hAnsi="Book Antiqua"/>
          <w:color w:val="000000" w:themeColor="text1"/>
        </w:rPr>
      </w:pPr>
    </w:p>
    <w:p w14:paraId="245A0664" w14:textId="79BE64BB" w:rsidR="00D66D47" w:rsidRPr="008873D2" w:rsidRDefault="005E04C6" w:rsidP="008873D2">
      <w:pPr>
        <w:autoSpaceDE w:val="0"/>
        <w:autoSpaceDN w:val="0"/>
        <w:adjustRightInd w:val="0"/>
        <w:spacing w:line="480" w:lineRule="auto"/>
        <w:ind w:right="360"/>
        <w:rPr>
          <w:rFonts w:ascii="Book Antiqua" w:hAnsi="Book Antiqua"/>
          <w:b/>
          <w:i/>
          <w:color w:val="2D3B45"/>
          <w:sz w:val="26"/>
          <w:szCs w:val="26"/>
        </w:rPr>
      </w:pPr>
      <w:r w:rsidRPr="008873D2">
        <w:rPr>
          <w:rFonts w:ascii="Book Antiqua" w:hAnsi="Book Antiqua"/>
          <w:b/>
          <w:i/>
          <w:color w:val="2D3B45"/>
          <w:sz w:val="26"/>
          <w:szCs w:val="26"/>
        </w:rPr>
        <w:t>Celts and Gauls</w:t>
      </w:r>
    </w:p>
    <w:p w14:paraId="6A77FF76" w14:textId="61571932" w:rsidR="009E6AC8" w:rsidRPr="00C830A2" w:rsidRDefault="008873D2" w:rsidP="008873D2">
      <w:pPr>
        <w:autoSpaceDE w:val="0"/>
        <w:autoSpaceDN w:val="0"/>
        <w:adjustRightInd w:val="0"/>
        <w:spacing w:line="480" w:lineRule="auto"/>
        <w:rPr>
          <w:rFonts w:ascii="Book Antiqua" w:hAnsi="Book Antiqua"/>
          <w:color w:val="2D3B45"/>
        </w:rPr>
      </w:pPr>
      <w:r w:rsidRPr="008873D2">
        <w:rPr>
          <w:rFonts w:ascii="Book Antiqua" w:hAnsi="Book Antiqua"/>
          <w:color w:val="2D3B45"/>
        </w:rPr>
        <w:t>Americans without family connections to Scotland or Ireland may know</w:t>
      </w:r>
      <w:r w:rsidR="003F53D4">
        <w:rPr>
          <w:rFonts w:ascii="Book Antiqua" w:hAnsi="Book Antiqua"/>
          <w:color w:val="2D3B45"/>
        </w:rPr>
        <w:t xml:space="preserve"> </w:t>
      </w:r>
      <w:r w:rsidRPr="008873D2">
        <w:rPr>
          <w:rFonts w:ascii="Book Antiqua" w:hAnsi="Book Antiqua"/>
          <w:color w:val="2D3B45"/>
        </w:rPr>
        <w:t>relatively little about these countries or people. The term ‘Celtic’ is used today to</w:t>
      </w:r>
      <w:r w:rsidR="003F53D4">
        <w:rPr>
          <w:rFonts w:ascii="Book Antiqua" w:hAnsi="Book Antiqua"/>
          <w:color w:val="2D3B45"/>
        </w:rPr>
        <w:t xml:space="preserve"> </w:t>
      </w:r>
      <w:r w:rsidRPr="008873D2">
        <w:rPr>
          <w:rFonts w:ascii="Book Antiqua" w:hAnsi="Book Antiqua"/>
          <w:color w:val="2D3B45"/>
        </w:rPr>
        <w:t>reference everything from sports teams to local establishments to overromanticized</w:t>
      </w:r>
      <w:r w:rsidR="003F53D4">
        <w:rPr>
          <w:rFonts w:ascii="Book Antiqua" w:hAnsi="Book Antiqua"/>
          <w:color w:val="2D3B45"/>
        </w:rPr>
        <w:t xml:space="preserve"> </w:t>
      </w:r>
      <w:r w:rsidRPr="008873D2">
        <w:rPr>
          <w:rFonts w:ascii="Book Antiqua" w:hAnsi="Book Antiqua"/>
          <w:color w:val="2D3B45"/>
        </w:rPr>
        <w:t>movies. The word Keltoi ‘Celt’ was first recorded in the late sixth century BC by a Greek</w:t>
      </w:r>
      <w:r w:rsidR="003F53D4">
        <w:rPr>
          <w:rFonts w:ascii="Book Antiqua" w:hAnsi="Book Antiqua"/>
          <w:color w:val="2D3B45"/>
        </w:rPr>
        <w:t xml:space="preserve"> </w:t>
      </w:r>
      <w:r w:rsidRPr="008873D2">
        <w:rPr>
          <w:rFonts w:ascii="Book Antiqua" w:hAnsi="Book Antiqua"/>
          <w:color w:val="2D3B45"/>
        </w:rPr>
        <w:t>geographer. The same people were called Gauls and identified as a barbaric people by</w:t>
      </w:r>
      <w:r w:rsidR="003F53D4">
        <w:rPr>
          <w:rFonts w:ascii="Book Antiqua" w:hAnsi="Book Antiqua"/>
          <w:color w:val="2D3B45"/>
        </w:rPr>
        <w:t xml:space="preserve"> </w:t>
      </w:r>
      <w:r w:rsidRPr="008873D2">
        <w:rPr>
          <w:rFonts w:ascii="Book Antiqua" w:hAnsi="Book Antiqua"/>
          <w:color w:val="2D3B45"/>
        </w:rPr>
        <w:t>the Roman Empire. A century later their presence was noted near the Danube River,</w:t>
      </w:r>
      <w:r w:rsidR="003F53D4">
        <w:rPr>
          <w:rFonts w:ascii="Book Antiqua" w:hAnsi="Book Antiqua"/>
          <w:color w:val="2D3B45"/>
        </w:rPr>
        <w:t xml:space="preserve"> </w:t>
      </w:r>
      <w:r w:rsidRPr="008873D2">
        <w:rPr>
          <w:rFonts w:ascii="Book Antiqua" w:hAnsi="Book Antiqua"/>
          <w:color w:val="2D3B45"/>
        </w:rPr>
        <w:t>identified as the territory of the Celts.</w:t>
      </w:r>
      <w:r w:rsidR="00260842" w:rsidRPr="00260842">
        <w:rPr>
          <w:rFonts w:ascii="Book Antiqua" w:hAnsi="Book Antiqua"/>
          <w:color w:val="2D3B45"/>
          <w:vertAlign w:val="superscript"/>
        </w:rPr>
        <w:t>124</w:t>
      </w:r>
      <w:r w:rsidRPr="008873D2">
        <w:rPr>
          <w:rFonts w:ascii="Book Antiqua" w:hAnsi="Book Antiqua"/>
          <w:color w:val="2D3B45"/>
        </w:rPr>
        <w:t xml:space="preserve"> In fact, their territory covered present-day France,</w:t>
      </w:r>
      <w:r w:rsidR="00260842">
        <w:rPr>
          <w:rFonts w:ascii="Book Antiqua" w:hAnsi="Book Antiqua"/>
          <w:color w:val="2D3B45"/>
        </w:rPr>
        <w:t xml:space="preserve"> </w:t>
      </w:r>
      <w:r w:rsidRPr="008873D2">
        <w:rPr>
          <w:rFonts w:ascii="Book Antiqua" w:hAnsi="Book Antiqua"/>
          <w:color w:val="2D3B45"/>
        </w:rPr>
        <w:t>Belgium, Switzerland, Germany, parts of the Netherlands, and a valley of Italy.</w:t>
      </w:r>
      <w:r w:rsidRPr="00C907FD">
        <w:rPr>
          <w:rFonts w:ascii="Book Antiqua" w:hAnsi="Book Antiqua"/>
          <w:color w:val="2D3B45"/>
          <w:vertAlign w:val="superscript"/>
        </w:rPr>
        <w:t>12</w:t>
      </w:r>
      <w:r w:rsidR="00260842">
        <w:rPr>
          <w:rFonts w:ascii="Book Antiqua" w:hAnsi="Book Antiqua"/>
          <w:color w:val="2D3B45"/>
          <w:vertAlign w:val="superscript"/>
        </w:rPr>
        <w:t>5</w:t>
      </w:r>
      <w:r w:rsidR="001D4165">
        <w:rPr>
          <w:rFonts w:ascii="Book Antiqua" w:hAnsi="Book Antiqua"/>
          <w:color w:val="2D3B45"/>
        </w:rPr>
        <w:t xml:space="preserve"> </w:t>
      </w:r>
      <w:r w:rsidRPr="008873D2">
        <w:rPr>
          <w:rFonts w:ascii="Book Antiqua" w:hAnsi="Book Antiqua"/>
          <w:color w:val="2D3B45"/>
        </w:rPr>
        <w:t>However, Celtic p</w:t>
      </w:r>
      <w:r w:rsidR="00C23D55">
        <w:rPr>
          <w:rFonts w:ascii="Book Antiqua" w:hAnsi="Book Antiqua"/>
          <w:color w:val="2D3B45"/>
        </w:rPr>
        <w:t>e</w:t>
      </w:r>
      <w:r w:rsidRPr="008873D2">
        <w:rPr>
          <w:rFonts w:ascii="Book Antiqua" w:hAnsi="Book Antiqua"/>
          <w:color w:val="2D3B45"/>
        </w:rPr>
        <w:t>oples had no cohesive identity across a very large network of</w:t>
      </w:r>
      <w:r w:rsidR="00C23D55">
        <w:rPr>
          <w:rFonts w:ascii="Book Antiqua" w:hAnsi="Book Antiqua"/>
          <w:color w:val="2D3B45"/>
        </w:rPr>
        <w:t xml:space="preserve"> </w:t>
      </w:r>
      <w:r w:rsidRPr="008873D2">
        <w:rPr>
          <w:rFonts w:ascii="Book Antiqua" w:hAnsi="Book Antiqua"/>
          <w:color w:val="2D3B45"/>
        </w:rPr>
        <w:t>autonomous societies, other than some shared cultural beliefs and practices, functioning</w:t>
      </w:r>
      <w:r w:rsidR="00C23D55">
        <w:rPr>
          <w:rFonts w:ascii="Book Antiqua" w:hAnsi="Book Antiqua"/>
          <w:color w:val="2D3B45"/>
        </w:rPr>
        <w:t xml:space="preserve"> </w:t>
      </w:r>
      <w:r w:rsidRPr="008873D2">
        <w:rPr>
          <w:rFonts w:ascii="Book Antiqua" w:hAnsi="Book Antiqua"/>
          <w:color w:val="2D3B45"/>
        </w:rPr>
        <w:t>in very different and separate polities. While the Celts were not an empire, they have a</w:t>
      </w:r>
      <w:r w:rsidR="00C23D55">
        <w:rPr>
          <w:rFonts w:ascii="Book Antiqua" w:hAnsi="Book Antiqua"/>
          <w:color w:val="2D3B45"/>
        </w:rPr>
        <w:t xml:space="preserve"> </w:t>
      </w:r>
      <w:r w:rsidRPr="008873D2">
        <w:rPr>
          <w:rFonts w:ascii="Book Antiqua" w:hAnsi="Book Antiqua"/>
          <w:color w:val="2D3B45"/>
        </w:rPr>
        <w:t>formidable history of expansionism, and were the first to discover iron smelting on the</w:t>
      </w:r>
      <w:r w:rsidR="00C23D55">
        <w:rPr>
          <w:rFonts w:ascii="Book Antiqua" w:hAnsi="Book Antiqua"/>
          <w:color w:val="2D3B45"/>
        </w:rPr>
        <w:t xml:space="preserve"> </w:t>
      </w:r>
      <w:r w:rsidRPr="008873D2">
        <w:rPr>
          <w:rFonts w:ascii="Book Antiqua" w:hAnsi="Book Antiqua"/>
          <w:color w:val="2D3B45"/>
        </w:rPr>
        <w:t>European continent.</w:t>
      </w:r>
      <w:r w:rsidR="00C907FD">
        <w:rPr>
          <w:rFonts w:ascii="Book Antiqua" w:hAnsi="Book Antiqua"/>
          <w:color w:val="2D3B45"/>
        </w:rPr>
        <w:t xml:space="preserve"> </w:t>
      </w:r>
      <w:r w:rsidR="000A364E" w:rsidRPr="00C830A2">
        <w:rPr>
          <w:rFonts w:ascii="Book Antiqua" w:hAnsi="Book Antiqua"/>
          <w:color w:val="2D3B45"/>
        </w:rPr>
        <w:t xml:space="preserve">They </w:t>
      </w:r>
      <w:r w:rsidR="006614DE" w:rsidRPr="00C830A2">
        <w:rPr>
          <w:rFonts w:ascii="Book Antiqua" w:hAnsi="Book Antiqua"/>
          <w:color w:val="2D3B45"/>
        </w:rPr>
        <w:t xml:space="preserve">carried </w:t>
      </w:r>
      <w:r w:rsidR="000A364E" w:rsidRPr="00C830A2">
        <w:rPr>
          <w:rFonts w:ascii="Book Antiqua" w:hAnsi="Book Antiqua"/>
          <w:color w:val="2D3B45"/>
        </w:rPr>
        <w:t>their culture of the Bronze Age and the</w:t>
      </w:r>
      <w:r w:rsidR="0062636C" w:rsidRPr="00C830A2">
        <w:rPr>
          <w:rFonts w:ascii="Book Antiqua" w:hAnsi="Book Antiqua"/>
          <w:color w:val="2D3B45"/>
        </w:rPr>
        <w:t xml:space="preserve"> added</w:t>
      </w:r>
      <w:r w:rsidR="000A364E" w:rsidRPr="00C830A2">
        <w:rPr>
          <w:rFonts w:ascii="Book Antiqua" w:hAnsi="Book Antiqua"/>
          <w:color w:val="2D3B45"/>
        </w:rPr>
        <w:t xml:space="preserve"> technology of Iron tools and weapons from</w:t>
      </w:r>
      <w:r w:rsidR="001E1894" w:rsidRPr="00C830A2">
        <w:rPr>
          <w:rFonts w:ascii="Book Antiqua" w:hAnsi="Book Antiqua"/>
          <w:color w:val="2D3B45"/>
        </w:rPr>
        <w:t xml:space="preserve"> </w:t>
      </w:r>
      <w:r w:rsidR="0062636C" w:rsidRPr="00C830A2">
        <w:rPr>
          <w:rFonts w:ascii="Book Antiqua" w:hAnsi="Book Antiqua"/>
          <w:color w:val="2D3B45"/>
        </w:rPr>
        <w:t xml:space="preserve">Iberia (Spain) across </w:t>
      </w:r>
      <w:r w:rsidR="001E1894" w:rsidRPr="00C830A2">
        <w:rPr>
          <w:rFonts w:ascii="Book Antiqua" w:hAnsi="Book Antiqua"/>
          <w:color w:val="2D3B45"/>
        </w:rPr>
        <w:t>Europe</w:t>
      </w:r>
      <w:r w:rsidR="0062636C" w:rsidRPr="00C830A2">
        <w:rPr>
          <w:rFonts w:ascii="Book Antiqua" w:hAnsi="Book Antiqua"/>
          <w:color w:val="2D3B45"/>
        </w:rPr>
        <w:t xml:space="preserve">, and as far </w:t>
      </w:r>
      <w:r w:rsidR="00C65D75" w:rsidRPr="00C830A2">
        <w:rPr>
          <w:rFonts w:ascii="Book Antiqua" w:hAnsi="Book Antiqua"/>
          <w:color w:val="2D3B45"/>
        </w:rPr>
        <w:t>e</w:t>
      </w:r>
      <w:r w:rsidR="0062636C" w:rsidRPr="00C830A2">
        <w:rPr>
          <w:rFonts w:ascii="Book Antiqua" w:hAnsi="Book Antiqua"/>
          <w:color w:val="2D3B45"/>
        </w:rPr>
        <w:t>ast as Turkey</w:t>
      </w:r>
      <w:r w:rsidR="000A364E" w:rsidRPr="00C830A2">
        <w:rPr>
          <w:rFonts w:ascii="Book Antiqua" w:hAnsi="Book Antiqua"/>
          <w:color w:val="2D3B45"/>
        </w:rPr>
        <w:t>. Celts ushered in the Iron Age</w:t>
      </w:r>
      <w:r w:rsidR="0062456E" w:rsidRPr="00C830A2">
        <w:rPr>
          <w:rFonts w:ascii="Book Antiqua" w:hAnsi="Book Antiqua"/>
          <w:color w:val="2D3B45"/>
        </w:rPr>
        <w:t xml:space="preserve"> and brought it to the far reaches of the continent, not as nation building, </w:t>
      </w:r>
      <w:r w:rsidR="0062636C" w:rsidRPr="00C830A2">
        <w:rPr>
          <w:rFonts w:ascii="Book Antiqua" w:hAnsi="Book Antiqua"/>
          <w:color w:val="2D3B45"/>
        </w:rPr>
        <w:lastRenderedPageBreak/>
        <w:t xml:space="preserve">but through raids and establishment of settlements. </w:t>
      </w:r>
      <w:r w:rsidR="00C65D75" w:rsidRPr="00C830A2">
        <w:rPr>
          <w:rFonts w:ascii="Book Antiqua" w:hAnsi="Book Antiqua"/>
          <w:color w:val="2D3B45"/>
        </w:rPr>
        <w:t xml:space="preserve">This </w:t>
      </w:r>
      <w:r w:rsidR="00F44470" w:rsidRPr="00C830A2">
        <w:rPr>
          <w:rFonts w:ascii="Book Antiqua" w:hAnsi="Book Antiqua"/>
          <w:color w:val="2D3B45"/>
        </w:rPr>
        <w:t>fearless quest to occupy fa</w:t>
      </w:r>
      <w:r w:rsidR="00231427" w:rsidRPr="00C830A2">
        <w:rPr>
          <w:rFonts w:ascii="Book Antiqua" w:hAnsi="Book Antiqua"/>
          <w:color w:val="2D3B45"/>
        </w:rPr>
        <w:t>r-away</w:t>
      </w:r>
      <w:r w:rsidR="00F44470" w:rsidRPr="00C830A2">
        <w:rPr>
          <w:rFonts w:ascii="Book Antiqua" w:hAnsi="Book Antiqua"/>
          <w:color w:val="2D3B45"/>
        </w:rPr>
        <w:t xml:space="preserve"> lands </w:t>
      </w:r>
      <w:r w:rsidR="00C65D75" w:rsidRPr="00C830A2">
        <w:rPr>
          <w:rFonts w:ascii="Book Antiqua" w:hAnsi="Book Antiqua"/>
          <w:color w:val="2D3B45"/>
        </w:rPr>
        <w:t>led to their migration</w:t>
      </w:r>
      <w:r w:rsidR="00CA34A8" w:rsidRPr="00C830A2">
        <w:rPr>
          <w:rFonts w:ascii="Book Antiqua" w:hAnsi="Book Antiqua"/>
          <w:color w:val="2D3B45"/>
        </w:rPr>
        <w:t xml:space="preserve"> to</w:t>
      </w:r>
      <w:r w:rsidR="0062636C" w:rsidRPr="00C830A2">
        <w:rPr>
          <w:rFonts w:ascii="Book Antiqua" w:hAnsi="Book Antiqua"/>
          <w:color w:val="2D3B45"/>
        </w:rPr>
        <w:t xml:space="preserve"> </w:t>
      </w:r>
      <w:r w:rsidR="00D1626E" w:rsidRPr="00C830A2">
        <w:rPr>
          <w:rFonts w:ascii="Book Antiqua" w:hAnsi="Book Antiqua"/>
          <w:color w:val="2D3B45"/>
        </w:rPr>
        <w:t>“Pretanic Island</w:t>
      </w:r>
      <w:r w:rsidR="00543EBE" w:rsidRPr="00C830A2">
        <w:rPr>
          <w:rFonts w:ascii="Book Antiqua" w:hAnsi="Book Antiqua"/>
          <w:color w:val="2D3B45"/>
        </w:rPr>
        <w:t>” (British Isles, or Britain)</w:t>
      </w:r>
      <w:r w:rsidR="0062636C" w:rsidRPr="00C830A2">
        <w:rPr>
          <w:rFonts w:ascii="Book Antiqua" w:hAnsi="Book Antiqua"/>
          <w:color w:val="2D3B45"/>
        </w:rPr>
        <w:t xml:space="preserve"> around the fifth century BC.</w:t>
      </w:r>
      <w:r w:rsidR="00C65D75" w:rsidRPr="00C830A2">
        <w:rPr>
          <w:rFonts w:ascii="Book Antiqua" w:hAnsi="Book Antiqua"/>
          <w:color w:val="2D3B45"/>
          <w:vertAlign w:val="superscript"/>
        </w:rPr>
        <w:t>12</w:t>
      </w:r>
      <w:r w:rsidR="001D4165">
        <w:rPr>
          <w:rFonts w:ascii="Book Antiqua" w:hAnsi="Book Antiqua"/>
          <w:color w:val="2D3B45"/>
          <w:vertAlign w:val="superscript"/>
        </w:rPr>
        <w:t>6</w:t>
      </w:r>
      <w:r w:rsidR="003A430F" w:rsidRPr="00C830A2">
        <w:rPr>
          <w:rFonts w:ascii="Book Antiqua" w:hAnsi="Book Antiqua"/>
          <w:color w:val="2D3B45"/>
        </w:rPr>
        <w:t xml:space="preserve"> </w:t>
      </w:r>
    </w:p>
    <w:p w14:paraId="71A30890" w14:textId="59F92EC9" w:rsidR="00C907FD" w:rsidRPr="00C907FD" w:rsidRDefault="00DA78F7" w:rsidP="00EB735B">
      <w:pPr>
        <w:autoSpaceDE w:val="0"/>
        <w:autoSpaceDN w:val="0"/>
        <w:adjustRightInd w:val="0"/>
        <w:spacing w:line="480" w:lineRule="auto"/>
        <w:ind w:firstLine="720"/>
        <w:rPr>
          <w:rFonts w:ascii="Book Antiqua" w:hAnsi="Book Antiqua"/>
          <w:color w:val="2D3B45"/>
        </w:rPr>
      </w:pPr>
      <w:r w:rsidRPr="00C830A2">
        <w:rPr>
          <w:rFonts w:ascii="Book Antiqua" w:hAnsi="Book Antiqua"/>
          <w:color w:val="2D3B45"/>
        </w:rPr>
        <w:t>Greco-Roman narratives</w:t>
      </w:r>
      <w:r w:rsidR="009B4ED5" w:rsidRPr="00C830A2">
        <w:rPr>
          <w:rFonts w:ascii="Book Antiqua" w:hAnsi="Book Antiqua"/>
          <w:color w:val="2D3B45"/>
        </w:rPr>
        <w:t xml:space="preserve"> </w:t>
      </w:r>
      <w:r w:rsidRPr="00C830A2">
        <w:rPr>
          <w:rFonts w:ascii="Book Antiqua" w:hAnsi="Book Antiqua"/>
          <w:color w:val="2D3B45"/>
        </w:rPr>
        <w:t>promoted</w:t>
      </w:r>
      <w:r w:rsidR="009B4ED5" w:rsidRPr="00C830A2">
        <w:rPr>
          <w:rFonts w:ascii="Book Antiqua" w:hAnsi="Book Antiqua"/>
          <w:color w:val="2D3B45"/>
        </w:rPr>
        <w:t xml:space="preserve"> a classical stereotype for Celts based in barbarism in contrast to their own “civilized” </w:t>
      </w:r>
      <w:r w:rsidRPr="00C830A2">
        <w:rPr>
          <w:rFonts w:ascii="Book Antiqua" w:hAnsi="Book Antiqua"/>
          <w:color w:val="2D3B45"/>
        </w:rPr>
        <w:t>societies</w:t>
      </w:r>
      <w:r w:rsidR="009B4ED5" w:rsidRPr="00C830A2">
        <w:rPr>
          <w:rFonts w:ascii="Book Antiqua" w:hAnsi="Book Antiqua"/>
          <w:color w:val="2D3B45"/>
        </w:rPr>
        <w:t>.</w:t>
      </w:r>
      <w:r w:rsidR="00483356" w:rsidRPr="00C830A2">
        <w:rPr>
          <w:rFonts w:ascii="Book Antiqua" w:hAnsi="Book Antiqua"/>
          <w:color w:val="2D3B45"/>
        </w:rPr>
        <w:t xml:space="preserve"> </w:t>
      </w:r>
      <w:r w:rsidRPr="00C830A2">
        <w:rPr>
          <w:rFonts w:ascii="Book Antiqua" w:hAnsi="Book Antiqua"/>
          <w:color w:val="2D3B45"/>
        </w:rPr>
        <w:t xml:space="preserve">Centuries </w:t>
      </w:r>
      <w:r w:rsidR="0021763B" w:rsidRPr="00C830A2">
        <w:rPr>
          <w:rFonts w:ascii="Book Antiqua" w:hAnsi="Book Antiqua"/>
          <w:color w:val="2D3B45"/>
        </w:rPr>
        <w:t>a</w:t>
      </w:r>
      <w:r w:rsidR="0012320D" w:rsidRPr="00C830A2">
        <w:rPr>
          <w:rFonts w:ascii="Book Antiqua" w:hAnsi="Book Antiqua"/>
          <w:color w:val="2D3B45"/>
        </w:rPr>
        <w:t>fter</w:t>
      </w:r>
      <w:r w:rsidR="00F61F6A" w:rsidRPr="00C830A2">
        <w:rPr>
          <w:rFonts w:ascii="Book Antiqua" w:hAnsi="Book Antiqua"/>
          <w:color w:val="2D3B45"/>
        </w:rPr>
        <w:t xml:space="preserve"> the Celts </w:t>
      </w:r>
      <w:r w:rsidR="00003BA9" w:rsidRPr="00C830A2">
        <w:rPr>
          <w:rFonts w:ascii="Book Antiqua" w:hAnsi="Book Antiqua"/>
          <w:color w:val="2D3B45"/>
        </w:rPr>
        <w:t xml:space="preserve">had </w:t>
      </w:r>
      <w:r w:rsidR="00F61F6A" w:rsidRPr="00C830A2">
        <w:rPr>
          <w:rFonts w:ascii="Book Antiqua" w:hAnsi="Book Antiqua"/>
          <w:color w:val="2D3B45"/>
        </w:rPr>
        <w:t>long dispersed</w:t>
      </w:r>
      <w:r w:rsidR="0021763B" w:rsidRPr="00C830A2">
        <w:rPr>
          <w:rFonts w:ascii="Book Antiqua" w:hAnsi="Book Antiqua"/>
          <w:color w:val="2D3B45"/>
        </w:rPr>
        <w:t xml:space="preserve"> </w:t>
      </w:r>
      <w:r w:rsidR="00F61F6A" w:rsidRPr="00C830A2">
        <w:rPr>
          <w:rFonts w:ascii="Book Antiqua" w:hAnsi="Book Antiqua"/>
          <w:color w:val="2D3B45"/>
        </w:rPr>
        <w:t xml:space="preserve">across the </w:t>
      </w:r>
      <w:r w:rsidR="002B3722" w:rsidRPr="00C830A2">
        <w:rPr>
          <w:rFonts w:ascii="Book Antiqua" w:hAnsi="Book Antiqua"/>
          <w:color w:val="2D3B45"/>
        </w:rPr>
        <w:t>North Sea</w:t>
      </w:r>
      <w:r w:rsidR="00F61F6A" w:rsidRPr="00C830A2">
        <w:rPr>
          <w:rFonts w:ascii="Book Antiqua" w:hAnsi="Book Antiqua"/>
          <w:color w:val="2D3B45"/>
        </w:rPr>
        <w:t>, the French were still building</w:t>
      </w:r>
      <w:r w:rsidR="002873D7" w:rsidRPr="00C830A2">
        <w:rPr>
          <w:rFonts w:ascii="Book Antiqua" w:hAnsi="Book Antiqua"/>
          <w:color w:val="2D3B45"/>
        </w:rPr>
        <w:t xml:space="preserve"> their identity with</w:t>
      </w:r>
      <w:r w:rsidR="00F61F6A" w:rsidRPr="00C830A2">
        <w:rPr>
          <w:rFonts w:ascii="Book Antiqua" w:hAnsi="Book Antiqua"/>
          <w:color w:val="2D3B45"/>
        </w:rPr>
        <w:t xml:space="preserve"> a romanticized</w:t>
      </w:r>
      <w:r w:rsidR="00AF2685" w:rsidRPr="00C830A2">
        <w:rPr>
          <w:rFonts w:ascii="Book Antiqua" w:hAnsi="Book Antiqua"/>
          <w:color w:val="2D3B45"/>
        </w:rPr>
        <w:t xml:space="preserve"> version of</w:t>
      </w:r>
      <w:r w:rsidR="00F61F6A" w:rsidRPr="00C830A2">
        <w:rPr>
          <w:rFonts w:ascii="Book Antiqua" w:hAnsi="Book Antiqua"/>
          <w:color w:val="2D3B45"/>
        </w:rPr>
        <w:t xml:space="preserve"> Celtic</w:t>
      </w:r>
      <w:r w:rsidR="002873D7" w:rsidRPr="00C830A2">
        <w:rPr>
          <w:rFonts w:ascii="Book Antiqua" w:hAnsi="Book Antiqua"/>
          <w:color w:val="2D3B45"/>
        </w:rPr>
        <w:t xml:space="preserve"> history</w:t>
      </w:r>
      <w:r w:rsidR="00F61F6A" w:rsidRPr="00C830A2">
        <w:rPr>
          <w:rFonts w:ascii="Book Antiqua" w:hAnsi="Book Antiqua"/>
          <w:color w:val="2D3B45"/>
        </w:rPr>
        <w:t xml:space="preserve"> </w:t>
      </w:r>
      <w:r w:rsidR="00E44EED" w:rsidRPr="00C830A2">
        <w:rPr>
          <w:rFonts w:ascii="Book Antiqua" w:hAnsi="Book Antiqua"/>
          <w:color w:val="2D3B45"/>
        </w:rPr>
        <w:t>from</w:t>
      </w:r>
      <w:r w:rsidR="00F61F6A" w:rsidRPr="00C830A2">
        <w:rPr>
          <w:rFonts w:ascii="Book Antiqua" w:hAnsi="Book Antiqua"/>
          <w:color w:val="2D3B45"/>
        </w:rPr>
        <w:t xml:space="preserve"> the time of Napoleon</w:t>
      </w:r>
      <w:r w:rsidR="006614DE" w:rsidRPr="00C830A2">
        <w:rPr>
          <w:rFonts w:ascii="Book Antiqua" w:hAnsi="Book Antiqua"/>
          <w:color w:val="2D3B45"/>
        </w:rPr>
        <w:t xml:space="preserve"> into modern day.</w:t>
      </w:r>
      <w:r w:rsidR="00456316" w:rsidRPr="002F0E6D">
        <w:rPr>
          <w:rFonts w:ascii="Book Antiqua" w:hAnsi="Book Antiqua"/>
          <w:color w:val="2D3B45"/>
          <w:vertAlign w:val="superscript"/>
        </w:rPr>
        <w:t>12</w:t>
      </w:r>
      <w:r w:rsidR="001D4165">
        <w:rPr>
          <w:rFonts w:ascii="Book Antiqua" w:hAnsi="Book Antiqua"/>
          <w:color w:val="2D3B45"/>
          <w:vertAlign w:val="superscript"/>
        </w:rPr>
        <w:t>7</w:t>
      </w:r>
      <w:r w:rsidR="00DF2F10" w:rsidRPr="00C907FD">
        <w:rPr>
          <w:rFonts w:ascii="Book Antiqua" w:hAnsi="Book Antiqua"/>
          <w:color w:val="2D3B45"/>
        </w:rPr>
        <w:t xml:space="preserve"> </w:t>
      </w:r>
      <w:r w:rsidR="00DF2F10" w:rsidRPr="00C830A2">
        <w:rPr>
          <w:rFonts w:ascii="Book Antiqua" w:hAnsi="Book Antiqua"/>
          <w:color w:val="2D3B45"/>
        </w:rPr>
        <w:t>The only true exclusively Celtic land today is the island of Ireland, Scotland, Wales, England, Cornwall, and the Isle of Mann.</w:t>
      </w:r>
      <w:r w:rsidR="00DF2F10" w:rsidRPr="00C907FD">
        <w:rPr>
          <w:rFonts w:ascii="Book Antiqua" w:hAnsi="Book Antiqua"/>
          <w:color w:val="2D3B45"/>
          <w:vertAlign w:val="superscript"/>
        </w:rPr>
        <w:t>12</w:t>
      </w:r>
      <w:r w:rsidR="001D4165">
        <w:rPr>
          <w:rFonts w:ascii="Book Antiqua" w:hAnsi="Book Antiqua"/>
          <w:color w:val="2D3B45"/>
          <w:vertAlign w:val="superscript"/>
        </w:rPr>
        <w:t>8</w:t>
      </w:r>
      <w:r w:rsidR="00DF2F10" w:rsidRPr="00C830A2">
        <w:rPr>
          <w:rFonts w:ascii="Book Antiqua" w:hAnsi="Book Antiqua"/>
          <w:color w:val="2D3B45"/>
        </w:rPr>
        <w:t xml:space="preserve"> </w:t>
      </w:r>
      <w:r w:rsidR="00C907FD" w:rsidRPr="00C907FD">
        <w:rPr>
          <w:rFonts w:ascii="Book Antiqua" w:hAnsi="Book Antiqua"/>
          <w:color w:val="2D3B45"/>
        </w:rPr>
        <w:t>Modern Celtic languages include Irish</w:t>
      </w:r>
    </w:p>
    <w:p w14:paraId="71DDEE69" w14:textId="56D82BAA" w:rsidR="00716316" w:rsidRPr="008C78BE" w:rsidRDefault="00C907FD" w:rsidP="00FE2840">
      <w:pPr>
        <w:autoSpaceDE w:val="0"/>
        <w:autoSpaceDN w:val="0"/>
        <w:adjustRightInd w:val="0"/>
        <w:spacing w:line="480" w:lineRule="auto"/>
        <w:rPr>
          <w:rFonts w:ascii="Book Antiqua" w:hAnsi="Book Antiqua"/>
          <w:color w:val="2D3B45"/>
        </w:rPr>
      </w:pPr>
      <w:r w:rsidRPr="00C907FD">
        <w:rPr>
          <w:rFonts w:ascii="Book Antiqua" w:hAnsi="Book Antiqua"/>
          <w:color w:val="2D3B45"/>
        </w:rPr>
        <w:t>Gaelic, Scottish Gaelic, Manx, Breton, Cornish, and Welsh.</w:t>
      </w:r>
      <w:r w:rsidR="00CF4AEF" w:rsidRPr="00CF4AEF">
        <w:rPr>
          <w:rFonts w:ascii="Book Antiqua" w:hAnsi="Book Antiqua"/>
          <w:color w:val="2D3B45"/>
          <w:vertAlign w:val="superscript"/>
        </w:rPr>
        <w:t>12</w:t>
      </w:r>
      <w:r w:rsidR="00017637">
        <w:rPr>
          <w:rFonts w:ascii="Book Antiqua" w:hAnsi="Book Antiqua"/>
          <w:color w:val="2D3B45"/>
          <w:vertAlign w:val="superscript"/>
        </w:rPr>
        <w:t>9</w:t>
      </w:r>
      <w:r w:rsidR="00CF4AEF" w:rsidRPr="00CF4AEF">
        <w:rPr>
          <w:rFonts w:ascii="Book Antiqua" w:hAnsi="Book Antiqua"/>
          <w:color w:val="2D3B45"/>
          <w:vertAlign w:val="superscript"/>
        </w:rPr>
        <w:t xml:space="preserve"> </w:t>
      </w:r>
      <w:r w:rsidRPr="00C907FD">
        <w:rPr>
          <w:rFonts w:ascii="Book Antiqua" w:hAnsi="Book Antiqua"/>
          <w:color w:val="2D3B45"/>
        </w:rPr>
        <w:t>Of the Celtic groups, Irish</w:t>
      </w:r>
      <w:r w:rsidR="004E06A5">
        <w:rPr>
          <w:rFonts w:ascii="Book Antiqua" w:hAnsi="Book Antiqua"/>
          <w:color w:val="2D3B45"/>
        </w:rPr>
        <w:t xml:space="preserve"> </w:t>
      </w:r>
      <w:r w:rsidRPr="00C907FD">
        <w:rPr>
          <w:rFonts w:ascii="Book Antiqua" w:hAnsi="Book Antiqua"/>
          <w:color w:val="2D3B45"/>
        </w:rPr>
        <w:t>and Scottish Gaels are the most relevant to this history since they comprised a large</w:t>
      </w:r>
      <w:r>
        <w:rPr>
          <w:rFonts w:ascii="Book Antiqua" w:hAnsi="Book Antiqua"/>
          <w:color w:val="2D3B45"/>
        </w:rPr>
        <w:t xml:space="preserve"> </w:t>
      </w:r>
      <w:r w:rsidRPr="00C907FD">
        <w:rPr>
          <w:rFonts w:ascii="Book Antiqua" w:hAnsi="Book Antiqua"/>
          <w:color w:val="2D3B45"/>
        </w:rPr>
        <w:t>number of those who emigrated to Creek territory in the 1700s.</w:t>
      </w:r>
      <w:r w:rsidR="008C78BE">
        <w:rPr>
          <w:rFonts w:ascii="Book Antiqua" w:hAnsi="Book Antiqua"/>
          <w:color w:val="2D3B45"/>
        </w:rPr>
        <w:t xml:space="preserve"> </w:t>
      </w:r>
    </w:p>
    <w:p w14:paraId="7F99522A" w14:textId="77777777" w:rsidR="000C7BAA" w:rsidRPr="00C830A2" w:rsidRDefault="000C7BAA" w:rsidP="008C78BE">
      <w:pPr>
        <w:autoSpaceDE w:val="0"/>
        <w:autoSpaceDN w:val="0"/>
        <w:adjustRightInd w:val="0"/>
        <w:spacing w:line="480" w:lineRule="auto"/>
        <w:ind w:right="360"/>
        <w:rPr>
          <w:rFonts w:ascii="Book Antiqua" w:hAnsi="Book Antiqua"/>
          <w:color w:val="2D3B45"/>
          <w:sz w:val="16"/>
          <w:szCs w:val="16"/>
          <w:vertAlign w:val="superscript"/>
        </w:rPr>
      </w:pPr>
    </w:p>
    <w:p w14:paraId="32A2B077" w14:textId="2B04723A" w:rsidR="002527DA" w:rsidRPr="0054228A" w:rsidRDefault="0089781D" w:rsidP="0054228A">
      <w:pPr>
        <w:autoSpaceDE w:val="0"/>
        <w:autoSpaceDN w:val="0"/>
        <w:adjustRightInd w:val="0"/>
        <w:spacing w:line="480" w:lineRule="auto"/>
        <w:ind w:right="360"/>
        <w:rPr>
          <w:rFonts w:ascii="Book Antiqua" w:hAnsi="Book Antiqua"/>
          <w:b/>
          <w:i/>
          <w:color w:val="2D3B45"/>
          <w:sz w:val="26"/>
          <w:szCs w:val="26"/>
        </w:rPr>
      </w:pPr>
      <w:r w:rsidRPr="00C830A2">
        <w:rPr>
          <w:rFonts w:ascii="Book Antiqua" w:hAnsi="Book Antiqua"/>
          <w:b/>
          <w:i/>
          <w:color w:val="2D3B45"/>
          <w:sz w:val="26"/>
          <w:szCs w:val="26"/>
        </w:rPr>
        <w:t xml:space="preserve">Origins </w:t>
      </w:r>
      <w:r w:rsidR="003D4003">
        <w:rPr>
          <w:rFonts w:ascii="Book Antiqua" w:hAnsi="Book Antiqua"/>
          <w:b/>
          <w:i/>
          <w:color w:val="2D3B45"/>
          <w:sz w:val="26"/>
          <w:szCs w:val="26"/>
        </w:rPr>
        <w:t>o</w:t>
      </w:r>
      <w:r w:rsidR="00420092" w:rsidRPr="00C830A2">
        <w:rPr>
          <w:rFonts w:ascii="Book Antiqua" w:hAnsi="Book Antiqua"/>
          <w:b/>
          <w:i/>
          <w:color w:val="2D3B45"/>
          <w:sz w:val="26"/>
          <w:szCs w:val="26"/>
        </w:rPr>
        <w:t xml:space="preserve">f </w:t>
      </w:r>
      <w:r w:rsidR="001A48AE" w:rsidRPr="00C830A2">
        <w:rPr>
          <w:rFonts w:ascii="Book Antiqua" w:hAnsi="Book Antiqua"/>
          <w:b/>
          <w:i/>
          <w:color w:val="2D3B45"/>
          <w:sz w:val="26"/>
          <w:szCs w:val="26"/>
        </w:rPr>
        <w:t>Lands and People</w:t>
      </w:r>
    </w:p>
    <w:p w14:paraId="0CCA1CA8" w14:textId="53EA44AC" w:rsidR="003C4DA5" w:rsidRPr="00C830A2" w:rsidRDefault="00CD1A5E" w:rsidP="0092706D">
      <w:pPr>
        <w:spacing w:line="480" w:lineRule="auto"/>
        <w:ind w:firstLine="720"/>
        <w:rPr>
          <w:rFonts w:ascii="Book Antiqua" w:hAnsi="Book Antiqua"/>
          <w:color w:val="2D3B45"/>
        </w:rPr>
      </w:pPr>
      <w:r w:rsidRPr="00C830A2">
        <w:rPr>
          <w:rFonts w:ascii="Book Antiqua" w:hAnsi="Book Antiqua"/>
          <w:color w:val="2D3B45"/>
        </w:rPr>
        <w:t xml:space="preserve">The </w:t>
      </w:r>
      <w:r w:rsidR="00D00EB8">
        <w:rPr>
          <w:rFonts w:ascii="Book Antiqua" w:hAnsi="Book Antiqua"/>
          <w:color w:val="2D3B45"/>
        </w:rPr>
        <w:t>inhabitants of Scotland and Ireland</w:t>
      </w:r>
      <w:r w:rsidRPr="00C830A2">
        <w:rPr>
          <w:rFonts w:ascii="Book Antiqua" w:hAnsi="Book Antiqua"/>
          <w:color w:val="2D3B45"/>
        </w:rPr>
        <w:t xml:space="preserve"> fought furiously for their lands against invaders and oppressors for over two thousand years. </w:t>
      </w:r>
      <w:r w:rsidR="00463DBF" w:rsidRPr="00C830A2">
        <w:rPr>
          <w:rFonts w:ascii="Book Antiqua" w:hAnsi="Book Antiqua"/>
          <w:color w:val="2D3B45"/>
        </w:rPr>
        <w:t>Attachments to the land were spiritual and emotional in communal land-holding practices in Scotland. Gaelic place names are both factual and mythical, born of intimacy and personal meaning that “bind the landscape with human imagination and experience.”</w:t>
      </w:r>
      <w:r w:rsidR="00463DBF" w:rsidRPr="00C830A2">
        <w:rPr>
          <w:rFonts w:ascii="Book Antiqua" w:hAnsi="Book Antiqua"/>
          <w:color w:val="2D3B45"/>
          <w:vertAlign w:val="superscript"/>
        </w:rPr>
        <w:t>1</w:t>
      </w:r>
      <w:r w:rsidR="004160B2">
        <w:rPr>
          <w:rFonts w:ascii="Book Antiqua" w:hAnsi="Book Antiqua"/>
          <w:color w:val="2D3B45"/>
          <w:vertAlign w:val="superscript"/>
        </w:rPr>
        <w:t>30</w:t>
      </w:r>
      <w:r w:rsidR="00463DBF" w:rsidRPr="00C830A2">
        <w:rPr>
          <w:rFonts w:ascii="Book Antiqua" w:hAnsi="Book Antiqua"/>
          <w:color w:val="2D3B45"/>
        </w:rPr>
        <w:t xml:space="preserve"> </w:t>
      </w:r>
      <w:r w:rsidR="002E16AF" w:rsidRPr="00C830A2">
        <w:rPr>
          <w:rFonts w:ascii="Book Antiqua" w:hAnsi="Book Antiqua"/>
          <w:color w:val="2D3B45"/>
        </w:rPr>
        <w:t xml:space="preserve">Regrettably, no written Celtic origin stories about their land remain, possibly due to the secrecy of the Druids or altered narratives </w:t>
      </w:r>
      <w:r w:rsidR="0099243A" w:rsidRPr="00C830A2">
        <w:rPr>
          <w:rFonts w:ascii="Book Antiqua" w:hAnsi="Book Antiqua"/>
          <w:color w:val="2D3B45"/>
        </w:rPr>
        <w:t>by</w:t>
      </w:r>
      <w:r w:rsidR="002E16AF" w:rsidRPr="00C830A2">
        <w:rPr>
          <w:rFonts w:ascii="Book Antiqua" w:hAnsi="Book Antiqua"/>
          <w:color w:val="2D3B45"/>
        </w:rPr>
        <w:t xml:space="preserve"> </w:t>
      </w:r>
      <w:r w:rsidR="002D7299" w:rsidRPr="00C830A2">
        <w:rPr>
          <w:rFonts w:ascii="Book Antiqua" w:hAnsi="Book Antiqua"/>
          <w:color w:val="2D3B45"/>
        </w:rPr>
        <w:t xml:space="preserve">the cultural brokers of </w:t>
      </w:r>
      <w:r w:rsidR="006614DE" w:rsidRPr="00C830A2">
        <w:rPr>
          <w:rFonts w:ascii="Book Antiqua" w:hAnsi="Book Antiqua"/>
          <w:color w:val="2D3B45"/>
        </w:rPr>
        <w:t>their region</w:t>
      </w:r>
      <w:r w:rsidR="002D7299" w:rsidRPr="00C830A2">
        <w:rPr>
          <w:rFonts w:ascii="Book Antiqua" w:hAnsi="Book Antiqua"/>
          <w:color w:val="2D3B45"/>
        </w:rPr>
        <w:t xml:space="preserve">, </w:t>
      </w:r>
      <w:r w:rsidR="006614DE" w:rsidRPr="00C830A2">
        <w:rPr>
          <w:rFonts w:ascii="Book Antiqua" w:hAnsi="Book Antiqua"/>
          <w:color w:val="2D3B45"/>
        </w:rPr>
        <w:t xml:space="preserve">Catholic </w:t>
      </w:r>
      <w:r w:rsidR="002E16AF" w:rsidRPr="00C830A2">
        <w:rPr>
          <w:rFonts w:ascii="Book Antiqua" w:hAnsi="Book Antiqua"/>
          <w:color w:val="2D3B45"/>
        </w:rPr>
        <w:t>monks</w:t>
      </w:r>
      <w:r w:rsidR="00F81797" w:rsidRPr="00C830A2">
        <w:rPr>
          <w:rFonts w:ascii="Book Antiqua" w:hAnsi="Book Antiqua"/>
          <w:color w:val="2D3B45"/>
        </w:rPr>
        <w:t>.</w:t>
      </w:r>
      <w:r w:rsidR="0024244A">
        <w:rPr>
          <w:rFonts w:ascii="Book Antiqua" w:hAnsi="Book Antiqua"/>
          <w:color w:val="2D3B45"/>
          <w:vertAlign w:val="superscript"/>
        </w:rPr>
        <w:t>13</w:t>
      </w:r>
      <w:r w:rsidR="00BC5C98">
        <w:rPr>
          <w:rFonts w:ascii="Book Antiqua" w:hAnsi="Book Antiqua"/>
          <w:color w:val="2D3B45"/>
          <w:vertAlign w:val="superscript"/>
        </w:rPr>
        <w:t>1</w:t>
      </w:r>
    </w:p>
    <w:p w14:paraId="26AF1465" w14:textId="3826F697" w:rsidR="0092706D" w:rsidRPr="0092706D" w:rsidRDefault="004356E7" w:rsidP="00540320">
      <w:pPr>
        <w:autoSpaceDE w:val="0"/>
        <w:autoSpaceDN w:val="0"/>
        <w:adjustRightInd w:val="0"/>
        <w:spacing w:line="480" w:lineRule="auto"/>
        <w:ind w:firstLine="720"/>
        <w:rPr>
          <w:rFonts w:ascii="Book Antiqua" w:hAnsi="Book Antiqua"/>
          <w:color w:val="2D3B45"/>
        </w:rPr>
      </w:pPr>
      <w:r w:rsidRPr="00C830A2">
        <w:rPr>
          <w:rFonts w:ascii="Book Antiqua" w:hAnsi="Book Antiqua"/>
          <w:color w:val="2D3B45"/>
        </w:rPr>
        <w:t>The Picts</w:t>
      </w:r>
      <w:r w:rsidR="008F0DDB" w:rsidRPr="00C830A2">
        <w:rPr>
          <w:rFonts w:ascii="Book Antiqua" w:hAnsi="Book Antiqua"/>
          <w:color w:val="2D3B45"/>
        </w:rPr>
        <w:t xml:space="preserve"> (meaning </w:t>
      </w:r>
      <w:r w:rsidR="00C66C3B">
        <w:rPr>
          <w:rFonts w:ascii="Book Antiqua" w:hAnsi="Book Antiqua"/>
          <w:color w:val="2D3B45"/>
        </w:rPr>
        <w:t>‘</w:t>
      </w:r>
      <w:r w:rsidR="008F0DDB" w:rsidRPr="00C830A2">
        <w:rPr>
          <w:rFonts w:ascii="Book Antiqua" w:hAnsi="Book Antiqua"/>
          <w:color w:val="2D3B45"/>
        </w:rPr>
        <w:t>painted ones</w:t>
      </w:r>
      <w:r w:rsidR="00C66C3B">
        <w:rPr>
          <w:rFonts w:ascii="Book Antiqua" w:hAnsi="Book Antiqua"/>
          <w:color w:val="2D3B45"/>
        </w:rPr>
        <w:t>’</w:t>
      </w:r>
      <w:r w:rsidR="008F0DDB" w:rsidRPr="00C830A2">
        <w:rPr>
          <w:rFonts w:ascii="Book Antiqua" w:hAnsi="Book Antiqua"/>
          <w:color w:val="2D3B45"/>
        </w:rPr>
        <w:t xml:space="preserve"> </w:t>
      </w:r>
      <w:r w:rsidR="00EA3CE0" w:rsidRPr="00C830A2">
        <w:rPr>
          <w:rFonts w:ascii="Book Antiqua" w:hAnsi="Book Antiqua"/>
          <w:color w:val="2D3B45"/>
        </w:rPr>
        <w:t xml:space="preserve">as </w:t>
      </w:r>
      <w:r w:rsidR="008F0DDB" w:rsidRPr="00C830A2">
        <w:rPr>
          <w:rFonts w:ascii="Book Antiqua" w:hAnsi="Book Antiqua"/>
          <w:color w:val="2D3B45"/>
        </w:rPr>
        <w:t>they were heavily tattooed)</w:t>
      </w:r>
      <w:r w:rsidR="00677A55">
        <w:rPr>
          <w:rFonts w:ascii="Book Antiqua" w:hAnsi="Book Antiqua"/>
          <w:color w:val="2D3B45"/>
        </w:rPr>
        <w:t>, another Celtic group,</w:t>
      </w:r>
      <w:r w:rsidR="00600F0D" w:rsidRPr="00C830A2">
        <w:rPr>
          <w:rFonts w:ascii="Book Antiqua" w:hAnsi="Book Antiqua"/>
          <w:color w:val="2D3B45"/>
        </w:rPr>
        <w:t xml:space="preserve"> </w:t>
      </w:r>
      <w:r w:rsidR="00634422" w:rsidRPr="00C830A2">
        <w:rPr>
          <w:rFonts w:ascii="Book Antiqua" w:hAnsi="Book Antiqua"/>
          <w:color w:val="2D3B45"/>
        </w:rPr>
        <w:t>invaded</w:t>
      </w:r>
      <w:r w:rsidRPr="00C830A2">
        <w:rPr>
          <w:rFonts w:ascii="Book Antiqua" w:hAnsi="Book Antiqua"/>
          <w:color w:val="2D3B45"/>
        </w:rPr>
        <w:t xml:space="preserve"> </w:t>
      </w:r>
      <w:r w:rsidR="00FF4117" w:rsidRPr="00C830A2">
        <w:rPr>
          <w:rFonts w:ascii="Book Antiqua" w:hAnsi="Book Antiqua"/>
          <w:color w:val="2D3B45"/>
        </w:rPr>
        <w:t xml:space="preserve">northern Scotland, originally called Alba, </w:t>
      </w:r>
      <w:r w:rsidR="00980957" w:rsidRPr="00C830A2">
        <w:rPr>
          <w:rFonts w:ascii="Book Antiqua" w:hAnsi="Book Antiqua"/>
          <w:color w:val="2D3B45"/>
        </w:rPr>
        <w:t xml:space="preserve">and were </w:t>
      </w:r>
      <w:r w:rsidR="00093F37" w:rsidRPr="00C830A2">
        <w:rPr>
          <w:rFonts w:ascii="Book Antiqua" w:hAnsi="Book Antiqua"/>
          <w:color w:val="2D3B45"/>
        </w:rPr>
        <w:t>followed by</w:t>
      </w:r>
      <w:r w:rsidR="00600F0D" w:rsidRPr="00C830A2">
        <w:rPr>
          <w:rFonts w:ascii="Book Antiqua" w:hAnsi="Book Antiqua"/>
          <w:color w:val="2D3B45"/>
        </w:rPr>
        <w:t xml:space="preserve"> </w:t>
      </w:r>
      <w:r w:rsidR="00600F0D" w:rsidRPr="00C830A2">
        <w:rPr>
          <w:rFonts w:ascii="Book Antiqua" w:hAnsi="Book Antiqua"/>
          <w:color w:val="2D3B45"/>
        </w:rPr>
        <w:lastRenderedPageBreak/>
        <w:t>Norsemen</w:t>
      </w:r>
      <w:r w:rsidR="007D1D9D" w:rsidRPr="00C830A2">
        <w:rPr>
          <w:rFonts w:ascii="Book Antiqua" w:hAnsi="Book Antiqua"/>
          <w:color w:val="2D3B45"/>
        </w:rPr>
        <w:t xml:space="preserve"> (also known as Vikings or Normans)</w:t>
      </w:r>
      <w:r w:rsidR="00980957" w:rsidRPr="00C830A2">
        <w:rPr>
          <w:rFonts w:ascii="Book Antiqua" w:hAnsi="Book Antiqua"/>
          <w:color w:val="2D3B45"/>
        </w:rPr>
        <w:t>.</w:t>
      </w:r>
      <w:r w:rsidR="00600F0D" w:rsidRPr="00C830A2">
        <w:rPr>
          <w:rFonts w:ascii="Book Antiqua" w:hAnsi="Book Antiqua"/>
          <w:color w:val="2D3B45"/>
        </w:rPr>
        <w:t xml:space="preserve"> </w:t>
      </w:r>
      <w:r w:rsidR="00980957" w:rsidRPr="00C830A2">
        <w:rPr>
          <w:rFonts w:ascii="Book Antiqua" w:hAnsi="Book Antiqua"/>
          <w:color w:val="2D3B45"/>
        </w:rPr>
        <w:t>Norsemen</w:t>
      </w:r>
      <w:r w:rsidR="00CD1A5E" w:rsidRPr="00C830A2">
        <w:rPr>
          <w:rFonts w:ascii="Book Antiqua" w:hAnsi="Book Antiqua"/>
          <w:color w:val="2D3B45"/>
        </w:rPr>
        <w:t>, like the Picts before them,</w:t>
      </w:r>
      <w:r w:rsidR="00980957" w:rsidRPr="00C830A2">
        <w:rPr>
          <w:rFonts w:ascii="Book Antiqua" w:hAnsi="Book Antiqua"/>
          <w:color w:val="2D3B45"/>
        </w:rPr>
        <w:t xml:space="preserve"> perpetuated</w:t>
      </w:r>
      <w:r w:rsidR="00600F0D" w:rsidRPr="00C830A2">
        <w:rPr>
          <w:rFonts w:ascii="Book Antiqua" w:hAnsi="Book Antiqua"/>
          <w:color w:val="2D3B45"/>
        </w:rPr>
        <w:t xml:space="preserve"> four centuries of raids and expanded settlement</w:t>
      </w:r>
      <w:r w:rsidR="00634422" w:rsidRPr="00C830A2">
        <w:rPr>
          <w:rFonts w:ascii="Book Antiqua" w:hAnsi="Book Antiqua"/>
          <w:color w:val="2D3B45"/>
        </w:rPr>
        <w:t>s</w:t>
      </w:r>
      <w:r w:rsidR="004A7914" w:rsidRPr="00C830A2">
        <w:rPr>
          <w:rFonts w:ascii="Book Antiqua" w:hAnsi="Book Antiqua"/>
          <w:color w:val="2D3B45"/>
        </w:rPr>
        <w:t xml:space="preserve"> during the </w:t>
      </w:r>
      <w:r w:rsidR="000C335D">
        <w:rPr>
          <w:rFonts w:ascii="Book Antiqua" w:hAnsi="Book Antiqua"/>
          <w:color w:val="2D3B45"/>
        </w:rPr>
        <w:t>M</w:t>
      </w:r>
      <w:r w:rsidR="004A7914" w:rsidRPr="00C830A2">
        <w:rPr>
          <w:rFonts w:ascii="Book Antiqua" w:hAnsi="Book Antiqua"/>
          <w:color w:val="2D3B45"/>
        </w:rPr>
        <w:t xml:space="preserve">iddle </w:t>
      </w:r>
      <w:r w:rsidR="000C335D">
        <w:rPr>
          <w:rFonts w:ascii="Book Antiqua" w:hAnsi="Book Antiqua"/>
          <w:color w:val="2D3B45"/>
        </w:rPr>
        <w:t>A</w:t>
      </w:r>
      <w:r w:rsidR="004A7914" w:rsidRPr="00C830A2">
        <w:rPr>
          <w:rFonts w:ascii="Book Antiqua" w:hAnsi="Book Antiqua"/>
          <w:color w:val="2D3B45"/>
        </w:rPr>
        <w:t>ges</w:t>
      </w:r>
      <w:r w:rsidR="00600F0D" w:rsidRPr="00C830A2">
        <w:rPr>
          <w:rFonts w:ascii="Book Antiqua" w:hAnsi="Book Antiqua"/>
          <w:color w:val="2D3B45"/>
        </w:rPr>
        <w:t xml:space="preserve">, </w:t>
      </w:r>
      <w:r w:rsidR="00CD1A5E" w:rsidRPr="00C830A2">
        <w:rPr>
          <w:rFonts w:ascii="Book Antiqua" w:hAnsi="Book Antiqua"/>
          <w:color w:val="2D3B45"/>
        </w:rPr>
        <w:t>intermarrying and c</w:t>
      </w:r>
      <w:r w:rsidR="00600F0D" w:rsidRPr="00C830A2">
        <w:rPr>
          <w:rFonts w:ascii="Book Antiqua" w:hAnsi="Book Antiqua"/>
          <w:color w:val="2D3B45"/>
        </w:rPr>
        <w:t xml:space="preserve">reating a Celtic-Norse culture. Norsemen were </w:t>
      </w:r>
      <w:r w:rsidR="009C3E22" w:rsidRPr="00C830A2">
        <w:rPr>
          <w:rFonts w:ascii="Book Antiqua" w:hAnsi="Book Antiqua"/>
          <w:color w:val="2D3B45"/>
        </w:rPr>
        <w:t xml:space="preserve">succeeded </w:t>
      </w:r>
      <w:r w:rsidR="00600F0D" w:rsidRPr="00C830A2">
        <w:rPr>
          <w:rFonts w:ascii="Book Antiqua" w:hAnsi="Book Antiqua"/>
          <w:color w:val="2D3B45"/>
        </w:rPr>
        <w:t xml:space="preserve">by Anglo-Normans, Flemish, and French </w:t>
      </w:r>
      <w:r w:rsidR="002E77FC">
        <w:rPr>
          <w:rFonts w:ascii="Book Antiqua" w:hAnsi="Book Antiqua"/>
          <w:color w:val="2D3B45"/>
        </w:rPr>
        <w:t>invasion</w:t>
      </w:r>
      <w:r w:rsidR="00A44614">
        <w:rPr>
          <w:rFonts w:ascii="Book Antiqua" w:hAnsi="Book Antiqua"/>
          <w:color w:val="2D3B45"/>
        </w:rPr>
        <w:t>s from the south</w:t>
      </w:r>
      <w:r w:rsidR="004A7914" w:rsidRPr="00C830A2">
        <w:rPr>
          <w:rFonts w:ascii="Book Antiqua" w:hAnsi="Book Antiqua"/>
          <w:color w:val="2D3B45"/>
        </w:rPr>
        <w:t>, bringing</w:t>
      </w:r>
      <w:r w:rsidR="00A44614">
        <w:rPr>
          <w:rFonts w:ascii="Book Antiqua" w:hAnsi="Book Antiqua"/>
          <w:color w:val="2D3B45"/>
        </w:rPr>
        <w:t xml:space="preserve"> the feudal</w:t>
      </w:r>
      <w:r w:rsidR="0092706D">
        <w:rPr>
          <w:rFonts w:ascii="Book Antiqua" w:hAnsi="Book Antiqua"/>
          <w:color w:val="2D3B45"/>
        </w:rPr>
        <w:t xml:space="preserve"> sys</w:t>
      </w:r>
      <w:r w:rsidR="0092706D" w:rsidRPr="0092706D">
        <w:rPr>
          <w:rFonts w:ascii="Book Antiqua" w:hAnsi="Book Antiqua"/>
          <w:color w:val="2D3B45"/>
        </w:rPr>
        <w:t>tem</w:t>
      </w:r>
      <w:r w:rsidR="0092706D">
        <w:rPr>
          <w:rFonts w:ascii="Book Antiqua" w:hAnsi="Book Antiqua"/>
          <w:color w:val="2D3B45"/>
        </w:rPr>
        <w:t>s</w:t>
      </w:r>
      <w:r w:rsidR="0092706D" w:rsidRPr="0092706D">
        <w:rPr>
          <w:rFonts w:ascii="Book Antiqua" w:hAnsi="Book Antiqua"/>
          <w:color w:val="2D3B45"/>
        </w:rPr>
        <w:t xml:space="preserve"> to the Highlands and Islands. Highland Scots enjoyed a “golden age” of</w:t>
      </w:r>
    </w:p>
    <w:p w14:paraId="25AE403C" w14:textId="1B8D6EDA" w:rsidR="0092706D" w:rsidRPr="0092706D" w:rsidRDefault="0092706D" w:rsidP="0092706D">
      <w:pPr>
        <w:autoSpaceDE w:val="0"/>
        <w:autoSpaceDN w:val="0"/>
        <w:adjustRightInd w:val="0"/>
        <w:spacing w:line="480" w:lineRule="auto"/>
        <w:rPr>
          <w:rFonts w:ascii="Book Antiqua" w:hAnsi="Book Antiqua"/>
          <w:color w:val="2D3B45"/>
        </w:rPr>
      </w:pPr>
      <w:r w:rsidRPr="0092706D">
        <w:rPr>
          <w:rFonts w:ascii="Book Antiqua" w:hAnsi="Book Antiqua"/>
          <w:color w:val="2D3B45"/>
        </w:rPr>
        <w:t>Gaeldom in the thirteenth centur</w:t>
      </w:r>
      <w:r>
        <w:rPr>
          <w:rFonts w:ascii="Book Antiqua" w:hAnsi="Book Antiqua"/>
          <w:color w:val="2D3B45"/>
        </w:rPr>
        <w:t>y.</w:t>
      </w:r>
      <w:r w:rsidRPr="0092706D">
        <w:rPr>
          <w:rFonts w:ascii="Book Antiqua" w:hAnsi="Book Antiqua"/>
          <w:color w:val="2D3B45"/>
          <w:vertAlign w:val="superscript"/>
        </w:rPr>
        <w:t>13</w:t>
      </w:r>
      <w:r w:rsidR="009D4651">
        <w:rPr>
          <w:rFonts w:ascii="Book Antiqua" w:hAnsi="Book Antiqua"/>
          <w:color w:val="2D3B45"/>
          <w:vertAlign w:val="superscript"/>
        </w:rPr>
        <w:t>2</w:t>
      </w:r>
    </w:p>
    <w:p w14:paraId="550A6D8E" w14:textId="0EC9B061" w:rsidR="00AF42FB" w:rsidRPr="00C830A2" w:rsidRDefault="00F85E86" w:rsidP="00A942D4">
      <w:pPr>
        <w:autoSpaceDE w:val="0"/>
        <w:autoSpaceDN w:val="0"/>
        <w:adjustRightInd w:val="0"/>
        <w:spacing w:line="480" w:lineRule="auto"/>
        <w:ind w:firstLine="720"/>
        <w:rPr>
          <w:rFonts w:ascii="Book Antiqua" w:hAnsi="Book Antiqua"/>
          <w:color w:val="2D3B45"/>
        </w:rPr>
      </w:pPr>
      <w:r w:rsidRPr="00C830A2">
        <w:rPr>
          <w:rFonts w:ascii="Book Antiqua" w:hAnsi="Book Antiqua"/>
          <w:color w:val="2D3B45"/>
        </w:rPr>
        <w:t xml:space="preserve">During this </w:t>
      </w:r>
      <w:r w:rsidR="00FD5323" w:rsidRPr="00C830A2">
        <w:rPr>
          <w:rFonts w:ascii="Book Antiqua" w:hAnsi="Book Antiqua"/>
          <w:color w:val="2D3B45"/>
        </w:rPr>
        <w:t xml:space="preserve">golden </w:t>
      </w:r>
      <w:r w:rsidRPr="00C830A2">
        <w:rPr>
          <w:rFonts w:ascii="Book Antiqua" w:hAnsi="Book Antiqua"/>
          <w:color w:val="2D3B45"/>
        </w:rPr>
        <w:t>period</w:t>
      </w:r>
      <w:r w:rsidR="00D749B2" w:rsidRPr="00C830A2">
        <w:rPr>
          <w:rFonts w:ascii="Book Antiqua" w:hAnsi="Book Antiqua"/>
          <w:color w:val="2D3B45"/>
        </w:rPr>
        <w:t xml:space="preserve"> for Scotland</w:t>
      </w:r>
      <w:r w:rsidR="007616F6" w:rsidRPr="00C830A2">
        <w:rPr>
          <w:rFonts w:ascii="Book Antiqua" w:hAnsi="Book Antiqua"/>
          <w:color w:val="2D3B45"/>
        </w:rPr>
        <w:t xml:space="preserve">, </w:t>
      </w:r>
      <w:r w:rsidR="00F56001" w:rsidRPr="00C830A2">
        <w:rPr>
          <w:rFonts w:ascii="Book Antiqua" w:hAnsi="Book Antiqua"/>
          <w:color w:val="2D3B45"/>
        </w:rPr>
        <w:t>the knights of Normandy</w:t>
      </w:r>
      <w:r w:rsidR="00FF4117" w:rsidRPr="00C830A2">
        <w:rPr>
          <w:rFonts w:ascii="Book Antiqua" w:hAnsi="Book Antiqua"/>
          <w:color w:val="2D3B45"/>
        </w:rPr>
        <w:t>,</w:t>
      </w:r>
      <w:r w:rsidR="00F56001" w:rsidRPr="00C830A2">
        <w:rPr>
          <w:rFonts w:ascii="Book Antiqua" w:hAnsi="Book Antiqua"/>
          <w:color w:val="2D3B45"/>
        </w:rPr>
        <w:t xml:space="preserve"> who had conquered England a century earlier</w:t>
      </w:r>
      <w:r w:rsidR="00FF4117" w:rsidRPr="00C830A2">
        <w:rPr>
          <w:rFonts w:ascii="Book Antiqua" w:hAnsi="Book Antiqua"/>
          <w:color w:val="2D3B45"/>
        </w:rPr>
        <w:t>,</w:t>
      </w:r>
      <w:r w:rsidR="00F56001" w:rsidRPr="00C830A2">
        <w:rPr>
          <w:rFonts w:ascii="Book Antiqua" w:hAnsi="Book Antiqua"/>
          <w:color w:val="2D3B45"/>
        </w:rPr>
        <w:t xml:space="preserve"> </w:t>
      </w:r>
      <w:r w:rsidR="00FF4117" w:rsidRPr="00C830A2">
        <w:rPr>
          <w:rFonts w:ascii="Book Antiqua" w:hAnsi="Book Antiqua"/>
          <w:color w:val="2D3B45"/>
        </w:rPr>
        <w:t xml:space="preserve">crept in </w:t>
      </w:r>
      <w:r w:rsidR="00F56001" w:rsidRPr="00C830A2">
        <w:rPr>
          <w:rFonts w:ascii="Book Antiqua" w:hAnsi="Book Antiqua"/>
          <w:color w:val="2D3B45"/>
        </w:rPr>
        <w:t>slowly</w:t>
      </w:r>
      <w:r w:rsidR="00FF4117" w:rsidRPr="00C830A2">
        <w:rPr>
          <w:rFonts w:ascii="Book Antiqua" w:hAnsi="Book Antiqua"/>
          <w:color w:val="2D3B45"/>
        </w:rPr>
        <w:t xml:space="preserve"> from their</w:t>
      </w:r>
      <w:r w:rsidR="00D0153C" w:rsidRPr="00C830A2">
        <w:rPr>
          <w:rFonts w:ascii="Book Antiqua" w:hAnsi="Book Antiqua"/>
          <w:color w:val="2D3B45"/>
        </w:rPr>
        <w:t xml:space="preserve"> English settlements to</w:t>
      </w:r>
      <w:r w:rsidR="00F56001" w:rsidRPr="00C830A2">
        <w:rPr>
          <w:rFonts w:ascii="Book Antiqua" w:hAnsi="Book Antiqua"/>
          <w:color w:val="2D3B45"/>
        </w:rPr>
        <w:t xml:space="preserve"> claim pieces of Ireland</w:t>
      </w:r>
      <w:r w:rsidR="00A765B7" w:rsidRPr="00C830A2">
        <w:rPr>
          <w:rFonts w:ascii="Book Antiqua" w:hAnsi="Book Antiqua"/>
          <w:color w:val="2D3B45"/>
        </w:rPr>
        <w:t>.</w:t>
      </w:r>
      <w:r w:rsidR="00F56001" w:rsidRPr="00C830A2">
        <w:rPr>
          <w:rFonts w:ascii="Book Antiqua" w:hAnsi="Book Antiqua"/>
          <w:color w:val="2D3B45"/>
        </w:rPr>
        <w:t xml:space="preserve"> Anglo-Norman </w:t>
      </w:r>
      <w:r w:rsidR="00D0153C" w:rsidRPr="00C830A2">
        <w:rPr>
          <w:rFonts w:ascii="Book Antiqua" w:hAnsi="Book Antiqua"/>
          <w:color w:val="2D3B45"/>
        </w:rPr>
        <w:t>King Henry II</w:t>
      </w:r>
      <w:r w:rsidR="00F56001" w:rsidRPr="00C830A2">
        <w:rPr>
          <w:rFonts w:ascii="Book Antiqua" w:hAnsi="Book Antiqua"/>
          <w:color w:val="2D3B45"/>
        </w:rPr>
        <w:t xml:space="preserve"> strategized to </w:t>
      </w:r>
      <w:r w:rsidR="00D0153C" w:rsidRPr="00C830A2">
        <w:rPr>
          <w:rFonts w:ascii="Book Antiqua" w:hAnsi="Book Antiqua"/>
          <w:color w:val="2D3B45"/>
        </w:rPr>
        <w:t>conquer</w:t>
      </w:r>
      <w:r w:rsidR="00F56001" w:rsidRPr="00C830A2">
        <w:rPr>
          <w:rFonts w:ascii="Book Antiqua" w:hAnsi="Book Antiqua"/>
          <w:color w:val="2D3B45"/>
        </w:rPr>
        <w:t xml:space="preserve"> it all for </w:t>
      </w:r>
      <w:r w:rsidR="00980015">
        <w:rPr>
          <w:rFonts w:ascii="Book Antiqua" w:hAnsi="Book Antiqua"/>
          <w:color w:val="2D3B45"/>
        </w:rPr>
        <w:t>England</w:t>
      </w:r>
      <w:r w:rsidR="00F56001" w:rsidRPr="00C830A2">
        <w:rPr>
          <w:rFonts w:ascii="Book Antiqua" w:hAnsi="Book Antiqua"/>
          <w:color w:val="2D3B45"/>
        </w:rPr>
        <w:t xml:space="preserve">. For four hundred years, </w:t>
      </w:r>
      <w:r w:rsidR="009A13C8">
        <w:rPr>
          <w:rFonts w:ascii="Book Antiqua" w:hAnsi="Book Antiqua"/>
          <w:color w:val="2D3B45"/>
        </w:rPr>
        <w:t>the Irish</w:t>
      </w:r>
      <w:r w:rsidR="00F56001" w:rsidRPr="00C830A2">
        <w:rPr>
          <w:rFonts w:ascii="Book Antiqua" w:hAnsi="Book Antiqua"/>
          <w:color w:val="2D3B45"/>
        </w:rPr>
        <w:t xml:space="preserve"> </w:t>
      </w:r>
      <w:r w:rsidR="00D749B2" w:rsidRPr="00C830A2">
        <w:rPr>
          <w:rFonts w:ascii="Book Antiqua" w:hAnsi="Book Antiqua"/>
          <w:color w:val="2D3B45"/>
        </w:rPr>
        <w:t xml:space="preserve">fought for their lives and their land, </w:t>
      </w:r>
      <w:r w:rsidR="00F56001" w:rsidRPr="00C830A2">
        <w:rPr>
          <w:rFonts w:ascii="Book Antiqua" w:hAnsi="Book Antiqua"/>
          <w:color w:val="2D3B45"/>
        </w:rPr>
        <w:t>thwart</w:t>
      </w:r>
      <w:r w:rsidR="00D749B2" w:rsidRPr="00C830A2">
        <w:rPr>
          <w:rFonts w:ascii="Book Antiqua" w:hAnsi="Book Antiqua"/>
          <w:color w:val="2D3B45"/>
        </w:rPr>
        <w:t>ing</w:t>
      </w:r>
      <w:r w:rsidR="00F56001" w:rsidRPr="00C830A2">
        <w:rPr>
          <w:rFonts w:ascii="Book Antiqua" w:hAnsi="Book Antiqua"/>
          <w:color w:val="2D3B45"/>
        </w:rPr>
        <w:t xml:space="preserve"> </w:t>
      </w:r>
      <w:r w:rsidR="00D0153C" w:rsidRPr="00C830A2">
        <w:rPr>
          <w:rFonts w:ascii="Book Antiqua" w:hAnsi="Book Antiqua"/>
          <w:color w:val="2D3B45"/>
        </w:rPr>
        <w:t>a</w:t>
      </w:r>
      <w:r w:rsidR="00F56001" w:rsidRPr="00C830A2">
        <w:rPr>
          <w:rFonts w:ascii="Book Antiqua" w:hAnsi="Book Antiqua"/>
          <w:color w:val="2D3B45"/>
        </w:rPr>
        <w:t xml:space="preserve"> succession of </w:t>
      </w:r>
      <w:r w:rsidR="001E28C0" w:rsidRPr="00C830A2">
        <w:rPr>
          <w:rFonts w:ascii="Book Antiqua" w:hAnsi="Book Antiqua"/>
          <w:color w:val="2D3B45"/>
        </w:rPr>
        <w:t xml:space="preserve">brutal </w:t>
      </w:r>
      <w:r w:rsidR="00F56001" w:rsidRPr="00C830A2">
        <w:rPr>
          <w:rFonts w:ascii="Book Antiqua" w:hAnsi="Book Antiqua"/>
          <w:color w:val="2D3B45"/>
        </w:rPr>
        <w:t>attacks by the monarchy</w:t>
      </w:r>
      <w:r w:rsidR="00D749B2" w:rsidRPr="00C830A2">
        <w:rPr>
          <w:rFonts w:ascii="Book Antiqua" w:hAnsi="Book Antiqua"/>
          <w:color w:val="2D3B45"/>
        </w:rPr>
        <w:t>.</w:t>
      </w:r>
      <w:r w:rsidR="00A765B7" w:rsidRPr="00C830A2">
        <w:rPr>
          <w:rFonts w:ascii="Book Antiqua" w:hAnsi="Book Antiqua"/>
          <w:color w:val="2D3B45"/>
        </w:rPr>
        <w:t xml:space="preserve"> </w:t>
      </w:r>
      <w:r w:rsidR="00D749B2" w:rsidRPr="00C830A2">
        <w:rPr>
          <w:rFonts w:ascii="Book Antiqua" w:hAnsi="Book Antiqua"/>
          <w:color w:val="2D3B45"/>
        </w:rPr>
        <w:t>The</w:t>
      </w:r>
      <w:r w:rsidR="00F56001" w:rsidRPr="00C830A2">
        <w:rPr>
          <w:rFonts w:ascii="Book Antiqua" w:hAnsi="Book Antiqua"/>
          <w:color w:val="2D3B45"/>
        </w:rPr>
        <w:t xml:space="preserve"> northern province of Ulster </w:t>
      </w:r>
      <w:r w:rsidR="00BA5A78" w:rsidRPr="00C830A2">
        <w:rPr>
          <w:rFonts w:ascii="Book Antiqua" w:hAnsi="Book Antiqua"/>
          <w:color w:val="2D3B45"/>
        </w:rPr>
        <w:t xml:space="preserve">finally </w:t>
      </w:r>
      <w:r w:rsidR="00F56001" w:rsidRPr="00C830A2">
        <w:rPr>
          <w:rFonts w:ascii="Book Antiqua" w:hAnsi="Book Antiqua"/>
          <w:color w:val="2D3B45"/>
        </w:rPr>
        <w:t>staged a bloody revolt in the sixteenth century</w:t>
      </w:r>
      <w:r w:rsidR="00126744" w:rsidRPr="00C830A2">
        <w:rPr>
          <w:rFonts w:ascii="Book Antiqua" w:hAnsi="Book Antiqua"/>
          <w:color w:val="2D3B45"/>
        </w:rPr>
        <w:t xml:space="preserve"> </w:t>
      </w:r>
      <w:r w:rsidR="005247C3" w:rsidRPr="00C830A2">
        <w:rPr>
          <w:rFonts w:ascii="Book Antiqua" w:hAnsi="Book Antiqua"/>
          <w:color w:val="2D3B45"/>
        </w:rPr>
        <w:t>that toppled</w:t>
      </w:r>
      <w:r w:rsidR="00D0153C" w:rsidRPr="00C830A2">
        <w:rPr>
          <w:rFonts w:ascii="Book Antiqua" w:hAnsi="Book Antiqua"/>
          <w:color w:val="2D3B45"/>
        </w:rPr>
        <w:t xml:space="preserve"> </w:t>
      </w:r>
      <w:r w:rsidR="001205EC" w:rsidRPr="00C830A2">
        <w:rPr>
          <w:rFonts w:ascii="Book Antiqua" w:hAnsi="Book Antiqua"/>
          <w:color w:val="2D3B45"/>
        </w:rPr>
        <w:t xml:space="preserve">the military strategies of </w:t>
      </w:r>
      <w:r w:rsidR="00126744" w:rsidRPr="00C830A2">
        <w:rPr>
          <w:rFonts w:ascii="Book Antiqua" w:hAnsi="Book Antiqua"/>
          <w:color w:val="2D3B45"/>
        </w:rPr>
        <w:t>Queen Elizabeth I</w:t>
      </w:r>
      <w:r w:rsidR="00F56001" w:rsidRPr="00C830A2">
        <w:rPr>
          <w:rFonts w:ascii="Book Antiqua" w:hAnsi="Book Antiqua"/>
          <w:color w:val="2D3B45"/>
        </w:rPr>
        <w:t xml:space="preserve">. </w:t>
      </w:r>
    </w:p>
    <w:p w14:paraId="12EE7C38" w14:textId="75C10ED5" w:rsidR="00B26D5A" w:rsidRPr="00C830A2" w:rsidRDefault="000E7501" w:rsidP="00AF42FB">
      <w:pPr>
        <w:autoSpaceDE w:val="0"/>
        <w:autoSpaceDN w:val="0"/>
        <w:adjustRightInd w:val="0"/>
        <w:spacing w:line="480" w:lineRule="auto"/>
        <w:ind w:firstLine="720"/>
        <w:rPr>
          <w:rFonts w:ascii="Book Antiqua" w:hAnsi="Book Antiqua"/>
          <w:color w:val="2D3B45"/>
        </w:rPr>
      </w:pPr>
      <w:r w:rsidRPr="00C830A2">
        <w:rPr>
          <w:rFonts w:ascii="Book Antiqua" w:hAnsi="Book Antiqua"/>
          <w:color w:val="2D3B45"/>
        </w:rPr>
        <w:t xml:space="preserve">When </w:t>
      </w:r>
      <w:r w:rsidR="00DE6C8C" w:rsidRPr="00C830A2">
        <w:rPr>
          <w:rFonts w:ascii="Book Antiqua" w:hAnsi="Book Antiqua"/>
          <w:color w:val="2D3B45"/>
        </w:rPr>
        <w:t>Queen Elizabeth I</w:t>
      </w:r>
      <w:r w:rsidR="00DE6C8C">
        <w:rPr>
          <w:rFonts w:ascii="Book Antiqua" w:hAnsi="Book Antiqua"/>
          <w:color w:val="2D3B45"/>
        </w:rPr>
        <w:t xml:space="preserve"> died in 1603</w:t>
      </w:r>
      <w:r w:rsidRPr="00C830A2">
        <w:rPr>
          <w:rFonts w:ascii="Book Antiqua" w:hAnsi="Book Antiqua"/>
          <w:color w:val="2D3B45"/>
        </w:rPr>
        <w:t xml:space="preserve">, James </w:t>
      </w:r>
      <w:r w:rsidR="00A97F35" w:rsidRPr="00C830A2">
        <w:rPr>
          <w:rFonts w:ascii="Book Antiqua" w:hAnsi="Book Antiqua"/>
          <w:color w:val="2D3B45"/>
        </w:rPr>
        <w:t>VI</w:t>
      </w:r>
      <w:r w:rsidRPr="00C830A2">
        <w:rPr>
          <w:rFonts w:ascii="Book Antiqua" w:hAnsi="Book Antiqua"/>
          <w:color w:val="2D3B45"/>
        </w:rPr>
        <w:t xml:space="preserve"> of Scotland assumed the crown and became King James I</w:t>
      </w:r>
      <w:r w:rsidR="002F13A0">
        <w:rPr>
          <w:rFonts w:ascii="Book Antiqua" w:hAnsi="Book Antiqua"/>
          <w:color w:val="2D3B45"/>
        </w:rPr>
        <w:t xml:space="preserve"> of England and Scotland</w:t>
      </w:r>
      <w:r w:rsidRPr="00C830A2">
        <w:rPr>
          <w:rFonts w:ascii="Book Antiqua" w:hAnsi="Book Antiqua"/>
          <w:color w:val="2D3B45"/>
        </w:rPr>
        <w:t xml:space="preserve">, </w:t>
      </w:r>
      <w:r w:rsidR="00B31D7F" w:rsidRPr="00C830A2">
        <w:rPr>
          <w:rFonts w:ascii="Book Antiqua" w:hAnsi="Book Antiqua"/>
          <w:color w:val="2D3B45"/>
        </w:rPr>
        <w:t>initiating</w:t>
      </w:r>
      <w:r w:rsidR="009614EE" w:rsidRPr="00C830A2">
        <w:rPr>
          <w:rFonts w:ascii="Book Antiqua" w:hAnsi="Book Antiqua"/>
          <w:color w:val="2D3B45"/>
        </w:rPr>
        <w:t xml:space="preserve"> a</w:t>
      </w:r>
      <w:r w:rsidR="00126744" w:rsidRPr="00C830A2">
        <w:rPr>
          <w:rFonts w:ascii="Book Antiqua" w:hAnsi="Book Antiqua"/>
          <w:color w:val="2D3B45"/>
        </w:rPr>
        <w:t xml:space="preserve"> new wave of imperial</w:t>
      </w:r>
      <w:r w:rsidR="00B26D5A" w:rsidRPr="00C830A2">
        <w:rPr>
          <w:rFonts w:ascii="Book Antiqua" w:hAnsi="Book Antiqua"/>
          <w:color w:val="2D3B45"/>
        </w:rPr>
        <w:t xml:space="preserve"> </w:t>
      </w:r>
      <w:r w:rsidR="00783FEB" w:rsidRPr="00C830A2">
        <w:rPr>
          <w:rFonts w:ascii="Book Antiqua" w:hAnsi="Book Antiqua"/>
          <w:color w:val="2D3B45"/>
        </w:rPr>
        <w:t>aggression</w:t>
      </w:r>
      <w:r w:rsidR="00B26D5A" w:rsidRPr="00C830A2">
        <w:rPr>
          <w:rFonts w:ascii="Book Antiqua" w:hAnsi="Book Antiqua"/>
          <w:color w:val="2D3B45"/>
        </w:rPr>
        <w:t>.</w:t>
      </w:r>
      <w:r w:rsidR="00126744" w:rsidRPr="00C830A2">
        <w:rPr>
          <w:rFonts w:ascii="Book Antiqua" w:hAnsi="Book Antiqua"/>
          <w:color w:val="2D3B45"/>
        </w:rPr>
        <w:t xml:space="preserve"> </w:t>
      </w:r>
      <w:r w:rsidR="00B26D5A" w:rsidRPr="00C830A2">
        <w:rPr>
          <w:rFonts w:ascii="Book Antiqua" w:hAnsi="Book Antiqua"/>
          <w:color w:val="2D3B45"/>
        </w:rPr>
        <w:t>King James</w:t>
      </w:r>
      <w:r w:rsidR="002F13A0">
        <w:rPr>
          <w:rFonts w:ascii="Book Antiqua" w:hAnsi="Book Antiqua"/>
          <w:color w:val="2D3B45"/>
        </w:rPr>
        <w:t xml:space="preserve"> </w:t>
      </w:r>
      <w:r w:rsidR="00DE4E0F">
        <w:rPr>
          <w:rFonts w:ascii="Book Antiqua" w:hAnsi="Book Antiqua"/>
          <w:color w:val="2D3B45"/>
        </w:rPr>
        <w:t>VI</w:t>
      </w:r>
      <w:r w:rsidR="002F13A0">
        <w:rPr>
          <w:rFonts w:ascii="Book Antiqua" w:hAnsi="Book Antiqua"/>
          <w:color w:val="2D3B45"/>
        </w:rPr>
        <w:t>/I</w:t>
      </w:r>
      <w:r w:rsidR="00AD7146" w:rsidRPr="00C830A2">
        <w:rPr>
          <w:rFonts w:ascii="Book Antiqua" w:hAnsi="Book Antiqua"/>
          <w:color w:val="2D3B45"/>
        </w:rPr>
        <w:t xml:space="preserve"> wanted Ireland, </w:t>
      </w:r>
      <w:r w:rsidR="00D5049B" w:rsidRPr="00C830A2">
        <w:rPr>
          <w:rFonts w:ascii="Book Antiqua" w:hAnsi="Book Antiqua"/>
          <w:color w:val="2D3B45"/>
        </w:rPr>
        <w:t>and</w:t>
      </w:r>
      <w:r w:rsidR="00B26D5A" w:rsidRPr="00C830A2">
        <w:rPr>
          <w:rFonts w:ascii="Book Antiqua" w:hAnsi="Book Antiqua"/>
          <w:color w:val="2D3B45"/>
        </w:rPr>
        <w:t xml:space="preserve"> </w:t>
      </w:r>
      <w:r w:rsidR="00725CC3" w:rsidRPr="00C830A2">
        <w:rPr>
          <w:rFonts w:ascii="Book Antiqua" w:hAnsi="Book Antiqua"/>
          <w:color w:val="2D3B45"/>
        </w:rPr>
        <w:t>went after</w:t>
      </w:r>
      <w:r w:rsidR="00B26D5A" w:rsidRPr="00C830A2">
        <w:rPr>
          <w:rFonts w:ascii="Book Antiqua" w:hAnsi="Book Antiqua"/>
          <w:color w:val="2D3B45"/>
        </w:rPr>
        <w:t xml:space="preserve"> the Ulster </w:t>
      </w:r>
      <w:r w:rsidR="00783FEB" w:rsidRPr="00C830A2">
        <w:rPr>
          <w:rFonts w:ascii="Book Antiqua" w:hAnsi="Book Antiqua"/>
          <w:color w:val="2D3B45"/>
        </w:rPr>
        <w:t xml:space="preserve">plantation </w:t>
      </w:r>
      <w:r w:rsidR="00B26D5A" w:rsidRPr="00C830A2">
        <w:rPr>
          <w:rFonts w:ascii="Book Antiqua" w:hAnsi="Book Antiqua"/>
          <w:color w:val="2D3B45"/>
        </w:rPr>
        <w:t>estates of Irish chieftains</w:t>
      </w:r>
      <w:r w:rsidR="00B31D7F" w:rsidRPr="00C830A2">
        <w:rPr>
          <w:rFonts w:ascii="Book Antiqua" w:hAnsi="Book Antiqua"/>
          <w:color w:val="2D3B45"/>
        </w:rPr>
        <w:t xml:space="preserve">, </w:t>
      </w:r>
      <w:r w:rsidR="00BC1F3B" w:rsidRPr="00C830A2">
        <w:rPr>
          <w:rFonts w:ascii="Book Antiqua" w:hAnsi="Book Antiqua"/>
          <w:color w:val="2D3B45"/>
        </w:rPr>
        <w:t xml:space="preserve">eventually </w:t>
      </w:r>
      <w:r w:rsidR="00B31D7F" w:rsidRPr="00C830A2">
        <w:rPr>
          <w:rFonts w:ascii="Book Antiqua" w:hAnsi="Book Antiqua"/>
          <w:color w:val="2D3B45"/>
        </w:rPr>
        <w:t>seizing</w:t>
      </w:r>
      <w:r w:rsidR="00725CC3" w:rsidRPr="00C830A2">
        <w:rPr>
          <w:rFonts w:ascii="Book Antiqua" w:hAnsi="Book Antiqua"/>
          <w:color w:val="2D3B45"/>
        </w:rPr>
        <w:t xml:space="preserve"> all</w:t>
      </w:r>
      <w:r w:rsidR="00B26D5A" w:rsidRPr="00C830A2">
        <w:rPr>
          <w:rFonts w:ascii="Book Antiqua" w:hAnsi="Book Antiqua"/>
          <w:color w:val="2D3B45"/>
        </w:rPr>
        <w:t xml:space="preserve"> </w:t>
      </w:r>
      <w:r w:rsidR="00B31D7F" w:rsidRPr="00C830A2">
        <w:rPr>
          <w:rFonts w:ascii="Book Antiqua" w:hAnsi="Book Antiqua"/>
          <w:color w:val="2D3B45"/>
        </w:rPr>
        <w:t>as</w:t>
      </w:r>
      <w:r w:rsidR="00725CC3" w:rsidRPr="00C830A2">
        <w:rPr>
          <w:rFonts w:ascii="Book Antiqua" w:hAnsi="Book Antiqua"/>
          <w:color w:val="2D3B45"/>
        </w:rPr>
        <w:t xml:space="preserve"> Irish chieftains fled</w:t>
      </w:r>
      <w:r w:rsidR="00B26D5A" w:rsidRPr="00C830A2">
        <w:rPr>
          <w:rFonts w:ascii="Book Antiqua" w:hAnsi="Book Antiqua"/>
          <w:color w:val="2D3B45"/>
        </w:rPr>
        <w:t>.</w:t>
      </w:r>
      <w:r w:rsidR="00783FEB" w:rsidRPr="00C830A2">
        <w:rPr>
          <w:rFonts w:ascii="Book Antiqua" w:hAnsi="Book Antiqua"/>
          <w:color w:val="2D3B45"/>
        </w:rPr>
        <w:t xml:space="preserve"> The king</w:t>
      </w:r>
      <w:r w:rsidR="00B812AC">
        <w:rPr>
          <w:rFonts w:ascii="Book Antiqua" w:hAnsi="Book Antiqua"/>
          <w:color w:val="2D3B45"/>
        </w:rPr>
        <w:t xml:space="preserve"> </w:t>
      </w:r>
      <w:r w:rsidR="00BC1F3B" w:rsidRPr="00C830A2">
        <w:rPr>
          <w:rFonts w:ascii="Book Antiqua" w:hAnsi="Book Antiqua"/>
          <w:color w:val="2D3B45"/>
        </w:rPr>
        <w:t>awarded these</w:t>
      </w:r>
      <w:r w:rsidR="00AD7146" w:rsidRPr="00C830A2">
        <w:rPr>
          <w:rFonts w:ascii="Book Antiqua" w:hAnsi="Book Antiqua"/>
          <w:color w:val="2D3B45"/>
        </w:rPr>
        <w:t xml:space="preserve"> large estates</w:t>
      </w:r>
      <w:r w:rsidR="00783FEB" w:rsidRPr="00C830A2">
        <w:rPr>
          <w:rFonts w:ascii="Book Antiqua" w:hAnsi="Book Antiqua"/>
          <w:color w:val="2D3B45"/>
        </w:rPr>
        <w:t xml:space="preserve"> to English nobles and merchants from London</w:t>
      </w:r>
      <w:r w:rsidR="00F504B2" w:rsidRPr="00C830A2">
        <w:rPr>
          <w:rFonts w:ascii="Book Antiqua" w:hAnsi="Book Antiqua"/>
          <w:color w:val="2D3B45"/>
        </w:rPr>
        <w:t xml:space="preserve"> in order</w:t>
      </w:r>
      <w:r w:rsidR="00783FEB" w:rsidRPr="00C830A2">
        <w:rPr>
          <w:rFonts w:ascii="Book Antiqua" w:hAnsi="Book Antiqua"/>
          <w:color w:val="2D3B45"/>
        </w:rPr>
        <w:t xml:space="preserve"> to resettle</w:t>
      </w:r>
      <w:r w:rsidR="00B812AC">
        <w:rPr>
          <w:rFonts w:ascii="Book Antiqua" w:hAnsi="Book Antiqua"/>
          <w:color w:val="2D3B45"/>
        </w:rPr>
        <w:t xml:space="preserve"> and</w:t>
      </w:r>
      <w:r w:rsidR="00F504B2" w:rsidRPr="00C830A2">
        <w:rPr>
          <w:rFonts w:ascii="Book Antiqua" w:hAnsi="Book Antiqua"/>
          <w:color w:val="2D3B45"/>
        </w:rPr>
        <w:t xml:space="preserve"> </w:t>
      </w:r>
      <w:r w:rsidR="00A97F35" w:rsidRPr="00C830A2">
        <w:rPr>
          <w:rFonts w:ascii="Book Antiqua" w:hAnsi="Book Antiqua"/>
          <w:color w:val="2D3B45"/>
        </w:rPr>
        <w:t>lease lands</w:t>
      </w:r>
      <w:r w:rsidR="00B812AC">
        <w:rPr>
          <w:rFonts w:ascii="Book Antiqua" w:hAnsi="Book Antiqua"/>
          <w:color w:val="2D3B45"/>
        </w:rPr>
        <w:t xml:space="preserve">, </w:t>
      </w:r>
      <w:r w:rsidR="00725CC3" w:rsidRPr="00C830A2">
        <w:rPr>
          <w:rFonts w:ascii="Book Antiqua" w:hAnsi="Book Antiqua"/>
          <w:color w:val="2D3B45"/>
        </w:rPr>
        <w:t xml:space="preserve">cultivate </w:t>
      </w:r>
      <w:r w:rsidR="00783FEB" w:rsidRPr="00C830A2">
        <w:rPr>
          <w:rFonts w:ascii="Book Antiqua" w:hAnsi="Book Antiqua"/>
          <w:color w:val="2D3B45"/>
        </w:rPr>
        <w:t xml:space="preserve">crops, and </w:t>
      </w:r>
      <w:r w:rsidR="00EC355A" w:rsidRPr="00C830A2">
        <w:rPr>
          <w:rFonts w:ascii="Book Antiqua" w:hAnsi="Book Antiqua"/>
          <w:color w:val="2D3B45"/>
        </w:rPr>
        <w:t>ultimately,</w:t>
      </w:r>
      <w:r w:rsidR="00725CC3" w:rsidRPr="00C830A2">
        <w:rPr>
          <w:rFonts w:ascii="Book Antiqua" w:hAnsi="Book Antiqua"/>
          <w:color w:val="2D3B45"/>
        </w:rPr>
        <w:t xml:space="preserve"> </w:t>
      </w:r>
      <w:r w:rsidR="00783FEB" w:rsidRPr="00C830A2">
        <w:rPr>
          <w:rFonts w:ascii="Book Antiqua" w:hAnsi="Book Antiqua"/>
          <w:color w:val="2D3B45"/>
        </w:rPr>
        <w:t>bring in a profit.</w:t>
      </w:r>
      <w:r w:rsidR="00DB3C02" w:rsidRPr="00C830A2">
        <w:rPr>
          <w:rFonts w:ascii="Book Antiqua" w:hAnsi="Book Antiqua"/>
          <w:color w:val="2D3B45"/>
        </w:rPr>
        <w:t xml:space="preserve"> </w:t>
      </w:r>
      <w:r w:rsidR="00600DEA">
        <w:rPr>
          <w:rFonts w:ascii="Book Antiqua" w:hAnsi="Book Antiqua"/>
          <w:color w:val="2D3B45"/>
        </w:rPr>
        <w:t>Being both Scottish</w:t>
      </w:r>
      <w:r w:rsidR="00DB3C02" w:rsidRPr="00C830A2">
        <w:rPr>
          <w:rFonts w:ascii="Book Antiqua" w:hAnsi="Book Antiqua"/>
          <w:color w:val="2D3B45"/>
        </w:rPr>
        <w:t xml:space="preserve"> and Presbyterian, the king </w:t>
      </w:r>
      <w:r w:rsidR="00922A4D" w:rsidRPr="00C830A2">
        <w:rPr>
          <w:rFonts w:ascii="Book Antiqua" w:hAnsi="Book Antiqua"/>
          <w:color w:val="2D3B45"/>
        </w:rPr>
        <w:t xml:space="preserve">also </w:t>
      </w:r>
      <w:r w:rsidR="00DB3C02" w:rsidRPr="00C830A2">
        <w:rPr>
          <w:rFonts w:ascii="Book Antiqua" w:hAnsi="Book Antiqua"/>
          <w:color w:val="2D3B45"/>
        </w:rPr>
        <w:t>wanted his new territory to be inhabited by Scottish and English Presbyterians</w:t>
      </w:r>
      <w:r w:rsidR="008D24FA" w:rsidRPr="00C830A2">
        <w:rPr>
          <w:rFonts w:ascii="Book Antiqua" w:hAnsi="Book Antiqua"/>
          <w:color w:val="2D3B45"/>
        </w:rPr>
        <w:t xml:space="preserve">, </w:t>
      </w:r>
      <w:r w:rsidR="00ED40C7" w:rsidRPr="00C830A2">
        <w:rPr>
          <w:rFonts w:ascii="Book Antiqua" w:hAnsi="Book Antiqua"/>
          <w:color w:val="2D3B45"/>
        </w:rPr>
        <w:t xml:space="preserve">so while more English were dispersed to Ireland, he </w:t>
      </w:r>
      <w:r w:rsidR="008D24FA" w:rsidRPr="00C830A2">
        <w:rPr>
          <w:rFonts w:ascii="Book Antiqua" w:hAnsi="Book Antiqua"/>
          <w:color w:val="2D3B45"/>
        </w:rPr>
        <w:t>ordered</w:t>
      </w:r>
      <w:r w:rsidR="00DB3C02" w:rsidRPr="00C830A2">
        <w:rPr>
          <w:rFonts w:ascii="Book Antiqua" w:hAnsi="Book Antiqua"/>
          <w:color w:val="2D3B45"/>
        </w:rPr>
        <w:t xml:space="preserve"> the forced migration of the Lowland </w:t>
      </w:r>
      <w:r w:rsidR="00903177">
        <w:rPr>
          <w:rFonts w:ascii="Book Antiqua" w:hAnsi="Book Antiqua"/>
          <w:color w:val="2D3B45"/>
        </w:rPr>
        <w:t>Scots</w:t>
      </w:r>
      <w:r w:rsidR="00AD7146" w:rsidRPr="00C830A2">
        <w:rPr>
          <w:rFonts w:ascii="Book Antiqua" w:hAnsi="Book Antiqua"/>
          <w:color w:val="2D3B45"/>
        </w:rPr>
        <w:t xml:space="preserve"> </w:t>
      </w:r>
      <w:r w:rsidR="00DB3C02" w:rsidRPr="00C830A2">
        <w:rPr>
          <w:rFonts w:ascii="Book Antiqua" w:hAnsi="Book Antiqua"/>
          <w:color w:val="2D3B45"/>
        </w:rPr>
        <w:t>to Ulster</w:t>
      </w:r>
      <w:r w:rsidR="00C326C7" w:rsidRPr="00C830A2">
        <w:rPr>
          <w:rFonts w:ascii="Book Antiqua" w:hAnsi="Book Antiqua"/>
          <w:color w:val="2D3B45"/>
        </w:rPr>
        <w:t xml:space="preserve"> to work the land and </w:t>
      </w:r>
      <w:r w:rsidR="00C326C7" w:rsidRPr="00C830A2">
        <w:rPr>
          <w:rFonts w:ascii="Book Antiqua" w:hAnsi="Book Antiqua"/>
          <w:color w:val="2D3B45"/>
        </w:rPr>
        <w:lastRenderedPageBreak/>
        <w:t xml:space="preserve">become loyal </w:t>
      </w:r>
      <w:r w:rsidR="00592371" w:rsidRPr="00C830A2">
        <w:rPr>
          <w:rFonts w:ascii="Book Antiqua" w:hAnsi="Book Antiqua"/>
          <w:color w:val="2D3B45"/>
        </w:rPr>
        <w:t>to the church</w:t>
      </w:r>
      <w:r w:rsidR="00C326C7" w:rsidRPr="00C830A2">
        <w:rPr>
          <w:rFonts w:ascii="Book Antiqua" w:hAnsi="Book Antiqua"/>
          <w:color w:val="2D3B45"/>
        </w:rPr>
        <w:t xml:space="preserve">. </w:t>
      </w:r>
      <w:r w:rsidR="005B326F" w:rsidRPr="00C830A2">
        <w:rPr>
          <w:rFonts w:ascii="Book Antiqua" w:hAnsi="Book Antiqua"/>
          <w:color w:val="2D3B45"/>
        </w:rPr>
        <w:t>The king</w:t>
      </w:r>
      <w:r w:rsidR="00592371" w:rsidRPr="00C830A2">
        <w:rPr>
          <w:rFonts w:ascii="Book Antiqua" w:hAnsi="Book Antiqua"/>
          <w:color w:val="2D3B45"/>
        </w:rPr>
        <w:t xml:space="preserve"> purposely</w:t>
      </w:r>
      <w:r w:rsidR="005B326F" w:rsidRPr="00C830A2">
        <w:rPr>
          <w:rFonts w:ascii="Book Antiqua" w:hAnsi="Book Antiqua"/>
          <w:color w:val="2D3B45"/>
        </w:rPr>
        <w:t xml:space="preserve"> avoided the Catholic Highland Scots</w:t>
      </w:r>
      <w:r w:rsidR="00A02A41" w:rsidRPr="00C830A2">
        <w:rPr>
          <w:rFonts w:ascii="Book Antiqua" w:hAnsi="Book Antiqua"/>
          <w:color w:val="2D3B45"/>
        </w:rPr>
        <w:t>, cousins to the Catholic Irish,</w:t>
      </w:r>
      <w:r w:rsidR="005B326F" w:rsidRPr="00C830A2">
        <w:rPr>
          <w:rFonts w:ascii="Book Antiqua" w:hAnsi="Book Antiqua"/>
          <w:color w:val="2D3B45"/>
        </w:rPr>
        <w:t xml:space="preserve"> </w:t>
      </w:r>
      <w:r w:rsidR="00A97F35" w:rsidRPr="00C830A2">
        <w:rPr>
          <w:rFonts w:ascii="Book Antiqua" w:hAnsi="Book Antiqua"/>
          <w:color w:val="2D3B45"/>
        </w:rPr>
        <w:t xml:space="preserve">in order </w:t>
      </w:r>
      <w:r w:rsidR="00A02A41" w:rsidRPr="00C830A2">
        <w:rPr>
          <w:rFonts w:ascii="Book Antiqua" w:hAnsi="Book Antiqua"/>
          <w:color w:val="2D3B45"/>
        </w:rPr>
        <w:t xml:space="preserve">to </w:t>
      </w:r>
      <w:r w:rsidR="00A97F35" w:rsidRPr="00C830A2">
        <w:rPr>
          <w:rFonts w:ascii="Book Antiqua" w:hAnsi="Book Antiqua"/>
          <w:color w:val="2D3B45"/>
        </w:rPr>
        <w:t>restrain</w:t>
      </w:r>
      <w:r w:rsidR="00F63B00" w:rsidRPr="00C830A2">
        <w:rPr>
          <w:rFonts w:ascii="Book Antiqua" w:hAnsi="Book Antiqua"/>
          <w:color w:val="2D3B45"/>
        </w:rPr>
        <w:t xml:space="preserve"> religious and political</w:t>
      </w:r>
      <w:r w:rsidR="00A02A41" w:rsidRPr="00C830A2">
        <w:rPr>
          <w:rFonts w:ascii="Book Antiqua" w:hAnsi="Book Antiqua"/>
          <w:color w:val="2D3B45"/>
        </w:rPr>
        <w:t xml:space="preserve"> opposition</w:t>
      </w:r>
      <w:r w:rsidR="005B326F" w:rsidRPr="00C830A2">
        <w:rPr>
          <w:rFonts w:ascii="Book Antiqua" w:hAnsi="Book Antiqua"/>
          <w:color w:val="2D3B45"/>
        </w:rPr>
        <w:t xml:space="preserve">. </w:t>
      </w:r>
      <w:r w:rsidR="00C326C7" w:rsidRPr="00C830A2">
        <w:rPr>
          <w:rFonts w:ascii="Book Antiqua" w:hAnsi="Book Antiqua"/>
          <w:color w:val="2D3B45"/>
        </w:rPr>
        <w:t>To make way</w:t>
      </w:r>
      <w:r w:rsidR="00922A4D" w:rsidRPr="00C830A2">
        <w:rPr>
          <w:rFonts w:ascii="Book Antiqua" w:hAnsi="Book Antiqua"/>
          <w:color w:val="2D3B45"/>
        </w:rPr>
        <w:t xml:space="preserve"> for his </w:t>
      </w:r>
      <w:r w:rsidR="00C13BCD" w:rsidRPr="00C830A2">
        <w:rPr>
          <w:rFonts w:ascii="Book Antiqua" w:hAnsi="Book Antiqua"/>
          <w:color w:val="2D3B45"/>
        </w:rPr>
        <w:t>émigré</w:t>
      </w:r>
      <w:r w:rsidR="00C326C7" w:rsidRPr="00C830A2">
        <w:rPr>
          <w:rFonts w:ascii="Book Antiqua" w:hAnsi="Book Antiqua"/>
          <w:color w:val="2D3B45"/>
        </w:rPr>
        <w:t>, King James</w:t>
      </w:r>
      <w:r w:rsidR="004F64D8">
        <w:rPr>
          <w:rFonts w:ascii="Book Antiqua" w:hAnsi="Book Antiqua"/>
          <w:color w:val="2D3B45"/>
        </w:rPr>
        <w:t xml:space="preserve"> </w:t>
      </w:r>
      <w:r w:rsidR="00606F20">
        <w:rPr>
          <w:rFonts w:ascii="Book Antiqua" w:hAnsi="Book Antiqua"/>
          <w:color w:val="2D3B45"/>
        </w:rPr>
        <w:t xml:space="preserve">VI/I </w:t>
      </w:r>
      <w:r w:rsidR="00C326C7" w:rsidRPr="00C830A2">
        <w:rPr>
          <w:rFonts w:ascii="Book Antiqua" w:hAnsi="Book Antiqua"/>
          <w:color w:val="2D3B45"/>
        </w:rPr>
        <w:t>forced out the Ulster Irish who had inhabited the</w:t>
      </w:r>
      <w:r w:rsidR="00D56066" w:rsidRPr="00C830A2">
        <w:rPr>
          <w:rFonts w:ascii="Book Antiqua" w:hAnsi="Book Antiqua"/>
          <w:color w:val="2D3B45"/>
        </w:rPr>
        <w:t>ir</w:t>
      </w:r>
      <w:r w:rsidR="00C326C7" w:rsidRPr="00C830A2">
        <w:rPr>
          <w:rFonts w:ascii="Book Antiqua" w:hAnsi="Book Antiqua"/>
          <w:color w:val="2D3B45"/>
        </w:rPr>
        <w:t xml:space="preserve"> land</w:t>
      </w:r>
      <w:r w:rsidR="00D56066" w:rsidRPr="00C830A2">
        <w:rPr>
          <w:rFonts w:ascii="Book Antiqua" w:hAnsi="Book Antiqua"/>
          <w:color w:val="2D3B45"/>
        </w:rPr>
        <w:t>s</w:t>
      </w:r>
      <w:r w:rsidR="00C326C7" w:rsidRPr="00C830A2">
        <w:rPr>
          <w:rFonts w:ascii="Book Antiqua" w:hAnsi="Book Antiqua"/>
          <w:color w:val="2D3B45"/>
        </w:rPr>
        <w:t xml:space="preserve"> for generations; </w:t>
      </w:r>
      <w:r w:rsidR="00ED40C7" w:rsidRPr="00C830A2">
        <w:rPr>
          <w:rFonts w:ascii="Book Antiqua" w:hAnsi="Book Antiqua"/>
          <w:color w:val="2D3B45"/>
        </w:rPr>
        <w:t>any who stayed</w:t>
      </w:r>
      <w:r w:rsidR="00A02A41" w:rsidRPr="00C830A2">
        <w:rPr>
          <w:rFonts w:ascii="Book Antiqua" w:hAnsi="Book Antiqua"/>
          <w:color w:val="2D3B45"/>
        </w:rPr>
        <w:t xml:space="preserve"> </w:t>
      </w:r>
      <w:r w:rsidR="00F77362" w:rsidRPr="00C830A2">
        <w:rPr>
          <w:rFonts w:ascii="Book Antiqua" w:hAnsi="Book Antiqua"/>
          <w:color w:val="2D3B45"/>
        </w:rPr>
        <w:t>would serve as</w:t>
      </w:r>
      <w:r w:rsidR="00C326C7" w:rsidRPr="00C830A2">
        <w:rPr>
          <w:rFonts w:ascii="Book Antiqua" w:hAnsi="Book Antiqua"/>
          <w:color w:val="2D3B45"/>
        </w:rPr>
        <w:t xml:space="preserve"> forced labor to their new English landlords.</w:t>
      </w:r>
      <w:r w:rsidR="00A02A41" w:rsidRPr="00C830A2">
        <w:rPr>
          <w:rFonts w:ascii="Book Antiqua" w:hAnsi="Book Antiqua"/>
          <w:color w:val="2D3B45"/>
        </w:rPr>
        <w:t xml:space="preserve"> King James</w:t>
      </w:r>
      <w:r w:rsidR="003C1295" w:rsidRPr="00C830A2">
        <w:rPr>
          <w:rFonts w:ascii="Book Antiqua" w:hAnsi="Book Antiqua"/>
          <w:color w:val="2D3B45"/>
        </w:rPr>
        <w:t>, in his offensive to</w:t>
      </w:r>
      <w:r w:rsidR="00A02A41" w:rsidRPr="00C830A2">
        <w:rPr>
          <w:rFonts w:ascii="Book Antiqua" w:hAnsi="Book Antiqua"/>
          <w:color w:val="2D3B45"/>
        </w:rPr>
        <w:t xml:space="preserve"> ma</w:t>
      </w:r>
      <w:r w:rsidR="003C1295" w:rsidRPr="00C830A2">
        <w:rPr>
          <w:rFonts w:ascii="Book Antiqua" w:hAnsi="Book Antiqua"/>
          <w:color w:val="2D3B45"/>
        </w:rPr>
        <w:t>k</w:t>
      </w:r>
      <w:r w:rsidR="00A02A41" w:rsidRPr="00C830A2">
        <w:rPr>
          <w:rFonts w:ascii="Book Antiqua" w:hAnsi="Book Antiqua"/>
          <w:color w:val="2D3B45"/>
        </w:rPr>
        <w:t xml:space="preserve">e Ireland </w:t>
      </w:r>
      <w:r w:rsidR="00D56066" w:rsidRPr="00C830A2">
        <w:rPr>
          <w:rFonts w:ascii="Book Antiqua" w:hAnsi="Book Antiqua"/>
          <w:color w:val="2D3B45"/>
        </w:rPr>
        <w:t>his</w:t>
      </w:r>
      <w:r w:rsidR="00A02A41" w:rsidRPr="00C830A2">
        <w:rPr>
          <w:rFonts w:ascii="Book Antiqua" w:hAnsi="Book Antiqua"/>
          <w:color w:val="2D3B45"/>
        </w:rPr>
        <w:t xml:space="preserve"> first colony, </w:t>
      </w:r>
      <w:r w:rsidR="003C1295" w:rsidRPr="00C830A2">
        <w:rPr>
          <w:rFonts w:ascii="Book Antiqua" w:hAnsi="Book Antiqua"/>
          <w:color w:val="2D3B45"/>
        </w:rPr>
        <w:t xml:space="preserve">thus paved </w:t>
      </w:r>
      <w:r w:rsidR="00D56066" w:rsidRPr="00C830A2">
        <w:rPr>
          <w:rFonts w:ascii="Book Antiqua" w:hAnsi="Book Antiqua"/>
          <w:color w:val="2D3B45"/>
        </w:rPr>
        <w:t>the way</w:t>
      </w:r>
      <w:r w:rsidR="00A02A41" w:rsidRPr="00C830A2">
        <w:rPr>
          <w:rFonts w:ascii="Book Antiqua" w:hAnsi="Book Antiqua"/>
          <w:color w:val="2D3B45"/>
        </w:rPr>
        <w:t xml:space="preserve"> for </w:t>
      </w:r>
      <w:r w:rsidR="00B54B7A" w:rsidRPr="00C830A2">
        <w:rPr>
          <w:rFonts w:ascii="Book Antiqua" w:hAnsi="Book Antiqua"/>
          <w:color w:val="2D3B45"/>
        </w:rPr>
        <w:t>centuries of</w:t>
      </w:r>
      <w:r w:rsidR="00A02A41" w:rsidRPr="00C830A2">
        <w:rPr>
          <w:rFonts w:ascii="Book Antiqua" w:hAnsi="Book Antiqua"/>
          <w:color w:val="2D3B45"/>
        </w:rPr>
        <w:t xml:space="preserve"> Protestant-Catholic conflict</w:t>
      </w:r>
      <w:r w:rsidR="003C1295" w:rsidRPr="00C830A2">
        <w:rPr>
          <w:rFonts w:ascii="Book Antiqua" w:hAnsi="Book Antiqua"/>
          <w:color w:val="2D3B45"/>
        </w:rPr>
        <w:t xml:space="preserve"> to follow</w:t>
      </w:r>
      <w:r w:rsidR="00B54B7A" w:rsidRPr="00C830A2">
        <w:rPr>
          <w:rFonts w:ascii="Book Antiqua" w:hAnsi="Book Antiqua"/>
          <w:color w:val="2D3B45"/>
        </w:rPr>
        <w:t>.</w:t>
      </w:r>
      <w:r w:rsidR="00B342B7" w:rsidRPr="00C830A2">
        <w:rPr>
          <w:rFonts w:ascii="Book Antiqua" w:hAnsi="Book Antiqua"/>
          <w:color w:val="2D3B45"/>
          <w:vertAlign w:val="superscript"/>
        </w:rPr>
        <w:t>13</w:t>
      </w:r>
      <w:r w:rsidR="00440F49">
        <w:rPr>
          <w:rFonts w:ascii="Book Antiqua" w:hAnsi="Book Antiqua"/>
          <w:color w:val="2D3B45"/>
          <w:vertAlign w:val="superscript"/>
        </w:rPr>
        <w:t>3</w:t>
      </w:r>
    </w:p>
    <w:p w14:paraId="25DF0AAB" w14:textId="77777777" w:rsidR="00035B0A" w:rsidRPr="00C830A2" w:rsidRDefault="00035B0A" w:rsidP="00F81797">
      <w:pPr>
        <w:autoSpaceDE w:val="0"/>
        <w:autoSpaceDN w:val="0"/>
        <w:adjustRightInd w:val="0"/>
        <w:spacing w:line="480" w:lineRule="auto"/>
        <w:ind w:right="360"/>
        <w:rPr>
          <w:rFonts w:ascii="Book Antiqua" w:hAnsi="Book Antiqua"/>
          <w:color w:val="2D3B45"/>
          <w:sz w:val="16"/>
          <w:szCs w:val="16"/>
        </w:rPr>
      </w:pPr>
    </w:p>
    <w:p w14:paraId="0527BD27" w14:textId="20333825" w:rsidR="00035B0A" w:rsidRPr="00C830A2" w:rsidRDefault="00035B0A" w:rsidP="00035B0A">
      <w:pPr>
        <w:autoSpaceDE w:val="0"/>
        <w:autoSpaceDN w:val="0"/>
        <w:adjustRightInd w:val="0"/>
        <w:spacing w:line="480" w:lineRule="auto"/>
        <w:ind w:right="360"/>
        <w:rPr>
          <w:rFonts w:ascii="Book Antiqua" w:hAnsi="Book Antiqua"/>
          <w:b/>
          <w:i/>
          <w:color w:val="2D3B45"/>
          <w:sz w:val="26"/>
          <w:szCs w:val="26"/>
        </w:rPr>
      </w:pPr>
      <w:r w:rsidRPr="00C830A2">
        <w:rPr>
          <w:rFonts w:ascii="Book Antiqua" w:hAnsi="Book Antiqua"/>
          <w:b/>
          <w:i/>
          <w:color w:val="2D3B45"/>
          <w:sz w:val="26"/>
          <w:szCs w:val="26"/>
        </w:rPr>
        <w:t>Patrilineal Society</w:t>
      </w:r>
      <w:r w:rsidR="002906FC" w:rsidRPr="00C830A2">
        <w:rPr>
          <w:rFonts w:ascii="Book Antiqua" w:hAnsi="Book Antiqua"/>
          <w:b/>
          <w:i/>
          <w:color w:val="2D3B45"/>
          <w:sz w:val="26"/>
          <w:szCs w:val="26"/>
        </w:rPr>
        <w:t xml:space="preserve">: </w:t>
      </w:r>
      <w:r w:rsidR="00ED5908" w:rsidRPr="00C830A2">
        <w:rPr>
          <w:rFonts w:ascii="Book Antiqua" w:hAnsi="Book Antiqua"/>
          <w:b/>
          <w:i/>
          <w:color w:val="2D3B45"/>
          <w:sz w:val="26"/>
          <w:szCs w:val="26"/>
        </w:rPr>
        <w:t>Kinship and Clans</w:t>
      </w:r>
    </w:p>
    <w:p w14:paraId="431C0BFB" w14:textId="5FA6808F" w:rsidR="0012320D" w:rsidRPr="00C830A2" w:rsidRDefault="00570A27" w:rsidP="008A0E1A">
      <w:pPr>
        <w:autoSpaceDE w:val="0"/>
        <w:autoSpaceDN w:val="0"/>
        <w:adjustRightInd w:val="0"/>
        <w:spacing w:line="480" w:lineRule="auto"/>
        <w:ind w:right="360" w:firstLine="720"/>
        <w:rPr>
          <w:rFonts w:ascii="Book Antiqua" w:hAnsi="Book Antiqua"/>
          <w:color w:val="2D3B45"/>
        </w:rPr>
      </w:pPr>
      <w:r>
        <w:rPr>
          <w:rFonts w:ascii="Book Antiqua" w:hAnsi="Book Antiqua"/>
          <w:color w:val="2D3B45"/>
        </w:rPr>
        <w:t>Scottish</w:t>
      </w:r>
      <w:r w:rsidR="00A130A5" w:rsidRPr="00C830A2">
        <w:rPr>
          <w:rFonts w:ascii="Book Antiqua" w:hAnsi="Book Antiqua"/>
          <w:color w:val="2D3B45"/>
        </w:rPr>
        <w:t xml:space="preserve"> Highlanders lived in a patrilineal culture, tracing lineage through the father. Identity was passed down </w:t>
      </w:r>
      <w:r w:rsidR="00CC1C53" w:rsidRPr="00C830A2">
        <w:rPr>
          <w:rFonts w:ascii="Book Antiqua" w:hAnsi="Book Antiqua"/>
          <w:color w:val="2D3B45"/>
        </w:rPr>
        <w:t>through the paternal bloodline and</w:t>
      </w:r>
      <w:r w:rsidR="00A130A5" w:rsidRPr="00C830A2">
        <w:rPr>
          <w:rFonts w:ascii="Book Antiqua" w:hAnsi="Book Antiqua"/>
          <w:color w:val="2D3B45"/>
        </w:rPr>
        <w:t xml:space="preserve"> the family name</w:t>
      </w:r>
      <w:r w:rsidR="00850B75" w:rsidRPr="00C830A2">
        <w:rPr>
          <w:rFonts w:ascii="Book Antiqua" w:hAnsi="Book Antiqua"/>
          <w:color w:val="2D3B45"/>
        </w:rPr>
        <w:t>.</w:t>
      </w:r>
      <w:r w:rsidR="003B7DF2" w:rsidRPr="00C830A2">
        <w:rPr>
          <w:rFonts w:ascii="Book Antiqua" w:hAnsi="Book Antiqua"/>
          <w:color w:val="2D3B45"/>
        </w:rPr>
        <w:t xml:space="preserve"> </w:t>
      </w:r>
      <w:r w:rsidR="00850B75" w:rsidRPr="00C830A2">
        <w:rPr>
          <w:rFonts w:ascii="Book Antiqua" w:hAnsi="Book Antiqua"/>
          <w:color w:val="2D3B45"/>
        </w:rPr>
        <w:t>S</w:t>
      </w:r>
      <w:r w:rsidR="00063206" w:rsidRPr="00C830A2">
        <w:rPr>
          <w:rFonts w:ascii="Book Antiqua" w:hAnsi="Book Antiqua"/>
          <w:color w:val="2D3B45"/>
        </w:rPr>
        <w:t>trikingly s</w:t>
      </w:r>
      <w:r w:rsidR="00850B75" w:rsidRPr="00C830A2">
        <w:rPr>
          <w:rFonts w:ascii="Book Antiqua" w:hAnsi="Book Antiqua"/>
          <w:color w:val="2D3B45"/>
        </w:rPr>
        <w:t>imilar to</w:t>
      </w:r>
      <w:r w:rsidR="003B7DF2" w:rsidRPr="00C830A2">
        <w:rPr>
          <w:rFonts w:ascii="Book Antiqua" w:hAnsi="Book Antiqua"/>
          <w:color w:val="2D3B45"/>
        </w:rPr>
        <w:t xml:space="preserve"> our southeast tribes, Highland</w:t>
      </w:r>
      <w:r w:rsidR="006E583B">
        <w:rPr>
          <w:rFonts w:ascii="Book Antiqua" w:hAnsi="Book Antiqua"/>
          <w:color w:val="2D3B45"/>
        </w:rPr>
        <w:t xml:space="preserve"> Scots</w:t>
      </w:r>
      <w:r w:rsidR="003B7DF2" w:rsidRPr="00C830A2">
        <w:rPr>
          <w:rFonts w:ascii="Book Antiqua" w:hAnsi="Book Antiqua"/>
          <w:color w:val="2D3B45"/>
        </w:rPr>
        <w:t xml:space="preserve"> assumed very</w:t>
      </w:r>
      <w:r w:rsidR="00ED40C7" w:rsidRPr="00C830A2">
        <w:rPr>
          <w:rFonts w:ascii="Book Antiqua" w:hAnsi="Book Antiqua"/>
          <w:color w:val="2D3B45"/>
        </w:rPr>
        <w:t xml:space="preserve"> logical,</w:t>
      </w:r>
      <w:r w:rsidR="003B7DF2" w:rsidRPr="00C830A2">
        <w:rPr>
          <w:rFonts w:ascii="Book Antiqua" w:hAnsi="Book Antiqua"/>
          <w:color w:val="2D3B45"/>
        </w:rPr>
        <w:t xml:space="preserve"> distinct gender roles.</w:t>
      </w:r>
      <w:r w:rsidR="002906FC" w:rsidRPr="00C830A2">
        <w:rPr>
          <w:rFonts w:ascii="Book Antiqua" w:hAnsi="Book Antiqua"/>
          <w:color w:val="2D3B45"/>
        </w:rPr>
        <w:t xml:space="preserve"> Men threshed grain and women ground it. After men dug up the ground, women planted. Men performed heavy domestic work, built homes, thatched roofs, </w:t>
      </w:r>
      <w:r w:rsidR="00697B8F">
        <w:rPr>
          <w:rFonts w:ascii="Book Antiqua" w:hAnsi="Book Antiqua"/>
          <w:color w:val="2D3B45"/>
        </w:rPr>
        <w:t xml:space="preserve">and </w:t>
      </w:r>
      <w:r w:rsidR="002906FC" w:rsidRPr="00C830A2">
        <w:rPr>
          <w:rFonts w:ascii="Book Antiqua" w:hAnsi="Book Antiqua"/>
          <w:color w:val="2D3B45"/>
        </w:rPr>
        <w:t xml:space="preserve">mended furniture. Women handled all the chores of the dairy for Highland cattle, goats, and sheep. Men were warriors and hunters while women made clothing, </w:t>
      </w:r>
      <w:r w:rsidR="00AA26C5">
        <w:rPr>
          <w:rFonts w:ascii="Book Antiqua" w:hAnsi="Book Antiqua"/>
          <w:color w:val="2D3B45"/>
        </w:rPr>
        <w:t xml:space="preserve">and </w:t>
      </w:r>
      <w:r w:rsidR="002906FC" w:rsidRPr="00C830A2">
        <w:rPr>
          <w:rFonts w:ascii="Book Antiqua" w:hAnsi="Book Antiqua"/>
          <w:color w:val="2D3B45"/>
        </w:rPr>
        <w:t>cared for the children and the home.</w:t>
      </w:r>
    </w:p>
    <w:p w14:paraId="4FE8DC9A" w14:textId="3FA7C556" w:rsidR="00C731B2" w:rsidRPr="00C830A2" w:rsidRDefault="000221E4" w:rsidP="00C731B2">
      <w:pPr>
        <w:autoSpaceDE w:val="0"/>
        <w:autoSpaceDN w:val="0"/>
        <w:adjustRightInd w:val="0"/>
        <w:spacing w:line="480" w:lineRule="auto"/>
        <w:ind w:firstLine="720"/>
        <w:rPr>
          <w:rFonts w:ascii="Book Antiqua" w:hAnsi="Book Antiqua"/>
          <w:color w:val="2D3B45"/>
        </w:rPr>
      </w:pPr>
      <w:r w:rsidRPr="00C830A2">
        <w:rPr>
          <w:rFonts w:ascii="Book Antiqua" w:hAnsi="Book Antiqua"/>
          <w:color w:val="2D3B45"/>
        </w:rPr>
        <w:t xml:space="preserve">Margaret Connell Szasz provides a parallel </w:t>
      </w:r>
      <w:r w:rsidR="00AF60EF" w:rsidRPr="00C830A2">
        <w:rPr>
          <w:rFonts w:ascii="Book Antiqua" w:hAnsi="Book Antiqua"/>
          <w:color w:val="2D3B45"/>
        </w:rPr>
        <w:t>of</w:t>
      </w:r>
      <w:r w:rsidR="005E04FB" w:rsidRPr="00C830A2">
        <w:rPr>
          <w:rFonts w:ascii="Book Antiqua" w:hAnsi="Book Antiqua"/>
          <w:color w:val="2D3B45"/>
        </w:rPr>
        <w:t xml:space="preserve"> patrilineal society </w:t>
      </w:r>
      <w:r w:rsidRPr="00C830A2">
        <w:rPr>
          <w:rFonts w:ascii="Book Antiqua" w:hAnsi="Book Antiqua"/>
          <w:color w:val="2D3B45"/>
        </w:rPr>
        <w:t xml:space="preserve">to that of </w:t>
      </w:r>
      <w:r w:rsidR="005E04FB" w:rsidRPr="00C830A2">
        <w:rPr>
          <w:rFonts w:ascii="Book Antiqua" w:hAnsi="Book Antiqua"/>
          <w:color w:val="2D3B45"/>
        </w:rPr>
        <w:t>our</w:t>
      </w:r>
      <w:r w:rsidR="008E2AA4" w:rsidRPr="00C830A2">
        <w:rPr>
          <w:rFonts w:ascii="Book Antiqua" w:hAnsi="Book Antiqua"/>
          <w:color w:val="2D3B45"/>
        </w:rPr>
        <w:t xml:space="preserve"> </w:t>
      </w:r>
      <w:r w:rsidRPr="00C830A2">
        <w:rPr>
          <w:rFonts w:ascii="Book Antiqua" w:hAnsi="Book Antiqua"/>
          <w:color w:val="2D3B45"/>
        </w:rPr>
        <w:t>matrilineal “flesh and bone</w:t>
      </w:r>
      <w:r w:rsidR="00ED40C7" w:rsidRPr="00C830A2">
        <w:rPr>
          <w:rFonts w:ascii="Book Antiqua" w:hAnsi="Book Antiqua"/>
          <w:color w:val="2D3B45"/>
        </w:rPr>
        <w:t>”</w:t>
      </w:r>
      <w:r w:rsidRPr="00C830A2">
        <w:rPr>
          <w:rFonts w:ascii="Book Antiqua" w:hAnsi="Book Antiqua"/>
          <w:color w:val="2D3B45"/>
        </w:rPr>
        <w:t>, calling Gaelic clans “the connective tissue for the nurturing bo</w:t>
      </w:r>
      <w:r w:rsidR="005E04FB" w:rsidRPr="00C830A2">
        <w:rPr>
          <w:rFonts w:ascii="Book Antiqua" w:hAnsi="Book Antiqua"/>
          <w:color w:val="2D3B45"/>
        </w:rPr>
        <w:t>n</w:t>
      </w:r>
      <w:r w:rsidRPr="00C830A2">
        <w:rPr>
          <w:rFonts w:ascii="Book Antiqua" w:hAnsi="Book Antiqua"/>
          <w:color w:val="2D3B45"/>
        </w:rPr>
        <w:t>ds of kinship.”</w:t>
      </w:r>
      <w:r w:rsidR="00853C34" w:rsidRPr="00C830A2">
        <w:rPr>
          <w:rFonts w:ascii="Book Antiqua" w:hAnsi="Book Antiqua"/>
          <w:color w:val="2D3B45"/>
        </w:rPr>
        <w:t xml:space="preserve"> The fifth-century Irish, then known as Scotti, </w:t>
      </w:r>
      <w:r w:rsidR="000875D9" w:rsidRPr="00C830A2">
        <w:rPr>
          <w:rFonts w:ascii="Book Antiqua" w:hAnsi="Book Antiqua"/>
          <w:color w:val="2D3B45"/>
        </w:rPr>
        <w:t xml:space="preserve">brought clan life across the waterways, resulting in the birth of Gaelic clans. </w:t>
      </w:r>
      <w:r w:rsidR="00035ADC" w:rsidRPr="00C830A2">
        <w:rPr>
          <w:rFonts w:ascii="Book Antiqua" w:hAnsi="Book Antiqua"/>
          <w:color w:val="2D3B45"/>
        </w:rPr>
        <w:t>Irish</w:t>
      </w:r>
      <w:r w:rsidR="006E63EC" w:rsidRPr="00C830A2">
        <w:rPr>
          <w:rFonts w:ascii="Book Antiqua" w:hAnsi="Book Antiqua"/>
          <w:color w:val="2D3B45"/>
        </w:rPr>
        <w:t xml:space="preserve"> clans </w:t>
      </w:r>
      <w:r w:rsidR="008E2AA4" w:rsidRPr="00C830A2">
        <w:rPr>
          <w:rFonts w:ascii="Book Antiqua" w:hAnsi="Book Antiqua"/>
          <w:color w:val="2D3B45"/>
        </w:rPr>
        <w:t>were</w:t>
      </w:r>
      <w:r w:rsidR="006E63EC" w:rsidRPr="00C830A2">
        <w:rPr>
          <w:rFonts w:ascii="Book Antiqua" w:hAnsi="Book Antiqua"/>
          <w:color w:val="2D3B45"/>
        </w:rPr>
        <w:t xml:space="preserve"> tribes</w:t>
      </w:r>
      <w:r w:rsidR="00833A33" w:rsidRPr="00C830A2">
        <w:rPr>
          <w:rFonts w:ascii="Book Antiqua" w:hAnsi="Book Antiqua"/>
          <w:color w:val="2D3B45"/>
        </w:rPr>
        <w:t xml:space="preserve"> and numerous</w:t>
      </w:r>
      <w:r w:rsidR="006E63EC" w:rsidRPr="00C830A2">
        <w:rPr>
          <w:rFonts w:ascii="Book Antiqua" w:hAnsi="Book Antiqua"/>
          <w:color w:val="2D3B45"/>
        </w:rPr>
        <w:t xml:space="preserve">, each with a king, its own customs, </w:t>
      </w:r>
      <w:r w:rsidR="00343717" w:rsidRPr="00C830A2">
        <w:rPr>
          <w:rFonts w:ascii="Book Antiqua" w:hAnsi="Book Antiqua"/>
          <w:color w:val="2D3B45"/>
        </w:rPr>
        <w:t xml:space="preserve">and </w:t>
      </w:r>
      <w:r w:rsidR="006E63EC" w:rsidRPr="00C830A2">
        <w:rPr>
          <w:rFonts w:ascii="Book Antiqua" w:hAnsi="Book Antiqua"/>
          <w:color w:val="2D3B45"/>
        </w:rPr>
        <w:t>laws</w:t>
      </w:r>
      <w:r w:rsidR="00E64EEB" w:rsidRPr="00C830A2">
        <w:rPr>
          <w:rFonts w:ascii="Book Antiqua" w:hAnsi="Book Antiqua"/>
          <w:color w:val="2D3B45"/>
        </w:rPr>
        <w:t xml:space="preserve">. </w:t>
      </w:r>
      <w:r w:rsidR="00343717" w:rsidRPr="00C830A2">
        <w:rPr>
          <w:rFonts w:ascii="Book Antiqua" w:hAnsi="Book Antiqua"/>
          <w:color w:val="2D3B45"/>
        </w:rPr>
        <w:t>Because the Scottish Highlands were a mixture of high mountains and expansive woodlands, with deep lochs of fresh water and ocean</w:t>
      </w:r>
      <w:r w:rsidR="00F40239">
        <w:rPr>
          <w:rFonts w:ascii="Book Antiqua" w:hAnsi="Book Antiqua"/>
          <w:color w:val="2D3B45"/>
        </w:rPr>
        <w:t xml:space="preserve"> separating the islands</w:t>
      </w:r>
      <w:r w:rsidR="00343717" w:rsidRPr="00C830A2">
        <w:rPr>
          <w:rFonts w:ascii="Book Antiqua" w:hAnsi="Book Antiqua"/>
          <w:color w:val="2D3B45"/>
        </w:rPr>
        <w:t xml:space="preserve">, geography caused </w:t>
      </w:r>
      <w:r w:rsidR="00AE2976" w:rsidRPr="00C830A2">
        <w:rPr>
          <w:rFonts w:ascii="Book Antiqua" w:hAnsi="Book Antiqua"/>
          <w:color w:val="2D3B45"/>
        </w:rPr>
        <w:t xml:space="preserve">very </w:t>
      </w:r>
      <w:r w:rsidR="00343717" w:rsidRPr="00C830A2">
        <w:rPr>
          <w:rFonts w:ascii="Book Antiqua" w:hAnsi="Book Antiqua"/>
          <w:color w:val="2D3B45"/>
        </w:rPr>
        <w:t xml:space="preserve">small </w:t>
      </w:r>
      <w:r w:rsidR="00343717" w:rsidRPr="00C830A2">
        <w:rPr>
          <w:rFonts w:ascii="Book Antiqua" w:hAnsi="Book Antiqua"/>
          <w:color w:val="2D3B45"/>
        </w:rPr>
        <w:lastRenderedPageBreak/>
        <w:t xml:space="preserve">communities to each organize under a chief, develop laws, and handle its own political and social affairs. </w:t>
      </w:r>
      <w:r w:rsidR="00E64EEB" w:rsidRPr="00C830A2">
        <w:rPr>
          <w:rFonts w:ascii="Book Antiqua" w:hAnsi="Book Antiqua"/>
          <w:color w:val="2D3B45"/>
        </w:rPr>
        <w:t>The social</w:t>
      </w:r>
      <w:r w:rsidR="00343717" w:rsidRPr="00C830A2">
        <w:rPr>
          <w:rFonts w:ascii="Book Antiqua" w:hAnsi="Book Antiqua"/>
          <w:color w:val="2D3B45"/>
        </w:rPr>
        <w:t xml:space="preserve"> structure of clans</w:t>
      </w:r>
      <w:r w:rsidR="00E64EEB" w:rsidRPr="00C830A2">
        <w:rPr>
          <w:rFonts w:ascii="Book Antiqua" w:hAnsi="Book Antiqua"/>
          <w:color w:val="2D3B45"/>
        </w:rPr>
        <w:t xml:space="preserve"> in the case of both </w:t>
      </w:r>
      <w:r w:rsidR="00F40239">
        <w:rPr>
          <w:rFonts w:ascii="Book Antiqua" w:hAnsi="Book Antiqua"/>
          <w:color w:val="2D3B45"/>
        </w:rPr>
        <w:t xml:space="preserve">Scottish and Irish </w:t>
      </w:r>
      <w:r w:rsidR="00343717" w:rsidRPr="00C830A2">
        <w:rPr>
          <w:rFonts w:ascii="Book Antiqua" w:hAnsi="Book Antiqua"/>
          <w:color w:val="2D3B45"/>
        </w:rPr>
        <w:t>became based</w:t>
      </w:r>
      <w:r w:rsidR="00F41460" w:rsidRPr="00C830A2">
        <w:rPr>
          <w:rFonts w:ascii="Book Antiqua" w:hAnsi="Book Antiqua"/>
          <w:color w:val="2D3B45"/>
        </w:rPr>
        <w:t xml:space="preserve"> not only</w:t>
      </w:r>
      <w:r w:rsidR="00343717" w:rsidRPr="00C830A2">
        <w:rPr>
          <w:rFonts w:ascii="Book Antiqua" w:hAnsi="Book Antiqua"/>
          <w:color w:val="2D3B45"/>
        </w:rPr>
        <w:t xml:space="preserve"> in</w:t>
      </w:r>
      <w:r w:rsidR="00F41460" w:rsidRPr="00C830A2">
        <w:rPr>
          <w:rFonts w:ascii="Book Antiqua" w:hAnsi="Book Antiqua"/>
          <w:color w:val="2D3B45"/>
        </w:rPr>
        <w:t xml:space="preserve"> kinship, but in</w:t>
      </w:r>
      <w:r w:rsidR="00343717" w:rsidRPr="00C830A2">
        <w:rPr>
          <w:rFonts w:ascii="Book Antiqua" w:hAnsi="Book Antiqua"/>
          <w:color w:val="2D3B45"/>
        </w:rPr>
        <w:t xml:space="preserve"> the nature of </w:t>
      </w:r>
      <w:r w:rsidR="00F41460" w:rsidRPr="00C830A2">
        <w:rPr>
          <w:rFonts w:ascii="Book Antiqua" w:hAnsi="Book Antiqua"/>
          <w:color w:val="2D3B45"/>
        </w:rPr>
        <w:t>land</w:t>
      </w:r>
      <w:r w:rsidR="00343717" w:rsidRPr="00C830A2">
        <w:rPr>
          <w:rFonts w:ascii="Book Antiqua" w:hAnsi="Book Antiqua"/>
          <w:color w:val="2D3B45"/>
        </w:rPr>
        <w:t xml:space="preserve">. </w:t>
      </w:r>
      <w:r w:rsidR="008E2AA4" w:rsidRPr="00C830A2">
        <w:rPr>
          <w:rFonts w:ascii="Book Antiqua" w:hAnsi="Book Antiqua"/>
          <w:color w:val="2D3B45"/>
        </w:rPr>
        <w:t xml:space="preserve">Scottish </w:t>
      </w:r>
      <w:r w:rsidR="00E64EEB" w:rsidRPr="00C830A2">
        <w:rPr>
          <w:rFonts w:ascii="Book Antiqua" w:hAnsi="Book Antiqua"/>
          <w:color w:val="2D3B45"/>
        </w:rPr>
        <w:t xml:space="preserve">clan </w:t>
      </w:r>
      <w:r w:rsidR="008E2AA4" w:rsidRPr="00C830A2">
        <w:rPr>
          <w:rFonts w:ascii="Book Antiqua" w:hAnsi="Book Antiqua"/>
          <w:color w:val="2D3B45"/>
        </w:rPr>
        <w:t xml:space="preserve">culture </w:t>
      </w:r>
      <w:r w:rsidR="00F41460" w:rsidRPr="00C830A2">
        <w:rPr>
          <w:rFonts w:ascii="Book Antiqua" w:hAnsi="Book Antiqua"/>
          <w:color w:val="2D3B45"/>
        </w:rPr>
        <w:t>evolved,</w:t>
      </w:r>
      <w:r w:rsidR="00833A33" w:rsidRPr="00C830A2">
        <w:rPr>
          <w:rFonts w:ascii="Book Antiqua" w:hAnsi="Book Antiqua"/>
          <w:color w:val="2D3B45"/>
        </w:rPr>
        <w:t xml:space="preserve"> </w:t>
      </w:r>
      <w:r w:rsidR="008E2AA4" w:rsidRPr="00C830A2">
        <w:rPr>
          <w:rFonts w:ascii="Book Antiqua" w:hAnsi="Book Antiqua"/>
          <w:color w:val="2D3B45"/>
        </w:rPr>
        <w:t>inlaid with rich mytholog</w:t>
      </w:r>
      <w:r w:rsidR="00DF38B6">
        <w:rPr>
          <w:rFonts w:ascii="Book Antiqua" w:hAnsi="Book Antiqua"/>
          <w:color w:val="2D3B45"/>
        </w:rPr>
        <w:t>y,</w:t>
      </w:r>
      <w:r w:rsidR="008E2AA4" w:rsidRPr="00C830A2">
        <w:rPr>
          <w:rFonts w:ascii="Book Antiqua" w:hAnsi="Book Antiqua"/>
          <w:color w:val="2D3B45"/>
        </w:rPr>
        <w:t xml:space="preserve"> oral tradition, and deep connections to land and family as the result of </w:t>
      </w:r>
      <w:r w:rsidR="00833A33" w:rsidRPr="00790142">
        <w:rPr>
          <w:rFonts w:ascii="Book Antiqua" w:hAnsi="Book Antiqua"/>
          <w:i/>
          <w:color w:val="2D3B45"/>
        </w:rPr>
        <w:t>Scotti</w:t>
      </w:r>
      <w:r w:rsidR="00833A33" w:rsidRPr="00C830A2">
        <w:rPr>
          <w:rFonts w:ascii="Book Antiqua" w:hAnsi="Book Antiqua"/>
          <w:color w:val="2D3B45"/>
        </w:rPr>
        <w:t xml:space="preserve"> immigration</w:t>
      </w:r>
      <w:r w:rsidR="008E2AA4" w:rsidRPr="00C830A2">
        <w:rPr>
          <w:rFonts w:ascii="Book Antiqua" w:hAnsi="Book Antiqua"/>
          <w:color w:val="2D3B45"/>
        </w:rPr>
        <w:t>.</w:t>
      </w:r>
      <w:r w:rsidR="00523AAE" w:rsidRPr="00C830A2">
        <w:rPr>
          <w:rFonts w:ascii="Book Antiqua" w:hAnsi="Book Antiqua"/>
          <w:color w:val="2D3B45"/>
          <w:vertAlign w:val="superscript"/>
        </w:rPr>
        <w:t>13</w:t>
      </w:r>
      <w:r w:rsidR="00072231" w:rsidRPr="00C830A2">
        <w:rPr>
          <w:rFonts w:ascii="Book Antiqua" w:hAnsi="Book Antiqua"/>
          <w:color w:val="2D3B45"/>
          <w:vertAlign w:val="superscript"/>
        </w:rPr>
        <w:t>4</w:t>
      </w:r>
      <w:r w:rsidR="00C731B2" w:rsidRPr="00C830A2">
        <w:rPr>
          <w:rFonts w:ascii="Book Antiqua" w:hAnsi="Book Antiqua"/>
          <w:color w:val="2D3B45"/>
          <w:vertAlign w:val="superscript"/>
        </w:rPr>
        <w:t xml:space="preserve"> </w:t>
      </w:r>
    </w:p>
    <w:p w14:paraId="2277E161" w14:textId="70CA80ED" w:rsidR="009B2A6C" w:rsidRPr="00C830A2" w:rsidRDefault="005A60D1" w:rsidP="000B4BE5">
      <w:pPr>
        <w:autoSpaceDE w:val="0"/>
        <w:autoSpaceDN w:val="0"/>
        <w:adjustRightInd w:val="0"/>
        <w:spacing w:line="480" w:lineRule="auto"/>
        <w:ind w:firstLine="720"/>
        <w:rPr>
          <w:rFonts w:ascii="Book Antiqua" w:hAnsi="Book Antiqua"/>
          <w:color w:val="2D3B45"/>
        </w:rPr>
      </w:pPr>
      <w:r w:rsidRPr="00C830A2">
        <w:rPr>
          <w:rFonts w:ascii="Book Antiqua" w:hAnsi="Book Antiqua"/>
          <w:color w:val="2D3B45"/>
        </w:rPr>
        <w:t xml:space="preserve">The Gaelic term </w:t>
      </w:r>
      <w:r w:rsidRPr="00C830A2">
        <w:rPr>
          <w:rFonts w:ascii="Book Antiqua" w:hAnsi="Book Antiqua"/>
          <w:i/>
          <w:color w:val="2D3B45"/>
        </w:rPr>
        <w:t>clann</w:t>
      </w:r>
      <w:r w:rsidRPr="00C830A2">
        <w:rPr>
          <w:rFonts w:ascii="Book Antiqua" w:hAnsi="Book Antiqua"/>
          <w:color w:val="2D3B45"/>
        </w:rPr>
        <w:t xml:space="preserve"> meant kinship to a family that claimed descent from a common ancestor. Some blood ties, however, were mythical rather than actual, </w:t>
      </w:r>
      <w:r w:rsidR="00624E7B" w:rsidRPr="00C830A2">
        <w:rPr>
          <w:rFonts w:ascii="Book Antiqua" w:hAnsi="Book Antiqua"/>
          <w:color w:val="2D3B45"/>
        </w:rPr>
        <w:t>and</w:t>
      </w:r>
      <w:r w:rsidRPr="00C830A2">
        <w:rPr>
          <w:rFonts w:ascii="Book Antiqua" w:hAnsi="Book Antiqua"/>
          <w:color w:val="2D3B45"/>
        </w:rPr>
        <w:t xml:space="preserve"> kinship </w:t>
      </w:r>
      <w:r w:rsidR="00624E7B" w:rsidRPr="00C830A2">
        <w:rPr>
          <w:rFonts w:ascii="Book Antiqua" w:hAnsi="Book Antiqua"/>
          <w:color w:val="2D3B45"/>
        </w:rPr>
        <w:t>fully embraced</w:t>
      </w:r>
      <w:r w:rsidRPr="00C830A2">
        <w:rPr>
          <w:rFonts w:ascii="Book Antiqua" w:hAnsi="Book Antiqua"/>
          <w:color w:val="2D3B45"/>
        </w:rPr>
        <w:t xml:space="preserve"> emotional bonds</w:t>
      </w:r>
      <w:r w:rsidR="005A23AA" w:rsidRPr="00C830A2">
        <w:rPr>
          <w:rFonts w:ascii="Book Antiqua" w:hAnsi="Book Antiqua"/>
          <w:color w:val="2D3B45"/>
        </w:rPr>
        <w:t xml:space="preserve">. The extended Highland clan was bound by the paternalism and patronage of the </w:t>
      </w:r>
      <w:r w:rsidR="005A23AA" w:rsidRPr="00C830A2">
        <w:rPr>
          <w:rFonts w:ascii="Book Antiqua" w:hAnsi="Book Antiqua"/>
          <w:i/>
          <w:color w:val="2D3B45"/>
        </w:rPr>
        <w:t>fine</w:t>
      </w:r>
      <w:r w:rsidR="005A23AA" w:rsidRPr="00C830A2">
        <w:rPr>
          <w:rFonts w:ascii="Book Antiqua" w:hAnsi="Book Antiqua"/>
          <w:color w:val="2D3B45"/>
        </w:rPr>
        <w:t xml:space="preserve"> (pronounced finnuh)</w:t>
      </w:r>
      <w:r w:rsidR="005A23AA" w:rsidRPr="00C830A2">
        <w:rPr>
          <w:rFonts w:ascii="Book Antiqua" w:hAnsi="Book Antiqua"/>
          <w:i/>
          <w:color w:val="2D3B45"/>
        </w:rPr>
        <w:t>,</w:t>
      </w:r>
      <w:r w:rsidR="005A23AA" w:rsidRPr="00C830A2">
        <w:rPr>
          <w:rFonts w:ascii="Book Antiqua" w:hAnsi="Book Antiqua"/>
          <w:color w:val="2D3B45"/>
        </w:rPr>
        <w:t xml:space="preserve"> a title of the clan chief and land gentry. </w:t>
      </w:r>
      <w:r w:rsidR="004A0848" w:rsidRPr="00C830A2">
        <w:rPr>
          <w:rFonts w:ascii="Book Antiqua" w:hAnsi="Book Antiqua"/>
          <w:color w:val="2D3B45"/>
        </w:rPr>
        <w:t>In the Middle Ages, these clan names emerged as those</w:t>
      </w:r>
      <w:r w:rsidR="009316C2" w:rsidRPr="00C830A2">
        <w:rPr>
          <w:rFonts w:ascii="Book Antiqua" w:hAnsi="Book Antiqua"/>
          <w:color w:val="2D3B45"/>
        </w:rPr>
        <w:t xml:space="preserve"> </w:t>
      </w:r>
      <w:r w:rsidR="004A0848" w:rsidRPr="00C830A2">
        <w:rPr>
          <w:rFonts w:ascii="Book Antiqua" w:hAnsi="Book Antiqua"/>
          <w:color w:val="2D3B45"/>
        </w:rPr>
        <w:t>familiar to us today: MacDonald, Campbell, Fraser, Cameron, and many others.</w:t>
      </w:r>
      <w:r w:rsidR="00086CB9" w:rsidRPr="00C830A2">
        <w:rPr>
          <w:rFonts w:ascii="Book Antiqua" w:hAnsi="Book Antiqua"/>
          <w:color w:val="2D3B45"/>
          <w:vertAlign w:val="superscript"/>
        </w:rPr>
        <w:t>135</w:t>
      </w:r>
      <w:r w:rsidR="004C40DC" w:rsidRPr="00C830A2">
        <w:rPr>
          <w:rFonts w:ascii="Book Antiqua" w:hAnsi="Book Antiqua"/>
          <w:color w:val="2D3B45"/>
        </w:rPr>
        <w:t xml:space="preserve"> Clan origins were rooted deeply in storytelling, much like Indigenous people on our continent. Heroic figures, poets, and warriors were the mythic legends of Ireland and Scotland, and bardic</w:t>
      </w:r>
      <w:r w:rsidR="00E2609C" w:rsidRPr="00C830A2">
        <w:rPr>
          <w:rFonts w:ascii="Book Antiqua" w:hAnsi="Book Antiqua"/>
          <w:color w:val="2D3B45"/>
        </w:rPr>
        <w:t xml:space="preserve"> oral</w:t>
      </w:r>
      <w:r w:rsidR="004C40DC" w:rsidRPr="00C830A2">
        <w:rPr>
          <w:rFonts w:ascii="Book Antiqua" w:hAnsi="Book Antiqua"/>
          <w:color w:val="2D3B45"/>
        </w:rPr>
        <w:t xml:space="preserve"> traditions </w:t>
      </w:r>
      <w:r w:rsidR="00C676D3" w:rsidRPr="00C830A2">
        <w:rPr>
          <w:rFonts w:ascii="Book Antiqua" w:hAnsi="Book Antiqua"/>
          <w:color w:val="2D3B45"/>
        </w:rPr>
        <w:t>included</w:t>
      </w:r>
      <w:r w:rsidR="004C40DC" w:rsidRPr="00C830A2">
        <w:rPr>
          <w:rFonts w:ascii="Book Antiqua" w:hAnsi="Book Antiqua"/>
          <w:color w:val="2D3B45"/>
        </w:rPr>
        <w:t xml:space="preserve"> </w:t>
      </w:r>
      <w:r w:rsidR="001A0F40" w:rsidRPr="00C830A2">
        <w:rPr>
          <w:rFonts w:ascii="Book Antiqua" w:hAnsi="Book Antiqua"/>
          <w:color w:val="2D3B45"/>
        </w:rPr>
        <w:t xml:space="preserve">the stories of kings, commoners, and </w:t>
      </w:r>
      <w:r w:rsidR="004C40DC" w:rsidRPr="00C830A2">
        <w:rPr>
          <w:rFonts w:ascii="Book Antiqua" w:hAnsi="Book Antiqua"/>
          <w:color w:val="2D3B45"/>
        </w:rPr>
        <w:t>supernatural</w:t>
      </w:r>
      <w:r w:rsidR="00C676D3" w:rsidRPr="00C830A2">
        <w:rPr>
          <w:rFonts w:ascii="Book Antiqua" w:hAnsi="Book Antiqua"/>
          <w:color w:val="2D3B45"/>
        </w:rPr>
        <w:t xml:space="preserve"> beings and</w:t>
      </w:r>
      <w:r w:rsidR="004C40DC" w:rsidRPr="00C830A2">
        <w:rPr>
          <w:rFonts w:ascii="Book Antiqua" w:hAnsi="Book Antiqua"/>
          <w:color w:val="2D3B45"/>
        </w:rPr>
        <w:t xml:space="preserve"> powers, such as shapeshifting.</w:t>
      </w:r>
      <w:r w:rsidR="00730A2C" w:rsidRPr="00C830A2">
        <w:rPr>
          <w:rFonts w:ascii="Book Antiqua" w:hAnsi="Book Antiqua"/>
          <w:color w:val="2D3B45"/>
          <w:vertAlign w:val="superscript"/>
        </w:rPr>
        <w:t>136</w:t>
      </w:r>
    </w:p>
    <w:p w14:paraId="5CB4F6C3" w14:textId="4174E1E3" w:rsidR="00643CA2" w:rsidRDefault="00643CA2" w:rsidP="00AE2976">
      <w:pPr>
        <w:spacing w:line="480" w:lineRule="auto"/>
        <w:rPr>
          <w:rFonts w:ascii="Book Antiqua" w:hAnsi="Book Antiqua"/>
          <w:color w:val="2D3B45"/>
          <w:sz w:val="16"/>
          <w:szCs w:val="16"/>
        </w:rPr>
      </w:pPr>
    </w:p>
    <w:p w14:paraId="3C0AA74B" w14:textId="323734C5" w:rsidR="0054228A" w:rsidRPr="0054228A" w:rsidRDefault="00E32F70" w:rsidP="00AE2976">
      <w:pPr>
        <w:spacing w:line="480" w:lineRule="auto"/>
        <w:rPr>
          <w:rFonts w:ascii="Book Antiqua" w:hAnsi="Book Antiqua"/>
          <w:b/>
          <w:i/>
          <w:color w:val="2D3B45"/>
          <w:sz w:val="26"/>
          <w:szCs w:val="26"/>
        </w:rPr>
      </w:pPr>
      <w:r>
        <w:rPr>
          <w:rFonts w:ascii="Book Antiqua" w:hAnsi="Book Antiqua"/>
          <w:b/>
          <w:i/>
          <w:color w:val="2D3B45"/>
          <w:sz w:val="26"/>
          <w:szCs w:val="26"/>
        </w:rPr>
        <w:t xml:space="preserve">Across </w:t>
      </w:r>
      <w:r w:rsidR="0054228A">
        <w:rPr>
          <w:rFonts w:ascii="Book Antiqua" w:hAnsi="Book Antiqua"/>
          <w:b/>
          <w:i/>
          <w:color w:val="2D3B45"/>
          <w:sz w:val="26"/>
          <w:szCs w:val="26"/>
        </w:rPr>
        <w:t xml:space="preserve">Two </w:t>
      </w:r>
      <w:r>
        <w:rPr>
          <w:rFonts w:ascii="Book Antiqua" w:hAnsi="Book Antiqua"/>
          <w:b/>
          <w:i/>
          <w:color w:val="2D3B45"/>
          <w:sz w:val="26"/>
          <w:szCs w:val="26"/>
        </w:rPr>
        <w:t>Divides</w:t>
      </w:r>
    </w:p>
    <w:p w14:paraId="37566AC9" w14:textId="0550E051" w:rsidR="0054228A" w:rsidRDefault="0054228A" w:rsidP="0054228A">
      <w:pPr>
        <w:spacing w:line="480" w:lineRule="auto"/>
        <w:ind w:firstLine="720"/>
        <w:rPr>
          <w:rFonts w:ascii="Book Antiqua" w:hAnsi="Book Antiqua"/>
          <w:color w:val="2D3B45"/>
        </w:rPr>
      </w:pPr>
      <w:r w:rsidRPr="00C830A2">
        <w:rPr>
          <w:rFonts w:ascii="Book Antiqua" w:hAnsi="Book Antiqua"/>
          <w:color w:val="000000" w:themeColor="text1"/>
        </w:rPr>
        <w:t xml:space="preserve">A good portion of southeast Indian history from mound builders to Removal was a preliterate period, while Irish and Scottish history across two thousand years is a dense literary record. </w:t>
      </w:r>
      <w:r w:rsidRPr="00C830A2">
        <w:rPr>
          <w:rFonts w:ascii="Book Antiqua" w:hAnsi="Book Antiqua"/>
          <w:color w:val="2D3B45"/>
        </w:rPr>
        <w:t>We would probably be hard-pressed to accurately imagine the time period of 122 AD when marauding tribes of</w:t>
      </w:r>
      <w:r>
        <w:rPr>
          <w:rFonts w:ascii="Book Antiqua" w:hAnsi="Book Antiqua"/>
          <w:color w:val="2D3B45"/>
        </w:rPr>
        <w:t xml:space="preserve"> fierce</w:t>
      </w:r>
      <w:r w:rsidRPr="00C830A2">
        <w:rPr>
          <w:rFonts w:ascii="Book Antiqua" w:hAnsi="Book Antiqua"/>
          <w:color w:val="2D3B45"/>
        </w:rPr>
        <w:t xml:space="preserve"> tattooed, warring Picts ran raids into the Roman territory of Britain. Rom</w:t>
      </w:r>
      <w:r>
        <w:rPr>
          <w:rFonts w:ascii="Book Antiqua" w:hAnsi="Book Antiqua"/>
          <w:color w:val="2D3B45"/>
        </w:rPr>
        <w:t>an</w:t>
      </w:r>
      <w:r w:rsidRPr="00C830A2">
        <w:rPr>
          <w:rFonts w:ascii="Book Antiqua" w:hAnsi="Book Antiqua"/>
          <w:color w:val="2D3B45"/>
        </w:rPr>
        <w:t xml:space="preserve"> Emperor Hadrian sought to stop the constant mayhem of Pict attacks</w:t>
      </w:r>
      <w:r w:rsidR="00C90D3A">
        <w:rPr>
          <w:rFonts w:ascii="Book Antiqua" w:hAnsi="Book Antiqua"/>
          <w:color w:val="2D3B45"/>
        </w:rPr>
        <w:t xml:space="preserve"> </w:t>
      </w:r>
      <w:r w:rsidRPr="00C830A2">
        <w:rPr>
          <w:rFonts w:ascii="Book Antiqua" w:hAnsi="Book Antiqua"/>
          <w:color w:val="2D3B45"/>
        </w:rPr>
        <w:t xml:space="preserve">by building a stone wall ten feet wide and fifteen feet </w:t>
      </w:r>
      <w:r w:rsidRPr="00C830A2">
        <w:rPr>
          <w:rFonts w:ascii="Book Antiqua" w:hAnsi="Book Antiqua"/>
          <w:color w:val="2D3B45"/>
        </w:rPr>
        <w:lastRenderedPageBreak/>
        <w:t>in height. He placed thousands of sentries on its nearly 80-mile length, which took ten years to build. It sits inside England and was a military defense for 300 years.</w:t>
      </w:r>
      <w:r>
        <w:rPr>
          <w:rFonts w:ascii="Book Antiqua" w:hAnsi="Book Antiqua"/>
          <w:color w:val="2D3B45"/>
        </w:rPr>
        <w:t xml:space="preserve"> Today it is considered one of the most important historical sites of England.</w:t>
      </w:r>
      <w:r w:rsidRPr="00457A95">
        <w:rPr>
          <w:rFonts w:ascii="Book Antiqua" w:hAnsi="Book Antiqua"/>
          <w:color w:val="2D3B45"/>
          <w:vertAlign w:val="superscript"/>
        </w:rPr>
        <w:t xml:space="preserve"> </w:t>
      </w:r>
      <w:r w:rsidRPr="00E855F4">
        <w:rPr>
          <w:rFonts w:ascii="Book Antiqua" w:hAnsi="Book Antiqua"/>
          <w:color w:val="2D3B45"/>
          <w:vertAlign w:val="superscript"/>
        </w:rPr>
        <w:t>1</w:t>
      </w:r>
      <w:r w:rsidR="004D3358">
        <w:rPr>
          <w:rFonts w:ascii="Book Antiqua" w:hAnsi="Book Antiqua"/>
          <w:color w:val="2D3B45"/>
          <w:vertAlign w:val="superscript"/>
        </w:rPr>
        <w:t>37</w:t>
      </w:r>
    </w:p>
    <w:p w14:paraId="094B6881" w14:textId="2978A4E4" w:rsidR="0054228A" w:rsidRPr="00033789" w:rsidRDefault="0054228A" w:rsidP="0054228A">
      <w:pPr>
        <w:spacing w:line="480" w:lineRule="auto"/>
        <w:ind w:firstLine="720"/>
        <w:rPr>
          <w:rFonts w:ascii="Book Antiqua" w:hAnsi="Book Antiqua"/>
          <w:color w:val="2D3B45"/>
        </w:rPr>
      </w:pPr>
      <w:r>
        <w:rPr>
          <w:rFonts w:ascii="Book Antiqua" w:hAnsi="Book Antiqua"/>
          <w:color w:val="2D3B45"/>
        </w:rPr>
        <w:t>When Roman soldiers were building the wall, a hostile Irish tribe call the Dal Riata rode into Alba and both tribes burst through the wall to accost the Roman province. The Roman Empire never invaded Ireland.</w:t>
      </w:r>
      <w:r w:rsidRPr="00033789">
        <w:rPr>
          <w:rFonts w:ascii="Book Antiqua" w:hAnsi="Book Antiqua"/>
          <w:color w:val="2D3B45"/>
          <w:vertAlign w:val="superscript"/>
        </w:rPr>
        <w:t>1</w:t>
      </w:r>
      <w:r w:rsidR="004D3358">
        <w:rPr>
          <w:rFonts w:ascii="Book Antiqua" w:hAnsi="Book Antiqua"/>
          <w:color w:val="2D3B45"/>
          <w:vertAlign w:val="superscript"/>
        </w:rPr>
        <w:t>38</w:t>
      </w:r>
      <w:r>
        <w:rPr>
          <w:rFonts w:ascii="Book Antiqua" w:hAnsi="Book Antiqua"/>
          <w:color w:val="2D3B45"/>
        </w:rPr>
        <w:t xml:space="preserve"> The Dal Riata laid siege on the Picts for the next five hundred years, and during one effort to viciously retaliate, an immense army of the Dal Riata massacred the Picts.</w:t>
      </w:r>
      <w:r w:rsidRPr="00916C72">
        <w:rPr>
          <w:rFonts w:ascii="Book Antiqua" w:hAnsi="Book Antiqua"/>
          <w:color w:val="2D3B45"/>
          <w:vertAlign w:val="superscript"/>
        </w:rPr>
        <w:t>1</w:t>
      </w:r>
      <w:r w:rsidR="004D3358">
        <w:rPr>
          <w:rFonts w:ascii="Book Antiqua" w:hAnsi="Book Antiqua"/>
          <w:color w:val="2D3B45"/>
          <w:vertAlign w:val="superscript"/>
        </w:rPr>
        <w:t>39</w:t>
      </w:r>
    </w:p>
    <w:p w14:paraId="7AEF66EE" w14:textId="20347245" w:rsidR="00D53C6C" w:rsidRPr="00D53C6C" w:rsidRDefault="00D53C6C" w:rsidP="00D53C6C">
      <w:pPr>
        <w:autoSpaceDE w:val="0"/>
        <w:autoSpaceDN w:val="0"/>
        <w:adjustRightInd w:val="0"/>
        <w:spacing w:line="480" w:lineRule="auto"/>
        <w:ind w:firstLine="720"/>
        <w:rPr>
          <w:rFonts w:ascii="Book Antiqua" w:hAnsi="Book Antiqua"/>
          <w:color w:val="2D3B45"/>
        </w:rPr>
      </w:pPr>
      <w:r w:rsidRPr="00D53C6C">
        <w:rPr>
          <w:rFonts w:ascii="Book Antiqua" w:hAnsi="Book Antiqua"/>
          <w:color w:val="2D3B45"/>
        </w:rPr>
        <w:t>Cultural divides in any nation are just as real as Hadrian’s Wall, and in Scotland,</w:t>
      </w:r>
    </w:p>
    <w:p w14:paraId="4D4CA8DA"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the demarcation was distinct. The Highland Line became most noticeable between the</w:t>
      </w:r>
    </w:p>
    <w:p w14:paraId="10F69EB8"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fourteenth and sixteenth centuries, a geographic Northeast-Southwest line established</w:t>
      </w:r>
    </w:p>
    <w:p w14:paraId="6033C56B"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by terrain. It demarcated the cultural divide that separated the Highlands and Western</w:t>
      </w:r>
    </w:p>
    <w:p w14:paraId="3D298C23"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Isles from the Lowlands. Szasz argues that it was as real as the “frontier line” across our</w:t>
      </w:r>
    </w:p>
    <w:p w14:paraId="7DF1F4A0" w14:textId="6E39DB2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continent that, for a time, separated the Europeans from the Indians.</w:t>
      </w:r>
      <w:r w:rsidRPr="00D53C6C">
        <w:rPr>
          <w:rFonts w:ascii="Book Antiqua" w:hAnsi="Book Antiqua"/>
          <w:color w:val="2D3B45"/>
          <w:vertAlign w:val="superscript"/>
        </w:rPr>
        <w:t>14</w:t>
      </w:r>
      <w:r w:rsidR="00F97B06">
        <w:rPr>
          <w:rFonts w:ascii="Book Antiqua" w:hAnsi="Book Antiqua"/>
          <w:color w:val="2D3B45"/>
          <w:vertAlign w:val="superscript"/>
        </w:rPr>
        <w:t>0</w:t>
      </w:r>
      <w:r w:rsidRPr="00D53C6C">
        <w:rPr>
          <w:rFonts w:ascii="Book Antiqua" w:hAnsi="Book Antiqua"/>
          <w:color w:val="2D3B45"/>
        </w:rPr>
        <w:t xml:space="preserve"> They called the</w:t>
      </w:r>
    </w:p>
    <w:p w14:paraId="04209EDA"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northerners the “wild Scots,” the half of Scotland that spoke Gaelic. They were</w:t>
      </w:r>
    </w:p>
    <w:p w14:paraId="727ACEA2"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‘Highlanders and Islanders’, considered by medieval chroniclers to be savage, untamed,</w:t>
      </w:r>
    </w:p>
    <w:p w14:paraId="6C561AF4" w14:textId="77777777" w:rsidR="00D53C6C" w:rsidRPr="00D53C6C" w:rsidRDefault="00D53C6C" w:rsidP="00D53C6C">
      <w:pPr>
        <w:autoSpaceDE w:val="0"/>
        <w:autoSpaceDN w:val="0"/>
        <w:adjustRightInd w:val="0"/>
        <w:spacing w:line="480" w:lineRule="auto"/>
        <w:rPr>
          <w:rFonts w:ascii="Book Antiqua" w:hAnsi="Book Antiqua"/>
          <w:color w:val="2D3B45"/>
        </w:rPr>
      </w:pPr>
      <w:r w:rsidRPr="00D53C6C">
        <w:rPr>
          <w:rFonts w:ascii="Book Antiqua" w:hAnsi="Book Antiqua"/>
          <w:color w:val="2D3B45"/>
        </w:rPr>
        <w:t>independent, rude, exceedingly cruel. The Lowland Scots, conversely, were domestic,</w:t>
      </w:r>
    </w:p>
    <w:p w14:paraId="0E6AD7E5" w14:textId="4B5CFCB0" w:rsidR="00C90D3A" w:rsidRDefault="00D53C6C" w:rsidP="00C90D3A">
      <w:pPr>
        <w:spacing w:line="480" w:lineRule="auto"/>
        <w:rPr>
          <w:rFonts w:ascii="Book Antiqua" w:hAnsi="Book Antiqua"/>
          <w:color w:val="2D3B45"/>
        </w:rPr>
      </w:pPr>
      <w:r w:rsidRPr="00D53C6C">
        <w:rPr>
          <w:rFonts w:ascii="Book Antiqua" w:hAnsi="Book Antiqua"/>
          <w:color w:val="2D3B45"/>
        </w:rPr>
        <w:t>with civilized habits.</w:t>
      </w:r>
      <w:r w:rsidRPr="00D53C6C">
        <w:rPr>
          <w:rFonts w:ascii="Book Antiqua" w:hAnsi="Book Antiqua"/>
          <w:color w:val="2D3B45"/>
          <w:vertAlign w:val="superscript"/>
        </w:rPr>
        <w:t>14</w:t>
      </w:r>
      <w:r w:rsidR="00330C13">
        <w:rPr>
          <w:rFonts w:ascii="Book Antiqua" w:hAnsi="Book Antiqua"/>
          <w:color w:val="2D3B45"/>
          <w:vertAlign w:val="superscript"/>
        </w:rPr>
        <w:t>1</w:t>
      </w:r>
    </w:p>
    <w:p w14:paraId="67EDC038" w14:textId="38278F68" w:rsidR="0054228A" w:rsidRPr="00C60DDB" w:rsidRDefault="0054228A" w:rsidP="004C4451">
      <w:pPr>
        <w:spacing w:line="480" w:lineRule="auto"/>
        <w:ind w:firstLine="720"/>
        <w:rPr>
          <w:rFonts w:ascii="Book Antiqua" w:hAnsi="Book Antiqua"/>
          <w:color w:val="2D3B45"/>
        </w:rPr>
      </w:pPr>
      <w:r>
        <w:rPr>
          <w:rFonts w:ascii="Book Antiqua" w:hAnsi="Book Antiqua"/>
          <w:color w:val="2D3B45"/>
        </w:rPr>
        <w:t>By the mid-1500s, the Scottish Reformation had shifted Lowlanders to the Church of Scotland, the Presbyterians, and intensified the separation. They were not only divided by religion, but by language, dress, land management, clans, and a culture of violence in the Highlands versus the Lowland orderly society.</w:t>
      </w:r>
      <w:r w:rsidRPr="008A5B79">
        <w:rPr>
          <w:rFonts w:ascii="Book Antiqua" w:hAnsi="Book Antiqua"/>
          <w:color w:val="2D3B45"/>
          <w:vertAlign w:val="superscript"/>
        </w:rPr>
        <w:t>14</w:t>
      </w:r>
      <w:r w:rsidR="00330C13">
        <w:rPr>
          <w:rFonts w:ascii="Book Antiqua" w:hAnsi="Book Antiqua"/>
          <w:color w:val="2D3B45"/>
          <w:vertAlign w:val="superscript"/>
        </w:rPr>
        <w:t>2</w:t>
      </w:r>
      <w:r w:rsidR="00C60DDB">
        <w:rPr>
          <w:rFonts w:ascii="Book Antiqua" w:hAnsi="Book Antiqua"/>
          <w:color w:val="2D3B45"/>
        </w:rPr>
        <w:t xml:space="preserve"> </w:t>
      </w:r>
      <w:r>
        <w:rPr>
          <w:rFonts w:ascii="Book Antiqua" w:hAnsi="Book Antiqua"/>
          <w:color w:val="2D3B45"/>
        </w:rPr>
        <w:t xml:space="preserve">Highlanders were </w:t>
      </w:r>
      <w:r>
        <w:rPr>
          <w:rFonts w:ascii="Book Antiqua" w:hAnsi="Book Antiqua"/>
          <w:color w:val="2D3B45"/>
        </w:rPr>
        <w:lastRenderedPageBreak/>
        <w:t xml:space="preserve">both pragmatists and spiritual. As Catholics some isolated themselves in more remote areas, while other Gaels clung to folk traditions mixed with the “Reformed faith,” a </w:t>
      </w:r>
      <w:r w:rsidR="00BA76FC">
        <w:rPr>
          <w:rFonts w:ascii="Book Antiqua" w:hAnsi="Book Antiqua"/>
          <w:color w:val="2D3B45"/>
        </w:rPr>
        <w:t>syncretism of</w:t>
      </w:r>
      <w:r>
        <w:rPr>
          <w:rFonts w:ascii="Book Antiqua" w:hAnsi="Book Antiqua"/>
          <w:color w:val="2D3B45"/>
        </w:rPr>
        <w:t xml:space="preserve"> Protestantism of Episcopal and Presbyterian beliefs mixed with ancient healing powers, holy wells, venerated stones, and other rituals.</w:t>
      </w:r>
      <w:r w:rsidRPr="00267896">
        <w:rPr>
          <w:rFonts w:ascii="Book Antiqua" w:hAnsi="Book Antiqua"/>
          <w:color w:val="2D3B45"/>
          <w:vertAlign w:val="superscript"/>
        </w:rPr>
        <w:t>14</w:t>
      </w:r>
      <w:r w:rsidR="0070485E">
        <w:rPr>
          <w:rFonts w:ascii="Book Antiqua" w:hAnsi="Book Antiqua"/>
          <w:color w:val="2D3B45"/>
          <w:vertAlign w:val="superscript"/>
        </w:rPr>
        <w:t xml:space="preserve">3 </w:t>
      </w:r>
      <w:r>
        <w:rPr>
          <w:rFonts w:ascii="Book Antiqua" w:hAnsi="Book Antiqua"/>
          <w:color w:val="2D3B45"/>
        </w:rPr>
        <w:t>King James’ desire to eliminate the Highland spirituality was mixed with his intent to destroy Gaelic uniqueness altogether, including chiefdoms, clans, and language.</w:t>
      </w:r>
      <w:r w:rsidR="00D36D3D">
        <w:rPr>
          <w:rFonts w:ascii="Book Antiqua" w:hAnsi="Book Antiqua"/>
          <w:color w:val="2D3B45"/>
          <w:vertAlign w:val="superscript"/>
        </w:rPr>
        <w:t>14</w:t>
      </w:r>
      <w:r w:rsidR="0070485E">
        <w:rPr>
          <w:rFonts w:ascii="Book Antiqua" w:hAnsi="Book Antiqua"/>
          <w:color w:val="2D3B45"/>
          <w:vertAlign w:val="superscript"/>
        </w:rPr>
        <w:t>4</w:t>
      </w:r>
    </w:p>
    <w:p w14:paraId="2FD8EA86" w14:textId="77777777" w:rsidR="004C4451" w:rsidRPr="004C4451" w:rsidRDefault="0054228A" w:rsidP="004C4451">
      <w:pPr>
        <w:autoSpaceDE w:val="0"/>
        <w:autoSpaceDN w:val="0"/>
        <w:adjustRightInd w:val="0"/>
        <w:spacing w:line="480" w:lineRule="auto"/>
        <w:rPr>
          <w:rFonts w:ascii="Book Antiqua" w:hAnsi="Book Antiqua"/>
          <w:color w:val="2D3B45"/>
        </w:rPr>
      </w:pPr>
      <w:r>
        <w:rPr>
          <w:rFonts w:ascii="Book Antiqua" w:hAnsi="Book Antiqua"/>
          <w:color w:val="2D3B45"/>
        </w:rPr>
        <w:tab/>
      </w:r>
      <w:r w:rsidR="004C4451" w:rsidRPr="004C4451">
        <w:rPr>
          <w:rFonts w:ascii="Book Antiqua" w:hAnsi="Book Antiqua"/>
          <w:color w:val="2D3B45"/>
        </w:rPr>
        <w:t>Over time, economic pressures forced Highland Scots to build political and</w:t>
      </w:r>
    </w:p>
    <w:p w14:paraId="2FA9D818" w14:textId="77777777"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economic links with Lowland Scots who “wore the mantle of agriculture like a</w:t>
      </w:r>
    </w:p>
    <w:p w14:paraId="21D3DA27" w14:textId="592F1825"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protective cloak.” Highland Scots still thrived on the symbiotic relationship of chiefs,</w:t>
      </w:r>
    </w:p>
    <w:p w14:paraId="5764BDF1" w14:textId="77777777"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clans, and the protection of kinships, which contrasts with the relationships had by</w:t>
      </w:r>
    </w:p>
    <w:p w14:paraId="4ED7B418" w14:textId="77777777"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Lowland Scots as tenant-landlord relationships grew. Highland chiefs in obedience to</w:t>
      </w:r>
    </w:p>
    <w:p w14:paraId="4424EBFD" w14:textId="77777777"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the Crown also sent their children to be educated for a time with Lowland Scots, who</w:t>
      </w:r>
    </w:p>
    <w:p w14:paraId="577E18A2" w14:textId="77777777"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developed a workable system of education; their children, although only schooled for a</w:t>
      </w:r>
    </w:p>
    <w:p w14:paraId="1B83E2E2" w14:textId="77777777"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period of two to four years, emerged as a literate peasant society when they returned</w:t>
      </w:r>
    </w:p>
    <w:p w14:paraId="2DA3BE63" w14:textId="089F03D6" w:rsidR="004C4451" w:rsidRPr="004C4451" w:rsidRDefault="004C4451" w:rsidP="004C4451">
      <w:pPr>
        <w:autoSpaceDE w:val="0"/>
        <w:autoSpaceDN w:val="0"/>
        <w:adjustRightInd w:val="0"/>
        <w:spacing w:line="480" w:lineRule="auto"/>
        <w:rPr>
          <w:rFonts w:ascii="Book Antiqua" w:hAnsi="Book Antiqua"/>
          <w:color w:val="2D3B45"/>
        </w:rPr>
      </w:pPr>
      <w:r w:rsidRPr="004C4451">
        <w:rPr>
          <w:rFonts w:ascii="Book Antiqua" w:hAnsi="Book Antiqua"/>
          <w:color w:val="2D3B45"/>
        </w:rPr>
        <w:t>home to become laborers.</w:t>
      </w:r>
      <w:r w:rsidRPr="004C4451">
        <w:rPr>
          <w:rFonts w:ascii="Book Antiqua" w:hAnsi="Book Antiqua"/>
          <w:color w:val="2D3B45"/>
          <w:vertAlign w:val="superscript"/>
        </w:rPr>
        <w:t>1</w:t>
      </w:r>
      <w:r w:rsidR="00821414">
        <w:rPr>
          <w:rFonts w:ascii="Book Antiqua" w:hAnsi="Book Antiqua"/>
          <w:color w:val="2D3B45"/>
          <w:vertAlign w:val="superscript"/>
        </w:rPr>
        <w:t>4</w:t>
      </w:r>
      <w:r w:rsidR="007D2EBD">
        <w:rPr>
          <w:rFonts w:ascii="Book Antiqua" w:hAnsi="Book Antiqua"/>
          <w:color w:val="2D3B45"/>
          <w:vertAlign w:val="superscript"/>
        </w:rPr>
        <w:t>5</w:t>
      </w:r>
      <w:r w:rsidRPr="004C4451">
        <w:rPr>
          <w:rFonts w:ascii="Book Antiqua" w:hAnsi="Book Antiqua"/>
          <w:color w:val="2D3B45"/>
        </w:rPr>
        <w:t xml:space="preserve"> The Lowlands would later become a center of higher</w:t>
      </w:r>
    </w:p>
    <w:p w14:paraId="55BC37DD" w14:textId="7DCB9DF9" w:rsidR="0092085C" w:rsidRPr="004C4451" w:rsidRDefault="004C4451" w:rsidP="004C4451">
      <w:pPr>
        <w:spacing w:line="480" w:lineRule="auto"/>
        <w:rPr>
          <w:rFonts w:ascii="Book Antiqua" w:hAnsi="Book Antiqua"/>
          <w:color w:val="2D3B45"/>
        </w:rPr>
      </w:pPr>
      <w:r w:rsidRPr="004C4451">
        <w:rPr>
          <w:rFonts w:ascii="Book Antiqua" w:hAnsi="Book Antiqua"/>
          <w:color w:val="2D3B45"/>
        </w:rPr>
        <w:t>education, and home to large Scottish cities like Glasgow and Edinburgh.</w:t>
      </w:r>
    </w:p>
    <w:p w14:paraId="5F19BB3E" w14:textId="77777777" w:rsidR="00612B07" w:rsidRPr="00612B07" w:rsidRDefault="00612B07" w:rsidP="0044489B">
      <w:pPr>
        <w:spacing w:line="480" w:lineRule="auto"/>
        <w:rPr>
          <w:rFonts w:ascii="Book Antiqua" w:hAnsi="Book Antiqua"/>
          <w:b/>
          <w:i/>
          <w:color w:val="2D3B45"/>
          <w:sz w:val="16"/>
          <w:szCs w:val="16"/>
        </w:rPr>
      </w:pPr>
    </w:p>
    <w:p w14:paraId="780CF020" w14:textId="3DB836C3" w:rsidR="0092085C" w:rsidRPr="0092085C" w:rsidRDefault="00241967" w:rsidP="0044489B">
      <w:pPr>
        <w:spacing w:line="480" w:lineRule="auto"/>
        <w:rPr>
          <w:rFonts w:ascii="Book Antiqua" w:hAnsi="Book Antiqua"/>
          <w:b/>
          <w:i/>
          <w:color w:val="2D3B45"/>
          <w:sz w:val="26"/>
          <w:szCs w:val="26"/>
        </w:rPr>
      </w:pPr>
      <w:r>
        <w:rPr>
          <w:rFonts w:ascii="Book Antiqua" w:hAnsi="Book Antiqua"/>
          <w:b/>
          <w:i/>
          <w:color w:val="2D3B45"/>
          <w:sz w:val="26"/>
          <w:szCs w:val="26"/>
        </w:rPr>
        <w:t>Culture Thieves</w:t>
      </w:r>
    </w:p>
    <w:p w14:paraId="7DBFED98" w14:textId="3646A4E9" w:rsidR="00612B07" w:rsidRDefault="0013754A" w:rsidP="00615028">
      <w:pPr>
        <w:spacing w:line="480" w:lineRule="auto"/>
        <w:ind w:firstLine="720"/>
        <w:rPr>
          <w:rFonts w:ascii="Book Antiqua" w:hAnsi="Book Antiqua"/>
          <w:color w:val="2D3B45"/>
        </w:rPr>
      </w:pPr>
      <w:r>
        <w:rPr>
          <w:rFonts w:ascii="Book Antiqua" w:hAnsi="Book Antiqua"/>
          <w:color w:val="2D3B45"/>
        </w:rPr>
        <w:t>Before the Scottish Reformation, Scotland was extremely impoverished and became one of the most backward countries in Europe.</w:t>
      </w:r>
      <w:r w:rsidRPr="005D7EB9">
        <w:rPr>
          <w:rFonts w:ascii="Book Antiqua" w:hAnsi="Book Antiqua"/>
          <w:color w:val="2D3B45"/>
          <w:vertAlign w:val="superscript"/>
        </w:rPr>
        <w:t>1</w:t>
      </w:r>
      <w:r w:rsidR="007D2EBD">
        <w:rPr>
          <w:rFonts w:ascii="Book Antiqua" w:hAnsi="Book Antiqua"/>
          <w:color w:val="2D3B45"/>
          <w:vertAlign w:val="superscript"/>
        </w:rPr>
        <w:t>46</w:t>
      </w:r>
      <w:r>
        <w:rPr>
          <w:rFonts w:ascii="Book Antiqua" w:hAnsi="Book Antiqua"/>
          <w:color w:val="2D3B45"/>
        </w:rPr>
        <w:t xml:space="preserve">A feudal system introduced centuries earlier now left Highlanders powerless over control of land, in debt from high rents as farmers, and living in homes bereft of any permanence. Stone hovels with mud floors could not keep the rain out, and had no chimney to aerate the thick smoke of </w:t>
      </w:r>
      <w:r>
        <w:rPr>
          <w:rFonts w:ascii="Book Antiqua" w:hAnsi="Book Antiqua"/>
          <w:color w:val="2D3B45"/>
        </w:rPr>
        <w:lastRenderedPageBreak/>
        <w:t>their fires. Cattle were brought into the huts at night, bringing with them infestations and disease. While bubonic plague wiped out a hundred million people during the 1300s, Scotland still had evidence of the disease in the 1600s. Winters were so harsh, that without much sustenance, the cattle became so weak that they had to be carried to the pastures in Spring.</w:t>
      </w:r>
      <w:r w:rsidRPr="00615028">
        <w:rPr>
          <w:rFonts w:ascii="Book Antiqua" w:hAnsi="Book Antiqua"/>
          <w:color w:val="2D3B45"/>
          <w:vertAlign w:val="superscript"/>
        </w:rPr>
        <w:t>1</w:t>
      </w:r>
      <w:r w:rsidR="007D2EBD">
        <w:rPr>
          <w:rFonts w:ascii="Book Antiqua" w:hAnsi="Book Antiqua"/>
          <w:color w:val="2D3B45"/>
          <w:vertAlign w:val="superscript"/>
        </w:rPr>
        <w:t>47</w:t>
      </w:r>
    </w:p>
    <w:p w14:paraId="579DE7B7" w14:textId="77777777" w:rsidR="00615028" w:rsidRPr="00615028" w:rsidRDefault="0013754A" w:rsidP="00615028">
      <w:pPr>
        <w:autoSpaceDE w:val="0"/>
        <w:autoSpaceDN w:val="0"/>
        <w:adjustRightInd w:val="0"/>
        <w:spacing w:line="480" w:lineRule="auto"/>
        <w:ind w:firstLine="720"/>
        <w:rPr>
          <w:rFonts w:ascii="Book Antiqua" w:hAnsi="Book Antiqua"/>
          <w:color w:val="2D3B45"/>
        </w:rPr>
      </w:pPr>
      <w:r>
        <w:rPr>
          <w:rFonts w:ascii="Book Antiqua" w:hAnsi="Book Antiqua"/>
          <w:color w:val="2D3B45"/>
        </w:rPr>
        <w:t xml:space="preserve">At the turn of the eighteenth century, Queen Anne approved the formation of the Presbyterian </w:t>
      </w:r>
      <w:r w:rsidRPr="0044489B">
        <w:rPr>
          <w:rFonts w:ascii="Book Antiqua" w:hAnsi="Book Antiqua"/>
          <w:color w:val="2D3B45"/>
        </w:rPr>
        <w:t>Society in Scotland for Propagating Christian Knowledge</w:t>
      </w:r>
      <w:r>
        <w:rPr>
          <w:rFonts w:ascii="Book Antiqua" w:hAnsi="Book Antiqua"/>
          <w:color w:val="2D3B45"/>
        </w:rPr>
        <w:t xml:space="preserve"> (SSPCK) to send </w:t>
      </w:r>
      <w:r w:rsidRPr="0044489B">
        <w:rPr>
          <w:rFonts w:ascii="Book Antiqua" w:hAnsi="Book Antiqua"/>
          <w:color w:val="2D3B45"/>
        </w:rPr>
        <w:t>"warrior schoolmasters"</w:t>
      </w:r>
      <w:r>
        <w:rPr>
          <w:rFonts w:ascii="Book Antiqua" w:hAnsi="Book Antiqua"/>
          <w:color w:val="2D3B45"/>
        </w:rPr>
        <w:t xml:space="preserve"> </w:t>
      </w:r>
      <w:r w:rsidRPr="0044489B">
        <w:rPr>
          <w:rFonts w:ascii="Book Antiqua" w:hAnsi="Book Antiqua"/>
          <w:color w:val="2D3B45"/>
        </w:rPr>
        <w:t>in</w:t>
      </w:r>
      <w:r>
        <w:rPr>
          <w:rFonts w:ascii="Book Antiqua" w:hAnsi="Book Antiqua"/>
          <w:color w:val="2D3B45"/>
        </w:rPr>
        <w:t>to</w:t>
      </w:r>
      <w:r w:rsidRPr="0044489B">
        <w:rPr>
          <w:rFonts w:ascii="Book Antiqua" w:hAnsi="Book Antiqua"/>
          <w:color w:val="2D3B45"/>
        </w:rPr>
        <w:t xml:space="preserve"> the Highlands and Islands</w:t>
      </w:r>
      <w:r>
        <w:rPr>
          <w:rFonts w:ascii="Book Antiqua" w:hAnsi="Book Antiqua"/>
          <w:color w:val="2D3B45"/>
        </w:rPr>
        <w:t xml:space="preserve"> to stabilize Britain and culturally unify Scotland. The aim of the SSPCK was to eradicate Gaelic religion, language, clan system, and </w:t>
      </w:r>
      <w:r w:rsidR="00615028" w:rsidRPr="00615028">
        <w:rPr>
          <w:rFonts w:ascii="Book Antiqua" w:hAnsi="Book Antiqua"/>
          <w:color w:val="2D3B45"/>
        </w:rPr>
        <w:t>what they perceived as barbarous, backward ways using</w:t>
      </w:r>
    </w:p>
    <w:p w14:paraId="5FCF4686" w14:textId="0067B57B" w:rsidR="00615028" w:rsidRPr="00615028" w:rsidRDefault="00615028" w:rsidP="00615028">
      <w:pPr>
        <w:autoSpaceDE w:val="0"/>
        <w:autoSpaceDN w:val="0"/>
        <w:adjustRightInd w:val="0"/>
        <w:spacing w:line="480" w:lineRule="auto"/>
        <w:rPr>
          <w:rFonts w:ascii="Book Antiqua" w:hAnsi="Book Antiqua"/>
          <w:color w:val="2D3B45"/>
        </w:rPr>
      </w:pPr>
      <w:r w:rsidRPr="00615028">
        <w:rPr>
          <w:rFonts w:ascii="Book Antiqua" w:hAnsi="Book Antiqua"/>
          <w:color w:val="2D3B45"/>
        </w:rPr>
        <w:t>religion as a tool of acculturation.</w:t>
      </w:r>
      <w:r w:rsidRPr="00615028">
        <w:rPr>
          <w:rFonts w:ascii="Book Antiqua" w:hAnsi="Book Antiqua"/>
          <w:color w:val="2D3B45"/>
          <w:vertAlign w:val="superscript"/>
        </w:rPr>
        <w:t>1</w:t>
      </w:r>
      <w:r w:rsidR="003E2137">
        <w:rPr>
          <w:rFonts w:ascii="Book Antiqua" w:hAnsi="Book Antiqua"/>
          <w:color w:val="2D3B45"/>
          <w:vertAlign w:val="superscript"/>
        </w:rPr>
        <w:t>48</w:t>
      </w:r>
      <w:r w:rsidRPr="00615028">
        <w:rPr>
          <w:rFonts w:ascii="Book Antiqua" w:hAnsi="Book Antiqua"/>
          <w:color w:val="2D3B45"/>
        </w:rPr>
        <w:t xml:space="preserve"> To tribes who suffered under Indian boarding</w:t>
      </w:r>
    </w:p>
    <w:p w14:paraId="7E64A81D" w14:textId="66ABE4F6" w:rsidR="0013754A" w:rsidRDefault="00615028" w:rsidP="00615028">
      <w:pPr>
        <w:autoSpaceDE w:val="0"/>
        <w:autoSpaceDN w:val="0"/>
        <w:adjustRightInd w:val="0"/>
        <w:spacing w:line="480" w:lineRule="auto"/>
        <w:rPr>
          <w:rFonts w:ascii="Book Antiqua" w:hAnsi="Book Antiqua"/>
          <w:color w:val="2D3B45"/>
        </w:rPr>
      </w:pPr>
      <w:r w:rsidRPr="00615028">
        <w:rPr>
          <w:rFonts w:ascii="Book Antiqua" w:hAnsi="Book Antiqua"/>
          <w:color w:val="2D3B45"/>
        </w:rPr>
        <w:t xml:space="preserve">schools, this sounds all too familiar. </w:t>
      </w:r>
    </w:p>
    <w:p w14:paraId="236A9928" w14:textId="62B1630B" w:rsidR="004C4451" w:rsidRDefault="00A70AA8" w:rsidP="00AB795E">
      <w:pPr>
        <w:spacing w:line="480" w:lineRule="auto"/>
        <w:ind w:firstLine="720"/>
        <w:rPr>
          <w:rFonts w:ascii="Book Antiqua" w:hAnsi="Book Antiqua"/>
          <w:color w:val="2D3B45"/>
          <w:vertAlign w:val="superscript"/>
        </w:rPr>
      </w:pPr>
      <w:r>
        <w:rPr>
          <w:rFonts w:ascii="Book Antiqua" w:hAnsi="Book Antiqua"/>
          <w:color w:val="2D3B45"/>
        </w:rPr>
        <w:t>While Presbyterians wanted Highland “salvation</w:t>
      </w:r>
      <w:r w:rsidR="00F11C47">
        <w:rPr>
          <w:rFonts w:ascii="Book Antiqua" w:hAnsi="Book Antiqua"/>
          <w:color w:val="2D3B45"/>
        </w:rPr>
        <w:t>s</w:t>
      </w:r>
      <w:r>
        <w:rPr>
          <w:rFonts w:ascii="Book Antiqua" w:hAnsi="Book Antiqua"/>
          <w:color w:val="2D3B45"/>
        </w:rPr>
        <w:t xml:space="preserve">”, the English and Lowland Scots </w:t>
      </w:r>
      <w:r w:rsidR="00987F2C">
        <w:rPr>
          <w:rFonts w:ascii="Book Antiqua" w:hAnsi="Book Antiqua"/>
          <w:color w:val="2D3B45"/>
        </w:rPr>
        <w:t>were convince</w:t>
      </w:r>
      <w:r w:rsidR="00CF12A0">
        <w:rPr>
          <w:rFonts w:ascii="Book Antiqua" w:hAnsi="Book Antiqua"/>
          <w:color w:val="2D3B45"/>
        </w:rPr>
        <w:t>d</w:t>
      </w:r>
      <w:r>
        <w:rPr>
          <w:rFonts w:ascii="Book Antiqua" w:hAnsi="Book Antiqua"/>
          <w:color w:val="2D3B45"/>
        </w:rPr>
        <w:t xml:space="preserve"> the Highlan</w:t>
      </w:r>
      <w:r w:rsidR="000D25E5">
        <w:rPr>
          <w:rFonts w:ascii="Book Antiqua" w:hAnsi="Book Antiqua"/>
          <w:color w:val="2D3B45"/>
        </w:rPr>
        <w:t>d Scot</w:t>
      </w:r>
      <w:r>
        <w:rPr>
          <w:rFonts w:ascii="Book Antiqua" w:hAnsi="Book Antiqua"/>
          <w:color w:val="2D3B45"/>
        </w:rPr>
        <w:t xml:space="preserve">s needed “civilizing” to transform their laziness and lawlessness with husbandry, and eradicate their </w:t>
      </w:r>
      <w:r w:rsidR="00F11C47">
        <w:rPr>
          <w:rFonts w:ascii="Book Antiqua" w:hAnsi="Book Antiqua"/>
          <w:color w:val="2D3B45"/>
        </w:rPr>
        <w:t xml:space="preserve">guns and need </w:t>
      </w:r>
      <w:r>
        <w:rPr>
          <w:rFonts w:ascii="Book Antiqua" w:hAnsi="Book Antiqua"/>
          <w:color w:val="2D3B45"/>
        </w:rPr>
        <w:t>for hunting</w:t>
      </w:r>
      <w:r w:rsidR="00F11C47">
        <w:rPr>
          <w:rFonts w:ascii="Book Antiqua" w:hAnsi="Book Antiqua"/>
          <w:color w:val="2D3B45"/>
        </w:rPr>
        <w:t>.</w:t>
      </w:r>
      <w:r w:rsidR="003E2137">
        <w:rPr>
          <w:rFonts w:ascii="Book Antiqua" w:hAnsi="Book Antiqua"/>
          <w:color w:val="2D3B45"/>
          <w:vertAlign w:val="superscript"/>
        </w:rPr>
        <w:t>149</w:t>
      </w:r>
      <w:r w:rsidR="00F11C47">
        <w:rPr>
          <w:rFonts w:ascii="Book Antiqua" w:hAnsi="Book Antiqua"/>
          <w:color w:val="2D3B45"/>
        </w:rPr>
        <w:t xml:space="preserve"> </w:t>
      </w:r>
      <w:r w:rsidR="00987F2C">
        <w:rPr>
          <w:rFonts w:ascii="Book Antiqua" w:hAnsi="Book Antiqua"/>
          <w:color w:val="2D3B45"/>
        </w:rPr>
        <w:t xml:space="preserve">This </w:t>
      </w:r>
      <w:r w:rsidR="003819B5">
        <w:rPr>
          <w:rFonts w:ascii="Book Antiqua" w:hAnsi="Book Antiqua"/>
          <w:color w:val="2D3B45"/>
        </w:rPr>
        <w:t xml:space="preserve">eerily </w:t>
      </w:r>
      <w:r w:rsidR="00987F2C">
        <w:rPr>
          <w:rFonts w:ascii="Book Antiqua" w:hAnsi="Book Antiqua"/>
          <w:color w:val="2D3B45"/>
        </w:rPr>
        <w:t xml:space="preserve">mirrors </w:t>
      </w:r>
      <w:r w:rsidR="0013754A">
        <w:rPr>
          <w:rFonts w:ascii="Book Antiqua" w:hAnsi="Book Antiqua"/>
          <w:color w:val="2D3B45"/>
        </w:rPr>
        <w:t>the</w:t>
      </w:r>
      <w:r w:rsidR="00987F2C">
        <w:rPr>
          <w:rFonts w:ascii="Book Antiqua" w:hAnsi="Book Antiqua"/>
          <w:color w:val="2D3B45"/>
        </w:rPr>
        <w:t xml:space="preserve"> policy</w:t>
      </w:r>
      <w:r w:rsidR="0013754A">
        <w:rPr>
          <w:rFonts w:ascii="Book Antiqua" w:hAnsi="Book Antiqua"/>
          <w:color w:val="2D3B45"/>
        </w:rPr>
        <w:t xml:space="preserve"> to “civilize” Indians</w:t>
      </w:r>
      <w:r w:rsidR="00987F2C">
        <w:rPr>
          <w:rFonts w:ascii="Book Antiqua" w:hAnsi="Book Antiqua"/>
          <w:color w:val="2D3B45"/>
        </w:rPr>
        <w:t xml:space="preserve"> that Thomas Jefferson would implement</w:t>
      </w:r>
      <w:r w:rsidR="0013754A">
        <w:rPr>
          <w:rFonts w:ascii="Book Antiqua" w:hAnsi="Book Antiqua"/>
          <w:color w:val="2D3B45"/>
        </w:rPr>
        <w:t xml:space="preserve"> in the latter 1700s</w:t>
      </w:r>
      <w:r w:rsidR="00987F2C">
        <w:rPr>
          <w:rFonts w:ascii="Book Antiqua" w:hAnsi="Book Antiqua"/>
          <w:color w:val="2D3B45"/>
        </w:rPr>
        <w:t xml:space="preserve"> with the government agent</w:t>
      </w:r>
      <w:r w:rsidR="006A58E1">
        <w:rPr>
          <w:rFonts w:ascii="Book Antiqua" w:hAnsi="Book Antiqua"/>
          <w:color w:val="2D3B45"/>
        </w:rPr>
        <w:t>,</w:t>
      </w:r>
      <w:r w:rsidR="00987F2C">
        <w:rPr>
          <w:rFonts w:ascii="Book Antiqua" w:hAnsi="Book Antiqua"/>
          <w:color w:val="2D3B45"/>
        </w:rPr>
        <w:t xml:space="preserve"> Benjamin Hawkins.</w:t>
      </w:r>
      <w:r w:rsidR="0061447F">
        <w:rPr>
          <w:rFonts w:ascii="Book Antiqua" w:hAnsi="Book Antiqua"/>
          <w:color w:val="2D3B45"/>
        </w:rPr>
        <w:t xml:space="preserve"> </w:t>
      </w:r>
      <w:r w:rsidR="003819B5">
        <w:rPr>
          <w:rFonts w:ascii="Book Antiqua" w:hAnsi="Book Antiqua"/>
          <w:color w:val="2D3B45"/>
        </w:rPr>
        <w:t xml:space="preserve">Military troops </w:t>
      </w:r>
      <w:r w:rsidR="000D25E5">
        <w:rPr>
          <w:rFonts w:ascii="Book Antiqua" w:hAnsi="Book Antiqua"/>
          <w:color w:val="2D3B45"/>
        </w:rPr>
        <w:t>would arrest Highland Scot</w:t>
      </w:r>
      <w:r w:rsidR="003819B5">
        <w:rPr>
          <w:rFonts w:ascii="Book Antiqua" w:hAnsi="Book Antiqua"/>
          <w:color w:val="2D3B45"/>
        </w:rPr>
        <w:t xml:space="preserve">s who wore their tartan clothing, which had been outlawed, and Gaelic was banned in the classroom. Conversion to English became the mode of education and commerce, and the SSPCK goal </w:t>
      </w:r>
      <w:r w:rsidR="00867C7D">
        <w:rPr>
          <w:rFonts w:ascii="Book Antiqua" w:hAnsi="Book Antiqua"/>
          <w:color w:val="2D3B45"/>
        </w:rPr>
        <w:t>for</w:t>
      </w:r>
      <w:r w:rsidR="003819B5">
        <w:rPr>
          <w:rFonts w:ascii="Book Antiqua" w:hAnsi="Book Antiqua"/>
          <w:color w:val="2D3B45"/>
        </w:rPr>
        <w:t xml:space="preserve"> common society.</w:t>
      </w:r>
      <w:r w:rsidR="00202910" w:rsidRPr="00202910">
        <w:rPr>
          <w:rFonts w:ascii="Book Antiqua" w:hAnsi="Book Antiqua"/>
          <w:color w:val="2D3B45"/>
          <w:vertAlign w:val="superscript"/>
        </w:rPr>
        <w:t>1</w:t>
      </w:r>
      <w:r w:rsidR="003E2137">
        <w:rPr>
          <w:rFonts w:ascii="Book Antiqua" w:hAnsi="Book Antiqua"/>
          <w:color w:val="2D3B45"/>
          <w:vertAlign w:val="superscript"/>
        </w:rPr>
        <w:t>50</w:t>
      </w:r>
    </w:p>
    <w:p w14:paraId="246531A3" w14:textId="592E0A03" w:rsidR="00AB795E" w:rsidRDefault="00AB795E" w:rsidP="00AB795E">
      <w:pPr>
        <w:spacing w:line="480" w:lineRule="auto"/>
        <w:ind w:firstLine="720"/>
        <w:rPr>
          <w:rFonts w:ascii="Book Antiqua" w:hAnsi="Book Antiqua"/>
          <w:color w:val="2D3B45"/>
          <w:vertAlign w:val="superscript"/>
        </w:rPr>
      </w:pPr>
    </w:p>
    <w:p w14:paraId="56430016" w14:textId="77777777" w:rsidR="00AB795E" w:rsidRDefault="00AB795E" w:rsidP="00AB795E">
      <w:pPr>
        <w:spacing w:line="480" w:lineRule="auto"/>
        <w:ind w:firstLine="720"/>
        <w:rPr>
          <w:rFonts w:ascii="Book Antiqua" w:hAnsi="Book Antiqua"/>
          <w:color w:val="2D3B45"/>
          <w:vertAlign w:val="superscript"/>
        </w:rPr>
      </w:pPr>
    </w:p>
    <w:p w14:paraId="7CBA68BE" w14:textId="77777777" w:rsidR="004C4451" w:rsidRPr="00C830A2" w:rsidRDefault="004C4451" w:rsidP="004C4451">
      <w:pPr>
        <w:spacing w:line="480" w:lineRule="auto"/>
        <w:rPr>
          <w:rFonts w:ascii="Book Antiqua" w:hAnsi="Book Antiqua"/>
          <w:b/>
          <w:i/>
          <w:color w:val="2D3B45"/>
          <w:sz w:val="26"/>
          <w:szCs w:val="26"/>
        </w:rPr>
      </w:pPr>
      <w:r w:rsidRPr="00C830A2">
        <w:rPr>
          <w:rFonts w:ascii="Book Antiqua" w:hAnsi="Book Antiqua"/>
          <w:b/>
          <w:i/>
          <w:color w:val="2D3B45"/>
          <w:sz w:val="26"/>
          <w:szCs w:val="26"/>
        </w:rPr>
        <w:lastRenderedPageBreak/>
        <w:t>Both Light and Shadow</w:t>
      </w:r>
    </w:p>
    <w:p w14:paraId="165133D1" w14:textId="18C50BA9" w:rsidR="004C4451" w:rsidRPr="00C830A2" w:rsidRDefault="004C4451" w:rsidP="004C4451">
      <w:pPr>
        <w:spacing w:line="480" w:lineRule="auto"/>
        <w:ind w:firstLine="720"/>
        <w:rPr>
          <w:rFonts w:ascii="Book Antiqua" w:hAnsi="Book Antiqua"/>
          <w:color w:val="2D3B45"/>
        </w:rPr>
      </w:pPr>
      <w:r w:rsidRPr="00C830A2">
        <w:rPr>
          <w:rFonts w:ascii="Book Antiqua" w:hAnsi="Book Antiqua"/>
          <w:color w:val="2D3B45"/>
        </w:rPr>
        <w:t xml:space="preserve">The title of this chapter, “Light and Shadow, </w:t>
      </w:r>
      <w:r w:rsidRPr="00446A24">
        <w:rPr>
          <w:rFonts w:ascii="Book Antiqua" w:hAnsi="Book Antiqua"/>
          <w:i/>
          <w:color w:val="2D3B45"/>
        </w:rPr>
        <w:t>Cogadh Gaedhel</w:t>
      </w:r>
      <w:r w:rsidRPr="00C830A2">
        <w:rPr>
          <w:rFonts w:ascii="Book Antiqua" w:hAnsi="Book Antiqua"/>
          <w:color w:val="2D3B45"/>
        </w:rPr>
        <w:t xml:space="preserve">,” was </w:t>
      </w:r>
      <w:r>
        <w:rPr>
          <w:rFonts w:ascii="Book Antiqua" w:hAnsi="Book Antiqua"/>
          <w:color w:val="2D3B45"/>
        </w:rPr>
        <w:t xml:space="preserve">chosen as </w:t>
      </w:r>
      <w:r w:rsidR="00083DD5">
        <w:rPr>
          <w:rFonts w:ascii="Book Antiqua" w:hAnsi="Book Antiqua"/>
          <w:color w:val="2D3B45"/>
        </w:rPr>
        <w:t xml:space="preserve">both empathetic and critical </w:t>
      </w:r>
      <w:r>
        <w:rPr>
          <w:rFonts w:ascii="Book Antiqua" w:hAnsi="Book Antiqua"/>
          <w:color w:val="2D3B45"/>
        </w:rPr>
        <w:t xml:space="preserve">examination of </w:t>
      </w:r>
      <w:r w:rsidRPr="00C830A2">
        <w:rPr>
          <w:rFonts w:ascii="Book Antiqua" w:hAnsi="Book Antiqua"/>
          <w:color w:val="2D3B45"/>
        </w:rPr>
        <w:t xml:space="preserve">the peoples of Scotland and Ireland, </w:t>
      </w:r>
      <w:r>
        <w:rPr>
          <w:rFonts w:ascii="Book Antiqua" w:hAnsi="Book Antiqua"/>
          <w:color w:val="2D3B45"/>
        </w:rPr>
        <w:t xml:space="preserve">as </w:t>
      </w:r>
      <w:r w:rsidRPr="00C830A2">
        <w:rPr>
          <w:rFonts w:ascii="Book Antiqua" w:hAnsi="Book Antiqua"/>
          <w:color w:val="2D3B45"/>
        </w:rPr>
        <w:t xml:space="preserve">good and bad, oppressors and oppressed, both heroes and manipulators of politics, people, and lands. </w:t>
      </w:r>
      <w:r w:rsidRPr="003B2E6D">
        <w:rPr>
          <w:rFonts w:ascii="Book Antiqua" w:hAnsi="Book Antiqua"/>
          <w:i/>
          <w:color w:val="2D3B45"/>
        </w:rPr>
        <w:t>Cogadh Gaedhel</w:t>
      </w:r>
      <w:r w:rsidRPr="00C830A2">
        <w:rPr>
          <w:rFonts w:ascii="Book Antiqua" w:hAnsi="Book Antiqua"/>
          <w:color w:val="2D3B45"/>
        </w:rPr>
        <w:t xml:space="preserve"> comes from Middle Irish literature, ca. 1100-1111 AD, known in Ireland as </w:t>
      </w:r>
      <w:r w:rsidRPr="00C830A2">
        <w:rPr>
          <w:rFonts w:ascii="Book Antiqua" w:hAnsi="Book Antiqua"/>
          <w:i/>
          <w:color w:val="2D3B45"/>
        </w:rPr>
        <w:t xml:space="preserve">The Cogadh Gaedhel re Gallaibh.  </w:t>
      </w:r>
      <w:r w:rsidRPr="00C830A2">
        <w:rPr>
          <w:rFonts w:ascii="Book Antiqua" w:hAnsi="Book Antiqua"/>
          <w:color w:val="2D3B45"/>
        </w:rPr>
        <w:t xml:space="preserve">The translation of the title is </w:t>
      </w:r>
      <w:r>
        <w:rPr>
          <w:rFonts w:ascii="Book Antiqua" w:hAnsi="Book Antiqua"/>
          <w:color w:val="2D3B45"/>
        </w:rPr>
        <w:t>‘</w:t>
      </w:r>
      <w:r w:rsidRPr="00C830A2">
        <w:rPr>
          <w:rFonts w:ascii="Book Antiqua" w:hAnsi="Book Antiqua"/>
          <w:color w:val="2D3B45"/>
        </w:rPr>
        <w:t>The War of the Irish with the Foreigners</w:t>
      </w:r>
      <w:r w:rsidR="00E92054">
        <w:rPr>
          <w:rFonts w:ascii="Book Antiqua" w:hAnsi="Book Antiqua"/>
          <w:color w:val="2D3B45"/>
        </w:rPr>
        <w:t>’</w:t>
      </w:r>
      <w:r w:rsidRPr="00C830A2">
        <w:rPr>
          <w:rFonts w:ascii="Book Antiqua" w:hAnsi="Book Antiqua"/>
          <w:color w:val="2D3B45"/>
        </w:rPr>
        <w:t xml:space="preserve">, but the work is commonly referred to as </w:t>
      </w:r>
      <w:r w:rsidRPr="00A17AC8">
        <w:rPr>
          <w:rFonts w:ascii="Book Antiqua" w:hAnsi="Book Antiqua"/>
          <w:i/>
          <w:color w:val="2D3B45"/>
        </w:rPr>
        <w:t>Cogadh Gaedhel</w:t>
      </w:r>
      <w:r>
        <w:rPr>
          <w:rFonts w:ascii="Book Antiqua" w:hAnsi="Book Antiqua"/>
          <w:color w:val="2D3B45"/>
        </w:rPr>
        <w:t>, lit. ‘Irish War.’</w:t>
      </w:r>
    </w:p>
    <w:p w14:paraId="443D96E4" w14:textId="77777777" w:rsidR="004C4451" w:rsidRPr="00C830A2" w:rsidRDefault="004C4451" w:rsidP="004C4451">
      <w:pPr>
        <w:spacing w:line="480" w:lineRule="auto"/>
        <w:ind w:firstLine="720"/>
        <w:rPr>
          <w:rFonts w:ascii="Book Antiqua" w:hAnsi="Book Antiqua"/>
          <w:color w:val="2D3B45"/>
        </w:rPr>
      </w:pPr>
      <w:r w:rsidRPr="00C830A2">
        <w:rPr>
          <w:rFonts w:ascii="Book Antiqua" w:hAnsi="Book Antiqua"/>
          <w:color w:val="2D3B45"/>
        </w:rPr>
        <w:t xml:space="preserve">While it reads like epic poetry in passionate language, the piece is believed to be propaganda commissioned by an Irish king to assuage aggression of foreign powers. It extols the fierce battle skills and courage of King Brian Boru, albeit dead a hundred years, who was the patrilineage of the living king, himself exceptionally powerful. The reigning king sought to bring all of his great-grandfather’s Ireland under his control, and by virtue of blood and history, to welcome </w:t>
      </w:r>
      <w:r w:rsidRPr="00A17AC8">
        <w:rPr>
          <w:rFonts w:ascii="Book Antiqua" w:hAnsi="Book Antiqua"/>
          <w:i/>
          <w:color w:val="2D3B45"/>
        </w:rPr>
        <w:t>Cogadh</w:t>
      </w:r>
      <w:r w:rsidRPr="00C830A2">
        <w:rPr>
          <w:rFonts w:ascii="Book Antiqua" w:hAnsi="Book Antiqua"/>
          <w:color w:val="2D3B45"/>
        </w:rPr>
        <w:t xml:space="preserve">. A small portion of the longer piece warned of </w:t>
      </w:r>
      <w:r>
        <w:rPr>
          <w:rFonts w:ascii="Book Antiqua" w:hAnsi="Book Antiqua"/>
          <w:color w:val="2D3B45"/>
        </w:rPr>
        <w:t xml:space="preserve">terrifying </w:t>
      </w:r>
      <w:r w:rsidRPr="00C830A2">
        <w:rPr>
          <w:rFonts w:ascii="Book Antiqua" w:hAnsi="Book Antiqua"/>
          <w:color w:val="2D3B45"/>
        </w:rPr>
        <w:t>weaponry:</w:t>
      </w:r>
    </w:p>
    <w:p w14:paraId="09D28AFD" w14:textId="16A9808E" w:rsidR="004C4451" w:rsidRDefault="004C4451" w:rsidP="004C4451">
      <w:pPr>
        <w:snapToGrid w:val="0"/>
        <w:ind w:left="720" w:right="720"/>
        <w:rPr>
          <w:rFonts w:ascii="Book Antiqua" w:hAnsi="Book Antiqua"/>
          <w:color w:val="2D3B45"/>
        </w:rPr>
      </w:pPr>
      <w:r w:rsidRPr="00A17AC8">
        <w:rPr>
          <w:rFonts w:ascii="Book Antiqua" w:hAnsi="Book Antiqua"/>
          <w:color w:val="2D3B45"/>
        </w:rPr>
        <w:t>…for their defence [sic], sharp, swift, weapons. bloody, crimsoned, bounding, barbed, keen, bitter, wounding, terrible, piercing, fatal, murderous, poisoned arrows, which had been anointed and browned in the blood of dragons and toads, and water-snakes of hell…</w:t>
      </w:r>
      <w:r w:rsidRPr="00A17AC8">
        <w:rPr>
          <w:rFonts w:ascii="Book Antiqua" w:hAnsi="Book Antiqua"/>
          <w:color w:val="2D3B45"/>
          <w:vertAlign w:val="superscript"/>
        </w:rPr>
        <w:t>1</w:t>
      </w:r>
      <w:r w:rsidR="006F7FA5">
        <w:rPr>
          <w:rFonts w:ascii="Book Antiqua" w:hAnsi="Book Antiqua"/>
          <w:color w:val="2D3B45"/>
          <w:vertAlign w:val="superscript"/>
        </w:rPr>
        <w:t>5</w:t>
      </w:r>
      <w:r w:rsidR="003F1202">
        <w:rPr>
          <w:rFonts w:ascii="Book Antiqua" w:hAnsi="Book Antiqua"/>
          <w:color w:val="2D3B45"/>
          <w:vertAlign w:val="superscript"/>
        </w:rPr>
        <w:t>1</w:t>
      </w:r>
      <w:r w:rsidRPr="00A17AC8">
        <w:rPr>
          <w:rFonts w:ascii="Book Antiqua" w:hAnsi="Book Antiqua"/>
          <w:color w:val="2D3B45"/>
        </w:rPr>
        <w:t xml:space="preserve"> </w:t>
      </w:r>
    </w:p>
    <w:p w14:paraId="6D2ABD6F" w14:textId="77777777" w:rsidR="004C4451" w:rsidRPr="00946CAA" w:rsidRDefault="004C4451" w:rsidP="004C4451">
      <w:pPr>
        <w:spacing w:line="480" w:lineRule="auto"/>
        <w:ind w:firstLine="720"/>
        <w:rPr>
          <w:rFonts w:ascii="Book Antiqua" w:hAnsi="Book Antiqua"/>
          <w:color w:val="2D3B45"/>
          <w:sz w:val="16"/>
          <w:szCs w:val="16"/>
        </w:rPr>
      </w:pPr>
    </w:p>
    <w:p w14:paraId="1BB24E00" w14:textId="2251B1A9" w:rsidR="004C4451" w:rsidRPr="00C830A2" w:rsidRDefault="004C4451" w:rsidP="004C4451">
      <w:pPr>
        <w:spacing w:line="480" w:lineRule="auto"/>
        <w:ind w:firstLine="720"/>
        <w:rPr>
          <w:rFonts w:ascii="Book Antiqua" w:hAnsi="Book Antiqua"/>
          <w:color w:val="2D3B45"/>
        </w:rPr>
      </w:pPr>
      <w:r w:rsidRPr="00C830A2">
        <w:rPr>
          <w:rFonts w:ascii="Book Antiqua" w:hAnsi="Book Antiqua"/>
          <w:color w:val="2D3B45"/>
        </w:rPr>
        <w:t xml:space="preserve">In modern understanding this smacks of keen image management couched in military strategy—one might even suggest monarchal brand marketing. But the </w:t>
      </w:r>
      <w:r w:rsidRPr="00132491">
        <w:rPr>
          <w:rFonts w:ascii="Book Antiqua" w:hAnsi="Book Antiqua"/>
          <w:i/>
          <w:color w:val="2D3B45"/>
        </w:rPr>
        <w:t xml:space="preserve">Cogadh </w:t>
      </w:r>
      <w:r w:rsidRPr="00C830A2">
        <w:rPr>
          <w:rFonts w:ascii="Book Antiqua" w:hAnsi="Book Antiqua"/>
          <w:color w:val="2D3B45"/>
        </w:rPr>
        <w:t xml:space="preserve">is a lesson in reality of kings grappling for power, wearied multitudes fearful of invasion, narratives that veil truth, and histories inflated by the dramaturge. It is emphasized to dispel the temptation to romanticize </w:t>
      </w:r>
      <w:r>
        <w:rPr>
          <w:rFonts w:ascii="Book Antiqua" w:hAnsi="Book Antiqua"/>
          <w:color w:val="2D3B45"/>
        </w:rPr>
        <w:t>Celtic people</w:t>
      </w:r>
      <w:r w:rsidRPr="00C830A2">
        <w:rPr>
          <w:rFonts w:ascii="Book Antiqua" w:hAnsi="Book Antiqua"/>
          <w:color w:val="2D3B45"/>
        </w:rPr>
        <w:t xml:space="preserve"> in similar stereotypes </w:t>
      </w:r>
      <w:r w:rsidRPr="00C830A2">
        <w:rPr>
          <w:rFonts w:ascii="Book Antiqua" w:hAnsi="Book Antiqua"/>
          <w:color w:val="2D3B45"/>
        </w:rPr>
        <w:lastRenderedPageBreak/>
        <w:t>as</w:t>
      </w:r>
      <w:r w:rsidR="009348B6">
        <w:rPr>
          <w:rFonts w:ascii="Book Antiqua" w:hAnsi="Book Antiqua"/>
          <w:color w:val="2D3B45"/>
        </w:rPr>
        <w:t xml:space="preserve"> </w:t>
      </w:r>
      <w:r w:rsidRPr="00C830A2">
        <w:rPr>
          <w:rFonts w:ascii="Book Antiqua" w:hAnsi="Book Antiqua"/>
          <w:color w:val="2D3B45"/>
        </w:rPr>
        <w:t xml:space="preserve">Native people, all “noble savages”, an exotic “vanishing race,” or heroic possessors of water-snakes of hell. It is a reminder to lose the imagery of </w:t>
      </w:r>
      <w:r w:rsidRPr="00C830A2">
        <w:rPr>
          <w:rFonts w:ascii="Book Antiqua" w:hAnsi="Book Antiqua"/>
          <w:i/>
          <w:color w:val="2D3B45"/>
        </w:rPr>
        <w:t>Braveheart</w:t>
      </w:r>
      <w:r w:rsidRPr="00C830A2">
        <w:rPr>
          <w:rFonts w:ascii="Book Antiqua" w:hAnsi="Book Antiqua"/>
          <w:color w:val="2D3B45"/>
        </w:rPr>
        <w:t xml:space="preserve"> and reimagine people of history: in </w:t>
      </w:r>
      <w:r>
        <w:rPr>
          <w:rFonts w:ascii="Book Antiqua" w:hAnsi="Book Antiqua"/>
          <w:color w:val="2D3B45"/>
        </w:rPr>
        <w:t>long seasons of arduous warfare</w:t>
      </w:r>
      <w:r w:rsidRPr="00C830A2">
        <w:rPr>
          <w:rFonts w:ascii="Book Antiqua" w:hAnsi="Book Antiqua"/>
          <w:color w:val="2D3B45"/>
        </w:rPr>
        <w:t xml:space="preserve">, </w:t>
      </w:r>
      <w:r>
        <w:rPr>
          <w:rFonts w:ascii="Book Antiqua" w:hAnsi="Book Antiqua"/>
          <w:color w:val="2D3B45"/>
        </w:rPr>
        <w:t>challenged in virtue</w:t>
      </w:r>
      <w:r w:rsidRPr="00C830A2">
        <w:rPr>
          <w:rFonts w:ascii="Book Antiqua" w:hAnsi="Book Antiqua"/>
          <w:color w:val="2D3B45"/>
        </w:rPr>
        <w:t xml:space="preserve">, starved for life and hope, </w:t>
      </w:r>
      <w:r w:rsidR="0090721D">
        <w:rPr>
          <w:rFonts w:ascii="Book Antiqua" w:hAnsi="Book Antiqua"/>
          <w:color w:val="2D3B45"/>
        </w:rPr>
        <w:t xml:space="preserve">joyous in clan life </w:t>
      </w:r>
      <w:r w:rsidRPr="00C830A2">
        <w:rPr>
          <w:rFonts w:ascii="Book Antiqua" w:hAnsi="Book Antiqua"/>
          <w:color w:val="2D3B45"/>
        </w:rPr>
        <w:t>or fighting to survive with every last ounce of breath.</w:t>
      </w:r>
    </w:p>
    <w:p w14:paraId="22672773" w14:textId="1E32C366" w:rsidR="004C4451" w:rsidRPr="00C830A2" w:rsidRDefault="004C4451" w:rsidP="004C4451">
      <w:pPr>
        <w:spacing w:line="480" w:lineRule="auto"/>
        <w:ind w:firstLine="720"/>
        <w:rPr>
          <w:rFonts w:ascii="Book Antiqua" w:hAnsi="Book Antiqua"/>
          <w:color w:val="2D3B45"/>
        </w:rPr>
      </w:pPr>
      <w:r w:rsidRPr="00C830A2">
        <w:rPr>
          <w:rFonts w:ascii="Book Antiqua" w:hAnsi="Book Antiqua"/>
          <w:color w:val="2D3B45"/>
        </w:rPr>
        <w:t xml:space="preserve">Calloway asserts that the movie </w:t>
      </w:r>
      <w:r w:rsidRPr="00C830A2">
        <w:rPr>
          <w:rFonts w:ascii="Book Antiqua" w:hAnsi="Book Antiqua"/>
          <w:i/>
          <w:color w:val="2D3B45"/>
        </w:rPr>
        <w:t>Braveheart</w:t>
      </w:r>
      <w:r w:rsidRPr="00C830A2">
        <w:rPr>
          <w:rFonts w:ascii="Book Antiqua" w:hAnsi="Book Antiqua"/>
          <w:color w:val="2D3B45"/>
        </w:rPr>
        <w:t xml:space="preserve">’s William Wallace historically wasn’t even a Highlander. Wallace was in fact a Lowlander, but Mel Gibson’s theatrically painted Pict face, stirring up warrior imagery likened to Indians, </w:t>
      </w:r>
      <w:r>
        <w:rPr>
          <w:rFonts w:ascii="Book Antiqua" w:hAnsi="Book Antiqua"/>
          <w:color w:val="2D3B45"/>
        </w:rPr>
        <w:t>appears</w:t>
      </w:r>
      <w:r w:rsidRPr="00C830A2">
        <w:rPr>
          <w:rFonts w:ascii="Book Antiqua" w:hAnsi="Book Antiqua"/>
          <w:color w:val="2D3B45"/>
        </w:rPr>
        <w:t xml:space="preserve"> heroic in his “congenial ideology” </w:t>
      </w:r>
      <w:r w:rsidR="00BA76FC" w:rsidRPr="00C830A2">
        <w:rPr>
          <w:rFonts w:ascii="Book Antiqua" w:hAnsi="Book Antiqua"/>
          <w:color w:val="2D3B45"/>
        </w:rPr>
        <w:t>for the</w:t>
      </w:r>
      <w:r w:rsidRPr="00C830A2">
        <w:rPr>
          <w:rFonts w:ascii="Book Antiqua" w:hAnsi="Book Antiqua"/>
          <w:color w:val="2D3B45"/>
        </w:rPr>
        <w:t xml:space="preserve"> ultimate quest—freedom. It’s imagery was so powerful, it brought a surge of nationalism in Scotland, and a ridiculous fortune in</w:t>
      </w:r>
      <w:r>
        <w:rPr>
          <w:rFonts w:ascii="Book Antiqua" w:hAnsi="Book Antiqua"/>
          <w:color w:val="2D3B45"/>
        </w:rPr>
        <w:t xml:space="preserve"> </w:t>
      </w:r>
      <w:r w:rsidRPr="00C830A2">
        <w:rPr>
          <w:rFonts w:ascii="Book Antiqua" w:hAnsi="Book Antiqua"/>
          <w:color w:val="2D3B45"/>
        </w:rPr>
        <w:t xml:space="preserve">commercialization. In the </w:t>
      </w:r>
      <w:r w:rsidR="00464AF3">
        <w:rPr>
          <w:rFonts w:ascii="Book Antiqua" w:hAnsi="Book Antiqua"/>
          <w:color w:val="2D3B45"/>
        </w:rPr>
        <w:t>US</w:t>
      </w:r>
      <w:r w:rsidRPr="00C830A2">
        <w:rPr>
          <w:rFonts w:ascii="Book Antiqua" w:hAnsi="Book Antiqua"/>
          <w:color w:val="2D3B45"/>
        </w:rPr>
        <w:t xml:space="preserve">, it sparked a “tartan travesty” of Scottish identity in marketing, and a fantasized “American Scotland,” as Michael Fry puts it, in </w:t>
      </w:r>
      <w:r w:rsidR="00BA76FC" w:rsidRPr="00C830A2">
        <w:rPr>
          <w:rFonts w:ascii="Courier New" w:hAnsi="Courier New" w:cs="Courier New"/>
          <w:color w:val="2D3B45"/>
        </w:rPr>
        <w:t>﻿</w:t>
      </w:r>
      <w:r w:rsidR="00BA76FC" w:rsidRPr="00C830A2">
        <w:rPr>
          <w:rFonts w:ascii="Book Antiqua" w:hAnsi="Book Antiqua"/>
          <w:color w:val="2D3B45"/>
        </w:rPr>
        <w:t xml:space="preserve"> “</w:t>
      </w:r>
      <w:r w:rsidRPr="00C830A2">
        <w:rPr>
          <w:rFonts w:ascii="Book Antiqua" w:hAnsi="Book Antiqua"/>
          <w:color w:val="2D3B45"/>
        </w:rPr>
        <w:t>a desire to assimilate Scotland and the Scots into an American construction of the world and into the American requirements for multiculturalism."</w:t>
      </w:r>
      <w:r w:rsidRPr="00C830A2">
        <w:rPr>
          <w:rFonts w:ascii="Book Antiqua" w:hAnsi="Book Antiqua"/>
          <w:color w:val="2D3B45"/>
          <w:vertAlign w:val="superscript"/>
        </w:rPr>
        <w:t>1</w:t>
      </w:r>
      <w:r w:rsidR="003F1202">
        <w:rPr>
          <w:rFonts w:ascii="Book Antiqua" w:hAnsi="Book Antiqua"/>
          <w:color w:val="2D3B45"/>
          <w:vertAlign w:val="superscript"/>
        </w:rPr>
        <w:t>52</w:t>
      </w:r>
      <w:r w:rsidRPr="00C830A2">
        <w:rPr>
          <w:rFonts w:ascii="Book Antiqua" w:hAnsi="Book Antiqua"/>
          <w:color w:val="2D3B45"/>
        </w:rPr>
        <w:t xml:space="preserve"> </w:t>
      </w:r>
    </w:p>
    <w:p w14:paraId="6A612B42" w14:textId="46BB3B8C" w:rsidR="004C4451" w:rsidRDefault="004C4451" w:rsidP="004C4451">
      <w:pPr>
        <w:spacing w:line="480" w:lineRule="auto"/>
        <w:ind w:firstLine="720"/>
        <w:rPr>
          <w:rFonts w:ascii="Book Antiqua" w:hAnsi="Book Antiqua"/>
          <w:color w:val="2D3B45"/>
        </w:rPr>
      </w:pPr>
      <w:r>
        <w:rPr>
          <w:rFonts w:ascii="Book Antiqua" w:hAnsi="Book Antiqua"/>
          <w:color w:val="2D3B45"/>
        </w:rPr>
        <w:t xml:space="preserve">Acknowledging the influences of contemporary stereotypes </w:t>
      </w:r>
      <w:r w:rsidRPr="00C830A2">
        <w:rPr>
          <w:rFonts w:ascii="Book Antiqua" w:hAnsi="Book Antiqua"/>
          <w:color w:val="2D3B45"/>
        </w:rPr>
        <w:t>is a healthy pause in Indigenous axiology—our ethical protocols—to reflect</w:t>
      </w:r>
      <w:r>
        <w:rPr>
          <w:rFonts w:ascii="Book Antiqua" w:hAnsi="Book Antiqua"/>
          <w:color w:val="2D3B45"/>
        </w:rPr>
        <w:t xml:space="preserve"> and </w:t>
      </w:r>
      <w:r w:rsidRPr="00C830A2">
        <w:rPr>
          <w:rFonts w:ascii="Book Antiqua" w:hAnsi="Book Antiqua"/>
          <w:color w:val="2D3B45"/>
        </w:rPr>
        <w:t>identify</w:t>
      </w:r>
      <w:r>
        <w:rPr>
          <w:rFonts w:ascii="Book Antiqua" w:hAnsi="Book Antiqua"/>
          <w:color w:val="2D3B45"/>
        </w:rPr>
        <w:t xml:space="preserve"> our own</w:t>
      </w:r>
      <w:r w:rsidRPr="00C830A2">
        <w:rPr>
          <w:rFonts w:ascii="Book Antiqua" w:hAnsi="Book Antiqua"/>
          <w:color w:val="2D3B45"/>
        </w:rPr>
        <w:t xml:space="preserve"> personal biases</w:t>
      </w:r>
      <w:r>
        <w:rPr>
          <w:rFonts w:ascii="Book Antiqua" w:hAnsi="Book Antiqua"/>
          <w:color w:val="2D3B45"/>
        </w:rPr>
        <w:t xml:space="preserve"> </w:t>
      </w:r>
      <w:r w:rsidRPr="00C830A2">
        <w:rPr>
          <w:rFonts w:ascii="Book Antiqua" w:hAnsi="Book Antiqua"/>
          <w:color w:val="2D3B45"/>
        </w:rPr>
        <w:t xml:space="preserve">and assumptions. </w:t>
      </w:r>
      <w:r w:rsidRPr="00132491">
        <w:rPr>
          <w:rFonts w:ascii="Book Antiqua" w:hAnsi="Book Antiqua"/>
          <w:i/>
          <w:color w:val="2D3B45"/>
        </w:rPr>
        <w:t xml:space="preserve">Cogdh Gaedhel </w:t>
      </w:r>
      <w:r w:rsidRPr="00C830A2">
        <w:rPr>
          <w:rFonts w:ascii="Book Antiqua" w:hAnsi="Book Antiqua"/>
          <w:color w:val="2D3B45"/>
        </w:rPr>
        <w:t xml:space="preserve">reminds </w:t>
      </w:r>
      <w:r>
        <w:rPr>
          <w:rFonts w:ascii="Book Antiqua" w:hAnsi="Book Antiqua"/>
          <w:color w:val="2D3B45"/>
        </w:rPr>
        <w:t xml:space="preserve">us </w:t>
      </w:r>
      <w:r w:rsidRPr="00C830A2">
        <w:rPr>
          <w:rFonts w:ascii="Book Antiqua" w:hAnsi="Book Antiqua"/>
          <w:color w:val="2D3B45"/>
        </w:rPr>
        <w:t>that our story is neither all light</w:t>
      </w:r>
      <w:r>
        <w:rPr>
          <w:rFonts w:ascii="Book Antiqua" w:hAnsi="Book Antiqua"/>
          <w:color w:val="2D3B45"/>
        </w:rPr>
        <w:t>, the fully heroic world,</w:t>
      </w:r>
      <w:r w:rsidRPr="00C830A2">
        <w:rPr>
          <w:rFonts w:ascii="Book Antiqua" w:hAnsi="Book Antiqua"/>
          <w:color w:val="2D3B45"/>
        </w:rPr>
        <w:t xml:space="preserve"> nor all shadow, </w:t>
      </w:r>
      <w:r>
        <w:rPr>
          <w:rFonts w:ascii="Book Antiqua" w:hAnsi="Book Antiqua"/>
          <w:color w:val="2D3B45"/>
        </w:rPr>
        <w:t>a world clothed in deception</w:t>
      </w:r>
      <w:r w:rsidRPr="00C830A2">
        <w:rPr>
          <w:rFonts w:ascii="Book Antiqua" w:hAnsi="Book Antiqua"/>
          <w:color w:val="2D3B45"/>
        </w:rPr>
        <w:t>. Gaelic/Scottish post-colonial studies scholar Silke Stroh warns that the discursive construction of parallels and alignments between Gaelic</w:t>
      </w:r>
      <w:r>
        <w:rPr>
          <w:rFonts w:ascii="Book Antiqua" w:hAnsi="Book Antiqua"/>
          <w:color w:val="2D3B45"/>
        </w:rPr>
        <w:t xml:space="preserve"> (in this study, Scottish and Irish)</w:t>
      </w:r>
      <w:r w:rsidRPr="00C830A2">
        <w:rPr>
          <w:rFonts w:ascii="Book Antiqua" w:hAnsi="Book Antiqua"/>
          <w:color w:val="2D3B45"/>
        </w:rPr>
        <w:t xml:space="preserve"> and Native worlds</w:t>
      </w:r>
      <w:r>
        <w:rPr>
          <w:rFonts w:ascii="Book Antiqua" w:hAnsi="Book Antiqua"/>
          <w:color w:val="2D3B45"/>
        </w:rPr>
        <w:t xml:space="preserve"> must </w:t>
      </w:r>
      <w:r w:rsidRPr="00C830A2">
        <w:rPr>
          <w:rFonts w:ascii="Book Antiqua" w:hAnsi="Book Antiqua"/>
          <w:color w:val="2D3B45"/>
        </w:rPr>
        <w:t xml:space="preserve">be thoughtfully examined. She notes comparisons of these cultures often through literature, such as the popularized ‘dying race’ of </w:t>
      </w:r>
      <w:r>
        <w:rPr>
          <w:rFonts w:ascii="Book Antiqua" w:hAnsi="Book Antiqua"/>
          <w:color w:val="2D3B45"/>
        </w:rPr>
        <w:t>Scottish</w:t>
      </w:r>
      <w:r w:rsidRPr="00C830A2">
        <w:rPr>
          <w:rFonts w:ascii="Book Antiqua" w:hAnsi="Book Antiqua"/>
          <w:color w:val="2D3B45"/>
        </w:rPr>
        <w:t xml:space="preserve"> people in Sir Walter Scott’s </w:t>
      </w:r>
      <w:r w:rsidRPr="00C830A2">
        <w:rPr>
          <w:rFonts w:ascii="Book Antiqua" w:hAnsi="Book Antiqua"/>
          <w:i/>
          <w:color w:val="2D3B45"/>
        </w:rPr>
        <w:t xml:space="preserve">Waverly </w:t>
      </w:r>
      <w:r w:rsidRPr="00C830A2">
        <w:rPr>
          <w:rFonts w:ascii="Book Antiqua" w:hAnsi="Book Antiqua"/>
          <w:color w:val="2D3B45"/>
        </w:rPr>
        <w:t xml:space="preserve">in 1814. The </w:t>
      </w:r>
      <w:r w:rsidRPr="00C830A2">
        <w:rPr>
          <w:rFonts w:ascii="Book Antiqua" w:hAnsi="Book Antiqua"/>
          <w:i/>
          <w:color w:val="2D3B45"/>
        </w:rPr>
        <w:t xml:space="preserve">Waverly </w:t>
      </w:r>
      <w:r w:rsidRPr="00C830A2">
        <w:rPr>
          <w:rFonts w:ascii="Book Antiqua" w:hAnsi="Book Antiqua"/>
          <w:color w:val="2D3B45"/>
        </w:rPr>
        <w:t xml:space="preserve">novels were the most circulated books in the British </w:t>
      </w:r>
      <w:r w:rsidRPr="00C830A2">
        <w:rPr>
          <w:rFonts w:ascii="Book Antiqua" w:hAnsi="Book Antiqua"/>
          <w:color w:val="2D3B45"/>
        </w:rPr>
        <w:lastRenderedPageBreak/>
        <w:t xml:space="preserve">Empire and did for </w:t>
      </w:r>
      <w:r>
        <w:rPr>
          <w:rFonts w:ascii="Book Antiqua" w:hAnsi="Book Antiqua"/>
          <w:color w:val="2D3B45"/>
        </w:rPr>
        <w:t>Scottish</w:t>
      </w:r>
      <w:r w:rsidRPr="00C830A2">
        <w:rPr>
          <w:rFonts w:ascii="Book Antiqua" w:hAnsi="Book Antiqua"/>
          <w:color w:val="2D3B45"/>
        </w:rPr>
        <w:t xml:space="preserve"> people what James Fenimore Cooper did for Indians in </w:t>
      </w:r>
      <w:r w:rsidRPr="00C830A2">
        <w:rPr>
          <w:rFonts w:ascii="Book Antiqua" w:hAnsi="Book Antiqua"/>
          <w:i/>
          <w:color w:val="2D3B45"/>
        </w:rPr>
        <w:t>Last of the Mohicans</w:t>
      </w:r>
      <w:r w:rsidRPr="00C830A2">
        <w:rPr>
          <w:rFonts w:ascii="Book Antiqua" w:hAnsi="Book Antiqua"/>
          <w:color w:val="2D3B45"/>
        </w:rPr>
        <w:t xml:space="preserve"> in 1826, namely, create icons of inferior </w:t>
      </w:r>
      <w:r>
        <w:rPr>
          <w:rFonts w:ascii="Book Antiqua" w:hAnsi="Book Antiqua"/>
          <w:color w:val="2D3B45"/>
        </w:rPr>
        <w:t>Scottish</w:t>
      </w:r>
      <w:r w:rsidRPr="00C830A2">
        <w:rPr>
          <w:rFonts w:ascii="Book Antiqua" w:hAnsi="Book Antiqua"/>
          <w:color w:val="2D3B45"/>
        </w:rPr>
        <w:t xml:space="preserve"> to superior Anglo-Saxon races, similar to Cooper’s vanishing Native savages to rising dominance of Euro-Americans.</w:t>
      </w:r>
      <w:r w:rsidRPr="00C830A2">
        <w:rPr>
          <w:rFonts w:ascii="Book Antiqua" w:hAnsi="Book Antiqua"/>
          <w:color w:val="2D3B45"/>
          <w:vertAlign w:val="superscript"/>
        </w:rPr>
        <w:t>1</w:t>
      </w:r>
      <w:r w:rsidR="003F1202">
        <w:rPr>
          <w:rFonts w:ascii="Book Antiqua" w:hAnsi="Book Antiqua"/>
          <w:color w:val="2D3B45"/>
          <w:vertAlign w:val="superscript"/>
        </w:rPr>
        <w:t>53</w:t>
      </w:r>
      <w:r w:rsidRPr="00C830A2">
        <w:rPr>
          <w:rFonts w:ascii="Book Antiqua" w:hAnsi="Book Antiqua"/>
          <w:color w:val="2D3B45"/>
        </w:rPr>
        <w:t xml:space="preserve"> Dr. Stroh challenges “anglophone” writings about “transperipheral translations,” her term for creating connections between racial or cultural experiences of marginalized people</w:t>
      </w:r>
      <w:r>
        <w:rPr>
          <w:rFonts w:ascii="Book Antiqua" w:hAnsi="Book Antiqua"/>
          <w:color w:val="2D3B45"/>
        </w:rPr>
        <w:t>, and</w:t>
      </w:r>
      <w:r w:rsidRPr="00C830A2">
        <w:rPr>
          <w:rFonts w:ascii="Book Antiqua" w:hAnsi="Book Antiqua"/>
          <w:color w:val="2D3B45"/>
        </w:rPr>
        <w:t xml:space="preserve"> finds fault with a constructivist approach to history. </w:t>
      </w:r>
      <w:r>
        <w:rPr>
          <w:rFonts w:ascii="Book Antiqua" w:hAnsi="Book Antiqua"/>
          <w:color w:val="2D3B45"/>
        </w:rPr>
        <w:t>Stroh</w:t>
      </w:r>
      <w:r w:rsidRPr="00C830A2">
        <w:rPr>
          <w:rFonts w:ascii="Book Antiqua" w:hAnsi="Book Antiqua"/>
          <w:color w:val="2D3B45"/>
        </w:rPr>
        <w:t xml:space="preserve"> does admit, however, that she sees several parallels about these cultures are real, even if mostly restricted to White discourse.</w:t>
      </w:r>
      <w:r w:rsidRPr="00C830A2">
        <w:rPr>
          <w:rFonts w:ascii="Book Antiqua" w:hAnsi="Book Antiqua"/>
          <w:color w:val="2D3B45"/>
          <w:vertAlign w:val="superscript"/>
        </w:rPr>
        <w:t>1</w:t>
      </w:r>
      <w:r w:rsidR="003F1202">
        <w:rPr>
          <w:rFonts w:ascii="Book Antiqua" w:hAnsi="Book Antiqua"/>
          <w:color w:val="2D3B45"/>
          <w:vertAlign w:val="superscript"/>
        </w:rPr>
        <w:t>54</w:t>
      </w:r>
      <w:r w:rsidRPr="00C830A2">
        <w:rPr>
          <w:rFonts w:ascii="Book Antiqua" w:hAnsi="Book Antiqua"/>
          <w:color w:val="2D3B45"/>
        </w:rPr>
        <w:t xml:space="preserve"> </w:t>
      </w:r>
    </w:p>
    <w:p w14:paraId="2CC583EE" w14:textId="6AFDB38B" w:rsidR="004C4451" w:rsidRDefault="004C4451" w:rsidP="004C4451">
      <w:pPr>
        <w:spacing w:line="480" w:lineRule="auto"/>
        <w:ind w:firstLine="720"/>
        <w:rPr>
          <w:rFonts w:ascii="Book Antiqua" w:hAnsi="Book Antiqua"/>
        </w:rPr>
      </w:pPr>
      <w:r>
        <w:rPr>
          <w:rFonts w:ascii="Book Antiqua" w:hAnsi="Book Antiqua"/>
          <w:color w:val="2D3B45"/>
        </w:rPr>
        <w:t xml:space="preserve">In exploring these histories and cultures as an Indigenous researcher, I return to the </w:t>
      </w:r>
      <w:r w:rsidRPr="00C830A2">
        <w:rPr>
          <w:rFonts w:ascii="Book Antiqua" w:hAnsi="Book Antiqua"/>
        </w:rPr>
        <w:t>inseparable relationality of ontology, epistemology, methodology, and axiology</w:t>
      </w:r>
      <w:r>
        <w:rPr>
          <w:rFonts w:ascii="Book Antiqua" w:hAnsi="Book Antiqua"/>
        </w:rPr>
        <w:t>. I reflect on my worldview, on my own perceptions of reality, on tribal-centered belief systems, and on the ethics of fairness and truth to the people groups I am re-presenting. It is an analytic step back from the canvas we are painting to take a good, long look</w:t>
      </w:r>
      <w:r w:rsidR="0004078C">
        <w:rPr>
          <w:rFonts w:ascii="Book Antiqua" w:hAnsi="Book Antiqua"/>
        </w:rPr>
        <w:t xml:space="preserve"> at ourselves as a painter, and at the </w:t>
      </w:r>
      <w:r w:rsidR="00C17724">
        <w:rPr>
          <w:rFonts w:ascii="Book Antiqua" w:hAnsi="Book Antiqua"/>
        </w:rPr>
        <w:t>material</w:t>
      </w:r>
      <w:r w:rsidR="0004078C">
        <w:rPr>
          <w:rFonts w:ascii="Book Antiqua" w:hAnsi="Book Antiqua"/>
        </w:rPr>
        <w:t xml:space="preserve"> we produce</w:t>
      </w:r>
      <w:r>
        <w:rPr>
          <w:rFonts w:ascii="Book Antiqua" w:hAnsi="Book Antiqua"/>
        </w:rPr>
        <w:t>.</w:t>
      </w:r>
    </w:p>
    <w:p w14:paraId="21DDD361" w14:textId="5602F432" w:rsidR="000C619B" w:rsidRDefault="000C619B" w:rsidP="004C4451">
      <w:pPr>
        <w:spacing w:line="480" w:lineRule="auto"/>
        <w:ind w:firstLine="720"/>
        <w:rPr>
          <w:rFonts w:ascii="Book Antiqua" w:hAnsi="Book Antiqua"/>
          <w:color w:val="2D3B45"/>
        </w:rPr>
      </w:pPr>
    </w:p>
    <w:p w14:paraId="03E82AB1" w14:textId="32404F42" w:rsidR="004C4451" w:rsidRPr="00C830A2" w:rsidRDefault="000C619B" w:rsidP="007E4686">
      <w:pPr>
        <w:rPr>
          <w:rFonts w:ascii="Book Antiqua" w:hAnsi="Book Antiqua"/>
          <w:color w:val="2D3B45"/>
        </w:rPr>
      </w:pPr>
      <w:r>
        <w:rPr>
          <w:rFonts w:ascii="Book Antiqua" w:hAnsi="Book Antiqua"/>
          <w:color w:val="2D3B45"/>
        </w:rPr>
        <w:br w:type="page"/>
      </w:r>
    </w:p>
    <w:p w14:paraId="60AE18A1" w14:textId="57EB9F18" w:rsidR="00512581" w:rsidRPr="00C830A2" w:rsidRDefault="00512581" w:rsidP="00512581">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72576" behindDoc="0" locked="0" layoutInCell="1" allowOverlap="1" wp14:anchorId="11F3CA15" wp14:editId="509C4931">
                <wp:simplePos x="0" y="0"/>
                <wp:positionH relativeFrom="column">
                  <wp:posOffset>10509</wp:posOffset>
                </wp:positionH>
                <wp:positionV relativeFrom="paragraph">
                  <wp:posOffset>413582</wp:posOffset>
                </wp:positionV>
                <wp:extent cx="5812221" cy="0"/>
                <wp:effectExtent l="0" t="0" r="17145" b="12700"/>
                <wp:wrapNone/>
                <wp:docPr id="8" name="Straight Connector 8"/>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794853"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" strokecolor="black [3213]" strokeweight=".5pt">
                <v:stroke joinstyle="miter"/>
              </v:line>
            </w:pict>
          </mc:Fallback>
        </mc:AlternateContent>
      </w:r>
      <w:r w:rsidRPr="00C830A2">
        <w:rPr>
          <w:rFonts w:ascii="Book Antiqua" w:hAnsi="Book Antiqua"/>
          <w:b/>
          <w:smallCaps/>
        </w:rPr>
        <w:t xml:space="preserve">CHAPTER </w:t>
      </w:r>
      <w:r w:rsidR="004C3353">
        <w:rPr>
          <w:rFonts w:ascii="Book Antiqua" w:hAnsi="Book Antiqua"/>
          <w:b/>
          <w:smallCaps/>
        </w:rPr>
        <w:t>6</w:t>
      </w:r>
      <w:r w:rsidRPr="00C830A2">
        <w:rPr>
          <w:rFonts w:ascii="Book Antiqua" w:hAnsi="Book Antiqua"/>
          <w:b/>
          <w:smallCaps/>
        </w:rPr>
        <w:t xml:space="preserve">:  </w:t>
      </w:r>
      <w:r w:rsidR="00FB51B6" w:rsidRPr="00C830A2">
        <w:rPr>
          <w:rFonts w:ascii="Book Antiqua" w:hAnsi="Book Antiqua"/>
          <w:b/>
          <w:smallCaps/>
          <w:sz w:val="28"/>
        </w:rPr>
        <w:t>The World Came to Our Door</w:t>
      </w:r>
    </w:p>
    <w:p w14:paraId="2E9A7F9E" w14:textId="781E98C7" w:rsidR="00BA5C4D" w:rsidRPr="00C830A2" w:rsidRDefault="00BA5C4D" w:rsidP="00F71842">
      <w:pPr>
        <w:spacing w:line="480" w:lineRule="auto"/>
        <w:ind w:firstLine="720"/>
        <w:rPr>
          <w:rFonts w:ascii="Book Antiqua" w:hAnsi="Book Antiqua"/>
          <w:color w:val="2D3B45"/>
        </w:rPr>
      </w:pPr>
    </w:p>
    <w:p w14:paraId="08528924" w14:textId="4EB8ADD8" w:rsidR="00A13375" w:rsidRPr="00C830A2" w:rsidRDefault="00053EA2" w:rsidP="00051A18">
      <w:pPr>
        <w:spacing w:line="480" w:lineRule="auto"/>
        <w:rPr>
          <w:rFonts w:ascii="Book Antiqua" w:hAnsi="Book Antiqua"/>
          <w:i/>
          <w:color w:val="000000" w:themeColor="text1"/>
        </w:rPr>
      </w:pPr>
      <w:r w:rsidRPr="00C830A2">
        <w:rPr>
          <w:rFonts w:ascii="Book Antiqua" w:hAnsi="Book Antiqua"/>
          <w:i/>
          <w:color w:val="000000" w:themeColor="text1"/>
        </w:rPr>
        <w:t xml:space="preserve">It has been said that we come to know ourselves </w:t>
      </w:r>
      <w:r w:rsidR="00A13375" w:rsidRPr="00C830A2">
        <w:rPr>
          <w:rFonts w:ascii="Book Antiqua" w:hAnsi="Book Antiqua"/>
          <w:i/>
          <w:color w:val="000000" w:themeColor="text1"/>
        </w:rPr>
        <w:t xml:space="preserve">and others </w:t>
      </w:r>
      <w:r w:rsidRPr="00C830A2">
        <w:rPr>
          <w:rFonts w:ascii="Book Antiqua" w:hAnsi="Book Antiqua"/>
          <w:i/>
          <w:color w:val="000000" w:themeColor="text1"/>
        </w:rPr>
        <w:t xml:space="preserve">by what makes us laugh and what makes us cry. </w:t>
      </w:r>
      <w:r w:rsidR="00526AE3">
        <w:rPr>
          <w:rFonts w:ascii="Book Antiqua" w:hAnsi="Book Antiqua"/>
          <w:i/>
          <w:color w:val="000000" w:themeColor="text1"/>
        </w:rPr>
        <w:t>Recently,</w:t>
      </w:r>
      <w:r w:rsidRPr="00C830A2">
        <w:rPr>
          <w:rFonts w:ascii="Book Antiqua" w:hAnsi="Book Antiqua"/>
          <w:i/>
          <w:color w:val="000000" w:themeColor="text1"/>
        </w:rPr>
        <w:t xml:space="preserve"> </w:t>
      </w:r>
      <w:r w:rsidR="00526AE3">
        <w:rPr>
          <w:rFonts w:ascii="Book Antiqua" w:hAnsi="Book Antiqua"/>
          <w:i/>
          <w:color w:val="000000" w:themeColor="text1"/>
        </w:rPr>
        <w:t>this became my reality.</w:t>
      </w:r>
    </w:p>
    <w:p w14:paraId="1AFE80CF" w14:textId="1E335E7D" w:rsidR="00012EE2" w:rsidRPr="00C830A2" w:rsidRDefault="0025315D" w:rsidP="00A13375">
      <w:pPr>
        <w:spacing w:line="480" w:lineRule="auto"/>
        <w:ind w:firstLine="720"/>
        <w:rPr>
          <w:rFonts w:ascii="Book Antiqua" w:hAnsi="Book Antiqua"/>
          <w:color w:val="000000" w:themeColor="text1"/>
        </w:rPr>
      </w:pPr>
      <w:r>
        <w:rPr>
          <w:rFonts w:ascii="Book Antiqua" w:hAnsi="Book Antiqua"/>
          <w:color w:val="000000" w:themeColor="text1"/>
        </w:rPr>
        <w:t>The</w:t>
      </w:r>
      <w:r w:rsidR="006A536B" w:rsidRPr="00C830A2">
        <w:rPr>
          <w:rFonts w:ascii="Book Antiqua" w:hAnsi="Book Antiqua"/>
          <w:color w:val="000000" w:themeColor="text1"/>
        </w:rPr>
        <w:t xml:space="preserve"> Chickasaw Nation of Oklahoma</w:t>
      </w:r>
      <w:r>
        <w:rPr>
          <w:rFonts w:ascii="Book Antiqua" w:hAnsi="Book Antiqua"/>
          <w:color w:val="000000" w:themeColor="text1"/>
        </w:rPr>
        <w:t xml:space="preserve"> in recent years</w:t>
      </w:r>
      <w:r w:rsidR="006A536B" w:rsidRPr="00C830A2">
        <w:rPr>
          <w:rFonts w:ascii="Book Antiqua" w:hAnsi="Book Antiqua"/>
          <w:color w:val="000000" w:themeColor="text1"/>
        </w:rPr>
        <w:t xml:space="preserve"> has created a beautiful array of short video and television productions that give insight into the lives of Chickasaw people, </w:t>
      </w:r>
      <w:r w:rsidR="00F03C83" w:rsidRPr="00C830A2">
        <w:rPr>
          <w:rFonts w:ascii="Book Antiqua" w:hAnsi="Book Antiqua"/>
          <w:color w:val="000000" w:themeColor="text1"/>
        </w:rPr>
        <w:t xml:space="preserve">art, </w:t>
      </w:r>
      <w:r w:rsidR="00FE716D" w:rsidRPr="00C830A2">
        <w:rPr>
          <w:rFonts w:ascii="Book Antiqua" w:hAnsi="Book Antiqua"/>
          <w:color w:val="000000" w:themeColor="text1"/>
        </w:rPr>
        <w:t xml:space="preserve">culture, language, </w:t>
      </w:r>
      <w:r w:rsidR="00477101" w:rsidRPr="00C830A2">
        <w:rPr>
          <w:rFonts w:ascii="Book Antiqua" w:hAnsi="Book Antiqua"/>
          <w:color w:val="000000" w:themeColor="text1"/>
        </w:rPr>
        <w:t>and other topics</w:t>
      </w:r>
      <w:r w:rsidR="006A536B" w:rsidRPr="00C830A2">
        <w:rPr>
          <w:rFonts w:ascii="Book Antiqua" w:hAnsi="Book Antiqua"/>
          <w:color w:val="000000" w:themeColor="text1"/>
        </w:rPr>
        <w:t>. Along with feature films</w:t>
      </w:r>
      <w:r w:rsidR="00477101" w:rsidRPr="00C830A2">
        <w:rPr>
          <w:rFonts w:ascii="Book Antiqua" w:hAnsi="Book Antiqua"/>
          <w:color w:val="000000" w:themeColor="text1"/>
        </w:rPr>
        <w:t xml:space="preserve">, </w:t>
      </w:r>
      <w:r w:rsidR="00333BF9" w:rsidRPr="00C830A2">
        <w:rPr>
          <w:rFonts w:ascii="Book Antiqua" w:hAnsi="Book Antiqua"/>
          <w:color w:val="000000" w:themeColor="text1"/>
        </w:rPr>
        <w:t>it</w:t>
      </w:r>
      <w:r w:rsidR="00FE716D" w:rsidRPr="00C830A2">
        <w:rPr>
          <w:rFonts w:ascii="Book Antiqua" w:hAnsi="Book Antiqua"/>
          <w:color w:val="000000" w:themeColor="text1"/>
        </w:rPr>
        <w:t xml:space="preserve"> </w:t>
      </w:r>
      <w:r w:rsidR="00196050" w:rsidRPr="00C830A2">
        <w:rPr>
          <w:rFonts w:ascii="Book Antiqua" w:hAnsi="Book Antiqua"/>
          <w:color w:val="000000" w:themeColor="text1"/>
        </w:rPr>
        <w:t>has</w:t>
      </w:r>
      <w:r w:rsidR="006A536B" w:rsidRPr="00C830A2">
        <w:rPr>
          <w:rFonts w:ascii="Book Antiqua" w:hAnsi="Book Antiqua"/>
          <w:color w:val="000000" w:themeColor="text1"/>
        </w:rPr>
        <w:t xml:space="preserve"> also produced a series on tribal history. One morning a</w:t>
      </w:r>
      <w:r w:rsidR="00FE716D" w:rsidRPr="00C830A2">
        <w:rPr>
          <w:rFonts w:ascii="Book Antiqua" w:hAnsi="Book Antiqua"/>
          <w:color w:val="000000" w:themeColor="text1"/>
        </w:rPr>
        <w:t xml:space="preserve"> </w:t>
      </w:r>
      <w:r w:rsidR="002F7BAC" w:rsidRPr="00C830A2">
        <w:rPr>
          <w:rFonts w:ascii="Book Antiqua" w:hAnsi="Book Antiqua"/>
          <w:color w:val="000000" w:themeColor="text1"/>
        </w:rPr>
        <w:t xml:space="preserve">brief </w:t>
      </w:r>
      <w:r w:rsidR="006A536B" w:rsidRPr="00C830A2">
        <w:rPr>
          <w:rFonts w:ascii="Book Antiqua" w:hAnsi="Book Antiqua"/>
          <w:color w:val="000000" w:themeColor="text1"/>
        </w:rPr>
        <w:t xml:space="preserve">Chickasaw Nation </w:t>
      </w:r>
      <w:r w:rsidR="00FE716D" w:rsidRPr="00C830A2">
        <w:rPr>
          <w:rFonts w:ascii="Book Antiqua" w:hAnsi="Book Antiqua"/>
          <w:color w:val="000000" w:themeColor="text1"/>
        </w:rPr>
        <w:t>infomercial</w:t>
      </w:r>
      <w:r w:rsidR="006A536B" w:rsidRPr="00C830A2">
        <w:rPr>
          <w:rFonts w:ascii="Book Antiqua" w:hAnsi="Book Antiqua"/>
          <w:color w:val="000000" w:themeColor="text1"/>
        </w:rPr>
        <w:t xml:space="preserve"> came across my television. </w:t>
      </w:r>
      <w:r w:rsidR="002542CF">
        <w:rPr>
          <w:rFonts w:ascii="Book Antiqua" w:hAnsi="Book Antiqua"/>
          <w:color w:val="000000" w:themeColor="text1"/>
        </w:rPr>
        <w:t>Between v</w:t>
      </w:r>
      <w:r w:rsidR="002F7BAC" w:rsidRPr="00C830A2">
        <w:rPr>
          <w:rFonts w:ascii="Book Antiqua" w:hAnsi="Book Antiqua"/>
          <w:color w:val="000000" w:themeColor="text1"/>
        </w:rPr>
        <w:t>ideo</w:t>
      </w:r>
      <w:r w:rsidR="00431AB2" w:rsidRPr="00C830A2">
        <w:rPr>
          <w:rFonts w:ascii="Book Antiqua" w:hAnsi="Book Antiqua"/>
          <w:color w:val="000000" w:themeColor="text1"/>
        </w:rPr>
        <w:t xml:space="preserve"> </w:t>
      </w:r>
      <w:r w:rsidR="005C7F0F" w:rsidRPr="00C830A2">
        <w:rPr>
          <w:rFonts w:ascii="Book Antiqua" w:hAnsi="Book Antiqua"/>
          <w:color w:val="000000" w:themeColor="text1"/>
        </w:rPr>
        <w:t>segments</w:t>
      </w:r>
      <w:r w:rsidR="00FE716D" w:rsidRPr="00C830A2">
        <w:rPr>
          <w:rFonts w:ascii="Book Antiqua" w:hAnsi="Book Antiqua"/>
          <w:color w:val="000000" w:themeColor="text1"/>
        </w:rPr>
        <w:t xml:space="preserve"> of </w:t>
      </w:r>
      <w:r w:rsidR="007E48E0" w:rsidRPr="00C830A2">
        <w:rPr>
          <w:rFonts w:ascii="Book Antiqua" w:hAnsi="Book Antiqua"/>
          <w:color w:val="000000" w:themeColor="text1"/>
        </w:rPr>
        <w:t xml:space="preserve">seventeenth century </w:t>
      </w:r>
      <w:r w:rsidR="00FE716D" w:rsidRPr="00C830A2">
        <w:rPr>
          <w:rFonts w:ascii="Book Antiqua" w:hAnsi="Book Antiqua"/>
          <w:color w:val="000000" w:themeColor="text1"/>
        </w:rPr>
        <w:t>historical reenactment</w:t>
      </w:r>
      <w:r w:rsidR="007E48E0" w:rsidRPr="00C830A2">
        <w:rPr>
          <w:rFonts w:ascii="Book Antiqua" w:hAnsi="Book Antiqua"/>
          <w:color w:val="000000" w:themeColor="text1"/>
        </w:rPr>
        <w:t>s</w:t>
      </w:r>
      <w:r w:rsidR="002542CF">
        <w:rPr>
          <w:rFonts w:ascii="Book Antiqua" w:hAnsi="Book Antiqua"/>
          <w:color w:val="000000" w:themeColor="text1"/>
        </w:rPr>
        <w:t xml:space="preserve">, </w:t>
      </w:r>
      <w:r w:rsidR="006A536B" w:rsidRPr="00C830A2">
        <w:rPr>
          <w:rFonts w:ascii="Book Antiqua" w:hAnsi="Book Antiqua"/>
          <w:color w:val="000000" w:themeColor="text1"/>
        </w:rPr>
        <w:t>Chickasaw Lisa Billy, a former</w:t>
      </w:r>
      <w:r w:rsidR="00021F75">
        <w:rPr>
          <w:rFonts w:ascii="Book Antiqua" w:hAnsi="Book Antiqua"/>
          <w:color w:val="000000" w:themeColor="text1"/>
        </w:rPr>
        <w:t xml:space="preserve"> Oklahoma</w:t>
      </w:r>
      <w:r w:rsidR="006A536B" w:rsidRPr="00C830A2">
        <w:rPr>
          <w:rFonts w:ascii="Book Antiqua" w:hAnsi="Book Antiqua"/>
          <w:color w:val="000000" w:themeColor="text1"/>
        </w:rPr>
        <w:t xml:space="preserve"> </w:t>
      </w:r>
      <w:r w:rsidR="00A75D18" w:rsidRPr="00C830A2">
        <w:rPr>
          <w:rFonts w:ascii="Book Antiqua" w:hAnsi="Book Antiqua"/>
          <w:color w:val="000000" w:themeColor="text1"/>
        </w:rPr>
        <w:t>S</w:t>
      </w:r>
      <w:r w:rsidR="006A536B" w:rsidRPr="00C830A2">
        <w:rPr>
          <w:rFonts w:ascii="Book Antiqua" w:hAnsi="Book Antiqua"/>
          <w:color w:val="000000" w:themeColor="text1"/>
        </w:rPr>
        <w:t>tate</w:t>
      </w:r>
      <w:r w:rsidR="00FE716D" w:rsidRPr="00C830A2">
        <w:rPr>
          <w:rFonts w:ascii="Book Antiqua" w:hAnsi="Book Antiqua"/>
          <w:color w:val="000000" w:themeColor="text1"/>
        </w:rPr>
        <w:t xml:space="preserve"> and Chickasaw Nation</w:t>
      </w:r>
      <w:r w:rsidR="006A536B" w:rsidRPr="00C830A2">
        <w:rPr>
          <w:rFonts w:ascii="Book Antiqua" w:hAnsi="Book Antiqua"/>
          <w:color w:val="000000" w:themeColor="text1"/>
        </w:rPr>
        <w:t xml:space="preserve"> legislator</w:t>
      </w:r>
      <w:r w:rsidR="002542CF">
        <w:rPr>
          <w:rFonts w:ascii="Book Antiqua" w:hAnsi="Book Antiqua"/>
          <w:color w:val="000000" w:themeColor="text1"/>
        </w:rPr>
        <w:t>, expertly narrated the saga</w:t>
      </w:r>
      <w:r w:rsidR="00431AB2" w:rsidRPr="00C830A2">
        <w:rPr>
          <w:rFonts w:ascii="Book Antiqua" w:hAnsi="Book Antiqua"/>
          <w:color w:val="000000" w:themeColor="text1"/>
        </w:rPr>
        <w:t xml:space="preserve">. </w:t>
      </w:r>
      <w:r w:rsidR="006A536B" w:rsidRPr="00C830A2">
        <w:rPr>
          <w:rFonts w:ascii="Book Antiqua" w:hAnsi="Book Antiqua"/>
          <w:color w:val="000000" w:themeColor="text1"/>
        </w:rPr>
        <w:t xml:space="preserve">I had an opportunity once to interview </w:t>
      </w:r>
      <w:r w:rsidR="009C3DE3">
        <w:rPr>
          <w:rFonts w:ascii="Book Antiqua" w:hAnsi="Book Antiqua"/>
          <w:color w:val="000000" w:themeColor="text1"/>
        </w:rPr>
        <w:t xml:space="preserve">Mrs. </w:t>
      </w:r>
      <w:r w:rsidR="006A536B" w:rsidRPr="00C830A2">
        <w:rPr>
          <w:rFonts w:ascii="Book Antiqua" w:hAnsi="Book Antiqua"/>
          <w:color w:val="000000" w:themeColor="text1"/>
        </w:rPr>
        <w:t>Billy who quickly became one of my heroes</w:t>
      </w:r>
      <w:r w:rsidR="003155F7" w:rsidRPr="00C830A2">
        <w:rPr>
          <w:rFonts w:ascii="Book Antiqua" w:hAnsi="Book Antiqua"/>
          <w:color w:val="000000" w:themeColor="text1"/>
        </w:rPr>
        <w:t>. When she speaks, I pay attention</w:t>
      </w:r>
      <w:r w:rsidR="006A536B" w:rsidRPr="00C830A2">
        <w:rPr>
          <w:rFonts w:ascii="Book Antiqua" w:hAnsi="Book Antiqua"/>
          <w:color w:val="000000" w:themeColor="text1"/>
        </w:rPr>
        <w:t xml:space="preserve">. </w:t>
      </w:r>
      <w:r w:rsidR="008D5E89">
        <w:rPr>
          <w:rFonts w:ascii="Book Antiqua" w:hAnsi="Book Antiqua"/>
          <w:color w:val="000000" w:themeColor="text1"/>
        </w:rPr>
        <w:t xml:space="preserve">In a gallery of </w:t>
      </w:r>
      <w:r w:rsidR="002F7BAC" w:rsidRPr="00C830A2">
        <w:rPr>
          <w:rFonts w:ascii="Book Antiqua" w:hAnsi="Book Antiqua"/>
          <w:color w:val="000000" w:themeColor="text1"/>
        </w:rPr>
        <w:t xml:space="preserve">extraordinary </w:t>
      </w:r>
      <w:r w:rsidR="00FA3C66" w:rsidRPr="00C830A2">
        <w:rPr>
          <w:rFonts w:ascii="Book Antiqua" w:hAnsi="Book Antiqua"/>
          <w:color w:val="000000" w:themeColor="text1"/>
        </w:rPr>
        <w:t>paintings</w:t>
      </w:r>
      <w:r w:rsidR="002F7BAC" w:rsidRPr="00C830A2">
        <w:rPr>
          <w:rFonts w:ascii="Book Antiqua" w:hAnsi="Book Antiqua"/>
          <w:color w:val="000000" w:themeColor="text1"/>
        </w:rPr>
        <w:t xml:space="preserve"> of Indians and early Americans</w:t>
      </w:r>
      <w:r w:rsidR="005B6005" w:rsidRPr="00C830A2">
        <w:rPr>
          <w:rFonts w:ascii="Book Antiqua" w:hAnsi="Book Antiqua"/>
          <w:color w:val="000000" w:themeColor="text1"/>
        </w:rPr>
        <w:t xml:space="preserve">, </w:t>
      </w:r>
      <w:r w:rsidR="00FA3C66" w:rsidRPr="00C830A2">
        <w:rPr>
          <w:rFonts w:ascii="Book Antiqua" w:hAnsi="Book Antiqua"/>
          <w:color w:val="000000" w:themeColor="text1"/>
        </w:rPr>
        <w:t>a</w:t>
      </w:r>
      <w:r w:rsidR="00616E7D" w:rsidRPr="00C830A2">
        <w:rPr>
          <w:rFonts w:ascii="Book Antiqua" w:hAnsi="Book Antiqua"/>
          <w:color w:val="000000" w:themeColor="text1"/>
        </w:rPr>
        <w:t xml:space="preserve"> </w:t>
      </w:r>
      <w:r w:rsidR="00FA3C66" w:rsidRPr="00C830A2">
        <w:rPr>
          <w:rFonts w:ascii="Book Antiqua" w:hAnsi="Book Antiqua"/>
          <w:color w:val="000000" w:themeColor="text1"/>
        </w:rPr>
        <w:t xml:space="preserve">large </w:t>
      </w:r>
      <w:r w:rsidR="00616E7D" w:rsidRPr="00C830A2">
        <w:rPr>
          <w:rFonts w:ascii="Book Antiqua" w:hAnsi="Book Antiqua"/>
          <w:color w:val="000000" w:themeColor="text1"/>
        </w:rPr>
        <w:t>globe</w:t>
      </w:r>
      <w:r w:rsidR="002F7BAC" w:rsidRPr="00C830A2">
        <w:rPr>
          <w:rFonts w:ascii="Book Antiqua" w:hAnsi="Book Antiqua"/>
          <w:color w:val="000000" w:themeColor="text1"/>
        </w:rPr>
        <w:t xml:space="preserve">—the </w:t>
      </w:r>
      <w:r w:rsidR="00616E7D" w:rsidRPr="00C830A2">
        <w:rPr>
          <w:rFonts w:ascii="Book Antiqua" w:hAnsi="Book Antiqua"/>
          <w:color w:val="000000" w:themeColor="text1"/>
        </w:rPr>
        <w:t>world</w:t>
      </w:r>
      <w:r w:rsidR="002F7BAC" w:rsidRPr="00C830A2">
        <w:rPr>
          <w:rFonts w:ascii="Book Antiqua" w:hAnsi="Book Antiqua"/>
          <w:color w:val="000000" w:themeColor="text1"/>
        </w:rPr>
        <w:t xml:space="preserve">—stood </w:t>
      </w:r>
      <w:r w:rsidR="00FA3C66" w:rsidRPr="00C830A2">
        <w:rPr>
          <w:rFonts w:ascii="Book Antiqua" w:hAnsi="Book Antiqua"/>
          <w:color w:val="000000" w:themeColor="text1"/>
        </w:rPr>
        <w:t>in the center of the room</w:t>
      </w:r>
      <w:r w:rsidR="002F7BAC" w:rsidRPr="00C830A2">
        <w:rPr>
          <w:rFonts w:ascii="Book Antiqua" w:hAnsi="Book Antiqua"/>
          <w:color w:val="000000" w:themeColor="text1"/>
        </w:rPr>
        <w:t xml:space="preserve"> next to </w:t>
      </w:r>
      <w:r w:rsidR="0058616A">
        <w:rPr>
          <w:rFonts w:ascii="Book Antiqua" w:hAnsi="Book Antiqua"/>
          <w:color w:val="000000" w:themeColor="text1"/>
        </w:rPr>
        <w:t>her</w:t>
      </w:r>
      <w:r w:rsidR="002F7BAC" w:rsidRPr="00C830A2">
        <w:rPr>
          <w:rFonts w:ascii="Book Antiqua" w:hAnsi="Book Antiqua"/>
          <w:color w:val="000000" w:themeColor="text1"/>
        </w:rPr>
        <w:t>.</w:t>
      </w:r>
      <w:r w:rsidR="00F15136" w:rsidRPr="00C830A2">
        <w:rPr>
          <w:rFonts w:ascii="Book Antiqua" w:hAnsi="Book Antiqua"/>
          <w:color w:val="000000" w:themeColor="text1"/>
        </w:rPr>
        <w:t xml:space="preserve"> </w:t>
      </w:r>
      <w:r w:rsidR="002F7BAC" w:rsidRPr="00C830A2">
        <w:rPr>
          <w:rFonts w:ascii="Book Antiqua" w:hAnsi="Book Antiqua"/>
          <w:color w:val="000000" w:themeColor="text1"/>
        </w:rPr>
        <w:t>She concluded her narration</w:t>
      </w:r>
      <w:r w:rsidR="00BA76FC" w:rsidRPr="00C830A2">
        <w:rPr>
          <w:rFonts w:ascii="Book Antiqua" w:hAnsi="Book Antiqua"/>
          <w:color w:val="000000" w:themeColor="text1"/>
        </w:rPr>
        <w:t>: “</w:t>
      </w:r>
      <w:r w:rsidR="00FB51B6" w:rsidRPr="00C830A2">
        <w:rPr>
          <w:rFonts w:ascii="Book Antiqua" w:hAnsi="Book Antiqua"/>
          <w:color w:val="000000" w:themeColor="text1"/>
        </w:rPr>
        <w:t xml:space="preserve">Chickasaw </w:t>
      </w:r>
      <w:r w:rsidR="00691C5D" w:rsidRPr="00C830A2">
        <w:rPr>
          <w:rFonts w:ascii="Book Antiqua" w:hAnsi="Book Antiqua"/>
          <w:color w:val="000000" w:themeColor="text1"/>
        </w:rPr>
        <w:t>h</w:t>
      </w:r>
      <w:r w:rsidR="00FB51B6" w:rsidRPr="00C830A2">
        <w:rPr>
          <w:rFonts w:ascii="Book Antiqua" w:hAnsi="Book Antiqua"/>
          <w:color w:val="000000" w:themeColor="text1"/>
        </w:rPr>
        <w:t>istory is world history because the world came to our door.”</w:t>
      </w:r>
      <w:r w:rsidR="00C6782A" w:rsidRPr="00C830A2">
        <w:rPr>
          <w:rFonts w:ascii="Book Antiqua" w:hAnsi="Book Antiqua"/>
          <w:color w:val="000000" w:themeColor="text1"/>
          <w:vertAlign w:val="superscript"/>
        </w:rPr>
        <w:t>1</w:t>
      </w:r>
      <w:r w:rsidR="00021F75">
        <w:rPr>
          <w:rFonts w:ascii="Book Antiqua" w:hAnsi="Book Antiqua"/>
          <w:color w:val="000000" w:themeColor="text1"/>
          <w:vertAlign w:val="superscript"/>
        </w:rPr>
        <w:t>55</w:t>
      </w:r>
      <w:r w:rsidR="0082235E" w:rsidRPr="00C830A2">
        <w:rPr>
          <w:rFonts w:ascii="Book Antiqua" w:hAnsi="Book Antiqua"/>
          <w:color w:val="000000" w:themeColor="text1"/>
        </w:rPr>
        <w:t xml:space="preserve"> </w:t>
      </w:r>
    </w:p>
    <w:p w14:paraId="7413836F" w14:textId="16458C3F" w:rsidR="003F46E4" w:rsidRDefault="002614C8" w:rsidP="0031111A">
      <w:pPr>
        <w:spacing w:line="480" w:lineRule="auto"/>
        <w:ind w:firstLine="720"/>
        <w:rPr>
          <w:rFonts w:ascii="Book Antiqua" w:hAnsi="Book Antiqua"/>
          <w:color w:val="000000" w:themeColor="text1"/>
        </w:rPr>
      </w:pPr>
      <w:r w:rsidRPr="00C830A2">
        <w:rPr>
          <w:rFonts w:ascii="Book Antiqua" w:hAnsi="Book Antiqua"/>
          <w:color w:val="000000" w:themeColor="text1"/>
        </w:rPr>
        <w:t>In that moment</w:t>
      </w:r>
      <w:r w:rsidR="00AE7C8F" w:rsidRPr="00C830A2">
        <w:rPr>
          <w:rFonts w:ascii="Book Antiqua" w:hAnsi="Book Antiqua"/>
          <w:color w:val="000000" w:themeColor="text1"/>
        </w:rPr>
        <w:t xml:space="preserve"> </w:t>
      </w:r>
      <w:r w:rsidR="00070AE5" w:rsidRPr="00C830A2">
        <w:rPr>
          <w:rFonts w:ascii="Book Antiqua" w:hAnsi="Book Antiqua"/>
          <w:color w:val="000000" w:themeColor="text1"/>
        </w:rPr>
        <w:t xml:space="preserve">my throat tightened and tears </w:t>
      </w:r>
      <w:r w:rsidRPr="00C830A2">
        <w:rPr>
          <w:rFonts w:ascii="Book Antiqua" w:hAnsi="Book Antiqua"/>
          <w:color w:val="000000" w:themeColor="text1"/>
        </w:rPr>
        <w:t>surprised me</w:t>
      </w:r>
      <w:r w:rsidR="00725096" w:rsidRPr="00C830A2">
        <w:rPr>
          <w:rFonts w:ascii="Book Antiqua" w:hAnsi="Book Antiqua"/>
          <w:color w:val="000000" w:themeColor="text1"/>
        </w:rPr>
        <w:t xml:space="preserve">. </w:t>
      </w:r>
      <w:r w:rsidR="00E863A0">
        <w:rPr>
          <w:rFonts w:ascii="Book Antiqua" w:hAnsi="Book Antiqua"/>
          <w:color w:val="000000" w:themeColor="text1"/>
        </w:rPr>
        <w:t xml:space="preserve">Another day </w:t>
      </w:r>
      <w:r w:rsidR="00AE7C8F" w:rsidRPr="00C830A2">
        <w:rPr>
          <w:rFonts w:ascii="Book Antiqua" w:hAnsi="Book Antiqua"/>
          <w:color w:val="000000" w:themeColor="text1"/>
        </w:rPr>
        <w:t xml:space="preserve">when the video </w:t>
      </w:r>
      <w:r w:rsidRPr="00C830A2">
        <w:rPr>
          <w:rFonts w:ascii="Book Antiqua" w:hAnsi="Book Antiqua"/>
          <w:color w:val="000000" w:themeColor="text1"/>
        </w:rPr>
        <w:t>re-aired</w:t>
      </w:r>
      <w:r w:rsidR="00E863A0">
        <w:rPr>
          <w:rFonts w:ascii="Book Antiqua" w:hAnsi="Book Antiqua"/>
          <w:color w:val="000000" w:themeColor="text1"/>
        </w:rPr>
        <w:t xml:space="preserve">, </w:t>
      </w:r>
      <w:r w:rsidR="00E863A0" w:rsidRPr="00C830A2">
        <w:rPr>
          <w:rFonts w:ascii="Book Antiqua" w:hAnsi="Book Antiqua"/>
          <w:color w:val="000000" w:themeColor="text1"/>
        </w:rPr>
        <w:t>I was moved</w:t>
      </w:r>
      <w:r w:rsidR="0058616A">
        <w:rPr>
          <w:rFonts w:ascii="Book Antiqua" w:hAnsi="Book Antiqua"/>
          <w:color w:val="000000" w:themeColor="text1"/>
        </w:rPr>
        <w:t xml:space="preserve"> again</w:t>
      </w:r>
      <w:r w:rsidR="00E863A0" w:rsidRPr="00C830A2">
        <w:rPr>
          <w:rFonts w:ascii="Book Antiqua" w:hAnsi="Book Antiqua"/>
          <w:color w:val="000000" w:themeColor="text1"/>
        </w:rPr>
        <w:t xml:space="preserve"> in the same way</w:t>
      </w:r>
      <w:r w:rsidR="00AE7C8F" w:rsidRPr="00C830A2">
        <w:rPr>
          <w:rFonts w:ascii="Book Antiqua" w:hAnsi="Book Antiqua"/>
          <w:color w:val="000000" w:themeColor="text1"/>
        </w:rPr>
        <w:t xml:space="preserve">. </w:t>
      </w:r>
      <w:r w:rsidR="0082235E" w:rsidRPr="00C830A2">
        <w:rPr>
          <w:rFonts w:ascii="Book Antiqua" w:hAnsi="Book Antiqua"/>
          <w:color w:val="000000" w:themeColor="text1"/>
        </w:rPr>
        <w:t xml:space="preserve">When something moves </w:t>
      </w:r>
      <w:r w:rsidR="003E6094" w:rsidRPr="00C830A2">
        <w:rPr>
          <w:rFonts w:ascii="Book Antiqua" w:hAnsi="Book Antiqua"/>
          <w:color w:val="000000" w:themeColor="text1"/>
        </w:rPr>
        <w:t xml:space="preserve">us </w:t>
      </w:r>
      <w:r w:rsidRPr="00C830A2">
        <w:rPr>
          <w:rFonts w:ascii="Book Antiqua" w:hAnsi="Book Antiqua"/>
          <w:color w:val="000000" w:themeColor="text1"/>
        </w:rPr>
        <w:t>repeatedly</w:t>
      </w:r>
      <w:r w:rsidR="0082235E" w:rsidRPr="00C830A2">
        <w:rPr>
          <w:rFonts w:ascii="Book Antiqua" w:hAnsi="Book Antiqua"/>
          <w:color w:val="000000" w:themeColor="text1"/>
        </w:rPr>
        <w:t>,</w:t>
      </w:r>
      <w:r w:rsidR="002704FF" w:rsidRPr="00C830A2">
        <w:rPr>
          <w:rFonts w:ascii="Book Antiqua" w:hAnsi="Book Antiqua"/>
          <w:color w:val="000000" w:themeColor="text1"/>
        </w:rPr>
        <w:t xml:space="preserve"> </w:t>
      </w:r>
      <w:r w:rsidR="003E6094" w:rsidRPr="00C830A2">
        <w:rPr>
          <w:rFonts w:ascii="Book Antiqua" w:hAnsi="Book Antiqua"/>
          <w:color w:val="000000" w:themeColor="text1"/>
        </w:rPr>
        <w:t xml:space="preserve">we </w:t>
      </w:r>
      <w:r w:rsidR="008D5E89">
        <w:rPr>
          <w:rFonts w:ascii="Book Antiqua" w:hAnsi="Book Antiqua"/>
          <w:color w:val="000000" w:themeColor="text1"/>
        </w:rPr>
        <w:t>heed its</w:t>
      </w:r>
      <w:r w:rsidR="009067CF" w:rsidRPr="00C830A2">
        <w:rPr>
          <w:rFonts w:ascii="Book Antiqua" w:hAnsi="Book Antiqua"/>
          <w:color w:val="000000" w:themeColor="text1"/>
        </w:rPr>
        <w:t xml:space="preserve"> </w:t>
      </w:r>
      <w:r w:rsidR="008D5E89">
        <w:rPr>
          <w:rFonts w:ascii="Book Antiqua" w:hAnsi="Book Antiqua"/>
          <w:color w:val="000000" w:themeColor="text1"/>
        </w:rPr>
        <w:t>s</w:t>
      </w:r>
      <w:r w:rsidR="00012EE2" w:rsidRPr="00C830A2">
        <w:rPr>
          <w:rFonts w:ascii="Book Antiqua" w:hAnsi="Book Antiqua"/>
          <w:color w:val="000000" w:themeColor="text1"/>
        </w:rPr>
        <w:t xml:space="preserve">ignal, </w:t>
      </w:r>
      <w:r w:rsidR="00EF64CD">
        <w:rPr>
          <w:rFonts w:ascii="Book Antiqua" w:hAnsi="Book Antiqua"/>
          <w:color w:val="000000" w:themeColor="text1"/>
        </w:rPr>
        <w:t>allow</w:t>
      </w:r>
      <w:r w:rsidR="00E863A0">
        <w:rPr>
          <w:rFonts w:ascii="Book Antiqua" w:hAnsi="Book Antiqua"/>
          <w:color w:val="000000" w:themeColor="text1"/>
        </w:rPr>
        <w:t xml:space="preserve"> </w:t>
      </w:r>
      <w:r w:rsidR="008D5E89">
        <w:rPr>
          <w:rFonts w:ascii="Book Antiqua" w:hAnsi="Book Antiqua"/>
          <w:color w:val="000000" w:themeColor="text1"/>
        </w:rPr>
        <w:t xml:space="preserve">mystery unlocking </w:t>
      </w:r>
      <w:r w:rsidR="00012EE2" w:rsidRPr="00C830A2">
        <w:rPr>
          <w:rFonts w:ascii="Book Antiqua" w:hAnsi="Book Antiqua"/>
          <w:color w:val="000000" w:themeColor="text1"/>
        </w:rPr>
        <w:t>within</w:t>
      </w:r>
      <w:r w:rsidR="001D1E32" w:rsidRPr="00C830A2">
        <w:rPr>
          <w:rFonts w:ascii="Book Antiqua" w:hAnsi="Book Antiqua"/>
          <w:color w:val="000000" w:themeColor="text1"/>
        </w:rPr>
        <w:t xml:space="preserve"> </w:t>
      </w:r>
      <w:r w:rsidR="002704FF" w:rsidRPr="00C830A2">
        <w:rPr>
          <w:rFonts w:ascii="Book Antiqua" w:hAnsi="Book Antiqua"/>
          <w:color w:val="000000" w:themeColor="text1"/>
        </w:rPr>
        <w:t>our deepest selves</w:t>
      </w:r>
      <w:r w:rsidR="00E863A0">
        <w:rPr>
          <w:rFonts w:ascii="Book Antiqua" w:hAnsi="Book Antiqua"/>
          <w:color w:val="000000" w:themeColor="text1"/>
        </w:rPr>
        <w:t xml:space="preserve"> </w:t>
      </w:r>
      <w:r w:rsidR="00EF64CD">
        <w:rPr>
          <w:rFonts w:ascii="Book Antiqua" w:hAnsi="Book Antiqua"/>
          <w:color w:val="000000" w:themeColor="text1"/>
        </w:rPr>
        <w:t xml:space="preserve">to show </w:t>
      </w:r>
      <w:r w:rsidR="0058616A">
        <w:rPr>
          <w:rFonts w:ascii="Book Antiqua" w:hAnsi="Book Antiqua"/>
          <w:color w:val="000000" w:themeColor="text1"/>
        </w:rPr>
        <w:t>its</w:t>
      </w:r>
      <w:r w:rsidR="00F260D6">
        <w:rPr>
          <w:rFonts w:ascii="Book Antiqua" w:hAnsi="Book Antiqua"/>
          <w:color w:val="000000" w:themeColor="text1"/>
        </w:rPr>
        <w:t xml:space="preserve"> </w:t>
      </w:r>
      <w:r w:rsidR="00E863A0">
        <w:rPr>
          <w:rFonts w:ascii="Book Antiqua" w:hAnsi="Book Antiqua"/>
          <w:color w:val="000000" w:themeColor="text1"/>
        </w:rPr>
        <w:t>key</w:t>
      </w:r>
      <w:r w:rsidR="00F260D6">
        <w:rPr>
          <w:rFonts w:ascii="Book Antiqua" w:hAnsi="Book Antiqua"/>
          <w:color w:val="000000" w:themeColor="text1"/>
        </w:rPr>
        <w:t xml:space="preserve">, </w:t>
      </w:r>
      <w:r w:rsidR="00E863A0">
        <w:rPr>
          <w:rFonts w:ascii="Book Antiqua" w:hAnsi="Book Antiqua"/>
          <w:color w:val="000000" w:themeColor="text1"/>
        </w:rPr>
        <w:t>a very personal key</w:t>
      </w:r>
      <w:r w:rsidR="00F260D6">
        <w:rPr>
          <w:rFonts w:ascii="Book Antiqua" w:hAnsi="Book Antiqua"/>
          <w:color w:val="000000" w:themeColor="text1"/>
        </w:rPr>
        <w:t>. I am</w:t>
      </w:r>
      <w:r w:rsidR="00E06893">
        <w:rPr>
          <w:rFonts w:ascii="Book Antiqua" w:hAnsi="Book Antiqua"/>
          <w:color w:val="000000" w:themeColor="text1"/>
        </w:rPr>
        <w:t>—</w:t>
      </w:r>
      <w:r w:rsidR="00F260D6">
        <w:rPr>
          <w:rFonts w:ascii="Book Antiqua" w:hAnsi="Book Antiqua"/>
          <w:color w:val="000000" w:themeColor="text1"/>
        </w:rPr>
        <w:t>not just in remembrance</w:t>
      </w:r>
      <w:r w:rsidR="00E06893">
        <w:rPr>
          <w:rFonts w:ascii="Book Antiqua" w:hAnsi="Book Antiqua"/>
          <w:color w:val="000000" w:themeColor="text1"/>
        </w:rPr>
        <w:t>—</w:t>
      </w:r>
      <w:r w:rsidR="00F260D6">
        <w:rPr>
          <w:rFonts w:ascii="Book Antiqua" w:hAnsi="Book Antiqua"/>
          <w:color w:val="000000" w:themeColor="text1"/>
        </w:rPr>
        <w:t xml:space="preserve">but in essence </w:t>
      </w:r>
      <w:r w:rsidR="0031111A">
        <w:rPr>
          <w:rFonts w:ascii="Book Antiqua" w:hAnsi="Book Antiqua"/>
          <w:color w:val="000000" w:themeColor="text1"/>
        </w:rPr>
        <w:t xml:space="preserve">the </w:t>
      </w:r>
      <w:r w:rsidR="00EF64CD">
        <w:rPr>
          <w:rFonts w:ascii="Book Antiqua" w:hAnsi="Book Antiqua"/>
          <w:color w:val="000000" w:themeColor="text1"/>
        </w:rPr>
        <w:t>journeys</w:t>
      </w:r>
      <w:r w:rsidR="00F260D6">
        <w:rPr>
          <w:rFonts w:ascii="Book Antiqua" w:hAnsi="Book Antiqua"/>
          <w:color w:val="000000" w:themeColor="text1"/>
        </w:rPr>
        <w:t xml:space="preserve"> I took</w:t>
      </w:r>
      <w:r w:rsidR="00EF64CD">
        <w:rPr>
          <w:rFonts w:ascii="Book Antiqua" w:hAnsi="Book Antiqua"/>
          <w:color w:val="000000" w:themeColor="text1"/>
        </w:rPr>
        <w:t xml:space="preserve"> to foreign nations</w:t>
      </w:r>
      <w:r w:rsidR="0031111A">
        <w:rPr>
          <w:rFonts w:ascii="Book Antiqua" w:hAnsi="Book Antiqua"/>
          <w:color w:val="000000" w:themeColor="text1"/>
        </w:rPr>
        <w:t>…</w:t>
      </w:r>
      <w:r w:rsidR="006B7D6D">
        <w:rPr>
          <w:rFonts w:ascii="Book Antiqua" w:hAnsi="Book Antiqua"/>
          <w:color w:val="000000" w:themeColor="text1"/>
        </w:rPr>
        <w:t xml:space="preserve"> </w:t>
      </w:r>
      <w:r w:rsidR="00057FC1">
        <w:rPr>
          <w:rFonts w:ascii="Book Antiqua" w:hAnsi="Book Antiqua"/>
          <w:color w:val="000000" w:themeColor="text1"/>
        </w:rPr>
        <w:t>moments here</w:t>
      </w:r>
      <w:r w:rsidR="00866BDC">
        <w:rPr>
          <w:rFonts w:ascii="Book Antiqua" w:hAnsi="Book Antiqua"/>
          <w:color w:val="000000" w:themeColor="text1"/>
        </w:rPr>
        <w:t xml:space="preserve"> </w:t>
      </w:r>
      <w:r w:rsidR="004E03D8">
        <w:rPr>
          <w:rFonts w:ascii="Book Antiqua" w:hAnsi="Book Antiqua"/>
          <w:color w:val="000000" w:themeColor="text1"/>
        </w:rPr>
        <w:t>with Indian nations</w:t>
      </w:r>
      <w:r w:rsidR="00E863A0">
        <w:rPr>
          <w:rFonts w:ascii="Book Antiqua" w:hAnsi="Book Antiqua"/>
          <w:color w:val="000000" w:themeColor="text1"/>
        </w:rPr>
        <w:t>.</w:t>
      </w:r>
      <w:r w:rsidR="00576B15" w:rsidRPr="00C830A2">
        <w:rPr>
          <w:rFonts w:ascii="Book Antiqua" w:hAnsi="Book Antiqua"/>
          <w:color w:val="000000" w:themeColor="text1"/>
        </w:rPr>
        <w:t xml:space="preserve"> </w:t>
      </w:r>
      <w:r w:rsidR="00012EE2" w:rsidRPr="00C830A2">
        <w:rPr>
          <w:rFonts w:ascii="Book Antiqua" w:hAnsi="Book Antiqua"/>
          <w:color w:val="000000" w:themeColor="text1"/>
        </w:rPr>
        <w:t xml:space="preserve">I’ve </w:t>
      </w:r>
      <w:r w:rsidR="00F260D6">
        <w:rPr>
          <w:rFonts w:ascii="Book Antiqua" w:hAnsi="Book Antiqua"/>
          <w:color w:val="000000" w:themeColor="text1"/>
        </w:rPr>
        <w:t xml:space="preserve">known </w:t>
      </w:r>
      <w:r w:rsidR="00B94178">
        <w:rPr>
          <w:rFonts w:ascii="Book Antiqua" w:hAnsi="Book Antiqua"/>
          <w:color w:val="000000" w:themeColor="text1"/>
        </w:rPr>
        <w:t>colored</w:t>
      </w:r>
      <w:r w:rsidR="004E03D8">
        <w:rPr>
          <w:rFonts w:ascii="Book Antiqua" w:hAnsi="Book Antiqua"/>
          <w:color w:val="000000" w:themeColor="text1"/>
        </w:rPr>
        <w:t xml:space="preserve"> </w:t>
      </w:r>
      <w:r w:rsidR="00012EE2" w:rsidRPr="00C830A2">
        <w:rPr>
          <w:rFonts w:ascii="Book Antiqua" w:hAnsi="Book Antiqua"/>
          <w:color w:val="000000" w:themeColor="text1"/>
        </w:rPr>
        <w:t>skins,</w:t>
      </w:r>
      <w:r w:rsidR="00954534" w:rsidRPr="00C830A2">
        <w:rPr>
          <w:rFonts w:ascii="Book Antiqua" w:hAnsi="Book Antiqua"/>
          <w:color w:val="000000" w:themeColor="text1"/>
        </w:rPr>
        <w:t xml:space="preserve"> </w:t>
      </w:r>
      <w:r w:rsidR="00753BE8">
        <w:rPr>
          <w:rFonts w:ascii="Book Antiqua" w:hAnsi="Book Antiqua"/>
          <w:color w:val="000000" w:themeColor="text1"/>
        </w:rPr>
        <w:t>aged</w:t>
      </w:r>
      <w:r w:rsidR="004E03D8">
        <w:rPr>
          <w:rFonts w:ascii="Book Antiqua" w:hAnsi="Book Antiqua"/>
          <w:color w:val="000000" w:themeColor="text1"/>
        </w:rPr>
        <w:t xml:space="preserve"> eyes,</w:t>
      </w:r>
      <w:r w:rsidR="00012EE2" w:rsidRPr="00C830A2">
        <w:rPr>
          <w:rFonts w:ascii="Book Antiqua" w:hAnsi="Book Antiqua"/>
          <w:color w:val="000000" w:themeColor="text1"/>
        </w:rPr>
        <w:t xml:space="preserve"> </w:t>
      </w:r>
      <w:r w:rsidR="00057FC1">
        <w:rPr>
          <w:rFonts w:ascii="Book Antiqua" w:hAnsi="Book Antiqua"/>
          <w:color w:val="000000" w:themeColor="text1"/>
        </w:rPr>
        <w:t xml:space="preserve">fragrant </w:t>
      </w:r>
      <w:r w:rsidR="00753BE8">
        <w:rPr>
          <w:rFonts w:ascii="Book Antiqua" w:hAnsi="Book Antiqua"/>
          <w:color w:val="000000" w:themeColor="text1"/>
        </w:rPr>
        <w:t>spices</w:t>
      </w:r>
      <w:r w:rsidR="006B7D6D">
        <w:rPr>
          <w:rFonts w:ascii="Book Antiqua" w:hAnsi="Book Antiqua"/>
          <w:color w:val="000000" w:themeColor="text1"/>
        </w:rPr>
        <w:t>, frightening squalor</w:t>
      </w:r>
      <w:r w:rsidR="00012EE2" w:rsidRPr="00C830A2">
        <w:rPr>
          <w:rFonts w:ascii="Book Antiqua" w:hAnsi="Book Antiqua"/>
          <w:color w:val="000000" w:themeColor="text1"/>
        </w:rPr>
        <w:t xml:space="preserve">, </w:t>
      </w:r>
      <w:r w:rsidR="0031111A">
        <w:rPr>
          <w:rFonts w:ascii="Book Antiqua" w:hAnsi="Book Antiqua"/>
          <w:color w:val="000000" w:themeColor="text1"/>
        </w:rPr>
        <w:t xml:space="preserve">strangers’ </w:t>
      </w:r>
      <w:r w:rsidR="00012EE2" w:rsidRPr="00C830A2">
        <w:rPr>
          <w:rFonts w:ascii="Book Antiqua" w:hAnsi="Book Antiqua"/>
          <w:color w:val="000000" w:themeColor="text1"/>
        </w:rPr>
        <w:t xml:space="preserve">kindnesses, </w:t>
      </w:r>
      <w:r w:rsidR="00753BE8">
        <w:rPr>
          <w:rFonts w:ascii="Book Antiqua" w:hAnsi="Book Antiqua"/>
          <w:color w:val="000000" w:themeColor="text1"/>
        </w:rPr>
        <w:t>and</w:t>
      </w:r>
      <w:r w:rsidR="006B7D6D">
        <w:rPr>
          <w:rFonts w:ascii="Book Antiqua" w:hAnsi="Book Antiqua"/>
          <w:color w:val="000000" w:themeColor="text1"/>
        </w:rPr>
        <w:t xml:space="preserve"> </w:t>
      </w:r>
      <w:r w:rsidR="006B7D6D">
        <w:rPr>
          <w:rFonts w:ascii="Book Antiqua" w:hAnsi="Book Antiqua"/>
          <w:color w:val="000000" w:themeColor="text1"/>
        </w:rPr>
        <w:lastRenderedPageBreak/>
        <w:t xml:space="preserve">the beautiful </w:t>
      </w:r>
      <w:r w:rsidR="00753BE8">
        <w:rPr>
          <w:rFonts w:ascii="Book Antiqua" w:hAnsi="Book Antiqua"/>
          <w:color w:val="000000" w:themeColor="text1"/>
        </w:rPr>
        <w:t>music of tongues</w:t>
      </w:r>
      <w:r w:rsidR="00012EE2" w:rsidRPr="00C830A2">
        <w:rPr>
          <w:rFonts w:ascii="Book Antiqua" w:hAnsi="Book Antiqua"/>
          <w:color w:val="000000" w:themeColor="text1"/>
        </w:rPr>
        <w:t xml:space="preserve">. </w:t>
      </w:r>
      <w:r w:rsidR="006B7D6D">
        <w:rPr>
          <w:rFonts w:ascii="Book Antiqua" w:hAnsi="Book Antiqua"/>
          <w:color w:val="000000" w:themeColor="text1"/>
        </w:rPr>
        <w:t>We are</w:t>
      </w:r>
      <w:r w:rsidR="000B545D">
        <w:rPr>
          <w:rFonts w:ascii="Book Antiqua" w:hAnsi="Book Antiqua"/>
          <w:color w:val="000000" w:themeColor="text1"/>
        </w:rPr>
        <w:t xml:space="preserve"> </w:t>
      </w:r>
      <w:r w:rsidR="00F260D6">
        <w:rPr>
          <w:rFonts w:ascii="Book Antiqua" w:hAnsi="Book Antiqua"/>
          <w:color w:val="000000" w:themeColor="text1"/>
        </w:rPr>
        <w:t>the</w:t>
      </w:r>
      <w:r w:rsidR="00753BE8">
        <w:rPr>
          <w:rFonts w:ascii="Book Antiqua" w:hAnsi="Book Antiqua"/>
          <w:color w:val="000000" w:themeColor="text1"/>
        </w:rPr>
        <w:t xml:space="preserve"> reaching back and the reaching forward</w:t>
      </w:r>
      <w:r w:rsidR="00F260D6">
        <w:rPr>
          <w:rFonts w:ascii="Book Antiqua" w:hAnsi="Book Antiqua"/>
          <w:color w:val="000000" w:themeColor="text1"/>
        </w:rPr>
        <w:t>, the conduit</w:t>
      </w:r>
      <w:r w:rsidR="00D65656">
        <w:rPr>
          <w:rFonts w:ascii="Book Antiqua" w:hAnsi="Book Antiqua"/>
          <w:color w:val="000000" w:themeColor="text1"/>
        </w:rPr>
        <w:t xml:space="preserve"> of</w:t>
      </w:r>
      <w:r w:rsidR="00056B7F">
        <w:rPr>
          <w:rFonts w:ascii="Book Antiqua" w:hAnsi="Book Antiqua"/>
          <w:color w:val="000000" w:themeColor="text1"/>
        </w:rPr>
        <w:t xml:space="preserve"> </w:t>
      </w:r>
      <w:r w:rsidR="00012EE2" w:rsidRPr="00C830A2">
        <w:rPr>
          <w:rFonts w:ascii="Book Antiqua" w:hAnsi="Book Antiqua"/>
          <w:color w:val="000000" w:themeColor="text1"/>
        </w:rPr>
        <w:t>history</w:t>
      </w:r>
      <w:r w:rsidR="00465A6E">
        <w:rPr>
          <w:rFonts w:ascii="Book Antiqua" w:hAnsi="Book Antiqua"/>
          <w:color w:val="000000" w:themeColor="text1"/>
        </w:rPr>
        <w:t xml:space="preserve">. </w:t>
      </w:r>
      <w:r w:rsidR="006B7D6D">
        <w:rPr>
          <w:rFonts w:ascii="Book Antiqua" w:hAnsi="Book Antiqua"/>
          <w:color w:val="000000" w:themeColor="text1"/>
        </w:rPr>
        <w:t>And the world</w:t>
      </w:r>
      <w:r w:rsidR="00866BDC">
        <w:rPr>
          <w:rFonts w:ascii="Book Antiqua" w:hAnsi="Book Antiqua"/>
          <w:color w:val="000000" w:themeColor="text1"/>
        </w:rPr>
        <w:t xml:space="preserve"> </w:t>
      </w:r>
      <w:r w:rsidR="002704FF" w:rsidRPr="00C830A2">
        <w:rPr>
          <w:rFonts w:ascii="Book Antiqua" w:hAnsi="Book Antiqua"/>
          <w:color w:val="000000" w:themeColor="text1"/>
        </w:rPr>
        <w:t>came to our door.</w:t>
      </w:r>
    </w:p>
    <w:p w14:paraId="0522193E" w14:textId="77777777" w:rsidR="0031111A" w:rsidRPr="0031111A" w:rsidRDefault="0031111A" w:rsidP="0031111A">
      <w:pPr>
        <w:spacing w:line="480" w:lineRule="auto"/>
        <w:ind w:firstLine="720"/>
        <w:rPr>
          <w:rFonts w:ascii="Book Antiqua" w:hAnsi="Book Antiqua"/>
          <w:color w:val="000000" w:themeColor="text1"/>
          <w:sz w:val="16"/>
          <w:szCs w:val="16"/>
        </w:rPr>
      </w:pPr>
    </w:p>
    <w:p w14:paraId="795401AE" w14:textId="10A870C0" w:rsidR="0031111A" w:rsidRPr="0031111A" w:rsidRDefault="00293E35" w:rsidP="003F46E4">
      <w:pPr>
        <w:spacing w:line="480" w:lineRule="auto"/>
        <w:rPr>
          <w:rFonts w:ascii="Book Antiqua" w:hAnsi="Book Antiqua"/>
          <w:b/>
          <w:i/>
          <w:color w:val="2D3B45"/>
          <w:sz w:val="26"/>
          <w:szCs w:val="26"/>
        </w:rPr>
      </w:pPr>
      <w:r>
        <w:rPr>
          <w:rFonts w:ascii="Book Antiqua" w:hAnsi="Book Antiqua"/>
          <w:b/>
          <w:i/>
          <w:color w:val="2D3B45"/>
          <w:sz w:val="26"/>
          <w:szCs w:val="26"/>
        </w:rPr>
        <w:t>“</w:t>
      </w:r>
      <w:r w:rsidR="00B23375">
        <w:rPr>
          <w:rFonts w:ascii="Book Antiqua" w:hAnsi="Book Antiqua"/>
          <w:b/>
          <w:i/>
          <w:color w:val="2D3B45"/>
          <w:sz w:val="26"/>
          <w:szCs w:val="26"/>
        </w:rPr>
        <w:t>No Surrender!</w:t>
      </w:r>
      <w:r>
        <w:rPr>
          <w:rFonts w:ascii="Book Antiqua" w:hAnsi="Book Antiqua"/>
          <w:b/>
          <w:i/>
          <w:color w:val="2D3B45"/>
          <w:sz w:val="26"/>
          <w:szCs w:val="26"/>
        </w:rPr>
        <w:t>”</w:t>
      </w:r>
    </w:p>
    <w:p w14:paraId="0BB3A590" w14:textId="7E146802" w:rsidR="00F722F1" w:rsidRDefault="00262134" w:rsidP="00F722F1">
      <w:pPr>
        <w:spacing w:line="480" w:lineRule="auto"/>
        <w:ind w:firstLine="720"/>
        <w:rPr>
          <w:rFonts w:ascii="Book Antiqua" w:hAnsi="Book Antiqua"/>
          <w:color w:val="000000" w:themeColor="text1"/>
        </w:rPr>
      </w:pPr>
      <w:r>
        <w:rPr>
          <w:rFonts w:ascii="Book Antiqua" w:hAnsi="Book Antiqua"/>
          <w:color w:val="000000" w:themeColor="text1"/>
        </w:rPr>
        <w:t>These final</w:t>
      </w:r>
      <w:r w:rsidR="00C4540C">
        <w:rPr>
          <w:rFonts w:ascii="Book Antiqua" w:hAnsi="Book Antiqua"/>
          <w:color w:val="000000" w:themeColor="text1"/>
        </w:rPr>
        <w:t xml:space="preserve"> additions to Scottish and Irish history</w:t>
      </w:r>
      <w:r w:rsidR="002B0A7F">
        <w:rPr>
          <w:rFonts w:ascii="Book Antiqua" w:hAnsi="Book Antiqua"/>
          <w:color w:val="000000" w:themeColor="text1"/>
        </w:rPr>
        <w:t xml:space="preserve"> </w:t>
      </w:r>
      <w:r w:rsidR="00C4540C">
        <w:rPr>
          <w:rFonts w:ascii="Book Antiqua" w:hAnsi="Book Antiqua"/>
          <w:color w:val="000000" w:themeColor="text1"/>
        </w:rPr>
        <w:t xml:space="preserve">are offered to render an understanding of </w:t>
      </w:r>
      <w:r w:rsidR="003208DD">
        <w:rPr>
          <w:rFonts w:ascii="Book Antiqua" w:hAnsi="Book Antiqua"/>
          <w:color w:val="000000" w:themeColor="text1"/>
        </w:rPr>
        <w:t xml:space="preserve">the state in which the immigrants of this history </w:t>
      </w:r>
      <w:r w:rsidR="002B0A7F">
        <w:rPr>
          <w:rFonts w:ascii="Book Antiqua" w:hAnsi="Book Antiqua"/>
          <w:color w:val="000000" w:themeColor="text1"/>
        </w:rPr>
        <w:t>would flee</w:t>
      </w:r>
      <w:r w:rsidR="00C4540C">
        <w:rPr>
          <w:rFonts w:ascii="Book Antiqua" w:hAnsi="Book Antiqua"/>
          <w:color w:val="000000" w:themeColor="text1"/>
        </w:rPr>
        <w:t xml:space="preserve"> to our door. </w:t>
      </w:r>
      <w:r w:rsidR="008F2130">
        <w:rPr>
          <w:rFonts w:ascii="Book Antiqua" w:hAnsi="Book Antiqua"/>
          <w:color w:val="000000" w:themeColor="text1"/>
        </w:rPr>
        <w:t>As</w:t>
      </w:r>
      <w:r w:rsidR="00EC1752">
        <w:rPr>
          <w:rFonts w:ascii="Book Antiqua" w:hAnsi="Book Antiqua"/>
          <w:color w:val="000000" w:themeColor="text1"/>
        </w:rPr>
        <w:t xml:space="preserve"> Lowland</w:t>
      </w:r>
      <w:r w:rsidR="004B13F5">
        <w:rPr>
          <w:rFonts w:ascii="Book Antiqua" w:hAnsi="Book Antiqua"/>
          <w:color w:val="000000" w:themeColor="text1"/>
        </w:rPr>
        <w:t xml:space="preserve"> Scots</w:t>
      </w:r>
      <w:r w:rsidR="00EC1752">
        <w:rPr>
          <w:rFonts w:ascii="Book Antiqua" w:hAnsi="Book Antiqua"/>
          <w:color w:val="000000" w:themeColor="text1"/>
        </w:rPr>
        <w:t xml:space="preserve"> battled the English in the </w:t>
      </w:r>
      <w:r w:rsidR="004B13F5">
        <w:rPr>
          <w:rFonts w:ascii="Book Antiqua" w:hAnsi="Book Antiqua"/>
          <w:color w:val="000000" w:themeColor="text1"/>
        </w:rPr>
        <w:t>S</w:t>
      </w:r>
      <w:r w:rsidR="00EC1752">
        <w:rPr>
          <w:rFonts w:ascii="Book Antiqua" w:hAnsi="Book Antiqua"/>
          <w:color w:val="000000" w:themeColor="text1"/>
        </w:rPr>
        <w:t xml:space="preserve">outh </w:t>
      </w:r>
      <w:r>
        <w:rPr>
          <w:rFonts w:ascii="Book Antiqua" w:hAnsi="Book Antiqua"/>
          <w:color w:val="000000" w:themeColor="text1"/>
        </w:rPr>
        <w:t xml:space="preserve">during the sixteenth and seventeenth century </w:t>
      </w:r>
      <w:r w:rsidR="00EC1752">
        <w:rPr>
          <w:rFonts w:ascii="Book Antiqua" w:hAnsi="Book Antiqua"/>
          <w:color w:val="000000" w:themeColor="text1"/>
        </w:rPr>
        <w:t>and Highland</w:t>
      </w:r>
      <w:r w:rsidR="004B13F5">
        <w:rPr>
          <w:rFonts w:ascii="Book Antiqua" w:hAnsi="Book Antiqua"/>
          <w:color w:val="000000" w:themeColor="text1"/>
        </w:rPr>
        <w:t xml:space="preserve"> Scots</w:t>
      </w:r>
      <w:r w:rsidR="00EC1752">
        <w:rPr>
          <w:rFonts w:ascii="Book Antiqua" w:hAnsi="Book Antiqua"/>
          <w:color w:val="000000" w:themeColor="text1"/>
        </w:rPr>
        <w:t xml:space="preserve"> raided</w:t>
      </w:r>
      <w:r w:rsidR="00353A4D">
        <w:rPr>
          <w:rFonts w:ascii="Book Antiqua" w:hAnsi="Book Antiqua"/>
          <w:color w:val="000000" w:themeColor="text1"/>
        </w:rPr>
        <w:t xml:space="preserve"> in</w:t>
      </w:r>
      <w:r w:rsidR="00EC1752">
        <w:rPr>
          <w:rFonts w:ascii="Book Antiqua" w:hAnsi="Book Antiqua"/>
          <w:color w:val="000000" w:themeColor="text1"/>
        </w:rPr>
        <w:t xml:space="preserve"> the </w:t>
      </w:r>
      <w:r w:rsidR="004B13F5">
        <w:rPr>
          <w:rFonts w:ascii="Book Antiqua" w:hAnsi="Book Antiqua"/>
          <w:color w:val="000000" w:themeColor="text1"/>
        </w:rPr>
        <w:t>N</w:t>
      </w:r>
      <w:r w:rsidR="00EC1752">
        <w:rPr>
          <w:rFonts w:ascii="Book Antiqua" w:hAnsi="Book Antiqua"/>
          <w:color w:val="000000" w:themeColor="text1"/>
        </w:rPr>
        <w:t>orth</w:t>
      </w:r>
      <w:r w:rsidR="008F2130">
        <w:rPr>
          <w:rFonts w:ascii="Book Antiqua" w:hAnsi="Book Antiqua"/>
          <w:color w:val="000000" w:themeColor="text1"/>
        </w:rPr>
        <w:t>, s</w:t>
      </w:r>
      <w:r w:rsidR="00EC1752">
        <w:rPr>
          <w:rFonts w:ascii="Book Antiqua" w:hAnsi="Book Antiqua"/>
          <w:color w:val="000000" w:themeColor="text1"/>
        </w:rPr>
        <w:t>tarving farmers stole livestock to survive</w:t>
      </w:r>
      <w:r w:rsidR="009A0498">
        <w:rPr>
          <w:rFonts w:ascii="Book Antiqua" w:hAnsi="Book Antiqua"/>
          <w:color w:val="000000" w:themeColor="text1"/>
        </w:rPr>
        <w:t xml:space="preserve">; </w:t>
      </w:r>
      <w:r w:rsidR="00613745">
        <w:rPr>
          <w:rFonts w:ascii="Book Antiqua" w:hAnsi="Book Antiqua"/>
          <w:color w:val="000000" w:themeColor="text1"/>
        </w:rPr>
        <w:t xml:space="preserve">in return </w:t>
      </w:r>
      <w:r w:rsidR="00EC1752">
        <w:rPr>
          <w:rFonts w:ascii="Book Antiqua" w:hAnsi="Book Antiqua"/>
          <w:color w:val="000000" w:themeColor="text1"/>
        </w:rPr>
        <w:t>their houses were burn</w:t>
      </w:r>
      <w:r w:rsidR="00C94A6E">
        <w:rPr>
          <w:rFonts w:ascii="Book Antiqua" w:hAnsi="Book Antiqua"/>
          <w:color w:val="000000" w:themeColor="text1"/>
        </w:rPr>
        <w:t>ed down</w:t>
      </w:r>
      <w:r w:rsidR="00EC1752">
        <w:rPr>
          <w:rFonts w:ascii="Book Antiqua" w:hAnsi="Book Antiqua"/>
          <w:color w:val="000000" w:themeColor="text1"/>
        </w:rPr>
        <w:t xml:space="preserve"> </w:t>
      </w:r>
      <w:r w:rsidR="00B23375">
        <w:rPr>
          <w:rFonts w:ascii="Book Antiqua" w:hAnsi="Book Antiqua"/>
          <w:color w:val="000000" w:themeColor="text1"/>
        </w:rPr>
        <w:t>for revenge</w:t>
      </w:r>
      <w:r w:rsidR="00EC1752">
        <w:rPr>
          <w:rFonts w:ascii="Book Antiqua" w:hAnsi="Book Antiqua"/>
          <w:color w:val="000000" w:themeColor="text1"/>
        </w:rPr>
        <w:t>. Vigilante nobles</w:t>
      </w:r>
      <w:r w:rsidR="0000115E">
        <w:rPr>
          <w:rFonts w:ascii="Book Antiqua" w:hAnsi="Book Antiqua"/>
          <w:color w:val="000000" w:themeColor="text1"/>
        </w:rPr>
        <w:t>,</w:t>
      </w:r>
      <w:r w:rsidR="00EC1752">
        <w:rPr>
          <w:rFonts w:ascii="Book Antiqua" w:hAnsi="Book Antiqua"/>
          <w:color w:val="000000" w:themeColor="text1"/>
        </w:rPr>
        <w:t xml:space="preserve"> ferocious and unprincipled, </w:t>
      </w:r>
      <w:r w:rsidR="0000115E">
        <w:rPr>
          <w:rFonts w:ascii="Book Antiqua" w:hAnsi="Book Antiqua"/>
          <w:color w:val="000000" w:themeColor="text1"/>
        </w:rPr>
        <w:t>fought</w:t>
      </w:r>
      <w:r w:rsidR="00EC1752">
        <w:rPr>
          <w:rFonts w:ascii="Book Antiqua" w:hAnsi="Book Antiqua"/>
          <w:color w:val="000000" w:themeColor="text1"/>
        </w:rPr>
        <w:t xml:space="preserve"> one another over herds of cattle </w:t>
      </w:r>
      <w:r w:rsidR="0000115E">
        <w:rPr>
          <w:rFonts w:ascii="Book Antiqua" w:hAnsi="Book Antiqua"/>
          <w:color w:val="000000" w:themeColor="text1"/>
        </w:rPr>
        <w:t xml:space="preserve">gone </w:t>
      </w:r>
      <w:r w:rsidR="00EC1752">
        <w:rPr>
          <w:rFonts w:ascii="Book Antiqua" w:hAnsi="Book Antiqua"/>
          <w:color w:val="000000" w:themeColor="text1"/>
        </w:rPr>
        <w:t xml:space="preserve">astray. </w:t>
      </w:r>
      <w:r w:rsidR="00A479C6">
        <w:rPr>
          <w:rFonts w:ascii="Book Antiqua" w:hAnsi="Book Antiqua"/>
          <w:color w:val="000000" w:themeColor="text1"/>
        </w:rPr>
        <w:t xml:space="preserve">By the time </w:t>
      </w:r>
      <w:r w:rsidR="009A7530">
        <w:rPr>
          <w:rFonts w:ascii="Book Antiqua" w:hAnsi="Book Antiqua"/>
          <w:color w:val="000000" w:themeColor="text1"/>
        </w:rPr>
        <w:t xml:space="preserve">Martin Luther nailed his Ninety-Five Theses on German church doors, </w:t>
      </w:r>
      <w:r w:rsidR="00A479C6">
        <w:rPr>
          <w:rFonts w:ascii="Book Antiqua" w:hAnsi="Book Antiqua"/>
          <w:color w:val="000000" w:themeColor="text1"/>
        </w:rPr>
        <w:t xml:space="preserve">the </w:t>
      </w:r>
      <w:r w:rsidR="009A7530">
        <w:rPr>
          <w:rFonts w:ascii="Book Antiqua" w:hAnsi="Book Antiqua"/>
          <w:color w:val="000000" w:themeColor="text1"/>
        </w:rPr>
        <w:t xml:space="preserve">Catholic clergy </w:t>
      </w:r>
      <w:r w:rsidR="00A479C6">
        <w:rPr>
          <w:rFonts w:ascii="Book Antiqua" w:hAnsi="Book Antiqua"/>
          <w:color w:val="000000" w:themeColor="text1"/>
        </w:rPr>
        <w:t xml:space="preserve">had </w:t>
      </w:r>
      <w:r w:rsidR="009A7530">
        <w:rPr>
          <w:rFonts w:ascii="Book Antiqua" w:hAnsi="Book Antiqua"/>
          <w:color w:val="000000" w:themeColor="text1"/>
        </w:rPr>
        <w:t xml:space="preserve">nailed the Beggar’s Summons </w:t>
      </w:r>
      <w:r w:rsidR="0000115E">
        <w:rPr>
          <w:rFonts w:ascii="Book Antiqua" w:hAnsi="Book Antiqua"/>
          <w:color w:val="000000" w:themeColor="text1"/>
        </w:rPr>
        <w:t>to</w:t>
      </w:r>
      <w:r w:rsidR="00F722F1">
        <w:rPr>
          <w:rFonts w:ascii="Book Antiqua" w:hAnsi="Book Antiqua"/>
          <w:color w:val="000000" w:themeColor="text1"/>
        </w:rPr>
        <w:t xml:space="preserve"> Scottish</w:t>
      </w:r>
      <w:r w:rsidR="009A7530">
        <w:rPr>
          <w:rFonts w:ascii="Book Antiqua" w:hAnsi="Book Antiqua"/>
          <w:color w:val="000000" w:themeColor="text1"/>
        </w:rPr>
        <w:t xml:space="preserve"> friary doors:</w:t>
      </w:r>
      <w:r w:rsidR="003E0FF5">
        <w:rPr>
          <w:rFonts w:ascii="Book Antiqua" w:hAnsi="Book Antiqua"/>
          <w:color w:val="000000" w:themeColor="text1"/>
        </w:rPr>
        <w:t xml:space="preserve"> </w:t>
      </w:r>
      <w:r w:rsidR="00FB2681">
        <w:rPr>
          <w:rFonts w:ascii="Book Antiqua" w:hAnsi="Book Antiqua"/>
          <w:color w:val="000000" w:themeColor="text1"/>
        </w:rPr>
        <w:t>“</w:t>
      </w:r>
      <w:r w:rsidR="009A7530">
        <w:rPr>
          <w:rFonts w:ascii="Book Antiqua" w:hAnsi="Book Antiqua"/>
          <w:color w:val="000000" w:themeColor="text1"/>
        </w:rPr>
        <w:t>The blind, crooked</w:t>
      </w:r>
      <w:r w:rsidR="00C440A6">
        <w:rPr>
          <w:rFonts w:ascii="Book Antiqua" w:hAnsi="Book Antiqua"/>
          <w:color w:val="000000" w:themeColor="text1"/>
        </w:rPr>
        <w:t>,</w:t>
      </w:r>
      <w:r w:rsidR="009A7530">
        <w:rPr>
          <w:rFonts w:ascii="Book Antiqua" w:hAnsi="Book Antiqua"/>
          <w:color w:val="000000" w:themeColor="text1"/>
        </w:rPr>
        <w:t xml:space="preserve"> lame, widows, orphans, and all other poor visited by the hand of God as may not work, to the flocks of all friars within this realm, we wish restitution of wrongs past and reformation in times coming.</w:t>
      </w:r>
      <w:r w:rsidR="00FB2681">
        <w:rPr>
          <w:rFonts w:ascii="Book Antiqua" w:hAnsi="Book Antiqua"/>
          <w:color w:val="000000" w:themeColor="text1"/>
        </w:rPr>
        <w:t>”</w:t>
      </w:r>
      <w:r w:rsidR="003E0FF5">
        <w:rPr>
          <w:rFonts w:ascii="Book Antiqua" w:hAnsi="Book Antiqua"/>
          <w:color w:val="000000" w:themeColor="text1"/>
        </w:rPr>
        <w:t xml:space="preserve"> </w:t>
      </w:r>
      <w:r w:rsidR="00A479C6">
        <w:rPr>
          <w:rFonts w:ascii="Book Antiqua" w:hAnsi="Book Antiqua"/>
          <w:color w:val="000000" w:themeColor="text1"/>
        </w:rPr>
        <w:t>Scotland</w:t>
      </w:r>
      <w:r w:rsidR="00F722F1">
        <w:rPr>
          <w:rFonts w:ascii="Book Antiqua" w:hAnsi="Book Antiqua"/>
          <w:color w:val="000000" w:themeColor="text1"/>
        </w:rPr>
        <w:t xml:space="preserve"> was two-hundred-years ripe for a violent uprising</w:t>
      </w:r>
      <w:r w:rsidR="00FF27DC">
        <w:rPr>
          <w:rFonts w:ascii="Book Antiqua" w:hAnsi="Book Antiqua"/>
          <w:color w:val="000000" w:themeColor="text1"/>
        </w:rPr>
        <w:t xml:space="preserve">, </w:t>
      </w:r>
      <w:r w:rsidR="00CE0773">
        <w:rPr>
          <w:rFonts w:ascii="Book Antiqua" w:hAnsi="Book Antiqua"/>
          <w:color w:val="000000" w:themeColor="text1"/>
        </w:rPr>
        <w:t xml:space="preserve">and </w:t>
      </w:r>
      <w:r w:rsidR="004B6FC7">
        <w:rPr>
          <w:rFonts w:ascii="Book Antiqua" w:hAnsi="Book Antiqua"/>
          <w:color w:val="000000" w:themeColor="text1"/>
        </w:rPr>
        <w:t>a</w:t>
      </w:r>
      <w:r w:rsidR="00353A4D">
        <w:rPr>
          <w:rFonts w:ascii="Book Antiqua" w:hAnsi="Book Antiqua"/>
          <w:color w:val="000000" w:themeColor="text1"/>
        </w:rPr>
        <w:t xml:space="preserve"> </w:t>
      </w:r>
      <w:r w:rsidR="004B6FC7">
        <w:rPr>
          <w:rFonts w:ascii="Book Antiqua" w:hAnsi="Book Antiqua"/>
          <w:color w:val="000000" w:themeColor="text1"/>
        </w:rPr>
        <w:t xml:space="preserve">maelstrom </w:t>
      </w:r>
      <w:r w:rsidR="00CE0773">
        <w:rPr>
          <w:rFonts w:ascii="Book Antiqua" w:hAnsi="Book Antiqua"/>
          <w:color w:val="000000" w:themeColor="text1"/>
        </w:rPr>
        <w:t>exploded in response</w:t>
      </w:r>
      <w:r w:rsidR="004B6FC7">
        <w:rPr>
          <w:rFonts w:ascii="Book Antiqua" w:hAnsi="Book Antiqua"/>
          <w:color w:val="000000" w:themeColor="text1"/>
        </w:rPr>
        <w:t xml:space="preserve"> to</w:t>
      </w:r>
      <w:r w:rsidR="00FF27DC">
        <w:rPr>
          <w:rFonts w:ascii="Book Antiqua" w:hAnsi="Book Antiqua"/>
          <w:color w:val="000000" w:themeColor="text1"/>
        </w:rPr>
        <w:t xml:space="preserve"> </w:t>
      </w:r>
      <w:r w:rsidR="00F722F1">
        <w:rPr>
          <w:rFonts w:ascii="Book Antiqua" w:hAnsi="Book Antiqua"/>
          <w:color w:val="000000" w:themeColor="text1"/>
        </w:rPr>
        <w:t>the friars</w:t>
      </w:r>
      <w:r w:rsidR="004B6FC7">
        <w:rPr>
          <w:rFonts w:ascii="Book Antiqua" w:hAnsi="Book Antiqua"/>
          <w:color w:val="000000" w:themeColor="text1"/>
        </w:rPr>
        <w:t>’</w:t>
      </w:r>
      <w:r w:rsidR="00F722F1">
        <w:rPr>
          <w:rFonts w:ascii="Book Antiqua" w:hAnsi="Book Antiqua"/>
          <w:color w:val="000000" w:themeColor="text1"/>
        </w:rPr>
        <w:t xml:space="preserve"> </w:t>
      </w:r>
      <w:r w:rsidR="004B6FC7">
        <w:rPr>
          <w:rFonts w:ascii="Book Antiqua" w:hAnsi="Book Antiqua"/>
          <w:color w:val="000000" w:themeColor="text1"/>
        </w:rPr>
        <w:t>demands on</w:t>
      </w:r>
      <w:r w:rsidR="0099709C">
        <w:rPr>
          <w:rFonts w:ascii="Book Antiqua" w:hAnsi="Book Antiqua"/>
          <w:color w:val="000000" w:themeColor="text1"/>
        </w:rPr>
        <w:t xml:space="preserve"> the “flock.”</w:t>
      </w:r>
      <w:r w:rsidR="00F722F1">
        <w:rPr>
          <w:rFonts w:ascii="Book Antiqua" w:hAnsi="Book Antiqua"/>
          <w:color w:val="000000" w:themeColor="text1"/>
        </w:rPr>
        <w:t xml:space="preserve"> </w:t>
      </w:r>
      <w:r w:rsidR="00742707">
        <w:rPr>
          <w:rFonts w:ascii="Book Antiqua" w:hAnsi="Book Antiqua"/>
          <w:color w:val="000000" w:themeColor="text1"/>
        </w:rPr>
        <w:t xml:space="preserve">It was the last straw. </w:t>
      </w:r>
      <w:r w:rsidR="0099709C">
        <w:rPr>
          <w:rFonts w:ascii="Book Antiqua" w:hAnsi="Book Antiqua"/>
          <w:color w:val="000000" w:themeColor="text1"/>
        </w:rPr>
        <w:t>Only</w:t>
      </w:r>
      <w:r w:rsidR="003E0FF5">
        <w:rPr>
          <w:rFonts w:ascii="Book Antiqua" w:hAnsi="Book Antiqua"/>
          <w:color w:val="000000" w:themeColor="text1"/>
        </w:rPr>
        <w:t xml:space="preserve"> the fiery preacher John Knox </w:t>
      </w:r>
      <w:r w:rsidR="00CE0773">
        <w:rPr>
          <w:rFonts w:ascii="Book Antiqua" w:hAnsi="Book Antiqua"/>
          <w:color w:val="000000" w:themeColor="text1"/>
        </w:rPr>
        <w:t>eventually</w:t>
      </w:r>
      <w:r w:rsidR="00F722F1">
        <w:rPr>
          <w:rFonts w:ascii="Book Antiqua" w:hAnsi="Book Antiqua"/>
          <w:color w:val="000000" w:themeColor="text1"/>
        </w:rPr>
        <w:t xml:space="preserve"> soothed</w:t>
      </w:r>
      <w:r w:rsidR="003E0FF5">
        <w:rPr>
          <w:rFonts w:ascii="Book Antiqua" w:hAnsi="Book Antiqua"/>
          <w:color w:val="000000" w:themeColor="text1"/>
        </w:rPr>
        <w:t xml:space="preserve"> the rebellion</w:t>
      </w:r>
      <w:r w:rsidR="00F722F1">
        <w:rPr>
          <w:rFonts w:ascii="Book Antiqua" w:hAnsi="Book Antiqua"/>
          <w:color w:val="000000" w:themeColor="text1"/>
        </w:rPr>
        <w:t xml:space="preserve"> and </w:t>
      </w:r>
      <w:r w:rsidR="00CE0773">
        <w:rPr>
          <w:rFonts w:ascii="Book Antiqua" w:hAnsi="Book Antiqua"/>
          <w:color w:val="000000" w:themeColor="text1"/>
        </w:rPr>
        <w:t xml:space="preserve">brought </w:t>
      </w:r>
      <w:r w:rsidR="00F722F1">
        <w:rPr>
          <w:rFonts w:ascii="Book Antiqua" w:hAnsi="Book Antiqua"/>
          <w:color w:val="000000" w:themeColor="text1"/>
        </w:rPr>
        <w:t>reform.</w:t>
      </w:r>
      <w:r w:rsidR="00F722F1" w:rsidRPr="00FB2681">
        <w:rPr>
          <w:rFonts w:ascii="Book Antiqua" w:hAnsi="Book Antiqua"/>
          <w:color w:val="000000" w:themeColor="text1"/>
          <w:vertAlign w:val="superscript"/>
        </w:rPr>
        <w:t>156</w:t>
      </w:r>
    </w:p>
    <w:p w14:paraId="67262068" w14:textId="77777777" w:rsidR="00C60CE2" w:rsidRPr="00C60CE2" w:rsidRDefault="00C60CE2" w:rsidP="00C60CE2">
      <w:pPr>
        <w:autoSpaceDE w:val="0"/>
        <w:autoSpaceDN w:val="0"/>
        <w:adjustRightInd w:val="0"/>
        <w:spacing w:line="480" w:lineRule="auto"/>
        <w:ind w:firstLine="720"/>
        <w:rPr>
          <w:rFonts w:ascii="Book Antiqua" w:hAnsi="Book Antiqua"/>
          <w:color w:val="000000" w:themeColor="text1"/>
        </w:rPr>
      </w:pPr>
      <w:r w:rsidRPr="00C60CE2">
        <w:rPr>
          <w:rFonts w:ascii="Book Antiqua" w:hAnsi="Book Antiqua"/>
          <w:color w:val="000000" w:themeColor="text1"/>
        </w:rPr>
        <w:t>The ‘reformed’ Lowland Scottish peasantry, eight thousand of them, were sent to</w:t>
      </w:r>
    </w:p>
    <w:p w14:paraId="3CB61A56"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colonize the Irish Ulster plantations after the forced removal of Irish land holders by</w:t>
      </w:r>
    </w:p>
    <w:p w14:paraId="311D25F1"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King James VI/I. These Lowland Scots living in Ireland became known as the Ulster</w:t>
      </w:r>
    </w:p>
    <w:p w14:paraId="46455A14"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Scots, or the Scots-Irish. The evicted Irish who had lived there for a thousand years hid</w:t>
      </w:r>
    </w:p>
    <w:p w14:paraId="6D9D8EB3"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in thick woodlands and foggy inlets, and in guerilla warfare fashion, came out for</w:t>
      </w:r>
    </w:p>
    <w:p w14:paraId="50785646"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lastRenderedPageBreak/>
        <w:t>murderous rampages, burning homes, destroying crops, then retreating again. When</w:t>
      </w:r>
    </w:p>
    <w:p w14:paraId="33928EFA" w14:textId="3C5B2672"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 xml:space="preserve">the Ulster Scots rebuilt, the Irish attacked and the cycle began </w:t>
      </w:r>
      <w:r w:rsidR="00BF725F">
        <w:rPr>
          <w:rFonts w:ascii="Book Antiqua" w:hAnsi="Book Antiqua"/>
          <w:color w:val="000000" w:themeColor="text1"/>
        </w:rPr>
        <w:t>once more</w:t>
      </w:r>
      <w:r w:rsidRPr="00C60CE2">
        <w:rPr>
          <w:rFonts w:ascii="Book Antiqua" w:hAnsi="Book Antiqua"/>
          <w:color w:val="000000" w:themeColor="text1"/>
        </w:rPr>
        <w:t>. By 1642, the</w:t>
      </w:r>
    </w:p>
    <w:p w14:paraId="4B684409" w14:textId="6313F49F"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 xml:space="preserve">rebellion had spread across all of Ireland as </w:t>
      </w:r>
      <w:r w:rsidR="003356DD">
        <w:rPr>
          <w:rFonts w:ascii="Book Antiqua" w:hAnsi="Book Antiqua"/>
          <w:color w:val="000000" w:themeColor="text1"/>
        </w:rPr>
        <w:t>Presbyterians</w:t>
      </w:r>
      <w:r w:rsidR="00B2062C">
        <w:rPr>
          <w:rFonts w:ascii="Book Antiqua" w:hAnsi="Book Antiqua"/>
          <w:color w:val="000000" w:themeColor="text1"/>
        </w:rPr>
        <w:t xml:space="preserve"> </w:t>
      </w:r>
      <w:r w:rsidRPr="00C60CE2">
        <w:rPr>
          <w:rFonts w:ascii="Book Antiqua" w:hAnsi="Book Antiqua"/>
          <w:color w:val="000000" w:themeColor="text1"/>
        </w:rPr>
        <w:t>fled the country. In response,</w:t>
      </w:r>
      <w:r>
        <w:rPr>
          <w:rFonts w:ascii="Book Antiqua" w:hAnsi="Book Antiqua"/>
          <w:color w:val="000000" w:themeColor="text1"/>
        </w:rPr>
        <w:t xml:space="preserve"> </w:t>
      </w:r>
      <w:r w:rsidRPr="00C60CE2">
        <w:rPr>
          <w:rFonts w:ascii="Book Antiqua" w:hAnsi="Book Antiqua"/>
          <w:color w:val="000000" w:themeColor="text1"/>
        </w:rPr>
        <w:t>Oliver Cromwell and his army descended upon Ireland with unmatched fury and</w:t>
      </w:r>
      <w:r>
        <w:rPr>
          <w:rFonts w:ascii="Book Antiqua" w:hAnsi="Book Antiqua"/>
          <w:color w:val="000000" w:themeColor="text1"/>
        </w:rPr>
        <w:t xml:space="preserve"> </w:t>
      </w:r>
      <w:r w:rsidRPr="00C60CE2">
        <w:rPr>
          <w:rFonts w:ascii="Book Antiqua" w:hAnsi="Book Antiqua"/>
          <w:color w:val="000000" w:themeColor="text1"/>
        </w:rPr>
        <w:t>crushed the Irish, killing half a million. Those who remained were stripped of any</w:t>
      </w:r>
      <w:r>
        <w:rPr>
          <w:rFonts w:ascii="Book Antiqua" w:hAnsi="Book Antiqua"/>
          <w:color w:val="000000" w:themeColor="text1"/>
        </w:rPr>
        <w:t xml:space="preserve"> </w:t>
      </w:r>
      <w:r w:rsidRPr="00C60CE2">
        <w:rPr>
          <w:rFonts w:ascii="Book Antiqua" w:hAnsi="Book Antiqua"/>
          <w:color w:val="000000" w:themeColor="text1"/>
        </w:rPr>
        <w:t>lands, possessions, religion, and right to an education. Ireland was destroyed.</w:t>
      </w:r>
      <w:r w:rsidRPr="00C60CE2">
        <w:rPr>
          <w:rFonts w:ascii="Book Antiqua" w:hAnsi="Book Antiqua"/>
          <w:color w:val="000000" w:themeColor="text1"/>
          <w:vertAlign w:val="superscript"/>
        </w:rPr>
        <w:t>157</w:t>
      </w:r>
    </w:p>
    <w:p w14:paraId="7A06DDBD" w14:textId="2EC530F4" w:rsidR="00C60CE2" w:rsidRPr="00C60CE2" w:rsidRDefault="00C60CE2" w:rsidP="00C60CE2">
      <w:pPr>
        <w:autoSpaceDE w:val="0"/>
        <w:autoSpaceDN w:val="0"/>
        <w:adjustRightInd w:val="0"/>
        <w:spacing w:line="480" w:lineRule="auto"/>
        <w:ind w:firstLine="720"/>
        <w:rPr>
          <w:rFonts w:ascii="Book Antiqua" w:hAnsi="Book Antiqua"/>
          <w:color w:val="000000" w:themeColor="text1"/>
        </w:rPr>
      </w:pPr>
      <w:r w:rsidRPr="00C60CE2">
        <w:rPr>
          <w:rFonts w:ascii="Book Antiqua" w:hAnsi="Book Antiqua"/>
          <w:color w:val="000000" w:themeColor="text1"/>
        </w:rPr>
        <w:t>From</w:t>
      </w:r>
      <w:r w:rsidR="00853132">
        <w:rPr>
          <w:rFonts w:ascii="Book Antiqua" w:hAnsi="Book Antiqua"/>
          <w:color w:val="000000" w:themeColor="text1"/>
        </w:rPr>
        <w:t xml:space="preserve"> 1685 to 1691,</w:t>
      </w:r>
      <w:r w:rsidRPr="00C60CE2">
        <w:rPr>
          <w:rFonts w:ascii="Book Antiqua" w:hAnsi="Book Antiqua"/>
          <w:color w:val="000000" w:themeColor="text1"/>
        </w:rPr>
        <w:t xml:space="preserve"> James II, a Catholic, and William of Orange, a Protestant,</w:t>
      </w:r>
    </w:p>
    <w:p w14:paraId="74759F02"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waged the War of Two Kings which saw William the victor. The disgruntled James II</w:t>
      </w:r>
    </w:p>
    <w:p w14:paraId="5F61F999"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who had fled to France released Catholic regiments across Ireland to destroy every</w:t>
      </w:r>
    </w:p>
    <w:p w14:paraId="4CB155BF" w14:textId="77777777" w:rsidR="00C60CE2" w:rsidRPr="00C60CE2" w:rsidRDefault="00C60CE2" w:rsidP="00C60CE2">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Protestant garrison. One regimen of seven thousand men called the Redshanks was sent</w:t>
      </w:r>
    </w:p>
    <w:p w14:paraId="60047433" w14:textId="111B5330" w:rsidR="004718CA" w:rsidRDefault="00C60CE2" w:rsidP="004718CA">
      <w:pPr>
        <w:autoSpaceDE w:val="0"/>
        <w:autoSpaceDN w:val="0"/>
        <w:adjustRightInd w:val="0"/>
        <w:spacing w:line="480" w:lineRule="auto"/>
        <w:rPr>
          <w:rFonts w:ascii="Book Antiqua" w:hAnsi="Book Antiqua"/>
          <w:color w:val="000000" w:themeColor="text1"/>
        </w:rPr>
      </w:pPr>
      <w:r w:rsidRPr="00C60CE2">
        <w:rPr>
          <w:rFonts w:ascii="Book Antiqua" w:hAnsi="Book Antiqua"/>
          <w:color w:val="000000" w:themeColor="text1"/>
        </w:rPr>
        <w:t>to march on and seize</w:t>
      </w:r>
      <w:r w:rsidR="00E02CB2">
        <w:rPr>
          <w:rFonts w:ascii="Book Antiqua" w:hAnsi="Book Antiqua"/>
          <w:color w:val="000000" w:themeColor="text1"/>
        </w:rPr>
        <w:t xml:space="preserve"> the town of</w:t>
      </w:r>
      <w:r w:rsidRPr="00C60CE2">
        <w:rPr>
          <w:rFonts w:ascii="Book Antiqua" w:hAnsi="Book Antiqua"/>
          <w:color w:val="000000" w:themeColor="text1"/>
        </w:rPr>
        <w:t xml:space="preserve"> Derry. Set in an idyllic forested hillside near the winding River</w:t>
      </w:r>
      <w:r w:rsidR="004718CA">
        <w:rPr>
          <w:rFonts w:ascii="Book Antiqua" w:hAnsi="Book Antiqua"/>
          <w:color w:val="000000" w:themeColor="text1"/>
        </w:rPr>
        <w:t xml:space="preserve"> </w:t>
      </w:r>
      <w:r w:rsidRPr="00C60CE2">
        <w:rPr>
          <w:rFonts w:ascii="Book Antiqua" w:hAnsi="Book Antiqua"/>
          <w:color w:val="000000" w:themeColor="text1"/>
        </w:rPr>
        <w:t>Foyle, Derry had twenty-six-foot-high walls that were thirty feet wide. The only way in</w:t>
      </w:r>
      <w:r w:rsidR="004718CA">
        <w:rPr>
          <w:rFonts w:ascii="Book Antiqua" w:hAnsi="Book Antiqua"/>
          <w:color w:val="000000" w:themeColor="text1"/>
        </w:rPr>
        <w:t xml:space="preserve"> </w:t>
      </w:r>
      <w:r w:rsidRPr="00C60CE2">
        <w:rPr>
          <w:rFonts w:ascii="Book Antiqua" w:hAnsi="Book Antiqua"/>
          <w:color w:val="000000" w:themeColor="text1"/>
        </w:rPr>
        <w:t>or out were four heavy oak gates, each guarded by large cannons. What began as a city</w:t>
      </w:r>
      <w:r w:rsidR="004718CA">
        <w:rPr>
          <w:rFonts w:ascii="Book Antiqua" w:hAnsi="Book Antiqua"/>
          <w:color w:val="000000" w:themeColor="text1"/>
        </w:rPr>
        <w:t xml:space="preserve"> </w:t>
      </w:r>
      <w:r w:rsidRPr="00C60CE2">
        <w:rPr>
          <w:rFonts w:ascii="Book Antiqua" w:hAnsi="Book Antiqua"/>
          <w:color w:val="000000" w:themeColor="text1"/>
        </w:rPr>
        <w:t>of two thousand swelled to twenty thousand as the neighboring populace poured in to</w:t>
      </w:r>
      <w:r w:rsidR="004718CA">
        <w:rPr>
          <w:rFonts w:ascii="Book Antiqua" w:hAnsi="Book Antiqua"/>
          <w:color w:val="000000" w:themeColor="text1"/>
        </w:rPr>
        <w:t xml:space="preserve"> </w:t>
      </w:r>
      <w:r w:rsidRPr="00C60CE2">
        <w:rPr>
          <w:rFonts w:ascii="Book Antiqua" w:hAnsi="Book Antiqua"/>
          <w:color w:val="000000" w:themeColor="text1"/>
        </w:rPr>
        <w:t>avoid the Redshanks. Citizen soldiers held to their posts and King James arrived with</w:t>
      </w:r>
      <w:r w:rsidR="004718CA">
        <w:rPr>
          <w:rFonts w:ascii="Book Antiqua" w:hAnsi="Book Antiqua"/>
          <w:color w:val="000000" w:themeColor="text1"/>
        </w:rPr>
        <w:t xml:space="preserve"> </w:t>
      </w:r>
      <w:r w:rsidR="00D428B2">
        <w:rPr>
          <w:rFonts w:ascii="Book Antiqua" w:hAnsi="Book Antiqua"/>
          <w:color w:val="000000" w:themeColor="text1"/>
        </w:rPr>
        <w:t>e</w:t>
      </w:r>
      <w:r w:rsidRPr="00C60CE2">
        <w:rPr>
          <w:rFonts w:ascii="Book Antiqua" w:hAnsi="Book Antiqua"/>
          <w:color w:val="000000" w:themeColor="text1"/>
        </w:rPr>
        <w:t>ight thousand more men. The city soldiers fired first, killing a few of James’ men with</w:t>
      </w:r>
      <w:r w:rsidR="004718CA">
        <w:rPr>
          <w:rFonts w:ascii="Book Antiqua" w:hAnsi="Book Antiqua"/>
          <w:color w:val="000000" w:themeColor="text1"/>
        </w:rPr>
        <w:t xml:space="preserve"> </w:t>
      </w:r>
      <w:r w:rsidRPr="00C60CE2">
        <w:rPr>
          <w:rFonts w:ascii="Book Antiqua" w:hAnsi="Book Antiqua"/>
          <w:color w:val="000000" w:themeColor="text1"/>
        </w:rPr>
        <w:t>a shout, “No surrender!”</w:t>
      </w:r>
    </w:p>
    <w:p w14:paraId="07D174AB" w14:textId="63B1B5AC" w:rsidR="00D96D3A" w:rsidRDefault="00E112B1" w:rsidP="004718CA">
      <w:pPr>
        <w:autoSpaceDE w:val="0"/>
        <w:autoSpaceDN w:val="0"/>
        <w:adjustRightInd w:val="0"/>
        <w:spacing w:line="480" w:lineRule="auto"/>
        <w:ind w:firstLine="720"/>
        <w:rPr>
          <w:rFonts w:ascii="Book Antiqua" w:hAnsi="Book Antiqua"/>
          <w:color w:val="000000" w:themeColor="text1"/>
        </w:rPr>
      </w:pPr>
      <w:r>
        <w:rPr>
          <w:rFonts w:ascii="Book Antiqua" w:hAnsi="Book Antiqua"/>
          <w:color w:val="000000" w:themeColor="text1"/>
        </w:rPr>
        <w:t xml:space="preserve">The rest of the story is </w:t>
      </w:r>
      <w:r w:rsidR="00F87C61">
        <w:rPr>
          <w:rFonts w:ascii="Book Antiqua" w:hAnsi="Book Antiqua"/>
          <w:color w:val="000000" w:themeColor="text1"/>
        </w:rPr>
        <w:t>a</w:t>
      </w:r>
      <w:r>
        <w:rPr>
          <w:rFonts w:ascii="Book Antiqua" w:hAnsi="Book Antiqua"/>
          <w:color w:val="000000" w:themeColor="text1"/>
        </w:rPr>
        <w:t xml:space="preserve"> script for Hollywood, with a</w:t>
      </w:r>
      <w:r w:rsidR="004B6FC7">
        <w:rPr>
          <w:rFonts w:ascii="Book Antiqua" w:hAnsi="Book Antiqua"/>
          <w:color w:val="000000" w:themeColor="text1"/>
        </w:rPr>
        <w:t xml:space="preserve"> Redshanks</w:t>
      </w:r>
      <w:r>
        <w:rPr>
          <w:rFonts w:ascii="Book Antiqua" w:hAnsi="Book Antiqua"/>
          <w:color w:val="000000" w:themeColor="text1"/>
        </w:rPr>
        <w:t xml:space="preserve"> barricade built across the river, soldiers </w:t>
      </w:r>
      <w:r w:rsidR="004B6FC7">
        <w:rPr>
          <w:rFonts w:ascii="Book Antiqua" w:hAnsi="Book Antiqua"/>
          <w:color w:val="000000" w:themeColor="text1"/>
        </w:rPr>
        <w:t>prepared</w:t>
      </w:r>
      <w:r>
        <w:rPr>
          <w:rFonts w:ascii="Book Antiqua" w:hAnsi="Book Antiqua"/>
          <w:color w:val="000000" w:themeColor="text1"/>
        </w:rPr>
        <w:t xml:space="preserve"> to starve out the Derrians, </w:t>
      </w:r>
      <w:r w:rsidR="004B6FC7">
        <w:rPr>
          <w:rFonts w:ascii="Book Antiqua" w:hAnsi="Book Antiqua"/>
          <w:color w:val="000000" w:themeColor="text1"/>
        </w:rPr>
        <w:t>cannons and muskets ready, then—the merciless barrage. The cannonballs fell on the inside of the walls, killing hundreds</w:t>
      </w:r>
      <w:r w:rsidR="004B6A26">
        <w:rPr>
          <w:rFonts w:ascii="Book Antiqua" w:hAnsi="Book Antiqua"/>
          <w:color w:val="000000" w:themeColor="text1"/>
        </w:rPr>
        <w:t>, then thousands,</w:t>
      </w:r>
      <w:r w:rsidR="004B6FC7">
        <w:rPr>
          <w:rFonts w:ascii="Book Antiqua" w:hAnsi="Book Antiqua"/>
          <w:color w:val="000000" w:themeColor="text1"/>
        </w:rPr>
        <w:t xml:space="preserve"> maiming others. People dug holes to hide in the dirt</w:t>
      </w:r>
      <w:r w:rsidR="004B6A26">
        <w:rPr>
          <w:rFonts w:ascii="Book Antiqua" w:hAnsi="Book Antiqua"/>
          <w:color w:val="000000" w:themeColor="text1"/>
        </w:rPr>
        <w:t xml:space="preserve"> while corpses rotted everywhere. The </w:t>
      </w:r>
      <w:r w:rsidR="005E0753">
        <w:rPr>
          <w:rFonts w:ascii="Book Antiqua" w:hAnsi="Book Antiqua"/>
          <w:color w:val="000000" w:themeColor="text1"/>
        </w:rPr>
        <w:t>siege</w:t>
      </w:r>
      <w:r w:rsidR="004B6A26">
        <w:rPr>
          <w:rFonts w:ascii="Book Antiqua" w:hAnsi="Book Antiqua"/>
          <w:color w:val="000000" w:themeColor="text1"/>
        </w:rPr>
        <w:t xml:space="preserve"> lasted for </w:t>
      </w:r>
      <w:r w:rsidR="009549BD">
        <w:rPr>
          <w:rFonts w:ascii="Book Antiqua" w:hAnsi="Book Antiqua"/>
          <w:color w:val="000000" w:themeColor="text1"/>
        </w:rPr>
        <w:t>one hundred and five days</w:t>
      </w:r>
      <w:r w:rsidR="00D52EB6">
        <w:rPr>
          <w:rFonts w:ascii="Book Antiqua" w:hAnsi="Book Antiqua"/>
          <w:color w:val="000000" w:themeColor="text1"/>
        </w:rPr>
        <w:t xml:space="preserve"> wi</w:t>
      </w:r>
      <w:r w:rsidR="00F23071">
        <w:rPr>
          <w:rFonts w:ascii="Book Antiqua" w:hAnsi="Book Antiqua"/>
          <w:color w:val="000000" w:themeColor="text1"/>
        </w:rPr>
        <w:t>th</w:t>
      </w:r>
      <w:r w:rsidR="00D52EB6">
        <w:rPr>
          <w:rFonts w:ascii="Book Antiqua" w:hAnsi="Book Antiqua"/>
          <w:color w:val="000000" w:themeColor="text1"/>
        </w:rPr>
        <w:t xml:space="preserve"> </w:t>
      </w:r>
      <w:r w:rsidR="00D52EB6">
        <w:rPr>
          <w:rFonts w:ascii="Book Antiqua" w:hAnsi="Book Antiqua"/>
          <w:color w:val="000000" w:themeColor="text1"/>
        </w:rPr>
        <w:lastRenderedPageBreak/>
        <w:t>still the words on their lips, “No surrender!”</w:t>
      </w:r>
      <w:r w:rsidR="009549BD">
        <w:rPr>
          <w:rFonts w:ascii="Book Antiqua" w:hAnsi="Book Antiqua"/>
          <w:color w:val="000000" w:themeColor="text1"/>
        </w:rPr>
        <w:t xml:space="preserve"> The starving</w:t>
      </w:r>
      <w:r w:rsidR="004B6A26">
        <w:rPr>
          <w:rFonts w:ascii="Book Antiqua" w:hAnsi="Book Antiqua"/>
          <w:color w:val="000000" w:themeColor="text1"/>
        </w:rPr>
        <w:t xml:space="preserve"> women and children lived on rats and mice and dogs fattened on those who had died.</w:t>
      </w:r>
      <w:r w:rsidR="00B004A5">
        <w:rPr>
          <w:rFonts w:ascii="Book Antiqua" w:hAnsi="Book Antiqua"/>
          <w:color w:val="000000" w:themeColor="text1"/>
        </w:rPr>
        <w:t xml:space="preserve"> </w:t>
      </w:r>
      <w:r w:rsidR="00F3748A">
        <w:rPr>
          <w:rFonts w:ascii="Book Antiqua" w:hAnsi="Book Antiqua"/>
          <w:color w:val="000000" w:themeColor="text1"/>
        </w:rPr>
        <w:t>King William</w:t>
      </w:r>
      <w:r w:rsidR="00D52EB6">
        <w:rPr>
          <w:rFonts w:ascii="Book Antiqua" w:hAnsi="Book Antiqua"/>
          <w:color w:val="000000" w:themeColor="text1"/>
        </w:rPr>
        <w:t>’</w:t>
      </w:r>
      <w:r w:rsidR="00F3748A">
        <w:rPr>
          <w:rFonts w:ascii="Book Antiqua" w:hAnsi="Book Antiqua"/>
          <w:color w:val="000000" w:themeColor="text1"/>
        </w:rPr>
        <w:t>s frigates</w:t>
      </w:r>
      <w:r w:rsidR="00D52EB6">
        <w:rPr>
          <w:rFonts w:ascii="Book Antiqua" w:hAnsi="Book Antiqua"/>
          <w:color w:val="000000" w:themeColor="text1"/>
        </w:rPr>
        <w:t xml:space="preserve"> finally</w:t>
      </w:r>
      <w:r w:rsidR="00F3748A">
        <w:rPr>
          <w:rFonts w:ascii="Book Antiqua" w:hAnsi="Book Antiqua"/>
          <w:color w:val="000000" w:themeColor="text1"/>
        </w:rPr>
        <w:t xml:space="preserve"> </w:t>
      </w:r>
      <w:r w:rsidR="00D52EB6">
        <w:rPr>
          <w:rFonts w:ascii="Book Antiqua" w:hAnsi="Book Antiqua"/>
          <w:color w:val="000000" w:themeColor="text1"/>
        </w:rPr>
        <w:t>arrived up the river, but it took another month to down the barricade. At last</w:t>
      </w:r>
      <w:r w:rsidR="003355A5">
        <w:rPr>
          <w:rFonts w:ascii="Book Antiqua" w:hAnsi="Book Antiqua"/>
          <w:color w:val="000000" w:themeColor="text1"/>
        </w:rPr>
        <w:t xml:space="preserve"> they broke through</w:t>
      </w:r>
      <w:r w:rsidR="00D52EB6">
        <w:rPr>
          <w:rFonts w:ascii="Book Antiqua" w:hAnsi="Book Antiqua"/>
          <w:color w:val="000000" w:themeColor="text1"/>
        </w:rPr>
        <w:t xml:space="preserve"> cannons blazing</w:t>
      </w:r>
      <w:r w:rsidR="003355A5">
        <w:rPr>
          <w:rFonts w:ascii="Book Antiqua" w:hAnsi="Book Antiqua"/>
          <w:color w:val="000000" w:themeColor="text1"/>
        </w:rPr>
        <w:t xml:space="preserve">. </w:t>
      </w:r>
      <w:r w:rsidR="00B21CE6">
        <w:rPr>
          <w:rFonts w:ascii="Book Antiqua" w:hAnsi="Book Antiqua"/>
          <w:color w:val="000000" w:themeColor="text1"/>
        </w:rPr>
        <w:t>William of Orange</w:t>
      </w:r>
      <w:r w:rsidR="00D52EB6">
        <w:rPr>
          <w:rFonts w:ascii="Book Antiqua" w:hAnsi="Book Antiqua"/>
          <w:color w:val="000000" w:themeColor="text1"/>
        </w:rPr>
        <w:t xml:space="preserve"> sent </w:t>
      </w:r>
      <w:r w:rsidR="00B21CE6">
        <w:rPr>
          <w:rFonts w:ascii="Book Antiqua" w:hAnsi="Book Antiqua"/>
          <w:color w:val="000000" w:themeColor="text1"/>
        </w:rPr>
        <w:t>the</w:t>
      </w:r>
      <w:r w:rsidR="00D52EB6">
        <w:rPr>
          <w:rFonts w:ascii="Book Antiqua" w:hAnsi="Book Antiqua"/>
          <w:color w:val="000000" w:themeColor="text1"/>
        </w:rPr>
        <w:t xml:space="preserve"> </w:t>
      </w:r>
      <w:r w:rsidR="001326D3">
        <w:rPr>
          <w:rFonts w:ascii="Book Antiqua" w:hAnsi="Book Antiqua"/>
          <w:color w:val="000000" w:themeColor="text1"/>
        </w:rPr>
        <w:t>once-</w:t>
      </w:r>
      <w:r w:rsidR="00D52EB6">
        <w:rPr>
          <w:rFonts w:ascii="Book Antiqua" w:hAnsi="Book Antiqua"/>
          <w:color w:val="000000" w:themeColor="text1"/>
        </w:rPr>
        <w:t>formidable regimen into retreat.</w:t>
      </w:r>
      <w:r w:rsidR="001326D3" w:rsidRPr="001326D3">
        <w:rPr>
          <w:rFonts w:ascii="Book Antiqua" w:hAnsi="Book Antiqua"/>
          <w:color w:val="000000" w:themeColor="text1"/>
          <w:vertAlign w:val="superscript"/>
        </w:rPr>
        <w:t>15</w:t>
      </w:r>
      <w:r w:rsidR="001326D3">
        <w:rPr>
          <w:rFonts w:ascii="Book Antiqua" w:hAnsi="Book Antiqua"/>
          <w:color w:val="000000" w:themeColor="text1"/>
          <w:vertAlign w:val="superscript"/>
        </w:rPr>
        <w:t>8</w:t>
      </w:r>
    </w:p>
    <w:p w14:paraId="028E51FE" w14:textId="77777777" w:rsidR="00A5524E" w:rsidRPr="00A5524E" w:rsidRDefault="00A5524E" w:rsidP="004B6FC7">
      <w:pPr>
        <w:spacing w:line="480" w:lineRule="auto"/>
        <w:ind w:firstLine="720"/>
        <w:rPr>
          <w:rFonts w:ascii="Book Antiqua" w:hAnsi="Book Antiqua"/>
          <w:color w:val="000000" w:themeColor="text1"/>
          <w:sz w:val="16"/>
          <w:szCs w:val="16"/>
        </w:rPr>
      </w:pPr>
    </w:p>
    <w:p w14:paraId="793035BC" w14:textId="4EB127F8" w:rsidR="006E41C5" w:rsidRPr="006E41C5" w:rsidRDefault="00660993" w:rsidP="00A5524E">
      <w:pPr>
        <w:spacing w:line="480" w:lineRule="auto"/>
        <w:rPr>
          <w:rFonts w:ascii="Book Antiqua" w:hAnsi="Book Antiqua"/>
          <w:color w:val="000000" w:themeColor="text1"/>
          <w:sz w:val="26"/>
          <w:szCs w:val="26"/>
        </w:rPr>
      </w:pPr>
      <w:r>
        <w:rPr>
          <w:rFonts w:ascii="Book Antiqua" w:hAnsi="Book Antiqua"/>
          <w:b/>
          <w:i/>
          <w:color w:val="000000" w:themeColor="text1"/>
          <w:sz w:val="26"/>
          <w:szCs w:val="26"/>
        </w:rPr>
        <w:t>“Enough!”</w:t>
      </w:r>
    </w:p>
    <w:p w14:paraId="5E78CDB4" w14:textId="3A277BA5" w:rsidR="00383C57" w:rsidRPr="00B1070E" w:rsidRDefault="00F87C61" w:rsidP="00383C57">
      <w:pPr>
        <w:spacing w:line="480" w:lineRule="auto"/>
        <w:ind w:firstLine="720"/>
        <w:rPr>
          <w:rFonts w:ascii="Book Antiqua" w:hAnsi="Book Antiqua"/>
          <w:color w:val="000000" w:themeColor="text1"/>
        </w:rPr>
      </w:pPr>
      <w:r>
        <w:rPr>
          <w:rFonts w:ascii="Book Antiqua" w:hAnsi="Book Antiqua"/>
          <w:color w:val="000000" w:themeColor="text1"/>
        </w:rPr>
        <w:t>As if Scotland was not weary enough, b</w:t>
      </w:r>
      <w:r w:rsidR="00475BD1">
        <w:rPr>
          <w:rFonts w:ascii="Book Antiqua" w:hAnsi="Book Antiqua"/>
          <w:color w:val="000000" w:themeColor="text1"/>
        </w:rPr>
        <w:t xml:space="preserve">y 1702 the production of Ulster wool had been hijacked by British parliament to make the English market the only buyer; England then resold it throughout its empire at considerable profit. </w:t>
      </w:r>
      <w:r w:rsidR="00376BC6">
        <w:rPr>
          <w:rFonts w:ascii="Book Antiqua" w:hAnsi="Book Antiqua"/>
          <w:color w:val="000000" w:themeColor="text1"/>
        </w:rPr>
        <w:t xml:space="preserve">While attempting to adjust to the linen market, </w:t>
      </w:r>
      <w:r w:rsidR="00475BD1">
        <w:rPr>
          <w:rFonts w:ascii="Book Antiqua" w:hAnsi="Book Antiqua"/>
          <w:color w:val="000000" w:themeColor="text1"/>
        </w:rPr>
        <w:t xml:space="preserve">Ulsters </w:t>
      </w:r>
      <w:r w:rsidR="001326D3">
        <w:rPr>
          <w:rFonts w:ascii="Book Antiqua" w:hAnsi="Book Antiqua"/>
          <w:color w:val="000000" w:themeColor="text1"/>
        </w:rPr>
        <w:t>suffered</w:t>
      </w:r>
      <w:r w:rsidR="00475BD1">
        <w:rPr>
          <w:rFonts w:ascii="Book Antiqua" w:hAnsi="Book Antiqua"/>
          <w:color w:val="000000" w:themeColor="text1"/>
        </w:rPr>
        <w:t xml:space="preserve"> six years of drought which ruined crops </w:t>
      </w:r>
      <w:r w:rsidR="001326D3">
        <w:rPr>
          <w:rFonts w:ascii="Book Antiqua" w:hAnsi="Book Antiqua"/>
          <w:color w:val="000000" w:themeColor="text1"/>
        </w:rPr>
        <w:t>of</w:t>
      </w:r>
      <w:r w:rsidR="00475BD1">
        <w:rPr>
          <w:rFonts w:ascii="Book Antiqua" w:hAnsi="Book Antiqua"/>
          <w:color w:val="000000" w:themeColor="text1"/>
        </w:rPr>
        <w:t xml:space="preserve"> flax to make linen. Food crops also failed and food prices escalated. </w:t>
      </w:r>
      <w:r w:rsidR="001326D3">
        <w:rPr>
          <w:rFonts w:ascii="Book Antiqua" w:hAnsi="Book Antiqua"/>
          <w:color w:val="000000" w:themeColor="text1"/>
        </w:rPr>
        <w:t>The</w:t>
      </w:r>
      <w:r w:rsidR="00475BD1">
        <w:rPr>
          <w:rFonts w:ascii="Book Antiqua" w:hAnsi="Book Antiqua"/>
          <w:color w:val="000000" w:themeColor="text1"/>
        </w:rPr>
        <w:t xml:space="preserve"> English monarchy</w:t>
      </w:r>
      <w:r w:rsidR="001326D3">
        <w:rPr>
          <w:rFonts w:ascii="Book Antiqua" w:hAnsi="Book Antiqua"/>
          <w:color w:val="000000" w:themeColor="text1"/>
        </w:rPr>
        <w:t xml:space="preserve"> also</w:t>
      </w:r>
      <w:r w:rsidR="00475BD1">
        <w:rPr>
          <w:rFonts w:ascii="Book Antiqua" w:hAnsi="Book Antiqua"/>
          <w:color w:val="000000" w:themeColor="text1"/>
        </w:rPr>
        <w:t xml:space="preserve"> used the Anglican Church to wield power over the Ulster</w:t>
      </w:r>
      <w:r w:rsidR="00D93E4F">
        <w:rPr>
          <w:rFonts w:ascii="Book Antiqua" w:hAnsi="Book Antiqua"/>
          <w:color w:val="000000" w:themeColor="text1"/>
        </w:rPr>
        <w:t xml:space="preserve"> Scots</w:t>
      </w:r>
      <w:r w:rsidR="00475BD1">
        <w:rPr>
          <w:rFonts w:ascii="Book Antiqua" w:hAnsi="Book Antiqua"/>
          <w:color w:val="000000" w:themeColor="text1"/>
        </w:rPr>
        <w:t xml:space="preserve"> communities to restrict all religious activities. Bishops were only appointed by the Anglican Church, Protestant pulpit ministers were forced into exile</w:t>
      </w:r>
      <w:r w:rsidR="001326D3">
        <w:rPr>
          <w:rFonts w:ascii="Book Antiqua" w:hAnsi="Book Antiqua"/>
          <w:color w:val="000000" w:themeColor="text1"/>
        </w:rPr>
        <w:t xml:space="preserve">; those who remained </w:t>
      </w:r>
      <w:r w:rsidR="00FD0D4C">
        <w:rPr>
          <w:rFonts w:ascii="Book Antiqua" w:hAnsi="Book Antiqua"/>
          <w:color w:val="000000" w:themeColor="text1"/>
        </w:rPr>
        <w:t>could not</w:t>
      </w:r>
      <w:r w:rsidR="001326D3">
        <w:rPr>
          <w:rFonts w:ascii="Book Antiqua" w:hAnsi="Book Antiqua"/>
          <w:color w:val="000000" w:themeColor="text1"/>
        </w:rPr>
        <w:t xml:space="preserve"> teach, </w:t>
      </w:r>
      <w:r w:rsidR="00FD0D4C">
        <w:rPr>
          <w:rFonts w:ascii="Book Antiqua" w:hAnsi="Book Antiqua"/>
          <w:color w:val="000000" w:themeColor="text1"/>
        </w:rPr>
        <w:t xml:space="preserve">or </w:t>
      </w:r>
      <w:r w:rsidR="001326D3">
        <w:rPr>
          <w:rFonts w:ascii="Book Antiqua" w:hAnsi="Book Antiqua"/>
          <w:color w:val="000000" w:themeColor="text1"/>
        </w:rPr>
        <w:t xml:space="preserve">preside over weddings or funerals. The “Crown-ing” blow was a religious tax to the monarch’s church. When land leases expired and landlords raised rents or auctioned off farms that </w:t>
      </w:r>
      <w:r w:rsidR="00CB4992">
        <w:rPr>
          <w:rFonts w:ascii="Book Antiqua" w:hAnsi="Book Antiqua"/>
          <w:color w:val="000000" w:themeColor="text1"/>
        </w:rPr>
        <w:t xml:space="preserve">Ulster Scots </w:t>
      </w:r>
      <w:r w:rsidR="001326D3">
        <w:rPr>
          <w:rFonts w:ascii="Book Antiqua" w:hAnsi="Book Antiqua"/>
          <w:color w:val="000000" w:themeColor="text1"/>
        </w:rPr>
        <w:t>had worked for decades</w:t>
      </w:r>
      <w:r w:rsidR="00C96A58">
        <w:rPr>
          <w:rFonts w:ascii="Book Antiqua" w:hAnsi="Book Antiqua"/>
          <w:color w:val="000000" w:themeColor="text1"/>
        </w:rPr>
        <w:t xml:space="preserve">, bankrupt </w:t>
      </w:r>
      <w:r w:rsidR="00976AD8">
        <w:rPr>
          <w:rFonts w:ascii="Book Antiqua" w:hAnsi="Book Antiqua"/>
          <w:color w:val="000000" w:themeColor="text1"/>
        </w:rPr>
        <w:t>Ulster Scots</w:t>
      </w:r>
      <w:r w:rsidR="00C96A58">
        <w:rPr>
          <w:rFonts w:ascii="Book Antiqua" w:hAnsi="Book Antiqua"/>
          <w:color w:val="000000" w:themeColor="text1"/>
        </w:rPr>
        <w:t xml:space="preserve"> decidedly surrendered.</w:t>
      </w:r>
      <w:r w:rsidR="00C96A58" w:rsidRPr="00C96A58">
        <w:rPr>
          <w:rFonts w:ascii="Book Antiqua" w:hAnsi="Book Antiqua"/>
          <w:color w:val="000000" w:themeColor="text1"/>
          <w:vertAlign w:val="superscript"/>
        </w:rPr>
        <w:t xml:space="preserve"> </w:t>
      </w:r>
      <w:r w:rsidR="00B85215">
        <w:rPr>
          <w:rFonts w:ascii="Book Antiqua" w:hAnsi="Book Antiqua"/>
          <w:color w:val="000000" w:themeColor="text1"/>
          <w:vertAlign w:val="superscript"/>
        </w:rPr>
        <w:t>159</w:t>
      </w:r>
      <w:r w:rsidR="00C96A58" w:rsidRPr="00C96A58">
        <w:rPr>
          <w:rFonts w:ascii="Book Antiqua" w:hAnsi="Book Antiqua"/>
          <w:color w:val="000000" w:themeColor="text1"/>
          <w:vertAlign w:val="superscript"/>
        </w:rPr>
        <w:t xml:space="preserve"> </w:t>
      </w:r>
      <w:r w:rsidR="001326D3">
        <w:rPr>
          <w:rFonts w:ascii="Book Antiqua" w:hAnsi="Book Antiqua"/>
          <w:color w:val="000000" w:themeColor="text1"/>
        </w:rPr>
        <w:t xml:space="preserve"> </w:t>
      </w:r>
      <w:r w:rsidR="00976AD8">
        <w:rPr>
          <w:rFonts w:ascii="Book Antiqua" w:hAnsi="Book Antiqua"/>
          <w:color w:val="000000" w:themeColor="text1"/>
        </w:rPr>
        <w:t>They</w:t>
      </w:r>
      <w:r w:rsidR="001326D3">
        <w:rPr>
          <w:rFonts w:ascii="Book Antiqua" w:hAnsi="Book Antiqua"/>
          <w:color w:val="000000" w:themeColor="text1"/>
        </w:rPr>
        <w:t xml:space="preserve"> finally said, “Enough!”</w:t>
      </w:r>
      <w:r w:rsidR="00383C57" w:rsidRPr="00C96A58">
        <w:rPr>
          <w:rFonts w:ascii="Book Antiqua" w:hAnsi="Book Antiqua"/>
          <w:color w:val="000000" w:themeColor="text1"/>
          <w:vertAlign w:val="superscript"/>
        </w:rPr>
        <w:t xml:space="preserve"> </w:t>
      </w:r>
    </w:p>
    <w:p w14:paraId="3A3B2706" w14:textId="02E6CB60" w:rsidR="00B21CE6" w:rsidRPr="004F26D0" w:rsidRDefault="00383C57" w:rsidP="00E429F2">
      <w:pPr>
        <w:spacing w:line="480" w:lineRule="auto"/>
        <w:ind w:firstLine="720"/>
        <w:rPr>
          <w:rFonts w:ascii="Book Antiqua" w:hAnsi="Book Antiqua"/>
          <w:color w:val="000000" w:themeColor="text1"/>
        </w:rPr>
      </w:pPr>
      <w:r>
        <w:rPr>
          <w:rFonts w:ascii="Book Antiqua" w:hAnsi="Book Antiqua"/>
          <w:color w:val="000000" w:themeColor="text1"/>
        </w:rPr>
        <w:t xml:space="preserve">The immigration to America </w:t>
      </w:r>
      <w:r w:rsidR="00AB2832">
        <w:rPr>
          <w:rFonts w:ascii="Book Antiqua" w:hAnsi="Book Antiqua"/>
          <w:color w:val="000000" w:themeColor="text1"/>
        </w:rPr>
        <w:t>began</w:t>
      </w:r>
      <w:r w:rsidR="00C96A58">
        <w:rPr>
          <w:rFonts w:ascii="Book Antiqua" w:hAnsi="Book Antiqua"/>
          <w:color w:val="000000" w:themeColor="text1"/>
        </w:rPr>
        <w:t xml:space="preserve"> in </w:t>
      </w:r>
      <w:r w:rsidR="00AB2832">
        <w:rPr>
          <w:rFonts w:ascii="Book Antiqua" w:hAnsi="Book Antiqua"/>
          <w:color w:val="000000" w:themeColor="text1"/>
        </w:rPr>
        <w:t>1717.</w:t>
      </w:r>
      <w:r w:rsidR="00C96A58">
        <w:rPr>
          <w:rFonts w:ascii="Book Antiqua" w:hAnsi="Book Antiqua"/>
          <w:color w:val="000000" w:themeColor="text1"/>
        </w:rPr>
        <w:t xml:space="preserve"> </w:t>
      </w:r>
      <w:r w:rsidR="003C1741">
        <w:rPr>
          <w:rFonts w:ascii="Book Antiqua" w:hAnsi="Book Antiqua"/>
          <w:color w:val="000000" w:themeColor="text1"/>
        </w:rPr>
        <w:t xml:space="preserve">Desperate Ulster Scots </w:t>
      </w:r>
      <w:r w:rsidR="00660993">
        <w:rPr>
          <w:rFonts w:ascii="Book Antiqua" w:hAnsi="Book Antiqua"/>
          <w:color w:val="000000" w:themeColor="text1"/>
        </w:rPr>
        <w:t>families</w:t>
      </w:r>
      <w:r w:rsidR="003C1741">
        <w:rPr>
          <w:rFonts w:ascii="Book Antiqua" w:hAnsi="Book Antiqua"/>
          <w:color w:val="000000" w:themeColor="text1"/>
        </w:rPr>
        <w:t xml:space="preserve"> sold all they owned or committed to indentured servanthood (some sources say four years, other say seven), for passage on the ships that </w:t>
      </w:r>
      <w:r w:rsidR="00AB2832">
        <w:rPr>
          <w:rFonts w:ascii="Book Antiqua" w:hAnsi="Book Antiqua"/>
          <w:color w:val="000000" w:themeColor="text1"/>
        </w:rPr>
        <w:t>embarked for the New World</w:t>
      </w:r>
      <w:r w:rsidR="00660993">
        <w:rPr>
          <w:rFonts w:ascii="Book Antiqua" w:hAnsi="Book Antiqua"/>
          <w:color w:val="000000" w:themeColor="text1"/>
        </w:rPr>
        <w:t>.</w:t>
      </w:r>
      <w:r w:rsidR="00AB2832">
        <w:rPr>
          <w:rFonts w:ascii="Book Antiqua" w:hAnsi="Book Antiqua"/>
          <w:color w:val="000000" w:themeColor="text1"/>
        </w:rPr>
        <w:t xml:space="preserve"> </w:t>
      </w:r>
      <w:r w:rsidR="00660993">
        <w:rPr>
          <w:rFonts w:ascii="Book Antiqua" w:hAnsi="Book Antiqua"/>
          <w:color w:val="000000" w:themeColor="text1"/>
        </w:rPr>
        <w:t xml:space="preserve">As ships pulled up anchor and drifted away from their harbors, the passengers </w:t>
      </w:r>
      <w:r w:rsidR="00AB2832">
        <w:rPr>
          <w:rFonts w:ascii="Book Antiqua" w:hAnsi="Book Antiqua"/>
          <w:color w:val="000000" w:themeColor="text1"/>
        </w:rPr>
        <w:t xml:space="preserve">aboard </w:t>
      </w:r>
      <w:r w:rsidR="00660993">
        <w:rPr>
          <w:rFonts w:ascii="Book Antiqua" w:hAnsi="Book Antiqua"/>
          <w:color w:val="000000" w:themeColor="text1"/>
        </w:rPr>
        <w:t xml:space="preserve">did not </w:t>
      </w:r>
      <w:r w:rsidR="00660993">
        <w:rPr>
          <w:rFonts w:ascii="Book Antiqua" w:hAnsi="Book Antiqua"/>
          <w:color w:val="000000" w:themeColor="text1"/>
        </w:rPr>
        <w:lastRenderedPageBreak/>
        <w:t xml:space="preserve">know </w:t>
      </w:r>
      <w:r w:rsidR="00EC1FF0">
        <w:rPr>
          <w:rFonts w:ascii="Book Antiqua" w:hAnsi="Book Antiqua"/>
          <w:color w:val="000000" w:themeColor="text1"/>
        </w:rPr>
        <w:t>their</w:t>
      </w:r>
      <w:r w:rsidR="00660993">
        <w:rPr>
          <w:rFonts w:ascii="Book Antiqua" w:hAnsi="Book Antiqua"/>
          <w:color w:val="000000" w:themeColor="text1"/>
        </w:rPr>
        <w:t xml:space="preserve"> </w:t>
      </w:r>
      <w:r w:rsidR="00EC1FF0">
        <w:rPr>
          <w:rFonts w:ascii="Book Antiqua" w:hAnsi="Book Antiqua"/>
          <w:color w:val="000000" w:themeColor="text1"/>
        </w:rPr>
        <w:t xml:space="preserve">ships were </w:t>
      </w:r>
      <w:r w:rsidR="00660993">
        <w:rPr>
          <w:rFonts w:ascii="Book Antiqua" w:hAnsi="Book Antiqua"/>
          <w:color w:val="000000" w:themeColor="text1"/>
        </w:rPr>
        <w:t xml:space="preserve">called </w:t>
      </w:r>
      <w:r w:rsidR="00EC1FF0">
        <w:rPr>
          <w:rFonts w:ascii="Book Antiqua" w:hAnsi="Book Antiqua"/>
          <w:color w:val="000000" w:themeColor="text1"/>
        </w:rPr>
        <w:t>“</w:t>
      </w:r>
      <w:r w:rsidR="00660993">
        <w:rPr>
          <w:rFonts w:ascii="Book Antiqua" w:hAnsi="Book Antiqua"/>
          <w:color w:val="000000" w:themeColor="text1"/>
        </w:rPr>
        <w:t>ships of misery and death.</w:t>
      </w:r>
      <w:r w:rsidR="00EC1FF0">
        <w:rPr>
          <w:rFonts w:ascii="Book Antiqua" w:hAnsi="Book Antiqua"/>
          <w:color w:val="000000" w:themeColor="text1"/>
        </w:rPr>
        <w:t>”</w:t>
      </w:r>
      <w:r w:rsidR="00660993">
        <w:rPr>
          <w:rFonts w:ascii="Book Antiqua" w:hAnsi="Book Antiqua"/>
          <w:color w:val="000000" w:themeColor="text1"/>
        </w:rPr>
        <w:t xml:space="preserve"> Violent storms accosted the Atlantic as well as hot, calm seas that exhausted water supplies. Months of stalled out seas caused food to run out and cannibalism </w:t>
      </w:r>
      <w:r w:rsidR="00EC1FF0">
        <w:rPr>
          <w:rFonts w:ascii="Book Antiqua" w:hAnsi="Book Antiqua"/>
          <w:color w:val="000000" w:themeColor="text1"/>
        </w:rPr>
        <w:t xml:space="preserve">to </w:t>
      </w:r>
      <w:r w:rsidR="00FC1901">
        <w:rPr>
          <w:rFonts w:ascii="Book Antiqua" w:hAnsi="Book Antiqua"/>
          <w:color w:val="000000" w:themeColor="text1"/>
        </w:rPr>
        <w:t>sometimes</w:t>
      </w:r>
      <w:r w:rsidR="00EC1FF0">
        <w:rPr>
          <w:rFonts w:ascii="Book Antiqua" w:hAnsi="Book Antiqua"/>
          <w:color w:val="000000" w:themeColor="text1"/>
        </w:rPr>
        <w:t xml:space="preserve"> occur</w:t>
      </w:r>
      <w:r w:rsidR="00660993">
        <w:rPr>
          <w:rFonts w:ascii="Book Antiqua" w:hAnsi="Book Antiqua"/>
          <w:color w:val="000000" w:themeColor="text1"/>
        </w:rPr>
        <w:t>. Passengers were packed</w:t>
      </w:r>
      <w:r w:rsidR="000B1B79">
        <w:rPr>
          <w:rFonts w:ascii="Book Antiqua" w:hAnsi="Book Antiqua"/>
          <w:color w:val="000000" w:themeColor="text1"/>
        </w:rPr>
        <w:t xml:space="preserve"> under</w:t>
      </w:r>
      <w:r w:rsidR="00660993">
        <w:rPr>
          <w:rFonts w:ascii="Book Antiqua" w:hAnsi="Book Antiqua"/>
          <w:color w:val="000000" w:themeColor="text1"/>
        </w:rPr>
        <w:t xml:space="preserve"> the ship’s deck in dim, filthy quarters teaming with rats and cockroaches.</w:t>
      </w:r>
      <w:r w:rsidR="00495325">
        <w:rPr>
          <w:rFonts w:ascii="Book Antiqua" w:hAnsi="Book Antiqua"/>
          <w:color w:val="000000" w:themeColor="text1"/>
        </w:rPr>
        <w:t xml:space="preserve"> Pirates waited for these ships to blast with cannonballs, come aboard, loot all</w:t>
      </w:r>
      <w:r w:rsidR="004F26D0">
        <w:rPr>
          <w:rFonts w:ascii="Book Antiqua" w:hAnsi="Book Antiqua"/>
          <w:color w:val="000000" w:themeColor="text1"/>
        </w:rPr>
        <w:t xml:space="preserve"> at will</w:t>
      </w:r>
      <w:r w:rsidR="00495325">
        <w:rPr>
          <w:rFonts w:ascii="Book Antiqua" w:hAnsi="Book Antiqua"/>
          <w:color w:val="000000" w:themeColor="text1"/>
        </w:rPr>
        <w:t>, and kidnap whomsoever they pleased.</w:t>
      </w:r>
      <w:r w:rsidR="00EC1FF0" w:rsidRPr="00EC1FF0">
        <w:rPr>
          <w:rFonts w:ascii="Book Antiqua" w:hAnsi="Book Antiqua"/>
          <w:color w:val="000000" w:themeColor="text1"/>
          <w:vertAlign w:val="superscript"/>
        </w:rPr>
        <w:t>16</w:t>
      </w:r>
      <w:r w:rsidR="00AA5487">
        <w:rPr>
          <w:rFonts w:ascii="Book Antiqua" w:hAnsi="Book Antiqua"/>
          <w:color w:val="000000" w:themeColor="text1"/>
          <w:vertAlign w:val="superscript"/>
        </w:rPr>
        <w:t>0</w:t>
      </w:r>
      <w:r w:rsidR="00EC1FF0" w:rsidRPr="00EC1FF0">
        <w:rPr>
          <w:rFonts w:ascii="Book Antiqua" w:hAnsi="Book Antiqua"/>
          <w:color w:val="000000" w:themeColor="text1"/>
          <w:vertAlign w:val="superscript"/>
        </w:rPr>
        <w:t xml:space="preserve"> </w:t>
      </w:r>
      <w:r w:rsidR="00EC1FF0">
        <w:rPr>
          <w:rFonts w:ascii="Book Antiqua" w:hAnsi="Book Antiqua"/>
          <w:color w:val="000000" w:themeColor="text1"/>
        </w:rPr>
        <w:t xml:space="preserve">Nonetheless, </w:t>
      </w:r>
      <w:r w:rsidR="00296063">
        <w:rPr>
          <w:rFonts w:ascii="Book Antiqua" w:hAnsi="Book Antiqua"/>
          <w:color w:val="000000" w:themeColor="text1"/>
        </w:rPr>
        <w:t>Ulster Scots and Irish</w:t>
      </w:r>
      <w:r w:rsidR="00EC1FF0">
        <w:rPr>
          <w:rFonts w:ascii="Book Antiqua" w:hAnsi="Book Antiqua"/>
          <w:color w:val="000000" w:themeColor="text1"/>
        </w:rPr>
        <w:t xml:space="preserve"> just kept coming—a quarter of a million—before the end of the century.</w:t>
      </w:r>
      <w:r w:rsidR="00EC1FF0" w:rsidRPr="00E429F2">
        <w:rPr>
          <w:rFonts w:ascii="Book Antiqua" w:hAnsi="Book Antiqua"/>
          <w:color w:val="000000" w:themeColor="text1"/>
          <w:vertAlign w:val="superscript"/>
        </w:rPr>
        <w:t>16</w:t>
      </w:r>
      <w:r w:rsidR="00AA5487">
        <w:rPr>
          <w:rFonts w:ascii="Book Antiqua" w:hAnsi="Book Antiqua"/>
          <w:color w:val="000000" w:themeColor="text1"/>
          <w:vertAlign w:val="superscript"/>
        </w:rPr>
        <w:t>1</w:t>
      </w:r>
      <w:r w:rsidR="00E429F2">
        <w:rPr>
          <w:rFonts w:ascii="Book Antiqua" w:hAnsi="Book Antiqua"/>
          <w:color w:val="000000" w:themeColor="text1"/>
        </w:rPr>
        <w:t xml:space="preserve"> </w:t>
      </w:r>
      <w:r>
        <w:rPr>
          <w:rFonts w:ascii="Book Antiqua" w:hAnsi="Book Antiqua"/>
          <w:color w:val="000000" w:themeColor="text1"/>
        </w:rPr>
        <w:t>One Ulster</w:t>
      </w:r>
      <w:r w:rsidR="00E429F2">
        <w:rPr>
          <w:rFonts w:ascii="Book Antiqua" w:hAnsi="Book Antiqua"/>
          <w:color w:val="000000" w:themeColor="text1"/>
        </w:rPr>
        <w:t>,</w:t>
      </w:r>
      <w:r>
        <w:rPr>
          <w:rFonts w:ascii="Book Antiqua" w:hAnsi="Book Antiqua"/>
          <w:color w:val="000000" w:themeColor="text1"/>
        </w:rPr>
        <w:t xml:space="preserve"> still suffering under oppressive land leases</w:t>
      </w:r>
      <w:r w:rsidR="00E429F2">
        <w:rPr>
          <w:rFonts w:ascii="Book Antiqua" w:hAnsi="Book Antiqua"/>
          <w:color w:val="000000" w:themeColor="text1"/>
        </w:rPr>
        <w:t>,</w:t>
      </w:r>
      <w:r>
        <w:rPr>
          <w:rFonts w:ascii="Book Antiqua" w:hAnsi="Book Antiqua"/>
          <w:color w:val="000000" w:themeColor="text1"/>
        </w:rPr>
        <w:t xml:space="preserve"> </w:t>
      </w:r>
      <w:r w:rsidR="000151D9">
        <w:rPr>
          <w:rFonts w:ascii="Book Antiqua" w:hAnsi="Book Antiqua"/>
          <w:color w:val="000000" w:themeColor="text1"/>
        </w:rPr>
        <w:t xml:space="preserve">lamented in a letter </w:t>
      </w:r>
      <w:r>
        <w:rPr>
          <w:rFonts w:ascii="Book Antiqua" w:hAnsi="Book Antiqua"/>
          <w:color w:val="000000" w:themeColor="text1"/>
        </w:rPr>
        <w:t>to a friend already in America, “</w:t>
      </w:r>
      <w:r w:rsidRPr="00383C57">
        <w:rPr>
          <w:rFonts w:ascii="Book Antiqua" w:hAnsi="Book Antiqua"/>
          <w:color w:val="000000" w:themeColor="text1"/>
        </w:rPr>
        <w:t>Yea, we cannot stand more!"</w:t>
      </w:r>
      <w:r w:rsidR="000151D9" w:rsidRPr="000151D9">
        <w:rPr>
          <w:rFonts w:ascii="Book Antiqua" w:hAnsi="Book Antiqua"/>
          <w:color w:val="000000" w:themeColor="text1"/>
          <w:vertAlign w:val="superscript"/>
        </w:rPr>
        <w:t>16</w:t>
      </w:r>
      <w:r w:rsidR="00490D22">
        <w:rPr>
          <w:rFonts w:ascii="Book Antiqua" w:hAnsi="Book Antiqua"/>
          <w:color w:val="000000" w:themeColor="text1"/>
          <w:vertAlign w:val="superscript"/>
        </w:rPr>
        <w:t>2</w:t>
      </w:r>
      <w:r w:rsidR="004F26D0">
        <w:rPr>
          <w:rFonts w:ascii="Book Antiqua" w:hAnsi="Book Antiqua"/>
          <w:color w:val="000000" w:themeColor="text1"/>
        </w:rPr>
        <w:t xml:space="preserve"> And so they came.</w:t>
      </w:r>
    </w:p>
    <w:p w14:paraId="61276583" w14:textId="00678CE3" w:rsidR="003973AC" w:rsidRPr="00346926" w:rsidRDefault="003973AC" w:rsidP="003973AC">
      <w:pPr>
        <w:spacing w:line="480" w:lineRule="auto"/>
        <w:rPr>
          <w:rFonts w:ascii="Book Antiqua" w:hAnsi="Book Antiqua"/>
          <w:color w:val="000000" w:themeColor="text1"/>
          <w:sz w:val="16"/>
          <w:szCs w:val="16"/>
        </w:rPr>
      </w:pPr>
    </w:p>
    <w:p w14:paraId="22CB4CEA" w14:textId="51697E3A" w:rsidR="00EA600E" w:rsidRPr="006E41C5" w:rsidRDefault="00D87BFD" w:rsidP="00EA600E">
      <w:pPr>
        <w:spacing w:line="480" w:lineRule="auto"/>
        <w:rPr>
          <w:rFonts w:ascii="Book Antiqua" w:hAnsi="Book Antiqua"/>
          <w:color w:val="000000" w:themeColor="text1"/>
          <w:sz w:val="26"/>
          <w:szCs w:val="26"/>
        </w:rPr>
      </w:pPr>
      <w:r>
        <w:rPr>
          <w:rFonts w:ascii="Book Antiqua" w:hAnsi="Book Antiqua"/>
          <w:b/>
          <w:i/>
          <w:color w:val="000000" w:themeColor="text1"/>
          <w:sz w:val="26"/>
          <w:szCs w:val="26"/>
        </w:rPr>
        <w:t>Scots</w:t>
      </w:r>
      <w:r w:rsidR="00C80F69">
        <w:rPr>
          <w:rFonts w:ascii="Book Antiqua" w:hAnsi="Book Antiqua"/>
          <w:b/>
          <w:i/>
          <w:color w:val="000000" w:themeColor="text1"/>
          <w:sz w:val="26"/>
          <w:szCs w:val="26"/>
        </w:rPr>
        <w:t xml:space="preserve"> and Irish</w:t>
      </w:r>
      <w:r>
        <w:rPr>
          <w:rFonts w:ascii="Book Antiqua" w:hAnsi="Book Antiqua"/>
          <w:b/>
          <w:i/>
          <w:color w:val="000000" w:themeColor="text1"/>
          <w:sz w:val="26"/>
          <w:szCs w:val="26"/>
        </w:rPr>
        <w:t xml:space="preserve"> in Creek Country</w:t>
      </w:r>
    </w:p>
    <w:p w14:paraId="402A4560" w14:textId="3A755DE6" w:rsidR="00346926" w:rsidRDefault="00835AB7" w:rsidP="00835AB7">
      <w:pPr>
        <w:spacing w:line="480" w:lineRule="auto"/>
        <w:ind w:firstLine="720"/>
        <w:rPr>
          <w:rFonts w:ascii="Book Antiqua" w:hAnsi="Book Antiqua"/>
          <w:color w:val="000000" w:themeColor="text1"/>
        </w:rPr>
      </w:pPr>
      <w:r>
        <w:rPr>
          <w:rFonts w:ascii="Book Antiqua" w:hAnsi="Book Antiqua"/>
          <w:color w:val="000000" w:themeColor="text1"/>
        </w:rPr>
        <w:t xml:space="preserve">As </w:t>
      </w:r>
      <w:r w:rsidR="00062D33">
        <w:rPr>
          <w:rFonts w:ascii="Book Antiqua" w:hAnsi="Book Antiqua"/>
          <w:color w:val="000000" w:themeColor="text1"/>
        </w:rPr>
        <w:t>cities and settlements</w:t>
      </w:r>
      <w:r>
        <w:rPr>
          <w:rFonts w:ascii="Book Antiqua" w:hAnsi="Book Antiqua"/>
          <w:color w:val="000000" w:themeColor="text1"/>
        </w:rPr>
        <w:t xml:space="preserve"> in the North filled with other </w:t>
      </w:r>
      <w:r w:rsidR="005E5FA5">
        <w:rPr>
          <w:rFonts w:ascii="Book Antiqua" w:hAnsi="Book Antiqua"/>
          <w:color w:val="000000" w:themeColor="text1"/>
        </w:rPr>
        <w:t xml:space="preserve">colonizers </w:t>
      </w:r>
      <w:r>
        <w:rPr>
          <w:rFonts w:ascii="Book Antiqua" w:hAnsi="Book Antiqua"/>
          <w:color w:val="000000" w:themeColor="text1"/>
        </w:rPr>
        <w:t xml:space="preserve">and </w:t>
      </w:r>
      <w:r w:rsidR="005E5FA5">
        <w:rPr>
          <w:rFonts w:ascii="Book Antiqua" w:hAnsi="Book Antiqua"/>
          <w:color w:val="000000" w:themeColor="text1"/>
        </w:rPr>
        <w:t>immigrants</w:t>
      </w:r>
      <w:r>
        <w:rPr>
          <w:rFonts w:ascii="Book Antiqua" w:hAnsi="Book Antiqua"/>
          <w:color w:val="000000" w:themeColor="text1"/>
        </w:rPr>
        <w:t>,</w:t>
      </w:r>
      <w:r w:rsidR="00321108">
        <w:rPr>
          <w:rFonts w:ascii="Book Antiqua" w:hAnsi="Book Antiqua"/>
          <w:color w:val="000000" w:themeColor="text1"/>
        </w:rPr>
        <w:t xml:space="preserve"> thousands of</w:t>
      </w:r>
      <w:r>
        <w:rPr>
          <w:rFonts w:ascii="Book Antiqua" w:hAnsi="Book Antiqua"/>
          <w:color w:val="000000" w:themeColor="text1"/>
        </w:rPr>
        <w:t xml:space="preserve"> Scottish and Irish immigrants made their way south.</w:t>
      </w:r>
      <w:r w:rsidR="00062D33">
        <w:rPr>
          <w:rFonts w:ascii="Book Antiqua" w:hAnsi="Book Antiqua"/>
          <w:color w:val="000000" w:themeColor="text1"/>
        </w:rPr>
        <w:t xml:space="preserve"> While some traveled the Great Wagon Road from Maryland to Georgia, others landed in</w:t>
      </w:r>
      <w:r w:rsidR="00346926">
        <w:rPr>
          <w:rFonts w:ascii="Book Antiqua" w:hAnsi="Book Antiqua"/>
          <w:color w:val="000000" w:themeColor="text1"/>
        </w:rPr>
        <w:t xml:space="preserve"> the ports of</w:t>
      </w:r>
      <w:r w:rsidR="00062D33">
        <w:rPr>
          <w:rFonts w:ascii="Book Antiqua" w:hAnsi="Book Antiqua"/>
          <w:color w:val="000000" w:themeColor="text1"/>
        </w:rPr>
        <w:t xml:space="preserve"> Charleston, Savannah, New Orleans, and Mobile.</w:t>
      </w:r>
      <w:r w:rsidR="009B4750">
        <w:rPr>
          <w:rFonts w:ascii="Book Antiqua" w:hAnsi="Book Antiqua"/>
          <w:color w:val="000000" w:themeColor="text1"/>
        </w:rPr>
        <w:t xml:space="preserve"> South Carolina and Georgia governors </w:t>
      </w:r>
      <w:r w:rsidR="00346926">
        <w:rPr>
          <w:rFonts w:ascii="Book Antiqua" w:hAnsi="Book Antiqua"/>
          <w:color w:val="000000" w:themeColor="text1"/>
        </w:rPr>
        <w:t>attracted numerous immigrants</w:t>
      </w:r>
      <w:r w:rsidR="0042733F">
        <w:rPr>
          <w:rFonts w:ascii="Book Antiqua" w:hAnsi="Book Antiqua"/>
          <w:color w:val="000000" w:themeColor="text1"/>
        </w:rPr>
        <w:t xml:space="preserve"> and settler colonials</w:t>
      </w:r>
      <w:r w:rsidR="00346926">
        <w:rPr>
          <w:rFonts w:ascii="Book Antiqua" w:hAnsi="Book Antiqua"/>
          <w:color w:val="000000" w:themeColor="text1"/>
        </w:rPr>
        <w:t xml:space="preserve"> with</w:t>
      </w:r>
      <w:r w:rsidR="009B4750">
        <w:rPr>
          <w:rFonts w:ascii="Book Antiqua" w:hAnsi="Book Antiqua"/>
          <w:color w:val="000000" w:themeColor="text1"/>
        </w:rPr>
        <w:t xml:space="preserve"> land grants and provisions to settle there. Irish immigrants found the southernmost ports oppressive with heat and </w:t>
      </w:r>
      <w:r w:rsidR="00346926">
        <w:rPr>
          <w:rFonts w:ascii="Book Antiqua" w:hAnsi="Book Antiqua"/>
          <w:color w:val="000000" w:themeColor="text1"/>
        </w:rPr>
        <w:t>disease. Many died of malaria and yellow fever.</w:t>
      </w:r>
      <w:r w:rsidR="00346926" w:rsidRPr="00346926">
        <w:rPr>
          <w:rFonts w:ascii="Book Antiqua" w:hAnsi="Book Antiqua"/>
          <w:color w:val="000000" w:themeColor="text1"/>
          <w:vertAlign w:val="superscript"/>
        </w:rPr>
        <w:t>16</w:t>
      </w:r>
      <w:r w:rsidR="00490D22">
        <w:rPr>
          <w:rFonts w:ascii="Book Antiqua" w:hAnsi="Book Antiqua"/>
          <w:color w:val="000000" w:themeColor="text1"/>
          <w:vertAlign w:val="superscript"/>
        </w:rPr>
        <w:t>3</w:t>
      </w:r>
    </w:p>
    <w:p w14:paraId="0B2A5554" w14:textId="7E93632A" w:rsidR="00C76B67" w:rsidRDefault="00321108" w:rsidP="00833A44">
      <w:pPr>
        <w:spacing w:line="480" w:lineRule="auto"/>
        <w:ind w:firstLine="720"/>
        <w:rPr>
          <w:rFonts w:ascii="Book Antiqua" w:hAnsi="Book Antiqua"/>
          <w:color w:val="2D3B45"/>
        </w:rPr>
      </w:pPr>
      <w:r>
        <w:rPr>
          <w:rFonts w:ascii="Book Antiqua" w:hAnsi="Book Antiqua"/>
          <w:color w:val="000000" w:themeColor="text1"/>
        </w:rPr>
        <w:t xml:space="preserve">Mounting ethnic </w:t>
      </w:r>
      <w:r w:rsidR="00FF50EE">
        <w:rPr>
          <w:rFonts w:ascii="Book Antiqua" w:hAnsi="Book Antiqua"/>
          <w:color w:val="000000" w:themeColor="text1"/>
        </w:rPr>
        <w:t>discrimination</w:t>
      </w:r>
      <w:r>
        <w:rPr>
          <w:rFonts w:ascii="Book Antiqua" w:hAnsi="Book Antiqua"/>
          <w:color w:val="000000" w:themeColor="text1"/>
        </w:rPr>
        <w:t xml:space="preserve"> against the </w:t>
      </w:r>
      <w:r w:rsidR="00CA0121">
        <w:rPr>
          <w:rFonts w:ascii="Book Antiqua" w:hAnsi="Book Antiqua"/>
          <w:color w:val="000000" w:themeColor="text1"/>
        </w:rPr>
        <w:t>Scottish and Irish</w:t>
      </w:r>
      <w:r>
        <w:rPr>
          <w:rFonts w:ascii="Book Antiqua" w:hAnsi="Book Antiqua"/>
          <w:color w:val="000000" w:themeColor="text1"/>
        </w:rPr>
        <w:t xml:space="preserve"> drove </w:t>
      </w:r>
      <w:r w:rsidR="00CA0121">
        <w:rPr>
          <w:rFonts w:ascii="Book Antiqua" w:hAnsi="Book Antiqua"/>
          <w:color w:val="000000" w:themeColor="text1"/>
        </w:rPr>
        <w:t xml:space="preserve">the settlers </w:t>
      </w:r>
      <w:r w:rsidR="00FF50EE">
        <w:rPr>
          <w:rFonts w:ascii="Book Antiqua" w:hAnsi="Book Antiqua"/>
          <w:color w:val="000000" w:themeColor="text1"/>
        </w:rPr>
        <w:t>deeper into the South and into</w:t>
      </w:r>
      <w:r w:rsidR="00CA0121">
        <w:rPr>
          <w:rFonts w:ascii="Book Antiqua" w:hAnsi="Book Antiqua"/>
          <w:color w:val="000000" w:themeColor="text1"/>
        </w:rPr>
        <w:t xml:space="preserve"> the homelands</w:t>
      </w:r>
      <w:r w:rsidR="00FF50EE">
        <w:rPr>
          <w:rFonts w:ascii="Book Antiqua" w:hAnsi="Book Antiqua"/>
          <w:color w:val="000000" w:themeColor="text1"/>
        </w:rPr>
        <w:t xml:space="preserve"> </w:t>
      </w:r>
      <w:r w:rsidR="00CA0121">
        <w:rPr>
          <w:rFonts w:ascii="Book Antiqua" w:hAnsi="Book Antiqua"/>
          <w:color w:val="000000" w:themeColor="text1"/>
        </w:rPr>
        <w:t>of</w:t>
      </w:r>
      <w:r w:rsidR="00FF50EE">
        <w:rPr>
          <w:rFonts w:ascii="Book Antiqua" w:hAnsi="Book Antiqua"/>
          <w:color w:val="000000" w:themeColor="text1"/>
        </w:rPr>
        <w:t xml:space="preserve"> southeast tribes. </w:t>
      </w:r>
      <w:r w:rsidR="00D252FB">
        <w:rPr>
          <w:rFonts w:ascii="Book Antiqua" w:hAnsi="Book Antiqua"/>
          <w:color w:val="2D3B45"/>
        </w:rPr>
        <w:t xml:space="preserve">The most prominent </w:t>
      </w:r>
      <w:r w:rsidR="00C76B67">
        <w:rPr>
          <w:rFonts w:ascii="Book Antiqua" w:hAnsi="Book Antiqua"/>
          <w:color w:val="2D3B45"/>
        </w:rPr>
        <w:t>immigrants</w:t>
      </w:r>
      <w:r w:rsidR="00D252FB">
        <w:rPr>
          <w:rFonts w:ascii="Book Antiqua" w:hAnsi="Book Antiqua"/>
          <w:color w:val="2D3B45"/>
        </w:rPr>
        <w:t xml:space="preserve"> in Creek Country were Scottish, from one sect or another. </w:t>
      </w:r>
      <w:r w:rsidR="00787DEB">
        <w:rPr>
          <w:rFonts w:ascii="Book Antiqua" w:hAnsi="Book Antiqua"/>
          <w:color w:val="2D3B45"/>
        </w:rPr>
        <w:t>Hundreds of Scottish Highlanders</w:t>
      </w:r>
      <w:r w:rsidR="004C03DE">
        <w:rPr>
          <w:rFonts w:ascii="Book Antiqua" w:hAnsi="Book Antiqua"/>
          <w:color w:val="2D3B45"/>
        </w:rPr>
        <w:t xml:space="preserve"> </w:t>
      </w:r>
      <w:r w:rsidR="00C76B67">
        <w:rPr>
          <w:rFonts w:ascii="Book Antiqua" w:hAnsi="Book Antiqua"/>
          <w:color w:val="2D3B45"/>
        </w:rPr>
        <w:t xml:space="preserve">sailed from Inverness </w:t>
      </w:r>
      <w:r w:rsidR="00787DEB">
        <w:rPr>
          <w:rFonts w:ascii="Book Antiqua" w:hAnsi="Book Antiqua"/>
          <w:color w:val="2D3B45"/>
        </w:rPr>
        <w:t xml:space="preserve">at the invitation of Georgia Governor James Oglethorpe beginning in 1735 to protect the new </w:t>
      </w:r>
      <w:r w:rsidR="00CA6005">
        <w:rPr>
          <w:rFonts w:ascii="Book Antiqua" w:hAnsi="Book Antiqua"/>
          <w:color w:val="2D3B45"/>
        </w:rPr>
        <w:t xml:space="preserve">southern </w:t>
      </w:r>
      <w:r w:rsidR="00787DEB">
        <w:rPr>
          <w:rFonts w:ascii="Book Antiqua" w:hAnsi="Book Antiqua"/>
          <w:color w:val="2D3B45"/>
        </w:rPr>
        <w:t xml:space="preserve">colony and settle New </w:t>
      </w:r>
      <w:r w:rsidR="00787DEB">
        <w:rPr>
          <w:rFonts w:ascii="Book Antiqua" w:hAnsi="Book Antiqua"/>
          <w:color w:val="2D3B45"/>
        </w:rPr>
        <w:lastRenderedPageBreak/>
        <w:t>Inverness.</w:t>
      </w:r>
      <w:r w:rsidR="00490D22" w:rsidRPr="00490D22">
        <w:rPr>
          <w:rFonts w:ascii="Book Antiqua" w:hAnsi="Book Antiqua"/>
          <w:color w:val="2D3B45"/>
          <w:vertAlign w:val="superscript"/>
        </w:rPr>
        <w:t>164</w:t>
      </w:r>
      <w:r w:rsidR="004C03DE">
        <w:rPr>
          <w:rFonts w:ascii="Book Antiqua" w:hAnsi="Book Antiqua"/>
          <w:color w:val="2D3B45"/>
        </w:rPr>
        <w:t>At least 350 displaced Scottish Highlanders landed in North Carolina in 1739 as the result of</w:t>
      </w:r>
      <w:r w:rsidR="00162FB1">
        <w:rPr>
          <w:rFonts w:ascii="Book Antiqua" w:hAnsi="Book Antiqua"/>
          <w:color w:val="2D3B45"/>
        </w:rPr>
        <w:t xml:space="preserve"> Scottish and English</w:t>
      </w:r>
      <w:r w:rsidR="004C03DE">
        <w:rPr>
          <w:rFonts w:ascii="Book Antiqua" w:hAnsi="Book Antiqua"/>
          <w:color w:val="2D3B45"/>
        </w:rPr>
        <w:t xml:space="preserve"> interventions in land management, overpopulation, and food </w:t>
      </w:r>
      <w:r w:rsidR="00162FB1">
        <w:rPr>
          <w:rFonts w:ascii="Book Antiqua" w:hAnsi="Book Antiqua"/>
          <w:color w:val="2D3B45"/>
        </w:rPr>
        <w:t>scarcity;</w:t>
      </w:r>
      <w:r w:rsidR="00991A10">
        <w:rPr>
          <w:rFonts w:ascii="Book Antiqua" w:hAnsi="Book Antiqua"/>
          <w:color w:val="2D3B45"/>
        </w:rPr>
        <w:t xml:space="preserve"> many more </w:t>
      </w:r>
      <w:r w:rsidR="001561DA">
        <w:rPr>
          <w:rFonts w:ascii="Book Antiqua" w:hAnsi="Book Antiqua"/>
          <w:color w:val="2D3B45"/>
        </w:rPr>
        <w:t>would</w:t>
      </w:r>
      <w:r w:rsidR="00991A10">
        <w:rPr>
          <w:rFonts w:ascii="Book Antiqua" w:hAnsi="Book Antiqua"/>
          <w:color w:val="2D3B45"/>
        </w:rPr>
        <w:t xml:space="preserve"> </w:t>
      </w:r>
      <w:r w:rsidR="00FA44A3">
        <w:rPr>
          <w:rFonts w:ascii="Book Antiqua" w:hAnsi="Book Antiqua"/>
          <w:color w:val="2D3B45"/>
        </w:rPr>
        <w:t>arrive</w:t>
      </w:r>
      <w:r w:rsidR="00991A10">
        <w:rPr>
          <w:rFonts w:ascii="Book Antiqua" w:hAnsi="Book Antiqua"/>
          <w:color w:val="2D3B45"/>
        </w:rPr>
        <w:t xml:space="preserve"> mid-century.</w:t>
      </w:r>
      <w:r w:rsidR="00785923" w:rsidRPr="00785923">
        <w:rPr>
          <w:rFonts w:ascii="Book Antiqua" w:hAnsi="Book Antiqua"/>
          <w:color w:val="2D3B45"/>
          <w:vertAlign w:val="superscript"/>
        </w:rPr>
        <w:t>165</w:t>
      </w:r>
      <w:r w:rsidR="00991A10">
        <w:rPr>
          <w:rFonts w:ascii="Book Antiqua" w:hAnsi="Book Antiqua"/>
          <w:color w:val="2D3B45"/>
        </w:rPr>
        <w:t xml:space="preserve"> </w:t>
      </w:r>
      <w:r w:rsidR="00A315E3">
        <w:rPr>
          <w:rFonts w:ascii="Book Antiqua" w:hAnsi="Book Antiqua"/>
          <w:color w:val="2D3B45"/>
        </w:rPr>
        <w:t>Thousands more</w:t>
      </w:r>
      <w:r w:rsidR="00FA44A3">
        <w:rPr>
          <w:rFonts w:ascii="Book Antiqua" w:hAnsi="Book Antiqua"/>
          <w:color w:val="2D3B45"/>
        </w:rPr>
        <w:t xml:space="preserve"> Scottish</w:t>
      </w:r>
      <w:r w:rsidR="00560D83">
        <w:rPr>
          <w:rFonts w:ascii="Book Antiqua" w:hAnsi="Book Antiqua"/>
          <w:color w:val="2D3B45"/>
        </w:rPr>
        <w:t xml:space="preserve"> settlers</w:t>
      </w:r>
      <w:r w:rsidR="00A315E3">
        <w:rPr>
          <w:rFonts w:ascii="Book Antiqua" w:hAnsi="Book Antiqua"/>
          <w:color w:val="2D3B45"/>
        </w:rPr>
        <w:t xml:space="preserve"> </w:t>
      </w:r>
      <w:r w:rsidR="00E342D1">
        <w:rPr>
          <w:rFonts w:ascii="Book Antiqua" w:hAnsi="Book Antiqua"/>
          <w:color w:val="2D3B45"/>
        </w:rPr>
        <w:t>came</w:t>
      </w:r>
      <w:r w:rsidR="00A315E3">
        <w:rPr>
          <w:rFonts w:ascii="Book Antiqua" w:hAnsi="Book Antiqua"/>
          <w:color w:val="2D3B45"/>
        </w:rPr>
        <w:t xml:space="preserve"> </w:t>
      </w:r>
      <w:r w:rsidR="00991A10">
        <w:rPr>
          <w:rFonts w:ascii="Book Antiqua" w:hAnsi="Book Antiqua"/>
          <w:color w:val="2D3B45"/>
        </w:rPr>
        <w:t>after the Revolutionary War</w:t>
      </w:r>
      <w:r w:rsidR="00F20A71">
        <w:rPr>
          <w:rFonts w:ascii="Book Antiqua" w:hAnsi="Book Antiqua"/>
          <w:color w:val="2D3B45"/>
        </w:rPr>
        <w:t xml:space="preserve"> following a period</w:t>
      </w:r>
      <w:r w:rsidR="002F4759">
        <w:rPr>
          <w:rFonts w:ascii="Book Antiqua" w:hAnsi="Book Antiqua"/>
          <w:color w:val="2D3B45"/>
        </w:rPr>
        <w:t xml:space="preserve"> in Scotland</w:t>
      </w:r>
      <w:r w:rsidR="00F20A71">
        <w:rPr>
          <w:rFonts w:ascii="Book Antiqua" w:hAnsi="Book Antiqua"/>
          <w:color w:val="2D3B45"/>
        </w:rPr>
        <w:t xml:space="preserve"> known as the Highland Clearances</w:t>
      </w:r>
      <w:r w:rsidR="00A315E3">
        <w:rPr>
          <w:rFonts w:ascii="Book Antiqua" w:hAnsi="Book Antiqua"/>
          <w:color w:val="2D3B45"/>
        </w:rPr>
        <w:t>.</w:t>
      </w:r>
      <w:r w:rsidR="00785923" w:rsidRPr="00785923">
        <w:rPr>
          <w:rFonts w:ascii="Book Antiqua" w:hAnsi="Book Antiqua"/>
          <w:color w:val="2D3B45"/>
          <w:vertAlign w:val="superscript"/>
        </w:rPr>
        <w:t>166</w:t>
      </w:r>
    </w:p>
    <w:p w14:paraId="18EA1F64" w14:textId="28B2ACEE" w:rsidR="009E03AA" w:rsidRDefault="00CA0121" w:rsidP="00833A44">
      <w:pPr>
        <w:spacing w:line="480" w:lineRule="auto"/>
        <w:ind w:firstLine="720"/>
        <w:rPr>
          <w:rFonts w:ascii="Book Antiqua" w:hAnsi="Book Antiqua"/>
          <w:color w:val="2D3B45"/>
        </w:rPr>
      </w:pPr>
      <w:r>
        <w:rPr>
          <w:rFonts w:ascii="Book Antiqua" w:hAnsi="Book Antiqua"/>
          <w:color w:val="2D3B45"/>
        </w:rPr>
        <w:t>Throughout the eighteenth century,</w:t>
      </w:r>
      <w:r w:rsidR="00D252FB">
        <w:rPr>
          <w:rFonts w:ascii="Book Antiqua" w:hAnsi="Book Antiqua"/>
          <w:color w:val="2D3B45"/>
        </w:rPr>
        <w:t xml:space="preserve"> </w:t>
      </w:r>
      <w:r>
        <w:rPr>
          <w:rFonts w:ascii="Book Antiqua" w:hAnsi="Book Antiqua"/>
          <w:color w:val="2D3B45"/>
        </w:rPr>
        <w:t xml:space="preserve">Scotsmen </w:t>
      </w:r>
      <w:r w:rsidR="00D252FB">
        <w:rPr>
          <w:rFonts w:ascii="Book Antiqua" w:hAnsi="Book Antiqua"/>
          <w:color w:val="2D3B45"/>
        </w:rPr>
        <w:t xml:space="preserve">sought deerskin trade as an escape from escalating racial discrimination, a problematic </w:t>
      </w:r>
      <w:r>
        <w:rPr>
          <w:rFonts w:ascii="Book Antiqua" w:hAnsi="Book Antiqua"/>
          <w:color w:val="2D3B45"/>
        </w:rPr>
        <w:t xml:space="preserve">southern </w:t>
      </w:r>
      <w:r w:rsidR="00D252FB">
        <w:rPr>
          <w:rFonts w:ascii="Book Antiqua" w:hAnsi="Book Antiqua"/>
          <w:color w:val="2D3B45"/>
        </w:rPr>
        <w:t>economy, and waning political influence in South Carolina as ‘American’-born white elites grew to control the colony. Later, the American Revolution proved even more troubling for Scots</w:t>
      </w:r>
      <w:r w:rsidR="00D57886">
        <w:rPr>
          <w:rFonts w:ascii="Book Antiqua" w:hAnsi="Book Antiqua"/>
          <w:color w:val="2D3B45"/>
        </w:rPr>
        <w:t>men</w:t>
      </w:r>
      <w:r w:rsidR="00D252FB">
        <w:rPr>
          <w:rFonts w:ascii="Book Antiqua" w:hAnsi="Book Antiqua"/>
          <w:color w:val="2D3B45"/>
        </w:rPr>
        <w:t xml:space="preserve"> as it became known that </w:t>
      </w:r>
      <w:r w:rsidR="00BA76FC">
        <w:rPr>
          <w:rFonts w:ascii="Book Antiqua" w:hAnsi="Book Antiqua"/>
          <w:color w:val="2D3B45"/>
        </w:rPr>
        <w:t>some</w:t>
      </w:r>
      <w:r w:rsidR="00D252FB">
        <w:rPr>
          <w:rFonts w:ascii="Book Antiqua" w:hAnsi="Book Antiqua"/>
          <w:color w:val="2D3B45"/>
        </w:rPr>
        <w:t xml:space="preserve"> </w:t>
      </w:r>
      <w:r w:rsidR="00D8632C">
        <w:rPr>
          <w:rFonts w:ascii="Book Antiqua" w:hAnsi="Book Antiqua"/>
          <w:color w:val="2D3B45"/>
        </w:rPr>
        <w:t>immigrants</w:t>
      </w:r>
      <w:r w:rsidR="00D252FB">
        <w:rPr>
          <w:rFonts w:ascii="Book Antiqua" w:hAnsi="Book Antiqua"/>
          <w:color w:val="2D3B45"/>
        </w:rPr>
        <w:t xml:space="preserve"> were loyalists, supporting the English Crown.</w:t>
      </w:r>
      <w:r w:rsidR="00D252FB" w:rsidRPr="00194688">
        <w:rPr>
          <w:rFonts w:ascii="Book Antiqua" w:hAnsi="Book Antiqua"/>
          <w:color w:val="2D3B45"/>
          <w:vertAlign w:val="superscript"/>
        </w:rPr>
        <w:t>16</w:t>
      </w:r>
      <w:r w:rsidR="00D8632C">
        <w:rPr>
          <w:rFonts w:ascii="Book Antiqua" w:hAnsi="Book Antiqua"/>
          <w:color w:val="2D3B45"/>
          <w:vertAlign w:val="superscript"/>
        </w:rPr>
        <w:t>7</w:t>
      </w:r>
    </w:p>
    <w:p w14:paraId="60F12E1B" w14:textId="77777777" w:rsidR="00644CFA" w:rsidRDefault="00D252FB" w:rsidP="00833A44">
      <w:pPr>
        <w:spacing w:line="480" w:lineRule="auto"/>
        <w:ind w:firstLine="720"/>
        <w:rPr>
          <w:rFonts w:ascii="Book Antiqua" w:hAnsi="Book Antiqua"/>
          <w:color w:val="000000" w:themeColor="text1"/>
        </w:rPr>
      </w:pPr>
      <w:r>
        <w:rPr>
          <w:rFonts w:ascii="Book Antiqua" w:hAnsi="Book Antiqua"/>
          <w:color w:val="2D3B45"/>
        </w:rPr>
        <w:t xml:space="preserve">Struggling settlers, packhorsemen, and assistants </w:t>
      </w:r>
      <w:r w:rsidR="00CD673E">
        <w:rPr>
          <w:rFonts w:ascii="Book Antiqua" w:hAnsi="Book Antiqua"/>
          <w:color w:val="2D3B45"/>
        </w:rPr>
        <w:t>moved</w:t>
      </w:r>
      <w:r>
        <w:rPr>
          <w:rFonts w:ascii="Book Antiqua" w:hAnsi="Book Antiqua"/>
          <w:color w:val="2D3B45"/>
        </w:rPr>
        <w:t xml:space="preserve"> among Creek villagers to grow their deerskin trade and rise up out of an impoverished backcountry.</w:t>
      </w:r>
      <w:r w:rsidR="00E370AC">
        <w:rPr>
          <w:rFonts w:ascii="Book Antiqua" w:hAnsi="Book Antiqua"/>
          <w:color w:val="2D3B45"/>
        </w:rPr>
        <w:t xml:space="preserve"> </w:t>
      </w:r>
      <w:r>
        <w:rPr>
          <w:rFonts w:ascii="Book Antiqua" w:hAnsi="Book Antiqua"/>
          <w:color w:val="2D3B45"/>
        </w:rPr>
        <w:t xml:space="preserve">As their deerskin trades flourished, not only did southern trading firms include lucrative Scottish business partners, but Scottish traditional fabric patterns became integral to Creek clothing. Men like Samuel Mims and Lachlan McGillivray, who would become the father of Alexander McGillivray, journeyed into the Creek Confederacy of tribes and </w:t>
      </w:r>
      <w:r w:rsidR="00833A44">
        <w:rPr>
          <w:rFonts w:ascii="Book Antiqua" w:hAnsi="Book Antiqua"/>
          <w:color w:val="2D3B45"/>
        </w:rPr>
        <w:t>became</w:t>
      </w:r>
      <w:r>
        <w:rPr>
          <w:rFonts w:ascii="Book Antiqua" w:hAnsi="Book Antiqua"/>
          <w:color w:val="2D3B45"/>
        </w:rPr>
        <w:t xml:space="preserve"> some of the most lucrative traders among their Scottish peers. Mims had come as a packhorseman and over time took a Creek wife, developed a ferry on the Alabama River, grew numerous acres of cotton, and held African slaves. The McGillivrays became influential in trade, land holdings, and politics among </w:t>
      </w:r>
      <w:r w:rsidR="00644CFA">
        <w:rPr>
          <w:rFonts w:ascii="Book Antiqua" w:hAnsi="Book Antiqua"/>
          <w:color w:val="2D3B45"/>
        </w:rPr>
        <w:t>s</w:t>
      </w:r>
      <w:r>
        <w:rPr>
          <w:rFonts w:ascii="Book Antiqua" w:hAnsi="Book Antiqua"/>
          <w:color w:val="2D3B45"/>
        </w:rPr>
        <w:t>outheast Indians and Euro-Americans</w:t>
      </w:r>
      <w:r w:rsidR="00D87BFD">
        <w:rPr>
          <w:rFonts w:ascii="Book Antiqua" w:hAnsi="Book Antiqua"/>
          <w:color w:val="2D3B45"/>
        </w:rPr>
        <w:t>.</w:t>
      </w:r>
      <w:r w:rsidR="00833A44">
        <w:rPr>
          <w:rFonts w:ascii="Book Antiqua" w:hAnsi="Book Antiqua"/>
          <w:color w:val="000000" w:themeColor="text1"/>
        </w:rPr>
        <w:t xml:space="preserve"> </w:t>
      </w:r>
    </w:p>
    <w:p w14:paraId="662A4EAD" w14:textId="3BF020D1" w:rsidR="00194688" w:rsidRPr="00833A44" w:rsidRDefault="00D252FB" w:rsidP="00833A44">
      <w:pPr>
        <w:spacing w:line="480" w:lineRule="auto"/>
        <w:ind w:firstLine="720"/>
        <w:rPr>
          <w:rFonts w:ascii="Book Antiqua" w:hAnsi="Book Antiqua"/>
          <w:color w:val="000000" w:themeColor="text1"/>
        </w:rPr>
      </w:pPr>
      <w:r>
        <w:rPr>
          <w:rFonts w:ascii="Book Antiqua" w:hAnsi="Book Antiqua"/>
          <w:color w:val="2D3B45"/>
        </w:rPr>
        <w:lastRenderedPageBreak/>
        <w:t>European nations and American colonies competed for control of the deerskin trade by issuing “passports” or licenses to permit trade in the region. While British and Spanish passports to regulate trade were ineffective, colonial South Carolina and Georgia battled over licenses issued indiscriminately to traders. Creeks used marriage to regulate newcomer behavior</w:t>
      </w:r>
      <w:r w:rsidR="00833A44">
        <w:rPr>
          <w:rFonts w:ascii="Book Antiqua" w:hAnsi="Book Antiqua"/>
          <w:color w:val="2D3B45"/>
        </w:rPr>
        <w:t>, but when</w:t>
      </w:r>
      <w:r>
        <w:rPr>
          <w:rFonts w:ascii="Book Antiqua" w:hAnsi="Book Antiqua"/>
          <w:color w:val="2D3B45"/>
        </w:rPr>
        <w:t xml:space="preserve"> that failed, Creek leaders sought for trading licenses to be revoked for the fraudulent, or evicted those who lacked an Indian wife. The truly deviant were occasionally killed.</w:t>
      </w:r>
      <w:r w:rsidR="00CB0C71" w:rsidRPr="00CB0C71">
        <w:rPr>
          <w:rFonts w:ascii="Book Antiqua" w:hAnsi="Book Antiqua"/>
          <w:color w:val="2D3B45"/>
          <w:vertAlign w:val="superscript"/>
        </w:rPr>
        <w:t>16</w:t>
      </w:r>
      <w:r w:rsidR="00D8632C">
        <w:rPr>
          <w:rFonts w:ascii="Book Antiqua" w:hAnsi="Book Antiqua"/>
          <w:color w:val="2D3B45"/>
          <w:vertAlign w:val="superscript"/>
        </w:rPr>
        <w:t>8</w:t>
      </w:r>
    </w:p>
    <w:p w14:paraId="35EDA7CF" w14:textId="2CAECEE5" w:rsidR="00D87BFD" w:rsidRDefault="00D87BFD" w:rsidP="00FC34BA">
      <w:pPr>
        <w:autoSpaceDE w:val="0"/>
        <w:autoSpaceDN w:val="0"/>
        <w:adjustRightInd w:val="0"/>
        <w:spacing w:line="480" w:lineRule="auto"/>
        <w:ind w:firstLine="720"/>
        <w:rPr>
          <w:rFonts w:ascii="Book Antiqua" w:hAnsi="Book Antiqua"/>
          <w:color w:val="2D3B45"/>
        </w:rPr>
      </w:pPr>
      <w:r>
        <w:rPr>
          <w:rFonts w:ascii="Book Antiqua" w:hAnsi="Book Antiqua"/>
          <w:color w:val="2D3B45"/>
        </w:rPr>
        <w:t>Although exact numbers are unknown, between 1700 and 1830, at least eight hundred European Americans, mostly men, married into Creek villages and homes. Many came as “fugitives” of colonialism in search of a new life, fleeing their own homelands fraught with poverty and debt, ethnic discrimination</w:t>
      </w:r>
      <w:r w:rsidR="00D918F5">
        <w:rPr>
          <w:rFonts w:ascii="Book Antiqua" w:hAnsi="Book Antiqua"/>
          <w:color w:val="2D3B45"/>
        </w:rPr>
        <w:t xml:space="preserve">, </w:t>
      </w:r>
      <w:r>
        <w:rPr>
          <w:rFonts w:ascii="Book Antiqua" w:hAnsi="Book Antiqua"/>
          <w:color w:val="2D3B45"/>
        </w:rPr>
        <w:t xml:space="preserve">political oppression, forced labor, and imprisonment. Along with some welcomed through adoption, most </w:t>
      </w:r>
      <w:r w:rsidR="001F6189">
        <w:rPr>
          <w:rFonts w:ascii="Book Antiqua" w:hAnsi="Book Antiqua"/>
          <w:color w:val="2D3B45"/>
        </w:rPr>
        <w:t>married</w:t>
      </w:r>
      <w:r>
        <w:rPr>
          <w:rFonts w:ascii="Book Antiqua" w:hAnsi="Book Antiqua"/>
          <w:color w:val="2D3B45"/>
        </w:rPr>
        <w:t xml:space="preserve"> into Creek clan life, conformed to ways of a matrilineal society, and helped rear Creek children. Captives of Creeks—both white and Indian--were also found within tribal towns. Unlike those captured by other tribes, white prisoners among the Creeks usually were returned to their families through a process of negotiation of either ransoms or prisoner exchanges; treaties between Creeks and </w:t>
      </w:r>
      <w:r w:rsidR="004A57BD">
        <w:rPr>
          <w:rFonts w:ascii="Book Antiqua" w:hAnsi="Book Antiqua"/>
          <w:color w:val="2D3B45"/>
        </w:rPr>
        <w:t>W</w:t>
      </w:r>
      <w:r>
        <w:rPr>
          <w:rFonts w:ascii="Book Antiqua" w:hAnsi="Book Antiqua"/>
          <w:color w:val="2D3B45"/>
        </w:rPr>
        <w:t xml:space="preserve">hite governing powers often included provisions for prisoner exchanges. Others like adolescent Hannah Hale were white captives who became permanent “Creek” residents. When her parents in Georgia sought her return, she refused to leave that which she had embraced as hers. Hannah matured and married a Creek headman in </w:t>
      </w:r>
      <w:r w:rsidRPr="00FC6AB2">
        <w:rPr>
          <w:rFonts w:ascii="Book Antiqua" w:hAnsi="Book Antiqua"/>
          <w:i/>
          <w:color w:val="2D3B45"/>
        </w:rPr>
        <w:t>Tholthlagalga</w:t>
      </w:r>
      <w:r>
        <w:rPr>
          <w:rFonts w:ascii="Book Antiqua" w:hAnsi="Book Antiqua"/>
          <w:color w:val="2D3B45"/>
        </w:rPr>
        <w:t xml:space="preserve"> town, and bore five Creek children. She also accumulated significant wealth, including livestock and slaves. </w:t>
      </w:r>
      <w:r>
        <w:rPr>
          <w:rFonts w:ascii="Book Antiqua" w:hAnsi="Book Antiqua"/>
          <w:color w:val="2D3B45"/>
        </w:rPr>
        <w:lastRenderedPageBreak/>
        <w:t>Like many who selectively came to stay, she acculturated. She “became” Creek. She belonged.</w:t>
      </w:r>
      <w:r w:rsidR="002D0C65" w:rsidRPr="002D0C65">
        <w:rPr>
          <w:rFonts w:ascii="Book Antiqua" w:hAnsi="Book Antiqua"/>
          <w:color w:val="2D3B45"/>
          <w:vertAlign w:val="superscript"/>
        </w:rPr>
        <w:t xml:space="preserve"> </w:t>
      </w:r>
      <w:r w:rsidR="002D0C65" w:rsidRPr="00FC34BA">
        <w:rPr>
          <w:rFonts w:ascii="Book Antiqua" w:hAnsi="Book Antiqua"/>
          <w:color w:val="2D3B45"/>
          <w:vertAlign w:val="superscript"/>
        </w:rPr>
        <w:t>16</w:t>
      </w:r>
      <w:r w:rsidR="00775807">
        <w:rPr>
          <w:rFonts w:ascii="Book Antiqua" w:hAnsi="Book Antiqua"/>
          <w:color w:val="2D3B45"/>
          <w:vertAlign w:val="superscript"/>
        </w:rPr>
        <w:t>9</w:t>
      </w:r>
    </w:p>
    <w:p w14:paraId="5F2D54B6" w14:textId="5E639CB0" w:rsidR="00C13DEC" w:rsidRPr="006565B6" w:rsidRDefault="00C13DEC" w:rsidP="00D252FB">
      <w:pPr>
        <w:autoSpaceDE w:val="0"/>
        <w:autoSpaceDN w:val="0"/>
        <w:adjustRightInd w:val="0"/>
        <w:spacing w:line="480" w:lineRule="auto"/>
        <w:ind w:firstLine="720"/>
        <w:rPr>
          <w:rFonts w:ascii="Book Antiqua" w:hAnsi="Book Antiqua"/>
          <w:color w:val="2D3B45"/>
          <w:sz w:val="16"/>
          <w:szCs w:val="16"/>
        </w:rPr>
      </w:pPr>
    </w:p>
    <w:p w14:paraId="2E7EF3DD" w14:textId="0CF218D5" w:rsidR="00D87BFD" w:rsidRPr="006565B6" w:rsidRDefault="00D87BFD" w:rsidP="00D87BFD">
      <w:pPr>
        <w:autoSpaceDE w:val="0"/>
        <w:autoSpaceDN w:val="0"/>
        <w:adjustRightInd w:val="0"/>
        <w:spacing w:line="480" w:lineRule="auto"/>
        <w:rPr>
          <w:rFonts w:ascii="Book Antiqua" w:hAnsi="Book Antiqua"/>
          <w:b/>
          <w:i/>
          <w:color w:val="2D3B45"/>
          <w:sz w:val="26"/>
          <w:szCs w:val="26"/>
        </w:rPr>
      </w:pPr>
      <w:r w:rsidRPr="006565B6">
        <w:rPr>
          <w:rFonts w:ascii="Book Antiqua" w:hAnsi="Book Antiqua"/>
          <w:b/>
          <w:i/>
          <w:color w:val="2D3B45"/>
          <w:sz w:val="26"/>
          <w:szCs w:val="26"/>
        </w:rPr>
        <w:t>Intermarriage</w:t>
      </w:r>
    </w:p>
    <w:p w14:paraId="34643F8C" w14:textId="1D845ADD" w:rsidR="001A75A6" w:rsidRDefault="00CB0C71" w:rsidP="00D87BFD">
      <w:pPr>
        <w:spacing w:line="480" w:lineRule="auto"/>
        <w:ind w:firstLine="720"/>
        <w:rPr>
          <w:rFonts w:ascii="Book Antiqua" w:hAnsi="Book Antiqua"/>
        </w:rPr>
      </w:pPr>
      <w:r>
        <w:rPr>
          <w:rFonts w:ascii="Book Antiqua" w:hAnsi="Book Antiqua"/>
        </w:rPr>
        <w:t>As politically and culturally sovereign, Native nations in the eighteenth century allowed new</w:t>
      </w:r>
      <w:r w:rsidR="00A2769F">
        <w:rPr>
          <w:rFonts w:ascii="Book Antiqua" w:hAnsi="Book Antiqua"/>
        </w:rPr>
        <w:t>c</w:t>
      </w:r>
      <w:r>
        <w:rPr>
          <w:rFonts w:ascii="Book Antiqua" w:hAnsi="Book Antiqua"/>
        </w:rPr>
        <w:t xml:space="preserve">omers into their </w:t>
      </w:r>
      <w:r w:rsidR="00A2769F">
        <w:rPr>
          <w:rFonts w:ascii="Book Antiqua" w:hAnsi="Book Antiqua"/>
        </w:rPr>
        <w:t>societies</w:t>
      </w:r>
      <w:r>
        <w:rPr>
          <w:rFonts w:ascii="Book Antiqua" w:hAnsi="Book Antiqua"/>
        </w:rPr>
        <w:t xml:space="preserve"> “on their own terms and for their own purposes.”</w:t>
      </w:r>
      <w:r w:rsidR="00A2769F" w:rsidRPr="00A2769F">
        <w:rPr>
          <w:rFonts w:ascii="Book Antiqua" w:hAnsi="Book Antiqua"/>
          <w:vertAlign w:val="superscript"/>
        </w:rPr>
        <w:t>1</w:t>
      </w:r>
      <w:r w:rsidR="00454467">
        <w:rPr>
          <w:rFonts w:ascii="Book Antiqua" w:hAnsi="Book Antiqua"/>
          <w:vertAlign w:val="superscript"/>
        </w:rPr>
        <w:t>70</w:t>
      </w:r>
      <w:r w:rsidR="00A2769F">
        <w:rPr>
          <w:rFonts w:ascii="Book Antiqua" w:hAnsi="Book Antiqua"/>
        </w:rPr>
        <w:t xml:space="preserve"> </w:t>
      </w:r>
      <w:r w:rsidR="00D87BFD" w:rsidRPr="00D87BFD">
        <w:rPr>
          <w:rFonts w:ascii="Book Antiqua" w:hAnsi="Book Antiqua"/>
        </w:rPr>
        <w:t xml:space="preserve">Creeks were strategic in pursuing their own interests to intermarry with Euro-Americans. This not only provided commercial gain through deerskin-trading husbands and a constant flow of trade goods and fair pricing for skins, but also gave access to colonial society through commerce and English-speaking interpreters. Conversely, traders often paired with women of the Wind clan more than other clans, a clan of prominent status above other clans, whose Creek leaders were frequently headmen of towns and decision makers for both war and peace. It is unclear whether the reputation of the Wind clan as “royalty” </w:t>
      </w:r>
      <w:r w:rsidR="00F07F59">
        <w:rPr>
          <w:rFonts w:ascii="Book Antiqua" w:hAnsi="Book Antiqua"/>
        </w:rPr>
        <w:t xml:space="preserve">prior </w:t>
      </w:r>
      <w:r w:rsidR="00F07F59" w:rsidRPr="00D87BFD">
        <w:rPr>
          <w:rFonts w:ascii="Book Antiqua" w:hAnsi="Book Antiqua"/>
        </w:rPr>
        <w:t xml:space="preserve">to Euro-American integration </w:t>
      </w:r>
      <w:r w:rsidR="00042A29">
        <w:rPr>
          <w:rFonts w:ascii="Book Antiqua" w:hAnsi="Book Antiqua"/>
        </w:rPr>
        <w:t>matched</w:t>
      </w:r>
      <w:r w:rsidR="00F07F59">
        <w:rPr>
          <w:rFonts w:ascii="Book Antiqua" w:hAnsi="Book Antiqua"/>
        </w:rPr>
        <w:t xml:space="preserve"> its assessment</w:t>
      </w:r>
      <w:r w:rsidR="00D87BFD" w:rsidRPr="00D87BFD">
        <w:rPr>
          <w:rFonts w:ascii="Book Antiqua" w:hAnsi="Book Antiqua"/>
        </w:rPr>
        <w:t xml:space="preserve"> or if its reputation was exalted by </w:t>
      </w:r>
      <w:r w:rsidR="00042A29">
        <w:rPr>
          <w:rFonts w:ascii="Book Antiqua" w:hAnsi="Book Antiqua"/>
        </w:rPr>
        <w:t>W</w:t>
      </w:r>
      <w:r w:rsidR="00D87BFD" w:rsidRPr="00D87BFD">
        <w:rPr>
          <w:rFonts w:ascii="Book Antiqua" w:hAnsi="Book Antiqua"/>
        </w:rPr>
        <w:t xml:space="preserve">hites after the spread of intermarriage. </w:t>
      </w:r>
      <w:r w:rsidR="00B93A59">
        <w:rPr>
          <w:rFonts w:ascii="Book Antiqua" w:hAnsi="Book Antiqua"/>
        </w:rPr>
        <w:t xml:space="preserve">The Creek origin story of the Wind Clan provides a clue. </w:t>
      </w:r>
    </w:p>
    <w:p w14:paraId="460610B4" w14:textId="655767C5" w:rsidR="00D87BFD" w:rsidRDefault="00D87BFD" w:rsidP="00D87BFD">
      <w:pPr>
        <w:spacing w:line="480" w:lineRule="auto"/>
        <w:ind w:firstLine="720"/>
        <w:rPr>
          <w:rFonts w:ascii="Book Antiqua" w:hAnsi="Book Antiqua"/>
        </w:rPr>
      </w:pPr>
      <w:r w:rsidRPr="00D87BFD">
        <w:rPr>
          <w:rFonts w:ascii="Book Antiqua" w:hAnsi="Book Antiqua"/>
        </w:rPr>
        <w:t xml:space="preserve">Creek social structures </w:t>
      </w:r>
      <w:r w:rsidR="001A75A6">
        <w:rPr>
          <w:rFonts w:ascii="Book Antiqua" w:hAnsi="Book Antiqua"/>
        </w:rPr>
        <w:t xml:space="preserve">often </w:t>
      </w:r>
      <w:r w:rsidRPr="00D87BFD">
        <w:rPr>
          <w:rFonts w:ascii="Book Antiqua" w:hAnsi="Book Antiqua"/>
        </w:rPr>
        <w:t xml:space="preserve">baffled onlookers, as </w:t>
      </w:r>
      <w:r w:rsidR="001A75A6">
        <w:rPr>
          <w:rFonts w:ascii="Book Antiqua" w:hAnsi="Book Antiqua"/>
        </w:rPr>
        <w:t>did</w:t>
      </w:r>
      <w:r w:rsidRPr="00D87BFD">
        <w:rPr>
          <w:rFonts w:ascii="Book Antiqua" w:hAnsi="Book Antiqua"/>
        </w:rPr>
        <w:t xml:space="preserve"> other practices. While Creeks did not forbid short-term cohabitation between a man and woman, including with outsiders, </w:t>
      </w:r>
      <w:r w:rsidR="00CF3A2B">
        <w:rPr>
          <w:rFonts w:ascii="Book Antiqua" w:hAnsi="Book Antiqua"/>
        </w:rPr>
        <w:t>W</w:t>
      </w:r>
      <w:r w:rsidRPr="00D87BFD">
        <w:rPr>
          <w:rFonts w:ascii="Book Antiqua" w:hAnsi="Book Antiqua"/>
        </w:rPr>
        <w:t xml:space="preserve">hite observers passing through their territory criticized traders for their </w:t>
      </w:r>
      <w:r w:rsidRPr="0065345F">
        <w:rPr>
          <w:rFonts w:ascii="Book Antiqua" w:hAnsi="Book Antiqua"/>
        </w:rPr>
        <w:t>“Winchester</w:t>
      </w:r>
      <w:r w:rsidRPr="00D87BFD">
        <w:rPr>
          <w:rFonts w:ascii="Book Antiqua" w:hAnsi="Book Antiqua"/>
        </w:rPr>
        <w:t xml:space="preserve">-Weddings,” or “casual marriages” to Indian “trading girls,” as prostitution. Sexual relations were permissible outside of marriage and included offering one’s daughter as a sign of hospitality; </w:t>
      </w:r>
      <w:r w:rsidR="0065345F">
        <w:rPr>
          <w:rFonts w:ascii="Book Antiqua" w:hAnsi="Book Antiqua"/>
        </w:rPr>
        <w:t xml:space="preserve">however, </w:t>
      </w:r>
      <w:r w:rsidRPr="00D87BFD">
        <w:rPr>
          <w:rFonts w:ascii="Book Antiqua" w:hAnsi="Book Antiqua"/>
        </w:rPr>
        <w:t>strict rules governed physical relationships just before battle, festivals, during pregnancy</w:t>
      </w:r>
      <w:r w:rsidR="00B26870">
        <w:rPr>
          <w:rFonts w:ascii="Book Antiqua" w:hAnsi="Book Antiqua"/>
        </w:rPr>
        <w:t>,</w:t>
      </w:r>
      <w:r w:rsidRPr="00D87BFD">
        <w:rPr>
          <w:rFonts w:ascii="Book Antiqua" w:hAnsi="Book Antiqua"/>
        </w:rPr>
        <w:t xml:space="preserve"> or</w:t>
      </w:r>
      <w:r w:rsidR="00E3325D">
        <w:rPr>
          <w:rFonts w:ascii="Book Antiqua" w:hAnsi="Book Antiqua"/>
        </w:rPr>
        <w:t xml:space="preserve"> before</w:t>
      </w:r>
      <w:r w:rsidRPr="00D87BFD">
        <w:rPr>
          <w:rFonts w:ascii="Book Antiqua" w:hAnsi="Book Antiqua"/>
        </w:rPr>
        <w:t xml:space="preserve"> a hunt. Adultery </w:t>
      </w:r>
      <w:r w:rsidRPr="00D87BFD">
        <w:rPr>
          <w:rFonts w:ascii="Book Antiqua" w:hAnsi="Book Antiqua"/>
        </w:rPr>
        <w:lastRenderedPageBreak/>
        <w:t xml:space="preserve">was punished severely with ear cropping and hair cropping of females, and </w:t>
      </w:r>
      <w:r w:rsidR="008E4998">
        <w:rPr>
          <w:rFonts w:ascii="Book Antiqua" w:hAnsi="Book Antiqua"/>
        </w:rPr>
        <w:t xml:space="preserve">with </w:t>
      </w:r>
      <w:r w:rsidRPr="00D87BFD">
        <w:rPr>
          <w:rFonts w:ascii="Book Antiqua" w:hAnsi="Book Antiqua"/>
        </w:rPr>
        <w:t>beating</w:t>
      </w:r>
      <w:r w:rsidR="008E4998">
        <w:rPr>
          <w:rFonts w:ascii="Book Antiqua" w:hAnsi="Book Antiqua"/>
        </w:rPr>
        <w:t>s for</w:t>
      </w:r>
      <w:r w:rsidRPr="00D87BFD">
        <w:rPr>
          <w:rFonts w:ascii="Book Antiqua" w:hAnsi="Book Antiqua"/>
        </w:rPr>
        <w:t xml:space="preserve"> male adulterers.</w:t>
      </w:r>
      <w:r w:rsidR="00011FB0" w:rsidRPr="00011FB0">
        <w:rPr>
          <w:rFonts w:ascii="Book Antiqua" w:hAnsi="Book Antiqua"/>
          <w:vertAlign w:val="superscript"/>
        </w:rPr>
        <w:t>1</w:t>
      </w:r>
      <w:r w:rsidR="00454467">
        <w:rPr>
          <w:rFonts w:ascii="Book Antiqua" w:hAnsi="Book Antiqua"/>
          <w:vertAlign w:val="superscript"/>
        </w:rPr>
        <w:t>71</w:t>
      </w:r>
    </w:p>
    <w:p w14:paraId="352B8CA9" w14:textId="4A5F308A" w:rsidR="00011FB0" w:rsidRDefault="00011FB0" w:rsidP="00D87BFD">
      <w:pPr>
        <w:spacing w:line="480" w:lineRule="auto"/>
        <w:ind w:firstLine="720"/>
        <w:rPr>
          <w:rFonts w:ascii="Book Antiqua" w:hAnsi="Book Antiqua"/>
        </w:rPr>
      </w:pPr>
      <w:r>
        <w:rPr>
          <w:rFonts w:ascii="Book Antiqua" w:hAnsi="Book Antiqua"/>
        </w:rPr>
        <w:t xml:space="preserve">Theda Purdue </w:t>
      </w:r>
      <w:r w:rsidR="00BF6350">
        <w:rPr>
          <w:rFonts w:ascii="Book Antiqua" w:hAnsi="Book Antiqua"/>
        </w:rPr>
        <w:t>posits</w:t>
      </w:r>
      <w:r>
        <w:rPr>
          <w:rFonts w:ascii="Book Antiqua" w:hAnsi="Book Antiqua"/>
        </w:rPr>
        <w:t xml:space="preserve"> that ceremony was required for </w:t>
      </w:r>
      <w:r w:rsidR="0044167F">
        <w:rPr>
          <w:rFonts w:ascii="Book Antiqua" w:hAnsi="Book Antiqua"/>
        </w:rPr>
        <w:t>acceptance</w:t>
      </w:r>
      <w:r>
        <w:rPr>
          <w:rFonts w:ascii="Book Antiqua" w:hAnsi="Book Antiqua"/>
        </w:rPr>
        <w:t xml:space="preserve"> into a Native community</w:t>
      </w:r>
      <w:r w:rsidR="001D107C">
        <w:rPr>
          <w:rFonts w:ascii="Book Antiqua" w:hAnsi="Book Antiqua"/>
        </w:rPr>
        <w:t>,</w:t>
      </w:r>
      <w:r w:rsidR="0044167F">
        <w:rPr>
          <w:rFonts w:ascii="Book Antiqua" w:hAnsi="Book Antiqua"/>
        </w:rPr>
        <w:t xml:space="preserve"> and that</w:t>
      </w:r>
      <w:r>
        <w:rPr>
          <w:rFonts w:ascii="Book Antiqua" w:hAnsi="Book Antiqua"/>
        </w:rPr>
        <w:t xml:space="preserve"> </w:t>
      </w:r>
      <w:r w:rsidR="0024603B">
        <w:rPr>
          <w:rFonts w:ascii="Book Antiqua" w:hAnsi="Book Antiqua"/>
        </w:rPr>
        <w:t>s</w:t>
      </w:r>
      <w:r>
        <w:rPr>
          <w:rFonts w:ascii="Book Antiqua" w:hAnsi="Book Antiqua"/>
        </w:rPr>
        <w:t>outher</w:t>
      </w:r>
      <w:r w:rsidR="0044167F">
        <w:rPr>
          <w:rFonts w:ascii="Book Antiqua" w:hAnsi="Book Antiqua"/>
        </w:rPr>
        <w:t>n</w:t>
      </w:r>
      <w:r>
        <w:rPr>
          <w:rFonts w:ascii="Book Antiqua" w:hAnsi="Book Antiqua"/>
        </w:rPr>
        <w:t xml:space="preserve"> Indians </w:t>
      </w:r>
      <w:r w:rsidR="0044167F">
        <w:rPr>
          <w:rFonts w:ascii="Book Antiqua" w:hAnsi="Book Antiqua"/>
        </w:rPr>
        <w:t>believed</w:t>
      </w:r>
      <w:r>
        <w:rPr>
          <w:rFonts w:ascii="Book Antiqua" w:hAnsi="Book Antiqua"/>
        </w:rPr>
        <w:t xml:space="preserve"> </w:t>
      </w:r>
      <w:r w:rsidR="00507F71">
        <w:rPr>
          <w:rFonts w:ascii="Book Antiqua" w:hAnsi="Book Antiqua"/>
        </w:rPr>
        <w:t>people were</w:t>
      </w:r>
      <w:r>
        <w:rPr>
          <w:rFonts w:ascii="Book Antiqua" w:hAnsi="Book Antiqua"/>
        </w:rPr>
        <w:t xml:space="preserve"> </w:t>
      </w:r>
      <w:r w:rsidR="0044167F">
        <w:rPr>
          <w:rFonts w:ascii="Book Antiqua" w:hAnsi="Book Antiqua"/>
        </w:rPr>
        <w:t>either</w:t>
      </w:r>
      <w:r>
        <w:rPr>
          <w:rFonts w:ascii="Book Antiqua" w:hAnsi="Book Antiqua"/>
        </w:rPr>
        <w:t xml:space="preserve"> relatives within the community or enemies</w:t>
      </w:r>
      <w:r w:rsidR="0044167F">
        <w:rPr>
          <w:rFonts w:ascii="Book Antiqua" w:hAnsi="Book Antiqua"/>
        </w:rPr>
        <w:t xml:space="preserve"> who didn’t belong</w:t>
      </w:r>
      <w:r>
        <w:rPr>
          <w:rFonts w:ascii="Book Antiqua" w:hAnsi="Book Antiqua"/>
        </w:rPr>
        <w:t>.</w:t>
      </w:r>
      <w:r w:rsidR="0044167F" w:rsidRPr="00AF49A9">
        <w:rPr>
          <w:rFonts w:ascii="Book Antiqua" w:hAnsi="Book Antiqua"/>
          <w:vertAlign w:val="superscript"/>
        </w:rPr>
        <w:t>17</w:t>
      </w:r>
      <w:r w:rsidR="00454467">
        <w:rPr>
          <w:rFonts w:ascii="Book Antiqua" w:hAnsi="Book Antiqua"/>
          <w:vertAlign w:val="superscript"/>
        </w:rPr>
        <w:t>2</w:t>
      </w:r>
      <w:r w:rsidR="0044167F" w:rsidRPr="00AF49A9">
        <w:rPr>
          <w:rFonts w:ascii="Book Antiqua" w:hAnsi="Book Antiqua"/>
          <w:vertAlign w:val="superscript"/>
        </w:rPr>
        <w:t xml:space="preserve"> </w:t>
      </w:r>
      <w:r w:rsidR="0044167F">
        <w:rPr>
          <w:rFonts w:ascii="Book Antiqua" w:hAnsi="Book Antiqua"/>
        </w:rPr>
        <w:t xml:space="preserve">Andrew Frank </w:t>
      </w:r>
      <w:r w:rsidR="009A0EC0">
        <w:rPr>
          <w:rFonts w:ascii="Book Antiqua" w:hAnsi="Book Antiqua"/>
        </w:rPr>
        <w:t>adds</w:t>
      </w:r>
      <w:r w:rsidR="0044167F">
        <w:rPr>
          <w:rFonts w:ascii="Book Antiqua" w:hAnsi="Book Antiqua"/>
        </w:rPr>
        <w:t xml:space="preserve"> that adoption</w:t>
      </w:r>
      <w:r w:rsidR="001A75A6">
        <w:rPr>
          <w:rFonts w:ascii="Book Antiqua" w:hAnsi="Book Antiqua"/>
        </w:rPr>
        <w:t xml:space="preserve"> rituals</w:t>
      </w:r>
      <w:r w:rsidR="0044167F">
        <w:rPr>
          <w:rFonts w:ascii="Book Antiqua" w:hAnsi="Book Antiqua"/>
        </w:rPr>
        <w:t xml:space="preserve"> “turned strangers into Creeks,”</w:t>
      </w:r>
      <w:r w:rsidR="0044167F" w:rsidRPr="00AF49A9">
        <w:rPr>
          <w:rFonts w:ascii="Book Antiqua" w:hAnsi="Book Antiqua"/>
          <w:vertAlign w:val="superscript"/>
        </w:rPr>
        <w:t>17</w:t>
      </w:r>
      <w:r w:rsidR="00454467">
        <w:rPr>
          <w:rFonts w:ascii="Book Antiqua" w:hAnsi="Book Antiqua"/>
          <w:vertAlign w:val="superscript"/>
        </w:rPr>
        <w:t>3</w:t>
      </w:r>
      <w:r w:rsidR="0044167F">
        <w:rPr>
          <w:rFonts w:ascii="Book Antiqua" w:hAnsi="Book Antiqua"/>
        </w:rPr>
        <w:t xml:space="preserve"> </w:t>
      </w:r>
      <w:r w:rsidR="00EC49F8">
        <w:rPr>
          <w:rFonts w:ascii="Book Antiqua" w:hAnsi="Book Antiqua"/>
        </w:rPr>
        <w:t>but also</w:t>
      </w:r>
      <w:r w:rsidR="0044167F">
        <w:rPr>
          <w:rFonts w:ascii="Book Antiqua" w:hAnsi="Book Antiqua"/>
        </w:rPr>
        <w:t xml:space="preserve"> that</w:t>
      </w:r>
      <w:r w:rsidR="009A0EC0">
        <w:rPr>
          <w:rFonts w:ascii="Book Antiqua" w:hAnsi="Book Antiqua"/>
        </w:rPr>
        <w:t xml:space="preserve"> </w:t>
      </w:r>
      <w:r w:rsidR="0044167F">
        <w:rPr>
          <w:rFonts w:ascii="Book Antiqua" w:hAnsi="Book Antiqua"/>
        </w:rPr>
        <w:t>Creek villages became asylums for runaway indentured servants</w:t>
      </w:r>
      <w:r w:rsidR="00AF49A9">
        <w:rPr>
          <w:rFonts w:ascii="Book Antiqua" w:hAnsi="Book Antiqua"/>
        </w:rPr>
        <w:t xml:space="preserve"> who married neighboring Creek wom</w:t>
      </w:r>
      <w:r w:rsidR="001A75A6">
        <w:rPr>
          <w:rFonts w:ascii="Book Antiqua" w:hAnsi="Book Antiqua"/>
        </w:rPr>
        <w:t>en.</w:t>
      </w:r>
      <w:r w:rsidR="00AF49A9">
        <w:rPr>
          <w:rFonts w:ascii="Book Antiqua" w:hAnsi="Book Antiqua"/>
        </w:rPr>
        <w:t xml:space="preserve"> </w:t>
      </w:r>
      <w:r w:rsidR="001A75A6">
        <w:rPr>
          <w:rFonts w:ascii="Book Antiqua" w:hAnsi="Book Antiqua"/>
        </w:rPr>
        <w:t>In</w:t>
      </w:r>
      <w:r w:rsidR="00AF49A9">
        <w:rPr>
          <w:rFonts w:ascii="Book Antiqua" w:hAnsi="Book Antiqua"/>
        </w:rPr>
        <w:t xml:space="preserve"> some cases, </w:t>
      </w:r>
      <w:r w:rsidR="00BA610C">
        <w:rPr>
          <w:rFonts w:ascii="Book Antiqua" w:hAnsi="Book Antiqua"/>
        </w:rPr>
        <w:t>villages became</w:t>
      </w:r>
      <w:r w:rsidR="00AF49A9">
        <w:rPr>
          <w:rFonts w:ascii="Book Antiqua" w:hAnsi="Book Antiqua"/>
        </w:rPr>
        <w:t xml:space="preserve"> a haven for criminals and deserters from the military. Most intermarried, became deerskin traders, and raised their children in the Indian villages as a member of their wife’s clan.</w:t>
      </w:r>
      <w:r w:rsidR="00AF49A9" w:rsidRPr="00AF49A9">
        <w:rPr>
          <w:rFonts w:ascii="Book Antiqua" w:hAnsi="Book Antiqua"/>
          <w:vertAlign w:val="superscript"/>
        </w:rPr>
        <w:t>17</w:t>
      </w:r>
      <w:r w:rsidR="00454467">
        <w:rPr>
          <w:rFonts w:ascii="Book Antiqua" w:hAnsi="Book Antiqua"/>
          <w:vertAlign w:val="superscript"/>
        </w:rPr>
        <w:t>4</w:t>
      </w:r>
    </w:p>
    <w:p w14:paraId="42EF1A04" w14:textId="5149E612" w:rsidR="009F186C" w:rsidRPr="00057140" w:rsidRDefault="009F186C" w:rsidP="009F186C">
      <w:pPr>
        <w:autoSpaceDE w:val="0"/>
        <w:autoSpaceDN w:val="0"/>
        <w:adjustRightInd w:val="0"/>
        <w:spacing w:line="480" w:lineRule="auto"/>
        <w:ind w:firstLine="720"/>
        <w:rPr>
          <w:rFonts w:ascii="Book Antiqua" w:hAnsi="Book Antiqua"/>
          <w:color w:val="2D3B45"/>
        </w:rPr>
      </w:pPr>
      <w:r>
        <w:rPr>
          <w:rFonts w:ascii="Book Antiqua" w:hAnsi="Book Antiqua"/>
          <w:color w:val="2D3B45"/>
        </w:rPr>
        <w:t xml:space="preserve">Matrilineal society as described in </w:t>
      </w:r>
      <w:r w:rsidR="00454467">
        <w:rPr>
          <w:rFonts w:ascii="Book Antiqua" w:hAnsi="Book Antiqua"/>
          <w:color w:val="2D3B45"/>
        </w:rPr>
        <w:t>chapter five</w:t>
      </w:r>
      <w:r>
        <w:rPr>
          <w:rFonts w:ascii="Book Antiqua" w:hAnsi="Book Antiqua"/>
          <w:color w:val="2D3B45"/>
        </w:rPr>
        <w:t xml:space="preserve"> brought many advantages to Indian countrymen. Marriage into a clan as a social bond to the community meant access to agricultural land, homesteads, and acceptance as a parent. Indian women held power over land use, </w:t>
      </w:r>
      <w:r w:rsidR="00F81546">
        <w:rPr>
          <w:rFonts w:ascii="Book Antiqua" w:hAnsi="Book Antiqua"/>
          <w:color w:val="2D3B45"/>
        </w:rPr>
        <w:t xml:space="preserve">and </w:t>
      </w:r>
      <w:r w:rsidR="00986116">
        <w:rPr>
          <w:rFonts w:ascii="Book Antiqua" w:hAnsi="Book Antiqua"/>
          <w:color w:val="2D3B45"/>
        </w:rPr>
        <w:t xml:space="preserve">wisely </w:t>
      </w:r>
      <w:r w:rsidR="00F81546">
        <w:rPr>
          <w:rFonts w:ascii="Book Antiqua" w:hAnsi="Book Antiqua"/>
          <w:color w:val="2D3B45"/>
        </w:rPr>
        <w:t>underst</w:t>
      </w:r>
      <w:r w:rsidR="00F02BE4">
        <w:rPr>
          <w:rFonts w:ascii="Book Antiqua" w:hAnsi="Book Antiqua"/>
          <w:color w:val="2D3B45"/>
        </w:rPr>
        <w:t>oo</w:t>
      </w:r>
      <w:r w:rsidR="00F81546">
        <w:rPr>
          <w:rFonts w:ascii="Book Antiqua" w:hAnsi="Book Antiqua"/>
          <w:color w:val="2D3B45"/>
        </w:rPr>
        <w:t xml:space="preserve">d how their matrilineal </w:t>
      </w:r>
      <w:r w:rsidR="00735137">
        <w:rPr>
          <w:rFonts w:ascii="Book Antiqua" w:hAnsi="Book Antiqua"/>
          <w:color w:val="2D3B45"/>
        </w:rPr>
        <w:t>position</w:t>
      </w:r>
      <w:r w:rsidR="00F81546">
        <w:rPr>
          <w:rFonts w:ascii="Book Antiqua" w:hAnsi="Book Antiqua"/>
          <w:color w:val="2D3B45"/>
        </w:rPr>
        <w:t xml:space="preserve"> benefited their husband as</w:t>
      </w:r>
      <w:r>
        <w:rPr>
          <w:rFonts w:ascii="Book Antiqua" w:hAnsi="Book Antiqua"/>
          <w:color w:val="2D3B45"/>
        </w:rPr>
        <w:t xml:space="preserve"> tradesm</w:t>
      </w:r>
      <w:r w:rsidR="00F81546">
        <w:rPr>
          <w:rFonts w:ascii="Book Antiqua" w:hAnsi="Book Antiqua"/>
          <w:color w:val="2D3B45"/>
        </w:rPr>
        <w:t>a</w:t>
      </w:r>
      <w:r>
        <w:rPr>
          <w:rFonts w:ascii="Book Antiqua" w:hAnsi="Book Antiqua"/>
          <w:color w:val="2D3B45"/>
        </w:rPr>
        <w:t>n.</w:t>
      </w:r>
      <w:r w:rsidRPr="00F81546">
        <w:rPr>
          <w:rFonts w:ascii="Book Antiqua" w:hAnsi="Book Antiqua"/>
          <w:color w:val="2D3B45"/>
          <w:vertAlign w:val="superscript"/>
        </w:rPr>
        <w:t>17</w:t>
      </w:r>
      <w:r w:rsidR="00B21400">
        <w:rPr>
          <w:rFonts w:ascii="Book Antiqua" w:hAnsi="Book Antiqua"/>
          <w:color w:val="2D3B45"/>
          <w:vertAlign w:val="superscript"/>
        </w:rPr>
        <w:t>5</w:t>
      </w:r>
      <w:r>
        <w:rPr>
          <w:rFonts w:ascii="Book Antiqua" w:hAnsi="Book Antiqua"/>
          <w:color w:val="2D3B45"/>
        </w:rPr>
        <w:t xml:space="preserve"> William Bartram wrote, “White traders are fully sensible how greatly it is to their advantage to gain their [Indian women’s] affections and friendship.” </w:t>
      </w:r>
      <w:r w:rsidR="00AA182C">
        <w:rPr>
          <w:rFonts w:ascii="Book Antiqua" w:hAnsi="Book Antiqua"/>
          <w:color w:val="2D3B45"/>
        </w:rPr>
        <w:t>Creek wives</w:t>
      </w:r>
      <w:r>
        <w:rPr>
          <w:rFonts w:ascii="Book Antiqua" w:hAnsi="Book Antiqua"/>
          <w:color w:val="2D3B45"/>
        </w:rPr>
        <w:t xml:space="preserve"> wielded power on behalf of their trader husbands and families to “labour [</w:t>
      </w:r>
      <w:r w:rsidRPr="00FA57E0">
        <w:rPr>
          <w:rFonts w:ascii="Book Antiqua" w:hAnsi="Book Antiqua"/>
          <w:i/>
          <w:color w:val="2D3B45"/>
        </w:rPr>
        <w:t>sic</w:t>
      </w:r>
      <w:r>
        <w:rPr>
          <w:rFonts w:ascii="Book Antiqua" w:hAnsi="Book Antiqua"/>
          <w:color w:val="2D3B45"/>
        </w:rPr>
        <w:t xml:space="preserve">] and watch constantly to promote their private interest, and detect and prevent any plots or </w:t>
      </w:r>
      <w:r w:rsidR="00F81546">
        <w:rPr>
          <w:rFonts w:ascii="Book Antiqua" w:hAnsi="Book Antiqua"/>
          <w:color w:val="2D3B45"/>
        </w:rPr>
        <w:t>evil</w:t>
      </w:r>
      <w:r>
        <w:rPr>
          <w:rFonts w:ascii="Book Antiqua" w:hAnsi="Book Antiqua"/>
          <w:color w:val="2D3B45"/>
        </w:rPr>
        <w:t xml:space="preserve"> designs which may threaten their persons, or operate </w:t>
      </w:r>
      <w:r w:rsidR="00F81546">
        <w:rPr>
          <w:rFonts w:ascii="Book Antiqua" w:hAnsi="Book Antiqua"/>
          <w:color w:val="2D3B45"/>
        </w:rPr>
        <w:t>against</w:t>
      </w:r>
      <w:r>
        <w:rPr>
          <w:rFonts w:ascii="Book Antiqua" w:hAnsi="Book Antiqua"/>
          <w:color w:val="2D3B45"/>
        </w:rPr>
        <w:t xml:space="preserve"> their trade or business</w:t>
      </w:r>
      <w:r w:rsidRPr="009D489E">
        <w:rPr>
          <w:rFonts w:ascii="Book Antiqua" w:hAnsi="Book Antiqua"/>
          <w:color w:val="2D3B45"/>
        </w:rPr>
        <w:t>.</w:t>
      </w:r>
      <w:r w:rsidRPr="009D489E">
        <w:rPr>
          <w:rFonts w:ascii="Book Antiqua" w:hAnsi="Book Antiqua"/>
          <w:color w:val="2D3B45"/>
          <w:vertAlign w:val="superscript"/>
        </w:rPr>
        <w:t xml:space="preserve"> </w:t>
      </w:r>
      <w:r w:rsidR="009D489E" w:rsidRPr="009D489E">
        <w:rPr>
          <w:rFonts w:ascii="Book Antiqua" w:hAnsi="Book Antiqua"/>
          <w:color w:val="2D3B45"/>
          <w:vertAlign w:val="superscript"/>
        </w:rPr>
        <w:t>17</w:t>
      </w:r>
      <w:r w:rsidR="00896A27">
        <w:rPr>
          <w:rFonts w:ascii="Book Antiqua" w:hAnsi="Book Antiqua"/>
          <w:color w:val="2D3B45"/>
          <w:vertAlign w:val="superscript"/>
        </w:rPr>
        <w:t>6</w:t>
      </w:r>
    </w:p>
    <w:p w14:paraId="0BE1E2F5" w14:textId="429FF500" w:rsidR="00AF49A9" w:rsidRDefault="00AF49A9" w:rsidP="009A0EC0">
      <w:pPr>
        <w:spacing w:line="480" w:lineRule="auto"/>
        <w:rPr>
          <w:rFonts w:ascii="Book Antiqua" w:hAnsi="Book Antiqua"/>
          <w:sz w:val="16"/>
          <w:szCs w:val="16"/>
        </w:rPr>
      </w:pPr>
    </w:p>
    <w:p w14:paraId="0D86D6DF" w14:textId="08EDE2A3" w:rsidR="00896A27" w:rsidRDefault="00896A27" w:rsidP="009A0EC0">
      <w:pPr>
        <w:spacing w:line="480" w:lineRule="auto"/>
        <w:rPr>
          <w:rFonts w:ascii="Book Antiqua" w:hAnsi="Book Antiqua"/>
          <w:sz w:val="16"/>
          <w:szCs w:val="16"/>
        </w:rPr>
      </w:pPr>
    </w:p>
    <w:p w14:paraId="291C2E7B" w14:textId="77777777" w:rsidR="00896A27" w:rsidRPr="00C47298" w:rsidRDefault="00896A27" w:rsidP="009A0EC0">
      <w:pPr>
        <w:spacing w:line="480" w:lineRule="auto"/>
        <w:rPr>
          <w:rFonts w:ascii="Book Antiqua" w:hAnsi="Book Antiqua"/>
          <w:sz w:val="16"/>
          <w:szCs w:val="16"/>
        </w:rPr>
      </w:pPr>
    </w:p>
    <w:p w14:paraId="6797BB08" w14:textId="77777777" w:rsidR="009F186C" w:rsidRDefault="009A0EC0" w:rsidP="009F186C">
      <w:pPr>
        <w:spacing w:line="480" w:lineRule="auto"/>
        <w:rPr>
          <w:rFonts w:ascii="Book Antiqua" w:hAnsi="Book Antiqua"/>
          <w:b/>
          <w:i/>
        </w:rPr>
      </w:pPr>
      <w:r w:rsidRPr="00C47298">
        <w:rPr>
          <w:rFonts w:ascii="Book Antiqua" w:hAnsi="Book Antiqua"/>
          <w:b/>
          <w:i/>
        </w:rPr>
        <w:lastRenderedPageBreak/>
        <w:t xml:space="preserve">The </w:t>
      </w:r>
      <w:r w:rsidR="00C47298" w:rsidRPr="00C47298">
        <w:rPr>
          <w:rFonts w:ascii="Book Antiqua" w:hAnsi="Book Antiqua"/>
          <w:b/>
          <w:i/>
        </w:rPr>
        <w:t>“Shatter Zone”</w:t>
      </w:r>
    </w:p>
    <w:p w14:paraId="3013D308" w14:textId="69B2A306" w:rsidR="00580D27" w:rsidRDefault="009F186C" w:rsidP="009F186C">
      <w:pPr>
        <w:spacing w:line="480" w:lineRule="auto"/>
        <w:ind w:firstLine="720"/>
        <w:rPr>
          <w:rFonts w:ascii="Book Antiqua" w:hAnsi="Book Antiqua"/>
          <w:color w:val="2D3B45"/>
        </w:rPr>
      </w:pPr>
      <w:r>
        <w:rPr>
          <w:rFonts w:ascii="Book Antiqua" w:hAnsi="Book Antiqua"/>
          <w:color w:val="2D3B45"/>
        </w:rPr>
        <w:t xml:space="preserve">The arrival of the Ulster </w:t>
      </w:r>
      <w:r w:rsidR="0030245F">
        <w:rPr>
          <w:rFonts w:ascii="Book Antiqua" w:hAnsi="Book Antiqua"/>
          <w:color w:val="2D3B45"/>
        </w:rPr>
        <w:t xml:space="preserve">Scots, </w:t>
      </w:r>
      <w:r>
        <w:rPr>
          <w:rFonts w:ascii="Book Antiqua" w:hAnsi="Book Antiqua"/>
          <w:color w:val="2D3B45"/>
        </w:rPr>
        <w:t>Highland Scots, Lowland Scots,</w:t>
      </w:r>
      <w:r w:rsidR="0030245F">
        <w:rPr>
          <w:rFonts w:ascii="Book Antiqua" w:hAnsi="Book Antiqua"/>
          <w:color w:val="2D3B45"/>
        </w:rPr>
        <w:t xml:space="preserve"> and</w:t>
      </w:r>
      <w:r>
        <w:rPr>
          <w:rFonts w:ascii="Book Antiqua" w:hAnsi="Book Antiqua"/>
          <w:color w:val="2D3B45"/>
        </w:rPr>
        <w:t xml:space="preserve"> Irish</w:t>
      </w:r>
      <w:r w:rsidR="0030245F">
        <w:rPr>
          <w:rFonts w:ascii="Book Antiqua" w:hAnsi="Book Antiqua"/>
          <w:color w:val="2D3B45"/>
        </w:rPr>
        <w:t xml:space="preserve"> </w:t>
      </w:r>
      <w:r>
        <w:rPr>
          <w:rFonts w:ascii="Book Antiqua" w:hAnsi="Book Antiqua"/>
          <w:color w:val="2D3B45"/>
        </w:rPr>
        <w:t>coincided with European-introduced systems by the French and British whose impact scholars identify as the “shatter zone</w:t>
      </w:r>
      <w:r w:rsidR="00FE26E7">
        <w:rPr>
          <w:rFonts w:ascii="Book Antiqua" w:hAnsi="Book Antiqua"/>
          <w:color w:val="2D3B45"/>
        </w:rPr>
        <w:t>.</w:t>
      </w:r>
      <w:r>
        <w:rPr>
          <w:rFonts w:ascii="Book Antiqua" w:hAnsi="Book Antiqua"/>
          <w:color w:val="2D3B45"/>
        </w:rPr>
        <w:t xml:space="preserve">” </w:t>
      </w:r>
      <w:r w:rsidR="00FE26E7">
        <w:rPr>
          <w:rFonts w:ascii="Book Antiqua" w:hAnsi="Book Antiqua"/>
          <w:color w:val="2D3B45"/>
        </w:rPr>
        <w:t>The shatter zone</w:t>
      </w:r>
      <w:r>
        <w:rPr>
          <w:rFonts w:ascii="Book Antiqua" w:hAnsi="Book Antiqua"/>
          <w:color w:val="2D3B45"/>
        </w:rPr>
        <w:t xml:space="preserve"> altered, splintered in some way, and stressed Native American communities, </w:t>
      </w:r>
      <w:r w:rsidR="00F5684E">
        <w:rPr>
          <w:rFonts w:ascii="Book Antiqua" w:hAnsi="Book Antiqua"/>
          <w:color w:val="2D3B45"/>
        </w:rPr>
        <w:t xml:space="preserve">thus, </w:t>
      </w:r>
      <w:r>
        <w:rPr>
          <w:rFonts w:ascii="Book Antiqua" w:hAnsi="Book Antiqua"/>
          <w:color w:val="2D3B45"/>
        </w:rPr>
        <w:t xml:space="preserve">effecting a change or shift in society. An example of this was Indian slave </w:t>
      </w:r>
      <w:r w:rsidR="0071432B">
        <w:rPr>
          <w:rFonts w:ascii="Book Antiqua" w:hAnsi="Book Antiqua"/>
          <w:color w:val="2D3B45"/>
        </w:rPr>
        <w:t>trading</w:t>
      </w:r>
      <w:r w:rsidR="00A67C52">
        <w:rPr>
          <w:rFonts w:ascii="Book Antiqua" w:hAnsi="Book Antiqua"/>
          <w:color w:val="2D3B45"/>
        </w:rPr>
        <w:t>.</w:t>
      </w:r>
      <w:r w:rsidR="0071432B">
        <w:rPr>
          <w:rFonts w:ascii="Book Antiqua" w:hAnsi="Book Antiqua"/>
          <w:color w:val="2D3B45"/>
        </w:rPr>
        <w:t xml:space="preserve"> </w:t>
      </w:r>
      <w:r w:rsidR="00A67C52">
        <w:rPr>
          <w:rFonts w:ascii="Book Antiqua" w:hAnsi="Book Antiqua"/>
          <w:color w:val="2D3B45"/>
        </w:rPr>
        <w:t>T</w:t>
      </w:r>
      <w:r>
        <w:rPr>
          <w:rFonts w:ascii="Book Antiqua" w:hAnsi="Book Antiqua"/>
          <w:color w:val="2D3B45"/>
        </w:rPr>
        <w:t xml:space="preserve">ribes such as the Chickasaws and Choctaws competed against one another </w:t>
      </w:r>
      <w:r w:rsidR="00A67C52">
        <w:rPr>
          <w:rFonts w:ascii="Book Antiqua" w:hAnsi="Book Antiqua"/>
          <w:color w:val="2D3B45"/>
        </w:rPr>
        <w:t>in</w:t>
      </w:r>
      <w:r>
        <w:rPr>
          <w:rFonts w:ascii="Book Antiqua" w:hAnsi="Book Antiqua"/>
          <w:color w:val="2D3B45"/>
        </w:rPr>
        <w:t xml:space="preserve"> slave raids</w:t>
      </w:r>
      <w:r w:rsidR="00A67C52">
        <w:rPr>
          <w:rFonts w:ascii="Book Antiqua" w:hAnsi="Book Antiqua"/>
          <w:color w:val="2D3B45"/>
        </w:rPr>
        <w:t xml:space="preserve"> for commercial gain</w:t>
      </w:r>
      <w:r>
        <w:rPr>
          <w:rFonts w:ascii="Book Antiqua" w:hAnsi="Book Antiqua"/>
          <w:color w:val="2D3B45"/>
        </w:rPr>
        <w:t xml:space="preserve"> as they allied with European competitors. </w:t>
      </w:r>
      <w:r w:rsidR="00A67C52">
        <w:rPr>
          <w:rFonts w:ascii="Book Antiqua" w:hAnsi="Book Antiqua"/>
          <w:color w:val="2D3B45"/>
        </w:rPr>
        <w:t xml:space="preserve">Choosing to do so </w:t>
      </w:r>
      <w:r>
        <w:rPr>
          <w:rFonts w:ascii="Book Antiqua" w:hAnsi="Book Antiqua"/>
          <w:color w:val="2D3B45"/>
        </w:rPr>
        <w:t>meant survival</w:t>
      </w:r>
      <w:r w:rsidR="00A67C52">
        <w:rPr>
          <w:rFonts w:ascii="Book Antiqua" w:hAnsi="Book Antiqua"/>
          <w:color w:val="2D3B45"/>
        </w:rPr>
        <w:t xml:space="preserve"> and defense against other raiders</w:t>
      </w:r>
      <w:r>
        <w:rPr>
          <w:rFonts w:ascii="Book Antiqua" w:hAnsi="Book Antiqua"/>
          <w:color w:val="2D3B45"/>
        </w:rPr>
        <w:t xml:space="preserve">, </w:t>
      </w:r>
      <w:r w:rsidR="00C73E28">
        <w:rPr>
          <w:rFonts w:ascii="Book Antiqua" w:hAnsi="Book Antiqua"/>
          <w:color w:val="2D3B45"/>
        </w:rPr>
        <w:t>according to Cowger and Caver</w:t>
      </w:r>
      <w:r w:rsidR="006D13E4">
        <w:rPr>
          <w:rFonts w:ascii="Book Antiqua" w:hAnsi="Book Antiqua"/>
          <w:color w:val="2D3B45"/>
        </w:rPr>
        <w:t>.</w:t>
      </w:r>
      <w:r w:rsidR="00C73E28">
        <w:rPr>
          <w:rFonts w:ascii="Book Antiqua" w:hAnsi="Book Antiqua"/>
          <w:color w:val="2D3B45"/>
        </w:rPr>
        <w:t xml:space="preserve"> </w:t>
      </w:r>
      <w:r w:rsidR="006D13E4">
        <w:rPr>
          <w:rFonts w:ascii="Book Antiqua" w:hAnsi="Book Antiqua"/>
          <w:color w:val="2D3B45"/>
        </w:rPr>
        <w:t>H</w:t>
      </w:r>
      <w:r>
        <w:rPr>
          <w:rFonts w:ascii="Book Antiqua" w:hAnsi="Book Antiqua"/>
          <w:color w:val="2D3B45"/>
        </w:rPr>
        <w:t xml:space="preserve">owever, </w:t>
      </w:r>
      <w:r w:rsidR="00A67C52">
        <w:rPr>
          <w:rFonts w:ascii="Book Antiqua" w:hAnsi="Book Antiqua"/>
          <w:color w:val="2D3B45"/>
        </w:rPr>
        <w:t>it also meant an active participation in</w:t>
      </w:r>
      <w:r>
        <w:rPr>
          <w:rFonts w:ascii="Book Antiqua" w:hAnsi="Book Antiqua"/>
          <w:color w:val="2D3B45"/>
        </w:rPr>
        <w:t xml:space="preserve"> significantly </w:t>
      </w:r>
      <w:r w:rsidR="00A67C52">
        <w:rPr>
          <w:rFonts w:ascii="Book Antiqua" w:hAnsi="Book Antiqua"/>
          <w:color w:val="2D3B45"/>
        </w:rPr>
        <w:t xml:space="preserve">decimating </w:t>
      </w:r>
      <w:r>
        <w:rPr>
          <w:rFonts w:ascii="Book Antiqua" w:hAnsi="Book Antiqua"/>
          <w:color w:val="2D3B45"/>
        </w:rPr>
        <w:t>populations in southeast tribes.</w:t>
      </w:r>
      <w:r w:rsidR="007E2909" w:rsidRPr="007E2909">
        <w:rPr>
          <w:rFonts w:ascii="Book Antiqua" w:hAnsi="Book Antiqua"/>
          <w:color w:val="2D3B45"/>
          <w:vertAlign w:val="superscript"/>
        </w:rPr>
        <w:t>17</w:t>
      </w:r>
      <w:r w:rsidR="00A732AE">
        <w:rPr>
          <w:rFonts w:ascii="Book Antiqua" w:hAnsi="Book Antiqua"/>
          <w:color w:val="2D3B45"/>
          <w:vertAlign w:val="superscript"/>
        </w:rPr>
        <w:t>7</w:t>
      </w:r>
      <w:r w:rsidR="00F5684E">
        <w:rPr>
          <w:rFonts w:ascii="Book Antiqua" w:hAnsi="Book Antiqua"/>
          <w:color w:val="2D3B45"/>
        </w:rPr>
        <w:t xml:space="preserve"> </w:t>
      </w:r>
    </w:p>
    <w:p w14:paraId="7B625E01" w14:textId="7C0A6897" w:rsidR="00527E8E" w:rsidRPr="0072326E" w:rsidRDefault="00FE4BF7" w:rsidP="009F186C">
      <w:pPr>
        <w:spacing w:line="480" w:lineRule="auto"/>
        <w:ind w:firstLine="720"/>
        <w:rPr>
          <w:rFonts w:ascii="Book Antiqua" w:hAnsi="Book Antiqua"/>
          <w:color w:val="2D3B45"/>
        </w:rPr>
      </w:pPr>
      <w:r>
        <w:rPr>
          <w:rFonts w:ascii="Book Antiqua" w:hAnsi="Book Antiqua"/>
          <w:color w:val="2D3B45"/>
        </w:rPr>
        <w:t>The</w:t>
      </w:r>
      <w:r w:rsidR="00C73E28">
        <w:rPr>
          <w:rFonts w:ascii="Book Antiqua" w:hAnsi="Book Antiqua"/>
          <w:color w:val="2D3B45"/>
        </w:rPr>
        <w:t xml:space="preserve"> realities of tribesmen pursuing violent raids on other tribal villages to kidnap and “traffic” </w:t>
      </w:r>
      <w:r w:rsidR="00F71B20">
        <w:rPr>
          <w:rFonts w:ascii="Book Antiqua" w:hAnsi="Book Antiqua"/>
          <w:color w:val="2D3B45"/>
        </w:rPr>
        <w:t xml:space="preserve">humans </w:t>
      </w:r>
      <w:r w:rsidR="00396B01">
        <w:rPr>
          <w:rFonts w:ascii="Book Antiqua" w:hAnsi="Book Antiqua"/>
          <w:color w:val="2D3B45"/>
        </w:rPr>
        <w:t>brings to light the brutality of the time period.</w:t>
      </w:r>
      <w:r w:rsidR="00580D27">
        <w:rPr>
          <w:rFonts w:ascii="Book Antiqua" w:hAnsi="Book Antiqua"/>
          <w:color w:val="2D3B45"/>
        </w:rPr>
        <w:t xml:space="preserve"> Colonists also paid bounties for the return of escaped African slaves, and Native people joined other settlers in hunting and capturing runaway slaves. The bounty reward system not only served a slave master’s personal gain, but </w:t>
      </w:r>
      <w:r w:rsidR="008E7608">
        <w:rPr>
          <w:rFonts w:ascii="Book Antiqua" w:hAnsi="Book Antiqua"/>
          <w:color w:val="2D3B45"/>
        </w:rPr>
        <w:t>made African slaves a commodity, creating</w:t>
      </w:r>
      <w:r w:rsidR="00580D27">
        <w:rPr>
          <w:rFonts w:ascii="Book Antiqua" w:hAnsi="Book Antiqua"/>
          <w:color w:val="2D3B45"/>
        </w:rPr>
        <w:t xml:space="preserve"> enmity between Indians and Africans</w:t>
      </w:r>
      <w:r w:rsidR="008E7608">
        <w:rPr>
          <w:rFonts w:ascii="Book Antiqua" w:hAnsi="Book Antiqua"/>
          <w:color w:val="2D3B45"/>
        </w:rPr>
        <w:t xml:space="preserve"> </w:t>
      </w:r>
      <w:r w:rsidR="008629BA">
        <w:rPr>
          <w:rFonts w:ascii="Book Antiqua" w:hAnsi="Book Antiqua"/>
          <w:color w:val="2D3B45"/>
        </w:rPr>
        <w:t>to thwart the</w:t>
      </w:r>
      <w:r w:rsidR="005B0726">
        <w:rPr>
          <w:rFonts w:ascii="Book Antiqua" w:hAnsi="Book Antiqua"/>
          <w:color w:val="2D3B45"/>
        </w:rPr>
        <w:t>ir</w:t>
      </w:r>
      <w:r w:rsidR="008629BA">
        <w:rPr>
          <w:rFonts w:ascii="Book Antiqua" w:hAnsi="Book Antiqua"/>
          <w:color w:val="2D3B45"/>
        </w:rPr>
        <w:t xml:space="preserve"> </w:t>
      </w:r>
      <w:r w:rsidR="008E7608">
        <w:rPr>
          <w:rFonts w:ascii="Book Antiqua" w:hAnsi="Book Antiqua"/>
          <w:color w:val="2D3B45"/>
        </w:rPr>
        <w:t>potential</w:t>
      </w:r>
      <w:r w:rsidR="008629BA">
        <w:rPr>
          <w:rFonts w:ascii="Book Antiqua" w:hAnsi="Book Antiqua"/>
          <w:color w:val="2D3B45"/>
        </w:rPr>
        <w:t xml:space="preserve"> to become</w:t>
      </w:r>
      <w:r w:rsidR="008E7608">
        <w:rPr>
          <w:rFonts w:ascii="Book Antiqua" w:hAnsi="Book Antiqua"/>
          <w:color w:val="2D3B45"/>
        </w:rPr>
        <w:t xml:space="preserve"> allies.</w:t>
      </w:r>
      <w:r w:rsidR="007A2A29">
        <w:rPr>
          <w:rFonts w:ascii="Book Antiqua" w:hAnsi="Book Antiqua"/>
          <w:color w:val="2D3B45"/>
        </w:rPr>
        <w:t xml:space="preserve"> By the end of the eighteenth century, </w:t>
      </w:r>
      <w:r w:rsidR="005B0726">
        <w:rPr>
          <w:rFonts w:ascii="Book Antiqua" w:hAnsi="Book Antiqua"/>
          <w:color w:val="2D3B45"/>
        </w:rPr>
        <w:t>the illicit slave trade</w:t>
      </w:r>
      <w:r w:rsidR="007A2A29">
        <w:rPr>
          <w:rFonts w:ascii="Book Antiqua" w:hAnsi="Book Antiqua"/>
          <w:color w:val="2D3B45"/>
        </w:rPr>
        <w:t xml:space="preserve"> became the sole occupation of some warriors.</w:t>
      </w:r>
      <w:r w:rsidR="008E7608" w:rsidRPr="008E7608">
        <w:rPr>
          <w:rFonts w:ascii="Book Antiqua" w:hAnsi="Book Antiqua"/>
          <w:color w:val="2D3B45"/>
          <w:vertAlign w:val="superscript"/>
        </w:rPr>
        <w:t>17</w:t>
      </w:r>
      <w:r w:rsidR="00A732AE">
        <w:rPr>
          <w:rFonts w:ascii="Book Antiqua" w:hAnsi="Book Antiqua"/>
          <w:color w:val="2D3B45"/>
          <w:vertAlign w:val="superscript"/>
        </w:rPr>
        <w:t>8</w:t>
      </w:r>
      <w:r w:rsidR="0072326E">
        <w:rPr>
          <w:rFonts w:ascii="Book Antiqua" w:hAnsi="Book Antiqua"/>
          <w:color w:val="2D3B45"/>
        </w:rPr>
        <w:t xml:space="preserve"> </w:t>
      </w:r>
      <w:r w:rsidR="00AF549C">
        <w:rPr>
          <w:rFonts w:ascii="Book Antiqua" w:hAnsi="Book Antiqua"/>
          <w:color w:val="2D3B45"/>
        </w:rPr>
        <w:t xml:space="preserve">It is </w:t>
      </w:r>
      <w:r w:rsidR="007449ED">
        <w:rPr>
          <w:rFonts w:ascii="Book Antiqua" w:hAnsi="Book Antiqua"/>
          <w:color w:val="2D3B45"/>
        </w:rPr>
        <w:t>easy</w:t>
      </w:r>
      <w:r w:rsidR="00AF549C">
        <w:rPr>
          <w:rFonts w:ascii="Book Antiqua" w:hAnsi="Book Antiqua"/>
          <w:color w:val="2D3B45"/>
        </w:rPr>
        <w:t xml:space="preserve"> to imagine</w:t>
      </w:r>
      <w:r w:rsidR="00D87B68">
        <w:rPr>
          <w:rFonts w:ascii="Book Antiqua" w:hAnsi="Book Antiqua"/>
          <w:color w:val="2D3B45"/>
        </w:rPr>
        <w:t xml:space="preserve"> its destructive force to fracture the stability of tribal societies, create distrust and fear from tribe to tribe, </w:t>
      </w:r>
      <w:r w:rsidR="00AF549C">
        <w:rPr>
          <w:rFonts w:ascii="Book Antiqua" w:hAnsi="Book Antiqua"/>
          <w:color w:val="2D3B45"/>
        </w:rPr>
        <w:t>and provoke retaliations</w:t>
      </w:r>
      <w:r w:rsidR="00AF3145">
        <w:rPr>
          <w:rFonts w:ascii="Book Antiqua" w:hAnsi="Book Antiqua"/>
          <w:color w:val="2D3B45"/>
        </w:rPr>
        <w:t>.</w:t>
      </w:r>
      <w:r w:rsidR="00E75013">
        <w:rPr>
          <w:rFonts w:ascii="Book Antiqua" w:hAnsi="Book Antiqua"/>
          <w:color w:val="2D3B45"/>
        </w:rPr>
        <w:t xml:space="preserve"> </w:t>
      </w:r>
      <w:r w:rsidR="002C40C4">
        <w:rPr>
          <w:rFonts w:ascii="Book Antiqua" w:hAnsi="Book Antiqua"/>
          <w:color w:val="2D3B45"/>
        </w:rPr>
        <w:t xml:space="preserve">It may also suggest that </w:t>
      </w:r>
      <w:r w:rsidR="00E75013">
        <w:rPr>
          <w:rFonts w:ascii="Book Antiqua" w:hAnsi="Book Antiqua"/>
          <w:color w:val="2D3B45"/>
        </w:rPr>
        <w:t>the instability of betrayal by one Indigenous group against another</w:t>
      </w:r>
      <w:r w:rsidR="00BB4A09">
        <w:rPr>
          <w:rFonts w:ascii="Book Antiqua" w:hAnsi="Book Antiqua"/>
          <w:color w:val="2D3B45"/>
        </w:rPr>
        <w:t xml:space="preserve"> may</w:t>
      </w:r>
      <w:r w:rsidR="00E75013">
        <w:rPr>
          <w:rFonts w:ascii="Book Antiqua" w:hAnsi="Book Antiqua"/>
          <w:color w:val="2D3B45"/>
        </w:rPr>
        <w:t xml:space="preserve"> have forced a tighter bond between tribes and </w:t>
      </w:r>
      <w:r w:rsidR="005C5F8D">
        <w:rPr>
          <w:rFonts w:ascii="Book Antiqua" w:hAnsi="Book Antiqua"/>
          <w:color w:val="2D3B45"/>
        </w:rPr>
        <w:t xml:space="preserve">the </w:t>
      </w:r>
      <w:r w:rsidR="00E75013">
        <w:rPr>
          <w:rFonts w:ascii="Book Antiqua" w:hAnsi="Book Antiqua"/>
          <w:color w:val="2D3B45"/>
        </w:rPr>
        <w:t>Indian Countrymen</w:t>
      </w:r>
      <w:r w:rsidR="00BB4A09">
        <w:rPr>
          <w:rFonts w:ascii="Book Antiqua" w:hAnsi="Book Antiqua"/>
          <w:color w:val="2D3B45"/>
        </w:rPr>
        <w:t xml:space="preserve"> who </w:t>
      </w:r>
      <w:r w:rsidR="00780967">
        <w:rPr>
          <w:rFonts w:ascii="Book Antiqua" w:hAnsi="Book Antiqua"/>
          <w:color w:val="2D3B45"/>
        </w:rPr>
        <w:t xml:space="preserve">proved himself </w:t>
      </w:r>
      <w:r w:rsidR="005C5F8D">
        <w:rPr>
          <w:rFonts w:ascii="Book Antiqua" w:hAnsi="Book Antiqua"/>
          <w:color w:val="2D3B45"/>
        </w:rPr>
        <w:t xml:space="preserve">committed </w:t>
      </w:r>
      <w:r w:rsidR="00BB4A09">
        <w:rPr>
          <w:rFonts w:ascii="Book Antiqua" w:hAnsi="Book Antiqua"/>
          <w:color w:val="2D3B45"/>
        </w:rPr>
        <w:t>to</w:t>
      </w:r>
      <w:r w:rsidR="005C5F8D">
        <w:rPr>
          <w:rFonts w:ascii="Book Antiqua" w:hAnsi="Book Antiqua"/>
          <w:color w:val="2D3B45"/>
        </w:rPr>
        <w:t xml:space="preserve"> the welfare of the tribe and</w:t>
      </w:r>
      <w:r w:rsidR="00BB4A09">
        <w:rPr>
          <w:rFonts w:ascii="Book Antiqua" w:hAnsi="Book Antiqua"/>
          <w:color w:val="2D3B45"/>
        </w:rPr>
        <w:t xml:space="preserve"> tribal needs</w:t>
      </w:r>
      <w:r w:rsidR="005C5F8D">
        <w:rPr>
          <w:rFonts w:ascii="Book Antiqua" w:hAnsi="Book Antiqua"/>
          <w:color w:val="2D3B45"/>
        </w:rPr>
        <w:t>.</w:t>
      </w:r>
    </w:p>
    <w:p w14:paraId="1279B4DF" w14:textId="7A1A4B2E" w:rsidR="00580D27" w:rsidRPr="00036FD2" w:rsidRDefault="00F5684E" w:rsidP="009F186C">
      <w:pPr>
        <w:spacing w:line="480" w:lineRule="auto"/>
        <w:ind w:firstLine="720"/>
        <w:rPr>
          <w:rFonts w:ascii="Book Antiqua" w:hAnsi="Book Antiqua"/>
          <w:color w:val="2D3B45"/>
        </w:rPr>
      </w:pPr>
      <w:r>
        <w:rPr>
          <w:rFonts w:ascii="Book Antiqua" w:hAnsi="Book Antiqua"/>
          <w:color w:val="2D3B45"/>
        </w:rPr>
        <w:lastRenderedPageBreak/>
        <w:t>Deerskin trading</w:t>
      </w:r>
      <w:r w:rsidR="00527E8E">
        <w:rPr>
          <w:rFonts w:ascii="Book Antiqua" w:hAnsi="Book Antiqua"/>
          <w:color w:val="2D3B45"/>
        </w:rPr>
        <w:t>, the predominant vocation of the Indian countryman in the eighteenth century,</w:t>
      </w:r>
      <w:r>
        <w:rPr>
          <w:rFonts w:ascii="Book Antiqua" w:hAnsi="Book Antiqua"/>
          <w:color w:val="2D3B45"/>
        </w:rPr>
        <w:t xml:space="preserve"> </w:t>
      </w:r>
      <w:r w:rsidR="00527E8E">
        <w:rPr>
          <w:rFonts w:ascii="Book Antiqua" w:hAnsi="Book Antiqua"/>
          <w:color w:val="2D3B45"/>
        </w:rPr>
        <w:t xml:space="preserve">contributed another disruptive layer </w:t>
      </w:r>
      <w:r w:rsidR="002E11B7">
        <w:rPr>
          <w:rFonts w:ascii="Book Antiqua" w:hAnsi="Book Antiqua"/>
          <w:color w:val="2D3B45"/>
        </w:rPr>
        <w:t>in</w:t>
      </w:r>
      <w:r>
        <w:rPr>
          <w:rFonts w:ascii="Book Antiqua" w:hAnsi="Book Antiqua"/>
          <w:color w:val="2D3B45"/>
        </w:rPr>
        <w:t xml:space="preserve"> the shatter zone</w:t>
      </w:r>
      <w:r w:rsidR="00D67B44">
        <w:rPr>
          <w:rFonts w:ascii="Book Antiqua" w:hAnsi="Book Antiqua"/>
          <w:color w:val="2D3B45"/>
        </w:rPr>
        <w:t xml:space="preserve"> of the Southeast</w:t>
      </w:r>
      <w:r>
        <w:rPr>
          <w:rFonts w:ascii="Book Antiqua" w:hAnsi="Book Antiqua"/>
          <w:color w:val="2D3B45"/>
        </w:rPr>
        <w:t>.</w:t>
      </w:r>
      <w:r w:rsidR="00527E8E">
        <w:rPr>
          <w:rFonts w:ascii="Book Antiqua" w:hAnsi="Book Antiqua"/>
          <w:color w:val="2D3B45"/>
        </w:rPr>
        <w:t xml:space="preserve"> Prior to European invasion, deerskins and furs were utilitarian for families and </w:t>
      </w:r>
      <w:r w:rsidR="00F675C7">
        <w:rPr>
          <w:rFonts w:ascii="Book Antiqua" w:hAnsi="Book Antiqua"/>
          <w:color w:val="2D3B45"/>
        </w:rPr>
        <w:t xml:space="preserve">members of </w:t>
      </w:r>
      <w:r w:rsidR="00527E8E">
        <w:rPr>
          <w:rFonts w:ascii="Book Antiqua" w:hAnsi="Book Antiqua"/>
          <w:color w:val="2D3B45"/>
        </w:rPr>
        <w:t>the tribe</w:t>
      </w:r>
      <w:r w:rsidR="00806B21">
        <w:rPr>
          <w:rFonts w:ascii="Book Antiqua" w:hAnsi="Book Antiqua"/>
          <w:color w:val="2D3B45"/>
        </w:rPr>
        <w:t xml:space="preserve"> as food, clothing, material for making tools. They were also</w:t>
      </w:r>
      <w:r w:rsidR="00527E8E">
        <w:rPr>
          <w:rFonts w:ascii="Book Antiqua" w:hAnsi="Book Antiqua"/>
          <w:color w:val="2D3B45"/>
        </w:rPr>
        <w:t xml:space="preserve"> ceremonial, and presented as gifts of diplomacy. Their exchange among southeast tribes represented bonds of friendship. When deerskin trade increased and it became a commodity in high demand, it shattered social system</w:t>
      </w:r>
      <w:r w:rsidR="00F675C7">
        <w:rPr>
          <w:rFonts w:ascii="Book Antiqua" w:hAnsi="Book Antiqua"/>
          <w:color w:val="2D3B45"/>
        </w:rPr>
        <w:t>s</w:t>
      </w:r>
      <w:r w:rsidR="00527E8E">
        <w:rPr>
          <w:rFonts w:ascii="Book Antiqua" w:hAnsi="Book Antiqua"/>
          <w:color w:val="2D3B45"/>
        </w:rPr>
        <w:t xml:space="preserve"> in place for </w:t>
      </w:r>
      <w:r w:rsidR="002E11B7">
        <w:rPr>
          <w:rFonts w:ascii="Book Antiqua" w:hAnsi="Book Antiqua"/>
          <w:color w:val="2D3B45"/>
        </w:rPr>
        <w:t>millennia.</w:t>
      </w:r>
      <w:r w:rsidR="00527E8E">
        <w:rPr>
          <w:rFonts w:ascii="Book Antiqua" w:hAnsi="Book Antiqua"/>
          <w:color w:val="2D3B45"/>
        </w:rPr>
        <w:t xml:space="preserve"> Hunting and </w:t>
      </w:r>
      <w:r w:rsidR="00FF1447">
        <w:rPr>
          <w:rFonts w:ascii="Book Antiqua" w:hAnsi="Book Antiqua"/>
          <w:color w:val="2D3B45"/>
        </w:rPr>
        <w:t xml:space="preserve">tanning, the </w:t>
      </w:r>
      <w:r w:rsidR="00527E8E">
        <w:rPr>
          <w:rFonts w:ascii="Book Antiqua" w:hAnsi="Book Antiqua"/>
          <w:color w:val="2D3B45"/>
        </w:rPr>
        <w:t>preparation of hides</w:t>
      </w:r>
      <w:r w:rsidR="00FF1447">
        <w:rPr>
          <w:rFonts w:ascii="Book Antiqua" w:hAnsi="Book Antiqua"/>
          <w:color w:val="2D3B45"/>
        </w:rPr>
        <w:t>,</w:t>
      </w:r>
      <w:r w:rsidR="00527E8E">
        <w:rPr>
          <w:rFonts w:ascii="Book Antiqua" w:hAnsi="Book Antiqua"/>
          <w:color w:val="2D3B45"/>
        </w:rPr>
        <w:t xml:space="preserve"> became labor-intensive to stay competitive among other traders, and drew many into mercantile practice. It also created hostilities among neighboring tribes, leading to increased warfare.</w:t>
      </w:r>
      <w:r w:rsidR="002D18F7">
        <w:rPr>
          <w:rFonts w:ascii="Book Antiqua" w:hAnsi="Book Antiqua"/>
          <w:color w:val="2D3B45"/>
        </w:rPr>
        <w:t xml:space="preserve"> Cowger and Caver argue that southeast tribes and colonial powers </w:t>
      </w:r>
      <w:r w:rsidR="00DE6BFA">
        <w:rPr>
          <w:rFonts w:ascii="Book Antiqua" w:hAnsi="Book Antiqua"/>
          <w:color w:val="2D3B45"/>
        </w:rPr>
        <w:t>formed</w:t>
      </w:r>
      <w:r w:rsidR="002D18F7">
        <w:rPr>
          <w:rFonts w:ascii="Book Antiqua" w:hAnsi="Book Antiqua"/>
          <w:color w:val="2D3B45"/>
        </w:rPr>
        <w:t xml:space="preserve"> perilous</w:t>
      </w:r>
      <w:r w:rsidR="00DE6BFA">
        <w:rPr>
          <w:rFonts w:ascii="Book Antiqua" w:hAnsi="Book Antiqua"/>
          <w:color w:val="2D3B45"/>
        </w:rPr>
        <w:t xml:space="preserve"> relationships</w:t>
      </w:r>
      <w:r w:rsidR="002D18F7">
        <w:rPr>
          <w:rFonts w:ascii="Book Antiqua" w:hAnsi="Book Antiqua"/>
          <w:color w:val="2D3B45"/>
        </w:rPr>
        <w:t xml:space="preserve"> during the slave and deerskin trade periods and irrevocably transformed the region.</w:t>
      </w:r>
      <w:r w:rsidR="002D18F7" w:rsidRPr="00667FC7">
        <w:rPr>
          <w:rFonts w:ascii="Book Antiqua" w:hAnsi="Book Antiqua"/>
          <w:color w:val="2D3B45"/>
          <w:vertAlign w:val="superscript"/>
        </w:rPr>
        <w:t>17</w:t>
      </w:r>
      <w:r w:rsidR="00A732AE">
        <w:rPr>
          <w:rFonts w:ascii="Book Antiqua" w:hAnsi="Book Antiqua"/>
          <w:color w:val="2D3B45"/>
          <w:vertAlign w:val="superscript"/>
        </w:rPr>
        <w:t>9</w:t>
      </w:r>
      <w:r w:rsidR="002D18F7" w:rsidRPr="00667FC7">
        <w:rPr>
          <w:rFonts w:ascii="Book Antiqua" w:hAnsi="Book Antiqua"/>
          <w:color w:val="2D3B45"/>
          <w:vertAlign w:val="superscript"/>
        </w:rPr>
        <w:t xml:space="preserve"> </w:t>
      </w:r>
      <w:r w:rsidR="0000642D">
        <w:rPr>
          <w:rFonts w:ascii="Book Antiqua" w:hAnsi="Book Antiqua"/>
          <w:color w:val="2D3B45"/>
        </w:rPr>
        <w:t>Andrew Frank aptly labeled it a “consumer revolution.”</w:t>
      </w:r>
      <w:r w:rsidR="0000642D" w:rsidRPr="0000642D">
        <w:rPr>
          <w:rFonts w:ascii="Book Antiqua" w:hAnsi="Book Antiqua"/>
          <w:color w:val="2D3B45"/>
          <w:vertAlign w:val="superscript"/>
        </w:rPr>
        <w:t>1</w:t>
      </w:r>
      <w:r w:rsidR="00A732AE">
        <w:rPr>
          <w:rFonts w:ascii="Book Antiqua" w:hAnsi="Book Antiqua"/>
          <w:color w:val="2D3B45"/>
          <w:vertAlign w:val="superscript"/>
        </w:rPr>
        <w:t>80</w:t>
      </w:r>
    </w:p>
    <w:p w14:paraId="279FEAC2" w14:textId="1F53DA6C" w:rsidR="002920D1" w:rsidRPr="003303AA" w:rsidRDefault="002920D1" w:rsidP="008A2D18">
      <w:pPr>
        <w:spacing w:line="480" w:lineRule="auto"/>
        <w:rPr>
          <w:rFonts w:ascii="Book Antiqua" w:hAnsi="Book Antiqua"/>
          <w:color w:val="000000" w:themeColor="text1"/>
          <w:sz w:val="16"/>
          <w:szCs w:val="16"/>
        </w:rPr>
      </w:pPr>
    </w:p>
    <w:p w14:paraId="6EEF299D" w14:textId="196B1E4B" w:rsidR="008A2D18" w:rsidRPr="003303AA" w:rsidRDefault="00D01C0B" w:rsidP="008A2D18">
      <w:pPr>
        <w:spacing w:line="480" w:lineRule="auto"/>
        <w:rPr>
          <w:rFonts w:ascii="Book Antiqua" w:hAnsi="Book Antiqua"/>
          <w:b/>
          <w:i/>
          <w:color w:val="000000" w:themeColor="text1"/>
          <w:sz w:val="26"/>
          <w:szCs w:val="26"/>
        </w:rPr>
      </w:pPr>
      <w:r>
        <w:rPr>
          <w:rFonts w:ascii="Book Antiqua" w:hAnsi="Book Antiqua"/>
          <w:b/>
          <w:i/>
          <w:color w:val="000000" w:themeColor="text1"/>
          <w:sz w:val="26"/>
          <w:szCs w:val="26"/>
        </w:rPr>
        <w:t>Amazing Grace</w:t>
      </w:r>
      <w:r w:rsidR="003303AA" w:rsidRPr="003303AA">
        <w:rPr>
          <w:rFonts w:ascii="Book Antiqua" w:hAnsi="Book Antiqua"/>
          <w:b/>
          <w:i/>
          <w:color w:val="000000" w:themeColor="text1"/>
          <w:sz w:val="26"/>
          <w:szCs w:val="26"/>
        </w:rPr>
        <w:t xml:space="preserve"> and </w:t>
      </w:r>
      <w:r>
        <w:rPr>
          <w:rFonts w:ascii="Book Antiqua" w:hAnsi="Book Antiqua"/>
          <w:b/>
          <w:i/>
          <w:color w:val="000000" w:themeColor="text1"/>
          <w:sz w:val="26"/>
          <w:szCs w:val="26"/>
        </w:rPr>
        <w:t>Sacred Fire</w:t>
      </w:r>
    </w:p>
    <w:p w14:paraId="1A053B4B" w14:textId="28AAB3D8" w:rsidR="00F22AB8" w:rsidRDefault="0056767E" w:rsidP="008A2D18">
      <w:pPr>
        <w:spacing w:line="480" w:lineRule="auto"/>
        <w:rPr>
          <w:rFonts w:ascii="Book Antiqua" w:hAnsi="Book Antiqua"/>
          <w:color w:val="000000" w:themeColor="text1"/>
        </w:rPr>
      </w:pPr>
      <w:r>
        <w:rPr>
          <w:rFonts w:ascii="Book Antiqua" w:hAnsi="Book Antiqua"/>
          <w:color w:val="000000" w:themeColor="text1"/>
        </w:rPr>
        <w:tab/>
      </w:r>
      <w:r w:rsidR="00E17D7D">
        <w:rPr>
          <w:rFonts w:ascii="Book Antiqua" w:hAnsi="Book Antiqua"/>
          <w:color w:val="000000" w:themeColor="text1"/>
        </w:rPr>
        <w:t>Creeks found identity in customizing their bodies with tattoos</w:t>
      </w:r>
      <w:r w:rsidR="001506EB">
        <w:rPr>
          <w:rFonts w:ascii="Book Antiqua" w:hAnsi="Book Antiqua"/>
          <w:color w:val="000000" w:themeColor="text1"/>
        </w:rPr>
        <w:t>, and recognized others by the same. Adoption ceremonies included tattooing of the adoptee, sometimes with a clan symbol</w:t>
      </w:r>
      <w:r w:rsidR="00E17D7D">
        <w:rPr>
          <w:rFonts w:ascii="Book Antiqua" w:hAnsi="Book Antiqua"/>
          <w:color w:val="000000" w:themeColor="text1"/>
        </w:rPr>
        <w:t>.</w:t>
      </w:r>
      <w:r w:rsidR="001506EB" w:rsidRPr="001506EB">
        <w:rPr>
          <w:rFonts w:ascii="Book Antiqua" w:hAnsi="Book Antiqua"/>
          <w:color w:val="000000" w:themeColor="text1"/>
          <w:vertAlign w:val="superscript"/>
        </w:rPr>
        <w:t>1</w:t>
      </w:r>
      <w:r w:rsidR="00CF116C">
        <w:rPr>
          <w:rFonts w:ascii="Book Antiqua" w:hAnsi="Book Antiqua"/>
          <w:color w:val="000000" w:themeColor="text1"/>
          <w:vertAlign w:val="superscript"/>
        </w:rPr>
        <w:t>81</w:t>
      </w:r>
      <w:r w:rsidR="001506EB">
        <w:rPr>
          <w:rFonts w:ascii="Book Antiqua" w:hAnsi="Book Antiqua"/>
          <w:color w:val="000000" w:themeColor="text1"/>
          <w:vertAlign w:val="superscript"/>
        </w:rPr>
        <w:t xml:space="preserve"> </w:t>
      </w:r>
      <w:r w:rsidR="001506EB">
        <w:rPr>
          <w:rFonts w:ascii="Book Antiqua" w:hAnsi="Book Antiqua"/>
          <w:color w:val="000000" w:themeColor="text1"/>
        </w:rPr>
        <w:t xml:space="preserve">Bartram provides </w:t>
      </w:r>
      <w:r w:rsidR="00914381">
        <w:rPr>
          <w:rFonts w:ascii="Book Antiqua" w:hAnsi="Book Antiqua"/>
          <w:color w:val="000000" w:themeColor="text1"/>
        </w:rPr>
        <w:t>a</w:t>
      </w:r>
      <w:r w:rsidR="001506EB">
        <w:rPr>
          <w:rFonts w:ascii="Book Antiqua" w:hAnsi="Book Antiqua"/>
          <w:color w:val="000000" w:themeColor="text1"/>
        </w:rPr>
        <w:t xml:space="preserve"> description of tattooed Creeks</w:t>
      </w:r>
      <w:r w:rsidR="00914381">
        <w:rPr>
          <w:rFonts w:ascii="Book Antiqua" w:hAnsi="Book Antiqua"/>
          <w:color w:val="000000" w:themeColor="text1"/>
        </w:rPr>
        <w:t xml:space="preserve"> that</w:t>
      </w:r>
      <w:r w:rsidR="001506EB">
        <w:rPr>
          <w:rFonts w:ascii="Book Antiqua" w:hAnsi="Book Antiqua"/>
          <w:color w:val="000000" w:themeColor="text1"/>
        </w:rPr>
        <w:t xml:space="preserve"> he encountered</w:t>
      </w:r>
      <w:r w:rsidR="00914381">
        <w:rPr>
          <w:rFonts w:ascii="Book Antiqua" w:hAnsi="Book Antiqua"/>
          <w:color w:val="000000" w:themeColor="text1"/>
        </w:rPr>
        <w:t>:</w:t>
      </w:r>
    </w:p>
    <w:p w14:paraId="15C4A534" w14:textId="60AF3A7B" w:rsidR="001506EB" w:rsidRDefault="001506EB" w:rsidP="001506EB">
      <w:pPr>
        <w:snapToGrid w:val="0"/>
        <w:ind w:left="720" w:right="634"/>
        <w:rPr>
          <w:rFonts w:ascii="Book Antiqua" w:hAnsi="Book Antiqua"/>
          <w:color w:val="000000" w:themeColor="text1"/>
        </w:rPr>
      </w:pPr>
      <w:r>
        <w:rPr>
          <w:rFonts w:ascii="Book Antiqua" w:hAnsi="Book Antiqua"/>
          <w:color w:val="000000" w:themeColor="text1"/>
        </w:rPr>
        <w:t xml:space="preserve">…the most beautiful painting now to be found amongst the Muscolgulges is in the skin on the bodies of their ancient </w:t>
      </w:r>
      <w:r w:rsidR="00BA76FC">
        <w:rPr>
          <w:rFonts w:ascii="Book Antiqua" w:hAnsi="Book Antiqua"/>
          <w:color w:val="000000" w:themeColor="text1"/>
        </w:rPr>
        <w:t>chiefs</w:t>
      </w:r>
      <w:r>
        <w:rPr>
          <w:rFonts w:ascii="Book Antiqua" w:hAnsi="Book Antiqua"/>
          <w:color w:val="000000" w:themeColor="text1"/>
        </w:rPr>
        <w:t xml:space="preserve"> &amp; micos which is of a bluish, lead or indigo colour. It is the breast, trunk [,] muscul[ar] or fleshy parts of the arms &amp; thighs &amp; sometimes almost every part of the surface of the body that</w:t>
      </w:r>
      <w:r w:rsidR="00F34E7A">
        <w:rPr>
          <w:rFonts w:ascii="Book Antiqua" w:hAnsi="Book Antiqua"/>
          <w:color w:val="000000" w:themeColor="text1"/>
        </w:rPr>
        <w:t xml:space="preserve"> </w:t>
      </w:r>
      <w:r>
        <w:rPr>
          <w:rFonts w:ascii="Book Antiqua" w:hAnsi="Book Antiqua"/>
          <w:color w:val="000000" w:themeColor="text1"/>
        </w:rPr>
        <w:t xml:space="preserve">is thus beautifully depicted or wrote over with </w:t>
      </w:r>
      <w:r w:rsidR="00F571DF">
        <w:rPr>
          <w:rFonts w:ascii="Book Antiqua" w:hAnsi="Book Antiqua"/>
          <w:color w:val="000000" w:themeColor="text1"/>
        </w:rPr>
        <w:t>hieroglyphics</w:t>
      </w:r>
      <w:r>
        <w:rPr>
          <w:rFonts w:ascii="Book Antiqua" w:hAnsi="Book Antiqua"/>
          <w:color w:val="000000" w:themeColor="text1"/>
        </w:rPr>
        <w:t>.</w:t>
      </w:r>
    </w:p>
    <w:p w14:paraId="51ADA5CA" w14:textId="77777777" w:rsidR="001506EB" w:rsidRDefault="001506EB" w:rsidP="001506EB">
      <w:pPr>
        <w:snapToGrid w:val="0"/>
        <w:rPr>
          <w:rFonts w:ascii="Book Antiqua" w:hAnsi="Book Antiqua"/>
          <w:color w:val="000000" w:themeColor="text1"/>
        </w:rPr>
      </w:pPr>
    </w:p>
    <w:p w14:paraId="26C30D85" w14:textId="305FDE41" w:rsidR="00501B2C" w:rsidRDefault="001506EB" w:rsidP="00F96A85">
      <w:pPr>
        <w:snapToGrid w:val="0"/>
        <w:spacing w:line="480" w:lineRule="auto"/>
        <w:rPr>
          <w:rFonts w:ascii="Book Antiqua" w:hAnsi="Book Antiqua"/>
          <w:color w:val="000000" w:themeColor="text1"/>
        </w:rPr>
      </w:pPr>
      <w:r>
        <w:rPr>
          <w:rFonts w:ascii="Book Antiqua" w:hAnsi="Book Antiqua"/>
          <w:color w:val="000000" w:themeColor="text1"/>
        </w:rPr>
        <w:lastRenderedPageBreak/>
        <w:t>He goes on to describe cosmology, animals, and ancient motifs likened to European art as “…a very ingenious impression from the best executed engravings.”</w:t>
      </w:r>
      <w:r w:rsidR="00F96A85">
        <w:rPr>
          <w:rFonts w:ascii="Book Antiqua" w:hAnsi="Book Antiqua"/>
          <w:color w:val="000000" w:themeColor="text1"/>
        </w:rPr>
        <w:t xml:space="preserve"> Bartram was not shaken by their ceremonies, but found their religion pure, “as that which was in the beginning revealed to the first family of Mankind.”</w:t>
      </w:r>
      <w:r w:rsidR="007E6C6F" w:rsidRPr="007E6C6F">
        <w:rPr>
          <w:rFonts w:ascii="Book Antiqua" w:hAnsi="Book Antiqua"/>
          <w:color w:val="000000" w:themeColor="text1"/>
          <w:vertAlign w:val="superscript"/>
        </w:rPr>
        <w:t>18</w:t>
      </w:r>
      <w:r w:rsidR="00CF116C">
        <w:rPr>
          <w:rFonts w:ascii="Book Antiqua" w:hAnsi="Book Antiqua"/>
          <w:color w:val="000000" w:themeColor="text1"/>
          <w:vertAlign w:val="superscript"/>
        </w:rPr>
        <w:t>2</w:t>
      </w:r>
      <w:r w:rsidR="00D12A3C">
        <w:rPr>
          <w:rFonts w:ascii="Book Antiqua" w:hAnsi="Book Antiqua"/>
          <w:color w:val="000000" w:themeColor="text1"/>
        </w:rPr>
        <w:t xml:space="preserve"> Whether or not the Indian count</w:t>
      </w:r>
      <w:r w:rsidR="007E6C6F">
        <w:rPr>
          <w:rFonts w:ascii="Book Antiqua" w:hAnsi="Book Antiqua"/>
          <w:color w:val="000000" w:themeColor="text1"/>
        </w:rPr>
        <w:t>r</w:t>
      </w:r>
      <w:r w:rsidR="00D12A3C">
        <w:rPr>
          <w:rFonts w:ascii="Book Antiqua" w:hAnsi="Book Antiqua"/>
          <w:color w:val="000000" w:themeColor="text1"/>
        </w:rPr>
        <w:t>ymen</w:t>
      </w:r>
      <w:r w:rsidR="00914381">
        <w:rPr>
          <w:rFonts w:ascii="Book Antiqua" w:hAnsi="Book Antiqua"/>
          <w:color w:val="000000" w:themeColor="text1"/>
        </w:rPr>
        <w:t>, whether Catholic or Presbyterian,</w:t>
      </w:r>
      <w:r w:rsidR="00D12A3C">
        <w:rPr>
          <w:rFonts w:ascii="Book Antiqua" w:hAnsi="Book Antiqua"/>
          <w:color w:val="000000" w:themeColor="text1"/>
        </w:rPr>
        <w:t xml:space="preserve"> </w:t>
      </w:r>
      <w:r w:rsidR="009F7DEB">
        <w:rPr>
          <w:rFonts w:ascii="Book Antiqua" w:hAnsi="Book Antiqua"/>
          <w:color w:val="000000" w:themeColor="text1"/>
        </w:rPr>
        <w:t xml:space="preserve">found any beauty or purity </w:t>
      </w:r>
      <w:r w:rsidR="00914381">
        <w:rPr>
          <w:rFonts w:ascii="Book Antiqua" w:hAnsi="Book Antiqua"/>
          <w:color w:val="000000" w:themeColor="text1"/>
        </w:rPr>
        <w:t>as Bartram did</w:t>
      </w:r>
      <w:r w:rsidR="009F7DEB">
        <w:rPr>
          <w:rFonts w:ascii="Book Antiqua" w:hAnsi="Book Antiqua"/>
          <w:color w:val="000000" w:themeColor="text1"/>
        </w:rPr>
        <w:t xml:space="preserve"> in their religion,</w:t>
      </w:r>
      <w:r w:rsidR="00BD52DC">
        <w:rPr>
          <w:rFonts w:ascii="Book Antiqua" w:hAnsi="Book Antiqua"/>
          <w:color w:val="000000" w:themeColor="text1"/>
        </w:rPr>
        <w:t xml:space="preserve"> </w:t>
      </w:r>
      <w:r w:rsidR="009F7DEB">
        <w:rPr>
          <w:rFonts w:ascii="Book Antiqua" w:hAnsi="Book Antiqua"/>
          <w:color w:val="000000" w:themeColor="text1"/>
        </w:rPr>
        <w:t xml:space="preserve">the </w:t>
      </w:r>
      <w:r w:rsidR="007E6C6F">
        <w:rPr>
          <w:rFonts w:ascii="Book Antiqua" w:hAnsi="Book Antiqua"/>
          <w:color w:val="000000" w:themeColor="text1"/>
        </w:rPr>
        <w:t xml:space="preserve">supernatural powers </w:t>
      </w:r>
      <w:r w:rsidR="00BD52DC">
        <w:rPr>
          <w:rFonts w:ascii="Book Antiqua" w:hAnsi="Book Antiqua"/>
          <w:color w:val="000000" w:themeColor="text1"/>
        </w:rPr>
        <w:t xml:space="preserve">presented by the town high priest </w:t>
      </w:r>
      <w:r w:rsidR="007E6C6F">
        <w:rPr>
          <w:rFonts w:ascii="Book Antiqua" w:hAnsi="Book Antiqua"/>
          <w:color w:val="000000" w:themeColor="text1"/>
        </w:rPr>
        <w:t xml:space="preserve">may have found connections </w:t>
      </w:r>
      <w:r w:rsidR="009F7DEB">
        <w:rPr>
          <w:rFonts w:ascii="Book Antiqua" w:hAnsi="Book Antiqua"/>
          <w:color w:val="000000" w:themeColor="text1"/>
        </w:rPr>
        <w:t>in the</w:t>
      </w:r>
      <w:r w:rsidR="00914381">
        <w:rPr>
          <w:rFonts w:ascii="Book Antiqua" w:hAnsi="Book Antiqua"/>
          <w:color w:val="000000" w:themeColor="text1"/>
        </w:rPr>
        <w:t xml:space="preserve"> Scottish</w:t>
      </w:r>
      <w:r w:rsidR="009F7DEB">
        <w:rPr>
          <w:rFonts w:ascii="Book Antiqua" w:hAnsi="Book Antiqua"/>
          <w:color w:val="000000" w:themeColor="text1"/>
        </w:rPr>
        <w:t xml:space="preserve"> distant past of syncretism</w:t>
      </w:r>
      <w:r w:rsidR="00914381">
        <w:rPr>
          <w:rFonts w:ascii="Book Antiqua" w:hAnsi="Book Antiqua"/>
          <w:color w:val="000000" w:themeColor="text1"/>
        </w:rPr>
        <w:t>.</w:t>
      </w:r>
    </w:p>
    <w:p w14:paraId="4D69710C" w14:textId="2F05728A" w:rsidR="001506EB" w:rsidRPr="001506EB" w:rsidRDefault="00501B2C" w:rsidP="00501B2C">
      <w:pPr>
        <w:snapToGrid w:val="0"/>
        <w:spacing w:line="480" w:lineRule="auto"/>
        <w:ind w:firstLine="720"/>
        <w:rPr>
          <w:rFonts w:ascii="Book Antiqua" w:hAnsi="Book Antiqua"/>
          <w:color w:val="000000" w:themeColor="text1"/>
        </w:rPr>
      </w:pPr>
      <w:r>
        <w:rPr>
          <w:rFonts w:ascii="Book Antiqua" w:hAnsi="Book Antiqua"/>
          <w:color w:val="000000" w:themeColor="text1"/>
        </w:rPr>
        <w:t>Bartram reported these symbols and “mystical writings” were also conveyed in their houses, particularly the four houses that surround</w:t>
      </w:r>
      <w:r w:rsidR="00F07211">
        <w:rPr>
          <w:rFonts w:ascii="Book Antiqua" w:hAnsi="Book Antiqua"/>
          <w:color w:val="000000" w:themeColor="text1"/>
        </w:rPr>
        <w:t>ed</w:t>
      </w:r>
      <w:r>
        <w:rPr>
          <w:rFonts w:ascii="Book Antiqua" w:hAnsi="Book Antiqua"/>
          <w:color w:val="000000" w:themeColor="text1"/>
        </w:rPr>
        <w:t xml:space="preserve"> the public square. They were beautifully colored paintings on plastered walls and also “ludicrous and even obscene” drawings. The walls covered in red clay held figures drawn with white clay paste or chalk. If the walls held white clay, the artwork was drawn in red and other colors. Animals, flowers, tress, and writings were likened to ancient Egyptian drawings, accompanied by men drawn in naked poses, and men depicted with animal heads or body parts of wolves, horses, deer, snakes, turkey, tiger cat, or crocodile.</w:t>
      </w:r>
      <w:r w:rsidR="00960850">
        <w:rPr>
          <w:rFonts w:ascii="Book Antiqua" w:hAnsi="Book Antiqua"/>
          <w:color w:val="000000" w:themeColor="text1"/>
        </w:rPr>
        <w:t xml:space="preserve"> Bartram was not aware of their meaning.</w:t>
      </w:r>
      <w:r w:rsidR="00960850" w:rsidRPr="00B80ED3">
        <w:rPr>
          <w:rFonts w:ascii="Book Antiqua" w:hAnsi="Book Antiqua"/>
          <w:color w:val="000000" w:themeColor="text1"/>
          <w:vertAlign w:val="superscript"/>
        </w:rPr>
        <w:t>18</w:t>
      </w:r>
      <w:r w:rsidR="00CF116C">
        <w:rPr>
          <w:rFonts w:ascii="Book Antiqua" w:hAnsi="Book Antiqua"/>
          <w:color w:val="000000" w:themeColor="text1"/>
          <w:vertAlign w:val="superscript"/>
        </w:rPr>
        <w:t>3</w:t>
      </w:r>
      <w:r w:rsidR="007F03B4">
        <w:rPr>
          <w:rFonts w:ascii="Book Antiqua" w:hAnsi="Book Antiqua"/>
          <w:color w:val="000000" w:themeColor="text1"/>
          <w:vertAlign w:val="superscript"/>
        </w:rPr>
        <w:t xml:space="preserve"> </w:t>
      </w:r>
      <w:r w:rsidR="007F472A">
        <w:rPr>
          <w:rFonts w:ascii="Book Antiqua" w:hAnsi="Book Antiqua"/>
          <w:color w:val="000000" w:themeColor="text1"/>
        </w:rPr>
        <w:t xml:space="preserve">I have </w:t>
      </w:r>
      <w:r w:rsidR="007F03B4">
        <w:rPr>
          <w:rFonts w:ascii="Book Antiqua" w:hAnsi="Book Antiqua"/>
          <w:color w:val="000000" w:themeColor="text1"/>
        </w:rPr>
        <w:t>yet to discover</w:t>
      </w:r>
      <w:r w:rsidR="007F472A">
        <w:rPr>
          <w:rFonts w:ascii="Book Antiqua" w:hAnsi="Book Antiqua"/>
          <w:color w:val="000000" w:themeColor="text1"/>
        </w:rPr>
        <w:t xml:space="preserve"> any texts that</w:t>
      </w:r>
      <w:r w:rsidR="00AD2AF7">
        <w:rPr>
          <w:rFonts w:ascii="Book Antiqua" w:hAnsi="Book Antiqua"/>
          <w:color w:val="000000" w:themeColor="text1"/>
        </w:rPr>
        <w:t xml:space="preserve"> indicate</w:t>
      </w:r>
      <w:r w:rsidR="00906B06">
        <w:rPr>
          <w:rFonts w:ascii="Book Antiqua" w:hAnsi="Book Antiqua"/>
          <w:color w:val="000000" w:themeColor="text1"/>
        </w:rPr>
        <w:t xml:space="preserve"> </w:t>
      </w:r>
      <w:r w:rsidR="00AD2AF7">
        <w:rPr>
          <w:rFonts w:ascii="Book Antiqua" w:hAnsi="Book Antiqua"/>
          <w:color w:val="000000" w:themeColor="text1"/>
        </w:rPr>
        <w:t xml:space="preserve">how the </w:t>
      </w:r>
      <w:r w:rsidR="00906B06">
        <w:rPr>
          <w:rFonts w:ascii="Book Antiqua" w:hAnsi="Book Antiqua"/>
          <w:color w:val="000000" w:themeColor="text1"/>
        </w:rPr>
        <w:t>newcomer</w:t>
      </w:r>
      <w:r w:rsidR="00AC22FC">
        <w:rPr>
          <w:rFonts w:ascii="Book Antiqua" w:hAnsi="Book Antiqua"/>
          <w:color w:val="000000" w:themeColor="text1"/>
        </w:rPr>
        <w:t xml:space="preserve"> to the clan</w:t>
      </w:r>
      <w:r w:rsidR="007F03B4">
        <w:rPr>
          <w:rFonts w:ascii="Book Antiqua" w:hAnsi="Book Antiqua"/>
          <w:color w:val="000000" w:themeColor="text1"/>
        </w:rPr>
        <w:t xml:space="preserve"> </w:t>
      </w:r>
      <w:r w:rsidR="00AD2AF7">
        <w:rPr>
          <w:rFonts w:ascii="Book Antiqua" w:hAnsi="Book Antiqua"/>
          <w:color w:val="000000" w:themeColor="text1"/>
        </w:rPr>
        <w:t xml:space="preserve">translated this </w:t>
      </w:r>
      <w:r w:rsidR="007F03B4">
        <w:rPr>
          <w:rFonts w:ascii="Book Antiqua" w:hAnsi="Book Antiqua"/>
          <w:color w:val="000000" w:themeColor="text1"/>
        </w:rPr>
        <w:t>from the Scot</w:t>
      </w:r>
      <w:r w:rsidR="007F472A">
        <w:rPr>
          <w:rFonts w:ascii="Book Antiqua" w:hAnsi="Book Antiqua"/>
          <w:color w:val="000000" w:themeColor="text1"/>
        </w:rPr>
        <w:t>tish</w:t>
      </w:r>
      <w:r w:rsidR="00FB20B1">
        <w:rPr>
          <w:rFonts w:ascii="Book Antiqua" w:hAnsi="Book Antiqua"/>
          <w:color w:val="000000" w:themeColor="text1"/>
        </w:rPr>
        <w:t xml:space="preserve"> or </w:t>
      </w:r>
      <w:r w:rsidR="007F03B4">
        <w:rPr>
          <w:rFonts w:ascii="Book Antiqua" w:hAnsi="Book Antiqua"/>
          <w:color w:val="000000" w:themeColor="text1"/>
        </w:rPr>
        <w:t xml:space="preserve">Irish knowledge of Christianity into tribal </w:t>
      </w:r>
      <w:r w:rsidR="00906B06">
        <w:rPr>
          <w:rFonts w:ascii="Book Antiqua" w:hAnsi="Book Antiqua"/>
          <w:color w:val="000000" w:themeColor="text1"/>
        </w:rPr>
        <w:t xml:space="preserve">life </w:t>
      </w:r>
      <w:r w:rsidR="007F03B4">
        <w:rPr>
          <w:rFonts w:ascii="Book Antiqua" w:hAnsi="Book Antiqua"/>
          <w:color w:val="000000" w:themeColor="text1"/>
        </w:rPr>
        <w:t>and ceremonial ways.</w:t>
      </w:r>
    </w:p>
    <w:p w14:paraId="172C8F80" w14:textId="3B106F26" w:rsidR="003303AA" w:rsidRDefault="008F2AE5" w:rsidP="00CB5ADC">
      <w:pPr>
        <w:spacing w:line="480" w:lineRule="auto"/>
        <w:ind w:firstLine="720"/>
        <w:rPr>
          <w:rFonts w:ascii="Book Antiqua" w:hAnsi="Book Antiqua"/>
          <w:color w:val="000000" w:themeColor="text1"/>
        </w:rPr>
      </w:pPr>
      <w:r>
        <w:rPr>
          <w:rFonts w:ascii="Book Antiqua" w:hAnsi="Book Antiqua"/>
          <w:color w:val="000000" w:themeColor="text1"/>
        </w:rPr>
        <w:t xml:space="preserve">Similar to Protestant Christian virtue was </w:t>
      </w:r>
      <w:r w:rsidR="00F22AB8">
        <w:rPr>
          <w:rFonts w:ascii="Book Antiqua" w:hAnsi="Book Antiqua"/>
          <w:color w:val="000000" w:themeColor="text1"/>
        </w:rPr>
        <w:t xml:space="preserve">tribal </w:t>
      </w:r>
      <w:r w:rsidR="0056767E">
        <w:rPr>
          <w:rFonts w:ascii="Book Antiqua" w:hAnsi="Book Antiqua"/>
          <w:color w:val="000000" w:themeColor="text1"/>
        </w:rPr>
        <w:t xml:space="preserve">generosity and reciprocity. European colonizers </w:t>
      </w:r>
      <w:r w:rsidR="00191B7F">
        <w:rPr>
          <w:rFonts w:ascii="Book Antiqua" w:hAnsi="Book Antiqua"/>
          <w:color w:val="000000" w:themeColor="text1"/>
        </w:rPr>
        <w:t xml:space="preserve">and travelers </w:t>
      </w:r>
      <w:r w:rsidR="00580D27">
        <w:rPr>
          <w:rFonts w:ascii="Book Antiqua" w:hAnsi="Book Antiqua"/>
          <w:color w:val="000000" w:themeColor="text1"/>
        </w:rPr>
        <w:t xml:space="preserve">were </w:t>
      </w:r>
      <w:r w:rsidR="00AB4FFE">
        <w:rPr>
          <w:rFonts w:ascii="Book Antiqua" w:hAnsi="Book Antiqua"/>
          <w:color w:val="000000" w:themeColor="text1"/>
        </w:rPr>
        <w:t xml:space="preserve">often </w:t>
      </w:r>
      <w:r w:rsidR="00580D27">
        <w:rPr>
          <w:rFonts w:ascii="Book Antiqua" w:hAnsi="Book Antiqua"/>
          <w:color w:val="000000" w:themeColor="text1"/>
        </w:rPr>
        <w:t xml:space="preserve">met </w:t>
      </w:r>
      <w:r w:rsidR="00191B7F">
        <w:rPr>
          <w:rFonts w:ascii="Book Antiqua" w:hAnsi="Book Antiqua"/>
          <w:color w:val="000000" w:themeColor="text1"/>
        </w:rPr>
        <w:t>with hospitality, which naturalist Bernard Romans reported</w:t>
      </w:r>
      <w:r w:rsidR="00036FD2">
        <w:rPr>
          <w:rFonts w:ascii="Book Antiqua" w:hAnsi="Book Antiqua"/>
          <w:color w:val="000000" w:themeColor="text1"/>
        </w:rPr>
        <w:t>:</w:t>
      </w:r>
      <w:r w:rsidR="00191B7F">
        <w:rPr>
          <w:rFonts w:ascii="Book Antiqua" w:hAnsi="Book Antiqua"/>
          <w:color w:val="000000" w:themeColor="text1"/>
        </w:rPr>
        <w:t xml:space="preserve"> “They carry to excess; a savage will share </w:t>
      </w:r>
      <w:r w:rsidR="00EB199E">
        <w:rPr>
          <w:rFonts w:ascii="Book Antiqua" w:hAnsi="Book Antiqua"/>
          <w:color w:val="000000" w:themeColor="text1"/>
        </w:rPr>
        <w:t xml:space="preserve">their </w:t>
      </w:r>
      <w:r w:rsidR="00191B7F">
        <w:rPr>
          <w:rFonts w:ascii="Book Antiqua" w:hAnsi="Book Antiqua"/>
          <w:color w:val="000000" w:themeColor="text1"/>
        </w:rPr>
        <w:t xml:space="preserve">last ounce of meat with a visitant stranger.” When visiting Native towns, Bartram experienced the </w:t>
      </w:r>
      <w:r w:rsidR="00191B7F">
        <w:rPr>
          <w:rFonts w:ascii="Book Antiqua" w:hAnsi="Book Antiqua"/>
          <w:color w:val="000000" w:themeColor="text1"/>
        </w:rPr>
        <w:lastRenderedPageBreak/>
        <w:t>generosity of Creek chiefs, and other</w:t>
      </w:r>
      <w:r w:rsidR="00E07F12">
        <w:rPr>
          <w:rFonts w:ascii="Book Antiqua" w:hAnsi="Book Antiqua"/>
          <w:color w:val="000000" w:themeColor="text1"/>
        </w:rPr>
        <w:t>s</w:t>
      </w:r>
      <w:r w:rsidR="00191B7F">
        <w:rPr>
          <w:rFonts w:ascii="Book Antiqua" w:hAnsi="Book Antiqua"/>
          <w:color w:val="000000" w:themeColor="text1"/>
        </w:rPr>
        <w:t xml:space="preserve"> documen</w:t>
      </w:r>
      <w:r w:rsidR="007317FF">
        <w:rPr>
          <w:rFonts w:ascii="Book Antiqua" w:hAnsi="Book Antiqua"/>
          <w:color w:val="000000" w:themeColor="text1"/>
        </w:rPr>
        <w:t>t</w:t>
      </w:r>
      <w:r w:rsidR="00E07F12">
        <w:rPr>
          <w:rFonts w:ascii="Book Antiqua" w:hAnsi="Book Antiqua"/>
          <w:color w:val="000000" w:themeColor="text1"/>
        </w:rPr>
        <w:t>ed</w:t>
      </w:r>
      <w:r w:rsidR="00191B7F">
        <w:rPr>
          <w:rFonts w:ascii="Book Antiqua" w:hAnsi="Book Antiqua"/>
          <w:color w:val="000000" w:themeColor="text1"/>
        </w:rPr>
        <w:t xml:space="preserve"> kindnesses of chiefs </w:t>
      </w:r>
      <w:r w:rsidR="005868C5">
        <w:rPr>
          <w:rFonts w:ascii="Book Antiqua" w:hAnsi="Book Antiqua"/>
          <w:color w:val="000000" w:themeColor="text1"/>
        </w:rPr>
        <w:t>to</w:t>
      </w:r>
      <w:r w:rsidR="00191B7F">
        <w:rPr>
          <w:rFonts w:ascii="Book Antiqua" w:hAnsi="Book Antiqua"/>
          <w:color w:val="000000" w:themeColor="text1"/>
        </w:rPr>
        <w:t xml:space="preserve"> visitors.</w:t>
      </w:r>
      <w:r w:rsidR="00036FD2">
        <w:rPr>
          <w:rFonts w:ascii="Book Antiqua" w:hAnsi="Book Antiqua"/>
          <w:color w:val="000000" w:themeColor="text1"/>
        </w:rPr>
        <w:t xml:space="preserve"> Southeast tribal women were also to known for their hospitality in providing food to strangers, and in their own families </w:t>
      </w:r>
      <w:r w:rsidR="0000642D">
        <w:rPr>
          <w:rFonts w:ascii="Book Antiqua" w:hAnsi="Book Antiqua"/>
          <w:color w:val="000000" w:themeColor="text1"/>
        </w:rPr>
        <w:t>as instructors to</w:t>
      </w:r>
      <w:r w:rsidR="005868C5">
        <w:rPr>
          <w:rFonts w:ascii="Book Antiqua" w:hAnsi="Book Antiqua"/>
          <w:color w:val="000000" w:themeColor="text1"/>
        </w:rPr>
        <w:t xml:space="preserve"> incoming</w:t>
      </w:r>
      <w:r w:rsidR="0000642D">
        <w:rPr>
          <w:rFonts w:ascii="Book Antiqua" w:hAnsi="Book Antiqua"/>
          <w:color w:val="000000" w:themeColor="text1"/>
        </w:rPr>
        <w:t xml:space="preserve"> </w:t>
      </w:r>
      <w:r w:rsidR="00036FD2">
        <w:rPr>
          <w:rFonts w:ascii="Book Antiqua" w:hAnsi="Book Antiqua"/>
          <w:color w:val="000000" w:themeColor="text1"/>
        </w:rPr>
        <w:t xml:space="preserve">White husbands </w:t>
      </w:r>
      <w:r w:rsidR="002C7474">
        <w:rPr>
          <w:rFonts w:ascii="Book Antiqua" w:hAnsi="Book Antiqua"/>
          <w:color w:val="000000" w:themeColor="text1"/>
        </w:rPr>
        <w:t>in adapting</w:t>
      </w:r>
      <w:r w:rsidR="00036FD2">
        <w:rPr>
          <w:rFonts w:ascii="Book Antiqua" w:hAnsi="Book Antiqua"/>
          <w:color w:val="000000" w:themeColor="text1"/>
        </w:rPr>
        <w:t xml:space="preserve"> to tribal life </w:t>
      </w:r>
      <w:r w:rsidR="002C7474">
        <w:rPr>
          <w:rFonts w:ascii="Book Antiqua" w:hAnsi="Book Antiqua"/>
          <w:color w:val="000000" w:themeColor="text1"/>
        </w:rPr>
        <w:t>and</w:t>
      </w:r>
      <w:r w:rsidR="00036FD2">
        <w:rPr>
          <w:rFonts w:ascii="Book Antiqua" w:hAnsi="Book Antiqua"/>
          <w:color w:val="000000" w:themeColor="text1"/>
        </w:rPr>
        <w:t xml:space="preserve"> learning their tribal language.</w:t>
      </w:r>
      <w:r w:rsidR="009C7B39" w:rsidRPr="00CB5ADC">
        <w:rPr>
          <w:rFonts w:ascii="Book Antiqua" w:hAnsi="Book Antiqua"/>
          <w:color w:val="000000" w:themeColor="text1"/>
          <w:vertAlign w:val="superscript"/>
        </w:rPr>
        <w:t>1</w:t>
      </w:r>
      <w:r w:rsidR="009A27F3" w:rsidRPr="00CB5ADC">
        <w:rPr>
          <w:rFonts w:ascii="Book Antiqua" w:hAnsi="Book Antiqua"/>
          <w:color w:val="000000" w:themeColor="text1"/>
          <w:vertAlign w:val="superscript"/>
        </w:rPr>
        <w:t>8</w:t>
      </w:r>
      <w:r w:rsidR="00EA0D0F">
        <w:rPr>
          <w:rFonts w:ascii="Book Antiqua" w:hAnsi="Book Antiqua"/>
          <w:color w:val="000000" w:themeColor="text1"/>
          <w:vertAlign w:val="superscript"/>
        </w:rPr>
        <w:t>4</w:t>
      </w:r>
      <w:r w:rsidR="00B80ED3">
        <w:rPr>
          <w:rFonts w:ascii="Book Antiqua" w:hAnsi="Book Antiqua"/>
          <w:color w:val="000000" w:themeColor="text1"/>
        </w:rPr>
        <w:t xml:space="preserve"> </w:t>
      </w:r>
    </w:p>
    <w:p w14:paraId="67C64152" w14:textId="07DDF145" w:rsidR="003303AA" w:rsidRPr="00C44559" w:rsidRDefault="00110809" w:rsidP="00C44559">
      <w:pPr>
        <w:spacing w:line="480" w:lineRule="auto"/>
        <w:ind w:firstLine="720"/>
        <w:rPr>
          <w:rFonts w:ascii="Book Antiqua" w:hAnsi="Book Antiqua"/>
        </w:rPr>
      </w:pPr>
      <w:r w:rsidRPr="00C51D06">
        <w:rPr>
          <w:rFonts w:ascii="Book Antiqua" w:hAnsi="Book Antiqua"/>
          <w:color w:val="000000" w:themeColor="text1"/>
        </w:rPr>
        <w:t>Creek</w:t>
      </w:r>
      <w:r w:rsidR="00CC0CA6">
        <w:rPr>
          <w:rFonts w:ascii="Book Antiqua" w:hAnsi="Book Antiqua"/>
          <w:color w:val="000000" w:themeColor="text1"/>
        </w:rPr>
        <w:t xml:space="preserve"> and </w:t>
      </w:r>
      <w:r w:rsidRPr="00C51D06">
        <w:rPr>
          <w:rFonts w:ascii="Book Antiqua" w:hAnsi="Book Antiqua"/>
          <w:color w:val="000000" w:themeColor="text1"/>
        </w:rPr>
        <w:t xml:space="preserve">Scottish spiritual connections </w:t>
      </w:r>
      <w:r w:rsidR="00F73FE8">
        <w:rPr>
          <w:rFonts w:ascii="Book Antiqua" w:hAnsi="Book Antiqua"/>
          <w:color w:val="000000" w:themeColor="text1"/>
        </w:rPr>
        <w:t>in time</w:t>
      </w:r>
      <w:r w:rsidRPr="00C51D06">
        <w:rPr>
          <w:rFonts w:ascii="Book Antiqua" w:hAnsi="Book Antiqua"/>
          <w:color w:val="000000" w:themeColor="text1"/>
        </w:rPr>
        <w:t xml:space="preserve"> </w:t>
      </w:r>
      <w:r w:rsidR="00F73FE8">
        <w:rPr>
          <w:rFonts w:ascii="Book Antiqua" w:hAnsi="Book Antiqua"/>
          <w:color w:val="000000" w:themeColor="text1"/>
        </w:rPr>
        <w:t xml:space="preserve">convolved </w:t>
      </w:r>
      <w:r w:rsidRPr="00C51D06">
        <w:rPr>
          <w:rFonts w:ascii="Book Antiqua" w:hAnsi="Book Antiqua"/>
          <w:color w:val="000000" w:themeColor="text1"/>
        </w:rPr>
        <w:t>through</w:t>
      </w:r>
      <w:r w:rsidR="00535373">
        <w:rPr>
          <w:rFonts w:ascii="Book Antiqua" w:hAnsi="Book Antiqua"/>
          <w:color w:val="000000" w:themeColor="text1"/>
        </w:rPr>
        <w:t xml:space="preserve"> church</w:t>
      </w:r>
      <w:r w:rsidRPr="00C51D06">
        <w:rPr>
          <w:rFonts w:ascii="Book Antiqua" w:hAnsi="Book Antiqua"/>
          <w:color w:val="000000" w:themeColor="text1"/>
        </w:rPr>
        <w:t xml:space="preserve"> music. </w:t>
      </w:r>
      <w:r w:rsidR="000A1482">
        <w:rPr>
          <w:rFonts w:ascii="Book Antiqua" w:hAnsi="Book Antiqua"/>
          <w:color w:val="000000" w:themeColor="text1"/>
        </w:rPr>
        <w:t>Seminole/</w:t>
      </w:r>
      <w:r w:rsidRPr="00C51D06">
        <w:rPr>
          <w:rFonts w:ascii="Book Antiqua" w:hAnsi="Book Antiqua"/>
          <w:color w:val="000000" w:themeColor="text1"/>
        </w:rPr>
        <w:t>Creek filmmaker Sterlin Harjo in his 20</w:t>
      </w:r>
      <w:r w:rsidR="00F35AD7">
        <w:rPr>
          <w:rFonts w:ascii="Book Antiqua" w:hAnsi="Book Antiqua"/>
          <w:color w:val="000000" w:themeColor="text1"/>
        </w:rPr>
        <w:t>14</w:t>
      </w:r>
      <w:r w:rsidRPr="00C51D06">
        <w:rPr>
          <w:rFonts w:ascii="Book Antiqua" w:hAnsi="Book Antiqua"/>
          <w:color w:val="000000" w:themeColor="text1"/>
        </w:rPr>
        <w:t xml:space="preserve"> film, </w:t>
      </w:r>
      <w:r w:rsidRPr="00C51D06">
        <w:rPr>
          <w:rFonts w:ascii="Book Antiqua" w:hAnsi="Book Antiqua"/>
          <w:i/>
          <w:color w:val="000000" w:themeColor="text1"/>
        </w:rPr>
        <w:t>This May Be the Last Time</w:t>
      </w:r>
      <w:r w:rsidRPr="00C51D06">
        <w:rPr>
          <w:rFonts w:ascii="Book Antiqua" w:hAnsi="Book Antiqua"/>
          <w:color w:val="000000" w:themeColor="text1"/>
        </w:rPr>
        <w:t>, documented the relation</w:t>
      </w:r>
      <w:r w:rsidR="009A27F3" w:rsidRPr="00C51D06">
        <w:rPr>
          <w:rFonts w:ascii="Book Antiqua" w:hAnsi="Book Antiqua"/>
          <w:color w:val="000000" w:themeColor="text1"/>
        </w:rPr>
        <w:t>ship</w:t>
      </w:r>
      <w:r w:rsidRPr="00C51D06">
        <w:rPr>
          <w:rFonts w:ascii="Book Antiqua" w:hAnsi="Book Antiqua"/>
          <w:color w:val="000000" w:themeColor="text1"/>
        </w:rPr>
        <w:t xml:space="preserve"> of pre-Removal Creek hymns with Scottish “line</w:t>
      </w:r>
      <w:r w:rsidR="00CB5ADC" w:rsidRPr="00C51D06">
        <w:rPr>
          <w:rFonts w:ascii="Book Antiqua" w:hAnsi="Book Antiqua"/>
          <w:color w:val="000000" w:themeColor="text1"/>
        </w:rPr>
        <w:t>-</w:t>
      </w:r>
      <w:r w:rsidRPr="00C51D06">
        <w:rPr>
          <w:rFonts w:ascii="Book Antiqua" w:hAnsi="Book Antiqua"/>
          <w:color w:val="000000" w:themeColor="text1"/>
        </w:rPr>
        <w:t xml:space="preserve">singing,” and </w:t>
      </w:r>
      <w:r w:rsidR="009A27F3" w:rsidRPr="00C51D06">
        <w:rPr>
          <w:rFonts w:ascii="Book Antiqua" w:hAnsi="Book Antiqua"/>
          <w:color w:val="000000" w:themeColor="text1"/>
        </w:rPr>
        <w:t xml:space="preserve">with </w:t>
      </w:r>
      <w:r w:rsidRPr="00C51D06">
        <w:rPr>
          <w:rFonts w:ascii="Book Antiqua" w:hAnsi="Book Antiqua"/>
          <w:color w:val="000000" w:themeColor="text1"/>
        </w:rPr>
        <w:t xml:space="preserve">African American </w:t>
      </w:r>
      <w:r w:rsidR="009A27F3" w:rsidRPr="00C51D06">
        <w:rPr>
          <w:rFonts w:ascii="Book Antiqua" w:hAnsi="Book Antiqua"/>
          <w:color w:val="000000" w:themeColor="text1"/>
        </w:rPr>
        <w:t>spirituals.</w:t>
      </w:r>
      <w:r w:rsidR="009A27F3" w:rsidRPr="00C51D06">
        <w:rPr>
          <w:rFonts w:ascii="Book Antiqua" w:hAnsi="Book Antiqua"/>
          <w:color w:val="000000" w:themeColor="text1"/>
          <w:vertAlign w:val="superscript"/>
        </w:rPr>
        <w:t>18</w:t>
      </w:r>
      <w:r w:rsidR="00EA0D0F">
        <w:rPr>
          <w:rFonts w:ascii="Book Antiqua" w:hAnsi="Book Antiqua"/>
          <w:color w:val="000000" w:themeColor="text1"/>
          <w:vertAlign w:val="superscript"/>
        </w:rPr>
        <w:t>5</w:t>
      </w:r>
      <w:r w:rsidR="00CB5ADC" w:rsidRPr="00C51D06">
        <w:rPr>
          <w:rFonts w:ascii="Book Antiqua" w:hAnsi="Book Antiqua"/>
          <w:color w:val="000000" w:themeColor="text1"/>
        </w:rPr>
        <w:t xml:space="preserve"> Yale professor </w:t>
      </w:r>
      <w:r w:rsidR="00853FBB">
        <w:rPr>
          <w:rFonts w:ascii="Book Antiqua" w:hAnsi="Book Antiqua"/>
          <w:color w:val="000000" w:themeColor="text1"/>
        </w:rPr>
        <w:t xml:space="preserve">and </w:t>
      </w:r>
      <w:r w:rsidR="00CB5ADC" w:rsidRPr="00C51D06">
        <w:rPr>
          <w:rFonts w:ascii="Book Antiqua" w:hAnsi="Book Antiqua"/>
          <w:color w:val="000000" w:themeColor="text1"/>
        </w:rPr>
        <w:t xml:space="preserve">musicologist Willie Ruff </w:t>
      </w:r>
      <w:r w:rsidR="00C51D06">
        <w:rPr>
          <w:rFonts w:ascii="Book Antiqua" w:hAnsi="Book Antiqua"/>
          <w:color w:val="000000" w:themeColor="text1"/>
        </w:rPr>
        <w:t>found that</w:t>
      </w:r>
      <w:r w:rsidR="00CB5ADC" w:rsidRPr="00C51D06">
        <w:rPr>
          <w:rFonts w:ascii="Book Antiqua" w:hAnsi="Book Antiqua"/>
          <w:color w:val="000000" w:themeColor="text1"/>
        </w:rPr>
        <w:t xml:space="preserve"> centuries-old a cappella </w:t>
      </w:r>
      <w:r w:rsidR="00936F73">
        <w:rPr>
          <w:rFonts w:ascii="Book Antiqua" w:hAnsi="Book Antiqua"/>
          <w:color w:val="000000" w:themeColor="text1"/>
        </w:rPr>
        <w:t>line-singing</w:t>
      </w:r>
      <w:r w:rsidR="00C51D06">
        <w:rPr>
          <w:rFonts w:ascii="Book Antiqua" w:hAnsi="Book Antiqua"/>
          <w:color w:val="000000" w:themeColor="text1"/>
        </w:rPr>
        <w:t xml:space="preserve"> is</w:t>
      </w:r>
      <w:r w:rsidR="00195B11" w:rsidRPr="00C51D06">
        <w:rPr>
          <w:rFonts w:ascii="Book Antiqua" w:hAnsi="Book Antiqua"/>
          <w:color w:val="000000" w:themeColor="text1"/>
        </w:rPr>
        <w:t xml:space="preserve"> </w:t>
      </w:r>
      <w:r w:rsidR="00CB5ADC" w:rsidRPr="00C51D06">
        <w:rPr>
          <w:rFonts w:ascii="Book Antiqua" w:hAnsi="Book Antiqua"/>
          <w:color w:val="000000" w:themeColor="text1"/>
        </w:rPr>
        <w:t xml:space="preserve">still sung </w:t>
      </w:r>
      <w:r w:rsidR="00195B11" w:rsidRPr="00C51D06">
        <w:rPr>
          <w:rFonts w:ascii="Book Antiqua" w:hAnsi="Book Antiqua"/>
          <w:color w:val="000000" w:themeColor="text1"/>
        </w:rPr>
        <w:t>in</w:t>
      </w:r>
      <w:r w:rsidR="00CB5ADC" w:rsidRPr="00C51D06">
        <w:rPr>
          <w:rFonts w:ascii="Book Antiqua" w:hAnsi="Book Antiqua"/>
          <w:color w:val="000000" w:themeColor="text1"/>
        </w:rPr>
        <w:t xml:space="preserve"> congregations from the Scottish Hebrides to</w:t>
      </w:r>
      <w:r w:rsidR="00853FBB">
        <w:rPr>
          <w:rFonts w:ascii="Book Antiqua" w:hAnsi="Book Antiqua"/>
          <w:color w:val="000000" w:themeColor="text1"/>
        </w:rPr>
        <w:t xml:space="preserve"> the</w:t>
      </w:r>
      <w:r w:rsidR="00CB5ADC" w:rsidRPr="00C51D06">
        <w:rPr>
          <w:rFonts w:ascii="Book Antiqua" w:hAnsi="Book Antiqua"/>
          <w:color w:val="000000" w:themeColor="text1"/>
        </w:rPr>
        <w:t xml:space="preserve"> </w:t>
      </w:r>
      <w:r w:rsidR="00195B11" w:rsidRPr="00C51D06">
        <w:rPr>
          <w:rFonts w:ascii="Book Antiqua" w:hAnsi="Book Antiqua"/>
          <w:color w:val="000000" w:themeColor="text1"/>
        </w:rPr>
        <w:t>Indian tribes of</w:t>
      </w:r>
      <w:r w:rsidR="00CB5ADC" w:rsidRPr="00C51D06">
        <w:rPr>
          <w:rFonts w:ascii="Book Antiqua" w:hAnsi="Book Antiqua"/>
          <w:color w:val="000000" w:themeColor="text1"/>
        </w:rPr>
        <w:t xml:space="preserve"> Oklahoma.</w:t>
      </w:r>
      <w:r w:rsidR="00C51D06" w:rsidRPr="00C51D06">
        <w:rPr>
          <w:rFonts w:ascii="Book Antiqua" w:hAnsi="Book Antiqua"/>
          <w:color w:val="000000" w:themeColor="text1"/>
        </w:rPr>
        <w:t xml:space="preserve"> </w:t>
      </w:r>
      <w:r w:rsidR="00C51D06">
        <w:rPr>
          <w:rFonts w:ascii="Book Antiqua" w:hAnsi="Book Antiqua"/>
          <w:color w:val="000000" w:themeColor="text1"/>
        </w:rPr>
        <w:t xml:space="preserve">African </w:t>
      </w:r>
      <w:r w:rsidR="00C51D06" w:rsidRPr="00C51D06">
        <w:rPr>
          <w:rFonts w:ascii="Book Antiqua" w:hAnsi="Book Antiqua"/>
          <w:color w:val="222222"/>
          <w:spacing w:val="-3"/>
          <w:shd w:val="clear" w:color="auto" w:fill="FFFFFF"/>
        </w:rPr>
        <w:t>American congregations</w:t>
      </w:r>
      <w:r w:rsidR="00535373">
        <w:rPr>
          <w:rFonts w:ascii="Book Antiqua" w:hAnsi="Book Antiqua"/>
          <w:color w:val="222222"/>
          <w:spacing w:val="-3"/>
          <w:shd w:val="clear" w:color="auto" w:fill="FFFFFF"/>
        </w:rPr>
        <w:t>, as slaves of Scottish plantation owners</w:t>
      </w:r>
      <w:r w:rsidR="00C51D06" w:rsidRPr="00C51D06">
        <w:rPr>
          <w:rFonts w:ascii="Book Antiqua" w:hAnsi="Book Antiqua"/>
          <w:color w:val="222222"/>
          <w:spacing w:val="-3"/>
          <w:shd w:val="clear" w:color="auto" w:fill="FFFFFF"/>
        </w:rPr>
        <w:t xml:space="preserve"> in the Deep South</w:t>
      </w:r>
      <w:r w:rsidR="00535373">
        <w:rPr>
          <w:rFonts w:ascii="Book Antiqua" w:hAnsi="Book Antiqua"/>
          <w:color w:val="222222"/>
          <w:spacing w:val="-3"/>
          <w:shd w:val="clear" w:color="auto" w:fill="FFFFFF"/>
        </w:rPr>
        <w:t>,</w:t>
      </w:r>
      <w:r w:rsidR="00C51D06" w:rsidRPr="00C51D06">
        <w:rPr>
          <w:rFonts w:ascii="Book Antiqua" w:hAnsi="Book Antiqua"/>
          <w:color w:val="222222"/>
          <w:spacing w:val="-3"/>
          <w:shd w:val="clear" w:color="auto" w:fill="FFFFFF"/>
        </w:rPr>
        <w:t xml:space="preserve"> sang hymns in Gaelic</w:t>
      </w:r>
      <w:r w:rsidR="00B977ED">
        <w:rPr>
          <w:rFonts w:ascii="Book Antiqua" w:hAnsi="Book Antiqua"/>
          <w:color w:val="222222"/>
          <w:spacing w:val="-3"/>
          <w:shd w:val="clear" w:color="auto" w:fill="FFFFFF"/>
        </w:rPr>
        <w:t xml:space="preserve"> </w:t>
      </w:r>
      <w:r w:rsidR="00C51D06">
        <w:rPr>
          <w:rFonts w:ascii="Book Antiqua" w:hAnsi="Book Antiqua"/>
          <w:color w:val="222222"/>
          <w:spacing w:val="-3"/>
          <w:shd w:val="clear" w:color="auto" w:fill="FFFFFF"/>
        </w:rPr>
        <w:t>like the</w:t>
      </w:r>
      <w:r w:rsidR="00C51D06" w:rsidRPr="00C51D06">
        <w:rPr>
          <w:rFonts w:ascii="Book Antiqua" w:hAnsi="Book Antiqua"/>
          <w:color w:val="222222"/>
          <w:spacing w:val="-3"/>
          <w:shd w:val="clear" w:color="auto" w:fill="FFFFFF"/>
        </w:rPr>
        <w:t xml:space="preserve"> ancient call-and-response </w:t>
      </w:r>
      <w:r w:rsidR="00C51D06">
        <w:rPr>
          <w:rFonts w:ascii="Book Antiqua" w:hAnsi="Book Antiqua"/>
          <w:color w:val="222222"/>
          <w:spacing w:val="-3"/>
          <w:shd w:val="clear" w:color="auto" w:fill="FFFFFF"/>
        </w:rPr>
        <w:t>Gaelic intonations</w:t>
      </w:r>
      <w:r w:rsidR="00C51D06" w:rsidRPr="00C51D06">
        <w:rPr>
          <w:rFonts w:ascii="Book Antiqua" w:hAnsi="Book Antiqua"/>
          <w:color w:val="222222"/>
          <w:spacing w:val="-3"/>
          <w:shd w:val="clear" w:color="auto" w:fill="FFFFFF"/>
        </w:rPr>
        <w:t xml:space="preserve"> in the </w:t>
      </w:r>
      <w:r w:rsidR="00C51D06">
        <w:rPr>
          <w:rFonts w:ascii="Book Antiqua" w:hAnsi="Book Antiqua"/>
          <w:color w:val="222222"/>
          <w:spacing w:val="-3"/>
          <w:shd w:val="clear" w:color="auto" w:fill="FFFFFF"/>
        </w:rPr>
        <w:t>H</w:t>
      </w:r>
      <w:r w:rsidR="00C51D06" w:rsidRPr="00C51D06">
        <w:rPr>
          <w:rFonts w:ascii="Book Antiqua" w:hAnsi="Book Antiqua"/>
          <w:color w:val="222222"/>
          <w:spacing w:val="-3"/>
          <w:shd w:val="clear" w:color="auto" w:fill="FFFFFF"/>
        </w:rPr>
        <w:t>ighlands of Scotland</w:t>
      </w:r>
      <w:r w:rsidR="00C51D06">
        <w:rPr>
          <w:rFonts w:ascii="Book Antiqua" w:hAnsi="Book Antiqua"/>
          <w:color w:val="222222"/>
          <w:spacing w:val="-3"/>
          <w:shd w:val="clear" w:color="auto" w:fill="FFFFFF"/>
        </w:rPr>
        <w:t>.</w:t>
      </w:r>
      <w:r w:rsidR="008F29AC">
        <w:rPr>
          <w:rFonts w:ascii="Book Antiqua" w:hAnsi="Book Antiqua"/>
          <w:color w:val="222222"/>
          <w:spacing w:val="-3"/>
          <w:shd w:val="clear" w:color="auto" w:fill="FFFFFF"/>
        </w:rPr>
        <w:t xml:space="preserve"> </w:t>
      </w:r>
      <w:r w:rsidR="00620B9A">
        <w:rPr>
          <w:rFonts w:ascii="Book Antiqua" w:hAnsi="Book Antiqua"/>
          <w:color w:val="222222"/>
          <w:spacing w:val="-3"/>
          <w:shd w:val="clear" w:color="auto" w:fill="FFFFFF"/>
        </w:rPr>
        <w:t xml:space="preserve">Line-singing </w:t>
      </w:r>
      <w:r w:rsidR="00BC1344">
        <w:rPr>
          <w:rFonts w:ascii="Book Antiqua" w:hAnsi="Book Antiqua"/>
          <w:color w:val="222222"/>
          <w:spacing w:val="-3"/>
          <w:shd w:val="clear" w:color="auto" w:fill="FFFFFF"/>
        </w:rPr>
        <w:t>hymns became an</w:t>
      </w:r>
      <w:r w:rsidR="008F29AC">
        <w:rPr>
          <w:rFonts w:ascii="Book Antiqua" w:hAnsi="Book Antiqua"/>
          <w:color w:val="222222"/>
          <w:spacing w:val="-3"/>
          <w:shd w:val="clear" w:color="auto" w:fill="FFFFFF"/>
        </w:rPr>
        <w:t xml:space="preserve"> expression similar to other Alabama and </w:t>
      </w:r>
      <w:r w:rsidR="00B977ED">
        <w:rPr>
          <w:rFonts w:ascii="Book Antiqua" w:hAnsi="Book Antiqua"/>
          <w:color w:val="222222"/>
          <w:spacing w:val="-3"/>
          <w:shd w:val="clear" w:color="auto" w:fill="FFFFFF"/>
        </w:rPr>
        <w:t xml:space="preserve">Georgia </w:t>
      </w:r>
      <w:r w:rsidR="00BC7870">
        <w:rPr>
          <w:rFonts w:ascii="Book Antiqua" w:hAnsi="Book Antiqua"/>
          <w:color w:val="222222"/>
          <w:spacing w:val="-3"/>
          <w:shd w:val="clear" w:color="auto" w:fill="FFFFFF"/>
        </w:rPr>
        <w:t>nineteenth</w:t>
      </w:r>
      <w:r w:rsidR="008F29AC">
        <w:rPr>
          <w:rFonts w:ascii="Book Antiqua" w:hAnsi="Book Antiqua"/>
          <w:color w:val="222222"/>
          <w:spacing w:val="-3"/>
          <w:shd w:val="clear" w:color="auto" w:fill="FFFFFF"/>
        </w:rPr>
        <w:t xml:space="preserve"> century churches</w:t>
      </w:r>
      <w:r w:rsidR="00535373">
        <w:rPr>
          <w:rFonts w:ascii="Book Antiqua" w:hAnsi="Book Antiqua"/>
          <w:color w:val="222222"/>
          <w:spacing w:val="-3"/>
          <w:shd w:val="clear" w:color="auto" w:fill="FFFFFF"/>
        </w:rPr>
        <w:t>.</w:t>
      </w:r>
      <w:r w:rsidR="00535373" w:rsidRPr="00535373">
        <w:rPr>
          <w:rFonts w:ascii="Book Antiqua" w:hAnsi="Book Antiqua"/>
          <w:color w:val="222222"/>
          <w:spacing w:val="-3"/>
          <w:shd w:val="clear" w:color="auto" w:fill="FFFFFF"/>
          <w:vertAlign w:val="superscript"/>
        </w:rPr>
        <w:t xml:space="preserve"> </w:t>
      </w:r>
      <w:r w:rsidR="00535373" w:rsidRPr="00B977ED">
        <w:rPr>
          <w:rFonts w:ascii="Book Antiqua" w:hAnsi="Book Antiqua"/>
          <w:color w:val="222222"/>
          <w:spacing w:val="-3"/>
          <w:shd w:val="clear" w:color="auto" w:fill="FFFFFF"/>
          <w:vertAlign w:val="superscript"/>
        </w:rPr>
        <w:t>18</w:t>
      </w:r>
      <w:r w:rsidR="00EB55B6">
        <w:rPr>
          <w:rFonts w:ascii="Book Antiqua" w:hAnsi="Book Antiqua"/>
          <w:color w:val="222222"/>
          <w:spacing w:val="-3"/>
          <w:shd w:val="clear" w:color="auto" w:fill="FFFFFF"/>
          <w:vertAlign w:val="superscript"/>
        </w:rPr>
        <w:t>6</w:t>
      </w:r>
      <w:r w:rsidR="002A4F1A">
        <w:rPr>
          <w:rFonts w:ascii="Book Antiqua" w:hAnsi="Book Antiqua"/>
          <w:color w:val="222222"/>
          <w:spacing w:val="-3"/>
          <w:shd w:val="clear" w:color="auto" w:fill="FFFFFF"/>
        </w:rPr>
        <w:t xml:space="preserve"> Indian churches still sing them today in regular worship services across Oklahoma.</w:t>
      </w:r>
      <w:r w:rsidR="003303AA">
        <w:rPr>
          <w:rFonts w:ascii="Book Antiqua" w:hAnsi="Book Antiqua"/>
          <w:color w:val="000000" w:themeColor="text1"/>
        </w:rPr>
        <w:br w:type="page"/>
      </w:r>
    </w:p>
    <w:p w14:paraId="37D07D64" w14:textId="5892EE1E" w:rsidR="00C70D97" w:rsidRPr="00C830A2" w:rsidRDefault="00C70D97" w:rsidP="00C70D97">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77696" behindDoc="0" locked="0" layoutInCell="1" allowOverlap="1" wp14:anchorId="54673786" wp14:editId="16C9F37D">
                <wp:simplePos x="0" y="0"/>
                <wp:positionH relativeFrom="column">
                  <wp:posOffset>10509</wp:posOffset>
                </wp:positionH>
                <wp:positionV relativeFrom="paragraph">
                  <wp:posOffset>413582</wp:posOffset>
                </wp:positionV>
                <wp:extent cx="5812221" cy="0"/>
                <wp:effectExtent l="0" t="0" r="17145" b="12700"/>
                <wp:wrapNone/>
                <wp:docPr id="12" name="Straight Connector 12"/>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2CB2B5" id="Straight Connector 1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" strokecolor="black [3213]" strokeweight=".5pt">
                <v:stroke joinstyle="miter"/>
              </v:line>
            </w:pict>
          </mc:Fallback>
        </mc:AlternateContent>
      </w:r>
      <w:r w:rsidRPr="00C830A2">
        <w:rPr>
          <w:rFonts w:ascii="Book Antiqua" w:hAnsi="Book Antiqua"/>
          <w:b/>
          <w:smallCaps/>
        </w:rPr>
        <w:t xml:space="preserve">CHAPTER </w:t>
      </w:r>
      <w:r w:rsidR="00EA01F7">
        <w:rPr>
          <w:rFonts w:ascii="Book Antiqua" w:hAnsi="Book Antiqua"/>
          <w:b/>
          <w:smallCaps/>
        </w:rPr>
        <w:t>7</w:t>
      </w:r>
      <w:r w:rsidRPr="00C830A2">
        <w:rPr>
          <w:rFonts w:ascii="Book Antiqua" w:hAnsi="Book Antiqua"/>
          <w:b/>
          <w:smallCaps/>
        </w:rPr>
        <w:t>:</w:t>
      </w:r>
      <w:r w:rsidR="00DA52D0">
        <w:rPr>
          <w:rFonts w:ascii="Book Antiqua" w:hAnsi="Book Antiqua"/>
          <w:b/>
          <w:smallCaps/>
        </w:rPr>
        <w:t xml:space="preserve"> </w:t>
      </w:r>
      <w:r w:rsidR="004D3BE1" w:rsidRPr="00C830A2">
        <w:rPr>
          <w:rFonts w:ascii="Book Antiqua" w:hAnsi="Book Antiqua"/>
          <w:b/>
          <w:smallCaps/>
          <w:sz w:val="28"/>
        </w:rPr>
        <w:t xml:space="preserve">The </w:t>
      </w:r>
      <w:r w:rsidR="00D11F75">
        <w:rPr>
          <w:rFonts w:ascii="Book Antiqua" w:hAnsi="Book Antiqua"/>
          <w:b/>
          <w:smallCaps/>
          <w:sz w:val="28"/>
        </w:rPr>
        <w:t>Other Side</w:t>
      </w:r>
      <w:r w:rsidR="004D3BE1" w:rsidRPr="00C830A2">
        <w:rPr>
          <w:rFonts w:ascii="Book Antiqua" w:hAnsi="Book Antiqua"/>
          <w:b/>
          <w:smallCaps/>
          <w:sz w:val="28"/>
        </w:rPr>
        <w:t xml:space="preserve"> of the Isle</w:t>
      </w:r>
    </w:p>
    <w:p w14:paraId="3C27A0C6" w14:textId="2861627A" w:rsidR="008A3DC5" w:rsidRDefault="008A3DC5" w:rsidP="00D73486">
      <w:pPr>
        <w:spacing w:line="480" w:lineRule="auto"/>
        <w:rPr>
          <w:rFonts w:ascii="Book Antiqua" w:hAnsi="Book Antiqua"/>
          <w:color w:val="000000" w:themeColor="text1"/>
        </w:rPr>
      </w:pPr>
    </w:p>
    <w:p w14:paraId="40D00C64" w14:textId="5DA17F93" w:rsidR="00DA4589" w:rsidRDefault="00674E3F" w:rsidP="00680A26">
      <w:pPr>
        <w:spacing w:line="480" w:lineRule="auto"/>
        <w:rPr>
          <w:rFonts w:ascii="Book Antiqua" w:hAnsi="Book Antiqua"/>
          <w:color w:val="000000" w:themeColor="text1"/>
          <w:vertAlign w:val="superscript"/>
        </w:rPr>
      </w:pPr>
      <w:r>
        <w:rPr>
          <w:rFonts w:ascii="Book Antiqua" w:hAnsi="Book Antiqua"/>
          <w:color w:val="000000" w:themeColor="text1"/>
        </w:rPr>
        <w:t>A</w:t>
      </w:r>
      <w:r w:rsidR="00D73486">
        <w:rPr>
          <w:rFonts w:ascii="Book Antiqua" w:hAnsi="Book Antiqua"/>
          <w:color w:val="000000" w:themeColor="text1"/>
        </w:rPr>
        <w:t xml:space="preserve"> final examination of Mvskoke Creeks</w:t>
      </w:r>
      <w:r w:rsidR="008D6379">
        <w:rPr>
          <w:rFonts w:ascii="Book Antiqua" w:hAnsi="Book Antiqua"/>
          <w:color w:val="000000" w:themeColor="text1"/>
        </w:rPr>
        <w:t xml:space="preserve">, Scottish, and Irish </w:t>
      </w:r>
      <w:r w:rsidR="00D73486">
        <w:rPr>
          <w:rFonts w:ascii="Book Antiqua" w:hAnsi="Book Antiqua"/>
          <w:color w:val="000000" w:themeColor="text1"/>
        </w:rPr>
        <w:t xml:space="preserve">settlers involves race, </w:t>
      </w:r>
      <w:r w:rsidR="00316AEA">
        <w:rPr>
          <w:rFonts w:ascii="Book Antiqua" w:hAnsi="Book Antiqua"/>
          <w:color w:val="000000" w:themeColor="text1"/>
        </w:rPr>
        <w:t>kinship,</w:t>
      </w:r>
      <w:r w:rsidR="00D73486">
        <w:rPr>
          <w:rFonts w:ascii="Book Antiqua" w:hAnsi="Book Antiqua"/>
          <w:color w:val="000000" w:themeColor="text1"/>
        </w:rPr>
        <w:t xml:space="preserve"> and </w:t>
      </w:r>
      <w:r w:rsidR="00316AEA">
        <w:rPr>
          <w:rFonts w:ascii="Book Antiqua" w:hAnsi="Book Antiqua"/>
          <w:color w:val="000000" w:themeColor="text1"/>
        </w:rPr>
        <w:t>identity</w:t>
      </w:r>
      <w:r w:rsidR="00D73486">
        <w:rPr>
          <w:rFonts w:ascii="Book Antiqua" w:hAnsi="Book Antiqua"/>
          <w:color w:val="000000" w:themeColor="text1"/>
        </w:rPr>
        <w:t>. While much more eighteenth</w:t>
      </w:r>
      <w:r w:rsidR="00680A26">
        <w:rPr>
          <w:rFonts w:ascii="Book Antiqua" w:hAnsi="Book Antiqua"/>
          <w:color w:val="000000" w:themeColor="text1"/>
        </w:rPr>
        <w:t>-</w:t>
      </w:r>
      <w:r w:rsidR="00D73486">
        <w:rPr>
          <w:rFonts w:ascii="Book Antiqua" w:hAnsi="Book Antiqua"/>
          <w:color w:val="000000" w:themeColor="text1"/>
        </w:rPr>
        <w:t xml:space="preserve"> and early</w:t>
      </w:r>
      <w:r w:rsidR="00680A26">
        <w:rPr>
          <w:rFonts w:ascii="Book Antiqua" w:hAnsi="Book Antiqua"/>
          <w:color w:val="000000" w:themeColor="text1"/>
        </w:rPr>
        <w:t>-</w:t>
      </w:r>
      <w:r w:rsidR="00D73486">
        <w:rPr>
          <w:rFonts w:ascii="Book Antiqua" w:hAnsi="Book Antiqua"/>
          <w:color w:val="000000" w:themeColor="text1"/>
        </w:rPr>
        <w:t xml:space="preserve">nineteenth century history </w:t>
      </w:r>
      <w:r w:rsidR="009503ED">
        <w:rPr>
          <w:rFonts w:ascii="Book Antiqua" w:hAnsi="Book Antiqua"/>
          <w:color w:val="000000" w:themeColor="text1"/>
        </w:rPr>
        <w:t>is critical to a full story, including</w:t>
      </w:r>
      <w:r w:rsidR="00F02264">
        <w:rPr>
          <w:rFonts w:ascii="Book Antiqua" w:hAnsi="Book Antiqua"/>
          <w:color w:val="000000" w:themeColor="text1"/>
        </w:rPr>
        <w:t xml:space="preserve"> </w:t>
      </w:r>
      <w:r w:rsidR="00377BA1">
        <w:rPr>
          <w:rFonts w:ascii="Book Antiqua" w:hAnsi="Book Antiqua"/>
          <w:color w:val="000000" w:themeColor="text1"/>
        </w:rPr>
        <w:t xml:space="preserve">federal intrusion into tribal sovereignty, Euro-American difficulties, </w:t>
      </w:r>
      <w:r w:rsidR="00F02264">
        <w:rPr>
          <w:rFonts w:ascii="Book Antiqua" w:hAnsi="Book Antiqua"/>
          <w:color w:val="000000" w:themeColor="text1"/>
        </w:rPr>
        <w:t>wars, intertribal conflicts, treaty</w:t>
      </w:r>
      <w:r w:rsidR="003C1972">
        <w:rPr>
          <w:rFonts w:ascii="Book Antiqua" w:hAnsi="Book Antiqua"/>
          <w:color w:val="000000" w:themeColor="text1"/>
        </w:rPr>
        <w:t>-</w:t>
      </w:r>
      <w:r w:rsidR="00F02264">
        <w:rPr>
          <w:rFonts w:ascii="Book Antiqua" w:hAnsi="Book Antiqua"/>
          <w:color w:val="000000" w:themeColor="text1"/>
        </w:rPr>
        <w:t>making,</w:t>
      </w:r>
      <w:r w:rsidR="00377BA1">
        <w:rPr>
          <w:rFonts w:ascii="Book Antiqua" w:hAnsi="Book Antiqua"/>
          <w:color w:val="000000" w:themeColor="text1"/>
        </w:rPr>
        <w:t xml:space="preserve"> </w:t>
      </w:r>
      <w:r w:rsidR="005747CE">
        <w:rPr>
          <w:rFonts w:ascii="Book Antiqua" w:hAnsi="Book Antiqua"/>
          <w:color w:val="000000" w:themeColor="text1"/>
        </w:rPr>
        <w:t xml:space="preserve">and </w:t>
      </w:r>
      <w:r w:rsidR="00377BA1">
        <w:rPr>
          <w:rFonts w:ascii="Book Antiqua" w:hAnsi="Book Antiqua"/>
          <w:color w:val="000000" w:themeColor="text1"/>
        </w:rPr>
        <w:t xml:space="preserve">Removal, </w:t>
      </w:r>
      <w:r w:rsidR="00F02264">
        <w:rPr>
          <w:rFonts w:ascii="Book Antiqua" w:hAnsi="Book Antiqua"/>
          <w:color w:val="000000" w:themeColor="text1"/>
        </w:rPr>
        <w:t>this paper</w:t>
      </w:r>
      <w:r w:rsidR="00680A26">
        <w:rPr>
          <w:rFonts w:ascii="Book Antiqua" w:hAnsi="Book Antiqua"/>
          <w:color w:val="000000" w:themeColor="text1"/>
        </w:rPr>
        <w:t>’s purpose is not only a</w:t>
      </w:r>
      <w:r w:rsidR="006C4873">
        <w:rPr>
          <w:rFonts w:ascii="Book Antiqua" w:hAnsi="Book Antiqua"/>
          <w:color w:val="000000" w:themeColor="text1"/>
        </w:rPr>
        <w:t xml:space="preserve"> New Indian Story</w:t>
      </w:r>
      <w:r w:rsidR="007963F7">
        <w:rPr>
          <w:rFonts w:ascii="Book Antiqua" w:hAnsi="Book Antiqua"/>
          <w:color w:val="000000" w:themeColor="text1"/>
        </w:rPr>
        <w:t>, but</w:t>
      </w:r>
      <w:r w:rsidR="00680A26">
        <w:rPr>
          <w:rFonts w:ascii="Book Antiqua" w:hAnsi="Book Antiqua"/>
          <w:color w:val="000000" w:themeColor="text1"/>
        </w:rPr>
        <w:t xml:space="preserve"> understanding</w:t>
      </w:r>
      <w:r w:rsidR="007963F7">
        <w:rPr>
          <w:rFonts w:ascii="Book Antiqua" w:hAnsi="Book Antiqua"/>
          <w:color w:val="000000" w:themeColor="text1"/>
        </w:rPr>
        <w:t xml:space="preserve"> </w:t>
      </w:r>
      <w:r w:rsidR="006C4873">
        <w:rPr>
          <w:rFonts w:ascii="Book Antiqua" w:hAnsi="Book Antiqua"/>
          <w:color w:val="000000" w:themeColor="text1"/>
        </w:rPr>
        <w:t xml:space="preserve">how the complex lives of </w:t>
      </w:r>
      <w:r w:rsidR="007963F7">
        <w:rPr>
          <w:rFonts w:ascii="Book Antiqua" w:hAnsi="Book Antiqua"/>
          <w:color w:val="000000" w:themeColor="text1"/>
        </w:rPr>
        <w:t>our ancestors</w:t>
      </w:r>
      <w:r w:rsidR="006C4873">
        <w:rPr>
          <w:rFonts w:ascii="Book Antiqua" w:hAnsi="Book Antiqua"/>
          <w:color w:val="000000" w:themeColor="text1"/>
        </w:rPr>
        <w:t>—Creek, Scottish, Irish, or other—influences who we are</w:t>
      </w:r>
      <w:r w:rsidR="007963F7">
        <w:rPr>
          <w:rFonts w:ascii="Book Antiqua" w:hAnsi="Book Antiqua"/>
          <w:color w:val="000000" w:themeColor="text1"/>
        </w:rPr>
        <w:t xml:space="preserve"> today. </w:t>
      </w:r>
      <w:r w:rsidR="00BD3D74">
        <w:rPr>
          <w:rFonts w:ascii="Book Antiqua" w:hAnsi="Book Antiqua"/>
          <w:color w:val="000000" w:themeColor="text1"/>
        </w:rPr>
        <w:t xml:space="preserve">It </w:t>
      </w:r>
      <w:r w:rsidR="00F02264">
        <w:rPr>
          <w:rFonts w:ascii="Book Antiqua" w:hAnsi="Book Antiqua"/>
          <w:color w:val="000000" w:themeColor="text1"/>
        </w:rPr>
        <w:t>aligns with Calloway’s observation that “I</w:t>
      </w:r>
      <w:r w:rsidR="00F02264" w:rsidRPr="00C830A2">
        <w:rPr>
          <w:rFonts w:ascii="Book Antiqua" w:hAnsi="Book Antiqua"/>
          <w:color w:val="000000" w:themeColor="text1"/>
        </w:rPr>
        <w:t>dentities are constructed</w:t>
      </w:r>
      <w:r w:rsidR="00680A26">
        <w:rPr>
          <w:rFonts w:ascii="Book Antiqua" w:hAnsi="Book Antiqua"/>
          <w:color w:val="000000" w:themeColor="text1"/>
        </w:rPr>
        <w:t>…</w:t>
      </w:r>
      <w:r w:rsidR="00F02264" w:rsidRPr="00C830A2">
        <w:rPr>
          <w:rFonts w:ascii="Book Antiqua" w:hAnsi="Book Antiqua"/>
          <w:color w:val="000000" w:themeColor="text1"/>
        </w:rPr>
        <w:t>not static</w:t>
      </w:r>
      <w:r w:rsidR="00F02264">
        <w:rPr>
          <w:rFonts w:ascii="Book Antiqua" w:hAnsi="Book Antiqua"/>
          <w:color w:val="000000" w:themeColor="text1"/>
        </w:rPr>
        <w:t>…</w:t>
      </w:r>
      <w:r w:rsidR="00680A26" w:rsidRPr="00680A26">
        <w:rPr>
          <w:rFonts w:ascii="Book Antiqua" w:hAnsi="Book Antiqua"/>
          <w:color w:val="000000" w:themeColor="text1"/>
        </w:rPr>
        <w:t xml:space="preserve"> </w:t>
      </w:r>
      <w:r w:rsidR="00680A26" w:rsidRPr="00C830A2">
        <w:rPr>
          <w:rFonts w:ascii="Book Antiqua" w:hAnsi="Book Antiqua"/>
          <w:color w:val="000000" w:themeColor="text1"/>
        </w:rPr>
        <w:t>often complex and fluid and sometimes rooted in histories and memories that reach to other places.</w:t>
      </w:r>
      <w:r w:rsidR="00680A26">
        <w:rPr>
          <w:rFonts w:ascii="Book Antiqua" w:hAnsi="Book Antiqua"/>
          <w:color w:val="000000" w:themeColor="text1"/>
        </w:rPr>
        <w:t>”</w:t>
      </w:r>
      <w:r w:rsidR="00680A26" w:rsidRPr="00CB1FA0">
        <w:rPr>
          <w:rFonts w:ascii="Book Antiqua" w:hAnsi="Book Antiqua"/>
          <w:color w:val="000000" w:themeColor="text1"/>
          <w:vertAlign w:val="superscript"/>
        </w:rPr>
        <w:t>18</w:t>
      </w:r>
      <w:r w:rsidR="00FF681B">
        <w:rPr>
          <w:rFonts w:ascii="Book Antiqua" w:hAnsi="Book Antiqua"/>
          <w:color w:val="000000" w:themeColor="text1"/>
          <w:vertAlign w:val="superscript"/>
        </w:rPr>
        <w:t xml:space="preserve">7 </w:t>
      </w:r>
      <w:r w:rsidR="00BD3D74">
        <w:rPr>
          <w:rFonts w:ascii="Book Antiqua" w:hAnsi="Book Antiqua"/>
          <w:color w:val="000000" w:themeColor="text1"/>
        </w:rPr>
        <w:t xml:space="preserve">In this, “we can learn what we need to continue,” </w:t>
      </w:r>
      <w:r w:rsidR="00B35285">
        <w:rPr>
          <w:rFonts w:ascii="Book Antiqua" w:hAnsi="Book Antiqua"/>
          <w:color w:val="000000" w:themeColor="text1"/>
        </w:rPr>
        <w:t xml:space="preserve">teaches </w:t>
      </w:r>
      <w:r w:rsidR="00BD3D74">
        <w:rPr>
          <w:rFonts w:ascii="Book Antiqua" w:hAnsi="Book Antiqua"/>
          <w:color w:val="000000" w:themeColor="text1"/>
        </w:rPr>
        <w:t>Dr. Cobb-Gre</w:t>
      </w:r>
      <w:r w:rsidR="00917B8B">
        <w:rPr>
          <w:rFonts w:ascii="Book Antiqua" w:hAnsi="Book Antiqua"/>
          <w:color w:val="000000" w:themeColor="text1"/>
        </w:rPr>
        <w:t>et</w:t>
      </w:r>
      <w:r w:rsidR="00BD3D74">
        <w:rPr>
          <w:rFonts w:ascii="Book Antiqua" w:hAnsi="Book Antiqua"/>
          <w:color w:val="000000" w:themeColor="text1"/>
        </w:rPr>
        <w:t>ham</w:t>
      </w:r>
      <w:r w:rsidR="00DB4D5F">
        <w:rPr>
          <w:rFonts w:ascii="Book Antiqua" w:hAnsi="Book Antiqua"/>
          <w:color w:val="000000" w:themeColor="text1"/>
        </w:rPr>
        <w:t>, also known</w:t>
      </w:r>
      <w:r w:rsidR="00BD3D74">
        <w:rPr>
          <w:rFonts w:ascii="Book Antiqua" w:hAnsi="Book Antiqua"/>
          <w:color w:val="000000" w:themeColor="text1"/>
        </w:rPr>
        <w:t xml:space="preserve"> </w:t>
      </w:r>
      <w:r w:rsidR="00B35285">
        <w:rPr>
          <w:rFonts w:ascii="Book Antiqua" w:hAnsi="Book Antiqua"/>
          <w:color w:val="000000" w:themeColor="text1"/>
        </w:rPr>
        <w:t xml:space="preserve">as </w:t>
      </w:r>
      <w:r w:rsidR="00B35285" w:rsidRPr="00BC5051">
        <w:rPr>
          <w:rFonts w:ascii="Book Antiqua" w:hAnsi="Book Antiqua"/>
        </w:rPr>
        <w:t>Foshhommak</w:t>
      </w:r>
      <w:r w:rsidR="00BD3D74">
        <w:rPr>
          <w:rFonts w:ascii="Book Antiqua" w:hAnsi="Book Antiqua"/>
          <w:color w:val="000000" w:themeColor="text1"/>
        </w:rPr>
        <w:t>.</w:t>
      </w:r>
      <w:r w:rsidR="00BD3D74" w:rsidRPr="007963F7">
        <w:rPr>
          <w:rFonts w:ascii="Book Antiqua" w:hAnsi="Book Antiqua"/>
          <w:color w:val="000000" w:themeColor="text1"/>
          <w:vertAlign w:val="superscript"/>
        </w:rPr>
        <w:t>18</w:t>
      </w:r>
      <w:r w:rsidR="00FF681B">
        <w:rPr>
          <w:rFonts w:ascii="Book Antiqua" w:hAnsi="Book Antiqua"/>
          <w:color w:val="000000" w:themeColor="text1"/>
          <w:vertAlign w:val="superscript"/>
        </w:rPr>
        <w:t>8</w:t>
      </w:r>
    </w:p>
    <w:p w14:paraId="379B3BC3" w14:textId="77777777" w:rsidR="00EA095C" w:rsidRDefault="00EA095C" w:rsidP="00680A26">
      <w:pPr>
        <w:spacing w:line="480" w:lineRule="auto"/>
        <w:rPr>
          <w:rFonts w:ascii="Book Antiqua" w:hAnsi="Book Antiqua"/>
          <w:color w:val="000000" w:themeColor="text1"/>
          <w:sz w:val="16"/>
          <w:szCs w:val="16"/>
        </w:rPr>
      </w:pPr>
    </w:p>
    <w:p w14:paraId="6C7A0F0A" w14:textId="641FEB85" w:rsidR="00A07A5E" w:rsidRPr="00EA095C" w:rsidRDefault="00EA095C" w:rsidP="00680A26">
      <w:pPr>
        <w:spacing w:line="480" w:lineRule="auto"/>
        <w:rPr>
          <w:rFonts w:ascii="Book Antiqua" w:hAnsi="Book Antiqua"/>
          <w:b/>
          <w:i/>
          <w:color w:val="000000" w:themeColor="text1"/>
        </w:rPr>
      </w:pPr>
      <w:r w:rsidRPr="00EA095C">
        <w:rPr>
          <w:rFonts w:ascii="Book Antiqua" w:hAnsi="Book Antiqua"/>
          <w:b/>
          <w:i/>
          <w:color w:val="000000" w:themeColor="text1"/>
        </w:rPr>
        <w:t>Congratulations, it’s a boy!</w:t>
      </w:r>
    </w:p>
    <w:p w14:paraId="07BBDB31" w14:textId="4B9A0809" w:rsidR="00DA4589" w:rsidRDefault="00EA095C" w:rsidP="00DA4589">
      <w:pPr>
        <w:spacing w:line="480" w:lineRule="auto"/>
        <w:ind w:firstLine="720"/>
        <w:rPr>
          <w:rFonts w:ascii="Book Antiqua" w:hAnsi="Book Antiqua"/>
          <w:color w:val="000000" w:themeColor="text1"/>
        </w:rPr>
      </w:pPr>
      <w:r>
        <w:rPr>
          <w:rFonts w:ascii="Book Antiqua" w:hAnsi="Book Antiqua"/>
          <w:color w:val="000000" w:themeColor="text1"/>
        </w:rPr>
        <w:t xml:space="preserve">The children born to Mvskoke </w:t>
      </w:r>
      <w:r w:rsidR="007228E5">
        <w:rPr>
          <w:rFonts w:ascii="Book Antiqua" w:hAnsi="Book Antiqua"/>
          <w:color w:val="000000" w:themeColor="text1"/>
        </w:rPr>
        <w:t xml:space="preserve">and non-Creek unions </w:t>
      </w:r>
      <w:r>
        <w:rPr>
          <w:rFonts w:ascii="Book Antiqua" w:hAnsi="Book Antiqua"/>
          <w:color w:val="000000" w:themeColor="text1"/>
        </w:rPr>
        <w:t>were, as demonstrated previously, considered</w:t>
      </w:r>
      <w:r w:rsidR="0000291F">
        <w:rPr>
          <w:rFonts w:ascii="Book Antiqua" w:hAnsi="Book Antiqua"/>
          <w:color w:val="000000" w:themeColor="text1"/>
        </w:rPr>
        <w:t xml:space="preserve"> by the mother</w:t>
      </w:r>
      <w:r w:rsidR="00975506">
        <w:rPr>
          <w:rFonts w:ascii="Book Antiqua" w:hAnsi="Book Antiqua"/>
          <w:color w:val="000000" w:themeColor="text1"/>
        </w:rPr>
        <w:t>, the clan, and the tribe as</w:t>
      </w:r>
      <w:r>
        <w:rPr>
          <w:rFonts w:ascii="Book Antiqua" w:hAnsi="Book Antiqua"/>
          <w:color w:val="000000" w:themeColor="text1"/>
        </w:rPr>
        <w:t xml:space="preserve"> wholly Creek children. Kinship identified Creeks, not race. Creeks were willing to threaten violence to protect their kin regardless of skin color or ethnic origin, and their sovereign right to determine who was or was not Creek.</w:t>
      </w:r>
      <w:r w:rsidRPr="00E238D8">
        <w:rPr>
          <w:rFonts w:ascii="Book Antiqua" w:hAnsi="Book Antiqua"/>
          <w:color w:val="000000" w:themeColor="text1"/>
          <w:vertAlign w:val="superscript"/>
        </w:rPr>
        <w:t>18</w:t>
      </w:r>
      <w:r w:rsidR="006618AF">
        <w:rPr>
          <w:rFonts w:ascii="Book Antiqua" w:hAnsi="Book Antiqua"/>
          <w:color w:val="000000" w:themeColor="text1"/>
          <w:vertAlign w:val="superscript"/>
        </w:rPr>
        <w:t>9</w:t>
      </w:r>
      <w:r w:rsidR="00F82570">
        <w:rPr>
          <w:rFonts w:ascii="Book Antiqua" w:hAnsi="Book Antiqua"/>
          <w:color w:val="000000" w:themeColor="text1"/>
        </w:rPr>
        <w:t xml:space="preserve"> </w:t>
      </w:r>
      <w:r w:rsidR="00C516B8">
        <w:rPr>
          <w:rFonts w:ascii="Book Antiqua" w:hAnsi="Book Antiqua"/>
          <w:color w:val="000000" w:themeColor="text1"/>
        </w:rPr>
        <w:t>Denying Creeks their own identity</w:t>
      </w:r>
      <w:r w:rsidR="00975506">
        <w:rPr>
          <w:rFonts w:ascii="Book Antiqua" w:hAnsi="Book Antiqua"/>
          <w:color w:val="000000" w:themeColor="text1"/>
        </w:rPr>
        <w:t>, whether Indian countrymen or children</w:t>
      </w:r>
      <w:r w:rsidR="00C516B8">
        <w:rPr>
          <w:rFonts w:ascii="Book Antiqua" w:hAnsi="Book Antiqua"/>
          <w:color w:val="000000" w:themeColor="text1"/>
        </w:rPr>
        <w:t xml:space="preserve"> as was sometimes the case</w:t>
      </w:r>
      <w:r w:rsidR="00975506">
        <w:rPr>
          <w:rFonts w:ascii="Book Antiqua" w:hAnsi="Book Antiqua"/>
          <w:color w:val="000000" w:themeColor="text1"/>
        </w:rPr>
        <w:t xml:space="preserve">, </w:t>
      </w:r>
      <w:r w:rsidR="00C516B8">
        <w:rPr>
          <w:rFonts w:ascii="Book Antiqua" w:hAnsi="Book Antiqua"/>
          <w:color w:val="000000" w:themeColor="text1"/>
        </w:rPr>
        <w:t>diminished their sovereignty and ability to make choices on their own terms</w:t>
      </w:r>
      <w:r w:rsidR="00975506">
        <w:rPr>
          <w:rFonts w:ascii="Book Antiqua" w:hAnsi="Book Antiqua"/>
          <w:color w:val="000000" w:themeColor="text1"/>
        </w:rPr>
        <w:t>.</w:t>
      </w:r>
      <w:r w:rsidR="00975506" w:rsidRPr="00975506">
        <w:rPr>
          <w:rFonts w:ascii="Book Antiqua" w:hAnsi="Book Antiqua"/>
          <w:color w:val="000000" w:themeColor="text1"/>
        </w:rPr>
        <w:t xml:space="preserve"> </w:t>
      </w:r>
      <w:r w:rsidR="00975506">
        <w:rPr>
          <w:rFonts w:ascii="Book Antiqua" w:hAnsi="Book Antiqua"/>
          <w:color w:val="000000" w:themeColor="text1"/>
        </w:rPr>
        <w:t>Euro-Americans had trouble understanding that Creek children were not still fellow Euro-Americans</w:t>
      </w:r>
      <w:r w:rsidR="00E238D8">
        <w:rPr>
          <w:rFonts w:ascii="Book Antiqua" w:hAnsi="Book Antiqua"/>
          <w:color w:val="000000" w:themeColor="text1"/>
        </w:rPr>
        <w:t>.</w:t>
      </w:r>
      <w:r w:rsidR="00975506" w:rsidRPr="00E238D8">
        <w:rPr>
          <w:rFonts w:ascii="Book Antiqua" w:hAnsi="Book Antiqua"/>
          <w:color w:val="000000" w:themeColor="text1"/>
          <w:vertAlign w:val="superscript"/>
        </w:rPr>
        <w:t>1</w:t>
      </w:r>
      <w:r w:rsidR="006618AF">
        <w:rPr>
          <w:rFonts w:ascii="Book Antiqua" w:hAnsi="Book Antiqua"/>
          <w:color w:val="000000" w:themeColor="text1"/>
          <w:vertAlign w:val="superscript"/>
        </w:rPr>
        <w:t>90</w:t>
      </w:r>
      <w:r w:rsidR="0075424F">
        <w:rPr>
          <w:rFonts w:ascii="Book Antiqua" w:hAnsi="Book Antiqua"/>
          <w:color w:val="000000" w:themeColor="text1"/>
          <w:vertAlign w:val="superscript"/>
        </w:rPr>
        <w:t xml:space="preserve"> </w:t>
      </w:r>
      <w:r w:rsidR="0075424F">
        <w:rPr>
          <w:rFonts w:ascii="Book Antiqua" w:hAnsi="Book Antiqua"/>
          <w:color w:val="000000" w:themeColor="text1"/>
        </w:rPr>
        <w:t xml:space="preserve">This became especially important as legal precedent when George Stinson was accused in 1824 of trading </w:t>
      </w:r>
      <w:r w:rsidR="0075424F">
        <w:rPr>
          <w:rFonts w:ascii="Book Antiqua" w:hAnsi="Book Antiqua"/>
          <w:color w:val="000000" w:themeColor="text1"/>
        </w:rPr>
        <w:lastRenderedPageBreak/>
        <w:t xml:space="preserve">without a license, even though he was an Indian countryman in the Creek tribe. Stinson sought to prove he </w:t>
      </w:r>
      <w:r w:rsidR="00AC0B65">
        <w:rPr>
          <w:rFonts w:ascii="Book Antiqua" w:hAnsi="Book Antiqua"/>
          <w:color w:val="000000" w:themeColor="text1"/>
        </w:rPr>
        <w:t xml:space="preserve">had been </w:t>
      </w:r>
      <w:r w:rsidR="0075424F">
        <w:rPr>
          <w:rFonts w:ascii="Book Antiqua" w:hAnsi="Book Antiqua"/>
          <w:color w:val="000000" w:themeColor="text1"/>
        </w:rPr>
        <w:t>adopted into the tribe</w:t>
      </w:r>
      <w:r w:rsidR="00AC0B65">
        <w:rPr>
          <w:rFonts w:ascii="Book Antiqua" w:hAnsi="Book Antiqua"/>
          <w:color w:val="000000" w:themeColor="text1"/>
        </w:rPr>
        <w:t xml:space="preserve"> and able to trade under their sovereignty, but was challenged by the district attorney, who produced the Treaty of Fort Jackson. The document expressly stated that Creek Indians could not admit anyone to their tribe, </w:t>
      </w:r>
      <w:r w:rsidR="00BB1E18">
        <w:rPr>
          <w:rFonts w:ascii="Book Antiqua" w:hAnsi="Book Antiqua"/>
          <w:color w:val="000000" w:themeColor="text1"/>
        </w:rPr>
        <w:t>other than</w:t>
      </w:r>
      <w:r w:rsidR="00AC0B65">
        <w:rPr>
          <w:rFonts w:ascii="Book Antiqua" w:hAnsi="Book Antiqua"/>
          <w:color w:val="000000" w:themeColor="text1"/>
        </w:rPr>
        <w:t xml:space="preserve"> those approved by the United States as traders. The judge adamantly claimed that the Creek </w:t>
      </w:r>
      <w:r w:rsidR="004E4B8C">
        <w:rPr>
          <w:rFonts w:ascii="Book Antiqua" w:hAnsi="Book Antiqua"/>
          <w:color w:val="000000" w:themeColor="text1"/>
        </w:rPr>
        <w:t>N</w:t>
      </w:r>
      <w:r w:rsidR="00AC0B65">
        <w:rPr>
          <w:rFonts w:ascii="Book Antiqua" w:hAnsi="Book Antiqua"/>
          <w:color w:val="000000" w:themeColor="text1"/>
        </w:rPr>
        <w:t>ation could not regulate its own borders, and that the defendant had violated the laws of Congress. Fortunately, the jury found Stinson to be a Creek man, and therefore not guilty.</w:t>
      </w:r>
      <w:r w:rsidR="00AC0B65" w:rsidRPr="00AC0B65">
        <w:rPr>
          <w:rFonts w:ascii="Book Antiqua" w:hAnsi="Book Antiqua"/>
          <w:color w:val="000000" w:themeColor="text1"/>
          <w:vertAlign w:val="superscript"/>
        </w:rPr>
        <w:t>1</w:t>
      </w:r>
      <w:r w:rsidR="006618AF">
        <w:rPr>
          <w:rFonts w:ascii="Book Antiqua" w:hAnsi="Book Antiqua"/>
          <w:color w:val="000000" w:themeColor="text1"/>
          <w:vertAlign w:val="superscript"/>
        </w:rPr>
        <w:t>91</w:t>
      </w:r>
      <w:r w:rsidR="00DC1226">
        <w:rPr>
          <w:rFonts w:ascii="Book Antiqua" w:hAnsi="Book Antiqua"/>
          <w:color w:val="000000" w:themeColor="text1"/>
        </w:rPr>
        <w:t xml:space="preserve"> Students of Indian history may remember that one year earlier marked the beginning of the “Marshall Trilogy,” a series of three Supreme Court cases </w:t>
      </w:r>
      <w:r w:rsidR="009B6ECC">
        <w:rPr>
          <w:rFonts w:ascii="Book Antiqua" w:hAnsi="Book Antiqua"/>
          <w:color w:val="000000" w:themeColor="text1"/>
        </w:rPr>
        <w:t>that interpreted an increased federal intrusion into tribal sovereignty, including Congressional plenary powers over Indian affairs, common law trust, inherent Indian sovereignty</w:t>
      </w:r>
      <w:r w:rsidR="00DA6146">
        <w:rPr>
          <w:rFonts w:ascii="Book Antiqua" w:hAnsi="Book Antiqua"/>
          <w:color w:val="000000" w:themeColor="text1"/>
        </w:rPr>
        <w:t>, and divestiture of sovereignty by Congress</w:t>
      </w:r>
      <w:r w:rsidR="009B6ECC">
        <w:rPr>
          <w:rFonts w:ascii="Book Antiqua" w:hAnsi="Book Antiqua"/>
          <w:color w:val="000000" w:themeColor="text1"/>
        </w:rPr>
        <w:t>.</w:t>
      </w:r>
      <w:r w:rsidR="0048053F" w:rsidRPr="00DA6146">
        <w:rPr>
          <w:rFonts w:ascii="Book Antiqua" w:hAnsi="Book Antiqua"/>
          <w:color w:val="000000" w:themeColor="text1"/>
          <w:vertAlign w:val="superscript"/>
        </w:rPr>
        <w:t>1</w:t>
      </w:r>
      <w:r w:rsidR="006618AF">
        <w:rPr>
          <w:rFonts w:ascii="Book Antiqua" w:hAnsi="Book Antiqua"/>
          <w:color w:val="000000" w:themeColor="text1"/>
          <w:vertAlign w:val="superscript"/>
        </w:rPr>
        <w:t>92</w:t>
      </w:r>
    </w:p>
    <w:p w14:paraId="6CC4C2B2" w14:textId="15C67CCE" w:rsidR="0097566B" w:rsidRPr="00DC1226" w:rsidRDefault="0048053F" w:rsidP="00DA4589">
      <w:pPr>
        <w:spacing w:line="480" w:lineRule="auto"/>
        <w:ind w:firstLine="720"/>
        <w:rPr>
          <w:rFonts w:ascii="Book Antiqua" w:hAnsi="Book Antiqua"/>
          <w:color w:val="000000" w:themeColor="text1"/>
        </w:rPr>
      </w:pPr>
      <w:r>
        <w:rPr>
          <w:rFonts w:ascii="Book Antiqua" w:hAnsi="Book Antiqua"/>
          <w:color w:val="000000" w:themeColor="text1"/>
        </w:rPr>
        <w:t xml:space="preserve">Creeks also disassociated race from biology, physical appearance, and culture. Regardless of origin, Creeks determined that identity and nationality were mutable categories. </w:t>
      </w:r>
      <w:r w:rsidR="002C544E">
        <w:rPr>
          <w:rFonts w:ascii="Book Antiqua" w:hAnsi="Book Antiqua"/>
          <w:color w:val="000000" w:themeColor="text1"/>
        </w:rPr>
        <w:t>As s</w:t>
      </w:r>
      <w:r>
        <w:rPr>
          <w:rFonts w:ascii="Book Antiqua" w:hAnsi="Book Antiqua"/>
          <w:color w:val="000000" w:themeColor="text1"/>
        </w:rPr>
        <w:t>trangers became kin by adoption into clans</w:t>
      </w:r>
      <w:r w:rsidR="002C544E">
        <w:rPr>
          <w:rFonts w:ascii="Book Antiqua" w:hAnsi="Book Antiqua"/>
          <w:color w:val="000000" w:themeColor="text1"/>
        </w:rPr>
        <w:t xml:space="preserve">, they adopted Creek customs of </w:t>
      </w:r>
      <w:r>
        <w:rPr>
          <w:rFonts w:ascii="Book Antiqua" w:hAnsi="Book Antiqua"/>
          <w:color w:val="000000" w:themeColor="text1"/>
        </w:rPr>
        <w:t>manipulating their own physical appearances as identifiabl</w:t>
      </w:r>
      <w:r w:rsidR="00A23745">
        <w:rPr>
          <w:rFonts w:ascii="Book Antiqua" w:hAnsi="Book Antiqua"/>
          <w:color w:val="000000" w:themeColor="text1"/>
        </w:rPr>
        <w:t>y</w:t>
      </w:r>
      <w:r>
        <w:rPr>
          <w:rFonts w:ascii="Book Antiqua" w:hAnsi="Book Antiqua"/>
          <w:color w:val="000000" w:themeColor="text1"/>
        </w:rPr>
        <w:t xml:space="preserve"> “Creek.” Not only did this include tattoos as previously mentioned, but haircuts, hairstyles, the use of animal and body paints, jewelry, and adornments.</w:t>
      </w:r>
      <w:r w:rsidRPr="00FF16EC">
        <w:rPr>
          <w:rFonts w:ascii="Book Antiqua" w:hAnsi="Book Antiqua"/>
          <w:color w:val="000000" w:themeColor="text1"/>
          <w:vertAlign w:val="superscript"/>
        </w:rPr>
        <w:t>19</w:t>
      </w:r>
      <w:r w:rsidR="006618AF">
        <w:rPr>
          <w:rFonts w:ascii="Book Antiqua" w:hAnsi="Book Antiqua"/>
          <w:color w:val="000000" w:themeColor="text1"/>
          <w:vertAlign w:val="superscript"/>
        </w:rPr>
        <w:t>3</w:t>
      </w:r>
    </w:p>
    <w:p w14:paraId="735EDF37" w14:textId="0D1B1A24" w:rsidR="00F71842" w:rsidRDefault="00A02CB9" w:rsidP="00F71842">
      <w:pPr>
        <w:spacing w:line="480" w:lineRule="auto"/>
        <w:ind w:firstLine="720"/>
        <w:rPr>
          <w:rFonts w:ascii="Book Antiqua" w:hAnsi="Book Antiqua"/>
          <w:color w:val="2D3B45"/>
          <w:highlight w:val="yellow"/>
        </w:rPr>
      </w:pPr>
      <w:r>
        <w:rPr>
          <w:rFonts w:ascii="Book Antiqua" w:hAnsi="Book Antiqua"/>
          <w:color w:val="2D3B45"/>
        </w:rPr>
        <w:t>Three individuals born to Creek mothers and Indian countrymen stand out repeatedly in Creek history as cultural brokers of two worlds, White and Indian. They are William McIntosh (White Warrior), William Weatherford (Red Eagle) and Alexander McGillivray</w:t>
      </w:r>
      <w:r w:rsidR="00EC0AEE">
        <w:rPr>
          <w:rFonts w:ascii="Book Antiqua" w:hAnsi="Book Antiqua"/>
          <w:color w:val="2D3B45"/>
        </w:rPr>
        <w:t xml:space="preserve"> (</w:t>
      </w:r>
      <w:r w:rsidR="00EC0AEE" w:rsidRPr="00EF32F1">
        <w:rPr>
          <w:rFonts w:ascii="Book Antiqua" w:hAnsi="Book Antiqua"/>
        </w:rPr>
        <w:t>Hoboi-Hili-Miko</w:t>
      </w:r>
      <w:r w:rsidR="00EC0AEE">
        <w:rPr>
          <w:rFonts w:ascii="Book Antiqua" w:hAnsi="Book Antiqua"/>
        </w:rPr>
        <w:t>)</w:t>
      </w:r>
      <w:r w:rsidR="00A93A02">
        <w:rPr>
          <w:rFonts w:ascii="Book Antiqua" w:hAnsi="Book Antiqua"/>
          <w:color w:val="2D3B45"/>
        </w:rPr>
        <w:t>.</w:t>
      </w:r>
    </w:p>
    <w:p w14:paraId="207FAA08" w14:textId="1836C07B" w:rsidR="00285B17" w:rsidRPr="00285B17" w:rsidRDefault="00285B17" w:rsidP="00285B17">
      <w:pPr>
        <w:spacing w:line="480" w:lineRule="auto"/>
        <w:rPr>
          <w:rFonts w:ascii="Book Antiqua" w:hAnsi="Book Antiqua"/>
          <w:b/>
          <w:i/>
          <w:color w:val="2D3B45"/>
          <w:sz w:val="26"/>
          <w:szCs w:val="26"/>
        </w:rPr>
      </w:pPr>
      <w:r w:rsidRPr="00285B17">
        <w:rPr>
          <w:rFonts w:ascii="Book Antiqua" w:hAnsi="Book Antiqua"/>
          <w:b/>
          <w:i/>
          <w:color w:val="2D3B45"/>
          <w:sz w:val="26"/>
          <w:szCs w:val="26"/>
        </w:rPr>
        <w:lastRenderedPageBreak/>
        <w:t>We Three Kings</w:t>
      </w:r>
    </w:p>
    <w:p w14:paraId="00A0184D" w14:textId="24866128" w:rsidR="002C038E" w:rsidRDefault="00285B17" w:rsidP="002C038E">
      <w:pPr>
        <w:spacing w:line="480" w:lineRule="auto"/>
        <w:ind w:firstLine="720"/>
        <w:rPr>
          <w:rFonts w:ascii="Book Antiqua" w:hAnsi="Book Antiqua"/>
          <w:color w:val="2D3B45"/>
          <w:vertAlign w:val="superscript"/>
        </w:rPr>
      </w:pPr>
      <w:r>
        <w:rPr>
          <w:rFonts w:ascii="Book Antiqua" w:hAnsi="Book Antiqua"/>
          <w:color w:val="2D3B45"/>
        </w:rPr>
        <w:t>Benjamin Hawkins gave a firsthand account of the ceremony initiating Creek boys into manhood</w:t>
      </w:r>
      <w:r w:rsidR="00DC0588">
        <w:rPr>
          <w:rFonts w:ascii="Book Antiqua" w:hAnsi="Book Antiqua"/>
          <w:color w:val="2D3B45"/>
        </w:rPr>
        <w:t xml:space="preserve">. </w:t>
      </w:r>
      <w:r>
        <w:rPr>
          <w:rFonts w:ascii="Book Antiqua" w:hAnsi="Book Antiqua"/>
          <w:color w:val="2D3B45"/>
        </w:rPr>
        <w:t>William McI</w:t>
      </w:r>
      <w:r w:rsidR="00F270FA">
        <w:rPr>
          <w:rFonts w:ascii="Book Antiqua" w:hAnsi="Book Antiqua"/>
          <w:color w:val="2D3B45"/>
        </w:rPr>
        <w:t xml:space="preserve">ntosh and William Weatherford would have each engaged in this rite of passage at about the same </w:t>
      </w:r>
      <w:r w:rsidR="00DC0588">
        <w:rPr>
          <w:rFonts w:ascii="Book Antiqua" w:hAnsi="Book Antiqua"/>
          <w:color w:val="2D3B45"/>
        </w:rPr>
        <w:t>age</w:t>
      </w:r>
      <w:r w:rsidR="00F270FA">
        <w:rPr>
          <w:rFonts w:ascii="Book Antiqua" w:hAnsi="Book Antiqua"/>
          <w:color w:val="2D3B45"/>
        </w:rPr>
        <w:t xml:space="preserve">. McIntosh, also referred to as White Warrior, was born </w:t>
      </w:r>
      <w:r w:rsidR="00934B9E">
        <w:rPr>
          <w:rFonts w:ascii="Book Antiqua" w:hAnsi="Book Antiqua"/>
          <w:color w:val="2D3B45"/>
        </w:rPr>
        <w:t>around</w:t>
      </w:r>
      <w:r w:rsidR="00F270FA">
        <w:rPr>
          <w:rFonts w:ascii="Book Antiqua" w:hAnsi="Book Antiqua"/>
          <w:color w:val="2D3B45"/>
        </w:rPr>
        <w:t xml:space="preserve"> 1778 among the Lower Creeks at Coweta on the eastern Alabama border, twenty miles north of </w:t>
      </w:r>
      <w:r w:rsidR="00BA76FC">
        <w:rPr>
          <w:rFonts w:ascii="Book Antiqua" w:hAnsi="Book Antiqua"/>
          <w:color w:val="2D3B45"/>
        </w:rPr>
        <w:t>present-day</w:t>
      </w:r>
      <w:r w:rsidR="00F270FA">
        <w:rPr>
          <w:rFonts w:ascii="Book Antiqua" w:hAnsi="Book Antiqua"/>
          <w:color w:val="2D3B45"/>
        </w:rPr>
        <w:t xml:space="preserve"> Columbus, Georgia. His lineage was Scottish through his father, a prominent Tory, and Senoya, a Creek mother of the Wind Clan.</w:t>
      </w:r>
      <w:r w:rsidR="00117B34">
        <w:rPr>
          <w:rFonts w:ascii="Book Antiqua" w:hAnsi="Book Antiqua"/>
          <w:color w:val="2D3B45"/>
        </w:rPr>
        <w:t xml:space="preserve"> William Weatherford was also born into a distinguished family</w:t>
      </w:r>
      <w:r w:rsidR="00F85302">
        <w:rPr>
          <w:rFonts w:ascii="Book Antiqua" w:hAnsi="Book Antiqua"/>
          <w:color w:val="2D3B45"/>
        </w:rPr>
        <w:t>;</w:t>
      </w:r>
      <w:r w:rsidR="00117B34">
        <w:rPr>
          <w:rFonts w:ascii="Book Antiqua" w:hAnsi="Book Antiqua"/>
          <w:color w:val="2D3B45"/>
        </w:rPr>
        <w:t xml:space="preserve"> his </w:t>
      </w:r>
      <w:r w:rsidR="00934B9E">
        <w:rPr>
          <w:rFonts w:ascii="Book Antiqua" w:hAnsi="Book Antiqua"/>
          <w:color w:val="2D3B45"/>
        </w:rPr>
        <w:t>great-grand</w:t>
      </w:r>
      <w:r w:rsidR="00117B34">
        <w:rPr>
          <w:rFonts w:ascii="Book Antiqua" w:hAnsi="Book Antiqua"/>
          <w:color w:val="2D3B45"/>
        </w:rPr>
        <w:t>mother Sehoy, of the Wind Clan</w:t>
      </w:r>
      <w:r w:rsidR="00934B9E">
        <w:rPr>
          <w:rFonts w:ascii="Book Antiqua" w:hAnsi="Book Antiqua"/>
          <w:color w:val="2D3B45"/>
        </w:rPr>
        <w:t xml:space="preserve"> married a French officer at Fort Toulouse in Creek country. Sehoy bore a daughter, Sehoy II, who bore Sehoy III, the mother of William Weatherford, or Red Eagle. Later, Weatherford’s grandmother, Sehoy II took a second husband, the Scot Lachlan McGil</w:t>
      </w:r>
      <w:r w:rsidR="007F1FAA">
        <w:rPr>
          <w:rFonts w:ascii="Book Antiqua" w:hAnsi="Book Antiqua"/>
          <w:color w:val="2D3B45"/>
        </w:rPr>
        <w:t>l</w:t>
      </w:r>
      <w:r w:rsidR="00934B9E">
        <w:rPr>
          <w:rFonts w:ascii="Book Antiqua" w:hAnsi="Book Antiqua"/>
          <w:color w:val="2D3B45"/>
        </w:rPr>
        <w:t>ivray. Their son Alexander was born in 1787, uncle to William Weatherford.</w:t>
      </w:r>
      <w:r w:rsidR="005F7107" w:rsidRPr="005F7107">
        <w:rPr>
          <w:rFonts w:ascii="Book Antiqua" w:hAnsi="Book Antiqua"/>
          <w:color w:val="2D3B45"/>
          <w:vertAlign w:val="superscript"/>
        </w:rPr>
        <w:t>19</w:t>
      </w:r>
      <w:r w:rsidR="006618AF">
        <w:rPr>
          <w:rFonts w:ascii="Book Antiqua" w:hAnsi="Book Antiqua"/>
          <w:color w:val="2D3B45"/>
          <w:vertAlign w:val="superscript"/>
        </w:rPr>
        <w:t>4</w:t>
      </w:r>
      <w:r w:rsidR="002C038E">
        <w:rPr>
          <w:rFonts w:ascii="Book Antiqua" w:hAnsi="Book Antiqua"/>
          <w:color w:val="2D3B45"/>
        </w:rPr>
        <w:t xml:space="preserve"> </w:t>
      </w:r>
      <w:r w:rsidR="00934B9E">
        <w:rPr>
          <w:rFonts w:ascii="Book Antiqua" w:hAnsi="Book Antiqua"/>
          <w:color w:val="2D3B45"/>
        </w:rPr>
        <w:t xml:space="preserve">McIntosh and Weatherford were raised within the tribe. While </w:t>
      </w:r>
      <w:r w:rsidR="005F7107">
        <w:rPr>
          <w:rFonts w:ascii="Book Antiqua" w:hAnsi="Book Antiqua"/>
          <w:color w:val="2D3B45"/>
        </w:rPr>
        <w:t>Weatherford</w:t>
      </w:r>
      <w:r w:rsidR="00934B9E">
        <w:rPr>
          <w:rFonts w:ascii="Book Antiqua" w:hAnsi="Book Antiqua"/>
          <w:color w:val="2D3B45"/>
        </w:rPr>
        <w:t xml:space="preserve"> refused to learn to read and write, his uncle Alexander taught him English. He later learned French from a maternal uncle, and could converse in Spanish.</w:t>
      </w:r>
      <w:r w:rsidR="005F7107" w:rsidRPr="005F7107">
        <w:rPr>
          <w:rFonts w:ascii="Book Antiqua" w:hAnsi="Book Antiqua"/>
          <w:color w:val="2D3B45"/>
          <w:vertAlign w:val="superscript"/>
        </w:rPr>
        <w:t>19</w:t>
      </w:r>
      <w:r w:rsidR="0052060B">
        <w:rPr>
          <w:rFonts w:ascii="Book Antiqua" w:hAnsi="Book Antiqua"/>
          <w:color w:val="2D3B45"/>
          <w:vertAlign w:val="superscript"/>
        </w:rPr>
        <w:t>5</w:t>
      </w:r>
    </w:p>
    <w:p w14:paraId="294603C2" w14:textId="3F941F5B" w:rsidR="00934B9E" w:rsidRPr="002C038E" w:rsidRDefault="005F7107" w:rsidP="002C038E">
      <w:pPr>
        <w:spacing w:line="480" w:lineRule="auto"/>
        <w:ind w:firstLine="720"/>
        <w:rPr>
          <w:rFonts w:ascii="Book Antiqua" w:hAnsi="Book Antiqua"/>
          <w:color w:val="2D3B45"/>
        </w:rPr>
      </w:pPr>
      <w:r>
        <w:rPr>
          <w:rFonts w:ascii="Book Antiqua" w:hAnsi="Book Antiqua"/>
          <w:color w:val="2D3B45"/>
          <w:vertAlign w:val="superscript"/>
        </w:rPr>
        <w:t xml:space="preserve"> </w:t>
      </w:r>
      <w:r>
        <w:rPr>
          <w:rFonts w:ascii="Book Antiqua" w:hAnsi="Book Antiqua"/>
          <w:color w:val="2D3B45"/>
        </w:rPr>
        <w:t>I found McIntosh at the age of six living among my own ancestors in Coweta. The story recounted by Benjamin Griffith and also Benjamin Hawkins is of seventeen-year-old</w:t>
      </w:r>
      <w:r w:rsidR="00706B5B">
        <w:rPr>
          <w:rFonts w:ascii="Book Antiqua" w:hAnsi="Book Antiqua"/>
          <w:color w:val="2D3B45"/>
        </w:rPr>
        <w:t xml:space="preserve"> William Marshall,</w:t>
      </w:r>
      <w:r>
        <w:rPr>
          <w:rFonts w:ascii="Book Antiqua" w:hAnsi="Book Antiqua"/>
          <w:color w:val="2D3B45"/>
        </w:rPr>
        <w:t xml:space="preserve"> Irish </w:t>
      </w:r>
      <w:r w:rsidR="00706B5B">
        <w:rPr>
          <w:rFonts w:ascii="Book Antiqua" w:hAnsi="Book Antiqua"/>
          <w:color w:val="2D3B45"/>
        </w:rPr>
        <w:t xml:space="preserve">brother of Thomas Marshall, my ancestor, an Indian countryman with two Creek wives. Young William was murdered, and Thomas took </w:t>
      </w:r>
      <w:r w:rsidR="00E57306">
        <w:rPr>
          <w:rFonts w:ascii="Book Antiqua" w:hAnsi="Book Antiqua"/>
          <w:color w:val="2D3B45"/>
        </w:rPr>
        <w:t xml:space="preserve">the alleged crime </w:t>
      </w:r>
      <w:r w:rsidR="00706B5B">
        <w:rPr>
          <w:rFonts w:ascii="Book Antiqua" w:hAnsi="Book Antiqua"/>
          <w:color w:val="2D3B45"/>
        </w:rPr>
        <w:t xml:space="preserve">to the tribe. The tribesman responsible for the death was killed by his </w:t>
      </w:r>
      <w:r w:rsidR="00706B5B">
        <w:rPr>
          <w:rFonts w:ascii="Book Antiqua" w:hAnsi="Book Antiqua"/>
          <w:color w:val="2D3B45"/>
        </w:rPr>
        <w:lastRenderedPageBreak/>
        <w:t>own clan</w:t>
      </w:r>
      <w:r w:rsidR="0036395E">
        <w:rPr>
          <w:rFonts w:ascii="Book Antiqua" w:hAnsi="Book Antiqua"/>
          <w:color w:val="2D3B45"/>
        </w:rPr>
        <w:t xml:space="preserve"> according to custom and the will of the clan</w:t>
      </w:r>
      <w:r w:rsidR="00706B5B">
        <w:rPr>
          <w:rFonts w:ascii="Book Antiqua" w:hAnsi="Book Antiqua"/>
          <w:color w:val="2D3B45"/>
        </w:rPr>
        <w:t>. McIntosh, as Griffith points</w:t>
      </w:r>
      <w:r w:rsidR="0088697A">
        <w:rPr>
          <w:rFonts w:ascii="Book Antiqua" w:hAnsi="Book Antiqua"/>
          <w:color w:val="2D3B45"/>
        </w:rPr>
        <w:t xml:space="preserve"> out</w:t>
      </w:r>
      <w:r w:rsidR="00706B5B">
        <w:rPr>
          <w:rFonts w:ascii="Book Antiqua" w:hAnsi="Book Antiqua"/>
          <w:color w:val="2D3B45"/>
        </w:rPr>
        <w:t>, was most likely a witness to those events.</w:t>
      </w:r>
      <w:r w:rsidR="00706B5B" w:rsidRPr="00706B5B">
        <w:rPr>
          <w:rFonts w:ascii="Book Antiqua" w:hAnsi="Book Antiqua"/>
          <w:color w:val="2D3B45"/>
          <w:vertAlign w:val="superscript"/>
        </w:rPr>
        <w:t>19</w:t>
      </w:r>
      <w:r w:rsidR="0052060B">
        <w:rPr>
          <w:rFonts w:ascii="Book Antiqua" w:hAnsi="Book Antiqua"/>
          <w:color w:val="2D3B45"/>
          <w:vertAlign w:val="superscript"/>
        </w:rPr>
        <w:t>6</w:t>
      </w:r>
    </w:p>
    <w:p w14:paraId="44675C16" w14:textId="2C3D396A" w:rsidR="0054482E" w:rsidRDefault="00BD6F00" w:rsidP="00F71842">
      <w:pPr>
        <w:spacing w:line="480" w:lineRule="auto"/>
        <w:ind w:firstLine="720"/>
        <w:rPr>
          <w:rFonts w:ascii="Book Antiqua" w:hAnsi="Book Antiqua"/>
          <w:color w:val="2D3B45"/>
        </w:rPr>
      </w:pPr>
      <w:r>
        <w:rPr>
          <w:rFonts w:ascii="Book Antiqua" w:hAnsi="Book Antiqua"/>
          <w:color w:val="2D3B45"/>
        </w:rPr>
        <w:t>As c</w:t>
      </w:r>
      <w:r w:rsidR="00DD2595">
        <w:rPr>
          <w:rFonts w:ascii="Book Antiqua" w:hAnsi="Book Antiqua"/>
          <w:color w:val="2D3B45"/>
        </w:rPr>
        <w:t>hildren of mixed marriages</w:t>
      </w:r>
      <w:r w:rsidR="00EC740C">
        <w:rPr>
          <w:rFonts w:ascii="Book Antiqua" w:hAnsi="Book Antiqua"/>
          <w:color w:val="2D3B45"/>
        </w:rPr>
        <w:t xml:space="preserve">, </w:t>
      </w:r>
      <w:r w:rsidR="00C510CE">
        <w:rPr>
          <w:rFonts w:ascii="Book Antiqua" w:hAnsi="Book Antiqua"/>
          <w:i/>
          <w:color w:val="000000" w:themeColor="text1"/>
        </w:rPr>
        <w:t>e</w:t>
      </w:r>
      <w:r w:rsidR="00FC08AE" w:rsidRPr="00C510CE">
        <w:rPr>
          <w:rFonts w:ascii="Book Antiqua" w:hAnsi="Book Antiqua"/>
          <w:i/>
          <w:color w:val="000000" w:themeColor="text1"/>
        </w:rPr>
        <w:t>chuswv-cvmelke</w:t>
      </w:r>
      <w:r w:rsidR="00FC08AE" w:rsidRPr="00C830A2">
        <w:rPr>
          <w:rFonts w:ascii="Book Antiqua" w:hAnsi="Book Antiqua"/>
          <w:b/>
          <w:i/>
          <w:color w:val="000000" w:themeColor="text1"/>
        </w:rPr>
        <w:t xml:space="preserve"> </w:t>
      </w:r>
      <w:r w:rsidR="00DD2595">
        <w:rPr>
          <w:rFonts w:ascii="Book Antiqua" w:hAnsi="Book Antiqua"/>
          <w:color w:val="2D3B45"/>
        </w:rPr>
        <w:t>often maintained dual identities as multi-lingual speakers. Many grew up in the eighteenth and early nineteenth centuries as messengers, advisors, interpreters, and intermediaries.</w:t>
      </w:r>
      <w:r w:rsidR="00EF3E5C" w:rsidRPr="00BB4EA8">
        <w:rPr>
          <w:rFonts w:ascii="Book Antiqua" w:hAnsi="Book Antiqua"/>
          <w:color w:val="2D3B45"/>
          <w:vertAlign w:val="superscript"/>
        </w:rPr>
        <w:t>19</w:t>
      </w:r>
      <w:r w:rsidR="00697E3C">
        <w:rPr>
          <w:rFonts w:ascii="Book Antiqua" w:hAnsi="Book Antiqua"/>
          <w:color w:val="2D3B45"/>
          <w:vertAlign w:val="superscript"/>
        </w:rPr>
        <w:t>7</w:t>
      </w:r>
      <w:r w:rsidR="00EF3E5C">
        <w:rPr>
          <w:rFonts w:ascii="Book Antiqua" w:hAnsi="Book Antiqua"/>
          <w:color w:val="2D3B45"/>
        </w:rPr>
        <w:t xml:space="preserve"> William McIntosh </w:t>
      </w:r>
      <w:r w:rsidR="00BB4EA8">
        <w:rPr>
          <w:rFonts w:ascii="Book Antiqua" w:hAnsi="Book Antiqua"/>
          <w:color w:val="2D3B45"/>
        </w:rPr>
        <w:t xml:space="preserve">became a Creek leader of mixed exploits, accepting bribes from </w:t>
      </w:r>
      <w:r w:rsidR="00464AF3">
        <w:rPr>
          <w:rFonts w:ascii="Book Antiqua" w:hAnsi="Book Antiqua"/>
          <w:color w:val="2D3B45"/>
        </w:rPr>
        <w:t>US</w:t>
      </w:r>
      <w:r w:rsidR="00BB4EA8">
        <w:rPr>
          <w:rFonts w:ascii="Book Antiqua" w:hAnsi="Book Antiqua"/>
          <w:color w:val="2D3B45"/>
        </w:rPr>
        <w:t xml:space="preserve"> commission</w:t>
      </w:r>
      <w:r w:rsidR="00AD6C1D">
        <w:rPr>
          <w:rFonts w:ascii="Book Antiqua" w:hAnsi="Book Antiqua"/>
          <w:color w:val="2D3B45"/>
        </w:rPr>
        <w:t>er</w:t>
      </w:r>
      <w:r w:rsidR="00BB4EA8">
        <w:rPr>
          <w:rFonts w:ascii="Book Antiqua" w:hAnsi="Book Antiqua"/>
          <w:color w:val="2D3B45"/>
        </w:rPr>
        <w:t>s in Washington to agree to sell Creek lands, and was suspect in embezzling annuities paid in cash.</w:t>
      </w:r>
      <w:r w:rsidR="00970047" w:rsidRPr="00AD6C1D">
        <w:rPr>
          <w:rFonts w:ascii="Book Antiqua" w:hAnsi="Book Antiqua"/>
          <w:color w:val="2D3B45"/>
          <w:vertAlign w:val="superscript"/>
        </w:rPr>
        <w:t>19</w:t>
      </w:r>
      <w:r w:rsidR="00697E3C">
        <w:rPr>
          <w:rFonts w:ascii="Book Antiqua" w:hAnsi="Book Antiqua"/>
          <w:color w:val="2D3B45"/>
          <w:vertAlign w:val="superscript"/>
        </w:rPr>
        <w:t>8</w:t>
      </w:r>
      <w:r w:rsidR="00970047">
        <w:rPr>
          <w:rFonts w:ascii="Book Antiqua" w:hAnsi="Book Antiqua"/>
          <w:color w:val="2D3B45"/>
        </w:rPr>
        <w:t xml:space="preserve"> He</w:t>
      </w:r>
      <w:r w:rsidR="00AD6C1D">
        <w:rPr>
          <w:rFonts w:ascii="Book Antiqua" w:hAnsi="Book Antiqua"/>
          <w:color w:val="2D3B45"/>
        </w:rPr>
        <w:t xml:space="preserve"> led</w:t>
      </w:r>
      <w:r w:rsidR="00970047">
        <w:rPr>
          <w:rFonts w:ascii="Book Antiqua" w:hAnsi="Book Antiqua"/>
          <w:color w:val="2D3B45"/>
        </w:rPr>
        <w:t xml:space="preserve"> a group of “law menders” who carried out violent </w:t>
      </w:r>
      <w:r w:rsidR="00AD6C1D">
        <w:rPr>
          <w:rFonts w:ascii="Book Antiqua" w:hAnsi="Book Antiqua"/>
          <w:color w:val="2D3B45"/>
        </w:rPr>
        <w:t>retaliations</w:t>
      </w:r>
      <w:r w:rsidR="00970047">
        <w:rPr>
          <w:rFonts w:ascii="Book Antiqua" w:hAnsi="Book Antiqua"/>
          <w:color w:val="2D3B45"/>
        </w:rPr>
        <w:t xml:space="preserve"> against </w:t>
      </w:r>
      <w:r w:rsidR="00AD6C1D">
        <w:rPr>
          <w:rFonts w:ascii="Book Antiqua" w:hAnsi="Book Antiqua"/>
          <w:color w:val="2D3B45"/>
        </w:rPr>
        <w:t xml:space="preserve">tribesmen </w:t>
      </w:r>
      <w:r w:rsidR="00970047">
        <w:rPr>
          <w:rFonts w:ascii="Book Antiqua" w:hAnsi="Book Antiqua"/>
          <w:color w:val="2D3B45"/>
        </w:rPr>
        <w:t xml:space="preserve">who murdered whites and innocents to </w:t>
      </w:r>
      <w:r>
        <w:rPr>
          <w:rFonts w:ascii="Book Antiqua" w:hAnsi="Book Antiqua"/>
          <w:color w:val="2D3B45"/>
        </w:rPr>
        <w:t>enact</w:t>
      </w:r>
      <w:r w:rsidR="00970047">
        <w:rPr>
          <w:rFonts w:ascii="Book Antiqua" w:hAnsi="Book Antiqua"/>
          <w:color w:val="2D3B45"/>
        </w:rPr>
        <w:t xml:space="preserve"> revenge</w:t>
      </w:r>
      <w:r w:rsidR="00AD6C1D">
        <w:rPr>
          <w:rFonts w:ascii="Book Antiqua" w:hAnsi="Book Antiqua"/>
          <w:color w:val="2D3B45"/>
        </w:rPr>
        <w:t>, and concerned himself with all matters of Creek politics</w:t>
      </w:r>
      <w:r w:rsidR="00970047">
        <w:rPr>
          <w:rFonts w:ascii="Book Antiqua" w:hAnsi="Book Antiqua"/>
          <w:color w:val="2D3B45"/>
        </w:rPr>
        <w:t>.</w:t>
      </w:r>
      <w:r w:rsidR="00AD6C1D" w:rsidRPr="00275260">
        <w:rPr>
          <w:rFonts w:ascii="Book Antiqua" w:hAnsi="Book Antiqua"/>
          <w:color w:val="2D3B45"/>
          <w:vertAlign w:val="superscript"/>
        </w:rPr>
        <w:t>19</w:t>
      </w:r>
      <w:r w:rsidR="00697E3C">
        <w:rPr>
          <w:rFonts w:ascii="Book Antiqua" w:hAnsi="Book Antiqua"/>
          <w:color w:val="2D3B45"/>
          <w:vertAlign w:val="superscript"/>
        </w:rPr>
        <w:t>9</w:t>
      </w:r>
      <w:r w:rsidR="00AD6C1D">
        <w:rPr>
          <w:rFonts w:ascii="Book Antiqua" w:hAnsi="Book Antiqua"/>
          <w:color w:val="2D3B45"/>
        </w:rPr>
        <w:t xml:space="preserve"> </w:t>
      </w:r>
      <w:r w:rsidR="00743962">
        <w:rPr>
          <w:rFonts w:ascii="Book Antiqua" w:hAnsi="Book Antiqua"/>
          <w:color w:val="2D3B45"/>
        </w:rPr>
        <w:t xml:space="preserve">At the same time that he was considered a great Creek leader, he aligned himself with the </w:t>
      </w:r>
      <w:r w:rsidR="00464AF3">
        <w:rPr>
          <w:rFonts w:ascii="Book Antiqua" w:hAnsi="Book Antiqua"/>
          <w:color w:val="2D3B45"/>
        </w:rPr>
        <w:t>U</w:t>
      </w:r>
      <w:r w:rsidR="00647EF7">
        <w:rPr>
          <w:rFonts w:ascii="Book Antiqua" w:hAnsi="Book Antiqua"/>
          <w:color w:val="2D3B45"/>
        </w:rPr>
        <w:t xml:space="preserve">nited </w:t>
      </w:r>
      <w:r w:rsidR="00464AF3">
        <w:rPr>
          <w:rFonts w:ascii="Book Antiqua" w:hAnsi="Book Antiqua"/>
          <w:color w:val="2D3B45"/>
        </w:rPr>
        <w:t>S</w:t>
      </w:r>
      <w:r w:rsidR="00647EF7">
        <w:rPr>
          <w:rFonts w:ascii="Book Antiqua" w:hAnsi="Book Antiqua"/>
          <w:color w:val="2D3B45"/>
        </w:rPr>
        <w:t>tates.</w:t>
      </w:r>
      <w:r w:rsidR="00743962">
        <w:rPr>
          <w:rFonts w:ascii="Book Antiqua" w:hAnsi="Book Antiqua"/>
          <w:color w:val="2D3B45"/>
        </w:rPr>
        <w:t xml:space="preserve"> </w:t>
      </w:r>
      <w:r w:rsidR="00AD6C1D">
        <w:rPr>
          <w:rFonts w:ascii="Book Antiqua" w:hAnsi="Book Antiqua"/>
          <w:color w:val="2D3B45"/>
        </w:rPr>
        <w:t>In the end, he negotiated and became the first signatory on the illegal Treaty of Indian Springs in 1825</w:t>
      </w:r>
      <w:r w:rsidR="00AC31F2">
        <w:rPr>
          <w:rFonts w:ascii="Book Antiqua" w:hAnsi="Book Antiqua"/>
          <w:color w:val="2D3B45"/>
        </w:rPr>
        <w:t xml:space="preserve"> ceding a large portion of Creek lands</w:t>
      </w:r>
      <w:r w:rsidR="00AD6C1D">
        <w:rPr>
          <w:rFonts w:ascii="Book Antiqua" w:hAnsi="Book Antiqua"/>
          <w:color w:val="2D3B45"/>
        </w:rPr>
        <w:t>, a</w:t>
      </w:r>
      <w:r w:rsidR="00275260">
        <w:rPr>
          <w:rFonts w:ascii="Book Antiqua" w:hAnsi="Book Antiqua"/>
          <w:color w:val="2D3B45"/>
        </w:rPr>
        <w:t>n action taken without the approval of the Creek Nation and a</w:t>
      </w:r>
      <w:r w:rsidR="00E14570">
        <w:rPr>
          <w:rFonts w:ascii="Book Antiqua" w:hAnsi="Book Antiqua"/>
          <w:color w:val="2D3B45"/>
        </w:rPr>
        <w:t>n act of</w:t>
      </w:r>
      <w:r w:rsidR="00AD6C1D">
        <w:rPr>
          <w:rFonts w:ascii="Book Antiqua" w:hAnsi="Book Antiqua"/>
          <w:color w:val="2D3B45"/>
        </w:rPr>
        <w:t xml:space="preserve"> high treason.</w:t>
      </w:r>
      <w:r w:rsidR="00275260">
        <w:rPr>
          <w:rFonts w:ascii="Book Antiqua" w:hAnsi="Book Antiqua"/>
          <w:color w:val="2D3B45"/>
        </w:rPr>
        <w:t xml:space="preserve"> </w:t>
      </w:r>
      <w:r w:rsidR="00F2545D">
        <w:rPr>
          <w:rFonts w:ascii="Book Antiqua" w:hAnsi="Book Antiqua"/>
          <w:color w:val="2D3B45"/>
        </w:rPr>
        <w:t>Four hundred Creek warriors torched the main house of his plantation, and when McIntosh escaped</w:t>
      </w:r>
      <w:r w:rsidR="00745AC4">
        <w:rPr>
          <w:rFonts w:ascii="Book Antiqua" w:hAnsi="Book Antiqua"/>
          <w:color w:val="2D3B45"/>
        </w:rPr>
        <w:t xml:space="preserve"> along with </w:t>
      </w:r>
      <w:r w:rsidR="008C419E">
        <w:rPr>
          <w:rFonts w:ascii="Book Antiqua" w:hAnsi="Book Antiqua"/>
          <w:color w:val="2D3B45"/>
        </w:rPr>
        <w:t>a</w:t>
      </w:r>
      <w:r w:rsidR="00745AC4">
        <w:rPr>
          <w:rFonts w:ascii="Book Antiqua" w:hAnsi="Book Antiqua"/>
          <w:color w:val="2D3B45"/>
        </w:rPr>
        <w:t xml:space="preserve"> Creek who was his second signatory of the treaty</w:t>
      </w:r>
      <w:r w:rsidR="00F2545D">
        <w:rPr>
          <w:rFonts w:ascii="Book Antiqua" w:hAnsi="Book Antiqua"/>
          <w:color w:val="2D3B45"/>
        </w:rPr>
        <w:t xml:space="preserve">, </w:t>
      </w:r>
      <w:r w:rsidR="00745AC4">
        <w:rPr>
          <w:rFonts w:ascii="Book Antiqua" w:hAnsi="Book Antiqua"/>
          <w:color w:val="2D3B45"/>
        </w:rPr>
        <w:t>they were</w:t>
      </w:r>
      <w:r w:rsidR="00F2545D">
        <w:rPr>
          <w:rFonts w:ascii="Book Antiqua" w:hAnsi="Book Antiqua"/>
          <w:color w:val="2D3B45"/>
        </w:rPr>
        <w:t xml:space="preserve"> struck down by dozens of rifle</w:t>
      </w:r>
      <w:r w:rsidR="00862AD9">
        <w:rPr>
          <w:rFonts w:ascii="Book Antiqua" w:hAnsi="Book Antiqua"/>
          <w:color w:val="2D3B45"/>
        </w:rPr>
        <w:t xml:space="preserve"> volleys</w:t>
      </w:r>
      <w:r w:rsidR="00F2545D">
        <w:rPr>
          <w:rFonts w:ascii="Book Antiqua" w:hAnsi="Book Antiqua"/>
          <w:color w:val="2D3B45"/>
        </w:rPr>
        <w:t>,</w:t>
      </w:r>
      <w:r w:rsidR="00A81181">
        <w:rPr>
          <w:rFonts w:ascii="Book Antiqua" w:hAnsi="Book Antiqua"/>
          <w:color w:val="2D3B45"/>
        </w:rPr>
        <w:t xml:space="preserve"> </w:t>
      </w:r>
      <w:r w:rsidR="00F2545D">
        <w:rPr>
          <w:rFonts w:ascii="Book Antiqua" w:hAnsi="Book Antiqua"/>
          <w:color w:val="2D3B45"/>
        </w:rPr>
        <w:t>leaving</w:t>
      </w:r>
      <w:r w:rsidR="00862AD9">
        <w:rPr>
          <w:rFonts w:ascii="Book Antiqua" w:hAnsi="Book Antiqua"/>
          <w:color w:val="2D3B45"/>
        </w:rPr>
        <w:t xml:space="preserve"> behind</w:t>
      </w:r>
      <w:r w:rsidR="00F2545D">
        <w:rPr>
          <w:rFonts w:ascii="Book Antiqua" w:hAnsi="Book Antiqua"/>
          <w:color w:val="2D3B45"/>
        </w:rPr>
        <w:t xml:space="preserve"> several small children</w:t>
      </w:r>
      <w:r w:rsidR="00862AD9">
        <w:rPr>
          <w:rFonts w:ascii="Book Antiqua" w:hAnsi="Book Antiqua"/>
          <w:color w:val="2D3B45"/>
        </w:rPr>
        <w:t>;</w:t>
      </w:r>
      <w:r w:rsidR="00F2545D">
        <w:rPr>
          <w:rFonts w:ascii="Book Antiqua" w:hAnsi="Book Antiqua"/>
          <w:color w:val="2D3B45"/>
        </w:rPr>
        <w:t xml:space="preserve"> </w:t>
      </w:r>
      <w:r w:rsidR="00862AD9">
        <w:rPr>
          <w:rFonts w:ascii="Book Antiqua" w:hAnsi="Book Antiqua"/>
          <w:color w:val="2D3B45"/>
        </w:rPr>
        <w:t xml:space="preserve">the warriors </w:t>
      </w:r>
      <w:r w:rsidR="00F2545D">
        <w:rPr>
          <w:rFonts w:ascii="Book Antiqua" w:hAnsi="Book Antiqua"/>
          <w:color w:val="2D3B45"/>
        </w:rPr>
        <w:t>confiscat</w:t>
      </w:r>
      <w:r w:rsidR="00862AD9">
        <w:rPr>
          <w:rFonts w:ascii="Book Antiqua" w:hAnsi="Book Antiqua"/>
          <w:color w:val="2D3B45"/>
        </w:rPr>
        <w:t>ed</w:t>
      </w:r>
      <w:r w:rsidR="00F2545D">
        <w:rPr>
          <w:rFonts w:ascii="Book Antiqua" w:hAnsi="Book Antiqua"/>
          <w:color w:val="2D3B45"/>
        </w:rPr>
        <w:t xml:space="preserve"> cattle, horses, and hogs</w:t>
      </w:r>
      <w:r w:rsidR="00275260">
        <w:rPr>
          <w:rFonts w:ascii="Book Antiqua" w:hAnsi="Book Antiqua"/>
          <w:color w:val="2D3B45"/>
        </w:rPr>
        <w:t>.</w:t>
      </w:r>
      <w:r w:rsidR="00842873" w:rsidRPr="00842873">
        <w:rPr>
          <w:rFonts w:ascii="Book Antiqua" w:hAnsi="Book Antiqua"/>
          <w:color w:val="2D3B45"/>
          <w:vertAlign w:val="superscript"/>
        </w:rPr>
        <w:t xml:space="preserve"> </w:t>
      </w:r>
      <w:r w:rsidR="007B605D">
        <w:rPr>
          <w:rFonts w:ascii="Book Antiqua" w:hAnsi="Book Antiqua"/>
          <w:color w:val="2D3B45"/>
          <w:vertAlign w:val="superscript"/>
        </w:rPr>
        <w:t>200</w:t>
      </w:r>
    </w:p>
    <w:p w14:paraId="558B33BF" w14:textId="4671EDFF" w:rsidR="00706B5B" w:rsidRDefault="00D8340E" w:rsidP="00F71842">
      <w:pPr>
        <w:spacing w:line="480" w:lineRule="auto"/>
        <w:ind w:firstLine="720"/>
        <w:rPr>
          <w:rFonts w:ascii="Book Antiqua" w:hAnsi="Book Antiqua"/>
          <w:color w:val="2D3B45"/>
          <w:vertAlign w:val="superscript"/>
        </w:rPr>
      </w:pPr>
      <w:r>
        <w:rPr>
          <w:rFonts w:ascii="Book Antiqua" w:hAnsi="Book Antiqua"/>
          <w:color w:val="2D3B45"/>
        </w:rPr>
        <w:t xml:space="preserve">Weatherford, too, was a </w:t>
      </w:r>
      <w:r w:rsidR="00F56951">
        <w:rPr>
          <w:rFonts w:ascii="Book Antiqua" w:hAnsi="Book Antiqua"/>
          <w:color w:val="2D3B45"/>
        </w:rPr>
        <w:t xml:space="preserve">notable </w:t>
      </w:r>
      <w:r>
        <w:rPr>
          <w:rFonts w:ascii="Book Antiqua" w:hAnsi="Book Antiqua"/>
          <w:color w:val="2D3B45"/>
        </w:rPr>
        <w:t xml:space="preserve">Creek leader, a </w:t>
      </w:r>
      <w:r w:rsidR="008C419E">
        <w:rPr>
          <w:rFonts w:ascii="Book Antiqua" w:hAnsi="Book Antiqua"/>
          <w:color w:val="2D3B45"/>
        </w:rPr>
        <w:t>N</w:t>
      </w:r>
      <w:r>
        <w:rPr>
          <w:rFonts w:ascii="Book Antiqua" w:hAnsi="Book Antiqua"/>
          <w:color w:val="2D3B45"/>
        </w:rPr>
        <w:t xml:space="preserve">ativist in the Red Stick War. He owned a vast plantation, slaves, cattle, and a racetrack, but he became known as a hostile Creek. </w:t>
      </w:r>
      <w:r w:rsidR="000020D5">
        <w:rPr>
          <w:rFonts w:ascii="Book Antiqua" w:hAnsi="Book Antiqua"/>
          <w:color w:val="2D3B45"/>
        </w:rPr>
        <w:t>With a reputation as a “savage,” h</w:t>
      </w:r>
      <w:r>
        <w:rPr>
          <w:rFonts w:ascii="Book Antiqua" w:hAnsi="Book Antiqua"/>
          <w:color w:val="2D3B45"/>
        </w:rPr>
        <w:t xml:space="preserve">e was one </w:t>
      </w:r>
      <w:r w:rsidR="008C419E">
        <w:rPr>
          <w:rFonts w:ascii="Book Antiqua" w:hAnsi="Book Antiqua"/>
          <w:color w:val="2D3B45"/>
        </w:rPr>
        <w:t xml:space="preserve">of </w:t>
      </w:r>
      <w:r>
        <w:rPr>
          <w:rFonts w:ascii="Book Antiqua" w:hAnsi="Book Antiqua"/>
          <w:color w:val="2D3B45"/>
        </w:rPr>
        <w:t>many</w:t>
      </w:r>
      <w:r w:rsidR="000020D5">
        <w:rPr>
          <w:rFonts w:ascii="Book Antiqua" w:hAnsi="Book Antiqua"/>
          <w:color w:val="2D3B45"/>
        </w:rPr>
        <w:t xml:space="preserve"> Red </w:t>
      </w:r>
      <w:r w:rsidR="005F3215">
        <w:rPr>
          <w:rFonts w:ascii="Book Antiqua" w:hAnsi="Book Antiqua"/>
          <w:color w:val="2D3B45"/>
        </w:rPr>
        <w:t>S</w:t>
      </w:r>
      <w:r w:rsidR="000020D5">
        <w:rPr>
          <w:rFonts w:ascii="Book Antiqua" w:hAnsi="Book Antiqua"/>
          <w:color w:val="2D3B45"/>
        </w:rPr>
        <w:t xml:space="preserve">tick </w:t>
      </w:r>
      <w:r>
        <w:rPr>
          <w:rFonts w:ascii="Book Antiqua" w:hAnsi="Book Antiqua"/>
          <w:color w:val="2D3B45"/>
        </w:rPr>
        <w:t xml:space="preserve">Creek warriors who </w:t>
      </w:r>
      <w:r w:rsidR="000020D5">
        <w:rPr>
          <w:rFonts w:ascii="Book Antiqua" w:hAnsi="Book Antiqua"/>
          <w:color w:val="2D3B45"/>
        </w:rPr>
        <w:t xml:space="preserve">led </w:t>
      </w:r>
      <w:r w:rsidR="00B94B2D">
        <w:rPr>
          <w:rFonts w:ascii="Book Antiqua" w:hAnsi="Book Antiqua"/>
          <w:color w:val="2D3B45"/>
        </w:rPr>
        <w:t>a retaliatory</w:t>
      </w:r>
      <w:r>
        <w:rPr>
          <w:rFonts w:ascii="Book Antiqua" w:hAnsi="Book Antiqua"/>
          <w:color w:val="2D3B45"/>
        </w:rPr>
        <w:t xml:space="preserve"> bloody massacre </w:t>
      </w:r>
      <w:r w:rsidR="00B94B2D">
        <w:rPr>
          <w:rFonts w:ascii="Book Antiqua" w:hAnsi="Book Antiqua"/>
          <w:color w:val="2D3B45"/>
        </w:rPr>
        <w:t xml:space="preserve">at </w:t>
      </w:r>
      <w:r>
        <w:rPr>
          <w:rFonts w:ascii="Book Antiqua" w:hAnsi="Book Antiqua"/>
          <w:color w:val="2D3B45"/>
        </w:rPr>
        <w:t>Fort Mims in 1813</w:t>
      </w:r>
      <w:r w:rsidR="000020D5">
        <w:rPr>
          <w:rFonts w:ascii="Book Antiqua" w:hAnsi="Book Antiqua"/>
          <w:color w:val="2D3B45"/>
        </w:rPr>
        <w:t>. On a hot day</w:t>
      </w:r>
      <w:r w:rsidR="00B94B2D">
        <w:rPr>
          <w:rFonts w:ascii="Book Antiqua" w:hAnsi="Book Antiqua"/>
          <w:color w:val="2D3B45"/>
        </w:rPr>
        <w:t xml:space="preserve">, </w:t>
      </w:r>
      <w:r w:rsidR="000020D5">
        <w:rPr>
          <w:rFonts w:ascii="Book Antiqua" w:hAnsi="Book Antiqua"/>
          <w:color w:val="2D3B45"/>
        </w:rPr>
        <w:t xml:space="preserve">seven hundred Creeks arose from </w:t>
      </w:r>
      <w:r w:rsidR="00B94B2D">
        <w:rPr>
          <w:rFonts w:ascii="Book Antiqua" w:hAnsi="Book Antiqua"/>
          <w:color w:val="2D3B45"/>
        </w:rPr>
        <w:t xml:space="preserve">their hiding place in </w:t>
      </w:r>
      <w:r w:rsidR="000020D5">
        <w:rPr>
          <w:rFonts w:ascii="Book Antiqua" w:hAnsi="Book Antiqua"/>
          <w:color w:val="2D3B45"/>
        </w:rPr>
        <w:t>a ravine with war whoops</w:t>
      </w:r>
      <w:r w:rsidR="00B94B2D">
        <w:rPr>
          <w:rFonts w:ascii="Book Antiqua" w:hAnsi="Book Antiqua"/>
          <w:color w:val="2D3B45"/>
        </w:rPr>
        <w:t xml:space="preserve"> at the </w:t>
      </w:r>
      <w:r w:rsidR="00B94B2D">
        <w:rPr>
          <w:rFonts w:ascii="Book Antiqua" w:hAnsi="Book Antiqua"/>
          <w:color w:val="2D3B45"/>
        </w:rPr>
        <w:lastRenderedPageBreak/>
        <w:t>drumbeat of the evening meal in the fort</w:t>
      </w:r>
      <w:r w:rsidR="000020D5">
        <w:rPr>
          <w:rFonts w:ascii="Book Antiqua" w:hAnsi="Book Antiqua"/>
          <w:color w:val="2D3B45"/>
        </w:rPr>
        <w:t xml:space="preserve">. Although </w:t>
      </w:r>
      <w:r w:rsidR="00E97C09">
        <w:rPr>
          <w:rFonts w:ascii="Book Antiqua" w:hAnsi="Book Antiqua"/>
          <w:color w:val="2D3B45"/>
        </w:rPr>
        <w:t>Red Eagle</w:t>
      </w:r>
      <w:r w:rsidR="000020D5">
        <w:rPr>
          <w:rFonts w:ascii="Book Antiqua" w:hAnsi="Book Antiqua"/>
          <w:color w:val="2D3B45"/>
        </w:rPr>
        <w:t xml:space="preserve"> led his warriors into the stockade, </w:t>
      </w:r>
      <w:r w:rsidR="008D5188">
        <w:rPr>
          <w:rFonts w:ascii="Book Antiqua" w:hAnsi="Book Antiqua"/>
          <w:color w:val="2D3B45"/>
        </w:rPr>
        <w:t>the attack by the warriors that</w:t>
      </w:r>
      <w:r w:rsidR="000020D5">
        <w:rPr>
          <w:rFonts w:ascii="Book Antiqua" w:hAnsi="Book Antiqua"/>
          <w:color w:val="2D3B45"/>
        </w:rPr>
        <w:t xml:space="preserve"> followed was so gruesome</w:t>
      </w:r>
      <w:r w:rsidR="008D5188">
        <w:rPr>
          <w:rFonts w:ascii="Book Antiqua" w:hAnsi="Book Antiqua"/>
          <w:color w:val="2D3B45"/>
        </w:rPr>
        <w:t xml:space="preserve"> he begged</w:t>
      </w:r>
      <w:r w:rsidR="001D127A">
        <w:rPr>
          <w:rFonts w:ascii="Book Antiqua" w:hAnsi="Book Antiqua"/>
          <w:color w:val="2D3B45"/>
        </w:rPr>
        <w:t xml:space="preserve"> his tribesmen</w:t>
      </w:r>
      <w:r w:rsidR="008D5188">
        <w:rPr>
          <w:rFonts w:ascii="Book Antiqua" w:hAnsi="Book Antiqua"/>
          <w:color w:val="2D3B45"/>
        </w:rPr>
        <w:t xml:space="preserve"> </w:t>
      </w:r>
      <w:r w:rsidR="001D127A">
        <w:rPr>
          <w:rFonts w:ascii="Book Antiqua" w:hAnsi="Book Antiqua"/>
          <w:color w:val="2D3B45"/>
        </w:rPr>
        <w:t>to spare</w:t>
      </w:r>
      <w:r w:rsidR="008D5188">
        <w:rPr>
          <w:rFonts w:ascii="Book Antiqua" w:hAnsi="Book Antiqua"/>
          <w:color w:val="2D3B45"/>
        </w:rPr>
        <w:t xml:space="preserve"> the lives of the women and children.</w:t>
      </w:r>
      <w:r w:rsidR="000020D5">
        <w:rPr>
          <w:rFonts w:ascii="Book Antiqua" w:hAnsi="Book Antiqua"/>
          <w:color w:val="2D3B45"/>
        </w:rPr>
        <w:t xml:space="preserve"> </w:t>
      </w:r>
      <w:r w:rsidR="008D5188">
        <w:rPr>
          <w:rFonts w:ascii="Book Antiqua" w:hAnsi="Book Antiqua"/>
          <w:color w:val="2D3B45"/>
        </w:rPr>
        <w:t>W</w:t>
      </w:r>
      <w:r w:rsidR="00D617FC">
        <w:rPr>
          <w:rFonts w:ascii="Book Antiqua" w:hAnsi="Book Antiqua"/>
          <w:color w:val="2D3B45"/>
        </w:rPr>
        <w:t>hen</w:t>
      </w:r>
      <w:r w:rsidR="008D5188">
        <w:rPr>
          <w:rFonts w:ascii="Book Antiqua" w:hAnsi="Book Antiqua"/>
          <w:color w:val="2D3B45"/>
        </w:rPr>
        <w:t xml:space="preserve"> the</w:t>
      </w:r>
      <w:r w:rsidR="00D617FC">
        <w:rPr>
          <w:rFonts w:ascii="Book Antiqua" w:hAnsi="Book Antiqua"/>
          <w:color w:val="2D3B45"/>
        </w:rPr>
        <w:t xml:space="preserve"> Red Sticks</w:t>
      </w:r>
      <w:r w:rsidR="008D5188">
        <w:rPr>
          <w:rFonts w:ascii="Book Antiqua" w:hAnsi="Book Antiqua"/>
          <w:color w:val="2D3B45"/>
        </w:rPr>
        <w:t xml:space="preserve"> refused</w:t>
      </w:r>
      <w:r w:rsidR="00D617FC">
        <w:rPr>
          <w:rFonts w:ascii="Book Antiqua" w:hAnsi="Book Antiqua"/>
          <w:color w:val="2D3B45"/>
        </w:rPr>
        <w:t xml:space="preserve"> his plea</w:t>
      </w:r>
      <w:r w:rsidR="008D5188">
        <w:rPr>
          <w:rFonts w:ascii="Book Antiqua" w:hAnsi="Book Antiqua"/>
          <w:color w:val="2D3B45"/>
        </w:rPr>
        <w:t xml:space="preserve">, </w:t>
      </w:r>
      <w:r w:rsidR="000020D5">
        <w:rPr>
          <w:rFonts w:ascii="Book Antiqua" w:hAnsi="Book Antiqua"/>
          <w:color w:val="2D3B45"/>
        </w:rPr>
        <w:t xml:space="preserve">he mounted a horse for </w:t>
      </w:r>
      <w:r w:rsidR="008D5188">
        <w:rPr>
          <w:rFonts w:ascii="Book Antiqua" w:hAnsi="Book Antiqua"/>
          <w:color w:val="2D3B45"/>
        </w:rPr>
        <w:t>the</w:t>
      </w:r>
      <w:r w:rsidR="000020D5">
        <w:rPr>
          <w:rFonts w:ascii="Book Antiqua" w:hAnsi="Book Antiqua"/>
          <w:color w:val="2D3B45"/>
        </w:rPr>
        <w:t xml:space="preserve"> twelve-mile ride to his half-brother’s plantation.</w:t>
      </w:r>
      <w:r w:rsidR="007B605D" w:rsidRPr="007B605D">
        <w:rPr>
          <w:rFonts w:ascii="Book Antiqua" w:hAnsi="Book Antiqua"/>
          <w:color w:val="2D3B45"/>
          <w:vertAlign w:val="superscript"/>
        </w:rPr>
        <w:t>201</w:t>
      </w:r>
      <w:r w:rsidR="000020D5">
        <w:rPr>
          <w:rFonts w:ascii="Book Antiqua" w:hAnsi="Book Antiqua"/>
          <w:color w:val="2D3B45"/>
        </w:rPr>
        <w:t xml:space="preserve"> </w:t>
      </w:r>
      <w:r>
        <w:rPr>
          <w:rFonts w:ascii="Book Antiqua" w:hAnsi="Book Antiqua"/>
          <w:color w:val="2D3B45"/>
        </w:rPr>
        <w:t>Andrew Jackson led the reta</w:t>
      </w:r>
      <w:r w:rsidR="00BE4970">
        <w:rPr>
          <w:rFonts w:ascii="Book Antiqua" w:hAnsi="Book Antiqua"/>
          <w:color w:val="2D3B45"/>
        </w:rPr>
        <w:t>lia</w:t>
      </w:r>
      <w:r>
        <w:rPr>
          <w:rFonts w:ascii="Book Antiqua" w:hAnsi="Book Antiqua"/>
          <w:color w:val="2D3B45"/>
        </w:rPr>
        <w:t>tion for Fort Mims at the Battle of Horseshoe Bend where Weatherford eventually surrendered.</w:t>
      </w:r>
      <w:r w:rsidR="00B51003">
        <w:rPr>
          <w:rFonts w:ascii="Book Antiqua" w:hAnsi="Book Antiqua"/>
          <w:color w:val="2D3B45"/>
        </w:rPr>
        <w:t xml:space="preserve"> For whatever reason, Jackson allowed him to return to the Creeks, and in the following decade Weatherford moved to a white settlement.</w:t>
      </w:r>
      <w:r w:rsidR="007B605D">
        <w:rPr>
          <w:rFonts w:ascii="Book Antiqua" w:hAnsi="Book Antiqua"/>
          <w:color w:val="2D3B45"/>
          <w:vertAlign w:val="superscript"/>
        </w:rPr>
        <w:t>202</w:t>
      </w:r>
    </w:p>
    <w:p w14:paraId="4B7C66F7" w14:textId="1D843645" w:rsidR="00A47BDC" w:rsidRDefault="00E403F9" w:rsidP="00F71842">
      <w:pPr>
        <w:spacing w:line="480" w:lineRule="auto"/>
        <w:ind w:firstLine="720"/>
        <w:rPr>
          <w:rFonts w:ascii="Book Antiqua" w:hAnsi="Book Antiqua"/>
          <w:color w:val="2D3B45"/>
        </w:rPr>
      </w:pPr>
      <w:r>
        <w:rPr>
          <w:rFonts w:ascii="Book Antiqua" w:hAnsi="Book Antiqua"/>
          <w:color w:val="2D3B45"/>
        </w:rPr>
        <w:t>The reputation of Alexander McGillivray varies greatly from account to account. It seems some love</w:t>
      </w:r>
      <w:r w:rsidR="00500C2A">
        <w:rPr>
          <w:rFonts w:ascii="Book Antiqua" w:hAnsi="Book Antiqua"/>
          <w:color w:val="2D3B45"/>
        </w:rPr>
        <w:t>d</w:t>
      </w:r>
      <w:r>
        <w:rPr>
          <w:rFonts w:ascii="Book Antiqua" w:hAnsi="Book Antiqua"/>
          <w:color w:val="2D3B45"/>
        </w:rPr>
        <w:t xml:space="preserve"> him and others distinctly hate</w:t>
      </w:r>
      <w:r w:rsidR="00500C2A">
        <w:rPr>
          <w:rFonts w:ascii="Book Antiqua" w:hAnsi="Book Antiqua"/>
          <w:color w:val="2D3B45"/>
        </w:rPr>
        <w:t>d</w:t>
      </w:r>
      <w:r>
        <w:rPr>
          <w:rFonts w:ascii="Book Antiqua" w:hAnsi="Book Antiqua"/>
          <w:color w:val="2D3B45"/>
        </w:rPr>
        <w:t xml:space="preserve"> him. McGillivray was well educated and moved among White and Indian societies and politics. He</w:t>
      </w:r>
      <w:r w:rsidR="00EC740C">
        <w:rPr>
          <w:rFonts w:ascii="Book Antiqua" w:hAnsi="Book Antiqua"/>
          <w:color w:val="2D3B45"/>
        </w:rPr>
        <w:t xml:space="preserve"> was a large plantation owner, and</w:t>
      </w:r>
      <w:r>
        <w:rPr>
          <w:rFonts w:ascii="Book Antiqua" w:hAnsi="Book Antiqua"/>
          <w:color w:val="2D3B45"/>
        </w:rPr>
        <w:t xml:space="preserve"> was known to dress in fashionable clothes among Euro-Americans</w:t>
      </w:r>
      <w:r w:rsidR="00A47BDC">
        <w:rPr>
          <w:rFonts w:ascii="Book Antiqua" w:hAnsi="Book Antiqua"/>
          <w:color w:val="2D3B45"/>
        </w:rPr>
        <w:t>,</w:t>
      </w:r>
      <w:r>
        <w:rPr>
          <w:rFonts w:ascii="Book Antiqua" w:hAnsi="Book Antiqua"/>
          <w:color w:val="2D3B45"/>
        </w:rPr>
        <w:t xml:space="preserve"> and like a Creek when he was traveling through the Creek Nation. This decision</w:t>
      </w:r>
      <w:r w:rsidR="00872B44">
        <w:rPr>
          <w:rFonts w:ascii="Book Antiqua" w:hAnsi="Book Antiqua"/>
          <w:color w:val="2D3B45"/>
        </w:rPr>
        <w:t xml:space="preserve"> to dress Native</w:t>
      </w:r>
      <w:r>
        <w:rPr>
          <w:rFonts w:ascii="Book Antiqua" w:hAnsi="Book Antiqua"/>
          <w:color w:val="2D3B45"/>
        </w:rPr>
        <w:t xml:space="preserve"> and appropriate mannerisms gave him great influence </w:t>
      </w:r>
      <w:r w:rsidR="00677191">
        <w:rPr>
          <w:rFonts w:ascii="Book Antiqua" w:hAnsi="Book Antiqua"/>
          <w:color w:val="2D3B45"/>
        </w:rPr>
        <w:t xml:space="preserve">with </w:t>
      </w:r>
      <w:r>
        <w:rPr>
          <w:rFonts w:ascii="Book Antiqua" w:hAnsi="Book Antiqua"/>
          <w:color w:val="2D3B45"/>
        </w:rPr>
        <w:t>the Creeks and Seminoles.</w:t>
      </w:r>
      <w:r w:rsidR="00EC740C">
        <w:rPr>
          <w:rFonts w:ascii="Book Antiqua" w:hAnsi="Book Antiqua"/>
          <w:color w:val="2D3B45"/>
        </w:rPr>
        <w:t xml:space="preserve"> He became a respected Creek advisor and built relationships with other </w:t>
      </w:r>
      <w:r w:rsidR="00FB6790" w:rsidRPr="00FB6790">
        <w:rPr>
          <w:rFonts w:ascii="Book Antiqua" w:hAnsi="Book Antiqua"/>
          <w:i/>
          <w:color w:val="000000" w:themeColor="text1"/>
        </w:rPr>
        <w:t>e</w:t>
      </w:r>
      <w:r w:rsidR="00FC08AE" w:rsidRPr="00FB6790">
        <w:rPr>
          <w:rFonts w:ascii="Book Antiqua" w:hAnsi="Book Antiqua"/>
          <w:i/>
          <w:color w:val="000000" w:themeColor="text1"/>
        </w:rPr>
        <w:t>chuswv-cvmelke</w:t>
      </w:r>
      <w:r w:rsidR="00FC08AE" w:rsidRPr="00FB6790">
        <w:rPr>
          <w:rFonts w:ascii="Book Antiqua" w:hAnsi="Book Antiqua"/>
          <w:b/>
          <w:i/>
          <w:color w:val="000000" w:themeColor="text1"/>
        </w:rPr>
        <w:t xml:space="preserve"> </w:t>
      </w:r>
      <w:r w:rsidR="00EC740C">
        <w:rPr>
          <w:rFonts w:ascii="Book Antiqua" w:hAnsi="Book Antiqua"/>
          <w:color w:val="2D3B45"/>
        </w:rPr>
        <w:t>of mixed marriages.</w:t>
      </w:r>
      <w:r w:rsidR="007B605D">
        <w:rPr>
          <w:rFonts w:ascii="Book Antiqua" w:hAnsi="Book Antiqua"/>
          <w:color w:val="2D3B45"/>
          <w:vertAlign w:val="superscript"/>
        </w:rPr>
        <w:t>203</w:t>
      </w:r>
    </w:p>
    <w:p w14:paraId="026E1EE7" w14:textId="103C3F11" w:rsidR="00E403F9" w:rsidRDefault="00EC740C" w:rsidP="00F71842">
      <w:pPr>
        <w:spacing w:line="480" w:lineRule="auto"/>
        <w:ind w:firstLine="720"/>
        <w:rPr>
          <w:rFonts w:ascii="Book Antiqua" w:hAnsi="Book Antiqua"/>
          <w:color w:val="2D3B45"/>
          <w:vertAlign w:val="superscript"/>
        </w:rPr>
      </w:pPr>
      <w:r>
        <w:rPr>
          <w:rFonts w:ascii="Book Antiqua" w:hAnsi="Book Antiqua"/>
          <w:color w:val="2D3B45"/>
        </w:rPr>
        <w:t>McGillivray proved to be a</w:t>
      </w:r>
      <w:r w:rsidR="00A93A02">
        <w:rPr>
          <w:rFonts w:ascii="Book Antiqua" w:hAnsi="Book Antiqua"/>
          <w:color w:val="2D3B45"/>
        </w:rPr>
        <w:t xml:space="preserve"> deceiver and a</w:t>
      </w:r>
      <w:r>
        <w:rPr>
          <w:rFonts w:ascii="Book Antiqua" w:hAnsi="Book Antiqua"/>
          <w:color w:val="2D3B45"/>
        </w:rPr>
        <w:t xml:space="preserve"> schemer, committing the </w:t>
      </w:r>
      <w:r w:rsidR="00A93A02">
        <w:rPr>
          <w:rFonts w:ascii="Book Antiqua" w:hAnsi="Book Antiqua"/>
          <w:color w:val="2D3B45"/>
        </w:rPr>
        <w:t>C</w:t>
      </w:r>
      <w:r>
        <w:rPr>
          <w:rFonts w:ascii="Book Antiqua" w:hAnsi="Book Antiqua"/>
          <w:color w:val="2D3B45"/>
        </w:rPr>
        <w:t>reek Nation to a Spanish trade agreement and receiving monthly payment for those services. The Spanish also sent munitions</w:t>
      </w:r>
      <w:r w:rsidR="000A6834">
        <w:rPr>
          <w:rFonts w:ascii="Book Antiqua" w:hAnsi="Book Antiqua"/>
          <w:color w:val="2D3B45"/>
        </w:rPr>
        <w:t xml:space="preserve"> for McGillivray</w:t>
      </w:r>
      <w:r>
        <w:rPr>
          <w:rFonts w:ascii="Book Antiqua" w:hAnsi="Book Antiqua"/>
          <w:color w:val="2D3B45"/>
        </w:rPr>
        <w:t xml:space="preserve"> to orchestrate raids on </w:t>
      </w:r>
      <w:r w:rsidR="00F146A8">
        <w:rPr>
          <w:rFonts w:ascii="Book Antiqua" w:hAnsi="Book Antiqua"/>
          <w:color w:val="2D3B45"/>
        </w:rPr>
        <w:t>non-Native settlers</w:t>
      </w:r>
      <w:r>
        <w:rPr>
          <w:rFonts w:ascii="Book Antiqua" w:hAnsi="Book Antiqua"/>
          <w:color w:val="2D3B45"/>
        </w:rPr>
        <w:t xml:space="preserve"> in Georgia. He rarely led them himself.</w:t>
      </w:r>
      <w:r w:rsidR="00A93A02">
        <w:rPr>
          <w:rFonts w:ascii="Book Antiqua" w:hAnsi="Book Antiqua"/>
          <w:color w:val="2D3B45"/>
        </w:rPr>
        <w:t xml:space="preserve"> He also became a manipula</w:t>
      </w:r>
      <w:r w:rsidR="003F63D8">
        <w:rPr>
          <w:rFonts w:ascii="Book Antiqua" w:hAnsi="Book Antiqua"/>
          <w:color w:val="2D3B45"/>
        </w:rPr>
        <w:t>tor</w:t>
      </w:r>
      <w:r w:rsidR="00A93A02">
        <w:rPr>
          <w:rFonts w:ascii="Book Antiqua" w:hAnsi="Book Antiqua"/>
          <w:color w:val="2D3B45"/>
        </w:rPr>
        <w:t xml:space="preserve"> of American and European powers. When signing the Treaty of New York in 1790, he renounced his earl</w:t>
      </w:r>
      <w:r w:rsidR="00F7466A">
        <w:rPr>
          <w:rFonts w:ascii="Book Antiqua" w:hAnsi="Book Antiqua"/>
          <w:color w:val="2D3B45"/>
        </w:rPr>
        <w:t>ier</w:t>
      </w:r>
      <w:r w:rsidR="00A93A02">
        <w:rPr>
          <w:rFonts w:ascii="Book Antiqua" w:hAnsi="Book Antiqua"/>
          <w:color w:val="2D3B45"/>
        </w:rPr>
        <w:t xml:space="preserve"> treat</w:t>
      </w:r>
      <w:r w:rsidR="00F7466A">
        <w:rPr>
          <w:rFonts w:ascii="Book Antiqua" w:hAnsi="Book Antiqua"/>
          <w:color w:val="2D3B45"/>
        </w:rPr>
        <w:t>y</w:t>
      </w:r>
      <w:r w:rsidR="00A93A02">
        <w:rPr>
          <w:rFonts w:ascii="Book Antiqua" w:hAnsi="Book Antiqua"/>
          <w:color w:val="2D3B45"/>
        </w:rPr>
        <w:t xml:space="preserve"> with Spain. President Washing</w:t>
      </w:r>
      <w:r w:rsidR="00A9473F">
        <w:rPr>
          <w:rFonts w:ascii="Book Antiqua" w:hAnsi="Book Antiqua"/>
          <w:color w:val="2D3B45"/>
        </w:rPr>
        <w:t>ton</w:t>
      </w:r>
      <w:r w:rsidR="00A93A02">
        <w:rPr>
          <w:rFonts w:ascii="Book Antiqua" w:hAnsi="Book Antiqua"/>
          <w:color w:val="2D3B45"/>
        </w:rPr>
        <w:t xml:space="preserve"> made him a brigadier </w:t>
      </w:r>
      <w:r w:rsidR="00A93A02">
        <w:rPr>
          <w:rFonts w:ascii="Book Antiqua" w:hAnsi="Book Antiqua"/>
          <w:color w:val="2D3B45"/>
        </w:rPr>
        <w:lastRenderedPageBreak/>
        <w:t>general, doubling his monthly stipend. Shortly after, he repudiated the New York agreement and signed a new treaty with Spain in exchange for a</w:t>
      </w:r>
      <w:r w:rsidR="00A9473F">
        <w:rPr>
          <w:rFonts w:ascii="Book Antiqua" w:hAnsi="Book Antiqua"/>
          <w:color w:val="2D3B45"/>
        </w:rPr>
        <w:t xml:space="preserve"> very</w:t>
      </w:r>
      <w:r w:rsidR="00A93A02">
        <w:rPr>
          <w:rFonts w:ascii="Book Antiqua" w:hAnsi="Book Antiqua"/>
          <w:color w:val="2D3B45"/>
        </w:rPr>
        <w:t xml:space="preserve"> large, annual sum.</w:t>
      </w:r>
      <w:r w:rsidR="00A93A02" w:rsidRPr="00E0597B">
        <w:rPr>
          <w:rFonts w:ascii="Book Antiqua" w:hAnsi="Book Antiqua"/>
          <w:color w:val="2D3B45"/>
          <w:vertAlign w:val="superscript"/>
        </w:rPr>
        <w:t>20</w:t>
      </w:r>
      <w:r w:rsidR="0099214F">
        <w:rPr>
          <w:rFonts w:ascii="Book Antiqua" w:hAnsi="Book Antiqua"/>
          <w:color w:val="2D3B45"/>
          <w:vertAlign w:val="superscript"/>
        </w:rPr>
        <w:t>4</w:t>
      </w:r>
    </w:p>
    <w:p w14:paraId="0F486543" w14:textId="7D960107" w:rsidR="007B60C1" w:rsidRDefault="002E180D" w:rsidP="00F71842">
      <w:pPr>
        <w:spacing w:line="480" w:lineRule="auto"/>
        <w:ind w:firstLine="720"/>
        <w:rPr>
          <w:rFonts w:ascii="Book Antiqua" w:hAnsi="Book Antiqua"/>
          <w:color w:val="2D3B45"/>
        </w:rPr>
      </w:pPr>
      <w:r>
        <w:rPr>
          <w:rFonts w:ascii="Book Antiqua" w:hAnsi="Book Antiqua"/>
          <w:color w:val="2D3B45"/>
        </w:rPr>
        <w:t xml:space="preserve">Whereas Theda Perdue argues that having White ancestry does not guarantee success, Andrew Frank claims that these leaders who embodied European American culture were </w:t>
      </w:r>
      <w:r w:rsidR="001035ED">
        <w:rPr>
          <w:rFonts w:ascii="Book Antiqua" w:hAnsi="Book Antiqua"/>
          <w:color w:val="2D3B45"/>
        </w:rPr>
        <w:t xml:space="preserve">most </w:t>
      </w:r>
      <w:r>
        <w:rPr>
          <w:rFonts w:ascii="Book Antiqua" w:hAnsi="Book Antiqua"/>
          <w:color w:val="2D3B45"/>
        </w:rPr>
        <w:t>considered by White society as “civilized” and trustworthy.</w:t>
      </w:r>
      <w:r w:rsidR="0099214F" w:rsidRPr="0099214F">
        <w:rPr>
          <w:rFonts w:ascii="Book Antiqua" w:hAnsi="Book Antiqua"/>
          <w:color w:val="2D3B45"/>
          <w:vertAlign w:val="superscript"/>
        </w:rPr>
        <w:t>205</w:t>
      </w:r>
      <w:r w:rsidR="0099214F">
        <w:rPr>
          <w:rFonts w:ascii="Book Antiqua" w:hAnsi="Book Antiqua"/>
          <w:color w:val="2D3B45"/>
          <w:vertAlign w:val="superscript"/>
        </w:rPr>
        <w:t xml:space="preserve"> </w:t>
      </w:r>
      <w:r w:rsidR="003479C1">
        <w:rPr>
          <w:rFonts w:ascii="Book Antiqua" w:hAnsi="Book Antiqua"/>
          <w:color w:val="2D3B45"/>
        </w:rPr>
        <w:t xml:space="preserve">These </w:t>
      </w:r>
      <w:r w:rsidR="003479C1" w:rsidRPr="00FB6790">
        <w:rPr>
          <w:rFonts w:ascii="Book Antiqua" w:hAnsi="Book Antiqua"/>
          <w:i/>
          <w:color w:val="000000" w:themeColor="text1"/>
        </w:rPr>
        <w:t>echuswv-cvmelke</w:t>
      </w:r>
      <w:r w:rsidR="003479C1">
        <w:rPr>
          <w:rFonts w:ascii="Book Antiqua" w:hAnsi="Book Antiqua"/>
          <w:color w:val="2D3B45"/>
        </w:rPr>
        <w:t xml:space="preserve"> leaders were respected leaders in their own realms of influence, but were also clearly flawed. Tustunnugee Hutke</w:t>
      </w:r>
      <w:r w:rsidR="002309C0">
        <w:rPr>
          <w:rFonts w:ascii="Book Antiqua" w:hAnsi="Book Antiqua"/>
          <w:color w:val="2D3B45"/>
        </w:rPr>
        <w:t>, or McIntosh, initiated a treaty on behalf of the Creeks with no regard</w:t>
      </w:r>
      <w:r w:rsidR="00FB576E">
        <w:rPr>
          <w:rFonts w:ascii="Book Antiqua" w:hAnsi="Book Antiqua"/>
          <w:color w:val="2D3B45"/>
        </w:rPr>
        <w:t>—no honor—</w:t>
      </w:r>
      <w:r w:rsidR="002309C0">
        <w:rPr>
          <w:rFonts w:ascii="Book Antiqua" w:hAnsi="Book Antiqua"/>
          <w:color w:val="2D3B45"/>
        </w:rPr>
        <w:t>for the will of the Creek National Council. For that he lost his life</w:t>
      </w:r>
      <w:r w:rsidR="00FB576E">
        <w:rPr>
          <w:rFonts w:ascii="Book Antiqua" w:hAnsi="Book Antiqua"/>
          <w:color w:val="2D3B45"/>
        </w:rPr>
        <w:t>, and rendered his wife and children destitute.</w:t>
      </w:r>
      <w:r w:rsidR="00535945" w:rsidRPr="00535945">
        <w:rPr>
          <w:rFonts w:ascii="Book Antiqua" w:hAnsi="Book Antiqua"/>
          <w:color w:val="2D3B45"/>
          <w:vertAlign w:val="superscript"/>
        </w:rPr>
        <w:t xml:space="preserve"> </w:t>
      </w:r>
      <w:r w:rsidR="00535945">
        <w:rPr>
          <w:rFonts w:ascii="Book Antiqua" w:hAnsi="Book Antiqua"/>
          <w:color w:val="2D3B45"/>
          <w:vertAlign w:val="superscript"/>
        </w:rPr>
        <w:t>206</w:t>
      </w:r>
      <w:r w:rsidR="00535945">
        <w:rPr>
          <w:rFonts w:ascii="Book Antiqua" w:hAnsi="Book Antiqua"/>
          <w:color w:val="2D3B45"/>
        </w:rPr>
        <w:t xml:space="preserve"> </w:t>
      </w:r>
      <w:r w:rsidR="00FB576E">
        <w:rPr>
          <w:rFonts w:ascii="Book Antiqua" w:hAnsi="Book Antiqua"/>
          <w:color w:val="2D3B45"/>
        </w:rPr>
        <w:t xml:space="preserve">Red Eagle, later called Billy Weatherford, </w:t>
      </w:r>
      <w:r w:rsidR="00A82CAD">
        <w:rPr>
          <w:rFonts w:ascii="Book Antiqua" w:hAnsi="Book Antiqua"/>
          <w:color w:val="2D3B45"/>
        </w:rPr>
        <w:t xml:space="preserve">was a strange contradiction, </w:t>
      </w:r>
      <w:r w:rsidR="00FB576E">
        <w:rPr>
          <w:rFonts w:ascii="Book Antiqua" w:hAnsi="Book Antiqua"/>
          <w:color w:val="2D3B45"/>
        </w:rPr>
        <w:t xml:space="preserve">brutally savage in his raids by most accounts, </w:t>
      </w:r>
      <w:r w:rsidR="00A82CAD">
        <w:rPr>
          <w:rFonts w:ascii="Book Antiqua" w:hAnsi="Book Antiqua"/>
          <w:color w:val="2D3B45"/>
        </w:rPr>
        <w:t>but</w:t>
      </w:r>
      <w:r w:rsidR="00FB576E">
        <w:rPr>
          <w:rFonts w:ascii="Book Antiqua" w:hAnsi="Book Antiqua"/>
          <w:color w:val="2D3B45"/>
        </w:rPr>
        <w:t xml:space="preserve"> the most admired by Whites. Some say</w:t>
      </w:r>
      <w:r w:rsidR="00807380">
        <w:rPr>
          <w:rFonts w:ascii="Book Antiqua" w:hAnsi="Book Antiqua"/>
          <w:color w:val="2D3B45"/>
        </w:rPr>
        <w:t xml:space="preserve"> his gaze was so powerful that</w:t>
      </w:r>
      <w:r w:rsidR="00FB576E">
        <w:rPr>
          <w:rFonts w:ascii="Book Antiqua" w:hAnsi="Book Antiqua"/>
          <w:color w:val="2D3B45"/>
        </w:rPr>
        <w:t xml:space="preserve"> they couldn’t look him in the eye</w:t>
      </w:r>
      <w:r w:rsidR="00807380">
        <w:rPr>
          <w:rFonts w:ascii="Book Antiqua" w:hAnsi="Book Antiqua"/>
          <w:color w:val="2D3B45"/>
        </w:rPr>
        <w:t>;</w:t>
      </w:r>
      <w:r w:rsidR="00535945" w:rsidRPr="00535945">
        <w:rPr>
          <w:rFonts w:ascii="Book Antiqua" w:hAnsi="Book Antiqua"/>
          <w:color w:val="2D3B45"/>
          <w:vertAlign w:val="superscript"/>
        </w:rPr>
        <w:t xml:space="preserve"> </w:t>
      </w:r>
      <w:r w:rsidR="00535945">
        <w:rPr>
          <w:rFonts w:ascii="Book Antiqua" w:hAnsi="Book Antiqua"/>
          <w:color w:val="2D3B45"/>
          <w:vertAlign w:val="superscript"/>
        </w:rPr>
        <w:t>20</w:t>
      </w:r>
      <w:r w:rsidR="00CC5246">
        <w:rPr>
          <w:rFonts w:ascii="Book Antiqua" w:hAnsi="Book Antiqua"/>
          <w:color w:val="2D3B45"/>
          <w:vertAlign w:val="superscript"/>
        </w:rPr>
        <w:t>7</w:t>
      </w:r>
      <w:r w:rsidR="00FB576E">
        <w:rPr>
          <w:rFonts w:ascii="Book Antiqua" w:hAnsi="Book Antiqua"/>
          <w:color w:val="2D3B45"/>
        </w:rPr>
        <w:t xml:space="preserve"> another</w:t>
      </w:r>
      <w:r w:rsidR="00807380">
        <w:rPr>
          <w:rFonts w:ascii="Book Antiqua" w:hAnsi="Book Antiqua"/>
          <w:color w:val="2D3B45"/>
        </w:rPr>
        <w:t xml:space="preserve"> said</w:t>
      </w:r>
      <w:r w:rsidR="00A82CAD">
        <w:rPr>
          <w:rFonts w:ascii="Book Antiqua" w:hAnsi="Book Antiqua"/>
          <w:color w:val="2D3B45"/>
        </w:rPr>
        <w:t xml:space="preserve"> </w:t>
      </w:r>
      <w:r w:rsidR="00FB576E">
        <w:rPr>
          <w:rFonts w:ascii="Book Antiqua" w:hAnsi="Book Antiqua"/>
          <w:color w:val="2D3B45"/>
        </w:rPr>
        <w:t xml:space="preserve">that </w:t>
      </w:r>
      <w:r w:rsidR="00A82CAD">
        <w:rPr>
          <w:rFonts w:ascii="Book Antiqua" w:hAnsi="Book Antiqua"/>
          <w:color w:val="2D3B45"/>
        </w:rPr>
        <w:t>“nature had endowed him with</w:t>
      </w:r>
      <w:r w:rsidR="00FB576E">
        <w:rPr>
          <w:rFonts w:ascii="Book Antiqua" w:hAnsi="Book Antiqua"/>
          <w:color w:val="2D3B45"/>
        </w:rPr>
        <w:t xml:space="preserve"> a noble person, a brilliant </w:t>
      </w:r>
      <w:r w:rsidR="00A82CAD">
        <w:rPr>
          <w:rFonts w:ascii="Book Antiqua" w:hAnsi="Book Antiqua"/>
          <w:color w:val="2D3B45"/>
        </w:rPr>
        <w:t>intellect</w:t>
      </w:r>
      <w:r w:rsidR="00FB576E">
        <w:rPr>
          <w:rFonts w:ascii="Book Antiqua" w:hAnsi="Book Antiqua"/>
          <w:color w:val="2D3B45"/>
        </w:rPr>
        <w:t>, and a commanding eloquence.</w:t>
      </w:r>
      <w:r w:rsidR="003427C4">
        <w:rPr>
          <w:rFonts w:ascii="Book Antiqua" w:hAnsi="Book Antiqua"/>
          <w:color w:val="2D3B45"/>
        </w:rPr>
        <w:t>”</w:t>
      </w:r>
      <w:r w:rsidR="00CC5246" w:rsidRPr="00CC5246">
        <w:rPr>
          <w:rFonts w:ascii="Book Antiqua" w:hAnsi="Book Antiqua"/>
          <w:color w:val="2D3B45"/>
          <w:vertAlign w:val="superscript"/>
        </w:rPr>
        <w:t xml:space="preserve"> </w:t>
      </w:r>
      <w:r w:rsidR="00CC5246">
        <w:rPr>
          <w:rFonts w:ascii="Book Antiqua" w:hAnsi="Book Antiqua"/>
          <w:color w:val="2D3B45"/>
          <w:vertAlign w:val="superscript"/>
        </w:rPr>
        <w:t>208</w:t>
      </w:r>
      <w:r w:rsidR="00CC5246">
        <w:rPr>
          <w:rFonts w:ascii="Book Antiqua" w:hAnsi="Book Antiqua"/>
          <w:color w:val="2D3B45"/>
        </w:rPr>
        <w:t xml:space="preserve"> </w:t>
      </w:r>
      <w:r w:rsidR="00A82CAD">
        <w:rPr>
          <w:rFonts w:ascii="Book Antiqua" w:hAnsi="Book Antiqua"/>
          <w:color w:val="2D3B45"/>
        </w:rPr>
        <w:t xml:space="preserve">McGillivray </w:t>
      </w:r>
      <w:r w:rsidR="005C08DE">
        <w:rPr>
          <w:rFonts w:ascii="Book Antiqua" w:hAnsi="Book Antiqua"/>
          <w:color w:val="2D3B45"/>
        </w:rPr>
        <w:t xml:space="preserve">may have </w:t>
      </w:r>
      <w:r w:rsidR="00A82CAD">
        <w:rPr>
          <w:rFonts w:ascii="Book Antiqua" w:hAnsi="Book Antiqua"/>
          <w:color w:val="2D3B45"/>
        </w:rPr>
        <w:t>had the most advantages of the three, well-educated by a doting father with influential business relation</w:t>
      </w:r>
      <w:r>
        <w:rPr>
          <w:rFonts w:ascii="Book Antiqua" w:hAnsi="Book Antiqua"/>
          <w:color w:val="2D3B45"/>
        </w:rPr>
        <w:t>s</w:t>
      </w:r>
      <w:r w:rsidR="003427C4">
        <w:rPr>
          <w:rFonts w:ascii="Book Antiqua" w:hAnsi="Book Antiqua"/>
          <w:color w:val="2D3B45"/>
        </w:rPr>
        <w:t>, but</w:t>
      </w:r>
      <w:r w:rsidR="00125D03">
        <w:rPr>
          <w:rFonts w:ascii="Book Antiqua" w:hAnsi="Book Antiqua"/>
          <w:color w:val="2D3B45"/>
        </w:rPr>
        <w:t xml:space="preserve"> </w:t>
      </w:r>
      <w:r w:rsidR="00547CA2">
        <w:rPr>
          <w:rFonts w:ascii="Book Antiqua" w:hAnsi="Book Antiqua"/>
          <w:color w:val="2D3B45"/>
        </w:rPr>
        <w:t>arose</w:t>
      </w:r>
      <w:r w:rsidR="00125D03">
        <w:rPr>
          <w:rFonts w:ascii="Book Antiqua" w:hAnsi="Book Antiqua"/>
          <w:color w:val="2D3B45"/>
        </w:rPr>
        <w:t xml:space="preserve"> as a deceiver and schemer with all appearances of wholly selfish motives for his political actions. His judgment was questionable with no faith in the Republic, believing in 1784 that he would “hear that the three kings [of Spain, </w:t>
      </w:r>
      <w:r w:rsidR="00BA76FC">
        <w:rPr>
          <w:rFonts w:ascii="Book Antiqua" w:hAnsi="Book Antiqua"/>
          <w:color w:val="2D3B45"/>
        </w:rPr>
        <w:t>France, and</w:t>
      </w:r>
      <w:r w:rsidR="00125D03">
        <w:rPr>
          <w:rFonts w:ascii="Book Antiqua" w:hAnsi="Book Antiqua"/>
          <w:color w:val="2D3B45"/>
        </w:rPr>
        <w:t xml:space="preserve"> England] must settle the matter by dividing America [the United States] between them.”</w:t>
      </w:r>
      <w:r w:rsidR="0029123C" w:rsidRPr="0029123C">
        <w:rPr>
          <w:rFonts w:ascii="Book Antiqua" w:hAnsi="Book Antiqua"/>
          <w:color w:val="2D3B45"/>
          <w:vertAlign w:val="superscript"/>
        </w:rPr>
        <w:t>209</w:t>
      </w:r>
      <w:r w:rsidR="00125D03" w:rsidRPr="0029123C">
        <w:rPr>
          <w:rFonts w:ascii="Book Antiqua" w:hAnsi="Book Antiqua"/>
          <w:color w:val="2D3B45"/>
          <w:vertAlign w:val="superscript"/>
        </w:rPr>
        <w:t xml:space="preserve"> </w:t>
      </w:r>
    </w:p>
    <w:p w14:paraId="77FEBF59" w14:textId="25DDD325" w:rsidR="005F7107" w:rsidRDefault="005F7107" w:rsidP="00145773">
      <w:pPr>
        <w:rPr>
          <w:rFonts w:ascii="Book Antiqua" w:hAnsi="Book Antiqua"/>
          <w:color w:val="2D3B45"/>
        </w:rPr>
      </w:pPr>
    </w:p>
    <w:p w14:paraId="0D7680FD" w14:textId="163F233C" w:rsidR="00DD2BFB" w:rsidRPr="00C830A2" w:rsidRDefault="0029123C" w:rsidP="00145773">
      <w:pPr>
        <w:rPr>
          <w:rFonts w:ascii="Book Antiqua" w:hAnsi="Book Antiqua"/>
          <w:color w:val="2D3B45"/>
        </w:rPr>
      </w:pPr>
      <w:r>
        <w:rPr>
          <w:rFonts w:ascii="Book Antiqua" w:hAnsi="Book Antiqua"/>
          <w:color w:val="2D3B45"/>
        </w:rPr>
        <w:br w:type="page"/>
      </w:r>
    </w:p>
    <w:p w14:paraId="33E823C1" w14:textId="01773B45" w:rsidR="00674E3F" w:rsidRPr="00C830A2" w:rsidRDefault="00674E3F" w:rsidP="00674E3F">
      <w:pPr>
        <w:widowControl w:val="0"/>
        <w:autoSpaceDE w:val="0"/>
        <w:autoSpaceDN w:val="0"/>
        <w:adjustRightInd w:val="0"/>
        <w:spacing w:line="480" w:lineRule="auto"/>
        <w:jc w:val="center"/>
        <w:rPr>
          <w:rFonts w:ascii="Book Antiqua" w:hAnsi="Book Antiqua"/>
          <w:b/>
          <w:smallCaps/>
          <w:sz w:val="28"/>
        </w:rPr>
      </w:pPr>
      <w:r w:rsidRPr="00C830A2">
        <w:rPr>
          <w:rFonts w:ascii="Book Antiqua" w:hAnsi="Book Antiqua"/>
          <w:b/>
          <w:smallCaps/>
          <w:noProof/>
        </w:rPr>
        <w:lastRenderedPageBreak/>
        <mc:AlternateContent>
          <mc:Choice Requires="wps">
            <w:drawing>
              <wp:anchor distT="0" distB="0" distL="114300" distR="114300" simplePos="0" relativeHeight="251679744" behindDoc="0" locked="0" layoutInCell="1" allowOverlap="1" wp14:anchorId="6BB0717C" wp14:editId="6AFEA219">
                <wp:simplePos x="0" y="0"/>
                <wp:positionH relativeFrom="column">
                  <wp:posOffset>10509</wp:posOffset>
                </wp:positionH>
                <wp:positionV relativeFrom="paragraph">
                  <wp:posOffset>413582</wp:posOffset>
                </wp:positionV>
                <wp:extent cx="5812221" cy="0"/>
                <wp:effectExtent l="0" t="0" r="17145" b="12700"/>
                <wp:wrapNone/>
                <wp:docPr id="13" name="Straight Connector 13"/>
                <wp:cNvGraphicFramePr/>
                <a:graphic xmlns:a="http://schemas.openxmlformats.org/drawingml/2006/main">
                  <a:graphicData uri="http://schemas.microsoft.com/office/word/2010/wordprocessingShape">
                    <wps:wsp>
                      <wps:cNvCnPr/>
                      <wps:spPr>
                        <a:xfrm>
                          <a:off x="0" y="0"/>
                          <a:ext cx="58122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8BA34"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5pt,32.55pt" to="458.5pt,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" strokecolor="black [3213]" strokeweight=".5pt">
                <v:stroke joinstyle="miter"/>
              </v:line>
            </w:pict>
          </mc:Fallback>
        </mc:AlternateContent>
      </w:r>
      <w:r w:rsidRPr="00C830A2">
        <w:rPr>
          <w:rFonts w:ascii="Book Antiqua" w:hAnsi="Book Antiqua"/>
          <w:b/>
          <w:smallCaps/>
        </w:rPr>
        <w:t xml:space="preserve">CHAPTER </w:t>
      </w:r>
      <w:r w:rsidR="007B60C1">
        <w:rPr>
          <w:rFonts w:ascii="Book Antiqua" w:hAnsi="Book Antiqua"/>
          <w:b/>
          <w:smallCaps/>
        </w:rPr>
        <w:t>8</w:t>
      </w:r>
      <w:r w:rsidR="00152CBC">
        <w:rPr>
          <w:rFonts w:ascii="Book Antiqua" w:hAnsi="Book Antiqua"/>
          <w:b/>
          <w:smallCaps/>
        </w:rPr>
        <w:t xml:space="preserve">: </w:t>
      </w:r>
      <w:r w:rsidR="0092085A">
        <w:rPr>
          <w:rFonts w:ascii="Book Antiqua" w:hAnsi="Book Antiqua"/>
          <w:b/>
          <w:smallCaps/>
          <w:sz w:val="28"/>
        </w:rPr>
        <w:t>Signature</w:t>
      </w:r>
    </w:p>
    <w:p w14:paraId="4C6E055B" w14:textId="77777777" w:rsidR="004C33B9" w:rsidRDefault="004C33B9" w:rsidP="00E0597B">
      <w:pPr>
        <w:autoSpaceDE w:val="0"/>
        <w:autoSpaceDN w:val="0"/>
        <w:adjustRightInd w:val="0"/>
        <w:spacing w:line="480" w:lineRule="auto"/>
        <w:rPr>
          <w:rFonts w:ascii="Book Antiqua" w:hAnsi="Book Antiqua"/>
          <w:color w:val="2D3B45"/>
        </w:rPr>
      </w:pPr>
    </w:p>
    <w:p w14:paraId="12C1AFA3" w14:textId="30AD6098" w:rsidR="00693BA3" w:rsidRDefault="00E0597B" w:rsidP="00E0597B">
      <w:pPr>
        <w:autoSpaceDE w:val="0"/>
        <w:autoSpaceDN w:val="0"/>
        <w:adjustRightInd w:val="0"/>
        <w:spacing w:line="480" w:lineRule="auto"/>
        <w:rPr>
          <w:rFonts w:ascii="Book Antiqua" w:hAnsi="Book Antiqua"/>
          <w:color w:val="2D3B45"/>
        </w:rPr>
      </w:pPr>
      <w:r w:rsidRPr="00C830A2">
        <w:rPr>
          <w:rFonts w:ascii="Book Antiqua" w:hAnsi="Book Antiqua"/>
          <w:color w:val="2D3B45"/>
        </w:rPr>
        <w:t xml:space="preserve">The goal from the beginning by America’s leaders was to end the “Indian problem” (President George Washington), eliminate the “wretches” (Thomas Jefferson) and civilize the “savages” (early American </w:t>
      </w:r>
      <w:r>
        <w:rPr>
          <w:rFonts w:ascii="Book Antiqua" w:hAnsi="Book Antiqua"/>
          <w:color w:val="2D3B45"/>
        </w:rPr>
        <w:t>records</w:t>
      </w:r>
      <w:r w:rsidRPr="00C830A2">
        <w:rPr>
          <w:rFonts w:ascii="Book Antiqua" w:hAnsi="Book Antiqua"/>
          <w:color w:val="2D3B45"/>
        </w:rPr>
        <w:t xml:space="preserve"> replete with this </w:t>
      </w:r>
      <w:r w:rsidR="00CB0117">
        <w:rPr>
          <w:rFonts w:ascii="Book Antiqua" w:hAnsi="Book Antiqua"/>
          <w:color w:val="2D3B45"/>
        </w:rPr>
        <w:t>intent</w:t>
      </w:r>
      <w:r w:rsidRPr="00C830A2">
        <w:rPr>
          <w:rFonts w:ascii="Book Antiqua" w:hAnsi="Book Antiqua"/>
          <w:color w:val="2D3B45"/>
        </w:rPr>
        <w:t xml:space="preserve"> from Congress to </w:t>
      </w:r>
      <w:r w:rsidR="00464AF3">
        <w:rPr>
          <w:rFonts w:ascii="Book Antiqua" w:hAnsi="Book Antiqua"/>
          <w:color w:val="2D3B45"/>
        </w:rPr>
        <w:t>US</w:t>
      </w:r>
      <w:r w:rsidRPr="00C830A2">
        <w:rPr>
          <w:rFonts w:ascii="Book Antiqua" w:hAnsi="Book Antiqua"/>
          <w:color w:val="2D3B45"/>
        </w:rPr>
        <w:t xml:space="preserve"> militia to federally commissioned agents in the field). Wh</w:t>
      </w:r>
      <w:r>
        <w:rPr>
          <w:rFonts w:ascii="Book Antiqua" w:hAnsi="Book Antiqua"/>
          <w:color w:val="2D3B45"/>
        </w:rPr>
        <w:t>ile</w:t>
      </w:r>
      <w:r w:rsidRPr="00C830A2">
        <w:rPr>
          <w:rFonts w:ascii="Book Antiqua" w:hAnsi="Book Antiqua"/>
          <w:color w:val="2D3B45"/>
        </w:rPr>
        <w:t xml:space="preserve"> the Five Tribes</w:t>
      </w:r>
      <w:r>
        <w:rPr>
          <w:rFonts w:ascii="Book Antiqua" w:hAnsi="Book Antiqua"/>
          <w:color w:val="2D3B45"/>
        </w:rPr>
        <w:t xml:space="preserve"> </w:t>
      </w:r>
      <w:r w:rsidRPr="00C830A2">
        <w:rPr>
          <w:rFonts w:ascii="Book Antiqua" w:hAnsi="Book Antiqua"/>
          <w:color w:val="2D3B45"/>
        </w:rPr>
        <w:t>awaited the vote in Congress to pass or reject the Indian Removal Act in 1830</w:t>
      </w:r>
      <w:r w:rsidR="00CD179E">
        <w:rPr>
          <w:rFonts w:ascii="Book Antiqua" w:hAnsi="Book Antiqua"/>
          <w:color w:val="2D3B45"/>
        </w:rPr>
        <w:t>, which</w:t>
      </w:r>
      <w:r w:rsidRPr="00C830A2">
        <w:rPr>
          <w:rFonts w:ascii="Book Antiqua" w:hAnsi="Book Antiqua"/>
          <w:color w:val="2D3B45"/>
        </w:rPr>
        <w:t xml:space="preserve"> </w:t>
      </w:r>
      <w:r w:rsidR="00CD179E">
        <w:rPr>
          <w:rFonts w:ascii="Book Antiqua" w:hAnsi="Book Antiqua"/>
          <w:color w:val="2D3B45"/>
        </w:rPr>
        <w:t>would</w:t>
      </w:r>
      <w:r w:rsidRPr="00C830A2">
        <w:rPr>
          <w:rFonts w:ascii="Book Antiqua" w:hAnsi="Book Antiqua"/>
          <w:color w:val="2D3B45"/>
        </w:rPr>
        <w:t xml:space="preserve"> </w:t>
      </w:r>
      <w:r w:rsidR="005303AD">
        <w:rPr>
          <w:rFonts w:ascii="Book Antiqua" w:hAnsi="Book Antiqua"/>
          <w:color w:val="2D3B45"/>
        </w:rPr>
        <w:t>forcibly</w:t>
      </w:r>
      <w:r w:rsidRPr="00C830A2">
        <w:rPr>
          <w:rFonts w:ascii="Book Antiqua" w:hAnsi="Book Antiqua"/>
          <w:color w:val="2D3B45"/>
        </w:rPr>
        <w:t xml:space="preserve"> </w:t>
      </w:r>
      <w:r w:rsidR="005303AD">
        <w:rPr>
          <w:rFonts w:ascii="Book Antiqua" w:hAnsi="Book Antiqua"/>
          <w:color w:val="2D3B45"/>
        </w:rPr>
        <w:t>remove the Five Tribes West,</w:t>
      </w:r>
      <w:r w:rsidRPr="00C830A2">
        <w:rPr>
          <w:rFonts w:ascii="Book Antiqua" w:hAnsi="Book Antiqua"/>
          <w:color w:val="2D3B45"/>
        </w:rPr>
        <w:t xml:space="preserve"> debates from the floor repeatedly</w:t>
      </w:r>
      <w:r>
        <w:rPr>
          <w:rFonts w:ascii="Book Antiqua" w:hAnsi="Book Antiqua"/>
          <w:color w:val="2D3B45"/>
        </w:rPr>
        <w:t xml:space="preserve"> focused on whether or not the tribes were “civilized”</w:t>
      </w:r>
      <w:r w:rsidR="00693BA3">
        <w:rPr>
          <w:rFonts w:ascii="Book Antiqua" w:hAnsi="Book Antiqua"/>
          <w:color w:val="2D3B45"/>
        </w:rPr>
        <w:t xml:space="preserve">. </w:t>
      </w:r>
    </w:p>
    <w:p w14:paraId="218D347B" w14:textId="275D1D17" w:rsidR="00E0597B" w:rsidRDefault="00693BA3" w:rsidP="00693BA3">
      <w:pPr>
        <w:autoSpaceDE w:val="0"/>
        <w:autoSpaceDN w:val="0"/>
        <w:adjustRightInd w:val="0"/>
        <w:spacing w:line="480" w:lineRule="auto"/>
        <w:ind w:firstLine="720"/>
        <w:rPr>
          <w:rFonts w:ascii="Book Antiqua" w:hAnsi="Book Antiqua"/>
          <w:color w:val="2D3B45"/>
        </w:rPr>
      </w:pPr>
      <w:r>
        <w:rPr>
          <w:rFonts w:ascii="Book Antiqua" w:hAnsi="Book Antiqua"/>
          <w:color w:val="2D3B45"/>
        </w:rPr>
        <w:t xml:space="preserve">By this time, many southern Indians were involved in commercial agriculture, republican forms of governance, </w:t>
      </w:r>
      <w:r w:rsidR="00466089">
        <w:rPr>
          <w:rFonts w:ascii="Book Antiqua" w:hAnsi="Book Antiqua"/>
          <w:color w:val="2D3B45"/>
        </w:rPr>
        <w:t xml:space="preserve">and had adopted </w:t>
      </w:r>
      <w:r>
        <w:rPr>
          <w:rFonts w:ascii="Book Antiqua" w:hAnsi="Book Antiqua"/>
          <w:color w:val="2D3B45"/>
        </w:rPr>
        <w:t xml:space="preserve">Euro-American dress and manners. They </w:t>
      </w:r>
      <w:r w:rsidR="00825A85">
        <w:rPr>
          <w:rFonts w:ascii="Book Antiqua" w:hAnsi="Book Antiqua"/>
          <w:color w:val="2D3B45"/>
        </w:rPr>
        <w:t xml:space="preserve">often </w:t>
      </w:r>
      <w:r>
        <w:rPr>
          <w:rFonts w:ascii="Book Antiqua" w:hAnsi="Book Antiqua"/>
          <w:color w:val="2D3B45"/>
        </w:rPr>
        <w:t xml:space="preserve">spoke English and even went to church. Some </w:t>
      </w:r>
      <w:r w:rsidR="00825A85">
        <w:rPr>
          <w:rFonts w:ascii="Book Antiqua" w:hAnsi="Book Antiqua"/>
          <w:color w:val="2D3B45"/>
        </w:rPr>
        <w:t>concluded that</w:t>
      </w:r>
      <w:r>
        <w:rPr>
          <w:rFonts w:ascii="Book Antiqua" w:hAnsi="Book Antiqua"/>
          <w:color w:val="2D3B45"/>
        </w:rPr>
        <w:t xml:space="preserve"> this was due to the new </w:t>
      </w:r>
      <w:r w:rsidR="00367722">
        <w:rPr>
          <w:rFonts w:ascii="Book Antiqua" w:hAnsi="Book Antiqua"/>
          <w:color w:val="2D3B45"/>
        </w:rPr>
        <w:t>category of</w:t>
      </w:r>
      <w:r>
        <w:rPr>
          <w:rFonts w:ascii="Book Antiqua" w:hAnsi="Book Antiqua"/>
          <w:color w:val="2D3B45"/>
        </w:rPr>
        <w:t xml:space="preserve"> “mixed-blood” Indians, and that only by this new category was civilized success possible.</w:t>
      </w:r>
      <w:r w:rsidR="00FD1E3B" w:rsidRPr="00FD1E3B">
        <w:rPr>
          <w:rFonts w:ascii="Book Antiqua" w:hAnsi="Book Antiqua"/>
          <w:color w:val="2D3B45"/>
          <w:vertAlign w:val="superscript"/>
        </w:rPr>
        <w:t>2</w:t>
      </w:r>
      <w:r w:rsidR="008C78A5">
        <w:rPr>
          <w:rFonts w:ascii="Book Antiqua" w:hAnsi="Book Antiqua"/>
          <w:color w:val="2D3B45"/>
          <w:vertAlign w:val="superscript"/>
        </w:rPr>
        <w:t>10</w:t>
      </w:r>
      <w:r w:rsidR="00C63989">
        <w:rPr>
          <w:rFonts w:ascii="Book Antiqua" w:hAnsi="Book Antiqua"/>
          <w:color w:val="2D3B45"/>
        </w:rPr>
        <w:t xml:space="preserve"> President </w:t>
      </w:r>
      <w:r w:rsidR="00825A85">
        <w:rPr>
          <w:rFonts w:ascii="Book Antiqua" w:hAnsi="Book Antiqua"/>
          <w:color w:val="2D3B45"/>
        </w:rPr>
        <w:t xml:space="preserve">Andrew Jackson thought Indian resistance to his demands was </w:t>
      </w:r>
      <w:r w:rsidR="00104A93">
        <w:rPr>
          <w:rFonts w:ascii="Book Antiqua" w:hAnsi="Book Antiqua"/>
          <w:color w:val="2D3B45"/>
        </w:rPr>
        <w:t xml:space="preserve">due to a natural response of their race, </w:t>
      </w:r>
      <w:r w:rsidR="00060190">
        <w:rPr>
          <w:rFonts w:ascii="Book Antiqua" w:hAnsi="Book Antiqua"/>
          <w:color w:val="2D3B45"/>
        </w:rPr>
        <w:t>simple,</w:t>
      </w:r>
      <w:r w:rsidR="00104A93">
        <w:rPr>
          <w:rFonts w:ascii="Book Antiqua" w:hAnsi="Book Antiqua"/>
          <w:color w:val="2D3B45"/>
        </w:rPr>
        <w:t xml:space="preserve"> naïve, </w:t>
      </w:r>
      <w:r w:rsidR="00060190">
        <w:rPr>
          <w:rFonts w:ascii="Book Antiqua" w:hAnsi="Book Antiqua"/>
          <w:color w:val="2D3B45"/>
        </w:rPr>
        <w:t xml:space="preserve">and </w:t>
      </w:r>
      <w:r w:rsidR="00104A93">
        <w:rPr>
          <w:rFonts w:ascii="Book Antiqua" w:hAnsi="Book Antiqua"/>
          <w:color w:val="2D3B45"/>
        </w:rPr>
        <w:t>childlike. His ire was ignited by these “half-breeds and renegade white men.” He defined them as “native of the forest.</w:t>
      </w:r>
      <w:r w:rsidR="00A349C7" w:rsidRPr="00A349C7">
        <w:rPr>
          <w:rFonts w:ascii="Book Antiqua" w:hAnsi="Book Antiqua"/>
          <w:color w:val="2D3B45"/>
          <w:vertAlign w:val="superscript"/>
        </w:rPr>
        <w:t>211</w:t>
      </w:r>
      <w:r w:rsidR="00A349C7">
        <w:rPr>
          <w:rFonts w:ascii="Book Antiqua" w:hAnsi="Book Antiqua"/>
          <w:color w:val="2D3B45"/>
        </w:rPr>
        <w:t xml:space="preserve"> </w:t>
      </w:r>
      <w:r w:rsidR="001638C0">
        <w:rPr>
          <w:rFonts w:ascii="Book Antiqua" w:hAnsi="Book Antiqua"/>
          <w:color w:val="2D3B45"/>
        </w:rPr>
        <w:t xml:space="preserve">Centuries later—still </w:t>
      </w:r>
      <w:r w:rsidR="00AD6951" w:rsidRPr="000153D9">
        <w:rPr>
          <w:rFonts w:ascii="Book Antiqua" w:hAnsi="Book Antiqua"/>
          <w:i/>
          <w:color w:val="2D3B45"/>
        </w:rPr>
        <w:t>s</w:t>
      </w:r>
      <w:r w:rsidR="00104A93" w:rsidRPr="000153D9">
        <w:rPr>
          <w:rFonts w:ascii="Book Antiqua" w:hAnsi="Book Antiqua"/>
          <w:i/>
          <w:color w:val="2D3B45"/>
        </w:rPr>
        <w:t>ilvaticus</w:t>
      </w:r>
      <w:r w:rsidR="00104A93">
        <w:rPr>
          <w:rFonts w:ascii="Book Antiqua" w:hAnsi="Book Antiqua"/>
          <w:color w:val="2D3B45"/>
        </w:rPr>
        <w:t>.</w:t>
      </w:r>
      <w:r w:rsidR="00C63989">
        <w:rPr>
          <w:rFonts w:ascii="Book Antiqua" w:hAnsi="Book Antiqua"/>
          <w:color w:val="2D3B45"/>
        </w:rPr>
        <w:t xml:space="preserve"> I used to be mad at Jackson</w:t>
      </w:r>
      <w:r w:rsidR="00C86FB1">
        <w:rPr>
          <w:rFonts w:ascii="Book Antiqua" w:hAnsi="Book Antiqua"/>
          <w:color w:val="2D3B45"/>
        </w:rPr>
        <w:t xml:space="preserve"> </w:t>
      </w:r>
      <w:r w:rsidR="00C63989">
        <w:rPr>
          <w:rFonts w:ascii="Book Antiqua" w:hAnsi="Book Antiqua"/>
          <w:color w:val="2D3B45"/>
        </w:rPr>
        <w:t>until I discovered Jeffersonian policy toward Indians.</w:t>
      </w:r>
    </w:p>
    <w:p w14:paraId="0C68BFAF" w14:textId="73B15B9E" w:rsidR="00FD1E3B" w:rsidRPr="00FD1E3B" w:rsidRDefault="00FD1E3B" w:rsidP="00B23494">
      <w:pPr>
        <w:autoSpaceDE w:val="0"/>
        <w:autoSpaceDN w:val="0"/>
        <w:adjustRightInd w:val="0"/>
        <w:spacing w:line="480" w:lineRule="auto"/>
        <w:ind w:firstLine="720"/>
        <w:rPr>
          <w:rFonts w:ascii="Book Antiqua" w:hAnsi="Book Antiqua"/>
          <w:color w:val="2D3B45"/>
        </w:rPr>
      </w:pPr>
      <w:r>
        <w:rPr>
          <w:rFonts w:ascii="Book Antiqua" w:hAnsi="Book Antiqua"/>
          <w:color w:val="2D3B45"/>
        </w:rPr>
        <w:t>Through this research, I</w:t>
      </w:r>
      <w:r w:rsidR="000817FD">
        <w:rPr>
          <w:rFonts w:ascii="Book Antiqua" w:hAnsi="Book Antiqua"/>
          <w:color w:val="2D3B45"/>
        </w:rPr>
        <w:t xml:space="preserve"> </w:t>
      </w:r>
      <w:r>
        <w:rPr>
          <w:rFonts w:ascii="Book Antiqua" w:hAnsi="Book Antiqua"/>
          <w:color w:val="2D3B45"/>
        </w:rPr>
        <w:t>am reminded that all humanity</w:t>
      </w:r>
      <w:r w:rsidR="000817FD">
        <w:rPr>
          <w:rFonts w:ascii="Book Antiqua" w:hAnsi="Book Antiqua"/>
          <w:color w:val="2D3B45"/>
        </w:rPr>
        <w:t xml:space="preserve"> since our origins</w:t>
      </w:r>
      <w:r>
        <w:rPr>
          <w:rFonts w:ascii="Book Antiqua" w:hAnsi="Book Antiqua"/>
          <w:color w:val="2D3B45"/>
        </w:rPr>
        <w:t xml:space="preserve"> </w:t>
      </w:r>
      <w:r w:rsidR="00690E53">
        <w:rPr>
          <w:rFonts w:ascii="Book Antiqua" w:hAnsi="Book Antiqua"/>
          <w:color w:val="2D3B45"/>
        </w:rPr>
        <w:t xml:space="preserve">lived in </w:t>
      </w:r>
      <w:r w:rsidR="00871755">
        <w:rPr>
          <w:rFonts w:ascii="Book Antiqua" w:hAnsi="Book Antiqua"/>
          <w:color w:val="2D3B45"/>
        </w:rPr>
        <w:t>defensive posture</w:t>
      </w:r>
      <w:r w:rsidR="000817FD">
        <w:rPr>
          <w:rFonts w:ascii="Book Antiqua" w:hAnsi="Book Antiqua"/>
          <w:color w:val="2D3B45"/>
        </w:rPr>
        <w:t>—</w:t>
      </w:r>
      <w:r w:rsidR="00F94711">
        <w:rPr>
          <w:rFonts w:ascii="Book Antiqua" w:hAnsi="Book Antiqua"/>
          <w:color w:val="2D3B45"/>
        </w:rPr>
        <w:t>sometimes</w:t>
      </w:r>
      <w:r w:rsidR="000817FD">
        <w:rPr>
          <w:rFonts w:ascii="Book Antiqua" w:hAnsi="Book Antiqua"/>
          <w:color w:val="2D3B45"/>
        </w:rPr>
        <w:t xml:space="preserve"> for a</w:t>
      </w:r>
      <w:r w:rsidR="00F94711">
        <w:rPr>
          <w:rFonts w:ascii="Book Antiqua" w:hAnsi="Book Antiqua"/>
          <w:color w:val="2D3B45"/>
        </w:rPr>
        <w:t xml:space="preserve"> very</w:t>
      </w:r>
      <w:r w:rsidR="000817FD">
        <w:rPr>
          <w:rFonts w:ascii="Book Antiqua" w:hAnsi="Book Antiqua"/>
          <w:color w:val="2D3B45"/>
        </w:rPr>
        <w:t xml:space="preserve"> long time</w:t>
      </w:r>
      <w:r>
        <w:rPr>
          <w:rFonts w:ascii="Book Antiqua" w:hAnsi="Book Antiqua"/>
          <w:color w:val="2D3B45"/>
        </w:rPr>
        <w:t xml:space="preserve">. </w:t>
      </w:r>
      <w:r w:rsidR="00F94711">
        <w:rPr>
          <w:rFonts w:ascii="Book Antiqua" w:hAnsi="Book Antiqua"/>
          <w:color w:val="2D3B45"/>
        </w:rPr>
        <w:t>I was reminded that when we are threatened, we go to war. I have also become very aware that our</w:t>
      </w:r>
      <w:r>
        <w:rPr>
          <w:rFonts w:ascii="Book Antiqua" w:hAnsi="Book Antiqua"/>
          <w:color w:val="2D3B45"/>
        </w:rPr>
        <w:t xml:space="preserve"> post-modern minds without </w:t>
      </w:r>
      <w:r w:rsidR="00310E3D">
        <w:rPr>
          <w:rFonts w:ascii="Book Antiqua" w:hAnsi="Book Antiqua"/>
          <w:color w:val="2D3B45"/>
        </w:rPr>
        <w:t xml:space="preserve">historical or cultural </w:t>
      </w:r>
      <w:r>
        <w:rPr>
          <w:rFonts w:ascii="Book Antiqua" w:hAnsi="Book Antiqua"/>
          <w:color w:val="2D3B45"/>
        </w:rPr>
        <w:t>knowledge</w:t>
      </w:r>
      <w:r w:rsidR="0092222F">
        <w:rPr>
          <w:rFonts w:ascii="Book Antiqua" w:hAnsi="Book Antiqua"/>
          <w:color w:val="2D3B45"/>
        </w:rPr>
        <w:t>s</w:t>
      </w:r>
      <w:r>
        <w:rPr>
          <w:rFonts w:ascii="Book Antiqua" w:hAnsi="Book Antiqua"/>
          <w:color w:val="2D3B45"/>
        </w:rPr>
        <w:t xml:space="preserve"> have little </w:t>
      </w:r>
      <w:r w:rsidR="00706BDE">
        <w:rPr>
          <w:rFonts w:ascii="Book Antiqua" w:hAnsi="Book Antiqua"/>
          <w:color w:val="2D3B45"/>
        </w:rPr>
        <w:t>or</w:t>
      </w:r>
      <w:r>
        <w:rPr>
          <w:rFonts w:ascii="Book Antiqua" w:hAnsi="Book Antiqua"/>
          <w:color w:val="2D3B45"/>
        </w:rPr>
        <w:t xml:space="preserve"> no understanding of ancient </w:t>
      </w:r>
      <w:r>
        <w:rPr>
          <w:rFonts w:ascii="Book Antiqua" w:hAnsi="Book Antiqua"/>
          <w:color w:val="2D3B45"/>
        </w:rPr>
        <w:lastRenderedPageBreak/>
        <w:t>ways of thinking and knowing.</w:t>
      </w:r>
      <w:r w:rsidR="000817FD">
        <w:rPr>
          <w:rFonts w:ascii="Book Antiqua" w:hAnsi="Book Antiqua"/>
          <w:color w:val="2D3B45"/>
        </w:rPr>
        <w:t xml:space="preserve"> </w:t>
      </w:r>
      <w:r w:rsidR="00CC333B">
        <w:rPr>
          <w:rFonts w:ascii="Book Antiqua" w:hAnsi="Book Antiqua"/>
          <w:color w:val="2D3B45"/>
        </w:rPr>
        <w:t xml:space="preserve">In this wide gaze to analyze the finality of our painting, </w:t>
      </w:r>
      <w:r w:rsidR="000817FD">
        <w:rPr>
          <w:rFonts w:ascii="Book Antiqua" w:hAnsi="Book Antiqua"/>
          <w:color w:val="2D3B45"/>
        </w:rPr>
        <w:t xml:space="preserve">I find </w:t>
      </w:r>
      <w:r w:rsidR="00CC333B">
        <w:rPr>
          <w:rFonts w:ascii="Book Antiqua" w:hAnsi="Book Antiqua"/>
          <w:color w:val="2D3B45"/>
        </w:rPr>
        <w:t xml:space="preserve">several </w:t>
      </w:r>
      <w:r w:rsidR="000817FD">
        <w:rPr>
          <w:rFonts w:ascii="Book Antiqua" w:hAnsi="Book Antiqua"/>
          <w:color w:val="2D3B45"/>
        </w:rPr>
        <w:t>parallels between the mad Irish, wild Scots, and warring tribes</w:t>
      </w:r>
      <w:r w:rsidR="00CC333B">
        <w:rPr>
          <w:rFonts w:ascii="Book Antiqua" w:hAnsi="Book Antiqua"/>
          <w:color w:val="2D3B45"/>
        </w:rPr>
        <w:t>.</w:t>
      </w:r>
      <w:r w:rsidR="000817FD">
        <w:rPr>
          <w:rFonts w:ascii="Book Antiqua" w:hAnsi="Book Antiqua"/>
          <w:color w:val="2D3B45"/>
        </w:rPr>
        <w:t xml:space="preserve"> From an Indigenous perspective, our </w:t>
      </w:r>
      <w:r w:rsidR="00CC333B">
        <w:rPr>
          <w:rFonts w:ascii="Book Antiqua" w:hAnsi="Book Antiqua"/>
          <w:color w:val="2D3B45"/>
        </w:rPr>
        <w:t xml:space="preserve">colonial experience and </w:t>
      </w:r>
      <w:r w:rsidR="000817FD">
        <w:rPr>
          <w:rFonts w:ascii="Book Antiqua" w:hAnsi="Book Antiqua"/>
          <w:color w:val="2D3B45"/>
        </w:rPr>
        <w:t xml:space="preserve">efforts to survive </w:t>
      </w:r>
      <w:r w:rsidR="00CC333B">
        <w:rPr>
          <w:rFonts w:ascii="Book Antiqua" w:hAnsi="Book Antiqua"/>
          <w:color w:val="2D3B45"/>
        </w:rPr>
        <w:t>appear</w:t>
      </w:r>
      <w:r w:rsidR="000817FD">
        <w:rPr>
          <w:rFonts w:ascii="Book Antiqua" w:hAnsi="Book Antiqua"/>
          <w:color w:val="2D3B45"/>
        </w:rPr>
        <w:t xml:space="preserve"> the same.</w:t>
      </w:r>
      <w:r w:rsidR="0015124F">
        <w:rPr>
          <w:rFonts w:ascii="Book Antiqua" w:hAnsi="Book Antiqua"/>
          <w:color w:val="2D3B45"/>
        </w:rPr>
        <w:t xml:space="preserve"> European invaders wanted land and as much of its resources as</w:t>
      </w:r>
      <w:r w:rsidR="005031AF">
        <w:rPr>
          <w:rFonts w:ascii="Book Antiqua" w:hAnsi="Book Antiqua"/>
          <w:color w:val="2D3B45"/>
        </w:rPr>
        <w:t xml:space="preserve"> they</w:t>
      </w:r>
      <w:r w:rsidR="0015124F">
        <w:rPr>
          <w:rFonts w:ascii="Book Antiqua" w:hAnsi="Book Antiqua"/>
          <w:color w:val="2D3B45"/>
        </w:rPr>
        <w:t xml:space="preserve"> could get. </w:t>
      </w:r>
      <w:r w:rsidR="009C7854">
        <w:rPr>
          <w:rFonts w:ascii="Book Antiqua" w:hAnsi="Book Antiqua"/>
          <w:color w:val="2D3B45"/>
        </w:rPr>
        <w:t>Their</w:t>
      </w:r>
      <w:r w:rsidR="0015124F">
        <w:rPr>
          <w:rFonts w:ascii="Book Antiqua" w:hAnsi="Book Antiqua"/>
          <w:color w:val="2D3B45"/>
        </w:rPr>
        <w:t xml:space="preserve"> kings and queens </w:t>
      </w:r>
      <w:r w:rsidR="0071489B">
        <w:rPr>
          <w:rFonts w:ascii="Book Antiqua" w:hAnsi="Book Antiqua"/>
          <w:color w:val="2D3B45"/>
        </w:rPr>
        <w:t xml:space="preserve">did not </w:t>
      </w:r>
      <w:r w:rsidR="0015124F">
        <w:rPr>
          <w:rFonts w:ascii="Book Antiqua" w:hAnsi="Book Antiqua"/>
          <w:color w:val="2D3B45"/>
        </w:rPr>
        <w:t xml:space="preserve">care how they took it, </w:t>
      </w:r>
      <w:r w:rsidR="0071489B">
        <w:rPr>
          <w:rFonts w:ascii="Book Antiqua" w:hAnsi="Book Antiqua"/>
          <w:color w:val="2D3B45"/>
        </w:rPr>
        <w:t>only that</w:t>
      </w:r>
      <w:r w:rsidR="0015124F">
        <w:rPr>
          <w:rFonts w:ascii="Book Antiqua" w:hAnsi="Book Antiqua"/>
          <w:color w:val="2D3B45"/>
        </w:rPr>
        <w:t xml:space="preserve"> their strategy was successful. </w:t>
      </w:r>
      <w:r w:rsidR="0003625C">
        <w:rPr>
          <w:rFonts w:ascii="Book Antiqua" w:hAnsi="Book Antiqua"/>
          <w:color w:val="2D3B45"/>
        </w:rPr>
        <w:t xml:space="preserve">Foreign invasion and </w:t>
      </w:r>
      <w:r w:rsidR="0015124F">
        <w:rPr>
          <w:rFonts w:ascii="Book Antiqua" w:hAnsi="Book Antiqua"/>
          <w:color w:val="2D3B45"/>
        </w:rPr>
        <w:t>British colonialism slowly but surely imposed its will and created multiple “shatter zones”</w:t>
      </w:r>
      <w:r w:rsidR="00BF047E">
        <w:rPr>
          <w:rFonts w:ascii="Book Antiqua" w:hAnsi="Book Antiqua"/>
          <w:color w:val="2D3B45"/>
        </w:rPr>
        <w:t xml:space="preserve"> on all sides of seas.</w:t>
      </w:r>
    </w:p>
    <w:p w14:paraId="40166A4E" w14:textId="6B6EB825" w:rsidR="00C17D16" w:rsidRDefault="00921BE2" w:rsidP="00163438">
      <w:pPr>
        <w:spacing w:line="480" w:lineRule="auto"/>
        <w:rPr>
          <w:rFonts w:ascii="Book Antiqua" w:hAnsi="Book Antiqua"/>
          <w:color w:val="2D3B45"/>
        </w:rPr>
      </w:pPr>
      <w:r>
        <w:rPr>
          <w:rFonts w:ascii="Book Antiqua" w:hAnsi="Book Antiqua"/>
          <w:color w:val="2D3B45"/>
        </w:rPr>
        <w:tab/>
      </w:r>
      <w:r w:rsidR="00B23494">
        <w:rPr>
          <w:rFonts w:ascii="Book Antiqua" w:hAnsi="Book Antiqua"/>
          <w:color w:val="2D3B45"/>
        </w:rPr>
        <w:t xml:space="preserve">The first time I read </w:t>
      </w:r>
      <w:r w:rsidR="00B23494" w:rsidRPr="00B23494">
        <w:rPr>
          <w:rFonts w:ascii="Book Antiqua" w:hAnsi="Book Antiqua"/>
          <w:i/>
          <w:color w:val="2D3B45"/>
        </w:rPr>
        <w:t xml:space="preserve">How </w:t>
      </w:r>
      <w:r w:rsidR="00BA76FC" w:rsidRPr="00B23494">
        <w:rPr>
          <w:rFonts w:ascii="Book Antiqua" w:hAnsi="Book Antiqua"/>
          <w:i/>
          <w:color w:val="2D3B45"/>
        </w:rPr>
        <w:t>the</w:t>
      </w:r>
      <w:r w:rsidR="00B23494" w:rsidRPr="00B23494">
        <w:rPr>
          <w:rFonts w:ascii="Book Antiqua" w:hAnsi="Book Antiqua"/>
          <w:i/>
          <w:color w:val="2D3B45"/>
        </w:rPr>
        <w:t xml:space="preserve"> Irish Saved Civilization: The Untold Story of Ireland's Heroic Role from the Fall of Rome to the Rise of Medieval Europe</w:t>
      </w:r>
      <w:r w:rsidR="00B23494">
        <w:rPr>
          <w:rFonts w:ascii="Book Antiqua" w:hAnsi="Book Antiqua"/>
          <w:color w:val="2D3B45"/>
        </w:rPr>
        <w:t xml:space="preserve"> by Thomas Cahill, I was struck with Cahill’s primary question about Roman conquest. What was lost? In this study, it is clear b</w:t>
      </w:r>
      <w:r>
        <w:rPr>
          <w:rFonts w:ascii="Book Antiqua" w:hAnsi="Book Antiqua"/>
          <w:color w:val="2D3B45"/>
        </w:rPr>
        <w:t xml:space="preserve">oth the </w:t>
      </w:r>
      <w:r w:rsidR="00B47E14">
        <w:rPr>
          <w:rFonts w:ascii="Book Antiqua" w:hAnsi="Book Antiqua"/>
          <w:color w:val="2D3B45"/>
        </w:rPr>
        <w:t xml:space="preserve">Irish </w:t>
      </w:r>
      <w:r>
        <w:rPr>
          <w:rFonts w:ascii="Book Antiqua" w:hAnsi="Book Antiqua"/>
          <w:color w:val="2D3B45"/>
        </w:rPr>
        <w:t xml:space="preserve">and </w:t>
      </w:r>
      <w:r w:rsidR="00B23494">
        <w:rPr>
          <w:rFonts w:ascii="Book Antiqua" w:hAnsi="Book Antiqua"/>
          <w:color w:val="2D3B45"/>
        </w:rPr>
        <w:t>Indian</w:t>
      </w:r>
      <w:r>
        <w:rPr>
          <w:rFonts w:ascii="Book Antiqua" w:hAnsi="Book Antiqua"/>
          <w:color w:val="2D3B45"/>
        </w:rPr>
        <w:t xml:space="preserve"> tribes lost</w:t>
      </w:r>
      <w:r w:rsidR="00270B33">
        <w:rPr>
          <w:rFonts w:ascii="Book Antiqua" w:hAnsi="Book Antiqua"/>
          <w:color w:val="2D3B45"/>
        </w:rPr>
        <w:t xml:space="preserve"> much—</w:t>
      </w:r>
      <w:r w:rsidR="00B23494">
        <w:rPr>
          <w:rFonts w:ascii="Book Antiqua" w:hAnsi="Book Antiqua"/>
          <w:color w:val="2D3B45"/>
        </w:rPr>
        <w:t>lands and lifeways</w:t>
      </w:r>
      <w:r w:rsidR="00D6001E">
        <w:rPr>
          <w:rFonts w:ascii="Book Antiqua" w:hAnsi="Book Antiqua"/>
          <w:color w:val="2D3B45"/>
        </w:rPr>
        <w:t>,</w:t>
      </w:r>
      <w:r w:rsidR="00D667BB">
        <w:rPr>
          <w:rFonts w:ascii="Book Antiqua" w:hAnsi="Book Antiqua"/>
          <w:color w:val="2D3B45"/>
        </w:rPr>
        <w:t xml:space="preserve"> </w:t>
      </w:r>
      <w:r w:rsidR="00F0232C">
        <w:rPr>
          <w:rFonts w:ascii="Book Antiqua" w:hAnsi="Book Antiqua"/>
          <w:color w:val="2D3B45"/>
        </w:rPr>
        <w:t>chiefdoms and clans</w:t>
      </w:r>
      <w:r w:rsidR="00D667BB">
        <w:rPr>
          <w:rFonts w:ascii="Book Antiqua" w:hAnsi="Book Antiqua"/>
          <w:color w:val="2D3B45"/>
        </w:rPr>
        <w:t>;</w:t>
      </w:r>
      <w:r>
        <w:rPr>
          <w:rFonts w:ascii="Book Antiqua" w:hAnsi="Book Antiqua"/>
          <w:color w:val="2D3B45"/>
        </w:rPr>
        <w:t xml:space="preserve"> </w:t>
      </w:r>
      <w:r w:rsidR="00D667BB">
        <w:rPr>
          <w:rFonts w:ascii="Book Antiqua" w:hAnsi="Book Antiqua"/>
          <w:color w:val="2D3B45"/>
        </w:rPr>
        <w:t xml:space="preserve">they lost </w:t>
      </w:r>
      <w:r>
        <w:rPr>
          <w:rFonts w:ascii="Book Antiqua" w:hAnsi="Book Antiqua"/>
          <w:color w:val="2D3B45"/>
        </w:rPr>
        <w:t>their families</w:t>
      </w:r>
      <w:r w:rsidR="00D667BB">
        <w:rPr>
          <w:rFonts w:ascii="Book Antiqua" w:hAnsi="Book Antiqua"/>
          <w:color w:val="2D3B45"/>
        </w:rPr>
        <w:t xml:space="preserve"> to disease, marauders, slavers, and wars;</w:t>
      </w:r>
      <w:r>
        <w:rPr>
          <w:rFonts w:ascii="Book Antiqua" w:hAnsi="Book Antiqua"/>
          <w:color w:val="2D3B45"/>
        </w:rPr>
        <w:t xml:space="preserve"> their subsistence</w:t>
      </w:r>
      <w:r w:rsidR="00D667BB">
        <w:rPr>
          <w:rFonts w:ascii="Book Antiqua" w:hAnsi="Book Antiqua"/>
          <w:color w:val="2D3B45"/>
        </w:rPr>
        <w:t xml:space="preserve"> dried up in drought, famine</w:t>
      </w:r>
      <w:r>
        <w:rPr>
          <w:rFonts w:ascii="Book Antiqua" w:hAnsi="Book Antiqua"/>
          <w:color w:val="2D3B45"/>
        </w:rPr>
        <w:t>,</w:t>
      </w:r>
      <w:r w:rsidR="00D667BB">
        <w:rPr>
          <w:rFonts w:ascii="Book Antiqua" w:hAnsi="Book Antiqua"/>
          <w:color w:val="2D3B45"/>
        </w:rPr>
        <w:t xml:space="preserve"> </w:t>
      </w:r>
      <w:r w:rsidR="00DE2D5C">
        <w:rPr>
          <w:rFonts w:ascii="Book Antiqua" w:hAnsi="Book Antiqua"/>
          <w:color w:val="2D3B45"/>
        </w:rPr>
        <w:t>colonization</w:t>
      </w:r>
      <w:r w:rsidR="00D667BB">
        <w:rPr>
          <w:rFonts w:ascii="Book Antiqua" w:hAnsi="Book Antiqua"/>
          <w:color w:val="2D3B45"/>
        </w:rPr>
        <w:t>, and feudalism;</w:t>
      </w:r>
      <w:r>
        <w:rPr>
          <w:rFonts w:ascii="Book Antiqua" w:hAnsi="Book Antiqua"/>
          <w:color w:val="2D3B45"/>
        </w:rPr>
        <w:t xml:space="preserve"> </w:t>
      </w:r>
      <w:r w:rsidR="00DE2D5C">
        <w:rPr>
          <w:rFonts w:ascii="Book Antiqua" w:hAnsi="Book Antiqua"/>
          <w:color w:val="2D3B45"/>
        </w:rPr>
        <w:t xml:space="preserve">politics manipulated </w:t>
      </w:r>
      <w:r w:rsidR="00D667BB">
        <w:rPr>
          <w:rFonts w:ascii="Book Antiqua" w:hAnsi="Book Antiqua"/>
          <w:color w:val="2D3B45"/>
        </w:rPr>
        <w:t xml:space="preserve">religion (ceremony, Druid, Episcopal, Presbyterian, </w:t>
      </w:r>
      <w:r w:rsidR="002741F8">
        <w:rPr>
          <w:rFonts w:ascii="Book Antiqua" w:hAnsi="Book Antiqua"/>
          <w:color w:val="2D3B45"/>
        </w:rPr>
        <w:t xml:space="preserve">Catholic, </w:t>
      </w:r>
      <w:r w:rsidR="000B37FC">
        <w:rPr>
          <w:rFonts w:ascii="Book Antiqua" w:hAnsi="Book Antiqua"/>
          <w:color w:val="2D3B45"/>
        </w:rPr>
        <w:t xml:space="preserve">Anglican, </w:t>
      </w:r>
      <w:r w:rsidR="002741F8">
        <w:rPr>
          <w:rFonts w:ascii="Book Antiqua" w:hAnsi="Book Antiqua"/>
          <w:color w:val="2D3B45"/>
        </w:rPr>
        <w:t xml:space="preserve">and </w:t>
      </w:r>
      <w:r w:rsidR="00D667BB">
        <w:rPr>
          <w:rFonts w:ascii="Book Antiqua" w:hAnsi="Book Antiqua"/>
          <w:color w:val="2D3B45"/>
        </w:rPr>
        <w:t xml:space="preserve">syncretic); </w:t>
      </w:r>
      <w:r w:rsidR="000837C9">
        <w:rPr>
          <w:rFonts w:ascii="Book Antiqua" w:hAnsi="Book Antiqua"/>
          <w:color w:val="2D3B45"/>
        </w:rPr>
        <w:t xml:space="preserve">and </w:t>
      </w:r>
      <w:r w:rsidR="00D667BB">
        <w:rPr>
          <w:rFonts w:ascii="Book Antiqua" w:hAnsi="Book Antiqua"/>
          <w:color w:val="2D3B45"/>
        </w:rPr>
        <w:t xml:space="preserve">acculturation </w:t>
      </w:r>
      <w:r w:rsidR="00B23494">
        <w:rPr>
          <w:rFonts w:ascii="Book Antiqua" w:hAnsi="Book Antiqua"/>
          <w:color w:val="2D3B45"/>
        </w:rPr>
        <w:t xml:space="preserve">stole </w:t>
      </w:r>
      <w:r w:rsidR="00D667BB">
        <w:rPr>
          <w:rFonts w:ascii="Book Antiqua" w:hAnsi="Book Antiqua"/>
          <w:color w:val="2D3B45"/>
        </w:rPr>
        <w:t>their traditions, languages, and societies</w:t>
      </w:r>
      <w:r w:rsidR="00B23494">
        <w:rPr>
          <w:rFonts w:ascii="Book Antiqua" w:hAnsi="Book Antiqua"/>
          <w:color w:val="2D3B45"/>
        </w:rPr>
        <w:t xml:space="preserve">. </w:t>
      </w:r>
    </w:p>
    <w:p w14:paraId="49B2323F" w14:textId="4B69BC63" w:rsidR="00C17D16" w:rsidRDefault="005C579E" w:rsidP="00C17D16">
      <w:pPr>
        <w:spacing w:line="480" w:lineRule="auto"/>
        <w:ind w:firstLine="720"/>
        <w:rPr>
          <w:rFonts w:ascii="Book Antiqua" w:hAnsi="Book Antiqua"/>
          <w:color w:val="2D3B45"/>
        </w:rPr>
      </w:pPr>
      <w:r>
        <w:rPr>
          <w:rFonts w:ascii="Book Antiqua" w:hAnsi="Book Antiqua"/>
          <w:color w:val="2D3B45"/>
        </w:rPr>
        <w:t xml:space="preserve">When Europeans arrived on this continent, the Indigenes were the “problem” that had to be eradicated. When the Scots-Irish arrived, </w:t>
      </w:r>
      <w:r w:rsidR="00B23494">
        <w:rPr>
          <w:rFonts w:ascii="Book Antiqua" w:hAnsi="Book Antiqua"/>
          <w:color w:val="2D3B45"/>
        </w:rPr>
        <w:t>m</w:t>
      </w:r>
      <w:r w:rsidR="001C5226">
        <w:rPr>
          <w:rFonts w:ascii="Book Antiqua" w:hAnsi="Book Antiqua"/>
          <w:color w:val="2D3B45"/>
        </w:rPr>
        <w:t>any</w:t>
      </w:r>
      <w:r>
        <w:rPr>
          <w:rFonts w:ascii="Book Antiqua" w:hAnsi="Book Antiqua"/>
          <w:color w:val="2D3B45"/>
        </w:rPr>
        <w:t xml:space="preserve"> formed communities</w:t>
      </w:r>
      <w:r w:rsidR="00A33A5C">
        <w:rPr>
          <w:rFonts w:ascii="Book Antiqua" w:hAnsi="Book Antiqua"/>
          <w:color w:val="2D3B45"/>
        </w:rPr>
        <w:t xml:space="preserve"> to solve their problems</w:t>
      </w:r>
      <w:r w:rsidR="001C5226">
        <w:rPr>
          <w:rFonts w:ascii="Book Antiqua" w:hAnsi="Book Antiqua"/>
          <w:color w:val="2D3B45"/>
        </w:rPr>
        <w:t xml:space="preserve"> in the East and the </w:t>
      </w:r>
      <w:r w:rsidR="001C53BB">
        <w:rPr>
          <w:rFonts w:ascii="Book Antiqua" w:hAnsi="Book Antiqua"/>
          <w:color w:val="2D3B45"/>
        </w:rPr>
        <w:t>Appalachians</w:t>
      </w:r>
      <w:r w:rsidR="00B47E14">
        <w:rPr>
          <w:rFonts w:ascii="Book Antiqua" w:hAnsi="Book Antiqua"/>
          <w:color w:val="2D3B45"/>
        </w:rPr>
        <w:t>.</w:t>
      </w:r>
      <w:r w:rsidR="00B23494">
        <w:rPr>
          <w:rFonts w:ascii="Book Antiqua" w:hAnsi="Book Antiqua"/>
          <w:color w:val="2D3B45"/>
        </w:rPr>
        <w:t xml:space="preserve"> </w:t>
      </w:r>
      <w:r w:rsidR="00B76233">
        <w:rPr>
          <w:rFonts w:ascii="Book Antiqua" w:hAnsi="Book Antiqua"/>
          <w:color w:val="2D3B45"/>
        </w:rPr>
        <w:t>Those</w:t>
      </w:r>
      <w:r w:rsidR="001C5226">
        <w:rPr>
          <w:rFonts w:ascii="Book Antiqua" w:hAnsi="Book Antiqua"/>
          <w:color w:val="2D3B45"/>
        </w:rPr>
        <w:t xml:space="preserve"> who </w:t>
      </w:r>
      <w:r w:rsidR="00B47E14">
        <w:rPr>
          <w:rFonts w:ascii="Book Antiqua" w:hAnsi="Book Antiqua"/>
          <w:color w:val="2D3B45"/>
        </w:rPr>
        <w:t xml:space="preserve">pushed </w:t>
      </w:r>
      <w:r w:rsidR="004F03AE">
        <w:rPr>
          <w:rFonts w:ascii="Book Antiqua" w:hAnsi="Book Antiqua"/>
          <w:color w:val="2D3B45"/>
        </w:rPr>
        <w:t xml:space="preserve">South </w:t>
      </w:r>
      <w:r w:rsidR="00B47E14">
        <w:rPr>
          <w:rFonts w:ascii="Book Antiqua" w:hAnsi="Book Antiqua"/>
          <w:color w:val="2D3B45"/>
        </w:rPr>
        <w:t>toward</w:t>
      </w:r>
      <w:r w:rsidR="00063ECC">
        <w:rPr>
          <w:rFonts w:ascii="Book Antiqua" w:hAnsi="Book Antiqua"/>
          <w:color w:val="2D3B45"/>
        </w:rPr>
        <w:t xml:space="preserve"> the</w:t>
      </w:r>
      <w:r w:rsidR="00B47E14">
        <w:rPr>
          <w:rFonts w:ascii="Book Antiqua" w:hAnsi="Book Antiqua"/>
          <w:color w:val="2D3B45"/>
        </w:rPr>
        <w:t xml:space="preserve"> Indian borderlands</w:t>
      </w:r>
      <w:r w:rsidR="004F03AE">
        <w:rPr>
          <w:rFonts w:ascii="Book Antiqua" w:hAnsi="Book Antiqua"/>
          <w:color w:val="2D3B45"/>
        </w:rPr>
        <w:t>—the frontier line—</w:t>
      </w:r>
      <w:r w:rsidR="001C5226">
        <w:rPr>
          <w:rFonts w:ascii="Book Antiqua" w:hAnsi="Book Antiqua"/>
          <w:color w:val="2D3B45"/>
        </w:rPr>
        <w:t>had to</w:t>
      </w:r>
      <w:r>
        <w:rPr>
          <w:rFonts w:ascii="Book Antiqua" w:hAnsi="Book Antiqua"/>
          <w:color w:val="2D3B45"/>
        </w:rPr>
        <w:t xml:space="preserve"> </w:t>
      </w:r>
      <w:r w:rsidR="00501106">
        <w:rPr>
          <w:rFonts w:ascii="Book Antiqua" w:hAnsi="Book Antiqua"/>
          <w:color w:val="2D3B45"/>
        </w:rPr>
        <w:t>find solutions to</w:t>
      </w:r>
      <w:r>
        <w:rPr>
          <w:rFonts w:ascii="Book Antiqua" w:hAnsi="Book Antiqua"/>
          <w:color w:val="2D3B45"/>
        </w:rPr>
        <w:t xml:space="preserve"> their own problems. </w:t>
      </w:r>
      <w:r w:rsidR="00C17D16">
        <w:rPr>
          <w:rFonts w:ascii="Book Antiqua" w:hAnsi="Book Antiqua"/>
          <w:color w:val="2D3B45"/>
        </w:rPr>
        <w:t xml:space="preserve">Whether </w:t>
      </w:r>
      <w:r w:rsidR="00B76233">
        <w:rPr>
          <w:rFonts w:ascii="Book Antiqua" w:hAnsi="Book Antiqua"/>
          <w:color w:val="2D3B45"/>
        </w:rPr>
        <w:t xml:space="preserve">Irish, </w:t>
      </w:r>
      <w:r w:rsidR="00C17D16">
        <w:rPr>
          <w:rFonts w:ascii="Book Antiqua" w:hAnsi="Book Antiqua"/>
          <w:color w:val="2D3B45"/>
        </w:rPr>
        <w:t>Ulster Scot</w:t>
      </w:r>
      <w:r w:rsidR="00B76233">
        <w:rPr>
          <w:rFonts w:ascii="Book Antiqua" w:hAnsi="Book Antiqua"/>
          <w:color w:val="2D3B45"/>
        </w:rPr>
        <w:t>,</w:t>
      </w:r>
      <w:r w:rsidR="00C17D16">
        <w:rPr>
          <w:rFonts w:ascii="Book Antiqua" w:hAnsi="Book Antiqua"/>
          <w:color w:val="2D3B45"/>
        </w:rPr>
        <w:t xml:space="preserve"> Scottish</w:t>
      </w:r>
      <w:r w:rsidR="00A315B6">
        <w:rPr>
          <w:rFonts w:ascii="Book Antiqua" w:hAnsi="Book Antiqua"/>
          <w:color w:val="2D3B45"/>
        </w:rPr>
        <w:t xml:space="preserve"> Lowlander, or</w:t>
      </w:r>
      <w:r w:rsidR="00C17D16">
        <w:rPr>
          <w:rFonts w:ascii="Book Antiqua" w:hAnsi="Book Antiqua"/>
          <w:color w:val="2D3B45"/>
        </w:rPr>
        <w:t xml:space="preserve"> Highlander </w:t>
      </w:r>
      <w:r w:rsidR="00FA631B">
        <w:rPr>
          <w:rFonts w:ascii="Book Antiqua" w:hAnsi="Book Antiqua"/>
          <w:color w:val="2D3B45"/>
        </w:rPr>
        <w:t>moving into</w:t>
      </w:r>
      <w:r w:rsidR="00C17D16">
        <w:rPr>
          <w:rFonts w:ascii="Book Antiqua" w:hAnsi="Book Antiqua"/>
          <w:color w:val="2D3B45"/>
        </w:rPr>
        <w:t xml:space="preserve"> tribal lands, </w:t>
      </w:r>
      <w:r w:rsidR="00706BDE">
        <w:rPr>
          <w:rFonts w:ascii="Book Antiqua" w:hAnsi="Book Antiqua"/>
          <w:color w:val="2D3B45"/>
        </w:rPr>
        <w:t>the outsider</w:t>
      </w:r>
      <w:r w:rsidR="00C17D16">
        <w:rPr>
          <w:rFonts w:ascii="Book Antiqua" w:hAnsi="Book Antiqua"/>
          <w:color w:val="2D3B45"/>
        </w:rPr>
        <w:t xml:space="preserve"> </w:t>
      </w:r>
      <w:r>
        <w:rPr>
          <w:rFonts w:ascii="Book Antiqua" w:hAnsi="Book Antiqua"/>
          <w:color w:val="2D3B45"/>
        </w:rPr>
        <w:t xml:space="preserve">alone had to make it. Although he knew full well the effects of </w:t>
      </w:r>
      <w:r>
        <w:rPr>
          <w:rFonts w:ascii="Book Antiqua" w:hAnsi="Book Antiqua"/>
          <w:color w:val="2D3B45"/>
        </w:rPr>
        <w:lastRenderedPageBreak/>
        <w:t xml:space="preserve">British imperialism, the </w:t>
      </w:r>
      <w:r w:rsidR="00163438">
        <w:rPr>
          <w:rFonts w:ascii="Book Antiqua" w:hAnsi="Book Antiqua"/>
          <w:color w:val="2D3B45"/>
        </w:rPr>
        <w:t>impact</w:t>
      </w:r>
      <w:r>
        <w:rPr>
          <w:rFonts w:ascii="Book Antiqua" w:hAnsi="Book Antiqua"/>
          <w:color w:val="2D3B45"/>
        </w:rPr>
        <w:t xml:space="preserve"> of</w:t>
      </w:r>
      <w:r w:rsidR="00B23494">
        <w:rPr>
          <w:rFonts w:ascii="Book Antiqua" w:hAnsi="Book Antiqua"/>
          <w:color w:val="2D3B45"/>
        </w:rPr>
        <w:t xml:space="preserve"> </w:t>
      </w:r>
      <w:r>
        <w:rPr>
          <w:rFonts w:ascii="Book Antiqua" w:hAnsi="Book Antiqua"/>
          <w:color w:val="2D3B45"/>
        </w:rPr>
        <w:t xml:space="preserve">colonialism, the competition </w:t>
      </w:r>
      <w:r w:rsidR="00EA3D93">
        <w:rPr>
          <w:rFonts w:ascii="Book Antiqua" w:hAnsi="Book Antiqua"/>
          <w:color w:val="2D3B45"/>
        </w:rPr>
        <w:t>among</w:t>
      </w:r>
      <w:r w:rsidR="00C17D16">
        <w:rPr>
          <w:rFonts w:ascii="Book Antiqua" w:hAnsi="Book Antiqua"/>
          <w:color w:val="2D3B45"/>
        </w:rPr>
        <w:t xml:space="preserve"> </w:t>
      </w:r>
      <w:r w:rsidR="00BA76FC">
        <w:rPr>
          <w:rFonts w:ascii="Book Antiqua" w:hAnsi="Book Antiqua"/>
          <w:color w:val="2D3B45"/>
        </w:rPr>
        <w:t>settlers, and</w:t>
      </w:r>
      <w:r w:rsidR="00EA3D93">
        <w:rPr>
          <w:rFonts w:ascii="Book Antiqua" w:hAnsi="Book Antiqua"/>
          <w:color w:val="2D3B45"/>
        </w:rPr>
        <w:t xml:space="preserve"> maneuvering </w:t>
      </w:r>
      <w:r w:rsidR="00D97C9A">
        <w:rPr>
          <w:rFonts w:ascii="Book Antiqua" w:hAnsi="Book Antiqua"/>
          <w:color w:val="2D3B45"/>
        </w:rPr>
        <w:t>among</w:t>
      </w:r>
      <w:r w:rsidR="00EA3D93">
        <w:rPr>
          <w:rFonts w:ascii="Book Antiqua" w:hAnsi="Book Antiqua"/>
          <w:color w:val="2D3B45"/>
        </w:rPr>
        <w:t xml:space="preserve"> tribal people</w:t>
      </w:r>
      <w:r w:rsidR="0073376F">
        <w:rPr>
          <w:rFonts w:ascii="Book Antiqua" w:hAnsi="Book Antiqua"/>
          <w:color w:val="2D3B45"/>
        </w:rPr>
        <w:t>s</w:t>
      </w:r>
      <w:r w:rsidR="00EA3D93">
        <w:rPr>
          <w:rFonts w:ascii="Book Antiqua" w:hAnsi="Book Antiqua"/>
          <w:color w:val="2D3B45"/>
        </w:rPr>
        <w:t xml:space="preserve">, </w:t>
      </w:r>
      <w:r w:rsidR="000F5DA9">
        <w:rPr>
          <w:rFonts w:ascii="Book Antiqua" w:hAnsi="Book Antiqua"/>
          <w:color w:val="2D3B45"/>
        </w:rPr>
        <w:t>the outsider became an insider and survived.</w:t>
      </w:r>
      <w:r w:rsidR="00B23494">
        <w:rPr>
          <w:rFonts w:ascii="Book Antiqua" w:hAnsi="Book Antiqua"/>
          <w:color w:val="2D3B45"/>
        </w:rPr>
        <w:t xml:space="preserve"> </w:t>
      </w:r>
    </w:p>
    <w:p w14:paraId="6CFDA68F" w14:textId="77777777" w:rsidR="00863A80" w:rsidRPr="00863A80" w:rsidRDefault="00863A80" w:rsidP="00C17D16">
      <w:pPr>
        <w:spacing w:line="480" w:lineRule="auto"/>
        <w:ind w:firstLine="720"/>
        <w:rPr>
          <w:rFonts w:ascii="Book Antiqua" w:hAnsi="Book Antiqua"/>
          <w:color w:val="2D3B45"/>
          <w:sz w:val="16"/>
          <w:szCs w:val="16"/>
        </w:rPr>
      </w:pPr>
    </w:p>
    <w:p w14:paraId="67940828" w14:textId="40CF563F" w:rsidR="00863A80" w:rsidRPr="00863A80" w:rsidRDefault="00863A80" w:rsidP="00863A80">
      <w:pPr>
        <w:autoSpaceDE w:val="0"/>
        <w:autoSpaceDN w:val="0"/>
        <w:adjustRightInd w:val="0"/>
        <w:spacing w:line="480" w:lineRule="auto"/>
        <w:ind w:right="360"/>
        <w:rPr>
          <w:rFonts w:ascii="Book Antiqua" w:hAnsi="Book Antiqua"/>
          <w:color w:val="2D3B45"/>
          <w:sz w:val="26"/>
          <w:szCs w:val="26"/>
        </w:rPr>
      </w:pPr>
      <w:r>
        <w:rPr>
          <w:rFonts w:ascii="Book Antiqua" w:hAnsi="Book Antiqua"/>
          <w:b/>
          <w:i/>
          <w:sz w:val="26"/>
          <w:szCs w:val="26"/>
        </w:rPr>
        <w:t>The Re-Telling: A Multicultural Indian Story</w:t>
      </w:r>
    </w:p>
    <w:p w14:paraId="21E57E43" w14:textId="256E88C1" w:rsidR="005043E0" w:rsidRDefault="00EA3D93" w:rsidP="00F61857">
      <w:pPr>
        <w:spacing w:line="480" w:lineRule="auto"/>
        <w:ind w:firstLine="720"/>
        <w:rPr>
          <w:rFonts w:ascii="Book Antiqua" w:hAnsi="Book Antiqua"/>
          <w:color w:val="2D3B45"/>
        </w:rPr>
      </w:pPr>
      <w:r>
        <w:rPr>
          <w:rFonts w:ascii="Book Antiqua" w:hAnsi="Book Antiqua"/>
          <w:color w:val="2D3B45"/>
        </w:rPr>
        <w:t>One of the primary goals of this paper was to re-examine and re-present an understanding of these people</w:t>
      </w:r>
      <w:r w:rsidR="006337E8">
        <w:rPr>
          <w:rFonts w:ascii="Book Antiqua" w:hAnsi="Book Antiqua"/>
          <w:color w:val="2D3B45"/>
        </w:rPr>
        <w:t xml:space="preserve"> groups</w:t>
      </w:r>
      <w:r>
        <w:rPr>
          <w:rFonts w:ascii="Book Antiqua" w:hAnsi="Book Antiqua"/>
          <w:color w:val="2D3B45"/>
        </w:rPr>
        <w:t xml:space="preserve"> </w:t>
      </w:r>
      <w:r w:rsidR="00547020">
        <w:rPr>
          <w:rFonts w:ascii="Book Antiqua" w:hAnsi="Book Antiqua"/>
          <w:color w:val="2D3B45"/>
        </w:rPr>
        <w:t>and</w:t>
      </w:r>
      <w:r>
        <w:rPr>
          <w:rFonts w:ascii="Book Antiqua" w:hAnsi="Book Antiqua"/>
          <w:color w:val="2D3B45"/>
        </w:rPr>
        <w:t xml:space="preserve"> discover, if any, </w:t>
      </w:r>
      <w:r w:rsidRPr="00765E0C">
        <w:rPr>
          <w:rFonts w:ascii="Book Antiqua" w:hAnsi="Book Antiqua"/>
        </w:rPr>
        <w:t xml:space="preserve">historical and sociocultural </w:t>
      </w:r>
      <w:r>
        <w:rPr>
          <w:rFonts w:ascii="Book Antiqua" w:hAnsi="Book Antiqua"/>
          <w:color w:val="2D3B45"/>
        </w:rPr>
        <w:t xml:space="preserve">parallels, and the potential to create powerful bonds. Additionally, its aim was to foster understanding about issues of race, kinship, and identity through </w:t>
      </w:r>
      <w:r w:rsidR="00E0734F">
        <w:rPr>
          <w:rFonts w:ascii="Book Antiqua" w:hAnsi="Book Antiqua"/>
          <w:color w:val="2D3B45"/>
        </w:rPr>
        <w:t>a Mvskoke Creek</w:t>
      </w:r>
      <w:r>
        <w:rPr>
          <w:rFonts w:ascii="Book Antiqua" w:hAnsi="Book Antiqua"/>
          <w:color w:val="2D3B45"/>
        </w:rPr>
        <w:t xml:space="preserve"> paradigm. </w:t>
      </w:r>
      <w:r w:rsidR="005C579E">
        <w:rPr>
          <w:rFonts w:ascii="Book Antiqua" w:hAnsi="Book Antiqua"/>
          <w:color w:val="2D3B45"/>
        </w:rPr>
        <w:t>After completing th</w:t>
      </w:r>
      <w:r w:rsidR="00341D14">
        <w:rPr>
          <w:rFonts w:ascii="Book Antiqua" w:hAnsi="Book Antiqua"/>
          <w:color w:val="2D3B45"/>
        </w:rPr>
        <w:t>is</w:t>
      </w:r>
      <w:r w:rsidR="005C579E">
        <w:rPr>
          <w:rFonts w:ascii="Book Antiqua" w:hAnsi="Book Antiqua"/>
          <w:color w:val="2D3B45"/>
        </w:rPr>
        <w:t xml:space="preserve"> study, my assessments have unraveled and are less complex. </w:t>
      </w:r>
      <w:r w:rsidR="004C0A26">
        <w:rPr>
          <w:rFonts w:ascii="Book Antiqua" w:hAnsi="Book Antiqua"/>
          <w:color w:val="2D3B45"/>
        </w:rPr>
        <w:t xml:space="preserve">My questions seem simpler. </w:t>
      </w:r>
      <w:r w:rsidR="005C579E">
        <w:rPr>
          <w:rFonts w:ascii="Book Antiqua" w:hAnsi="Book Antiqua"/>
          <w:color w:val="2D3B45"/>
        </w:rPr>
        <w:t>Were the southeast tribes, Scottish</w:t>
      </w:r>
      <w:r w:rsidR="00ED5B41">
        <w:rPr>
          <w:rFonts w:ascii="Book Antiqua" w:hAnsi="Book Antiqua"/>
          <w:color w:val="2D3B45"/>
        </w:rPr>
        <w:t>,</w:t>
      </w:r>
      <w:r w:rsidR="005C579E">
        <w:rPr>
          <w:rFonts w:ascii="Book Antiqua" w:hAnsi="Book Antiqua"/>
          <w:color w:val="2D3B45"/>
        </w:rPr>
        <w:t xml:space="preserve"> and Irish </w:t>
      </w:r>
      <w:r w:rsidR="00ED5B41">
        <w:rPr>
          <w:rFonts w:ascii="Book Antiqua" w:hAnsi="Book Antiqua"/>
          <w:color w:val="2D3B45"/>
        </w:rPr>
        <w:t>compatible</w:t>
      </w:r>
      <w:r w:rsidR="005C579E">
        <w:rPr>
          <w:rFonts w:ascii="Book Antiqua" w:hAnsi="Book Antiqua"/>
          <w:color w:val="2D3B45"/>
        </w:rPr>
        <w:t xml:space="preserve"> because of their comparative historie</w:t>
      </w:r>
      <w:r w:rsidR="00532852">
        <w:rPr>
          <w:rFonts w:ascii="Book Antiqua" w:hAnsi="Book Antiqua"/>
          <w:color w:val="2D3B45"/>
        </w:rPr>
        <w:t>s of dispossession</w:t>
      </w:r>
      <w:r w:rsidR="005C579E">
        <w:rPr>
          <w:rFonts w:ascii="Book Antiqua" w:hAnsi="Book Antiqua"/>
          <w:color w:val="2D3B45"/>
        </w:rPr>
        <w:t xml:space="preserve"> and suffering</w:t>
      </w:r>
      <w:r w:rsidR="00532852">
        <w:rPr>
          <w:rFonts w:ascii="Book Antiqua" w:hAnsi="Book Antiqua"/>
          <w:color w:val="2D3B45"/>
        </w:rPr>
        <w:t>?</w:t>
      </w:r>
      <w:r w:rsidR="005C579E">
        <w:rPr>
          <w:rFonts w:ascii="Book Antiqua" w:hAnsi="Book Antiqua"/>
          <w:color w:val="2D3B45"/>
        </w:rPr>
        <w:t xml:space="preserve"> </w:t>
      </w:r>
      <w:r w:rsidR="00532852">
        <w:rPr>
          <w:rFonts w:ascii="Book Antiqua" w:hAnsi="Book Antiqua"/>
          <w:color w:val="2D3B45"/>
        </w:rPr>
        <w:t>Did their commonalities actually dr</w:t>
      </w:r>
      <w:r w:rsidR="00C7401B">
        <w:rPr>
          <w:rFonts w:ascii="Book Antiqua" w:hAnsi="Book Antiqua"/>
          <w:color w:val="2D3B45"/>
        </w:rPr>
        <w:t>a</w:t>
      </w:r>
      <w:r w:rsidR="00532852">
        <w:rPr>
          <w:rFonts w:ascii="Book Antiqua" w:hAnsi="Book Antiqua"/>
          <w:color w:val="2D3B45"/>
        </w:rPr>
        <w:t>w them to one another? Or in truth, were</w:t>
      </w:r>
      <w:r w:rsidR="005C579E">
        <w:rPr>
          <w:rFonts w:ascii="Book Antiqua" w:hAnsi="Book Antiqua"/>
          <w:color w:val="2D3B45"/>
        </w:rPr>
        <w:t xml:space="preserve"> they</w:t>
      </w:r>
      <w:r w:rsidR="00ED5B41">
        <w:rPr>
          <w:rFonts w:ascii="Book Antiqua" w:hAnsi="Book Antiqua"/>
          <w:color w:val="2D3B45"/>
        </w:rPr>
        <w:t xml:space="preserve"> just maneuvering </w:t>
      </w:r>
      <w:r w:rsidR="000968E3">
        <w:rPr>
          <w:rFonts w:ascii="Book Antiqua" w:hAnsi="Book Antiqua"/>
          <w:color w:val="2D3B45"/>
        </w:rPr>
        <w:t>multiple</w:t>
      </w:r>
      <w:r w:rsidR="00ED5B41">
        <w:rPr>
          <w:rFonts w:ascii="Book Antiqua" w:hAnsi="Book Antiqua"/>
          <w:color w:val="2D3B45"/>
        </w:rPr>
        <w:t xml:space="preserve"> “shatter zone</w:t>
      </w:r>
      <w:r w:rsidR="000968E3">
        <w:rPr>
          <w:rFonts w:ascii="Book Antiqua" w:hAnsi="Book Antiqua"/>
          <w:color w:val="2D3B45"/>
        </w:rPr>
        <w:t>s</w:t>
      </w:r>
      <w:r w:rsidR="00ED5B41">
        <w:rPr>
          <w:rFonts w:ascii="Book Antiqua" w:hAnsi="Book Antiqua"/>
          <w:color w:val="2D3B45"/>
        </w:rPr>
        <w:t>”?</w:t>
      </w:r>
    </w:p>
    <w:p w14:paraId="484B7E04" w14:textId="77F002B1" w:rsidR="00986413" w:rsidRPr="000369C0" w:rsidRDefault="00986413" w:rsidP="00986413">
      <w:pPr>
        <w:spacing w:line="480" w:lineRule="auto"/>
        <w:ind w:firstLine="720"/>
        <w:rPr>
          <w:rFonts w:ascii="Book Antiqua" w:hAnsi="Book Antiqua"/>
          <w:color w:val="2D3B45"/>
        </w:rPr>
      </w:pPr>
      <w:r>
        <w:rPr>
          <w:rFonts w:ascii="Book Antiqua" w:hAnsi="Book Antiqua"/>
          <w:color w:val="2D3B45"/>
        </w:rPr>
        <w:t>On the background of our canvas, the red ground of pre-contact mound builders and ancient ground of the Irish</w:t>
      </w:r>
      <w:r w:rsidR="00844EFC">
        <w:rPr>
          <w:rFonts w:ascii="Book Antiqua" w:hAnsi="Book Antiqua"/>
          <w:color w:val="2D3B45"/>
        </w:rPr>
        <w:t xml:space="preserve"> and Scottish</w:t>
      </w:r>
      <w:r>
        <w:rPr>
          <w:rFonts w:ascii="Book Antiqua" w:hAnsi="Book Antiqua"/>
          <w:color w:val="2D3B45"/>
        </w:rPr>
        <w:t xml:space="preserve"> reveal fairly different societies. While the preliterate records tell us much about Mississippian Period civilization, we do not have evidence at this time that Indian tribes underwent the repeated upheaval and invasions as Irish and Scottish literate history demonstrates. Although southeast tribes were invaded by three European nations and American expansionism, the timeframe was across four centuries, compared to two millennia in Ireland and Scotland. </w:t>
      </w:r>
      <w:r>
        <w:rPr>
          <w:rFonts w:ascii="Book Antiqua" w:hAnsi="Book Antiqua"/>
          <w:color w:val="000000" w:themeColor="text1"/>
        </w:rPr>
        <w:t xml:space="preserve">They were, however, all warrior societies. Beginning with Pict warfare and the Dal Riata on the isles, and ritual observations of warriors in southeast tribes, </w:t>
      </w:r>
      <w:r w:rsidR="00D7699C">
        <w:rPr>
          <w:rFonts w:ascii="Book Antiqua" w:hAnsi="Book Antiqua"/>
          <w:color w:val="2D3B45"/>
        </w:rPr>
        <w:t>they</w:t>
      </w:r>
      <w:r>
        <w:rPr>
          <w:rFonts w:ascii="Book Antiqua" w:hAnsi="Book Antiqua"/>
          <w:color w:val="2D3B45"/>
        </w:rPr>
        <w:t xml:space="preserve"> were painted, fierce, tribal, </w:t>
      </w:r>
      <w:r w:rsidR="00EE5A83">
        <w:rPr>
          <w:rFonts w:ascii="Book Antiqua" w:hAnsi="Book Antiqua"/>
          <w:color w:val="2D3B45"/>
        </w:rPr>
        <w:t xml:space="preserve">and </w:t>
      </w:r>
      <w:r>
        <w:rPr>
          <w:rFonts w:ascii="Book Antiqua" w:hAnsi="Book Antiqua"/>
          <w:color w:val="2D3B45"/>
        </w:rPr>
        <w:t xml:space="preserve">accepting of violent extremes to reach social, political, and economic </w:t>
      </w:r>
      <w:r>
        <w:rPr>
          <w:rFonts w:ascii="Book Antiqua" w:hAnsi="Book Antiqua"/>
          <w:color w:val="2D3B45"/>
        </w:rPr>
        <w:lastRenderedPageBreak/>
        <w:t>outcomes. The will to survive at any given time could mean they were</w:t>
      </w:r>
      <w:r w:rsidR="009C3AAC">
        <w:rPr>
          <w:rFonts w:ascii="Book Antiqua" w:hAnsi="Book Antiqua"/>
          <w:color w:val="2D3B45"/>
        </w:rPr>
        <w:t xml:space="preserve"> either</w:t>
      </w:r>
      <w:r>
        <w:rPr>
          <w:rFonts w:ascii="Book Antiqua" w:hAnsi="Book Antiqua"/>
          <w:color w:val="2D3B45"/>
        </w:rPr>
        <w:t xml:space="preserve"> the oppressed or </w:t>
      </w:r>
      <w:r w:rsidR="009C3AAC">
        <w:rPr>
          <w:rFonts w:ascii="Book Antiqua" w:hAnsi="Book Antiqua"/>
          <w:color w:val="2D3B45"/>
        </w:rPr>
        <w:t xml:space="preserve">the </w:t>
      </w:r>
      <w:r>
        <w:rPr>
          <w:rFonts w:ascii="Book Antiqua" w:hAnsi="Book Antiqua"/>
          <w:color w:val="2D3B45"/>
        </w:rPr>
        <w:t>oppressors on “both sides of the isle.”</w:t>
      </w:r>
    </w:p>
    <w:p w14:paraId="65E05347" w14:textId="2D6E5CEC" w:rsidR="00EA3D93" w:rsidRDefault="00A86FDB" w:rsidP="00EA3D93">
      <w:pPr>
        <w:autoSpaceDE w:val="0"/>
        <w:autoSpaceDN w:val="0"/>
        <w:adjustRightInd w:val="0"/>
        <w:spacing w:line="480" w:lineRule="auto"/>
        <w:ind w:right="360" w:firstLine="720"/>
        <w:rPr>
          <w:rFonts w:ascii="Book Antiqua" w:hAnsi="Book Antiqua"/>
          <w:color w:val="2D3B45"/>
        </w:rPr>
      </w:pPr>
      <w:r>
        <w:rPr>
          <w:rFonts w:ascii="Book Antiqua" w:hAnsi="Book Antiqua"/>
          <w:color w:val="2D3B45"/>
        </w:rPr>
        <w:t>All of these cultures had</w:t>
      </w:r>
      <w:r w:rsidR="00EA3D93">
        <w:rPr>
          <w:rFonts w:ascii="Book Antiqua" w:hAnsi="Book Antiqua"/>
          <w:color w:val="2D3B45"/>
        </w:rPr>
        <w:t xml:space="preserve"> rich cultural expressions that made them unique</w:t>
      </w:r>
      <w:r>
        <w:rPr>
          <w:rFonts w:ascii="Book Antiqua" w:hAnsi="Book Antiqua"/>
          <w:color w:val="2D3B45"/>
        </w:rPr>
        <w:t>.</w:t>
      </w:r>
      <w:r w:rsidR="00EA3D93">
        <w:rPr>
          <w:rFonts w:ascii="Book Antiqua" w:hAnsi="Book Antiqua"/>
          <w:color w:val="2D3B45"/>
        </w:rPr>
        <w:t xml:space="preserve"> Southeast tribes had artistic expressions of tattooing, hair styles, ceremonial dress, painted imagery</w:t>
      </w:r>
      <w:r w:rsidR="00444B91">
        <w:rPr>
          <w:rFonts w:ascii="Book Antiqua" w:hAnsi="Book Antiqua"/>
          <w:color w:val="2D3B45"/>
        </w:rPr>
        <w:t>,</w:t>
      </w:r>
      <w:r w:rsidR="00EA3D93">
        <w:rPr>
          <w:rFonts w:ascii="Book Antiqua" w:hAnsi="Book Antiqua"/>
          <w:color w:val="2D3B45"/>
        </w:rPr>
        <w:t xml:space="preserve"> and pottery design, but with trade came adoption of European cloth, Scottish wool, and colorful Celtic patterns. Some backcountry people thought that the Scottish were trying to mimic Indians, and that a kilt was a breech cloth.</w:t>
      </w:r>
      <w:r w:rsidR="008A4E08">
        <w:rPr>
          <w:rFonts w:ascii="Book Antiqua" w:hAnsi="Book Antiqua"/>
          <w:color w:val="2D3B45"/>
        </w:rPr>
        <w:t xml:space="preserve"> </w:t>
      </w:r>
      <w:r w:rsidR="004C0A26">
        <w:rPr>
          <w:rFonts w:ascii="Book Antiqua" w:hAnsi="Book Antiqua"/>
          <w:color w:val="2D3B45"/>
        </w:rPr>
        <w:t>Tribal</w:t>
      </w:r>
      <w:r w:rsidR="008A4E08">
        <w:rPr>
          <w:rFonts w:ascii="Book Antiqua" w:hAnsi="Book Antiqua"/>
          <w:color w:val="2D3B45"/>
        </w:rPr>
        <w:t xml:space="preserve"> knowledges and studies based in archaeological finds of Mississippians and Woodlands tribes</w:t>
      </w:r>
      <w:r w:rsidR="004C0A26">
        <w:rPr>
          <w:rFonts w:ascii="Book Antiqua" w:hAnsi="Book Antiqua"/>
          <w:color w:val="2D3B45"/>
        </w:rPr>
        <w:t xml:space="preserve"> also</w:t>
      </w:r>
      <w:r w:rsidR="008A4E08">
        <w:rPr>
          <w:rFonts w:ascii="Book Antiqua" w:hAnsi="Book Antiqua"/>
          <w:color w:val="2D3B45"/>
        </w:rPr>
        <w:t xml:space="preserve"> reveal distinctive motifs and intimations of customs preserved in pottery, cave glyphs, funerary objects, textiles, effigies, and textiles from the days of mound builders. Similar designs are found in ancient Gaelic motifs, stone carvings, and tombs of Newgrange in County Meath, a mound built in 3200 BC, older than Stonehenge or the pyramids. The curvilinear designs and parallel lines in Newgrange stone carvings remarkably resemble Mississippian motifs.</w:t>
      </w:r>
      <w:r w:rsidR="008A4E08" w:rsidRPr="00D941F6">
        <w:rPr>
          <w:rFonts w:ascii="Book Antiqua" w:hAnsi="Book Antiqua"/>
          <w:color w:val="2D3B45"/>
          <w:vertAlign w:val="superscript"/>
        </w:rPr>
        <w:t>212</w:t>
      </w:r>
    </w:p>
    <w:p w14:paraId="4A556E13" w14:textId="5536A2BE" w:rsidR="00196A56" w:rsidRDefault="00196A56" w:rsidP="00196A56">
      <w:pPr>
        <w:spacing w:line="480" w:lineRule="auto"/>
        <w:ind w:firstLine="720"/>
        <w:rPr>
          <w:rFonts w:ascii="Book Antiqua" w:hAnsi="Book Antiqua"/>
          <w:color w:val="000000" w:themeColor="text1"/>
        </w:rPr>
      </w:pPr>
      <w:r w:rsidRPr="002570F5">
        <w:rPr>
          <w:rFonts w:ascii="Book Antiqua" w:hAnsi="Book Antiqua"/>
          <w:color w:val="000000" w:themeColor="text1"/>
        </w:rPr>
        <w:t xml:space="preserve">Some </w:t>
      </w:r>
      <w:r>
        <w:rPr>
          <w:rFonts w:ascii="Book Antiqua" w:hAnsi="Book Antiqua"/>
          <w:color w:val="000000" w:themeColor="text1"/>
        </w:rPr>
        <w:t>may</w:t>
      </w:r>
      <w:r w:rsidRPr="002570F5">
        <w:rPr>
          <w:rFonts w:ascii="Book Antiqua" w:hAnsi="Book Antiqua"/>
          <w:color w:val="000000" w:themeColor="text1"/>
        </w:rPr>
        <w:t xml:space="preserve"> think that the Scottish are British</w:t>
      </w:r>
      <w:r>
        <w:rPr>
          <w:rFonts w:ascii="Book Antiqua" w:hAnsi="Book Antiqua"/>
          <w:color w:val="000000" w:themeColor="text1"/>
        </w:rPr>
        <w:t>,</w:t>
      </w:r>
      <w:r w:rsidRPr="002570F5">
        <w:rPr>
          <w:rFonts w:ascii="Book Antiqua" w:hAnsi="Book Antiqua"/>
          <w:color w:val="000000" w:themeColor="text1"/>
        </w:rPr>
        <w:t xml:space="preserve"> unaware that Highlanders have more in common with Indigenous America than with the English, Calloway posits.</w:t>
      </w:r>
      <w:r>
        <w:rPr>
          <w:rFonts w:ascii="Book Antiqua" w:hAnsi="Book Antiqua"/>
          <w:color w:val="000000" w:themeColor="text1"/>
          <w:vertAlign w:val="superscript"/>
        </w:rPr>
        <w:t>212</w:t>
      </w:r>
      <w:r w:rsidRPr="002570F5">
        <w:rPr>
          <w:rFonts w:ascii="Book Antiqua" w:hAnsi="Book Antiqua"/>
          <w:color w:val="000000" w:themeColor="text1"/>
        </w:rPr>
        <w:t xml:space="preserve"> Similar to the Scottish, relationship to the land, and not only land, but animals, rivers, rocks and trees, both inanimate objects and living creatures, is a long</w:t>
      </w:r>
      <w:r>
        <w:rPr>
          <w:rFonts w:ascii="Book Antiqua" w:hAnsi="Book Antiqua"/>
          <w:color w:val="000000" w:themeColor="text1"/>
        </w:rPr>
        <w:t xml:space="preserve"> </w:t>
      </w:r>
      <w:r w:rsidRPr="002570F5">
        <w:rPr>
          <w:rFonts w:ascii="Book Antiqua" w:hAnsi="Book Antiqua"/>
          <w:color w:val="000000" w:themeColor="text1"/>
        </w:rPr>
        <w:t>held</w:t>
      </w:r>
      <w:r>
        <w:rPr>
          <w:rFonts w:ascii="Book Antiqua" w:hAnsi="Book Antiqua"/>
          <w:color w:val="000000" w:themeColor="text1"/>
        </w:rPr>
        <w:t xml:space="preserve"> </w:t>
      </w:r>
      <w:r w:rsidRPr="002570F5">
        <w:rPr>
          <w:rFonts w:ascii="Book Antiqua" w:hAnsi="Book Antiqua"/>
          <w:color w:val="000000" w:themeColor="text1"/>
        </w:rPr>
        <w:t>understanding of tribal people. Dene Philip Blake asserts three interrelated meanings of land: “Land-as-resource,” central to survival; “land-as-identity,” which constitutes who we are as a people; and ”land-as-relationship”, as I interpret, personal sense of place.</w:t>
      </w:r>
      <w:r w:rsidR="003B2A0D">
        <w:rPr>
          <w:rFonts w:ascii="Book Antiqua" w:hAnsi="Book Antiqua"/>
          <w:color w:val="000000" w:themeColor="text1"/>
          <w:vertAlign w:val="superscript"/>
        </w:rPr>
        <w:t>213</w:t>
      </w:r>
      <w:r w:rsidRPr="002570F5">
        <w:rPr>
          <w:rFonts w:ascii="Book Antiqua" w:hAnsi="Book Antiqua"/>
          <w:color w:val="000000" w:themeColor="text1"/>
        </w:rPr>
        <w:t xml:space="preserve">  Prior to embarking on a ship to America in the 1770s, a man from the Isle of Skye, an </w:t>
      </w:r>
      <w:r w:rsidRPr="002570F5">
        <w:rPr>
          <w:rFonts w:ascii="Book Antiqua" w:hAnsi="Book Antiqua"/>
          <w:color w:val="000000" w:themeColor="text1"/>
        </w:rPr>
        <w:lastRenderedPageBreak/>
        <w:t>island off the western coast of Scotland, passionately claimed, “I grow out of this ground,” a statement reminiscent of origin stories of numerous North American tribes. Creek poet Joy Harjo writes, “My house is the red earth; it could be the center of the world.”</w:t>
      </w:r>
      <w:r w:rsidR="003B2A0D">
        <w:rPr>
          <w:rFonts w:ascii="Book Antiqua" w:hAnsi="Book Antiqua"/>
          <w:color w:val="000000" w:themeColor="text1"/>
          <w:vertAlign w:val="superscript"/>
        </w:rPr>
        <w:t>214</w:t>
      </w:r>
      <w:r w:rsidRPr="002570F5">
        <w:rPr>
          <w:rFonts w:ascii="Book Antiqua" w:hAnsi="Book Antiqua"/>
          <w:color w:val="000000" w:themeColor="text1"/>
        </w:rPr>
        <w:t> And so felt the man from</w:t>
      </w:r>
      <w:r w:rsidR="00FB4095">
        <w:rPr>
          <w:rFonts w:ascii="Book Antiqua" w:hAnsi="Book Antiqua"/>
          <w:color w:val="000000" w:themeColor="text1"/>
        </w:rPr>
        <w:t xml:space="preserve"> the Isle of</w:t>
      </w:r>
      <w:r w:rsidRPr="002570F5">
        <w:rPr>
          <w:rFonts w:ascii="Book Antiqua" w:hAnsi="Book Antiqua"/>
          <w:color w:val="000000" w:themeColor="text1"/>
        </w:rPr>
        <w:t xml:space="preserve"> Skye. </w:t>
      </w:r>
    </w:p>
    <w:p w14:paraId="4A6C9D6D" w14:textId="6DBEFD5A" w:rsidR="00196A56" w:rsidRPr="002570F5" w:rsidRDefault="00196A56" w:rsidP="00196A56">
      <w:pPr>
        <w:spacing w:line="480" w:lineRule="auto"/>
        <w:ind w:firstLine="720"/>
        <w:rPr>
          <w:rFonts w:ascii="Book Antiqua" w:hAnsi="Book Antiqua"/>
          <w:color w:val="000000" w:themeColor="text1"/>
        </w:rPr>
      </w:pPr>
      <w:r>
        <w:rPr>
          <w:rFonts w:ascii="Book Antiqua" w:hAnsi="Book Antiqua"/>
          <w:color w:val="000000" w:themeColor="text1"/>
        </w:rPr>
        <w:t>These groups were also deeply spiritual, ceremonial, from the land of the Druids</w:t>
      </w:r>
      <w:r w:rsidR="00135D6E">
        <w:rPr>
          <w:rFonts w:ascii="Book Antiqua" w:hAnsi="Book Antiqua"/>
          <w:color w:val="000000" w:themeColor="text1"/>
        </w:rPr>
        <w:t xml:space="preserve"> who</w:t>
      </w:r>
      <w:r>
        <w:rPr>
          <w:rFonts w:ascii="Book Antiqua" w:hAnsi="Book Antiqua"/>
          <w:color w:val="000000" w:themeColor="text1"/>
        </w:rPr>
        <w:t xml:space="preserve"> converted </w:t>
      </w:r>
      <w:r w:rsidR="00135D6E">
        <w:rPr>
          <w:rFonts w:ascii="Book Antiqua" w:hAnsi="Book Antiqua"/>
          <w:color w:val="000000" w:themeColor="text1"/>
        </w:rPr>
        <w:t xml:space="preserve">to </w:t>
      </w:r>
      <w:r>
        <w:rPr>
          <w:rFonts w:ascii="Book Antiqua" w:hAnsi="Book Antiqua"/>
          <w:color w:val="000000" w:themeColor="text1"/>
        </w:rPr>
        <w:t>Catholics and Presbyterians</w:t>
      </w:r>
      <w:r w:rsidR="00135D6E">
        <w:rPr>
          <w:rFonts w:ascii="Book Antiqua" w:hAnsi="Book Antiqua"/>
          <w:color w:val="000000" w:themeColor="text1"/>
        </w:rPr>
        <w:t>, and</w:t>
      </w:r>
      <w:r>
        <w:rPr>
          <w:rFonts w:ascii="Book Antiqua" w:hAnsi="Book Antiqua"/>
          <w:color w:val="000000" w:themeColor="text1"/>
        </w:rPr>
        <w:t xml:space="preserve"> the </w:t>
      </w:r>
      <w:r w:rsidR="00135D6E">
        <w:rPr>
          <w:rFonts w:ascii="Book Antiqua" w:hAnsi="Book Antiqua"/>
          <w:color w:val="000000" w:themeColor="text1"/>
        </w:rPr>
        <w:t>homelands</w:t>
      </w:r>
      <w:r>
        <w:rPr>
          <w:rFonts w:ascii="Book Antiqua" w:hAnsi="Book Antiqua"/>
          <w:color w:val="000000" w:themeColor="text1"/>
        </w:rPr>
        <w:t xml:space="preserve"> of Indians with both ceremonies and Christian hymns. </w:t>
      </w:r>
      <w:r w:rsidR="00A5434A">
        <w:rPr>
          <w:rFonts w:ascii="Book Antiqua" w:hAnsi="Book Antiqua"/>
          <w:color w:val="000000" w:themeColor="text1"/>
        </w:rPr>
        <w:t>When the</w:t>
      </w:r>
      <w:r>
        <w:rPr>
          <w:rFonts w:ascii="Book Antiqua" w:hAnsi="Book Antiqua"/>
          <w:color w:val="000000" w:themeColor="text1"/>
        </w:rPr>
        <w:t xml:space="preserve"> Mvskoke elder</w:t>
      </w:r>
      <w:r w:rsidR="00A5434A">
        <w:rPr>
          <w:rFonts w:ascii="Book Antiqua" w:hAnsi="Book Antiqua"/>
          <w:color w:val="000000" w:themeColor="text1"/>
        </w:rPr>
        <w:t xml:space="preserve"> spoke of </w:t>
      </w:r>
      <w:r w:rsidR="00167198">
        <w:rPr>
          <w:rFonts w:ascii="Book Antiqua" w:hAnsi="Book Antiqua"/>
          <w:color w:val="000000" w:themeColor="text1"/>
        </w:rPr>
        <w:t>her family’s</w:t>
      </w:r>
      <w:r w:rsidR="00A5434A">
        <w:rPr>
          <w:rFonts w:ascii="Book Antiqua" w:hAnsi="Book Antiqua"/>
          <w:color w:val="000000" w:themeColor="text1"/>
        </w:rPr>
        <w:t xml:space="preserve"> knowledge of the realm of the spirit,</w:t>
      </w:r>
      <w:r>
        <w:rPr>
          <w:rFonts w:ascii="Book Antiqua" w:hAnsi="Book Antiqua"/>
          <w:color w:val="000000" w:themeColor="text1"/>
        </w:rPr>
        <w:t xml:space="preserve"> </w:t>
      </w:r>
      <w:r w:rsidR="00167198">
        <w:rPr>
          <w:rFonts w:ascii="Book Antiqua" w:hAnsi="Book Antiqua"/>
          <w:color w:val="000000" w:themeColor="text1"/>
        </w:rPr>
        <w:t>she</w:t>
      </w:r>
      <w:r w:rsidR="00A5434A">
        <w:rPr>
          <w:rFonts w:ascii="Book Antiqua" w:hAnsi="Book Antiqua"/>
          <w:color w:val="000000" w:themeColor="text1"/>
        </w:rPr>
        <w:t xml:space="preserve"> said that</w:t>
      </w:r>
      <w:r>
        <w:rPr>
          <w:rFonts w:ascii="Book Antiqua" w:hAnsi="Book Antiqua"/>
          <w:color w:val="000000" w:themeColor="text1"/>
        </w:rPr>
        <w:t xml:space="preserve"> the veil between us </w:t>
      </w:r>
      <w:r w:rsidR="00A5434A">
        <w:rPr>
          <w:rFonts w:ascii="Book Antiqua" w:hAnsi="Book Antiqua"/>
          <w:color w:val="000000" w:themeColor="text1"/>
        </w:rPr>
        <w:t xml:space="preserve">and the other world </w:t>
      </w:r>
      <w:r>
        <w:rPr>
          <w:rFonts w:ascii="Book Antiqua" w:hAnsi="Book Antiqua"/>
          <w:color w:val="000000" w:themeColor="text1"/>
        </w:rPr>
        <w:t>is as thin as a leaf</w:t>
      </w:r>
      <w:r w:rsidR="00167198">
        <w:rPr>
          <w:rFonts w:ascii="Book Antiqua" w:hAnsi="Book Antiqua"/>
          <w:color w:val="000000" w:themeColor="text1"/>
        </w:rPr>
        <w:t>.</w:t>
      </w:r>
      <w:r>
        <w:rPr>
          <w:rFonts w:ascii="Book Antiqua" w:hAnsi="Book Antiqua"/>
          <w:color w:val="000000" w:themeColor="text1"/>
        </w:rPr>
        <w:t xml:space="preserve"> I </w:t>
      </w:r>
      <w:r w:rsidR="003766F0">
        <w:rPr>
          <w:rFonts w:ascii="Book Antiqua" w:hAnsi="Book Antiqua"/>
          <w:color w:val="000000" w:themeColor="text1"/>
        </w:rPr>
        <w:t xml:space="preserve">then </w:t>
      </w:r>
      <w:r>
        <w:rPr>
          <w:rFonts w:ascii="Book Antiqua" w:hAnsi="Book Antiqua"/>
          <w:color w:val="000000" w:themeColor="text1"/>
        </w:rPr>
        <w:t>remembered the saying of contemporary Irish and Scottish Christians</w:t>
      </w:r>
      <w:r w:rsidR="000C6017">
        <w:rPr>
          <w:rFonts w:ascii="Book Antiqua" w:hAnsi="Book Antiqua"/>
          <w:color w:val="000000" w:themeColor="text1"/>
        </w:rPr>
        <w:t>.</w:t>
      </w:r>
      <w:r>
        <w:rPr>
          <w:rFonts w:ascii="Book Antiqua" w:hAnsi="Book Antiqua"/>
          <w:color w:val="000000" w:themeColor="text1"/>
        </w:rPr>
        <w:t xml:space="preserve"> </w:t>
      </w:r>
      <w:r w:rsidR="004E0B1E">
        <w:rPr>
          <w:rFonts w:ascii="Book Antiqua" w:hAnsi="Book Antiqua"/>
          <w:color w:val="000000" w:themeColor="text1"/>
        </w:rPr>
        <w:t xml:space="preserve">Many </w:t>
      </w:r>
      <w:r>
        <w:rPr>
          <w:rFonts w:ascii="Book Antiqua" w:hAnsi="Book Antiqua"/>
          <w:color w:val="000000" w:themeColor="text1"/>
        </w:rPr>
        <w:t>call the same veil between heaven and earth “a thin place.”</w:t>
      </w:r>
      <w:r w:rsidR="000C6017" w:rsidRPr="000C6017">
        <w:rPr>
          <w:rFonts w:ascii="Book Antiqua" w:hAnsi="Book Antiqua"/>
          <w:color w:val="000000" w:themeColor="text1"/>
          <w:vertAlign w:val="superscript"/>
        </w:rPr>
        <w:t>215</w:t>
      </w:r>
    </w:p>
    <w:p w14:paraId="60482236" w14:textId="0E30630A" w:rsidR="00196A56" w:rsidRDefault="00196A56" w:rsidP="00196A56">
      <w:pPr>
        <w:autoSpaceDE w:val="0"/>
        <w:autoSpaceDN w:val="0"/>
        <w:adjustRightInd w:val="0"/>
        <w:spacing w:line="480" w:lineRule="auto"/>
        <w:ind w:right="360" w:firstLine="720"/>
        <w:rPr>
          <w:rFonts w:ascii="Book Antiqua" w:hAnsi="Book Antiqua"/>
          <w:color w:val="2D3B45"/>
        </w:rPr>
      </w:pPr>
      <w:r>
        <w:rPr>
          <w:rFonts w:ascii="Book Antiqua" w:hAnsi="Book Antiqua"/>
          <w:color w:val="2D3B45"/>
        </w:rPr>
        <w:t>Mvskoke Creeks, the Irish</w:t>
      </w:r>
      <w:r w:rsidR="001C3C2F">
        <w:rPr>
          <w:rFonts w:ascii="Book Antiqua" w:hAnsi="Book Antiqua"/>
          <w:color w:val="2D3B45"/>
        </w:rPr>
        <w:t>,</w:t>
      </w:r>
      <w:r>
        <w:rPr>
          <w:rFonts w:ascii="Book Antiqua" w:hAnsi="Book Antiqua"/>
          <w:color w:val="2D3B45"/>
        </w:rPr>
        <w:t xml:space="preserve"> and the Scottish all had chiefdoms, clans, and kinship societies in common. While the Creeks are matrilineal and Scottish and Irish are patrilineal, clans served as the center of each of these societies. The chiefs, both in Indigenous communities and Scottish or Irish communities, protected the welfare of their tribes in positions of responsibility while the clans held their chiefs in high regard. Kinship was explicit and governed by more </w:t>
      </w:r>
      <w:r w:rsidR="00924D63">
        <w:rPr>
          <w:rFonts w:ascii="Book Antiqua" w:hAnsi="Book Antiqua"/>
          <w:color w:val="2D3B45"/>
        </w:rPr>
        <w:t>traditions</w:t>
      </w:r>
      <w:r>
        <w:rPr>
          <w:rFonts w:ascii="Book Antiqua" w:hAnsi="Book Antiqua"/>
          <w:color w:val="2D3B45"/>
        </w:rPr>
        <w:t xml:space="preserve"> in Indian communities than in Scottish and Irish societies (whose kinships were sometimes mythical), however, all were fiercely loyal to </w:t>
      </w:r>
      <w:r w:rsidR="004622EE">
        <w:rPr>
          <w:rFonts w:ascii="Book Antiqua" w:hAnsi="Book Antiqua"/>
          <w:color w:val="2D3B45"/>
        </w:rPr>
        <w:t xml:space="preserve">kinship </w:t>
      </w:r>
      <w:r>
        <w:rPr>
          <w:rFonts w:ascii="Book Antiqua" w:hAnsi="Book Antiqua"/>
          <w:color w:val="2D3B45"/>
        </w:rPr>
        <w:t xml:space="preserve">relations, their clan, </w:t>
      </w:r>
      <w:r w:rsidRPr="002570F5">
        <w:rPr>
          <w:rFonts w:ascii="Book Antiqua" w:hAnsi="Book Antiqua"/>
          <w:color w:val="000000" w:themeColor="text1"/>
        </w:rPr>
        <w:t>their chief, and their tribe.</w:t>
      </w:r>
    </w:p>
    <w:p w14:paraId="754EAA18" w14:textId="5043D597" w:rsidR="00EA3D93" w:rsidRDefault="0063276F" w:rsidP="00D1735D">
      <w:pPr>
        <w:autoSpaceDE w:val="0"/>
        <w:autoSpaceDN w:val="0"/>
        <w:adjustRightInd w:val="0"/>
        <w:spacing w:line="480" w:lineRule="auto"/>
        <w:ind w:right="360" w:firstLine="720"/>
        <w:rPr>
          <w:rFonts w:ascii="Book Antiqua" w:hAnsi="Book Antiqua"/>
          <w:color w:val="2D3B45"/>
        </w:rPr>
      </w:pPr>
      <w:r>
        <w:rPr>
          <w:rFonts w:ascii="Book Antiqua" w:hAnsi="Book Antiqua"/>
          <w:color w:val="2D3B45"/>
        </w:rPr>
        <w:t>The</w:t>
      </w:r>
      <w:r w:rsidR="00EA3D93">
        <w:rPr>
          <w:rFonts w:ascii="Book Antiqua" w:hAnsi="Book Antiqua"/>
          <w:color w:val="2D3B45"/>
        </w:rPr>
        <w:t xml:space="preserve"> intermarriage of Gaelic settlers and Indian women </w:t>
      </w:r>
      <w:r w:rsidR="00D941F6">
        <w:rPr>
          <w:rFonts w:ascii="Book Antiqua" w:hAnsi="Book Antiqua"/>
          <w:color w:val="2D3B45"/>
        </w:rPr>
        <w:t>was</w:t>
      </w:r>
      <w:r>
        <w:rPr>
          <w:rFonts w:ascii="Book Antiqua" w:hAnsi="Book Antiqua"/>
          <w:color w:val="2D3B45"/>
        </w:rPr>
        <w:t xml:space="preserve"> also</w:t>
      </w:r>
      <w:r w:rsidR="00D941F6">
        <w:rPr>
          <w:rFonts w:ascii="Book Antiqua" w:hAnsi="Book Antiqua"/>
          <w:color w:val="2D3B45"/>
        </w:rPr>
        <w:t xml:space="preserve"> </w:t>
      </w:r>
      <w:r w:rsidR="00EA3D93">
        <w:rPr>
          <w:rFonts w:ascii="Book Antiqua" w:hAnsi="Book Antiqua"/>
          <w:color w:val="2D3B45"/>
        </w:rPr>
        <w:t>symbiotic</w:t>
      </w:r>
      <w:r w:rsidR="00D941F6">
        <w:rPr>
          <w:rFonts w:ascii="Book Antiqua" w:hAnsi="Book Antiqua"/>
          <w:color w:val="2D3B45"/>
        </w:rPr>
        <w:t>.</w:t>
      </w:r>
      <w:r w:rsidR="00EA3D93">
        <w:rPr>
          <w:rFonts w:ascii="Book Antiqua" w:hAnsi="Book Antiqua"/>
          <w:color w:val="2D3B45"/>
        </w:rPr>
        <w:t xml:space="preserve"> Creeks were hospitable and generous, and more often opened their boundaries to outsiders than they closed them. Indian countrymen</w:t>
      </w:r>
      <w:r>
        <w:rPr>
          <w:rFonts w:ascii="Book Antiqua" w:hAnsi="Book Antiqua"/>
          <w:color w:val="2D3B45"/>
        </w:rPr>
        <w:t xml:space="preserve"> when welcome</w:t>
      </w:r>
      <w:r w:rsidR="00FD2D37">
        <w:rPr>
          <w:rFonts w:ascii="Book Antiqua" w:hAnsi="Book Antiqua"/>
          <w:color w:val="2D3B45"/>
        </w:rPr>
        <w:t>d</w:t>
      </w:r>
      <w:r>
        <w:rPr>
          <w:rFonts w:ascii="Book Antiqua" w:hAnsi="Book Antiqua"/>
          <w:color w:val="2D3B45"/>
        </w:rPr>
        <w:t xml:space="preserve"> in</w:t>
      </w:r>
      <w:r w:rsidR="00EA3D93">
        <w:rPr>
          <w:rFonts w:ascii="Book Antiqua" w:hAnsi="Book Antiqua"/>
          <w:color w:val="2D3B45"/>
        </w:rPr>
        <w:t xml:space="preserve"> provided </w:t>
      </w:r>
      <w:r w:rsidR="00EA3D93">
        <w:rPr>
          <w:rFonts w:ascii="Book Antiqua" w:hAnsi="Book Antiqua"/>
          <w:color w:val="2D3B45"/>
        </w:rPr>
        <w:lastRenderedPageBreak/>
        <w:t xml:space="preserve">economic stability for tribal families, clans, and the community, </w:t>
      </w:r>
      <w:r>
        <w:rPr>
          <w:rFonts w:ascii="Book Antiqua" w:hAnsi="Book Antiqua"/>
          <w:color w:val="2D3B45"/>
        </w:rPr>
        <w:t>and provided trade</w:t>
      </w:r>
      <w:r w:rsidR="00EA3D93">
        <w:rPr>
          <w:rFonts w:ascii="Book Antiqua" w:hAnsi="Book Antiqua"/>
          <w:color w:val="2D3B45"/>
        </w:rPr>
        <w:t xml:space="preserve"> </w:t>
      </w:r>
      <w:r>
        <w:rPr>
          <w:rFonts w:ascii="Book Antiqua" w:hAnsi="Book Antiqua"/>
          <w:color w:val="2D3B45"/>
        </w:rPr>
        <w:t>goods.</w:t>
      </w:r>
      <w:r w:rsidR="00EA3D93">
        <w:rPr>
          <w:rFonts w:ascii="Book Antiqua" w:hAnsi="Book Antiqua"/>
          <w:color w:val="2D3B45"/>
        </w:rPr>
        <w:t xml:space="preserve"> </w:t>
      </w:r>
      <w:r>
        <w:rPr>
          <w:rFonts w:ascii="Book Antiqua" w:hAnsi="Book Antiqua"/>
          <w:color w:val="2D3B45"/>
        </w:rPr>
        <w:t>Wives</w:t>
      </w:r>
      <w:r w:rsidR="00EA3D93">
        <w:rPr>
          <w:rFonts w:ascii="Book Antiqua" w:hAnsi="Book Antiqua"/>
          <w:color w:val="2D3B45"/>
        </w:rPr>
        <w:t xml:space="preserve"> and tribal chiefs </w:t>
      </w:r>
      <w:r w:rsidR="00273E6C">
        <w:rPr>
          <w:rFonts w:ascii="Book Antiqua" w:hAnsi="Book Antiqua"/>
          <w:color w:val="2D3B45"/>
        </w:rPr>
        <w:t xml:space="preserve">also </w:t>
      </w:r>
      <w:r w:rsidR="00EA3D93">
        <w:rPr>
          <w:rFonts w:ascii="Book Antiqua" w:hAnsi="Book Antiqua"/>
          <w:color w:val="2D3B45"/>
        </w:rPr>
        <w:t xml:space="preserve">protected the tradesmen when outsiders might harm the tribe. </w:t>
      </w:r>
      <w:r w:rsidR="00C57DB3">
        <w:rPr>
          <w:rFonts w:ascii="Book Antiqua" w:hAnsi="Book Antiqua"/>
          <w:color w:val="2D3B45"/>
        </w:rPr>
        <w:t>Notably, Creek life for the newcomer, the adoptee, or the established was all-inclusive. When you married into a clan, your relationships were based in kinship. You were not just an Indian countryman, you were a Creek man, and lived in the same way all Creek men lived. Your headship was the council, and your lifeblood was the clan.</w:t>
      </w:r>
      <w:r w:rsidR="00E85CBB">
        <w:rPr>
          <w:rFonts w:ascii="Book Antiqua" w:hAnsi="Book Antiqua"/>
          <w:color w:val="2D3B45"/>
        </w:rPr>
        <w:t xml:space="preserve"> </w:t>
      </w:r>
      <w:r w:rsidR="00D1735D">
        <w:rPr>
          <w:rFonts w:ascii="Book Antiqua" w:hAnsi="Book Antiqua"/>
          <w:color w:val="2D3B45"/>
        </w:rPr>
        <w:t>One wonders if</w:t>
      </w:r>
      <w:r w:rsidR="00EA3D93">
        <w:rPr>
          <w:rFonts w:ascii="Book Antiqua" w:hAnsi="Book Antiqua"/>
          <w:color w:val="2D3B45"/>
        </w:rPr>
        <w:t xml:space="preserve"> the infusion of patriarchal men marrying into matrilineal society </w:t>
      </w:r>
      <w:r w:rsidR="00D1735D">
        <w:rPr>
          <w:rFonts w:ascii="Book Antiqua" w:hAnsi="Book Antiqua"/>
          <w:color w:val="2D3B45"/>
        </w:rPr>
        <w:t>was</w:t>
      </w:r>
      <w:r w:rsidR="00E85CBB">
        <w:rPr>
          <w:rFonts w:ascii="Book Antiqua" w:hAnsi="Book Antiqua"/>
          <w:color w:val="2D3B45"/>
        </w:rPr>
        <w:t xml:space="preserve"> ever</w:t>
      </w:r>
      <w:r w:rsidR="00D1735D">
        <w:rPr>
          <w:rFonts w:ascii="Book Antiqua" w:hAnsi="Book Antiqua"/>
          <w:color w:val="2D3B45"/>
        </w:rPr>
        <w:t xml:space="preserve"> </w:t>
      </w:r>
      <w:r w:rsidR="00EA3D93">
        <w:rPr>
          <w:rFonts w:ascii="Book Antiqua" w:hAnsi="Book Antiqua"/>
          <w:color w:val="2D3B45"/>
        </w:rPr>
        <w:t>problematic</w:t>
      </w:r>
      <w:r w:rsidR="00D1735D">
        <w:rPr>
          <w:rFonts w:ascii="Book Antiqua" w:hAnsi="Book Antiqua"/>
          <w:color w:val="2D3B45"/>
        </w:rPr>
        <w:t>.</w:t>
      </w:r>
      <w:r w:rsidR="00EA3D93">
        <w:rPr>
          <w:rFonts w:ascii="Book Antiqua" w:hAnsi="Book Antiqua"/>
          <w:color w:val="2D3B45"/>
        </w:rPr>
        <w:t xml:space="preserve"> Oddly, that was not mentioned in </w:t>
      </w:r>
      <w:r w:rsidR="006649BB">
        <w:rPr>
          <w:rFonts w:ascii="Book Antiqua" w:hAnsi="Book Antiqua"/>
          <w:color w:val="2D3B45"/>
        </w:rPr>
        <w:t>any of the</w:t>
      </w:r>
      <w:r w:rsidR="00EA3D93">
        <w:rPr>
          <w:rFonts w:ascii="Book Antiqua" w:hAnsi="Book Antiqua"/>
          <w:color w:val="2D3B45"/>
        </w:rPr>
        <w:t xml:space="preserve"> literature I </w:t>
      </w:r>
      <w:r w:rsidR="00A11F57">
        <w:rPr>
          <w:rFonts w:ascii="Book Antiqua" w:hAnsi="Book Antiqua"/>
          <w:color w:val="2D3B45"/>
        </w:rPr>
        <w:t>am aware of</w:t>
      </w:r>
      <w:r w:rsidR="00EA3D93">
        <w:rPr>
          <w:rFonts w:ascii="Book Antiqua" w:hAnsi="Book Antiqua"/>
          <w:color w:val="2D3B45"/>
        </w:rPr>
        <w:t>.</w:t>
      </w:r>
    </w:p>
    <w:p w14:paraId="7FC8F4C5" w14:textId="13E0B9E6" w:rsidR="009D1065" w:rsidRDefault="00FB5FD1" w:rsidP="00E30DBD">
      <w:pPr>
        <w:autoSpaceDE w:val="0"/>
        <w:autoSpaceDN w:val="0"/>
        <w:adjustRightInd w:val="0"/>
        <w:spacing w:line="480" w:lineRule="auto"/>
        <w:ind w:right="360" w:firstLine="720"/>
        <w:rPr>
          <w:rFonts w:ascii="Book Antiqua" w:hAnsi="Book Antiqua"/>
          <w:color w:val="2D3B45"/>
        </w:rPr>
      </w:pPr>
      <w:r>
        <w:rPr>
          <w:rFonts w:ascii="Book Antiqua" w:hAnsi="Book Antiqua"/>
          <w:color w:val="2D3B45"/>
        </w:rPr>
        <w:t xml:space="preserve">As </w:t>
      </w:r>
      <w:r w:rsidR="00F65D53">
        <w:rPr>
          <w:rFonts w:ascii="Book Antiqua" w:hAnsi="Book Antiqua"/>
          <w:color w:val="2D3B45"/>
        </w:rPr>
        <w:t>Indian countrymen married Creek wives</w:t>
      </w:r>
      <w:r w:rsidR="00986413">
        <w:rPr>
          <w:rFonts w:ascii="Book Antiqua" w:hAnsi="Book Antiqua"/>
          <w:color w:val="2D3B45"/>
        </w:rPr>
        <w:t xml:space="preserve"> and</w:t>
      </w:r>
      <w:r w:rsidR="00F65D53">
        <w:rPr>
          <w:rFonts w:ascii="Book Antiqua" w:hAnsi="Book Antiqua"/>
          <w:color w:val="2D3B45"/>
        </w:rPr>
        <w:t xml:space="preserve"> became clan members and wholly Creek</w:t>
      </w:r>
      <w:r w:rsidR="000369C0">
        <w:rPr>
          <w:rFonts w:ascii="Book Antiqua" w:hAnsi="Book Antiqua"/>
          <w:color w:val="2D3B45"/>
        </w:rPr>
        <w:t xml:space="preserve">, </w:t>
      </w:r>
      <w:r w:rsidR="00F65D53">
        <w:rPr>
          <w:rFonts w:ascii="Book Antiqua" w:hAnsi="Book Antiqua"/>
          <w:color w:val="2D3B45"/>
        </w:rPr>
        <w:t xml:space="preserve">their </w:t>
      </w:r>
      <w:r w:rsidR="00F65D53" w:rsidRPr="00FB6790">
        <w:rPr>
          <w:rFonts w:ascii="Book Antiqua" w:hAnsi="Book Antiqua"/>
          <w:i/>
          <w:color w:val="000000" w:themeColor="text1"/>
        </w:rPr>
        <w:t>echuswv-cvmelke</w:t>
      </w:r>
      <w:r w:rsidR="00F65D53">
        <w:rPr>
          <w:rFonts w:ascii="Book Antiqua" w:hAnsi="Book Antiqua"/>
          <w:color w:val="2D3B45"/>
        </w:rPr>
        <w:t xml:space="preserve"> came into the world like every other child</w:t>
      </w:r>
      <w:r w:rsidR="000369C0">
        <w:rPr>
          <w:rFonts w:ascii="Book Antiqua" w:hAnsi="Book Antiqua"/>
          <w:color w:val="2D3B45"/>
        </w:rPr>
        <w:t xml:space="preserve"> without concern for race, kinship, or identity</w:t>
      </w:r>
      <w:r w:rsidR="00F65D53">
        <w:rPr>
          <w:rFonts w:ascii="Book Antiqua" w:hAnsi="Book Antiqua"/>
          <w:color w:val="2D3B45"/>
        </w:rPr>
        <w:t>. They had many varying families, backgrounds, educations, language abilities, and political influence</w:t>
      </w:r>
      <w:r w:rsidR="008409F6">
        <w:rPr>
          <w:rFonts w:ascii="Book Antiqua" w:hAnsi="Book Antiqua"/>
          <w:color w:val="2D3B45"/>
        </w:rPr>
        <w:t xml:space="preserve">, yet they were fully </w:t>
      </w:r>
      <w:r w:rsidR="008409F6" w:rsidRPr="008409F6">
        <w:rPr>
          <w:rFonts w:ascii="Book Antiqua" w:hAnsi="Book Antiqua"/>
          <w:i/>
          <w:color w:val="2D3B45"/>
        </w:rPr>
        <w:t>este-Mvskoke</w:t>
      </w:r>
      <w:r w:rsidR="00F65D53">
        <w:rPr>
          <w:rFonts w:ascii="Book Antiqua" w:hAnsi="Book Antiqua"/>
          <w:color w:val="2D3B45"/>
        </w:rPr>
        <w:t>. Learning a little about McIntosh, Weatherford, and McGillivray barely lifted the lid on the complex world in which they lived, and the choices</w:t>
      </w:r>
      <w:r w:rsidR="00912B1B">
        <w:rPr>
          <w:rFonts w:ascii="Book Antiqua" w:hAnsi="Book Antiqua"/>
          <w:color w:val="2D3B45"/>
        </w:rPr>
        <w:t xml:space="preserve"> that</w:t>
      </w:r>
      <w:r w:rsidR="00F65D53">
        <w:rPr>
          <w:rFonts w:ascii="Book Antiqua" w:hAnsi="Book Antiqua"/>
          <w:color w:val="2D3B45"/>
        </w:rPr>
        <w:t xml:space="preserve"> they made. And that is always the bottom line</w:t>
      </w:r>
      <w:r w:rsidR="00D61012">
        <w:rPr>
          <w:rFonts w:ascii="Book Antiqua" w:hAnsi="Book Antiqua"/>
          <w:color w:val="2D3B45"/>
        </w:rPr>
        <w:t>—p</w:t>
      </w:r>
      <w:r w:rsidR="00F65D53">
        <w:rPr>
          <w:rFonts w:ascii="Book Antiqua" w:hAnsi="Book Antiqua"/>
          <w:color w:val="2D3B45"/>
        </w:rPr>
        <w:t>ersonal agency</w:t>
      </w:r>
      <w:r w:rsidR="0016026E">
        <w:rPr>
          <w:rFonts w:ascii="Book Antiqua" w:hAnsi="Book Antiqua"/>
          <w:color w:val="2D3B45"/>
        </w:rPr>
        <w:t>, regardless of dual identities</w:t>
      </w:r>
      <w:r w:rsidR="00630733">
        <w:rPr>
          <w:rFonts w:ascii="Book Antiqua" w:hAnsi="Book Antiqua"/>
          <w:color w:val="2D3B45"/>
        </w:rPr>
        <w:t xml:space="preserve"> or</w:t>
      </w:r>
      <w:r w:rsidR="0016026E">
        <w:rPr>
          <w:rFonts w:ascii="Book Antiqua" w:hAnsi="Book Antiqua"/>
          <w:color w:val="2D3B45"/>
        </w:rPr>
        <w:t xml:space="preserve"> op</w:t>
      </w:r>
      <w:r w:rsidR="00630733">
        <w:rPr>
          <w:rFonts w:ascii="Book Antiqua" w:hAnsi="Book Antiqua"/>
          <w:color w:val="2D3B45"/>
        </w:rPr>
        <w:t>positional</w:t>
      </w:r>
      <w:r w:rsidR="0016026E">
        <w:rPr>
          <w:rFonts w:ascii="Book Antiqua" w:hAnsi="Book Antiqua"/>
          <w:color w:val="2D3B45"/>
        </w:rPr>
        <w:t xml:space="preserve"> cultures</w:t>
      </w:r>
      <w:r w:rsidR="00630733">
        <w:rPr>
          <w:rFonts w:ascii="Book Antiqua" w:hAnsi="Book Antiqua"/>
          <w:color w:val="2D3B45"/>
        </w:rPr>
        <w:t>.</w:t>
      </w:r>
    </w:p>
    <w:p w14:paraId="6C1B0583" w14:textId="4703D745" w:rsidR="007067BC" w:rsidRDefault="002B2072" w:rsidP="006D58DC">
      <w:pPr>
        <w:autoSpaceDE w:val="0"/>
        <w:autoSpaceDN w:val="0"/>
        <w:adjustRightInd w:val="0"/>
        <w:spacing w:line="480" w:lineRule="auto"/>
        <w:ind w:right="360" w:firstLine="720"/>
        <w:rPr>
          <w:rFonts w:ascii="Book Antiqua" w:hAnsi="Book Antiqua"/>
          <w:color w:val="2D3B45"/>
        </w:rPr>
      </w:pPr>
      <w:r>
        <w:rPr>
          <w:rFonts w:ascii="Book Antiqua" w:hAnsi="Book Antiqua"/>
          <w:color w:val="2D3B45"/>
        </w:rPr>
        <w:t xml:space="preserve">As I close this study, I will leave further conclusions to the reader. Truly, the questions </w:t>
      </w:r>
      <w:r w:rsidR="00011DF3">
        <w:rPr>
          <w:rFonts w:ascii="Book Antiqua" w:hAnsi="Book Antiqua"/>
          <w:color w:val="2D3B45"/>
        </w:rPr>
        <w:t xml:space="preserve">provoke </w:t>
      </w:r>
      <w:r w:rsidR="00B65250">
        <w:rPr>
          <w:rFonts w:ascii="Book Antiqua" w:hAnsi="Book Antiqua"/>
          <w:color w:val="2D3B45"/>
        </w:rPr>
        <w:t>my curiosity further</w:t>
      </w:r>
      <w:r>
        <w:rPr>
          <w:rFonts w:ascii="Book Antiqua" w:hAnsi="Book Antiqua"/>
          <w:color w:val="2D3B45"/>
        </w:rPr>
        <w:t xml:space="preserve">, and I am grateful for my Master’s program that allowed me to pursue tribal ways of thinking and knowing. </w:t>
      </w:r>
      <w:r w:rsidR="00F40F77">
        <w:rPr>
          <w:rFonts w:ascii="Book Antiqua" w:hAnsi="Book Antiqua"/>
          <w:color w:val="2D3B45"/>
        </w:rPr>
        <w:t xml:space="preserve">The complexities of </w:t>
      </w:r>
      <w:r w:rsidR="00AC1B45">
        <w:rPr>
          <w:rFonts w:ascii="Book Antiqua" w:hAnsi="Book Antiqua"/>
          <w:color w:val="2D3B45"/>
        </w:rPr>
        <w:t xml:space="preserve">two </w:t>
      </w:r>
      <w:r w:rsidR="00F40F77">
        <w:rPr>
          <w:rFonts w:ascii="Book Antiqua" w:hAnsi="Book Antiqua"/>
          <w:color w:val="2D3B45"/>
        </w:rPr>
        <w:t>thousand years of civilization</w:t>
      </w:r>
      <w:r w:rsidR="00845797">
        <w:rPr>
          <w:rFonts w:ascii="Book Antiqua" w:hAnsi="Book Antiqua"/>
          <w:color w:val="2D3B45"/>
        </w:rPr>
        <w:t>s on both sides of an ocean</w:t>
      </w:r>
      <w:r w:rsidR="00F40F77">
        <w:rPr>
          <w:rFonts w:ascii="Book Antiqua" w:hAnsi="Book Antiqua"/>
          <w:color w:val="2D3B45"/>
        </w:rPr>
        <w:t xml:space="preserve"> offer many more factors</w:t>
      </w:r>
      <w:r w:rsidR="00845797">
        <w:rPr>
          <w:rFonts w:ascii="Book Antiqua" w:hAnsi="Book Antiqua"/>
          <w:color w:val="2D3B45"/>
        </w:rPr>
        <w:t>, many more contexts</w:t>
      </w:r>
      <w:r w:rsidR="00F40F77">
        <w:rPr>
          <w:rFonts w:ascii="Book Antiqua" w:hAnsi="Book Antiqua"/>
          <w:color w:val="2D3B45"/>
        </w:rPr>
        <w:t xml:space="preserve"> into </w:t>
      </w:r>
      <w:r w:rsidR="006D58DC">
        <w:rPr>
          <w:rFonts w:ascii="Book Antiqua" w:hAnsi="Book Antiqua"/>
          <w:color w:val="2D3B45"/>
        </w:rPr>
        <w:t xml:space="preserve">an </w:t>
      </w:r>
      <w:r w:rsidR="00F40F77">
        <w:rPr>
          <w:rFonts w:ascii="Book Antiqua" w:hAnsi="Book Antiqua"/>
          <w:color w:val="2D3B45"/>
        </w:rPr>
        <w:t>equation</w:t>
      </w:r>
      <w:r w:rsidR="006D58DC">
        <w:rPr>
          <w:rFonts w:ascii="Book Antiqua" w:hAnsi="Book Antiqua"/>
          <w:color w:val="2D3B45"/>
        </w:rPr>
        <w:t xml:space="preserve"> that caused these groups to bond.</w:t>
      </w:r>
      <w:r w:rsidR="000D783A">
        <w:rPr>
          <w:rFonts w:ascii="Book Antiqua" w:hAnsi="Book Antiqua"/>
          <w:color w:val="2D3B45"/>
        </w:rPr>
        <w:t xml:space="preserve"> </w:t>
      </w:r>
      <w:r w:rsidR="007067BC">
        <w:rPr>
          <w:rFonts w:ascii="Book Antiqua" w:hAnsi="Book Antiqua"/>
          <w:color w:val="2D3B45"/>
        </w:rPr>
        <w:t xml:space="preserve">I </w:t>
      </w:r>
      <w:r w:rsidR="006D58DC">
        <w:rPr>
          <w:rFonts w:ascii="Book Antiqua" w:hAnsi="Book Antiqua"/>
          <w:color w:val="2D3B45"/>
        </w:rPr>
        <w:lastRenderedPageBreak/>
        <w:t>offer in conclusion</w:t>
      </w:r>
      <w:r w:rsidR="002E6930">
        <w:rPr>
          <w:rFonts w:ascii="Book Antiqua" w:hAnsi="Book Antiqua"/>
          <w:color w:val="2D3B45"/>
        </w:rPr>
        <w:t xml:space="preserve"> </w:t>
      </w:r>
      <w:r w:rsidR="007067BC">
        <w:rPr>
          <w:rFonts w:ascii="Book Antiqua" w:hAnsi="Book Antiqua"/>
          <w:color w:val="2D3B45"/>
        </w:rPr>
        <w:t>a tribal-centered paradigm</w:t>
      </w:r>
      <w:r w:rsidR="004639D9">
        <w:rPr>
          <w:rFonts w:ascii="Book Antiqua" w:hAnsi="Book Antiqua"/>
          <w:color w:val="2D3B45"/>
        </w:rPr>
        <w:t>,</w:t>
      </w:r>
      <w:r w:rsidR="007067BC">
        <w:rPr>
          <w:rFonts w:ascii="Book Antiqua" w:hAnsi="Book Antiqua"/>
          <w:color w:val="2D3B45"/>
        </w:rPr>
        <w:t xml:space="preserve"> a</w:t>
      </w:r>
      <w:r w:rsidR="005B269E">
        <w:rPr>
          <w:rFonts w:ascii="Book Antiqua" w:hAnsi="Book Antiqua"/>
          <w:color w:val="2D3B45"/>
        </w:rPr>
        <w:t xml:space="preserve"> </w:t>
      </w:r>
      <w:r w:rsidR="00170DD7">
        <w:rPr>
          <w:rFonts w:ascii="Book Antiqua" w:hAnsi="Book Antiqua"/>
          <w:color w:val="2D3B45"/>
        </w:rPr>
        <w:t>personal</w:t>
      </w:r>
      <w:r w:rsidR="007067BC">
        <w:rPr>
          <w:rFonts w:ascii="Book Antiqua" w:hAnsi="Book Antiqua"/>
          <w:color w:val="2D3B45"/>
        </w:rPr>
        <w:t xml:space="preserve"> experience that carries deep meaning</w:t>
      </w:r>
      <w:r w:rsidR="004C0F14">
        <w:rPr>
          <w:rFonts w:ascii="Book Antiqua" w:hAnsi="Book Antiqua"/>
          <w:color w:val="2D3B45"/>
        </w:rPr>
        <w:t xml:space="preserve"> for me</w:t>
      </w:r>
      <w:r w:rsidR="007067BC">
        <w:rPr>
          <w:rFonts w:ascii="Book Antiqua" w:hAnsi="Book Antiqua"/>
          <w:color w:val="2D3B45"/>
        </w:rPr>
        <w:t>.</w:t>
      </w:r>
      <w:r w:rsidR="00170DD7">
        <w:rPr>
          <w:rFonts w:ascii="Book Antiqua" w:hAnsi="Book Antiqua"/>
          <w:color w:val="2D3B45"/>
        </w:rPr>
        <w:t xml:space="preserve"> </w:t>
      </w:r>
    </w:p>
    <w:p w14:paraId="7D681074" w14:textId="1AD1AA5A" w:rsidR="001864CF" w:rsidRDefault="00170DD7" w:rsidP="00CA67FE">
      <w:pPr>
        <w:ind w:left="720" w:right="450" w:firstLine="720"/>
        <w:rPr>
          <w:rFonts w:ascii="Book Antiqua" w:hAnsi="Book Antiqua"/>
          <w:color w:val="2D3B45"/>
        </w:rPr>
      </w:pPr>
      <w:r>
        <w:rPr>
          <w:rFonts w:ascii="Book Antiqua" w:hAnsi="Book Antiqua"/>
          <w:color w:val="2D3B45"/>
        </w:rPr>
        <w:t xml:space="preserve">A few years </w:t>
      </w:r>
      <w:r w:rsidR="00BA76FC">
        <w:rPr>
          <w:rFonts w:ascii="Book Antiqua" w:hAnsi="Book Antiqua"/>
          <w:color w:val="2D3B45"/>
        </w:rPr>
        <w:t>ago,</w:t>
      </w:r>
      <w:r>
        <w:rPr>
          <w:rFonts w:ascii="Book Antiqua" w:hAnsi="Book Antiqua"/>
          <w:color w:val="2D3B45"/>
        </w:rPr>
        <w:t xml:space="preserve"> a friend and colleague, Chickasaw composer Jerod </w:t>
      </w:r>
      <w:r w:rsidRPr="00170DD7">
        <w:rPr>
          <w:rFonts w:ascii="Book Antiqua" w:hAnsi="Book Antiqua"/>
          <w:color w:val="2D3B45"/>
        </w:rPr>
        <w:t>Impichchaachaaha'</w:t>
      </w:r>
      <w:r>
        <w:rPr>
          <w:rFonts w:ascii="Book Antiqua" w:hAnsi="Book Antiqua"/>
          <w:color w:val="2D3B45"/>
        </w:rPr>
        <w:t xml:space="preserve"> Tate, wrote a </w:t>
      </w:r>
      <w:r w:rsidR="003B3DD6">
        <w:rPr>
          <w:rFonts w:ascii="Book Antiqua" w:hAnsi="Book Antiqua"/>
          <w:color w:val="2D3B45"/>
        </w:rPr>
        <w:t xml:space="preserve">stage </w:t>
      </w:r>
      <w:r>
        <w:rPr>
          <w:rFonts w:ascii="Book Antiqua" w:hAnsi="Book Antiqua"/>
          <w:color w:val="2D3B45"/>
        </w:rPr>
        <w:t xml:space="preserve">production called “Lowak Shoppala’, Fire and Light.” It was the story of mound builders and Chickasaws across time, performed in classical and traditional dance, included soloists and a children’s chorale, </w:t>
      </w:r>
      <w:r w:rsidR="003B3DD6">
        <w:rPr>
          <w:rFonts w:ascii="Book Antiqua" w:hAnsi="Book Antiqua"/>
          <w:color w:val="2D3B45"/>
        </w:rPr>
        <w:t xml:space="preserve">was </w:t>
      </w:r>
      <w:r>
        <w:rPr>
          <w:rFonts w:ascii="Book Antiqua" w:hAnsi="Book Antiqua"/>
          <w:color w:val="2D3B45"/>
        </w:rPr>
        <w:t>voiced in narrative poetry, and accompanied by an on-stage</w:t>
      </w:r>
      <w:r w:rsidR="0000330D">
        <w:rPr>
          <w:rFonts w:ascii="Book Antiqua" w:hAnsi="Book Antiqua"/>
          <w:color w:val="2D3B45"/>
        </w:rPr>
        <w:t>,</w:t>
      </w:r>
      <w:r>
        <w:rPr>
          <w:rFonts w:ascii="Book Antiqua" w:hAnsi="Book Antiqua"/>
          <w:color w:val="2D3B45"/>
        </w:rPr>
        <w:t xml:space="preserve"> 80</w:t>
      </w:r>
      <w:r w:rsidR="00841354">
        <w:rPr>
          <w:rFonts w:ascii="Book Antiqua" w:hAnsi="Book Antiqua"/>
          <w:color w:val="2D3B45"/>
        </w:rPr>
        <w:t>-piece</w:t>
      </w:r>
      <w:r>
        <w:rPr>
          <w:rFonts w:ascii="Book Antiqua" w:hAnsi="Book Antiqua"/>
          <w:color w:val="2D3B45"/>
        </w:rPr>
        <w:t xml:space="preserve"> youth symphony orchestra.</w:t>
      </w:r>
      <w:r w:rsidR="003B3DD6">
        <w:rPr>
          <w:rFonts w:ascii="Book Antiqua" w:hAnsi="Book Antiqua"/>
          <w:color w:val="2D3B45"/>
        </w:rPr>
        <w:t xml:space="preserve"> I worked for the Chickasaw Nation at the time, the producers of the work, assisted with writing text for the program and promotion, and </w:t>
      </w:r>
      <w:r w:rsidR="005B269E">
        <w:rPr>
          <w:rFonts w:ascii="Book Antiqua" w:hAnsi="Book Antiqua"/>
          <w:color w:val="2D3B45"/>
        </w:rPr>
        <w:t>assisted</w:t>
      </w:r>
      <w:r w:rsidR="003B3DD6">
        <w:rPr>
          <w:rFonts w:ascii="Book Antiqua" w:hAnsi="Book Antiqua"/>
          <w:color w:val="2D3B45"/>
        </w:rPr>
        <w:t xml:space="preserve"> the costume designer. </w:t>
      </w:r>
    </w:p>
    <w:p w14:paraId="7AEBC928" w14:textId="04A0D920" w:rsidR="00170DD7" w:rsidRDefault="003B3DD6" w:rsidP="001864CF">
      <w:pPr>
        <w:ind w:left="720" w:right="450" w:firstLine="720"/>
        <w:rPr>
          <w:rFonts w:ascii="Book Antiqua" w:hAnsi="Book Antiqua"/>
          <w:color w:val="2D3B45"/>
        </w:rPr>
      </w:pPr>
      <w:r>
        <w:rPr>
          <w:rFonts w:ascii="Book Antiqua" w:hAnsi="Book Antiqua"/>
          <w:color w:val="2D3B45"/>
        </w:rPr>
        <w:t>The night of the production, midway through the</w:t>
      </w:r>
      <w:r w:rsidR="0044683D">
        <w:rPr>
          <w:rFonts w:ascii="Book Antiqua" w:hAnsi="Book Antiqua"/>
          <w:color w:val="2D3B45"/>
        </w:rPr>
        <w:t xml:space="preserve"> music and</w:t>
      </w:r>
      <w:r>
        <w:rPr>
          <w:rFonts w:ascii="Book Antiqua" w:hAnsi="Book Antiqua"/>
          <w:color w:val="2D3B45"/>
        </w:rPr>
        <w:t xml:space="preserve"> </w:t>
      </w:r>
      <w:r w:rsidR="0044683D">
        <w:rPr>
          <w:rFonts w:ascii="Book Antiqua" w:hAnsi="Book Antiqua"/>
          <w:color w:val="2D3B45"/>
        </w:rPr>
        <w:t>narrative</w:t>
      </w:r>
      <w:r>
        <w:rPr>
          <w:rFonts w:ascii="Book Antiqua" w:hAnsi="Book Antiqua"/>
          <w:color w:val="2D3B45"/>
        </w:rPr>
        <w:t>, the house lights went down</w:t>
      </w:r>
      <w:r w:rsidR="0044683D">
        <w:rPr>
          <w:rFonts w:ascii="Book Antiqua" w:hAnsi="Book Antiqua"/>
          <w:color w:val="2D3B45"/>
        </w:rPr>
        <w:t xml:space="preserve"> and all fell quiet</w:t>
      </w:r>
      <w:r>
        <w:rPr>
          <w:rFonts w:ascii="Book Antiqua" w:hAnsi="Book Antiqua"/>
          <w:color w:val="2D3B45"/>
        </w:rPr>
        <w:t xml:space="preserve">. From one side of the auditorium </w:t>
      </w:r>
      <w:r w:rsidR="00BC43E0">
        <w:rPr>
          <w:rFonts w:ascii="Book Antiqua" w:hAnsi="Book Antiqua"/>
          <w:color w:val="2D3B45"/>
        </w:rPr>
        <w:t>in the silence and the dark,</w:t>
      </w:r>
      <w:r>
        <w:rPr>
          <w:rFonts w:ascii="Book Antiqua" w:hAnsi="Book Antiqua"/>
          <w:color w:val="2D3B45"/>
        </w:rPr>
        <w:t xml:space="preserve"> a rattle shook.</w:t>
      </w:r>
      <w:r w:rsidR="002B09FB">
        <w:rPr>
          <w:rFonts w:ascii="Book Antiqua" w:hAnsi="Book Antiqua"/>
          <w:color w:val="2D3B45"/>
        </w:rPr>
        <w:t xml:space="preserve"> </w:t>
      </w:r>
      <w:r w:rsidR="005A2C87">
        <w:rPr>
          <w:rFonts w:ascii="Book Antiqua" w:hAnsi="Book Antiqua"/>
          <w:color w:val="2D3B45"/>
        </w:rPr>
        <w:t xml:space="preserve">An ancient rattle. </w:t>
      </w:r>
      <w:r w:rsidR="002B09FB">
        <w:rPr>
          <w:rFonts w:ascii="Book Antiqua" w:hAnsi="Book Antiqua"/>
          <w:color w:val="2D3B45"/>
        </w:rPr>
        <w:t>After a</w:t>
      </w:r>
      <w:r w:rsidR="00C65044">
        <w:rPr>
          <w:rFonts w:ascii="Book Antiqua" w:hAnsi="Book Antiqua"/>
          <w:color w:val="2D3B45"/>
        </w:rPr>
        <w:t>nother</w:t>
      </w:r>
      <w:r w:rsidR="002B09FB">
        <w:rPr>
          <w:rFonts w:ascii="Book Antiqua" w:hAnsi="Book Antiqua"/>
          <w:color w:val="2D3B45"/>
        </w:rPr>
        <w:t xml:space="preserve"> moment of</w:t>
      </w:r>
      <w:r>
        <w:rPr>
          <w:rFonts w:ascii="Book Antiqua" w:hAnsi="Book Antiqua"/>
          <w:color w:val="2D3B45"/>
        </w:rPr>
        <w:t xml:space="preserve"> stillness, a </w:t>
      </w:r>
      <w:r w:rsidR="00C65044">
        <w:rPr>
          <w:rFonts w:ascii="Book Antiqua" w:hAnsi="Book Antiqua"/>
          <w:color w:val="2D3B45"/>
        </w:rPr>
        <w:t>singer</w:t>
      </w:r>
      <w:r>
        <w:rPr>
          <w:rFonts w:ascii="Book Antiqua" w:hAnsi="Book Antiqua"/>
          <w:color w:val="2D3B45"/>
        </w:rPr>
        <w:t xml:space="preserve"> loudly sounded </w:t>
      </w:r>
      <w:r w:rsidR="005F62A5">
        <w:rPr>
          <w:rFonts w:ascii="Book Antiqua" w:hAnsi="Book Antiqua"/>
          <w:color w:val="2D3B45"/>
        </w:rPr>
        <w:t>a</w:t>
      </w:r>
      <w:r>
        <w:rPr>
          <w:rFonts w:ascii="Book Antiqua" w:hAnsi="Book Antiqua"/>
          <w:color w:val="2D3B45"/>
        </w:rPr>
        <w:t xml:space="preserve"> call</w:t>
      </w:r>
      <w:r w:rsidR="005F62A5">
        <w:rPr>
          <w:rFonts w:ascii="Book Antiqua" w:hAnsi="Book Antiqua"/>
          <w:color w:val="2D3B45"/>
        </w:rPr>
        <w:t xml:space="preserve"> across time</w:t>
      </w:r>
      <w:r>
        <w:rPr>
          <w:rFonts w:ascii="Book Antiqua" w:hAnsi="Book Antiqua"/>
          <w:color w:val="2D3B45"/>
        </w:rPr>
        <w:t xml:space="preserve">, and in unison, turtle rattles began to shake as the legs of </w:t>
      </w:r>
      <w:r w:rsidR="007414E9">
        <w:rPr>
          <w:rFonts w:ascii="Book Antiqua" w:hAnsi="Book Antiqua"/>
          <w:color w:val="2D3B45"/>
        </w:rPr>
        <w:t xml:space="preserve">many </w:t>
      </w:r>
      <w:r>
        <w:rPr>
          <w:rFonts w:ascii="Book Antiqua" w:hAnsi="Book Antiqua"/>
          <w:color w:val="2D3B45"/>
        </w:rPr>
        <w:t xml:space="preserve">dancers rhythmically </w:t>
      </w:r>
      <w:r w:rsidR="001864CF">
        <w:rPr>
          <w:rFonts w:ascii="Book Antiqua" w:hAnsi="Book Antiqua"/>
          <w:color w:val="2D3B45"/>
        </w:rPr>
        <w:t>stomped</w:t>
      </w:r>
      <w:r>
        <w:rPr>
          <w:rFonts w:ascii="Book Antiqua" w:hAnsi="Book Antiqua"/>
          <w:color w:val="2D3B45"/>
        </w:rPr>
        <w:t>. Something within</w:t>
      </w:r>
      <w:r w:rsidR="001864CF">
        <w:rPr>
          <w:rFonts w:ascii="Book Antiqua" w:hAnsi="Book Antiqua"/>
          <w:color w:val="2D3B45"/>
        </w:rPr>
        <w:t xml:space="preserve"> me</w:t>
      </w:r>
      <w:r>
        <w:rPr>
          <w:rFonts w:ascii="Book Antiqua" w:hAnsi="Book Antiqua"/>
          <w:color w:val="2D3B45"/>
        </w:rPr>
        <w:t xml:space="preserve"> recognized it. Something</w:t>
      </w:r>
      <w:r w:rsidR="00135040">
        <w:rPr>
          <w:rFonts w:ascii="Book Antiqua" w:hAnsi="Book Antiqua"/>
          <w:color w:val="2D3B45"/>
        </w:rPr>
        <w:t xml:space="preserve"> ancient</w:t>
      </w:r>
      <w:r>
        <w:rPr>
          <w:rFonts w:ascii="Book Antiqua" w:hAnsi="Book Antiqua"/>
          <w:color w:val="2D3B45"/>
        </w:rPr>
        <w:t xml:space="preserve"> within</w:t>
      </w:r>
      <w:r w:rsidR="005A2C87">
        <w:rPr>
          <w:rFonts w:ascii="Book Antiqua" w:hAnsi="Book Antiqua"/>
          <w:color w:val="2D3B45"/>
        </w:rPr>
        <w:t xml:space="preserve"> </w:t>
      </w:r>
      <w:r w:rsidR="00567EA9">
        <w:rPr>
          <w:rFonts w:ascii="Book Antiqua" w:hAnsi="Book Antiqua"/>
          <w:color w:val="2D3B45"/>
        </w:rPr>
        <w:t xml:space="preserve">jumped—and </w:t>
      </w:r>
      <w:r>
        <w:rPr>
          <w:rFonts w:ascii="Book Antiqua" w:hAnsi="Book Antiqua"/>
          <w:color w:val="2D3B45"/>
        </w:rPr>
        <w:t>woke up.</w:t>
      </w:r>
    </w:p>
    <w:p w14:paraId="31E68F22" w14:textId="4FD60E7B" w:rsidR="001864CF" w:rsidRDefault="001864CF" w:rsidP="001864CF">
      <w:pPr>
        <w:ind w:left="720" w:right="450" w:firstLine="720"/>
        <w:rPr>
          <w:rFonts w:ascii="Book Antiqua" w:hAnsi="Book Antiqua"/>
          <w:color w:val="2D3B45"/>
        </w:rPr>
      </w:pPr>
      <w:r>
        <w:rPr>
          <w:rFonts w:ascii="Book Antiqua" w:hAnsi="Book Antiqua"/>
          <w:color w:val="2D3B45"/>
        </w:rPr>
        <w:t>This spring, a segment of “Lowak Shoppala</w:t>
      </w:r>
      <w:r w:rsidR="00FF75FF">
        <w:rPr>
          <w:rFonts w:ascii="Book Antiqua" w:hAnsi="Book Antiqua"/>
          <w:color w:val="2D3B45"/>
        </w:rPr>
        <w:t>’</w:t>
      </w:r>
      <w:r>
        <w:rPr>
          <w:rFonts w:ascii="Book Antiqua" w:hAnsi="Book Antiqua"/>
          <w:color w:val="2D3B45"/>
        </w:rPr>
        <w:t>”</w:t>
      </w:r>
      <w:r w:rsidR="00BC43E0">
        <w:rPr>
          <w:rFonts w:ascii="Book Antiqua" w:hAnsi="Book Antiqua"/>
          <w:color w:val="2D3B45"/>
        </w:rPr>
        <w:t xml:space="preserve"> </w:t>
      </w:r>
      <w:r>
        <w:rPr>
          <w:rFonts w:ascii="Book Antiqua" w:hAnsi="Book Antiqua"/>
          <w:color w:val="2D3B45"/>
        </w:rPr>
        <w:t xml:space="preserve">was produced again with the Oklahoma City Philharmonic. Onstage, three clan members stood. The headman, Jerod Tate, </w:t>
      </w:r>
      <w:r w:rsidR="00823944">
        <w:rPr>
          <w:rFonts w:ascii="Book Antiqua" w:hAnsi="Book Antiqua"/>
          <w:color w:val="2D3B45"/>
        </w:rPr>
        <w:t xml:space="preserve">sang </w:t>
      </w:r>
      <w:r>
        <w:rPr>
          <w:rFonts w:ascii="Book Antiqua" w:hAnsi="Book Antiqua"/>
          <w:color w:val="2D3B45"/>
        </w:rPr>
        <w:t>out a</w:t>
      </w:r>
      <w:r w:rsidR="00823944">
        <w:rPr>
          <w:rFonts w:ascii="Book Antiqua" w:hAnsi="Book Antiqua"/>
          <w:color w:val="2D3B45"/>
        </w:rPr>
        <w:t xml:space="preserve"> chilling</w:t>
      </w:r>
      <w:r w:rsidR="00A20B6B">
        <w:rPr>
          <w:rFonts w:ascii="Book Antiqua" w:hAnsi="Book Antiqua"/>
          <w:color w:val="2D3B45"/>
        </w:rPr>
        <w:t>,</w:t>
      </w:r>
      <w:r>
        <w:rPr>
          <w:rFonts w:ascii="Book Antiqua" w:hAnsi="Book Antiqua"/>
          <w:color w:val="2D3B45"/>
        </w:rPr>
        <w:t xml:space="preserve"> sonorous invitation</w:t>
      </w:r>
      <w:r w:rsidR="00512955">
        <w:rPr>
          <w:rFonts w:ascii="Book Antiqua" w:hAnsi="Book Antiqua"/>
          <w:color w:val="2D3B45"/>
        </w:rPr>
        <w:t xml:space="preserve"> in </w:t>
      </w:r>
      <w:r w:rsidR="0037548A">
        <w:rPr>
          <w:rFonts w:ascii="Book Antiqua" w:hAnsi="Book Antiqua"/>
          <w:color w:val="2D3B45"/>
        </w:rPr>
        <w:t>Chickasaw</w:t>
      </w:r>
      <w:r w:rsidR="00E8337F">
        <w:rPr>
          <w:rFonts w:ascii="Book Antiqua" w:hAnsi="Book Antiqua"/>
          <w:color w:val="2D3B45"/>
        </w:rPr>
        <w:t>, a solitary voice</w:t>
      </w:r>
      <w:r>
        <w:rPr>
          <w:rFonts w:ascii="Book Antiqua" w:hAnsi="Book Antiqua"/>
          <w:color w:val="2D3B45"/>
        </w:rPr>
        <w:t xml:space="preserve">. </w:t>
      </w:r>
      <w:r w:rsidR="00BC43E0">
        <w:rPr>
          <w:rFonts w:ascii="Book Antiqua" w:hAnsi="Book Antiqua"/>
          <w:color w:val="2D3B45"/>
        </w:rPr>
        <w:t>My</w:t>
      </w:r>
      <w:r>
        <w:rPr>
          <w:rFonts w:ascii="Book Antiqua" w:hAnsi="Book Antiqua"/>
          <w:color w:val="2D3B45"/>
        </w:rPr>
        <w:t xml:space="preserve"> throat closed and tears </w:t>
      </w:r>
      <w:r w:rsidR="00EB69D8">
        <w:rPr>
          <w:rFonts w:ascii="Book Antiqua" w:hAnsi="Book Antiqua"/>
          <w:color w:val="2D3B45"/>
        </w:rPr>
        <w:t>stung</w:t>
      </w:r>
      <w:r>
        <w:rPr>
          <w:rFonts w:ascii="Book Antiqua" w:hAnsi="Book Antiqua"/>
          <w:color w:val="2D3B45"/>
        </w:rPr>
        <w:t xml:space="preserve"> my eyes. Something was calling again.</w:t>
      </w:r>
    </w:p>
    <w:p w14:paraId="20D29AAE" w14:textId="4A84B65D" w:rsidR="001438D7" w:rsidRDefault="001438D7" w:rsidP="001864CF">
      <w:pPr>
        <w:ind w:left="720" w:right="450" w:firstLine="720"/>
        <w:rPr>
          <w:rFonts w:ascii="Book Antiqua" w:hAnsi="Book Antiqua"/>
          <w:color w:val="2D3B45"/>
        </w:rPr>
      </w:pPr>
    </w:p>
    <w:p w14:paraId="6054ED9E" w14:textId="31FEA4AC" w:rsidR="001438D7" w:rsidRDefault="00567EA9" w:rsidP="004755CC">
      <w:pPr>
        <w:spacing w:line="480" w:lineRule="auto"/>
        <w:rPr>
          <w:rFonts w:ascii="Book Antiqua" w:hAnsi="Book Antiqua"/>
          <w:color w:val="2D3B45"/>
        </w:rPr>
      </w:pPr>
      <w:r>
        <w:rPr>
          <w:rFonts w:ascii="Book Antiqua" w:hAnsi="Book Antiqua"/>
          <w:color w:val="2D3B45"/>
        </w:rPr>
        <w:t xml:space="preserve">I wonder if something ancient in the Indian countryman jumped </w:t>
      </w:r>
      <w:r w:rsidR="00354819">
        <w:rPr>
          <w:rFonts w:ascii="Book Antiqua" w:hAnsi="Book Antiqua"/>
          <w:color w:val="2D3B45"/>
        </w:rPr>
        <w:t xml:space="preserve">within </w:t>
      </w:r>
      <w:r>
        <w:rPr>
          <w:rFonts w:ascii="Book Antiqua" w:hAnsi="Book Antiqua"/>
          <w:color w:val="2D3B45"/>
        </w:rPr>
        <w:t>as he</w:t>
      </w:r>
      <w:r w:rsidR="007326F1">
        <w:rPr>
          <w:rFonts w:ascii="Book Antiqua" w:hAnsi="Book Antiqua"/>
          <w:color w:val="2D3B45"/>
        </w:rPr>
        <w:t xml:space="preserve"> heard the </w:t>
      </w:r>
      <w:r w:rsidR="00354819">
        <w:rPr>
          <w:rFonts w:ascii="Book Antiqua" w:hAnsi="Book Antiqua"/>
          <w:color w:val="2D3B45"/>
        </w:rPr>
        <w:t xml:space="preserve">ancient </w:t>
      </w:r>
      <w:r w:rsidR="007326F1">
        <w:rPr>
          <w:rFonts w:ascii="Book Antiqua" w:hAnsi="Book Antiqua"/>
          <w:color w:val="2D3B45"/>
        </w:rPr>
        <w:t>call of the headman,</w:t>
      </w:r>
      <w:r w:rsidR="00D259BF">
        <w:rPr>
          <w:rFonts w:ascii="Book Antiqua" w:hAnsi="Book Antiqua"/>
          <w:color w:val="2D3B45"/>
        </w:rPr>
        <w:t xml:space="preserve"> heard the turtle rattles,</w:t>
      </w:r>
      <w:r w:rsidR="007326F1">
        <w:rPr>
          <w:rFonts w:ascii="Book Antiqua" w:hAnsi="Book Antiqua"/>
          <w:color w:val="2D3B45"/>
        </w:rPr>
        <w:t xml:space="preserve"> </w:t>
      </w:r>
      <w:r w:rsidR="00D259BF">
        <w:rPr>
          <w:rFonts w:ascii="Book Antiqua" w:hAnsi="Book Antiqua"/>
          <w:color w:val="2D3B45"/>
        </w:rPr>
        <w:t>connected</w:t>
      </w:r>
      <w:r>
        <w:rPr>
          <w:rFonts w:ascii="Book Antiqua" w:hAnsi="Book Antiqua"/>
          <w:color w:val="2D3B45"/>
        </w:rPr>
        <w:t xml:space="preserve"> with </w:t>
      </w:r>
      <w:r w:rsidR="009A23FE">
        <w:rPr>
          <w:rFonts w:ascii="Book Antiqua" w:hAnsi="Book Antiqua"/>
          <w:color w:val="2D3B45"/>
        </w:rPr>
        <w:t>Mvskoke</w:t>
      </w:r>
      <w:r>
        <w:rPr>
          <w:rFonts w:ascii="Book Antiqua" w:hAnsi="Book Antiqua"/>
          <w:color w:val="2D3B45"/>
        </w:rPr>
        <w:t xml:space="preserve"> people</w:t>
      </w:r>
      <w:r w:rsidR="00883626">
        <w:rPr>
          <w:rFonts w:ascii="Book Antiqua" w:hAnsi="Book Antiqua"/>
          <w:color w:val="2D3B45"/>
        </w:rPr>
        <w:t>, Creek culture, ceremony</w:t>
      </w:r>
      <w:r w:rsidR="00753668">
        <w:rPr>
          <w:rFonts w:ascii="Book Antiqua" w:hAnsi="Book Antiqua"/>
          <w:color w:val="2D3B45"/>
        </w:rPr>
        <w:t>, and Mvskoke lifeways</w:t>
      </w:r>
      <w:r>
        <w:rPr>
          <w:rFonts w:ascii="Book Antiqua" w:hAnsi="Book Antiqua"/>
          <w:color w:val="2D3B45"/>
        </w:rPr>
        <w:t xml:space="preserve">. </w:t>
      </w:r>
      <w:r w:rsidR="001438D7">
        <w:rPr>
          <w:rFonts w:ascii="Book Antiqua" w:hAnsi="Book Antiqua"/>
          <w:color w:val="2D3B45"/>
        </w:rPr>
        <w:t xml:space="preserve">I am proud of my tribe. Our culture is so beautiful, and our future so promising. </w:t>
      </w:r>
      <w:r w:rsidR="00204E5A">
        <w:rPr>
          <w:rFonts w:ascii="Book Antiqua" w:hAnsi="Book Antiqua"/>
          <w:color w:val="2D3B45"/>
        </w:rPr>
        <w:t>We</w:t>
      </w:r>
      <w:r w:rsidR="001438D7">
        <w:rPr>
          <w:rFonts w:ascii="Book Antiqua" w:hAnsi="Book Antiqua"/>
          <w:color w:val="2D3B45"/>
        </w:rPr>
        <w:t xml:space="preserve"> are noble</w:t>
      </w:r>
      <w:r w:rsidR="00204E5A">
        <w:rPr>
          <w:rFonts w:ascii="Book Antiqua" w:hAnsi="Book Antiqua"/>
          <w:color w:val="2D3B45"/>
        </w:rPr>
        <w:t>.</w:t>
      </w:r>
      <w:r w:rsidR="001438D7">
        <w:rPr>
          <w:rFonts w:ascii="Book Antiqua" w:hAnsi="Book Antiqua"/>
          <w:color w:val="2D3B45"/>
        </w:rPr>
        <w:t xml:space="preserve"> </w:t>
      </w:r>
      <w:r w:rsidR="00204E5A">
        <w:rPr>
          <w:rFonts w:ascii="Book Antiqua" w:hAnsi="Book Antiqua"/>
          <w:color w:val="2D3B45"/>
        </w:rPr>
        <w:t>But we are</w:t>
      </w:r>
      <w:r w:rsidR="001438D7">
        <w:rPr>
          <w:rFonts w:ascii="Book Antiqua" w:hAnsi="Book Antiqua"/>
          <w:color w:val="2D3B45"/>
        </w:rPr>
        <w:t xml:space="preserve"> not vanishing. I merely do</w:t>
      </w:r>
      <w:r w:rsidR="000A3DCA">
        <w:rPr>
          <w:rFonts w:ascii="Book Antiqua" w:hAnsi="Book Antiqua"/>
          <w:color w:val="2D3B45"/>
        </w:rPr>
        <w:t xml:space="preserve"> now</w:t>
      </w:r>
      <w:r w:rsidR="001438D7">
        <w:rPr>
          <w:rFonts w:ascii="Book Antiqua" w:hAnsi="Book Antiqua"/>
          <w:color w:val="2D3B45"/>
        </w:rPr>
        <w:t xml:space="preserve"> what all artists do before they put down their paint brush.</w:t>
      </w:r>
    </w:p>
    <w:p w14:paraId="0C5547E1" w14:textId="3EB34786" w:rsidR="0083413B" w:rsidRDefault="0083413B" w:rsidP="0083413B">
      <w:pPr>
        <w:spacing w:line="480" w:lineRule="auto"/>
        <w:rPr>
          <w:rFonts w:ascii="Book Antiqua" w:hAnsi="Book Antiqua"/>
          <w:color w:val="2D3B45"/>
        </w:rPr>
      </w:pPr>
    </w:p>
    <w:p w14:paraId="7ECBAFC6" w14:textId="01001621" w:rsidR="0083413B" w:rsidRPr="00170DD7" w:rsidRDefault="0083413B" w:rsidP="0083413B">
      <w:pPr>
        <w:spacing w:line="480" w:lineRule="auto"/>
        <w:rPr>
          <w:rFonts w:ascii="Book Antiqua" w:hAnsi="Book Antiqua"/>
          <w:color w:val="2D3B45"/>
        </w:rPr>
      </w:pPr>
      <w:r>
        <w:rPr>
          <w:rFonts w:ascii="Book Antiqua" w:hAnsi="Book Antiqua"/>
          <w:noProof/>
          <w:color w:val="2D3B45"/>
        </w:rPr>
        <w:drawing>
          <wp:anchor distT="0" distB="0" distL="114300" distR="114300" simplePos="0" relativeHeight="251680768" behindDoc="0" locked="0" layoutInCell="1" allowOverlap="1" wp14:anchorId="5A30BB3A" wp14:editId="6B0A618B">
            <wp:simplePos x="0" y="0"/>
            <wp:positionH relativeFrom="column">
              <wp:posOffset>3838470</wp:posOffset>
            </wp:positionH>
            <wp:positionV relativeFrom="paragraph">
              <wp:posOffset>215265</wp:posOffset>
            </wp:positionV>
            <wp:extent cx="2108200" cy="762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csig.png"/>
                    <pic:cNvPicPr/>
                  </pic:nvPicPr>
                  <pic:blipFill>
                    <a:blip r:embed="rId15">
                      <a:extLst>
                        <a:ext uri="{28A0092B-C50C-407E-A947-70E740481C1C}">
                          <a14:useLocalDpi xmlns:a14="http://schemas.microsoft.com/office/drawing/2010/main" val="0"/>
                        </a:ext>
                      </a:extLst>
                    </a:blip>
                    <a:stretch>
                      <a:fillRect/>
                    </a:stretch>
                  </pic:blipFill>
                  <pic:spPr>
                    <a:xfrm>
                      <a:off x="0" y="0"/>
                      <a:ext cx="2108200" cy="76200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color w:val="2D3B45"/>
        </w:rPr>
        <w:tab/>
      </w:r>
      <w:r>
        <w:rPr>
          <w:rFonts w:ascii="Book Antiqua" w:hAnsi="Book Antiqua"/>
          <w:color w:val="2D3B45"/>
        </w:rPr>
        <w:tab/>
      </w:r>
      <w:r>
        <w:rPr>
          <w:rFonts w:ascii="Book Antiqua" w:hAnsi="Book Antiqua"/>
          <w:color w:val="2D3B45"/>
        </w:rPr>
        <w:tab/>
      </w:r>
      <w:r>
        <w:rPr>
          <w:rFonts w:ascii="Book Antiqua" w:hAnsi="Book Antiqua"/>
          <w:color w:val="2D3B45"/>
        </w:rPr>
        <w:tab/>
      </w:r>
      <w:r>
        <w:rPr>
          <w:rFonts w:ascii="Book Antiqua" w:hAnsi="Book Antiqua"/>
          <w:color w:val="2D3B45"/>
        </w:rPr>
        <w:tab/>
      </w:r>
      <w:r>
        <w:rPr>
          <w:rFonts w:ascii="Book Antiqua" w:hAnsi="Book Antiqua"/>
          <w:color w:val="2D3B45"/>
        </w:rPr>
        <w:tab/>
      </w:r>
      <w:r>
        <w:rPr>
          <w:rFonts w:ascii="Book Antiqua" w:hAnsi="Book Antiqua"/>
          <w:color w:val="2D3B45"/>
        </w:rPr>
        <w:tab/>
      </w:r>
      <w:r>
        <w:rPr>
          <w:rFonts w:ascii="Book Antiqua" w:hAnsi="Book Antiqua"/>
          <w:color w:val="2D3B45"/>
        </w:rPr>
        <w:tab/>
      </w:r>
      <w:r>
        <w:rPr>
          <w:rFonts w:ascii="Book Antiqua" w:hAnsi="Book Antiqua"/>
          <w:color w:val="2D3B45"/>
        </w:rPr>
        <w:tab/>
        <w:t>I affix my signature,</w:t>
      </w:r>
      <w:r w:rsidRPr="0083413B">
        <w:rPr>
          <w:rFonts w:ascii="Book Antiqua" w:hAnsi="Book Antiqua"/>
          <w:noProof/>
          <w:color w:val="2D3B45"/>
        </w:rPr>
        <w:t xml:space="preserve"> </w:t>
      </w:r>
    </w:p>
    <w:p w14:paraId="6D19C367" w14:textId="1CF5B347" w:rsidR="00170DD7" w:rsidRDefault="00170DD7" w:rsidP="001438D7">
      <w:pPr>
        <w:autoSpaceDE w:val="0"/>
        <w:autoSpaceDN w:val="0"/>
        <w:adjustRightInd w:val="0"/>
        <w:spacing w:line="480" w:lineRule="auto"/>
        <w:ind w:right="360" w:firstLine="720"/>
        <w:rPr>
          <w:rFonts w:ascii="Book Antiqua" w:hAnsi="Book Antiqua"/>
          <w:color w:val="2D3B45"/>
        </w:rPr>
      </w:pPr>
    </w:p>
    <w:p w14:paraId="4E4815BA" w14:textId="59FC5909" w:rsidR="00EC1131" w:rsidRDefault="00EC1131" w:rsidP="00776BDA">
      <w:pPr>
        <w:rPr>
          <w:rFonts w:ascii="Book Antiqua" w:hAnsi="Book Antiqua"/>
          <w:color w:val="2D3B45"/>
        </w:rPr>
      </w:pPr>
    </w:p>
    <w:p w14:paraId="40F09CA4" w14:textId="77777777" w:rsidR="00015D53" w:rsidRPr="00C830A2" w:rsidRDefault="00015D53" w:rsidP="00776BDA">
      <w:pPr>
        <w:rPr>
          <w:rFonts w:ascii="Book Antiqua" w:hAnsi="Book Antiqua"/>
          <w:color w:val="2D3B45"/>
        </w:rPr>
      </w:pPr>
    </w:p>
    <w:p w14:paraId="48C87F63" w14:textId="77777777" w:rsidR="009D1065" w:rsidRDefault="009D1065" w:rsidP="000A45E1">
      <w:pPr>
        <w:pStyle w:val="Default"/>
        <w:spacing w:line="480" w:lineRule="auto"/>
        <w:jc w:val="center"/>
        <w:rPr>
          <w:rFonts w:ascii="Book Antiqua" w:hAnsi="Book Antiqua"/>
          <w:b/>
          <w:color w:val="1C1C1C"/>
          <w:sz w:val="28"/>
        </w:rPr>
      </w:pPr>
    </w:p>
    <w:p w14:paraId="3D246A7B" w14:textId="1CC83C92" w:rsidR="00BA5FC1" w:rsidRPr="00C830A2" w:rsidRDefault="009948DE" w:rsidP="000A45E1">
      <w:pPr>
        <w:pStyle w:val="Default"/>
        <w:spacing w:line="480" w:lineRule="auto"/>
        <w:jc w:val="center"/>
        <w:rPr>
          <w:rFonts w:ascii="Book Antiqua" w:hAnsi="Book Antiqua"/>
          <w:b/>
          <w:color w:val="1C1C1C"/>
          <w:sz w:val="28"/>
        </w:rPr>
      </w:pPr>
      <w:r w:rsidRPr="00C830A2">
        <w:rPr>
          <w:rFonts w:ascii="Book Antiqua" w:hAnsi="Book Antiqua"/>
          <w:b/>
          <w:color w:val="1C1C1C"/>
          <w:sz w:val="28"/>
        </w:rPr>
        <w:lastRenderedPageBreak/>
        <w:t>NOTES</w:t>
      </w:r>
    </w:p>
    <w:p w14:paraId="5C7B40BC" w14:textId="77777777" w:rsidR="00C103CB" w:rsidRDefault="00C103CB" w:rsidP="00C103CB">
      <w:pPr>
        <w:pStyle w:val="Default"/>
        <w:snapToGrid w:val="0"/>
        <w:spacing w:after="120"/>
        <w:jc w:val="center"/>
        <w:rPr>
          <w:rFonts w:ascii="Book Antiqua" w:hAnsi="Book Antiqua"/>
          <w:b/>
          <w:smallCaps/>
        </w:rPr>
      </w:pPr>
    </w:p>
    <w:p w14:paraId="7D531A36" w14:textId="77777777" w:rsidR="004A00D2" w:rsidRPr="002C6676" w:rsidRDefault="004A00D2" w:rsidP="004A00D2">
      <w:pPr>
        <w:pStyle w:val="Default"/>
        <w:numPr>
          <w:ilvl w:val="0"/>
          <w:numId w:val="8"/>
        </w:numPr>
        <w:snapToGrid w:val="0"/>
        <w:spacing w:after="120"/>
        <w:ind w:left="540" w:hanging="540"/>
        <w:rPr>
          <w:rFonts w:ascii="Book Antiqua" w:hAnsi="Book Antiqua"/>
          <w:color w:val="1C1C1C"/>
        </w:rPr>
      </w:pPr>
      <w:r w:rsidRPr="002C6676">
        <w:rPr>
          <w:rFonts w:ascii="Book Antiqua" w:hAnsi="Book Antiqua"/>
          <w:color w:val="1C1C1C"/>
        </w:rPr>
        <w:t>Laura Marshall Clark (personal poetry), “Gravid Canvas,” Sept. 23, 2018.</w:t>
      </w:r>
    </w:p>
    <w:p w14:paraId="78217F07" w14:textId="77777777" w:rsidR="004A00D2" w:rsidRPr="002C6676" w:rsidRDefault="004A00D2" w:rsidP="004A00D2">
      <w:pPr>
        <w:pStyle w:val="Default"/>
        <w:numPr>
          <w:ilvl w:val="0"/>
          <w:numId w:val="8"/>
        </w:numPr>
        <w:snapToGrid w:val="0"/>
        <w:spacing w:after="120"/>
        <w:ind w:left="540" w:hanging="540"/>
        <w:rPr>
          <w:rFonts w:ascii="Book Antiqua" w:hAnsi="Book Antiqua"/>
          <w:color w:val="1C1C1C"/>
        </w:rPr>
      </w:pPr>
      <w:r w:rsidRPr="002C6676">
        <w:rPr>
          <w:rFonts w:ascii="Book Antiqua" w:hAnsi="Book Antiqua"/>
          <w:color w:val="1C1C1C"/>
        </w:rPr>
        <w:t xml:space="preserve">Jack B. Martin and Margaret McKane Mauldin, </w:t>
      </w:r>
      <w:r w:rsidRPr="002C6676">
        <w:rPr>
          <w:rFonts w:ascii="Book Antiqua" w:hAnsi="Book Antiqua"/>
          <w:i/>
          <w:color w:val="1C1C1C"/>
        </w:rPr>
        <w:t>A Dictionary of Creek/Muskogee</w:t>
      </w:r>
      <w:r w:rsidRPr="002C6676">
        <w:rPr>
          <w:rFonts w:ascii="Book Antiqua" w:hAnsi="Book Antiqua"/>
          <w:color w:val="1C1C1C"/>
        </w:rPr>
        <w:t xml:space="preserve"> (Lincoln: University of Nebraska Press, 2000), 225.</w:t>
      </w:r>
    </w:p>
    <w:p w14:paraId="381321A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National Congress of the American Indian (NCAI),</w:t>
      </w:r>
      <w:r w:rsidRPr="00735994">
        <w:rPr>
          <w:rFonts w:ascii="Book Antiqua" w:hAnsi="Book Antiqua"/>
          <w:color w:val="000000" w:themeColor="text1"/>
        </w:rPr>
        <w:t xml:space="preserve"> “Tribal Nations &amp; the United States: An Introduction,” </w:t>
      </w:r>
      <w:hyperlink r:id="rId16" w:history="1">
        <w:r w:rsidRPr="00735994">
          <w:rPr>
            <w:rStyle w:val="Hyperlink"/>
            <w:rFonts w:ascii="Book Antiqua" w:hAnsi="Book Antiqua"/>
            <w:color w:val="000000" w:themeColor="text1"/>
            <w:u w:val="none"/>
          </w:rPr>
          <w:t>http://www.ncai.org/about-tribes</w:t>
        </w:r>
      </w:hyperlink>
      <w:r w:rsidRPr="00735994">
        <w:rPr>
          <w:rFonts w:ascii="Book Antiqua" w:hAnsi="Book Antiqua"/>
          <w:color w:val="000000" w:themeColor="text1"/>
        </w:rPr>
        <w:t xml:space="preserve">. </w:t>
      </w:r>
    </w:p>
    <w:p w14:paraId="50FF1C72"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Jason Baird Jackson, “Article: Containers of Tradition: Southeastern Indian Basketry,” March 18, 2016, </w:t>
      </w:r>
      <w:r w:rsidRPr="00735994">
        <w:rPr>
          <w:rFonts w:ascii="Book Antiqua" w:hAnsi="Book Antiqua"/>
          <w:i/>
          <w:color w:val="000000" w:themeColor="text1"/>
        </w:rPr>
        <w:t>Gilcrease Museum</w:t>
      </w:r>
      <w:r w:rsidRPr="00735994">
        <w:rPr>
          <w:rFonts w:ascii="Book Antiqua" w:hAnsi="Book Antiqua"/>
          <w:color w:val="000000" w:themeColor="text1"/>
        </w:rPr>
        <w:t xml:space="preserve">, accessed Nov. 29, 2017. </w:t>
      </w:r>
      <w:hyperlink r:id="rId17" w:history="1">
        <w:r w:rsidRPr="00735994">
          <w:rPr>
            <w:rStyle w:val="Hyperlink"/>
            <w:rFonts w:ascii="Book Antiqua" w:hAnsi="Book Antiqua"/>
            <w:color w:val="000000" w:themeColor="text1"/>
            <w:u w:val="none"/>
          </w:rPr>
          <w:t>https://collections.gilcrease.org/articles/article-containers-tradition-Southeastern-indianbasketry</w:t>
        </w:r>
      </w:hyperlink>
      <w:r w:rsidRPr="00735994">
        <w:rPr>
          <w:rFonts w:ascii="Book Antiqua" w:hAnsi="Book Antiqua"/>
          <w:color w:val="000000" w:themeColor="text1"/>
        </w:rPr>
        <w:t>.</w:t>
      </w:r>
    </w:p>
    <w:p w14:paraId="65F3294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David C. King, </w:t>
      </w:r>
      <w:r w:rsidRPr="00735994">
        <w:rPr>
          <w:rFonts w:ascii="Book Antiqua" w:hAnsi="Book Antiqua"/>
          <w:i/>
          <w:color w:val="000000" w:themeColor="text1"/>
        </w:rPr>
        <w:t>First People</w:t>
      </w:r>
      <w:r w:rsidRPr="00735994">
        <w:rPr>
          <w:rFonts w:ascii="Book Antiqua" w:hAnsi="Book Antiqua"/>
          <w:color w:val="000000" w:themeColor="text1"/>
        </w:rPr>
        <w:t xml:space="preserve"> (New York: DK Publishing, 2008), 68.</w:t>
      </w:r>
    </w:p>
    <w:p w14:paraId="3C82E61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Thomas W. Cowger and Mitch Caver, </w:t>
      </w:r>
      <w:r w:rsidRPr="00735994">
        <w:rPr>
          <w:rFonts w:ascii="Book Antiqua" w:hAnsi="Book Antiqua"/>
          <w:i/>
          <w:color w:val="000000" w:themeColor="text1"/>
        </w:rPr>
        <w:t xml:space="preserve">Piominko: Chickasaw Leader </w:t>
      </w:r>
      <w:r w:rsidRPr="00735994">
        <w:rPr>
          <w:rFonts w:ascii="Book Antiqua" w:hAnsi="Book Antiqua"/>
          <w:color w:val="000000" w:themeColor="text1"/>
        </w:rPr>
        <w:t>(Ada: Chickasaw Press, 2017), 6.</w:t>
      </w:r>
    </w:p>
    <w:p w14:paraId="04C2497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8.</w:t>
      </w:r>
    </w:p>
    <w:p w14:paraId="2C8921C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s="Arial"/>
          <w:color w:val="000000" w:themeColor="text1"/>
          <w:szCs w:val="26"/>
        </w:rPr>
        <w:t xml:space="preserve">Adam King, Chester P. Walker, Robert V. Sharp, F. Kent Reilly, and Duncan P. McKinnon, "Remote Sensing Data From Etowah's Mound A: Architecture And The Re-Creation Of Mississippian Tradition," </w:t>
      </w:r>
      <w:r w:rsidRPr="00735994">
        <w:rPr>
          <w:rFonts w:ascii="Book Antiqua" w:hAnsi="Book Antiqua" w:cs="Arial"/>
          <w:i/>
          <w:iCs/>
          <w:color w:val="000000" w:themeColor="text1"/>
          <w:szCs w:val="26"/>
        </w:rPr>
        <w:t>American Antiquity</w:t>
      </w:r>
      <w:r w:rsidRPr="00735994">
        <w:rPr>
          <w:rFonts w:ascii="Book Antiqua" w:hAnsi="Book Antiqua" w:cs="Arial"/>
          <w:color w:val="000000" w:themeColor="text1"/>
          <w:szCs w:val="26"/>
        </w:rPr>
        <w:t xml:space="preserve"> 76, no. 2 (2011): 355-62.</w:t>
      </w:r>
    </w:p>
    <w:p w14:paraId="23E207C5"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366.</w:t>
      </w:r>
    </w:p>
    <w:p w14:paraId="3150CBB0" w14:textId="77777777" w:rsidR="004A00D2" w:rsidRPr="00735994" w:rsidRDefault="004A00D2" w:rsidP="004A00D2">
      <w:pPr>
        <w:pStyle w:val="ListParagraph"/>
        <w:widowControl w:val="0"/>
        <w:numPr>
          <w:ilvl w:val="0"/>
          <w:numId w:val="8"/>
        </w:numPr>
        <w:autoSpaceDE w:val="0"/>
        <w:autoSpaceDN w:val="0"/>
        <w:adjustRightInd w:val="0"/>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Nathan Santoscoy, “A comparative Look at the Southeast Ceremonial Complex.” </w:t>
      </w:r>
      <w:hyperlink r:id="rId18" w:history="1">
        <w:r w:rsidRPr="00735994">
          <w:rPr>
            <w:rFonts w:ascii="Book Antiqua" w:hAnsi="Book Antiqua"/>
            <w:i/>
            <w:color w:val="000000" w:themeColor="text1"/>
          </w:rPr>
          <w:t>Great Discoveries in Archaeology</w:t>
        </w:r>
      </w:hyperlink>
      <w:r w:rsidRPr="00735994">
        <w:rPr>
          <w:rFonts w:ascii="Book Antiqua" w:hAnsi="Book Antiqua"/>
          <w:color w:val="000000" w:themeColor="text1"/>
        </w:rPr>
        <w:t xml:space="preserve"> ANP264 (Spring 2013). March 28, 2013. </w:t>
      </w:r>
    </w:p>
    <w:p w14:paraId="03A2DE7B"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Charles Hudson, </w:t>
      </w:r>
      <w:r w:rsidRPr="00735994">
        <w:rPr>
          <w:rFonts w:ascii="Book Antiqua" w:hAnsi="Book Antiqua"/>
          <w:i/>
          <w:color w:val="000000" w:themeColor="text1"/>
        </w:rPr>
        <w:t>The Southeastern Indians</w:t>
      </w:r>
      <w:r w:rsidRPr="00735994">
        <w:rPr>
          <w:rFonts w:ascii="Book Antiqua" w:hAnsi="Book Antiqua"/>
          <w:color w:val="000000" w:themeColor="text1"/>
        </w:rPr>
        <w:t xml:space="preserve"> (Knoxville: University of Tennessee Press, 1976) 77-78.</w:t>
      </w:r>
    </w:p>
    <w:p w14:paraId="1A3DC95C" w14:textId="77777777" w:rsidR="004A00D2" w:rsidRPr="00735994" w:rsidRDefault="004A00D2" w:rsidP="004A00D2">
      <w:pPr>
        <w:pStyle w:val="ListParagraph"/>
        <w:numPr>
          <w:ilvl w:val="0"/>
          <w:numId w:val="8"/>
        </w:numPr>
        <w:autoSpaceDE w:val="0"/>
        <w:autoSpaceDN w:val="0"/>
        <w:adjustRightInd w:val="0"/>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 xml:space="preserve">Colin G. Calloway, </w:t>
      </w:r>
      <w:r w:rsidRPr="00735994">
        <w:rPr>
          <w:rFonts w:ascii="Book Antiqua" w:hAnsi="Book Antiqua"/>
          <w:i/>
          <w:color w:val="000000" w:themeColor="text1"/>
        </w:rPr>
        <w:t xml:space="preserve">First Peoples: A Documentary Survey of American Indian History, 5th Edition. </w:t>
      </w:r>
      <w:r w:rsidRPr="00735994">
        <w:rPr>
          <w:rFonts w:ascii="Book Antiqua" w:hAnsi="Book Antiqua"/>
          <w:color w:val="000000" w:themeColor="text1"/>
        </w:rPr>
        <w:t>(Boston: Bedford/St. Martin’s, 2016), 32.</w:t>
      </w:r>
    </w:p>
    <w:p w14:paraId="4F629C7F"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33.</w:t>
      </w:r>
    </w:p>
    <w:p w14:paraId="151A9852" w14:textId="77777777" w:rsidR="004A00D2" w:rsidRPr="00735994" w:rsidRDefault="004A00D2" w:rsidP="004A00D2">
      <w:pPr>
        <w:pStyle w:val="ListParagraph"/>
        <w:numPr>
          <w:ilvl w:val="0"/>
          <w:numId w:val="8"/>
        </w:numPr>
        <w:snapToGrid w:val="0"/>
        <w:spacing w:after="120"/>
        <w:ind w:left="540" w:hanging="540"/>
        <w:contextualSpacing w:val="0"/>
        <w:rPr>
          <w:rFonts w:ascii="Book Antiqua" w:eastAsiaTheme="minorHAnsi" w:hAnsi="Book Antiqua"/>
          <w:color w:val="000000" w:themeColor="text1"/>
        </w:rPr>
      </w:pPr>
      <w:r w:rsidRPr="00735994">
        <w:rPr>
          <w:rFonts w:ascii="Book Antiqua" w:eastAsiaTheme="minorHAnsi" w:hAnsi="Book Antiqua"/>
          <w:color w:val="000000" w:themeColor="text1"/>
        </w:rPr>
        <w:t xml:space="preserve">Claudio Saunt, </w:t>
      </w:r>
      <w:r w:rsidRPr="00735994">
        <w:rPr>
          <w:rFonts w:ascii="Book Antiqua" w:eastAsiaTheme="minorHAnsi" w:hAnsi="Book Antiqua"/>
          <w:i/>
          <w:color w:val="000000" w:themeColor="text1"/>
        </w:rPr>
        <w:t>A New Order of Things: Property, Power, and the Transformation of the Creek Indians, 1733-1816</w:t>
      </w:r>
      <w:r w:rsidRPr="00735994">
        <w:rPr>
          <w:rFonts w:ascii="Book Antiqua" w:eastAsiaTheme="minorHAnsi" w:hAnsi="Book Antiqua"/>
          <w:color w:val="000000" w:themeColor="text1"/>
        </w:rPr>
        <w:t xml:space="preserve"> (New York: Cambridge University Press, 1999), 19.  </w:t>
      </w:r>
    </w:p>
    <w:p w14:paraId="38522FA5" w14:textId="77777777" w:rsidR="004A00D2" w:rsidRPr="00735994" w:rsidRDefault="004A00D2" w:rsidP="004A00D2">
      <w:pPr>
        <w:pStyle w:val="ListParagraph"/>
        <w:numPr>
          <w:ilvl w:val="0"/>
          <w:numId w:val="8"/>
        </w:numPr>
        <w:snapToGrid w:val="0"/>
        <w:spacing w:after="120"/>
        <w:ind w:left="540" w:hanging="540"/>
        <w:contextualSpacing w:val="0"/>
        <w:rPr>
          <w:rFonts w:ascii="Book Antiqua" w:eastAsiaTheme="minorHAnsi" w:hAnsi="Book Antiqua"/>
          <w:color w:val="000000" w:themeColor="text1"/>
        </w:rPr>
      </w:pPr>
      <w:r w:rsidRPr="00735994">
        <w:rPr>
          <w:rFonts w:ascii="Book Antiqua" w:eastAsiaTheme="minorHAnsi" w:hAnsi="Book Antiqua"/>
          <w:i/>
          <w:color w:val="000000" w:themeColor="text1"/>
        </w:rPr>
        <w:t>Library of Congress,</w:t>
      </w:r>
      <w:r w:rsidRPr="00735994">
        <w:rPr>
          <w:rFonts w:ascii="Book Antiqua" w:eastAsiaTheme="minorHAnsi" w:hAnsi="Book Antiqua"/>
          <w:color w:val="000000" w:themeColor="text1"/>
        </w:rPr>
        <w:t xml:space="preserve"> “Exploring the Americas: Waldseemüller Maps,” https://www.loc.gov/exhibits/exploring-the-early-americas/interactives/waldseemuller-maps/worldmap1507/index.html?loclr=blogloc.</w:t>
      </w:r>
    </w:p>
    <w:p w14:paraId="43FAAD13"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color w:val="000000" w:themeColor="text1"/>
        </w:rPr>
        <w:t>Hudson, 103.</w:t>
      </w:r>
    </w:p>
    <w:p w14:paraId="02CE8D78"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First Peoples,</w:t>
      </w:r>
      <w:r w:rsidRPr="00735994">
        <w:rPr>
          <w:rFonts w:ascii="Book Antiqua" w:hAnsi="Book Antiqua"/>
          <w:color w:val="000000" w:themeColor="text1"/>
        </w:rPr>
        <w:t xml:space="preserve"> 80. </w:t>
      </w:r>
    </w:p>
    <w:p w14:paraId="4915E6B8"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i/>
          <w:color w:val="000000" w:themeColor="text1"/>
        </w:rPr>
        <w:t>Ibid.</w:t>
      </w:r>
    </w:p>
    <w:p w14:paraId="68410E8A"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i/>
          <w:color w:val="000000" w:themeColor="text1"/>
        </w:rPr>
        <w:lastRenderedPageBreak/>
        <w:t>Ibid</w:t>
      </w:r>
      <w:r w:rsidRPr="00735994">
        <w:rPr>
          <w:rFonts w:ascii="Book Antiqua" w:hAnsi="Book Antiqua"/>
          <w:color w:val="000000" w:themeColor="text1"/>
        </w:rPr>
        <w:t>, 84-85.</w:t>
      </w:r>
    </w:p>
    <w:p w14:paraId="22D7B1FB"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92-39.</w:t>
      </w:r>
    </w:p>
    <w:p w14:paraId="47D3A899"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111.</w:t>
      </w:r>
    </w:p>
    <w:p w14:paraId="1DF7DB30"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First Peoples,</w:t>
      </w:r>
      <w:r w:rsidRPr="00735994">
        <w:rPr>
          <w:rFonts w:ascii="Book Antiqua" w:hAnsi="Book Antiqua"/>
          <w:color w:val="000000" w:themeColor="text1"/>
        </w:rPr>
        <w:t xml:space="preserve"> 96.</w:t>
      </w:r>
    </w:p>
    <w:p w14:paraId="48A07F9A" w14:textId="77777777" w:rsidR="004A00D2" w:rsidRPr="00735994" w:rsidRDefault="004A00D2" w:rsidP="004A00D2">
      <w:pPr>
        <w:pStyle w:val="Default"/>
        <w:numPr>
          <w:ilvl w:val="0"/>
          <w:numId w:val="8"/>
        </w:numPr>
        <w:snapToGrid w:val="0"/>
        <w:spacing w:after="120"/>
        <w:ind w:left="547" w:hanging="547"/>
        <w:rPr>
          <w:rFonts w:ascii="Book Antiqua" w:hAnsi="Book Antiqua"/>
          <w:color w:val="000000" w:themeColor="text1"/>
        </w:rPr>
      </w:pPr>
      <w:r w:rsidRPr="00735994">
        <w:rPr>
          <w:rFonts w:ascii="Book Antiqua" w:hAnsi="Book Antiqua"/>
          <w:color w:val="000000" w:themeColor="text1"/>
        </w:rPr>
        <w:t>Hudson, 105.</w:t>
      </w:r>
    </w:p>
    <w:p w14:paraId="504C158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First Peoples,</w:t>
      </w:r>
      <w:r w:rsidRPr="00735994">
        <w:rPr>
          <w:rFonts w:ascii="Book Antiqua" w:hAnsi="Book Antiqua"/>
          <w:color w:val="000000" w:themeColor="text1"/>
        </w:rPr>
        <w:t xml:space="preserve"> </w:t>
      </w:r>
      <w:r w:rsidRPr="00735994">
        <w:rPr>
          <w:rFonts w:ascii="Book Antiqua" w:hAnsi="Book Antiqua"/>
          <w:i/>
          <w:color w:val="000000" w:themeColor="text1"/>
        </w:rPr>
        <w:t>112.</w:t>
      </w:r>
      <w:r w:rsidRPr="00735994">
        <w:rPr>
          <w:rFonts w:ascii="Book Antiqua" w:hAnsi="Book Antiqua"/>
          <w:color w:val="000000" w:themeColor="text1"/>
        </w:rPr>
        <w:t xml:space="preserve"> </w:t>
      </w:r>
    </w:p>
    <w:p w14:paraId="11E1D88C"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First Peoples,</w:t>
      </w:r>
      <w:r w:rsidRPr="00735994">
        <w:rPr>
          <w:rFonts w:ascii="Book Antiqua" w:hAnsi="Book Antiqua"/>
          <w:color w:val="000000" w:themeColor="text1"/>
        </w:rPr>
        <w:t xml:space="preserve"> 78-79.</w:t>
      </w:r>
    </w:p>
    <w:p w14:paraId="203D2ECE"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NCAI,</w:t>
      </w:r>
      <w:r w:rsidRPr="00735994">
        <w:rPr>
          <w:rFonts w:ascii="Book Antiqua" w:hAnsi="Book Antiqua"/>
          <w:color w:val="000000" w:themeColor="text1"/>
        </w:rPr>
        <w:t xml:space="preserve"> “Tribal Nations and the United States,” </w:t>
      </w:r>
      <w:hyperlink r:id="rId19" w:history="1">
        <w:r w:rsidRPr="00735994">
          <w:rPr>
            <w:rStyle w:val="Hyperlink"/>
            <w:rFonts w:ascii="Book Antiqua" w:hAnsi="Book Antiqua"/>
            <w:color w:val="000000" w:themeColor="text1"/>
            <w:u w:val="none"/>
          </w:rPr>
          <w:t>http://www.ncai.org/tribalnations/introduction/Tribal_Nations_and_the_United_States_An_Introduction-web-.pdf</w:t>
        </w:r>
      </w:hyperlink>
      <w:r w:rsidRPr="00735994">
        <w:rPr>
          <w:rFonts w:ascii="Book Antiqua" w:hAnsi="Book Antiqua"/>
          <w:color w:val="000000" w:themeColor="text1"/>
        </w:rPr>
        <w:t>, (2010 Edition), 10.</w:t>
      </w:r>
    </w:p>
    <w:p w14:paraId="6639544C" w14:textId="77777777" w:rsidR="004A00D2" w:rsidRPr="00735994" w:rsidRDefault="004A00D2" w:rsidP="004A00D2">
      <w:pPr>
        <w:pStyle w:val="ListParagraph"/>
        <w:numPr>
          <w:ilvl w:val="0"/>
          <w:numId w:val="8"/>
        </w:numPr>
        <w:snapToGrid w:val="0"/>
        <w:spacing w:after="120"/>
        <w:ind w:left="540" w:hanging="540"/>
        <w:contextualSpacing w:val="0"/>
        <w:rPr>
          <w:rFonts w:ascii="Book Antiqua" w:eastAsiaTheme="minorHAnsi" w:hAnsi="Book Antiqua"/>
          <w:color w:val="000000" w:themeColor="text1"/>
        </w:rPr>
      </w:pPr>
      <w:r w:rsidRPr="00735994">
        <w:rPr>
          <w:rFonts w:ascii="Book Antiqua" w:eastAsiaTheme="minorHAnsi" w:hAnsi="Book Antiqua"/>
          <w:color w:val="000000" w:themeColor="text1"/>
        </w:rPr>
        <w:t>Kevin Lee Yeager, “The Power of Ethnicity: The Preservation of Scots-Irish Culture in the Eighteenth-Century American Backcountry,” (Ph. diss., Louisiana State University, 2000), iv.</w:t>
      </w:r>
    </w:p>
    <w:p w14:paraId="4063E20B"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3.</w:t>
      </w:r>
    </w:p>
    <w:p w14:paraId="52E3923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R. S. Cottrell, </w:t>
      </w:r>
      <w:r w:rsidRPr="00735994">
        <w:rPr>
          <w:rFonts w:ascii="Book Antiqua" w:hAnsi="Book Antiqua"/>
          <w:i/>
          <w:color w:val="000000" w:themeColor="text1"/>
        </w:rPr>
        <w:t xml:space="preserve">The Southern Indians: The Story of the Civilized Tribes Before Removal </w:t>
      </w:r>
      <w:r w:rsidRPr="00735994">
        <w:rPr>
          <w:rFonts w:ascii="Book Antiqua" w:hAnsi="Book Antiqua"/>
          <w:color w:val="000000" w:themeColor="text1"/>
        </w:rPr>
        <w:t>(Norman: University of Oklahoma Press, 1954), 17.</w:t>
      </w:r>
    </w:p>
    <w:p w14:paraId="7F6C459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Andrew Frank, “The Creek Confederacy,” </w:t>
      </w:r>
      <w:r w:rsidRPr="00735994">
        <w:rPr>
          <w:rFonts w:ascii="Book Antiqua" w:hAnsi="Book Antiqua"/>
          <w:i/>
          <w:color w:val="000000" w:themeColor="text1"/>
        </w:rPr>
        <w:t>American History Oxford Research Encyclopedias,</w:t>
      </w:r>
      <w:r w:rsidRPr="00735994">
        <w:rPr>
          <w:rFonts w:ascii="Book Antiqua" w:hAnsi="Book Antiqua"/>
          <w:color w:val="000000" w:themeColor="text1"/>
        </w:rPr>
        <w:t xml:space="preserve"> March 2016. </w:t>
      </w:r>
      <w:hyperlink r:id="rId20" w:history="1">
        <w:r w:rsidRPr="00735994">
          <w:rPr>
            <w:rStyle w:val="Hyperlink"/>
            <w:rFonts w:ascii="Book Antiqua" w:hAnsi="Book Antiqua"/>
            <w:color w:val="000000" w:themeColor="text1"/>
            <w:u w:val="none"/>
          </w:rPr>
          <w:t>http://americanhistory.oxfordre.com/view/10.1093/acrefore/9780199329175.001.0001/acrefore-9780199329175-e-306</w:t>
        </w:r>
      </w:hyperlink>
      <w:r w:rsidRPr="00735994">
        <w:rPr>
          <w:rFonts w:ascii="Book Antiqua" w:hAnsi="Book Antiqua"/>
          <w:color w:val="000000" w:themeColor="text1"/>
        </w:rPr>
        <w:t>.</w:t>
      </w:r>
    </w:p>
    <w:p w14:paraId="77B7230C"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Stanford University,</w:t>
      </w:r>
      <w:r w:rsidRPr="00735994">
        <w:rPr>
          <w:rFonts w:ascii="Book Antiqua" w:hAnsi="Book Antiqua"/>
          <w:color w:val="000000" w:themeColor="text1"/>
        </w:rPr>
        <w:t xml:space="preserve"> “Richard White,” </w:t>
      </w:r>
      <w:hyperlink r:id="rId21" w:history="1">
        <w:r w:rsidRPr="00735994">
          <w:rPr>
            <w:rStyle w:val="Hyperlink"/>
            <w:rFonts w:ascii="Book Antiqua" w:hAnsi="Book Antiqua"/>
            <w:color w:val="000000" w:themeColor="text1"/>
            <w:u w:val="none"/>
          </w:rPr>
          <w:t>https://history.stanford.edu/people/richard-White</w:t>
        </w:r>
      </w:hyperlink>
      <w:r w:rsidRPr="00735994">
        <w:rPr>
          <w:rFonts w:ascii="Book Antiqua" w:hAnsi="Book Antiqua"/>
          <w:color w:val="000000" w:themeColor="text1"/>
        </w:rPr>
        <w:t>.</w:t>
      </w:r>
    </w:p>
    <w:p w14:paraId="47C8782C"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Robert F. Berkhofer, review of </w:t>
      </w:r>
      <w:r w:rsidRPr="00735994">
        <w:rPr>
          <w:rFonts w:ascii="Book Antiqua" w:hAnsi="Book Antiqua"/>
          <w:i/>
          <w:color w:val="000000" w:themeColor="text1"/>
          <w:shd w:val="clear" w:color="auto" w:fill="FFFFFF"/>
        </w:rPr>
        <w:t>The Middle Ground: Indians, Empires, and Republics in the Great Lakes Region, 1650-1815</w:t>
      </w:r>
      <w:r w:rsidRPr="00735994">
        <w:rPr>
          <w:rFonts w:ascii="Book Antiqua" w:hAnsi="Book Antiqua"/>
          <w:color w:val="000000" w:themeColor="text1"/>
          <w:shd w:val="clear" w:color="auto" w:fill="FFFFFF"/>
        </w:rPr>
        <w:t xml:space="preserve">, </w:t>
      </w:r>
      <w:r w:rsidRPr="00735994">
        <w:rPr>
          <w:rFonts w:ascii="Book Antiqua" w:hAnsi="Book Antiqua"/>
          <w:i/>
          <w:color w:val="000000" w:themeColor="text1"/>
        </w:rPr>
        <w:t>The Journal of American History 79, no. 3</w:t>
      </w:r>
      <w:r w:rsidRPr="00735994">
        <w:rPr>
          <w:rFonts w:ascii="Book Antiqua" w:hAnsi="Book Antiqua"/>
          <w:color w:val="000000" w:themeColor="text1"/>
        </w:rPr>
        <w:t xml:space="preserve"> (1992), 1134-135.</w:t>
      </w:r>
    </w:p>
    <w:p w14:paraId="70B710B7" w14:textId="77777777" w:rsidR="004A00D2" w:rsidRPr="00735994" w:rsidRDefault="004A00D2" w:rsidP="004A00D2">
      <w:pPr>
        <w:pStyle w:val="NormalWeb"/>
        <w:numPr>
          <w:ilvl w:val="0"/>
          <w:numId w:val="8"/>
        </w:numPr>
        <w:snapToGrid w:val="0"/>
        <w:spacing w:before="0" w:beforeAutospacing="0" w:after="120" w:afterAutospacing="0"/>
        <w:ind w:left="540" w:hanging="540"/>
        <w:rPr>
          <w:rFonts w:ascii="Book Antiqua" w:hAnsi="Book Antiqua"/>
          <w:color w:val="000000" w:themeColor="text1"/>
        </w:rPr>
      </w:pPr>
      <w:r w:rsidRPr="00735994">
        <w:rPr>
          <w:rFonts w:ascii="Book Antiqua" w:hAnsi="Book Antiqua"/>
          <w:color w:val="000000" w:themeColor="text1"/>
        </w:rPr>
        <w:t xml:space="preserve">Margaret Elizabeth Kovach, </w:t>
      </w:r>
      <w:r w:rsidRPr="00735994">
        <w:rPr>
          <w:rFonts w:ascii="Book Antiqua" w:hAnsi="Book Antiqua"/>
          <w:i/>
          <w:color w:val="000000" w:themeColor="text1"/>
        </w:rPr>
        <w:t xml:space="preserve">Indigenous Methodologies: Characteristics, Conversations, and Contexts </w:t>
      </w:r>
      <w:r w:rsidRPr="00735994">
        <w:rPr>
          <w:rFonts w:ascii="Book Antiqua" w:hAnsi="Book Antiqua"/>
          <w:color w:val="000000" w:themeColor="text1"/>
        </w:rPr>
        <w:t>(Kindle Location 1659-1660) Toronto: University of Toronto Press.</w:t>
      </w:r>
    </w:p>
    <w:p w14:paraId="3A09296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Robert F. Berkhofer Jr., </w:t>
      </w:r>
      <w:r w:rsidRPr="00735994">
        <w:rPr>
          <w:rFonts w:ascii="Book Antiqua" w:hAnsi="Book Antiqua"/>
          <w:i/>
          <w:color w:val="000000" w:themeColor="text1"/>
        </w:rPr>
        <w:t>The White Man’s Indian</w:t>
      </w:r>
      <w:r w:rsidRPr="00735994">
        <w:rPr>
          <w:rFonts w:ascii="Book Antiqua" w:hAnsi="Book Antiqua"/>
          <w:color w:val="000000" w:themeColor="text1"/>
        </w:rPr>
        <w:t xml:space="preserve"> (1978), quoted in Scott Richard Lyons’ “Identity Crisis,” </w:t>
      </w:r>
      <w:r w:rsidRPr="00735994">
        <w:rPr>
          <w:rFonts w:ascii="Book Antiqua" w:hAnsi="Book Antiqua"/>
          <w:i/>
          <w:color w:val="000000" w:themeColor="text1"/>
        </w:rPr>
        <w:t>X-Marks: Native Signatures of Assent</w:t>
      </w:r>
      <w:r w:rsidRPr="00735994">
        <w:rPr>
          <w:rFonts w:ascii="Book Antiqua" w:hAnsi="Book Antiqua"/>
          <w:color w:val="000000" w:themeColor="text1"/>
        </w:rPr>
        <w:t xml:space="preserve"> (Minneapolis: University of Minnesota Press, 2010), 66. </w:t>
      </w:r>
    </w:p>
    <w:p w14:paraId="0C8718A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67.</w:t>
      </w:r>
    </w:p>
    <w:p w14:paraId="35C8D71E" w14:textId="529B0562"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 xml:space="preserve">Linda Tuhiwai </w:t>
      </w:r>
      <w:r w:rsidR="00BA76FC" w:rsidRPr="00735994">
        <w:rPr>
          <w:rFonts w:ascii="Book Antiqua" w:hAnsi="Book Antiqua"/>
          <w:color w:val="000000" w:themeColor="text1"/>
        </w:rPr>
        <w:t>Smith, Decolonizing</w:t>
      </w:r>
      <w:r w:rsidRPr="00735994">
        <w:rPr>
          <w:rFonts w:ascii="Book Antiqua" w:hAnsi="Book Antiqua"/>
          <w:i/>
          <w:color w:val="000000" w:themeColor="text1"/>
        </w:rPr>
        <w:t xml:space="preserve"> Methodologies: Research and Indigenous Peoples </w:t>
      </w:r>
      <w:r w:rsidRPr="00735994">
        <w:rPr>
          <w:rFonts w:ascii="Book Antiqua" w:hAnsi="Book Antiqua"/>
          <w:color w:val="000000" w:themeColor="text1"/>
        </w:rPr>
        <w:t>(New York: Zed Books, 2012) Kindle Edition, Locations 1348-1355.</w:t>
      </w:r>
    </w:p>
    <w:p w14:paraId="74F172B0"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Jack P. Greene, "Colonial History and National History: Reflections on a Continuing Problem," </w:t>
      </w:r>
      <w:r w:rsidRPr="00735994">
        <w:rPr>
          <w:rFonts w:ascii="Book Antiqua" w:hAnsi="Book Antiqua"/>
          <w:i/>
          <w:color w:val="000000" w:themeColor="text1"/>
        </w:rPr>
        <w:t>The William and Mary Quarterly,</w:t>
      </w:r>
      <w:r w:rsidRPr="00735994">
        <w:rPr>
          <w:rFonts w:ascii="Book Antiqua" w:hAnsi="Book Antiqua"/>
          <w:color w:val="000000" w:themeColor="text1"/>
        </w:rPr>
        <w:t xml:space="preserve"> Third Series, 64, no. 2 (2007), 235-50. </w:t>
      </w:r>
      <w:hyperlink r:id="rId22" w:history="1">
        <w:r w:rsidRPr="00735994">
          <w:rPr>
            <w:rStyle w:val="Hyperlink"/>
            <w:rFonts w:ascii="Book Antiqua" w:hAnsi="Book Antiqua"/>
            <w:color w:val="000000" w:themeColor="text1"/>
            <w:u w:val="none"/>
          </w:rPr>
          <w:t>http://www.jstor.org/stable/4491615</w:t>
        </w:r>
      </w:hyperlink>
      <w:r w:rsidRPr="00735994">
        <w:rPr>
          <w:rFonts w:ascii="Book Antiqua" w:hAnsi="Book Antiqua"/>
          <w:color w:val="000000" w:themeColor="text1"/>
        </w:rPr>
        <w:t>.</w:t>
      </w:r>
    </w:p>
    <w:p w14:paraId="6DC9AD24" w14:textId="2FE87B59"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lastRenderedPageBreak/>
        <w:t xml:space="preserve">RaeLynn Butler (personal conversations) with Muscogee (Creek) Nation historic preservation </w:t>
      </w:r>
      <w:r w:rsidR="00BA76FC" w:rsidRPr="00735994">
        <w:rPr>
          <w:rFonts w:ascii="Book Antiqua" w:hAnsi="Book Antiqua"/>
          <w:color w:val="000000" w:themeColor="text1"/>
        </w:rPr>
        <w:t>employees, et</w:t>
      </w:r>
      <w:r w:rsidRPr="00735994">
        <w:rPr>
          <w:rFonts w:ascii="Book Antiqua" w:hAnsi="Book Antiqua"/>
          <w:color w:val="000000" w:themeColor="text1"/>
        </w:rPr>
        <w:t xml:space="preserve">. al., Dec. 6, 2017. </w:t>
      </w:r>
    </w:p>
    <w:p w14:paraId="6D042ACC" w14:textId="77777777" w:rsidR="004A00D2" w:rsidRPr="00735994" w:rsidRDefault="004A00D2" w:rsidP="004A00D2">
      <w:pPr>
        <w:pStyle w:val="ListParagraph"/>
        <w:numPr>
          <w:ilvl w:val="0"/>
          <w:numId w:val="8"/>
        </w:numPr>
        <w:spacing w:after="200" w:line="276" w:lineRule="auto"/>
        <w:ind w:left="540" w:hanging="540"/>
        <w:rPr>
          <w:rFonts w:ascii="Book Antiqua" w:hAnsi="Book Antiqua"/>
          <w:color w:val="000000" w:themeColor="text1"/>
        </w:rPr>
      </w:pPr>
      <w:r w:rsidRPr="00735994">
        <w:rPr>
          <w:rFonts w:ascii="Book Antiqua" w:hAnsi="Book Antiqua"/>
          <w:color w:val="000000" w:themeColor="text1"/>
        </w:rPr>
        <w:t xml:space="preserve">Walter C. Fleming, review of </w:t>
      </w:r>
      <w:r w:rsidRPr="00735994">
        <w:rPr>
          <w:rFonts w:ascii="Book Antiqua" w:hAnsi="Book Antiqua"/>
          <w:i/>
          <w:color w:val="000000" w:themeColor="text1"/>
        </w:rPr>
        <w:t>Natives and Academics: Researching and Writing about American Indians</w:t>
      </w:r>
      <w:r w:rsidRPr="00735994">
        <w:rPr>
          <w:rFonts w:ascii="Book Antiqua" w:hAnsi="Book Antiqua"/>
          <w:color w:val="000000" w:themeColor="text1"/>
        </w:rPr>
        <w:t xml:space="preserve">, Devon A. Mihesuah, editor, (Lincoln: University of Nebraska Press, 1998), </w:t>
      </w:r>
      <w:r w:rsidRPr="00735994">
        <w:rPr>
          <w:rFonts w:ascii="-webkit-standard" w:hAnsi="-webkit-standard"/>
          <w:i/>
          <w:iCs/>
          <w:color w:val="000000" w:themeColor="text1"/>
        </w:rPr>
        <w:t>The Montana Professor</w:t>
      </w:r>
      <w:r w:rsidRPr="00735994">
        <w:rPr>
          <w:rFonts w:ascii="Book Antiqua" w:hAnsi="Book Antiqua"/>
          <w:color w:val="000000" w:themeColor="text1"/>
        </w:rPr>
        <w:t xml:space="preserve">. </w:t>
      </w:r>
      <w:hyperlink r:id="rId23" w:history="1">
        <w:r w:rsidRPr="00735994">
          <w:rPr>
            <w:rStyle w:val="Hyperlink"/>
            <w:rFonts w:ascii="Book Antiqua" w:hAnsi="Book Antiqua"/>
            <w:color w:val="000000" w:themeColor="text1"/>
            <w:u w:val="none"/>
          </w:rPr>
          <w:t>https://mtprof.msun.edu/Spr1999/Fleming.html</w:t>
        </w:r>
      </w:hyperlink>
      <w:r w:rsidRPr="00735994">
        <w:rPr>
          <w:rFonts w:ascii="Book Antiqua" w:hAnsi="Book Antiqua"/>
          <w:color w:val="000000" w:themeColor="text1"/>
        </w:rPr>
        <w:t xml:space="preserve">. </w:t>
      </w:r>
    </w:p>
    <w:p w14:paraId="53EAC387"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eastAsiaTheme="minorHAnsi" w:hAnsi="Book Antiqua"/>
          <w:color w:val="000000" w:themeColor="text1"/>
        </w:rPr>
        <w:t>Smith, Loc. 4468-4469.</w:t>
      </w:r>
    </w:p>
    <w:p w14:paraId="705BEFC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Andrew K. Frank, </w:t>
      </w:r>
      <w:r w:rsidRPr="00735994">
        <w:rPr>
          <w:rFonts w:ascii="Book Antiqua" w:hAnsi="Book Antiqua"/>
          <w:i/>
          <w:color w:val="000000" w:themeColor="text1"/>
        </w:rPr>
        <w:t xml:space="preserve">Creeks and Southerners: Biculturalism on the Early American Frontier, </w:t>
      </w:r>
      <w:r w:rsidRPr="00735994">
        <w:rPr>
          <w:rFonts w:ascii="Book Antiqua" w:hAnsi="Book Antiqua"/>
          <w:color w:val="000000" w:themeColor="text1"/>
        </w:rPr>
        <w:t>(Lincoln: University of Nebraska Press, 2015), 14.</w:t>
      </w:r>
    </w:p>
    <w:p w14:paraId="120A880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Colin G. Calloway, </w:t>
      </w:r>
      <w:r w:rsidRPr="00735994">
        <w:rPr>
          <w:rFonts w:ascii="Book Antiqua" w:hAnsi="Book Antiqua"/>
          <w:i/>
          <w:color w:val="000000" w:themeColor="text1"/>
        </w:rPr>
        <w:t>White People, Indians, and Highlanders: Tribal People and Colonial Encounters in Scotland and America, (</w:t>
      </w:r>
      <w:r w:rsidRPr="00735994">
        <w:rPr>
          <w:rFonts w:ascii="Book Antiqua" w:hAnsi="Book Antiqua"/>
          <w:color w:val="000000" w:themeColor="text1"/>
        </w:rPr>
        <w:t>Locations 3477-3479, 2008).</w:t>
      </w:r>
    </w:p>
    <w:p w14:paraId="39121DC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Andrew K. Frank, “A Peculiar Breed of Whites: Race, Culture and Identity in the Creek Confederacy.” PhD diss. (University of Florida, 1998), 4.</w:t>
      </w:r>
    </w:p>
    <w:p w14:paraId="070D714E"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17.</w:t>
      </w:r>
    </w:p>
    <w:p w14:paraId="29C0632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Theda. Purdue, </w:t>
      </w:r>
      <w:r w:rsidRPr="00735994">
        <w:rPr>
          <w:rFonts w:ascii="Book Antiqua" w:hAnsi="Book Antiqua"/>
          <w:i/>
          <w:color w:val="000000" w:themeColor="text1"/>
        </w:rPr>
        <w:t>Mixed Blood Indians: Racial Construction in the Early South</w:t>
      </w:r>
      <w:r w:rsidRPr="00735994">
        <w:rPr>
          <w:rFonts w:ascii="Book Antiqua" w:hAnsi="Book Antiqua"/>
          <w:color w:val="000000" w:themeColor="text1"/>
        </w:rPr>
        <w:t xml:space="preserve"> (Mercer University Lamar Memorial Lecture Series), (Athens: University of Georgia Press, 2005), ix.</w:t>
      </w:r>
    </w:p>
    <w:p w14:paraId="54A984C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70.</w:t>
      </w:r>
    </w:p>
    <w:p w14:paraId="0657681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16.</w:t>
      </w:r>
    </w:p>
    <w:p w14:paraId="6240EAC2"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10.</w:t>
      </w:r>
    </w:p>
    <w:p w14:paraId="6F7AFB5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Kovach,</w:t>
      </w:r>
      <w:r w:rsidRPr="00735994">
        <w:rPr>
          <w:rFonts w:ascii="Book Antiqua" w:hAnsi="Book Antiqua"/>
          <w:i/>
          <w:color w:val="000000" w:themeColor="text1"/>
        </w:rPr>
        <w:t xml:space="preserve"> Methodologies, </w:t>
      </w:r>
      <w:r w:rsidRPr="00735994">
        <w:rPr>
          <w:rFonts w:ascii="Book Antiqua" w:hAnsi="Book Antiqua"/>
          <w:color w:val="000000" w:themeColor="text1"/>
        </w:rPr>
        <w:t>Loc. 3161.</w:t>
      </w:r>
    </w:p>
    <w:p w14:paraId="5C09949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First Peoples,</w:t>
      </w:r>
      <w:r w:rsidRPr="00735994">
        <w:rPr>
          <w:rFonts w:ascii="Book Antiqua" w:hAnsi="Book Antiqua"/>
          <w:color w:val="000000" w:themeColor="text1"/>
        </w:rPr>
        <w:t xml:space="preserve"> 213.</w:t>
      </w:r>
    </w:p>
    <w:p w14:paraId="76967072"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Arthur Preston Whitaker, "Alexander McGillivray, 1783-1789," </w:t>
      </w:r>
      <w:r w:rsidRPr="00735994">
        <w:rPr>
          <w:rFonts w:ascii="Book Antiqua" w:hAnsi="Book Antiqua"/>
          <w:i/>
          <w:color w:val="000000" w:themeColor="text1"/>
        </w:rPr>
        <w:t>The North Carolina Historical Review 5, No. 2</w:t>
      </w:r>
      <w:r w:rsidRPr="00735994">
        <w:rPr>
          <w:rFonts w:ascii="Book Antiqua" w:hAnsi="Book Antiqua"/>
          <w:color w:val="000000" w:themeColor="text1"/>
        </w:rPr>
        <w:t xml:space="preserve"> (1928), 195.</w:t>
      </w:r>
    </w:p>
    <w:p w14:paraId="0464AE7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Cowger and Caver, 26.</w:t>
      </w:r>
    </w:p>
    <w:p w14:paraId="2585D82F"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63.</w:t>
      </w:r>
    </w:p>
    <w:p w14:paraId="1AC34B7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xml:space="preserve"> Loc. 3435-3436.</w:t>
      </w:r>
    </w:p>
    <w:p w14:paraId="51328CD0" w14:textId="77777777" w:rsidR="004A00D2" w:rsidRPr="00735994" w:rsidRDefault="004A00D2" w:rsidP="004A00D2">
      <w:pPr>
        <w:pStyle w:val="ListParagraph"/>
        <w:numPr>
          <w:ilvl w:val="0"/>
          <w:numId w:val="8"/>
        </w:numPr>
        <w:autoSpaceDE w:val="0"/>
        <w:autoSpaceDN w:val="0"/>
        <w:adjustRightInd w:val="0"/>
        <w:snapToGrid w:val="0"/>
        <w:spacing w:after="120"/>
        <w:ind w:left="540" w:hanging="540"/>
        <w:contextualSpacing w:val="0"/>
        <w:rPr>
          <w:rFonts w:ascii="Book Antiqua" w:eastAsiaTheme="minorHAnsi" w:hAnsi="Book Antiqua"/>
          <w:color w:val="000000" w:themeColor="text1"/>
        </w:rPr>
      </w:pPr>
      <w:r w:rsidRPr="00735994">
        <w:rPr>
          <w:rFonts w:ascii="Book Antiqua" w:eastAsiaTheme="minorHAnsi" w:hAnsi="Book Antiqua"/>
          <w:color w:val="000000" w:themeColor="text1"/>
        </w:rPr>
        <w:t xml:space="preserve">Margaret Connell Szasz, </w:t>
      </w:r>
      <w:r w:rsidRPr="00735994">
        <w:rPr>
          <w:rFonts w:ascii="Book Antiqua" w:eastAsiaTheme="minorHAnsi" w:hAnsi="Book Antiqua"/>
          <w:i/>
          <w:color w:val="000000" w:themeColor="text1"/>
        </w:rPr>
        <w:t>Scottish Highlanders and Native Americans: Indigenous Education in the Eighteenth-Century Atlantic World</w:t>
      </w:r>
      <w:r w:rsidRPr="00735994">
        <w:rPr>
          <w:rFonts w:ascii="Book Antiqua" w:eastAsiaTheme="minorHAnsi" w:hAnsi="Book Antiqua"/>
          <w:color w:val="000000" w:themeColor="text1"/>
        </w:rPr>
        <w:t xml:space="preserve"> (Norman: University of Oklahoma Press, 2007), 20.</w:t>
      </w:r>
    </w:p>
    <w:p w14:paraId="1B50E214"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Theda Perdue, email message to author, April 13, 2019.</w:t>
      </w:r>
    </w:p>
    <w:p w14:paraId="08FDDCEE" w14:textId="77777777" w:rsidR="004A00D2" w:rsidRPr="00735994" w:rsidRDefault="004A00D2" w:rsidP="004A00D2">
      <w:pPr>
        <w:pStyle w:val="ListParagraph"/>
        <w:numPr>
          <w:ilvl w:val="0"/>
          <w:numId w:val="8"/>
        </w:numPr>
        <w:autoSpaceDE w:val="0"/>
        <w:autoSpaceDN w:val="0"/>
        <w:adjustRightInd w:val="0"/>
        <w:ind w:left="540" w:hanging="540"/>
        <w:rPr>
          <w:rFonts w:ascii="Book Antiqua" w:eastAsiaTheme="minorHAnsi" w:hAnsi="Book Antiqua"/>
          <w:color w:val="000000" w:themeColor="text1"/>
        </w:rPr>
      </w:pPr>
      <w:r w:rsidRPr="00735994">
        <w:rPr>
          <w:rFonts w:ascii="Book Antiqua" w:hAnsi="Book Antiqua"/>
          <w:color w:val="000000" w:themeColor="text1"/>
        </w:rPr>
        <w:t>Claudio Saunt, “</w:t>
      </w:r>
      <w:r w:rsidRPr="00735994">
        <w:rPr>
          <w:rFonts w:ascii="Book Antiqua" w:eastAsiaTheme="minorHAnsi" w:hAnsi="Book Antiqua"/>
          <w:color w:val="000000" w:themeColor="text1"/>
        </w:rPr>
        <w:t>Rethinking Race and Culture in the Early South,</w:t>
      </w:r>
      <w:r w:rsidRPr="00735994">
        <w:rPr>
          <w:rFonts w:ascii="Book Antiqua" w:hAnsi="Book Antiqua"/>
          <w:color w:val="000000" w:themeColor="text1"/>
        </w:rPr>
        <w:t>” 399-405,</w:t>
      </w:r>
      <w:r w:rsidRPr="00735994">
        <w:rPr>
          <w:rFonts w:ascii="Book Antiqua" w:eastAsiaTheme="minorHAnsi" w:hAnsi="Book Antiqua"/>
          <w:color w:val="000000" w:themeColor="text1"/>
        </w:rPr>
        <w:t xml:space="preserve"> and Theda Purdue, “A Response to Saunt et. Al,” (page number not identified), </w:t>
      </w:r>
      <w:r w:rsidRPr="00735994">
        <w:rPr>
          <w:rFonts w:ascii="Book Antiqua" w:hAnsi="Book Antiqua"/>
          <w:i/>
          <w:color w:val="000000" w:themeColor="text1"/>
        </w:rPr>
        <w:t>Ethnohistory 53:2 (Spring 2006)</w:t>
      </w:r>
      <w:r w:rsidRPr="00735994">
        <w:rPr>
          <w:rFonts w:ascii="Book Antiqua" w:hAnsi="Book Antiqua"/>
          <w:color w:val="000000" w:themeColor="text1"/>
        </w:rPr>
        <w:t xml:space="preserve"> by the American Society for Ethnohistory. </w:t>
      </w:r>
      <w:r w:rsidRPr="00735994">
        <w:rPr>
          <w:rFonts w:ascii="Book Antiqua" w:eastAsiaTheme="minorHAnsi" w:hAnsi="Book Antiqua"/>
          <w:color w:val="000000" w:themeColor="text1"/>
        </w:rPr>
        <w:t>I would like to thank Dr. Purdue for her insightful commentary on this point and for pointing me to these resources.</w:t>
      </w:r>
    </w:p>
    <w:p w14:paraId="0E114AC4"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lastRenderedPageBreak/>
        <w:t>Smith, 4070.</w:t>
      </w:r>
    </w:p>
    <w:p w14:paraId="486DEC70"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Martin, </w:t>
      </w:r>
      <w:r w:rsidRPr="00735994">
        <w:rPr>
          <w:rFonts w:ascii="Book Antiqua" w:hAnsi="Book Antiqua"/>
          <w:i/>
          <w:color w:val="000000" w:themeColor="text1"/>
        </w:rPr>
        <w:t>Dictionary,</w:t>
      </w:r>
      <w:r w:rsidRPr="00735994">
        <w:rPr>
          <w:rFonts w:ascii="Book Antiqua" w:hAnsi="Book Antiqua"/>
          <w:color w:val="000000" w:themeColor="text1"/>
        </w:rPr>
        <w:t xml:space="preserve"> 33.</w:t>
      </w:r>
    </w:p>
    <w:p w14:paraId="3C14571C"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Kovach, </w:t>
      </w:r>
      <w:r w:rsidRPr="00735994">
        <w:rPr>
          <w:rFonts w:ascii="Book Antiqua" w:hAnsi="Book Antiqua"/>
          <w:i/>
          <w:color w:val="000000" w:themeColor="text1"/>
        </w:rPr>
        <w:t>Methodologies,</w:t>
      </w:r>
      <w:r w:rsidRPr="00735994">
        <w:rPr>
          <w:rFonts w:ascii="Book Antiqua" w:hAnsi="Book Antiqua"/>
          <w:color w:val="000000" w:themeColor="text1"/>
        </w:rPr>
        <w:t xml:space="preserve"> Loc. 778.</w:t>
      </w:r>
    </w:p>
    <w:p w14:paraId="735E9F84" w14:textId="77777777" w:rsidR="004A00D2" w:rsidRPr="00735994" w:rsidRDefault="004A00D2" w:rsidP="004A00D2">
      <w:pPr>
        <w:pStyle w:val="Default"/>
        <w:numPr>
          <w:ilvl w:val="0"/>
          <w:numId w:val="8"/>
        </w:numPr>
        <w:snapToGrid w:val="0"/>
        <w:spacing w:after="120"/>
        <w:ind w:left="540" w:hanging="540"/>
        <w:rPr>
          <w:rFonts w:ascii="Book Antiqua" w:hAnsi="Book Antiqua"/>
          <w:i/>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Loc. 2939.</w:t>
      </w:r>
    </w:p>
    <w:p w14:paraId="101A7CB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Gonzales, Angela, Judy Kertesz and Gabrielle Tayac. </w:t>
      </w:r>
      <w:r w:rsidRPr="00735994">
        <w:rPr>
          <w:rFonts w:ascii="Book Antiqua" w:hAnsi="Book Antiqua"/>
          <w:i/>
          <w:color w:val="000000" w:themeColor="text1"/>
        </w:rPr>
        <w:t>Eugenics as Indian Removal: Sociohistorical Processes and the De(con)struction of American Indians in the Southeast. The Public Historian, Vol. 29, No. 3</w:t>
      </w:r>
      <w:r w:rsidRPr="00735994">
        <w:rPr>
          <w:rFonts w:ascii="Book Antiqua" w:hAnsi="Book Antiqua"/>
          <w:color w:val="000000" w:themeColor="text1"/>
        </w:rPr>
        <w:t xml:space="preserve">. Summer 2007. Published by: University of California Press on behalf of the National Council on Public History. </w:t>
      </w:r>
      <w:hyperlink r:id="rId24" w:history="1">
        <w:r w:rsidRPr="00735994">
          <w:rPr>
            <w:rStyle w:val="Hyperlink"/>
            <w:rFonts w:ascii="Book Antiqua" w:hAnsi="Book Antiqua"/>
            <w:color w:val="000000" w:themeColor="text1"/>
            <w:u w:val="none"/>
          </w:rPr>
          <w:t>http://www.jstor.org/stable/10.1525/tph.2007.29.3.53</w:t>
        </w:r>
      </w:hyperlink>
      <w:r w:rsidRPr="00735994">
        <w:rPr>
          <w:rFonts w:ascii="Book Antiqua" w:hAnsi="Book Antiqua"/>
          <w:color w:val="000000" w:themeColor="text1"/>
        </w:rPr>
        <w:t>.</w:t>
      </w:r>
    </w:p>
    <w:p w14:paraId="632E8850" w14:textId="70327F0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Jill Doerfler, </w:t>
      </w:r>
      <w:r w:rsidRPr="00735994">
        <w:rPr>
          <w:rFonts w:ascii="Book Antiqua" w:hAnsi="Book Antiqua"/>
          <w:i/>
          <w:color w:val="000000" w:themeColor="text1"/>
        </w:rPr>
        <w:t xml:space="preserve">Those Who Belong: Identity, Family, Blood, and Citizenship Among the White Earth </w:t>
      </w:r>
      <w:r w:rsidR="00BA76FC" w:rsidRPr="00735994">
        <w:rPr>
          <w:rFonts w:ascii="Book Antiqua" w:hAnsi="Book Antiqua"/>
          <w:i/>
          <w:color w:val="000000" w:themeColor="text1"/>
        </w:rPr>
        <w:t>Anishinaabeg</w:t>
      </w:r>
      <w:r w:rsidRPr="00735994">
        <w:rPr>
          <w:rFonts w:ascii="Book Antiqua" w:hAnsi="Book Antiqua"/>
          <w:i/>
          <w:color w:val="000000" w:themeColor="text1"/>
        </w:rPr>
        <w:t>,</w:t>
      </w:r>
      <w:r w:rsidRPr="00735994">
        <w:rPr>
          <w:rFonts w:ascii="Book Antiqua" w:hAnsi="Book Antiqua"/>
          <w:color w:val="000000" w:themeColor="text1"/>
        </w:rPr>
        <w:t xml:space="preserve"> (Kindle Edition, 2015), 9. </w:t>
      </w:r>
    </w:p>
    <w:p w14:paraId="0B30422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5. “Hybridity” is a biological result of two types of animals, people, or plants together creating a “new” type of offspring.</w:t>
      </w:r>
    </w:p>
    <w:p w14:paraId="5565900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8.</w:t>
      </w:r>
    </w:p>
    <w:p w14:paraId="3453448B"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Doerfler, 4.</w:t>
      </w:r>
    </w:p>
    <w:p w14:paraId="797966D4"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 xml:space="preserve">NCAI.org </w:t>
      </w:r>
      <w:r w:rsidRPr="00735994">
        <w:rPr>
          <w:rFonts w:ascii="Book Antiqua" w:hAnsi="Book Antiqua"/>
          <w:color w:val="000000" w:themeColor="text1"/>
        </w:rPr>
        <w:t>provides information on the Dawes Act, blood quantum, and articles such as</w:t>
      </w:r>
      <w:r w:rsidRPr="00735994">
        <w:rPr>
          <w:rFonts w:ascii="Book Antiqua" w:hAnsi="Book Antiqua"/>
          <w:i/>
          <w:color w:val="000000" w:themeColor="text1"/>
        </w:rPr>
        <w:t xml:space="preserve"> </w:t>
      </w:r>
      <w:r w:rsidRPr="00735994">
        <w:rPr>
          <w:rFonts w:ascii="Book Antiqua" w:hAnsi="Book Antiqua"/>
          <w:color w:val="000000" w:themeColor="text1"/>
        </w:rPr>
        <w:t>Kimberly Tallbear’s</w:t>
      </w:r>
      <w:r w:rsidRPr="00735994">
        <w:rPr>
          <w:rFonts w:ascii="Book Antiqua" w:hAnsi="Book Antiqua"/>
          <w:i/>
          <w:color w:val="000000" w:themeColor="text1"/>
        </w:rPr>
        <w:t xml:space="preserve"> “</w:t>
      </w:r>
      <w:r w:rsidRPr="00735994">
        <w:rPr>
          <w:rFonts w:ascii="Book Antiqua" w:hAnsi="Book Antiqua"/>
          <w:color w:val="000000" w:themeColor="text1"/>
        </w:rPr>
        <w:t xml:space="preserve">DNA, Blood, and Racializing the Tribe,” </w:t>
      </w:r>
      <w:r w:rsidRPr="00735994">
        <w:rPr>
          <w:rFonts w:ascii="Book Antiqua" w:hAnsi="Book Antiqua"/>
          <w:i/>
          <w:color w:val="000000" w:themeColor="text1"/>
        </w:rPr>
        <w:t xml:space="preserve">Wicazo Sa Review, Vol. 18, No. 1 </w:t>
      </w:r>
      <w:r w:rsidRPr="00735994">
        <w:rPr>
          <w:rFonts w:ascii="Book Antiqua" w:hAnsi="Book Antiqua"/>
          <w:color w:val="000000" w:themeColor="text1"/>
        </w:rPr>
        <w:t xml:space="preserve">(Spring, 2003), pp. 81-107. </w:t>
      </w:r>
      <w:hyperlink r:id="rId25" w:history="1">
        <w:r w:rsidRPr="00735994">
          <w:rPr>
            <w:rStyle w:val="Hyperlink"/>
            <w:rFonts w:ascii="Book Antiqua" w:hAnsi="Book Antiqua"/>
            <w:color w:val="000000" w:themeColor="text1"/>
            <w:u w:val="none"/>
          </w:rPr>
          <w:t>http://genetics.ncai.org/files/TallBearRacializingtheTribe.pdf</w:t>
        </w:r>
      </w:hyperlink>
      <w:r w:rsidRPr="00735994">
        <w:rPr>
          <w:rFonts w:ascii="Book Antiqua" w:hAnsi="Book Antiqua"/>
          <w:color w:val="000000" w:themeColor="text1"/>
        </w:rPr>
        <w:t>.</w:t>
      </w:r>
    </w:p>
    <w:p w14:paraId="416AC72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Franks,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8.</w:t>
      </w:r>
    </w:p>
    <w:p w14:paraId="386711F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Andrew K. Frank, “A Peculiar Breed of Whites: Race, Culture and Identity in the Creek Confederacy.” PhD diss. (University of Florida, 1998), 4.</w:t>
      </w:r>
    </w:p>
    <w:p w14:paraId="6529E32F" w14:textId="77777777" w:rsidR="004A00D2" w:rsidRPr="00735994" w:rsidRDefault="004A00D2" w:rsidP="004A00D2">
      <w:pPr>
        <w:pStyle w:val="Default"/>
        <w:numPr>
          <w:ilvl w:val="0"/>
          <w:numId w:val="8"/>
        </w:numPr>
        <w:snapToGrid w:val="0"/>
        <w:spacing w:after="120"/>
        <w:ind w:left="540" w:hanging="540"/>
        <w:rPr>
          <w:rFonts w:ascii="Book Antiqua" w:hAnsi="Book Antiqua"/>
          <w:i/>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 and Southerners,</w:t>
      </w:r>
      <w:r w:rsidRPr="00735994">
        <w:rPr>
          <w:rFonts w:ascii="Book Antiqua" w:hAnsi="Book Antiqua"/>
          <w:color w:val="000000" w:themeColor="text1"/>
        </w:rPr>
        <w:t xml:space="preserve"> 4-5.</w:t>
      </w:r>
    </w:p>
    <w:p w14:paraId="12FD7ED5" w14:textId="77777777" w:rsidR="004A00D2" w:rsidRPr="00735994" w:rsidRDefault="004A00D2" w:rsidP="004A00D2">
      <w:pPr>
        <w:pStyle w:val="Default"/>
        <w:numPr>
          <w:ilvl w:val="0"/>
          <w:numId w:val="8"/>
        </w:numPr>
        <w:snapToGrid w:val="0"/>
        <w:spacing w:after="120"/>
        <w:ind w:left="540" w:hanging="540"/>
        <w:rPr>
          <w:rFonts w:ascii="Book Antiqua" w:hAnsi="Book Antiqua"/>
          <w:i/>
          <w:color w:val="000000" w:themeColor="text1"/>
        </w:rPr>
      </w:pPr>
      <w:r w:rsidRPr="00735994">
        <w:rPr>
          <w:rFonts w:ascii="Book Antiqua" w:hAnsi="Book Antiqua"/>
          <w:color w:val="000000" w:themeColor="text1"/>
        </w:rPr>
        <w:t>Frank, “Peculiar Breed”, 4.</w:t>
      </w:r>
    </w:p>
    <w:p w14:paraId="21F7756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Melissa Moffer, email to author, April 12, 2019.</w:t>
      </w:r>
    </w:p>
    <w:p w14:paraId="2D603AA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Martin, </w:t>
      </w:r>
      <w:r w:rsidRPr="00735994">
        <w:rPr>
          <w:rFonts w:ascii="Book Antiqua" w:hAnsi="Book Antiqua"/>
          <w:i/>
          <w:color w:val="000000" w:themeColor="text1"/>
        </w:rPr>
        <w:t>Dictionary,</w:t>
      </w:r>
      <w:r w:rsidRPr="00735994">
        <w:rPr>
          <w:rFonts w:ascii="Book Antiqua" w:hAnsi="Book Antiqua"/>
          <w:color w:val="000000" w:themeColor="text1"/>
        </w:rPr>
        <w:t xml:space="preserve"> 20.</w:t>
      </w:r>
    </w:p>
    <w:p w14:paraId="5FB6D5A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Melissa Moffer, email to author, April 17, 2019. This term was confirmed as appropriate by the Creek Nation after requesting approval by author.</w:t>
      </w:r>
    </w:p>
    <w:p w14:paraId="042F88B1" w14:textId="77777777" w:rsidR="004A00D2" w:rsidRPr="00735994" w:rsidRDefault="004A00D2" w:rsidP="004A00D2">
      <w:pPr>
        <w:pStyle w:val="ListParagraph"/>
        <w:numPr>
          <w:ilvl w:val="0"/>
          <w:numId w:val="8"/>
        </w:numPr>
        <w:snapToGrid w:val="0"/>
        <w:spacing w:before="100" w:beforeAutospacing="1" w:after="120"/>
        <w:ind w:left="547" w:hanging="547"/>
        <w:contextualSpacing w:val="0"/>
        <w:outlineLvl w:val="0"/>
        <w:rPr>
          <w:rFonts w:ascii="Book Antiqua" w:hAnsi="Book Antiqua"/>
          <w:bCs/>
          <w:color w:val="000000" w:themeColor="text1"/>
          <w:kern w:val="36"/>
        </w:rPr>
      </w:pPr>
      <w:r w:rsidRPr="00735994">
        <w:rPr>
          <w:rFonts w:ascii="Book Antiqua" w:hAnsi="Book Antiqua"/>
          <w:bCs/>
          <w:color w:val="000000" w:themeColor="text1"/>
          <w:kern w:val="36"/>
        </w:rPr>
        <w:t xml:space="preserve">Martin J. Ball with James Fife (eds.), </w:t>
      </w:r>
      <w:r w:rsidRPr="00735994">
        <w:rPr>
          <w:rFonts w:ascii="Book Antiqua" w:hAnsi="Book Antiqua"/>
          <w:bCs/>
          <w:i/>
          <w:color w:val="000000" w:themeColor="text1"/>
          <w:kern w:val="36"/>
        </w:rPr>
        <w:t>The Celtic Languages,</w:t>
      </w:r>
      <w:r w:rsidRPr="00735994">
        <w:rPr>
          <w:rFonts w:ascii="Book Antiqua" w:hAnsi="Book Antiqua"/>
          <w:bCs/>
          <w:color w:val="000000" w:themeColor="text1"/>
          <w:kern w:val="36"/>
        </w:rPr>
        <w:t xml:space="preserve"> (London and New York: Routledge, 1993), 50. </w:t>
      </w:r>
      <w:r w:rsidRPr="00735994">
        <w:rPr>
          <w:rFonts w:ascii="Book Antiqua" w:hAnsi="Book Antiqua"/>
          <w:color w:val="000000" w:themeColor="text1"/>
        </w:rPr>
        <w:t>I want to especially thank Assistant Professor and linguist, Dr. Raina Heaton, at the University of Oklahoma for her contribution to a deeper understanding of these ethnic and linguistic labels, which are so vital to this study. They are sincerely appreciated.</w:t>
      </w:r>
    </w:p>
    <w:p w14:paraId="2E9BAF0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Perdue, 74.</w:t>
      </w:r>
    </w:p>
    <w:p w14:paraId="2596EA1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87.</w:t>
      </w:r>
    </w:p>
    <w:p w14:paraId="299EB3C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48. </w:t>
      </w:r>
    </w:p>
    <w:p w14:paraId="48635060" w14:textId="77777777" w:rsidR="004A00D2" w:rsidRPr="00735994" w:rsidRDefault="004A00D2" w:rsidP="004A00D2">
      <w:pPr>
        <w:pStyle w:val="NormalWeb"/>
        <w:numPr>
          <w:ilvl w:val="0"/>
          <w:numId w:val="8"/>
        </w:numPr>
        <w:snapToGrid w:val="0"/>
        <w:spacing w:before="0" w:beforeAutospacing="0" w:after="120" w:afterAutospacing="0"/>
        <w:ind w:left="540" w:hanging="540"/>
        <w:rPr>
          <w:rFonts w:ascii="Book Antiqua" w:hAnsi="Book Antiqua"/>
          <w:color w:val="000000" w:themeColor="text1"/>
        </w:rPr>
      </w:pPr>
      <w:r w:rsidRPr="00735994">
        <w:rPr>
          <w:rFonts w:ascii="Book Antiqua" w:hAnsi="Book Antiqua"/>
          <w:color w:val="000000" w:themeColor="text1"/>
        </w:rPr>
        <w:lastRenderedPageBreak/>
        <w:t xml:space="preserve">Shawn Wilson, </w:t>
      </w:r>
      <w:r w:rsidRPr="00735994">
        <w:rPr>
          <w:rFonts w:ascii="Book Antiqua" w:hAnsi="Book Antiqua"/>
          <w:i/>
          <w:color w:val="000000" w:themeColor="text1"/>
        </w:rPr>
        <w:t>Research is Ceremony: Indigenous Research Methods.</w:t>
      </w:r>
      <w:r w:rsidRPr="00735994">
        <w:rPr>
          <w:rFonts w:ascii="Book Antiqua" w:hAnsi="Book Antiqua"/>
          <w:color w:val="000000" w:themeColor="text1"/>
        </w:rPr>
        <w:t xml:space="preserve"> (Halifax, NS, Canada: Fernwood Publishing, 2008), 70.</w:t>
      </w:r>
    </w:p>
    <w:p w14:paraId="250F5B7A"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 xml:space="preserve">Kovach, </w:t>
      </w:r>
      <w:r w:rsidRPr="00735994">
        <w:rPr>
          <w:rFonts w:ascii="Book Antiqua" w:hAnsi="Book Antiqua"/>
          <w:i/>
          <w:color w:val="000000" w:themeColor="text1"/>
        </w:rPr>
        <w:t>Methodologies,</w:t>
      </w:r>
      <w:r w:rsidRPr="00735994">
        <w:rPr>
          <w:rFonts w:ascii="Book Antiqua" w:hAnsi="Book Antiqua"/>
          <w:color w:val="000000" w:themeColor="text1"/>
        </w:rPr>
        <w:t xml:space="preserve"> Loc. 772.</w:t>
      </w:r>
    </w:p>
    <w:p w14:paraId="593520A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Loc. 577-579.</w:t>
      </w:r>
    </w:p>
    <w:p w14:paraId="66336004" w14:textId="77777777" w:rsidR="004A00D2" w:rsidRPr="00735994" w:rsidRDefault="004A00D2" w:rsidP="004A00D2">
      <w:pPr>
        <w:pStyle w:val="NormalWeb"/>
        <w:numPr>
          <w:ilvl w:val="0"/>
          <w:numId w:val="8"/>
        </w:numPr>
        <w:snapToGrid w:val="0"/>
        <w:spacing w:before="0" w:beforeAutospacing="0" w:after="120" w:afterAutospacing="0"/>
        <w:ind w:left="540" w:hanging="540"/>
        <w:rPr>
          <w:rFonts w:ascii="Book Antiqua" w:hAnsi="Book Antiqua"/>
          <w:i/>
          <w:color w:val="000000" w:themeColor="text1"/>
        </w:rPr>
      </w:pPr>
      <w:r w:rsidRPr="00735994">
        <w:rPr>
          <w:rFonts w:ascii="Book Antiqua" w:hAnsi="Book Antiqua"/>
          <w:i/>
          <w:color w:val="000000" w:themeColor="text1"/>
        </w:rPr>
        <w:t>Ibid.</w:t>
      </w:r>
    </w:p>
    <w:p w14:paraId="5BF76B1E"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Carlos Codero, quoted in Wilson, 55-56.</w:t>
      </w:r>
    </w:p>
    <w:p w14:paraId="3DD54CCB"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Creswell, quoted in Kovach, </w:t>
      </w:r>
      <w:r w:rsidRPr="00735994">
        <w:rPr>
          <w:rFonts w:ascii="Book Antiqua" w:hAnsi="Book Antiqua"/>
          <w:i/>
          <w:color w:val="000000" w:themeColor="text1"/>
        </w:rPr>
        <w:t>Methodologies,</w:t>
      </w:r>
      <w:r w:rsidRPr="00735994">
        <w:rPr>
          <w:rFonts w:ascii="Book Antiqua" w:hAnsi="Book Antiqua"/>
          <w:color w:val="000000" w:themeColor="text1"/>
        </w:rPr>
        <w:t xml:space="preserve"> 596.</w:t>
      </w:r>
    </w:p>
    <w:p w14:paraId="3AEFDAFE"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Edublogs,</w:t>
      </w:r>
      <w:r w:rsidRPr="00735994">
        <w:rPr>
          <w:rFonts w:ascii="Book Antiqua" w:hAnsi="Book Antiqua"/>
          <w:color w:val="000000" w:themeColor="text1"/>
        </w:rPr>
        <w:t xml:space="preserve"> “Visual Arts Vocabulary,” </w:t>
      </w:r>
      <w:hyperlink r:id="rId26" w:history="1">
        <w:r w:rsidRPr="00735994">
          <w:rPr>
            <w:rStyle w:val="Hyperlink"/>
            <w:rFonts w:ascii="Book Antiqua" w:hAnsi="Book Antiqua"/>
            <w:color w:val="000000" w:themeColor="text1"/>
            <w:u w:val="none"/>
          </w:rPr>
          <w:t>https://krsimanis.edublogs.org/files/2015/09/visartvocab-1vnu8bw.pdf</w:t>
        </w:r>
      </w:hyperlink>
      <w:r w:rsidRPr="00735994">
        <w:rPr>
          <w:rFonts w:ascii="Book Antiqua" w:hAnsi="Book Antiqua"/>
          <w:color w:val="000000" w:themeColor="text1"/>
        </w:rPr>
        <w:t>.</w:t>
      </w:r>
    </w:p>
    <w:p w14:paraId="1EB1148C"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Gregory A. Waselkov and Kathryn E. Holland Braund, eds., </w:t>
      </w:r>
      <w:r w:rsidRPr="00735994">
        <w:rPr>
          <w:rFonts w:ascii="Book Antiqua" w:hAnsi="Book Antiqua"/>
          <w:i/>
          <w:color w:val="000000" w:themeColor="text1"/>
        </w:rPr>
        <w:t xml:space="preserve">William Bartram on the Southeastern Indians, </w:t>
      </w:r>
      <w:r w:rsidRPr="00735994">
        <w:rPr>
          <w:rFonts w:ascii="Book Antiqua" w:hAnsi="Book Antiqua"/>
          <w:color w:val="000000" w:themeColor="text1"/>
        </w:rPr>
        <w:t>(Lincoln: University of Nebraska Press, 1995), 146.</w:t>
      </w:r>
    </w:p>
    <w:p w14:paraId="0A6E0346"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Clark, </w:t>
      </w:r>
      <w:r w:rsidRPr="00735994">
        <w:rPr>
          <w:rFonts w:ascii="Book Antiqua" w:hAnsi="Book Antiqua"/>
          <w:i/>
          <w:color w:val="000000" w:themeColor="text1"/>
        </w:rPr>
        <w:t>Gravid Canvas.</w:t>
      </w:r>
    </w:p>
    <w:p w14:paraId="398041B0" w14:textId="34F57764"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Foshhommak Amanda Cobb-</w:t>
      </w:r>
      <w:r w:rsidR="00BA76FC" w:rsidRPr="00735994">
        <w:rPr>
          <w:rFonts w:ascii="Book Antiqua" w:hAnsi="Book Antiqua"/>
          <w:color w:val="000000" w:themeColor="text1"/>
        </w:rPr>
        <w:t>Greetham</w:t>
      </w:r>
      <w:r w:rsidRPr="00735994">
        <w:rPr>
          <w:rFonts w:ascii="Book Antiqua" w:hAnsi="Book Antiqua"/>
          <w:color w:val="000000" w:themeColor="text1"/>
        </w:rPr>
        <w:t xml:space="preserve">, “Hashtolammo'na' Imagined Autumn,” </w:t>
      </w:r>
      <w:r w:rsidRPr="00735994">
        <w:rPr>
          <w:rFonts w:ascii="Book Antiqua" w:hAnsi="Book Antiqua"/>
          <w:i/>
          <w:color w:val="000000" w:themeColor="text1"/>
        </w:rPr>
        <w:t>Visual Voices: Contemporary Chickasaw Art,</w:t>
      </w:r>
      <w:r w:rsidRPr="00735994">
        <w:rPr>
          <w:rFonts w:ascii="Book Antiqua" w:hAnsi="Book Antiqua"/>
          <w:color w:val="000000" w:themeColor="text1"/>
        </w:rPr>
        <w:t xml:space="preserve"> Laura Marshall Clark, ed. (Edmond: Visual Voices, 2018), 60.</w:t>
      </w:r>
    </w:p>
    <w:p w14:paraId="0864CBB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Cottrell, 9.</w:t>
      </w:r>
    </w:p>
    <w:p w14:paraId="1DE6F51C"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Saunt, 82.</w:t>
      </w:r>
    </w:p>
    <w:p w14:paraId="4055E24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Cottrell, 9-10.</w:t>
      </w:r>
    </w:p>
    <w:p w14:paraId="39D7877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Saunt, 40-41.</w:t>
      </w:r>
    </w:p>
    <w:p w14:paraId="1C75358E"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39.</w:t>
      </w:r>
    </w:p>
    <w:p w14:paraId="5794411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Hudson, 192-193.</w:t>
      </w:r>
    </w:p>
    <w:p w14:paraId="6D919AD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20.</w:t>
      </w:r>
    </w:p>
    <w:p w14:paraId="05ED3C1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21.</w:t>
      </w:r>
    </w:p>
    <w:p w14:paraId="7927E57F"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Hudson, 191.</w:t>
      </w:r>
    </w:p>
    <w:p w14:paraId="0A9C257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192-193.</w:t>
      </w:r>
    </w:p>
    <w:p w14:paraId="2356D2B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186-187.</w:t>
      </w:r>
    </w:p>
    <w:p w14:paraId="54DDEFE6"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190.</w:t>
      </w:r>
    </w:p>
    <w:p w14:paraId="6149205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Saunt, 141.</w:t>
      </w:r>
    </w:p>
    <w:p w14:paraId="4D6ACF5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142.</w:t>
      </w:r>
    </w:p>
    <w:p w14:paraId="15A15B15"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 xml:space="preserve">Andrew K. Frank, “The Creek Confederacy,” </w:t>
      </w:r>
      <w:r w:rsidRPr="00735994">
        <w:rPr>
          <w:rFonts w:ascii="Book Antiqua" w:hAnsi="Book Antiqua"/>
          <w:i/>
          <w:color w:val="000000" w:themeColor="text1"/>
        </w:rPr>
        <w:t>American History Oxford Research Encyclopedias</w:t>
      </w:r>
      <w:r w:rsidRPr="00735994">
        <w:rPr>
          <w:rFonts w:ascii="Book Antiqua" w:hAnsi="Book Antiqua"/>
          <w:color w:val="000000" w:themeColor="text1"/>
        </w:rPr>
        <w:t xml:space="preserve"> (March 2016), 3. </w:t>
      </w:r>
      <w:hyperlink r:id="rId27" w:history="1">
        <w:r w:rsidRPr="00735994">
          <w:rPr>
            <w:rStyle w:val="Hyperlink"/>
            <w:rFonts w:ascii="Book Antiqua" w:hAnsi="Book Antiqua"/>
            <w:color w:val="000000" w:themeColor="text1"/>
            <w:u w:val="none"/>
          </w:rPr>
          <w:t>http://americanhistory.oxfordre.com/view/10.1093/acrefore/9780199329175.001.0001/acrefore-9780199329175-e-306</w:t>
        </w:r>
      </w:hyperlink>
      <w:r w:rsidRPr="00735994">
        <w:rPr>
          <w:rFonts w:ascii="Book Antiqua" w:hAnsi="Book Antiqua"/>
          <w:color w:val="000000" w:themeColor="text1"/>
        </w:rPr>
        <w:t>. (This is an old URL; citations come from a saved 2016 electronic copy.)</w:t>
      </w:r>
    </w:p>
    <w:p w14:paraId="6A2FEE9F" w14:textId="2A338B32"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i/>
          <w:color w:val="000000" w:themeColor="text1"/>
        </w:rPr>
      </w:pPr>
      <w:r w:rsidRPr="00735994">
        <w:rPr>
          <w:rFonts w:ascii="Book Antiqua" w:hAnsi="Book Antiqua"/>
          <w:i/>
          <w:color w:val="000000" w:themeColor="text1"/>
        </w:rPr>
        <w:lastRenderedPageBreak/>
        <w:t>Ibid.</w:t>
      </w:r>
      <w:r w:rsidRPr="00735994">
        <w:rPr>
          <w:rFonts w:ascii="Book Antiqua" w:hAnsi="Book Antiqua"/>
          <w:color w:val="000000" w:themeColor="text1"/>
        </w:rPr>
        <w:t xml:space="preserve"> While Frank includes some Creek terms, they were compared to the current edition of </w:t>
      </w:r>
      <w:r w:rsidR="00BA76FC" w:rsidRPr="00735994">
        <w:rPr>
          <w:rFonts w:ascii="Book Antiqua" w:hAnsi="Book Antiqua"/>
          <w:color w:val="000000" w:themeColor="text1"/>
        </w:rPr>
        <w:t>Martin and</w:t>
      </w:r>
      <w:r w:rsidRPr="00735994">
        <w:rPr>
          <w:rFonts w:ascii="Book Antiqua" w:hAnsi="Book Antiqua"/>
          <w:color w:val="000000" w:themeColor="text1"/>
        </w:rPr>
        <w:t xml:space="preserve"> Mauldin </w:t>
      </w:r>
      <w:r w:rsidRPr="00735994">
        <w:rPr>
          <w:rFonts w:ascii="Book Antiqua" w:hAnsi="Book Antiqua"/>
          <w:i/>
          <w:color w:val="000000" w:themeColor="text1"/>
        </w:rPr>
        <w:t>Dictionary</w:t>
      </w:r>
      <w:r w:rsidRPr="00735994">
        <w:rPr>
          <w:rFonts w:ascii="Book Antiqua" w:hAnsi="Book Antiqua"/>
          <w:color w:val="000000" w:themeColor="text1"/>
        </w:rPr>
        <w:t xml:space="preserve"> and, in some cases, were corrected.</w:t>
      </w:r>
    </w:p>
    <w:p w14:paraId="4BE23A3B"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Waselkov and Braund, 147-148.</w:t>
      </w:r>
    </w:p>
    <w:p w14:paraId="40E0B590"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Hudson, 214-217.</w:t>
      </w:r>
    </w:p>
    <w:p w14:paraId="07A21DC6"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i/>
          <w:color w:val="000000" w:themeColor="text1"/>
        </w:rPr>
        <w:t>The Muscogee (Creek) Nation</w:t>
      </w:r>
      <w:r w:rsidRPr="00735994">
        <w:rPr>
          <w:rFonts w:ascii="Book Antiqua" w:hAnsi="Book Antiqua"/>
          <w:color w:val="000000" w:themeColor="text1"/>
        </w:rPr>
        <w:t xml:space="preserve">, “Muskogee Creek Nation History,” accessed December 7, 2016, </w:t>
      </w:r>
      <w:hyperlink r:id="rId28" w:history="1">
        <w:r w:rsidRPr="00735994">
          <w:rPr>
            <w:rStyle w:val="Hyperlink"/>
            <w:rFonts w:ascii="Book Antiqua" w:hAnsi="Book Antiqua"/>
            <w:color w:val="000000" w:themeColor="text1"/>
            <w:u w:val="none"/>
          </w:rPr>
          <w:t>http://www.mcn-nsn.gov/culturehistory</w:t>
        </w:r>
      </w:hyperlink>
      <w:r w:rsidRPr="00735994">
        <w:rPr>
          <w:rFonts w:ascii="Book Antiqua" w:hAnsi="Book Antiqua"/>
          <w:color w:val="000000" w:themeColor="text1"/>
        </w:rPr>
        <w:t xml:space="preserve">. This URL has since been edited, and text for the noted section was augmented by the Martin and Mauldin </w:t>
      </w:r>
      <w:r w:rsidRPr="00735994">
        <w:rPr>
          <w:rFonts w:ascii="Book Antiqua" w:hAnsi="Book Antiqua"/>
          <w:i/>
          <w:color w:val="000000" w:themeColor="text1"/>
        </w:rPr>
        <w:t>Dictionary,</w:t>
      </w:r>
      <w:r w:rsidRPr="00735994">
        <w:rPr>
          <w:rFonts w:ascii="Book Antiqua" w:hAnsi="Book Antiqua"/>
          <w:color w:val="000000" w:themeColor="text1"/>
        </w:rPr>
        <w:t xml:space="preserve"> Introduction.</w:t>
      </w:r>
    </w:p>
    <w:p w14:paraId="715CDAD7"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Frank, “The Creek Confederacy,” 3.</w:t>
      </w:r>
    </w:p>
    <w:p w14:paraId="124466DD"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Hudson, 440.</w:t>
      </w:r>
    </w:p>
    <w:p w14:paraId="652AF065"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Sandra Medrano, Tressa Gouge, Bill Davis, Creek elder interview with author, April 16, 2019.</w:t>
      </w:r>
    </w:p>
    <w:p w14:paraId="3B5530CD"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Hudson, 214-229.</w:t>
      </w:r>
    </w:p>
    <w:p w14:paraId="4E3E07B5"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234-235.</w:t>
      </w:r>
    </w:p>
    <w:p w14:paraId="3CBA7F6C"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Frank, “The Creek confederacy,” 6.</w:t>
      </w:r>
    </w:p>
    <w:p w14:paraId="59B735D0"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History.com,</w:t>
      </w:r>
      <w:r w:rsidRPr="00735994">
        <w:rPr>
          <w:rFonts w:ascii="Book Antiqua" w:hAnsi="Book Antiqua"/>
          <w:color w:val="000000" w:themeColor="text1"/>
        </w:rPr>
        <w:t xml:space="preserve"> “The Art of War,” </w:t>
      </w:r>
      <w:hyperlink r:id="rId29" w:history="1">
        <w:r w:rsidRPr="00735994">
          <w:rPr>
            <w:rStyle w:val="Hyperlink"/>
            <w:rFonts w:ascii="Book Antiqua" w:hAnsi="Book Antiqua"/>
            <w:color w:val="000000" w:themeColor="text1"/>
            <w:u w:val="none"/>
          </w:rPr>
          <w:t>https://www.history.com/topics/ancient-china/the-art-of-war</w:t>
        </w:r>
      </w:hyperlink>
      <w:r w:rsidRPr="00735994">
        <w:rPr>
          <w:rFonts w:ascii="Book Antiqua" w:hAnsi="Book Antiqua"/>
          <w:color w:val="000000" w:themeColor="text1"/>
        </w:rPr>
        <w:t xml:space="preserve">, Aug. 21, 2018. </w:t>
      </w:r>
    </w:p>
    <w:p w14:paraId="649855C3"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Hudson, 239-242.</w:t>
      </w:r>
    </w:p>
    <w:p w14:paraId="431EF494" w14:textId="57C0FF43" w:rsidR="004A00D2" w:rsidRPr="00735994" w:rsidRDefault="00BA76FC"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004A00D2" w:rsidRPr="00735994">
        <w:rPr>
          <w:rFonts w:ascii="Book Antiqua" w:hAnsi="Book Antiqua"/>
          <w:color w:val="000000" w:themeColor="text1"/>
        </w:rPr>
        <w:t xml:space="preserve"> 243-244.</w:t>
      </w:r>
    </w:p>
    <w:p w14:paraId="1599AA55"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245-249.</w:t>
      </w:r>
    </w:p>
    <w:p w14:paraId="43284D2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249-251.</w:t>
      </w:r>
    </w:p>
    <w:p w14:paraId="7C25B06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Waselkov and Braund,154.</w:t>
      </w:r>
    </w:p>
    <w:p w14:paraId="4CEE5A2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David Proctor, “Stickball: Little Brother of War,” Creek Nation Communication Center, 2014. </w:t>
      </w:r>
      <w:hyperlink r:id="rId30" w:history="1">
        <w:r w:rsidRPr="00735994">
          <w:rPr>
            <w:rStyle w:val="Hyperlink"/>
            <w:rFonts w:ascii="Book Antiqua" w:hAnsi="Book Antiqua"/>
            <w:color w:val="000000" w:themeColor="text1"/>
            <w:u w:val="none"/>
          </w:rPr>
          <w:t>https://www.youtube.com/watch?v=f0sdZZH514c</w:t>
        </w:r>
      </w:hyperlink>
      <w:r w:rsidRPr="00735994">
        <w:rPr>
          <w:rFonts w:ascii="Book Antiqua" w:hAnsi="Book Antiqua"/>
          <w:color w:val="000000" w:themeColor="text1"/>
        </w:rPr>
        <w:t>.</w:t>
      </w:r>
    </w:p>
    <w:p w14:paraId="6F06780A"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Hudson, 408-421.</w:t>
      </w:r>
    </w:p>
    <w:p w14:paraId="663815F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Proctor, “Stickball.”</w:t>
      </w:r>
    </w:p>
    <w:p w14:paraId="10AF61CD"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Loc. 56</w:t>
      </w:r>
    </w:p>
    <w:p w14:paraId="3347AA60" w14:textId="00351147" w:rsidR="004A00D2" w:rsidRPr="00735994" w:rsidRDefault="00BA76FC"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Michael Dietler, "Our Ancestors the Gauls: Archaeology, Ethnic Nationalism, and the Manipulation of Celtic Identity in Modern Europe,” </w:t>
      </w:r>
      <w:r w:rsidRPr="00735994">
        <w:rPr>
          <w:rFonts w:ascii="Book Antiqua" w:hAnsi="Book Antiqua"/>
          <w:i/>
          <w:color w:val="000000" w:themeColor="text1"/>
        </w:rPr>
        <w:t xml:space="preserve">American Anthropologist, New Series, Vol. 96, No. 3 </w:t>
      </w:r>
      <w:r w:rsidRPr="00735994">
        <w:rPr>
          <w:rFonts w:ascii="Book Antiqua" w:hAnsi="Book Antiqua"/>
          <w:color w:val="000000" w:themeColor="text1"/>
        </w:rPr>
        <w:t>(Sept. 1994), 585.</w:t>
      </w:r>
    </w:p>
    <w:p w14:paraId="5F5FE17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s="Arial"/>
          <w:color w:val="000000" w:themeColor="text1"/>
          <w:shd w:val="clear" w:color="auto" w:fill="FFFFFF"/>
        </w:rPr>
        <w:t>bisdent, "</w:t>
      </w:r>
      <w:hyperlink r:id="rId31" w:history="1">
        <w:r w:rsidRPr="00735994">
          <w:rPr>
            <w:rStyle w:val="Hyperlink"/>
            <w:rFonts w:ascii="Book Antiqua" w:hAnsi="Book Antiqua" w:cs="Arial"/>
            <w:bCs/>
            <w:color w:val="000000" w:themeColor="text1"/>
            <w:u w:val="none"/>
          </w:rPr>
          <w:t>Gaul</w:t>
        </w:r>
      </w:hyperlink>
      <w:r w:rsidRPr="00735994">
        <w:rPr>
          <w:rFonts w:ascii="Book Antiqua" w:hAnsi="Book Antiqua" w:cs="Arial"/>
          <w:color w:val="000000" w:themeColor="text1"/>
          <w:shd w:val="clear" w:color="auto" w:fill="FFFFFF"/>
        </w:rPr>
        <w:t>."</w:t>
      </w:r>
      <w:r w:rsidRPr="00735994">
        <w:rPr>
          <w:rStyle w:val="apple-converted-space"/>
          <w:rFonts w:ascii="Book Antiqua" w:hAnsi="Book Antiqua" w:cs="Arial"/>
          <w:color w:val="000000" w:themeColor="text1"/>
          <w:shd w:val="clear" w:color="auto" w:fill="FFFFFF"/>
        </w:rPr>
        <w:t> </w:t>
      </w:r>
      <w:r w:rsidRPr="00735994">
        <w:rPr>
          <w:rFonts w:ascii="Book Antiqua" w:hAnsi="Book Antiqua" w:cs="Arial"/>
          <w:i/>
          <w:iCs/>
          <w:color w:val="000000" w:themeColor="text1"/>
        </w:rPr>
        <w:t>Ancient History Encyclopedia</w:t>
      </w:r>
      <w:r w:rsidRPr="00735994">
        <w:rPr>
          <w:rFonts w:ascii="Book Antiqua" w:hAnsi="Book Antiqua" w:cs="Arial"/>
          <w:color w:val="000000" w:themeColor="text1"/>
          <w:shd w:val="clear" w:color="auto" w:fill="FFFFFF"/>
        </w:rPr>
        <w:t xml:space="preserve">. Last modified April 28, 2011. </w:t>
      </w:r>
      <w:hyperlink r:id="rId32" w:history="1">
        <w:r w:rsidRPr="00735994">
          <w:rPr>
            <w:rStyle w:val="Hyperlink"/>
            <w:rFonts w:ascii="Book Antiqua" w:hAnsi="Book Antiqua" w:cs="Arial"/>
            <w:color w:val="000000" w:themeColor="text1"/>
            <w:u w:val="none"/>
            <w:shd w:val="clear" w:color="auto" w:fill="FFFFFF"/>
          </w:rPr>
          <w:t>https://www.ancient.eu/gaul</w:t>
        </w:r>
      </w:hyperlink>
      <w:r w:rsidRPr="00735994">
        <w:rPr>
          <w:rFonts w:ascii="Book Antiqua" w:hAnsi="Book Antiqua" w:cs="Arial"/>
          <w:color w:val="000000" w:themeColor="text1"/>
          <w:shd w:val="clear" w:color="auto" w:fill="FFFFFF"/>
        </w:rPr>
        <w:t>.</w:t>
      </w:r>
    </w:p>
    <w:p w14:paraId="7C5A769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Wesley Johnston.com,</w:t>
      </w:r>
      <w:r w:rsidRPr="00735994">
        <w:rPr>
          <w:rFonts w:ascii="Book Antiqua" w:hAnsi="Book Antiqua"/>
          <w:color w:val="000000" w:themeColor="text1"/>
        </w:rPr>
        <w:t xml:space="preserve"> “The Celtic Iron Age,” https://www.wesleyjohnston.com/users/ireland/past/pre_norman_history/iron_age.html.</w:t>
      </w:r>
    </w:p>
    <w:p w14:paraId="35845433"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lastRenderedPageBreak/>
        <w:t xml:space="preserve"> Dietler, 586.</w:t>
      </w:r>
    </w:p>
    <w:p w14:paraId="309EFE2C"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Margaret Connell Szasz, </w:t>
      </w:r>
      <w:r w:rsidRPr="00735994">
        <w:rPr>
          <w:rFonts w:ascii="Book Antiqua" w:hAnsi="Book Antiqua"/>
          <w:i/>
          <w:color w:val="000000" w:themeColor="text1"/>
        </w:rPr>
        <w:t>Scottish Highlanders and Native Americans: Indigenous Education in the Eighteenth-Century Atlantic World,</w:t>
      </w:r>
      <w:r w:rsidRPr="00735994">
        <w:rPr>
          <w:rFonts w:ascii="Book Antiqua" w:hAnsi="Book Antiqua"/>
          <w:color w:val="000000" w:themeColor="text1"/>
        </w:rPr>
        <w:t xml:space="preserve"> (Norman: University of Oklahoma Press, 2007) 16.</w:t>
      </w:r>
    </w:p>
    <w:p w14:paraId="5E89A910"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Loc. Loc. 108.</w:t>
      </w:r>
    </w:p>
    <w:p w14:paraId="6227A4CD"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Loc. 111-115.</w:t>
      </w:r>
    </w:p>
    <w:p w14:paraId="25EA2C15"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Szasz, 18.</w:t>
      </w:r>
    </w:p>
    <w:p w14:paraId="23A9F2C7"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20-21.</w:t>
      </w:r>
    </w:p>
    <w:p w14:paraId="49D38B44"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Michael C. Scoggins, “The Scotch-Irish on the American Frontier,” York County Heritage Commission (2003), </w:t>
      </w:r>
      <w:r w:rsidRPr="00735994">
        <w:rPr>
          <w:rFonts w:ascii="Book Antiqua" w:hAnsi="Book Antiqua"/>
          <w:i/>
          <w:color w:val="000000" w:themeColor="text1"/>
        </w:rPr>
        <w:t>New Acquisition Militia,</w:t>
      </w:r>
      <w:r w:rsidRPr="00735994">
        <w:rPr>
          <w:rFonts w:ascii="Book Antiqua" w:hAnsi="Book Antiqua"/>
          <w:color w:val="000000" w:themeColor="text1"/>
        </w:rPr>
        <w:t xml:space="preserve"> Dec. 3, 2013. </w:t>
      </w:r>
      <w:hyperlink r:id="rId33" w:history="1">
        <w:r w:rsidRPr="00735994">
          <w:rPr>
            <w:rStyle w:val="Hyperlink"/>
            <w:rFonts w:ascii="Book Antiqua" w:hAnsi="Book Antiqua"/>
            <w:color w:val="000000" w:themeColor="text1"/>
            <w:u w:val="none"/>
          </w:rPr>
          <w:t>https://newacquisitionmilitia.com/scotch-irish-american-frontier</w:t>
        </w:r>
      </w:hyperlink>
      <w:r w:rsidRPr="00735994">
        <w:rPr>
          <w:rFonts w:ascii="Book Antiqua" w:hAnsi="Book Antiqua"/>
          <w:color w:val="000000" w:themeColor="text1"/>
        </w:rPr>
        <w:t>. Accessed Sept. 21, 2017.</w:t>
      </w:r>
    </w:p>
    <w:p w14:paraId="53929AC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Szasz, 27-33.</w:t>
      </w:r>
    </w:p>
    <w:p w14:paraId="3A488D6C"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Loc. 139-149.</w:t>
      </w:r>
    </w:p>
    <w:p w14:paraId="0C664CD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Szasz, 33-34.</w:t>
      </w:r>
    </w:p>
    <w:p w14:paraId="4B9F91F3"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 xml:space="preserve">Hadrianswallcountry.com, </w:t>
      </w:r>
      <w:hyperlink r:id="rId34" w:history="1">
        <w:r w:rsidRPr="00735994">
          <w:rPr>
            <w:rStyle w:val="Hyperlink"/>
            <w:rFonts w:ascii="Book Antiqua" w:hAnsi="Book Antiqua"/>
            <w:color w:val="000000" w:themeColor="text1"/>
            <w:u w:val="none"/>
          </w:rPr>
          <w:t>https://hadrianswallcountry.co.uk/hadrians-wall/hadrian’s-wall-facts</w:t>
        </w:r>
      </w:hyperlink>
      <w:r w:rsidRPr="00735994">
        <w:rPr>
          <w:rFonts w:ascii="Book Antiqua" w:hAnsi="Book Antiqua"/>
          <w:color w:val="000000" w:themeColor="text1"/>
        </w:rPr>
        <w:t>.</w:t>
      </w:r>
    </w:p>
    <w:p w14:paraId="43AF050C"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Karen McCarthy, </w:t>
      </w:r>
      <w:r w:rsidRPr="00735994">
        <w:rPr>
          <w:rFonts w:ascii="Book Antiqua" w:hAnsi="Book Antiqua"/>
          <w:i/>
          <w:color w:val="000000" w:themeColor="text1"/>
        </w:rPr>
        <w:t>The Other Irish: The Scots-Irish Rascals That Made America</w:t>
      </w:r>
      <w:r w:rsidRPr="00735994">
        <w:rPr>
          <w:rFonts w:ascii="Book Antiqua" w:hAnsi="Book Antiqua"/>
          <w:color w:val="000000" w:themeColor="text1"/>
        </w:rPr>
        <w:t xml:space="preserve"> (New York: Fall River Press, 2011), 5.</w:t>
      </w:r>
    </w:p>
    <w:p w14:paraId="2C617B2C"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6.</w:t>
      </w:r>
    </w:p>
    <w:p w14:paraId="32BF0A59"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Szasz, 43-44.</w:t>
      </w:r>
    </w:p>
    <w:p w14:paraId="65FCB71F"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44.</w:t>
      </w:r>
    </w:p>
    <w:p w14:paraId="2B0A0258"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46.</w:t>
      </w:r>
    </w:p>
    <w:p w14:paraId="3A08BAE4"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47.</w:t>
      </w:r>
    </w:p>
    <w:p w14:paraId="7BF69D42"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48-49.</w:t>
      </w:r>
    </w:p>
    <w:p w14:paraId="3EFBE46A"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58.</w:t>
      </w:r>
    </w:p>
    <w:p w14:paraId="60767EA9"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McCarty, 7.</w:t>
      </w:r>
    </w:p>
    <w:p w14:paraId="3CE6168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Szasz, 52.</w:t>
      </w:r>
    </w:p>
    <w:p w14:paraId="61FAF98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xml:space="preserve"> Loc. 979-982.</w:t>
      </w:r>
    </w:p>
    <w:p w14:paraId="7444A57C"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Loc. 994.</w:t>
      </w:r>
    </w:p>
    <w:p w14:paraId="088D6B47"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Loc. 995.</w:t>
      </w:r>
    </w:p>
    <w:p w14:paraId="3459458E"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James H. Todd, quoted on </w:t>
      </w:r>
      <w:r w:rsidRPr="00735994">
        <w:rPr>
          <w:rFonts w:ascii="Book Antiqua" w:hAnsi="Book Antiqua"/>
          <w:i/>
          <w:color w:val="000000" w:themeColor="text1"/>
        </w:rPr>
        <w:t>Battle of Clontarf,</w:t>
      </w:r>
      <w:r w:rsidRPr="00735994">
        <w:rPr>
          <w:rFonts w:ascii="Book Antiqua" w:hAnsi="Book Antiqua"/>
          <w:color w:val="000000" w:themeColor="text1"/>
        </w:rPr>
        <w:t xml:space="preserve"> “Cogadh Gaedhel re Gallaibh: the War of the Irish with Foreigners,</w:t>
      </w:r>
      <w:r w:rsidRPr="00735994">
        <w:rPr>
          <w:rFonts w:ascii="Book Antiqua" w:hAnsi="Book Antiqua"/>
          <w:i/>
          <w:color w:val="000000" w:themeColor="text1"/>
        </w:rPr>
        <w:t xml:space="preserve">” </w:t>
      </w:r>
      <w:hyperlink r:id="rId35" w:history="1">
        <w:r w:rsidRPr="00735994">
          <w:rPr>
            <w:rStyle w:val="Hyperlink"/>
            <w:rFonts w:ascii="Book Antiqua" w:hAnsi="Book Antiqua"/>
            <w:color w:val="000000" w:themeColor="text1"/>
            <w:u w:val="none"/>
          </w:rPr>
          <w:t>https://dh.tcd.ie/clontarf/node/45</w:t>
        </w:r>
      </w:hyperlink>
      <w:r w:rsidRPr="00735994">
        <w:rPr>
          <w:rFonts w:ascii="Book Antiqua" w:hAnsi="Book Antiqua"/>
          <w:color w:val="000000" w:themeColor="text1"/>
        </w:rPr>
        <w:t>.</w:t>
      </w:r>
    </w:p>
    <w:p w14:paraId="5FCE2C5B"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xml:space="preserve"> Loc. 3634-3641.</w:t>
      </w:r>
    </w:p>
    <w:p w14:paraId="03887BC0"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lastRenderedPageBreak/>
        <w:t xml:space="preserve">Silke Stroh, “Transperipheral Translations? Native North American/Scottish Gaelic Connections,” </w:t>
      </w:r>
      <w:r w:rsidRPr="00735994">
        <w:rPr>
          <w:rFonts w:ascii="Book Antiqua" w:hAnsi="Book Antiqua"/>
          <w:i/>
          <w:color w:val="000000" w:themeColor="text1"/>
        </w:rPr>
        <w:t>Translation of Cultures, ASNEL Papers 13,</w:t>
      </w:r>
      <w:r w:rsidRPr="00735994">
        <w:rPr>
          <w:rFonts w:ascii="Book Antiqua" w:hAnsi="Book Antiqua"/>
          <w:color w:val="000000" w:themeColor="text1"/>
        </w:rPr>
        <w:t xml:space="preserve"> Petra Rudiger and Konrad Gross, eds. (Amsterdam: Rodopi B.V., 2009), 256.</w:t>
      </w:r>
    </w:p>
    <w:p w14:paraId="26001C50"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268.</w:t>
      </w:r>
    </w:p>
    <w:p w14:paraId="6D4AFF4D"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Chickasaw.tv,</w:t>
      </w:r>
      <w:r w:rsidRPr="00735994">
        <w:rPr>
          <w:rFonts w:ascii="Book Antiqua" w:hAnsi="Book Antiqua"/>
          <w:color w:val="000000" w:themeColor="text1"/>
        </w:rPr>
        <w:t xml:space="preserve"> “Holding our Own in French Louisiana,” (Our History is World History, Season 2, Episode 2, 2017-2018), </w:t>
      </w:r>
      <w:hyperlink r:id="rId36" w:history="1">
        <w:r w:rsidRPr="00735994">
          <w:rPr>
            <w:rStyle w:val="Hyperlink"/>
            <w:rFonts w:ascii="Book Antiqua" w:hAnsi="Book Antiqua"/>
            <w:color w:val="000000" w:themeColor="text1"/>
            <w:u w:val="none"/>
          </w:rPr>
          <w:t>https://www.chickasaw.tv/series/our-history-is-world-history</w:t>
        </w:r>
      </w:hyperlink>
      <w:r w:rsidRPr="00735994">
        <w:rPr>
          <w:rFonts w:ascii="Book Antiqua" w:hAnsi="Book Antiqua"/>
          <w:color w:val="000000" w:themeColor="text1"/>
        </w:rPr>
        <w:t xml:space="preserve">. </w:t>
      </w:r>
    </w:p>
    <w:p w14:paraId="71312FCB"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McCarty, 8-9.</w:t>
      </w:r>
    </w:p>
    <w:p w14:paraId="070384A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16-17.</w:t>
      </w:r>
    </w:p>
    <w:p w14:paraId="2D047832"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18-22.</w:t>
      </w:r>
    </w:p>
    <w:p w14:paraId="1F83F03B"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22-23.</w:t>
      </w:r>
    </w:p>
    <w:p w14:paraId="23A3C7A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 3-</w:t>
      </w:r>
      <w:r w:rsidRPr="00735994">
        <w:rPr>
          <w:rFonts w:ascii="Book Antiqua" w:hAnsi="Book Antiqua"/>
          <w:color w:val="000000" w:themeColor="text1"/>
        </w:rPr>
        <w:t>5.</w:t>
      </w:r>
    </w:p>
    <w:p w14:paraId="5D2EF854"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ix.</w:t>
      </w:r>
    </w:p>
    <w:p w14:paraId="6DF9A43A"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Yeager, iv.</w:t>
      </w:r>
    </w:p>
    <w:p w14:paraId="1D1E2CA0" w14:textId="77777777" w:rsidR="004A00D2" w:rsidRPr="00735994" w:rsidRDefault="004A00D2" w:rsidP="004A00D2">
      <w:pPr>
        <w:pStyle w:val="ListParagraph"/>
        <w:numPr>
          <w:ilvl w:val="0"/>
          <w:numId w:val="8"/>
        </w:numPr>
        <w:snapToGrid w:val="0"/>
        <w:spacing w:after="120"/>
        <w:ind w:left="540" w:hanging="540"/>
        <w:contextualSpacing w:val="0"/>
        <w:rPr>
          <w:rFonts w:ascii="Book Antiqua" w:hAnsi="Book Antiqua"/>
          <w:color w:val="000000" w:themeColor="text1"/>
        </w:rPr>
      </w:pPr>
      <w:r w:rsidRPr="00735994">
        <w:rPr>
          <w:rFonts w:ascii="Book Antiqua" w:hAnsi="Book Antiqua"/>
          <w:color w:val="000000" w:themeColor="text1"/>
        </w:rPr>
        <w:t>Kerby A. Miller, ‘“Scotch-Irish," "Real Irish," and "Black Irish": Immigrants and Identities in the Old South,” (Unpublished essay, University of Missouri-Columbia, Aug. 30, 1997), 4-6.</w:t>
      </w:r>
    </w:p>
    <w:p w14:paraId="29A2AACD"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TodayinGeorgiaHistory.org,</w:t>
      </w:r>
      <w:r w:rsidRPr="00735994">
        <w:rPr>
          <w:rFonts w:ascii="Book Antiqua" w:hAnsi="Book Antiqua"/>
          <w:color w:val="000000" w:themeColor="text1"/>
        </w:rPr>
        <w:t xml:space="preserve"> “Scottish Highlanders,” </w:t>
      </w:r>
      <w:hyperlink r:id="rId37" w:history="1">
        <w:r w:rsidRPr="00735994">
          <w:rPr>
            <w:rFonts w:ascii="Book Antiqua" w:hAnsi="Book Antiqua"/>
            <w:color w:val="000000" w:themeColor="text1"/>
          </w:rPr>
          <w:t>https://www.todayingeorgiahistory.org/content/scottish-highlanders</w:t>
        </w:r>
      </w:hyperlink>
      <w:r w:rsidRPr="00735994">
        <w:rPr>
          <w:rFonts w:ascii="Book Antiqua" w:hAnsi="Book Antiqua"/>
          <w:color w:val="000000" w:themeColor="text1"/>
        </w:rPr>
        <w:t>.</w:t>
      </w:r>
    </w:p>
    <w:p w14:paraId="607F488C" w14:textId="192C4B02"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i/>
          <w:color w:val="000000" w:themeColor="text1"/>
        </w:rPr>
      </w:pPr>
      <w:r w:rsidRPr="00735994">
        <w:rPr>
          <w:rFonts w:ascii="Book Antiqua" w:hAnsi="Book Antiqua"/>
          <w:color w:val="000000" w:themeColor="text1"/>
        </w:rPr>
        <w:t>Kathryn Beach, “The Highland Scots</w:t>
      </w:r>
      <w:r w:rsidR="00BA76FC" w:rsidRPr="00735994">
        <w:rPr>
          <w:rFonts w:ascii="Book Antiqua" w:hAnsi="Book Antiqua"/>
          <w:color w:val="000000" w:themeColor="text1"/>
        </w:rPr>
        <w:t>,”</w:t>
      </w:r>
      <w:r w:rsidR="00BA76FC" w:rsidRPr="00735994">
        <w:rPr>
          <w:rFonts w:ascii="Book Antiqua" w:hAnsi="Book Antiqua"/>
          <w:i/>
          <w:color w:val="000000" w:themeColor="text1"/>
        </w:rPr>
        <w:t xml:space="preserve"> NCPedia</w:t>
      </w:r>
      <w:r w:rsidRPr="00735994">
        <w:rPr>
          <w:rFonts w:ascii="Book Antiqua" w:hAnsi="Book Antiqua"/>
          <w:i/>
          <w:color w:val="000000" w:themeColor="text1"/>
        </w:rPr>
        <w:t xml:space="preserve">, </w:t>
      </w:r>
      <w:hyperlink r:id="rId38" w:history="1">
        <w:r w:rsidRPr="00735994">
          <w:rPr>
            <w:rStyle w:val="Hyperlink"/>
            <w:rFonts w:ascii="Book Antiqua" w:hAnsi="Book Antiqua"/>
            <w:color w:val="000000" w:themeColor="text1"/>
            <w:u w:val="none"/>
          </w:rPr>
          <w:t>https://www.ncpedia.org/highland-scots</w:t>
        </w:r>
      </w:hyperlink>
      <w:r w:rsidRPr="00735994">
        <w:rPr>
          <w:rFonts w:ascii="Book Antiqua" w:hAnsi="Book Antiqua"/>
          <w:color w:val="000000" w:themeColor="text1"/>
        </w:rPr>
        <w:t>.</w:t>
      </w:r>
    </w:p>
    <w:p w14:paraId="0E0F070B" w14:textId="3C320616"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The Highland Clearances are not included within this body of work as many </w:t>
      </w:r>
      <w:r w:rsidR="00195A7B" w:rsidRPr="00735994">
        <w:rPr>
          <w:rFonts w:ascii="Book Antiqua" w:hAnsi="Book Antiqua"/>
          <w:color w:val="000000" w:themeColor="text1"/>
        </w:rPr>
        <w:t>immigrants</w:t>
      </w:r>
      <w:r w:rsidRPr="00735994">
        <w:rPr>
          <w:rFonts w:ascii="Book Antiqua" w:hAnsi="Book Antiqua"/>
          <w:color w:val="000000" w:themeColor="text1"/>
        </w:rPr>
        <w:t xml:space="preserve"> during this period (1770-1850) began arriving during the early childhood period of the first generation of </w:t>
      </w:r>
      <w:r w:rsidRPr="00735994">
        <w:rPr>
          <w:rFonts w:ascii="Book Antiqua" w:hAnsi="Book Antiqua"/>
          <w:i/>
          <w:color w:val="000000" w:themeColor="text1"/>
        </w:rPr>
        <w:t>echuswv-cvmelke.</w:t>
      </w:r>
      <w:r w:rsidRPr="00735994">
        <w:rPr>
          <w:rFonts w:ascii="Book Antiqua" w:hAnsi="Book Antiqua"/>
          <w:b/>
          <w:i/>
          <w:color w:val="000000" w:themeColor="text1"/>
        </w:rPr>
        <w:t xml:space="preserve"> </w:t>
      </w:r>
      <w:r w:rsidRPr="00735994">
        <w:rPr>
          <w:rFonts w:ascii="Book Antiqua" w:hAnsi="Book Antiqua"/>
          <w:color w:val="000000" w:themeColor="text1"/>
        </w:rPr>
        <w:t>The Clearances are another era of deep suffering for the Scottish who were pushed off their lands. Over seventy thousand emigrated to America over this time period.</w:t>
      </w:r>
    </w:p>
    <w:p w14:paraId="718DDED9"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31.</w:t>
      </w:r>
    </w:p>
    <w:p w14:paraId="6AAB3153"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32-33.</w:t>
      </w:r>
    </w:p>
    <w:p w14:paraId="44903F27"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30.</w:t>
      </w:r>
    </w:p>
    <w:p w14:paraId="6CD39AA0"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Theda Purdue, </w:t>
      </w:r>
      <w:r w:rsidRPr="00735994">
        <w:rPr>
          <w:rFonts w:ascii="Book Antiqua" w:hAnsi="Book Antiqua"/>
          <w:i/>
          <w:color w:val="000000" w:themeColor="text1"/>
        </w:rPr>
        <w:t>Mixed Blood Indians: Racial Construction in the Early South</w:t>
      </w:r>
      <w:r w:rsidRPr="00735994">
        <w:rPr>
          <w:rFonts w:ascii="Book Antiqua" w:hAnsi="Book Antiqua"/>
          <w:color w:val="000000" w:themeColor="text1"/>
        </w:rPr>
        <w:t xml:space="preserve"> (Athens: University of Georgia Press, 2003), 2.</w:t>
      </w:r>
    </w:p>
    <w:p w14:paraId="0CDFD5B4" w14:textId="33F2AF9D"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Frank</w:t>
      </w:r>
      <w:r w:rsidR="007B482F" w:rsidRPr="00735994">
        <w:rPr>
          <w:rFonts w:ascii="Book Antiqua" w:hAnsi="Book Antiqua"/>
          <w:color w:val="000000" w:themeColor="text1"/>
        </w:rPr>
        <w:t xml:space="preserve">, </w:t>
      </w:r>
      <w:r w:rsidR="007B482F" w:rsidRPr="00735994">
        <w:rPr>
          <w:rFonts w:ascii="Book Antiqua" w:hAnsi="Book Antiqua"/>
          <w:i/>
          <w:color w:val="000000" w:themeColor="text1"/>
        </w:rPr>
        <w:t>Creeks and Southerners,</w:t>
      </w:r>
      <w:r w:rsidR="007B482F" w:rsidRPr="00735994">
        <w:rPr>
          <w:rFonts w:ascii="Book Antiqua" w:hAnsi="Book Antiqua"/>
          <w:color w:val="000000" w:themeColor="text1"/>
        </w:rPr>
        <w:t xml:space="preserve"> 36-37.</w:t>
      </w:r>
    </w:p>
    <w:p w14:paraId="02160B53"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Perdue, 9-10.</w:t>
      </w:r>
    </w:p>
    <w:p w14:paraId="22BD13B8"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55.</w:t>
      </w:r>
    </w:p>
    <w:p w14:paraId="4AAA45E6"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44-45.</w:t>
      </w:r>
    </w:p>
    <w:p w14:paraId="0148610D"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lastRenderedPageBreak/>
        <w:t>Perdue, 16-17.</w:t>
      </w:r>
    </w:p>
    <w:p w14:paraId="50BFD0B1"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Bartram, quoted in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35.</w:t>
      </w:r>
    </w:p>
    <w:p w14:paraId="69B5ED24"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Cowger and Caver, 25-26.</w:t>
      </w:r>
    </w:p>
    <w:p w14:paraId="03577764"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Perdue, 5-6.</w:t>
      </w:r>
    </w:p>
    <w:p w14:paraId="4D8BEDBA"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Cowger and Caver, 25-26.</w:t>
      </w:r>
    </w:p>
    <w:p w14:paraId="0C2BCD7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48.</w:t>
      </w:r>
    </w:p>
    <w:p w14:paraId="0776205B" w14:textId="0DFFFFFE"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00985E6C" w:rsidRPr="00735994">
        <w:rPr>
          <w:rFonts w:ascii="Book Antiqua" w:hAnsi="Book Antiqua"/>
          <w:i/>
          <w:color w:val="000000" w:themeColor="text1"/>
        </w:rPr>
        <w:t>Creeks and Southerners,</w:t>
      </w:r>
      <w:r w:rsidR="00985E6C" w:rsidRPr="00735994">
        <w:rPr>
          <w:rFonts w:ascii="Book Antiqua" w:hAnsi="Book Antiqua"/>
          <w:color w:val="000000" w:themeColor="text1"/>
        </w:rPr>
        <w:t xml:space="preserve"> </w:t>
      </w:r>
      <w:r w:rsidRPr="00735994">
        <w:rPr>
          <w:rFonts w:ascii="Book Antiqua" w:hAnsi="Book Antiqua"/>
          <w:color w:val="000000" w:themeColor="text1"/>
        </w:rPr>
        <w:t>55.</w:t>
      </w:r>
    </w:p>
    <w:p w14:paraId="59C3F98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Waselkov and Braund, 145.</w:t>
      </w:r>
    </w:p>
    <w:p w14:paraId="4E48B24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143-144.</w:t>
      </w:r>
    </w:p>
    <w:p w14:paraId="55EBCF1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Perdue, 12-19.</w:t>
      </w:r>
    </w:p>
    <w:p w14:paraId="52739C6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Thismaybethelasttime,</w:t>
      </w:r>
      <w:r w:rsidRPr="00735994">
        <w:rPr>
          <w:rFonts w:ascii="Book Antiqua" w:hAnsi="Book Antiqua"/>
          <w:color w:val="000000" w:themeColor="text1"/>
        </w:rPr>
        <w:t xml:space="preserve"> </w:t>
      </w:r>
      <w:hyperlink r:id="rId39" w:history="1">
        <w:r w:rsidRPr="00735994">
          <w:rPr>
            <w:rStyle w:val="Hyperlink"/>
            <w:rFonts w:ascii="Book Antiqua" w:hAnsi="Book Antiqua"/>
            <w:color w:val="000000" w:themeColor="text1"/>
            <w:u w:val="none"/>
          </w:rPr>
          <w:t>http://www.thismaybethelasttime.com</w:t>
        </w:r>
      </w:hyperlink>
      <w:r w:rsidRPr="00735994">
        <w:rPr>
          <w:rFonts w:ascii="Book Antiqua" w:hAnsi="Book Antiqua"/>
          <w:color w:val="000000" w:themeColor="text1"/>
        </w:rPr>
        <w:t>.</w:t>
      </w:r>
    </w:p>
    <w:p w14:paraId="38435A4E" w14:textId="1263EA34" w:rsidR="004A00D2" w:rsidRPr="00735994" w:rsidRDefault="00BA76FC"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YaleNews,</w:t>
      </w:r>
      <w:r w:rsidRPr="00735994">
        <w:rPr>
          <w:rFonts w:ascii="Book Antiqua" w:hAnsi="Book Antiqua"/>
          <w:color w:val="000000" w:themeColor="text1"/>
        </w:rPr>
        <w:t xml:space="preserve"> “</w:t>
      </w:r>
      <w:r w:rsidR="004A00D2" w:rsidRPr="00735994">
        <w:rPr>
          <w:rFonts w:ascii="Book Antiqua" w:hAnsi="Book Antiqua"/>
          <w:color w:val="000000" w:themeColor="text1"/>
        </w:rPr>
        <w:t xml:space="preserve">Conference and Concert of Line-Singing at Yale,” April 9, 2007. </w:t>
      </w:r>
      <w:hyperlink r:id="rId40" w:history="1">
        <w:r w:rsidR="004A00D2" w:rsidRPr="00735994">
          <w:rPr>
            <w:rStyle w:val="Hyperlink"/>
            <w:rFonts w:ascii="Book Antiqua" w:hAnsi="Book Antiqua"/>
            <w:color w:val="000000" w:themeColor="text1"/>
            <w:u w:val="none"/>
          </w:rPr>
          <w:t>https://news.yale.edu/2007/04/09/conference-and-concert-line-singing-yale</w:t>
        </w:r>
      </w:hyperlink>
      <w:r w:rsidR="004A00D2" w:rsidRPr="00735994">
        <w:rPr>
          <w:rFonts w:ascii="Book Antiqua" w:hAnsi="Book Antiqua"/>
          <w:color w:val="000000" w:themeColor="text1"/>
        </w:rPr>
        <w:t>.</w:t>
      </w:r>
    </w:p>
    <w:p w14:paraId="0AEC421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Calloway, </w:t>
      </w:r>
      <w:r w:rsidRPr="00735994">
        <w:rPr>
          <w:rFonts w:ascii="Book Antiqua" w:hAnsi="Book Antiqua"/>
          <w:i/>
          <w:color w:val="000000" w:themeColor="text1"/>
        </w:rPr>
        <w:t>White People,</w:t>
      </w:r>
      <w:r w:rsidRPr="00735994">
        <w:rPr>
          <w:rFonts w:ascii="Book Antiqua" w:hAnsi="Book Antiqua"/>
          <w:color w:val="000000" w:themeColor="text1"/>
        </w:rPr>
        <w:t xml:space="preserve"> Loc. 3477.</w:t>
      </w:r>
    </w:p>
    <w:p w14:paraId="24B071CE" w14:textId="4A523B55"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Cobb-</w:t>
      </w:r>
      <w:r w:rsidR="00BA76FC" w:rsidRPr="00735994">
        <w:rPr>
          <w:rFonts w:ascii="Book Antiqua" w:hAnsi="Book Antiqua"/>
          <w:color w:val="000000" w:themeColor="text1"/>
        </w:rPr>
        <w:t>Greetham</w:t>
      </w:r>
      <w:r w:rsidRPr="00735994">
        <w:rPr>
          <w:rFonts w:ascii="Book Antiqua" w:hAnsi="Book Antiqua"/>
          <w:color w:val="000000" w:themeColor="text1"/>
        </w:rPr>
        <w:t xml:space="preserve">, </w:t>
      </w:r>
      <w:r w:rsidRPr="00735994">
        <w:rPr>
          <w:rFonts w:ascii="Book Antiqua" w:hAnsi="Book Antiqua"/>
          <w:i/>
          <w:color w:val="000000" w:themeColor="text1"/>
        </w:rPr>
        <w:t>Visual Voices</w:t>
      </w:r>
      <w:r w:rsidRPr="00735994">
        <w:rPr>
          <w:rFonts w:ascii="Book Antiqua" w:hAnsi="Book Antiqua"/>
          <w:color w:val="000000" w:themeColor="text1"/>
        </w:rPr>
        <w:t>, 60.</w:t>
      </w:r>
    </w:p>
    <w:p w14:paraId="200AB292" w14:textId="310C7776"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00985E6C" w:rsidRPr="00735994">
        <w:rPr>
          <w:rFonts w:ascii="Book Antiqua" w:hAnsi="Book Antiqua"/>
          <w:i/>
          <w:color w:val="000000" w:themeColor="text1"/>
        </w:rPr>
        <w:t>Creeks and Southerners,</w:t>
      </w:r>
      <w:r w:rsidR="00985E6C" w:rsidRPr="00735994">
        <w:rPr>
          <w:rFonts w:ascii="Book Antiqua" w:hAnsi="Book Antiqua"/>
          <w:color w:val="000000" w:themeColor="text1"/>
        </w:rPr>
        <w:t xml:space="preserve"> </w:t>
      </w:r>
      <w:r w:rsidRPr="00735994">
        <w:rPr>
          <w:rFonts w:ascii="Book Antiqua" w:hAnsi="Book Antiqua"/>
          <w:color w:val="000000" w:themeColor="text1"/>
        </w:rPr>
        <w:t>115.</w:t>
      </w:r>
    </w:p>
    <w:p w14:paraId="5571507F" w14:textId="77777777" w:rsidR="004A00D2" w:rsidRPr="00735994" w:rsidRDefault="004A00D2" w:rsidP="004A00D2">
      <w:pPr>
        <w:pStyle w:val="Default"/>
        <w:numPr>
          <w:ilvl w:val="0"/>
          <w:numId w:val="8"/>
        </w:numPr>
        <w:snapToGrid w:val="0"/>
        <w:spacing w:after="120"/>
        <w:ind w:left="540" w:hanging="540"/>
        <w:rPr>
          <w:rFonts w:ascii="Book Antiqua" w:hAnsi="Book Antiqua"/>
          <w:i/>
          <w:color w:val="000000" w:themeColor="text1"/>
        </w:rPr>
      </w:pPr>
      <w:r w:rsidRPr="00735994">
        <w:rPr>
          <w:rFonts w:ascii="Book Antiqua" w:hAnsi="Book Antiqua"/>
          <w:i/>
          <w:color w:val="000000" w:themeColor="text1"/>
        </w:rPr>
        <w:t>Ibid.</w:t>
      </w:r>
    </w:p>
    <w:p w14:paraId="772A009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118-119.</w:t>
      </w:r>
    </w:p>
    <w:p w14:paraId="21655C4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Matthew L.M. Fletcher, “A Short History of Indian Law in the Supreme Court,” Sept.26, 2018. </w:t>
      </w:r>
      <w:hyperlink r:id="rId41" w:history="1">
        <w:r w:rsidRPr="00735994">
          <w:rPr>
            <w:rStyle w:val="Hyperlink"/>
            <w:rFonts w:ascii="Book Antiqua" w:hAnsi="Book Antiqua"/>
            <w:color w:val="000000" w:themeColor="text1"/>
            <w:u w:val="none"/>
          </w:rPr>
          <w:t>https://www.americanbar.org/groups/crsj/publications/human_rights_magazine_home/2014_vol_40/vol--40--no--1--tribal-sovereignty/short_history_of_indian_law</w:t>
        </w:r>
      </w:hyperlink>
      <w:r w:rsidRPr="00735994">
        <w:rPr>
          <w:rFonts w:ascii="Book Antiqua" w:hAnsi="Book Antiqua"/>
          <w:color w:val="000000" w:themeColor="text1"/>
        </w:rPr>
        <w:t>.</w:t>
      </w:r>
    </w:p>
    <w:p w14:paraId="4891C4EB" w14:textId="464FA895"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00985E6C" w:rsidRPr="00735994">
        <w:rPr>
          <w:rFonts w:ascii="Book Antiqua" w:hAnsi="Book Antiqua"/>
          <w:i/>
          <w:color w:val="000000" w:themeColor="text1"/>
        </w:rPr>
        <w:t>Creeks and Southerners,</w:t>
      </w:r>
      <w:r w:rsidR="00985E6C" w:rsidRPr="00735994">
        <w:rPr>
          <w:rFonts w:ascii="Book Antiqua" w:hAnsi="Book Antiqua"/>
          <w:color w:val="000000" w:themeColor="text1"/>
        </w:rPr>
        <w:t xml:space="preserve"> </w:t>
      </w:r>
      <w:r w:rsidRPr="00735994">
        <w:rPr>
          <w:rFonts w:ascii="Book Antiqua" w:hAnsi="Book Antiqua"/>
          <w:color w:val="000000" w:themeColor="text1"/>
        </w:rPr>
        <w:t>47.</w:t>
      </w:r>
    </w:p>
    <w:p w14:paraId="1B3C3CE5"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Benjamin W. Griffith, Jr., </w:t>
      </w:r>
      <w:r w:rsidRPr="00735994">
        <w:rPr>
          <w:rFonts w:ascii="Book Antiqua" w:hAnsi="Book Antiqua"/>
          <w:i/>
          <w:color w:val="000000" w:themeColor="text1"/>
        </w:rPr>
        <w:t xml:space="preserve">McIntosh and Weatherford: Creek Indian Leaders, </w:t>
      </w:r>
      <w:r w:rsidRPr="00735994">
        <w:rPr>
          <w:rFonts w:ascii="Book Antiqua" w:hAnsi="Book Antiqua"/>
          <w:color w:val="000000" w:themeColor="text1"/>
        </w:rPr>
        <w:t>(Tuscaloosa: University of Alabama Press, 1988), 3-4.</w:t>
      </w:r>
    </w:p>
    <w:p w14:paraId="70F8E8A4"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11.</w:t>
      </w:r>
    </w:p>
    <w:p w14:paraId="1801D86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16.</w:t>
      </w:r>
    </w:p>
    <w:p w14:paraId="19D7FF4D"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77.</w:t>
      </w:r>
    </w:p>
    <w:p w14:paraId="0E69E792"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Saunt, 217.</w:t>
      </w:r>
    </w:p>
    <w:p w14:paraId="0FE5812B"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Griffith, 79.</w:t>
      </w:r>
    </w:p>
    <w:p w14:paraId="7298F9C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97.</w:t>
      </w:r>
    </w:p>
    <w:p w14:paraId="71B3391B"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Griffith, 106-18.</w:t>
      </w:r>
    </w:p>
    <w:p w14:paraId="03A2BDB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lastRenderedPageBreak/>
        <w:t xml:space="preserve">Ibid, </w:t>
      </w:r>
      <w:r w:rsidRPr="00735994">
        <w:rPr>
          <w:rFonts w:ascii="Book Antiqua" w:hAnsi="Book Antiqua"/>
          <w:color w:val="000000" w:themeColor="text1"/>
        </w:rPr>
        <w:t>155.</w:t>
      </w:r>
    </w:p>
    <w:p w14:paraId="1554E78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92.</w:t>
      </w:r>
    </w:p>
    <w:p w14:paraId="7542FBE8"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Cowger and Caver, 62.</w:t>
      </w:r>
    </w:p>
    <w:p w14:paraId="25C6F9A1"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 xml:space="preserve">Frank, </w:t>
      </w:r>
      <w:r w:rsidRPr="00735994">
        <w:rPr>
          <w:rFonts w:ascii="Book Antiqua" w:hAnsi="Book Antiqua"/>
          <w:i/>
          <w:color w:val="000000" w:themeColor="text1"/>
        </w:rPr>
        <w:t>Creeks and Southerners,</w:t>
      </w:r>
      <w:r w:rsidRPr="00735994">
        <w:rPr>
          <w:rFonts w:ascii="Book Antiqua" w:hAnsi="Book Antiqua"/>
          <w:color w:val="000000" w:themeColor="text1"/>
        </w:rPr>
        <w:t xml:space="preserve"> 97.</w:t>
      </w:r>
    </w:p>
    <w:p w14:paraId="5D636330"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Griffith, 252.</w:t>
      </w:r>
    </w:p>
    <w:p w14:paraId="48E11023"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155.</w:t>
      </w:r>
    </w:p>
    <w:p w14:paraId="7D34F789"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 xml:space="preserve">Ibid, </w:t>
      </w:r>
      <w:r w:rsidRPr="00735994">
        <w:rPr>
          <w:rFonts w:ascii="Book Antiqua" w:hAnsi="Book Antiqua"/>
          <w:color w:val="000000" w:themeColor="text1"/>
        </w:rPr>
        <w:t>254.</w:t>
      </w:r>
    </w:p>
    <w:p w14:paraId="74094764"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Whitaker, 194.</w:t>
      </w:r>
    </w:p>
    <w:p w14:paraId="2304B4A7"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color w:val="000000" w:themeColor="text1"/>
        </w:rPr>
        <w:t>Perdue, 201.</w:t>
      </w:r>
    </w:p>
    <w:p w14:paraId="06931EBF" w14:textId="77777777" w:rsidR="004A00D2" w:rsidRPr="00735994" w:rsidRDefault="004A00D2" w:rsidP="004A00D2">
      <w:pPr>
        <w:pStyle w:val="Default"/>
        <w:numPr>
          <w:ilvl w:val="0"/>
          <w:numId w:val="8"/>
        </w:numPr>
        <w:snapToGrid w:val="0"/>
        <w:spacing w:after="120"/>
        <w:ind w:left="540" w:hanging="540"/>
        <w:rPr>
          <w:rFonts w:ascii="Book Antiqua" w:hAnsi="Book Antiqua"/>
          <w:color w:val="000000" w:themeColor="text1"/>
        </w:rPr>
      </w:pPr>
      <w:r w:rsidRPr="00735994">
        <w:rPr>
          <w:rFonts w:ascii="Book Antiqua" w:hAnsi="Book Antiqua"/>
          <w:i/>
          <w:color w:val="000000" w:themeColor="text1"/>
        </w:rPr>
        <w:t>Ibid,</w:t>
      </w:r>
      <w:r w:rsidRPr="00735994">
        <w:rPr>
          <w:rFonts w:ascii="Book Antiqua" w:hAnsi="Book Antiqua"/>
          <w:color w:val="000000" w:themeColor="text1"/>
        </w:rPr>
        <w:t xml:space="preserve"> 70.</w:t>
      </w:r>
    </w:p>
    <w:p w14:paraId="550F4214" w14:textId="77777777" w:rsidR="004A00D2" w:rsidRPr="00735994" w:rsidRDefault="004A00D2" w:rsidP="004A00D2">
      <w:pPr>
        <w:pStyle w:val="Default"/>
        <w:numPr>
          <w:ilvl w:val="0"/>
          <w:numId w:val="8"/>
        </w:numPr>
        <w:snapToGrid w:val="0"/>
        <w:spacing w:after="120"/>
        <w:ind w:left="540" w:hanging="540"/>
        <w:rPr>
          <w:rFonts w:ascii="Book Antiqua" w:eastAsia="Times New Roman" w:hAnsi="Book Antiqua"/>
          <w:color w:val="000000" w:themeColor="text1"/>
        </w:rPr>
      </w:pPr>
      <w:r w:rsidRPr="00735994">
        <w:rPr>
          <w:rFonts w:ascii="Book Antiqua" w:eastAsia="Times New Roman" w:hAnsi="Book Antiqua"/>
          <w:color w:val="000000" w:themeColor="text1"/>
        </w:rPr>
        <w:t xml:space="preserve">Calloway, </w:t>
      </w:r>
      <w:r w:rsidRPr="00735994">
        <w:rPr>
          <w:rFonts w:ascii="Book Antiqua" w:eastAsia="Times New Roman" w:hAnsi="Book Antiqua"/>
          <w:i/>
          <w:color w:val="000000" w:themeColor="text1"/>
        </w:rPr>
        <w:t>White People,</w:t>
      </w:r>
      <w:r w:rsidRPr="00735994">
        <w:rPr>
          <w:rFonts w:ascii="Book Antiqua" w:eastAsia="Times New Roman" w:hAnsi="Book Antiqua"/>
          <w:color w:val="000000" w:themeColor="text1"/>
        </w:rPr>
        <w:t xml:space="preserve"> Loc. 108.</w:t>
      </w:r>
    </w:p>
    <w:p w14:paraId="4566D80D" w14:textId="1351BBD9"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Glen Coulthard, “Place Against Empire: Understanding Indigenous Anti-</w:t>
      </w:r>
      <w:r w:rsidR="00BA76FC" w:rsidRPr="00735994">
        <w:rPr>
          <w:rFonts w:ascii="Book Antiqua" w:hAnsi="Book Antiqua"/>
          <w:color w:val="000000" w:themeColor="text1"/>
        </w:rPr>
        <w:t xml:space="preserve">Colonialism, </w:t>
      </w:r>
      <w:r w:rsidR="00BA76FC" w:rsidRPr="00735994">
        <w:rPr>
          <w:rFonts w:ascii="Book Antiqua" w:hAnsi="Book Antiqua"/>
          <w:i/>
          <w:color w:val="000000" w:themeColor="text1"/>
        </w:rPr>
        <w:t>“Affinities</w:t>
      </w:r>
      <w:r w:rsidRPr="00735994">
        <w:rPr>
          <w:rFonts w:ascii="Book Antiqua" w:hAnsi="Book Antiqua"/>
          <w:i/>
          <w:color w:val="000000" w:themeColor="text1"/>
        </w:rPr>
        <w:t>: A Journal of Radical Theory, Culture, and Action, Vol.4, No. 2</w:t>
      </w:r>
      <w:r w:rsidRPr="00735994">
        <w:rPr>
          <w:rFonts w:ascii="Book Antiqua" w:hAnsi="Book Antiqua"/>
          <w:color w:val="000000" w:themeColor="text1"/>
        </w:rPr>
        <w:t xml:space="preserve"> (Fall 2010), 80-81.</w:t>
      </w:r>
    </w:p>
    <w:p w14:paraId="157B3BF3" w14:textId="77777777" w:rsidR="004A00D2" w:rsidRPr="00735994" w:rsidRDefault="004A00D2" w:rsidP="004A00D2">
      <w:pPr>
        <w:pStyle w:val="ListParagraph"/>
        <w:numPr>
          <w:ilvl w:val="0"/>
          <w:numId w:val="8"/>
        </w:numPr>
        <w:snapToGrid w:val="0"/>
        <w:spacing w:after="120"/>
        <w:ind w:left="547" w:hanging="547"/>
        <w:contextualSpacing w:val="0"/>
        <w:rPr>
          <w:rFonts w:ascii="Book Antiqua" w:hAnsi="Book Antiqua"/>
          <w:color w:val="000000" w:themeColor="text1"/>
        </w:rPr>
      </w:pPr>
      <w:r w:rsidRPr="00735994">
        <w:rPr>
          <w:rFonts w:ascii="Book Antiqua" w:hAnsi="Book Antiqua"/>
          <w:color w:val="000000" w:themeColor="text1"/>
        </w:rPr>
        <w:t xml:space="preserve">Joy Harjo, “My House is the Red Earth,” </w:t>
      </w:r>
      <w:r w:rsidRPr="00735994">
        <w:rPr>
          <w:rFonts w:ascii="Book Antiqua" w:hAnsi="Book Antiqua"/>
          <w:i/>
          <w:color w:val="000000" w:themeColor="text1"/>
        </w:rPr>
        <w:t>My House is the Red Earth</w:t>
      </w:r>
      <w:r w:rsidRPr="00735994">
        <w:rPr>
          <w:rFonts w:ascii="Book Antiqua" w:hAnsi="Book Antiqua"/>
          <w:color w:val="000000" w:themeColor="text1"/>
        </w:rPr>
        <w:t xml:space="preserve"> (Tucson: The University of Arizona Press, 1989), quoted from </w:t>
      </w:r>
      <w:r w:rsidRPr="00735994">
        <w:rPr>
          <w:rFonts w:ascii="Book Antiqua" w:hAnsi="Book Antiqua"/>
          <w:i/>
          <w:color w:val="000000" w:themeColor="text1"/>
        </w:rPr>
        <w:t>Poetry Foundation,</w:t>
      </w:r>
      <w:r w:rsidRPr="00735994">
        <w:rPr>
          <w:rFonts w:ascii="Book Antiqua" w:hAnsi="Book Antiqua"/>
          <w:color w:val="000000" w:themeColor="text1"/>
        </w:rPr>
        <w:t xml:space="preserve"> </w:t>
      </w:r>
      <w:hyperlink r:id="rId42" w:history="1">
        <w:r w:rsidRPr="00735994">
          <w:rPr>
            <w:rStyle w:val="Hyperlink"/>
            <w:rFonts w:ascii="Book Antiqua" w:hAnsi="Book Antiqua"/>
            <w:color w:val="000000" w:themeColor="text1"/>
            <w:u w:val="none"/>
          </w:rPr>
          <w:t>https://www.poetryfoundation.org/poems/51640/my-house-is-the-red-earth</w:t>
        </w:r>
      </w:hyperlink>
      <w:r w:rsidRPr="00735994">
        <w:rPr>
          <w:rFonts w:ascii="Book Antiqua" w:hAnsi="Book Antiqua"/>
          <w:color w:val="000000" w:themeColor="text1"/>
        </w:rPr>
        <w:t>.</w:t>
      </w:r>
    </w:p>
    <w:p w14:paraId="33B788DC" w14:textId="77777777" w:rsidR="004A00D2" w:rsidRPr="00735994" w:rsidRDefault="00F73FE8" w:rsidP="004A00D2">
      <w:pPr>
        <w:pStyle w:val="Default"/>
        <w:numPr>
          <w:ilvl w:val="0"/>
          <w:numId w:val="8"/>
        </w:numPr>
        <w:snapToGrid w:val="0"/>
        <w:spacing w:after="120"/>
        <w:ind w:left="540" w:hanging="540"/>
        <w:rPr>
          <w:rFonts w:ascii="Book Antiqua" w:hAnsi="Book Antiqua"/>
          <w:color w:val="000000" w:themeColor="text1"/>
        </w:rPr>
      </w:pPr>
      <w:hyperlink r:id="rId43" w:history="1">
        <w:r w:rsidR="004A00D2" w:rsidRPr="00735994">
          <w:rPr>
            <w:rStyle w:val="Hyperlink"/>
            <w:rFonts w:ascii="Book Antiqua" w:hAnsi="Book Antiqua" w:cs="Arial"/>
            <w:bCs/>
            <w:color w:val="000000" w:themeColor="text1"/>
            <w:u w:val="none"/>
          </w:rPr>
          <w:t>Jonathan Luxmoore</w:t>
        </w:r>
      </w:hyperlink>
      <w:r w:rsidR="004A00D2" w:rsidRPr="00735994">
        <w:rPr>
          <w:rFonts w:ascii="Book Antiqua" w:hAnsi="Book Antiqua" w:cs="Arial"/>
          <w:color w:val="000000" w:themeColor="text1"/>
        </w:rPr>
        <w:t>, “</w:t>
      </w:r>
      <w:r w:rsidR="004A00D2" w:rsidRPr="00735994">
        <w:rPr>
          <w:rFonts w:ascii="Book Antiqua" w:hAnsi="Book Antiqua" w:cs="Arial"/>
          <w:bCs/>
          <w:color w:val="000000" w:themeColor="text1"/>
        </w:rPr>
        <w:t xml:space="preserve">Iona: Scotland’s ‘thin place’ between earth and heaven,” </w:t>
      </w:r>
      <w:r w:rsidR="004A00D2" w:rsidRPr="00735994">
        <w:rPr>
          <w:rFonts w:ascii="Book Antiqua" w:hAnsi="Book Antiqua" w:cs="Arial"/>
          <w:bCs/>
          <w:i/>
          <w:color w:val="000000" w:themeColor="text1"/>
        </w:rPr>
        <w:t>The Catholic Weekly,</w:t>
      </w:r>
      <w:r w:rsidR="004A00D2" w:rsidRPr="00735994">
        <w:rPr>
          <w:rFonts w:ascii="Book Antiqua" w:hAnsi="Book Antiqua" w:cs="Arial"/>
          <w:bCs/>
          <w:color w:val="000000" w:themeColor="text1"/>
        </w:rPr>
        <w:t xml:space="preserve"> </w:t>
      </w:r>
      <w:r w:rsidR="004A00D2" w:rsidRPr="00735994">
        <w:rPr>
          <w:rStyle w:val="td-post-date"/>
          <w:rFonts w:ascii="Book Antiqua" w:hAnsi="Book Antiqua" w:cs="Arial"/>
          <w:color w:val="000000" w:themeColor="text1"/>
        </w:rPr>
        <w:t xml:space="preserve">June 12, 2016, </w:t>
      </w:r>
      <w:r w:rsidR="004A00D2" w:rsidRPr="00735994">
        <w:rPr>
          <w:rFonts w:ascii="Book Antiqua" w:eastAsia="Times New Roman" w:hAnsi="Book Antiqua"/>
          <w:bCs/>
          <w:color w:val="000000" w:themeColor="text1"/>
          <w:kern w:val="36"/>
        </w:rPr>
        <w:t>https://www.catholicweekly.com.au/iona-scotlands-thin-place-between-earth-and-heaven.</w:t>
      </w:r>
    </w:p>
    <w:p w14:paraId="36806608" w14:textId="4BF74349" w:rsidR="00C103CB" w:rsidRPr="00735994" w:rsidRDefault="00C103CB" w:rsidP="00C103CB">
      <w:pPr>
        <w:rPr>
          <w:color w:val="000000" w:themeColor="text1"/>
        </w:rPr>
      </w:pPr>
      <w:r w:rsidRPr="00735994">
        <w:rPr>
          <w:rFonts w:ascii="Courier New" w:hAnsi="Courier New" w:cs="Courier New"/>
          <w:color w:val="000000" w:themeColor="text1"/>
        </w:rPr>
        <w:t>﻿</w:t>
      </w:r>
    </w:p>
    <w:p w14:paraId="76D70CBB" w14:textId="77777777" w:rsidR="00C103CB" w:rsidRPr="00735994" w:rsidRDefault="00C103CB" w:rsidP="00C103CB">
      <w:pPr>
        <w:rPr>
          <w:color w:val="000000" w:themeColor="text1"/>
        </w:rPr>
      </w:pPr>
    </w:p>
    <w:p w14:paraId="33105B3E" w14:textId="77777777" w:rsidR="00C103CB" w:rsidRPr="00735994" w:rsidRDefault="00C103CB" w:rsidP="00C103CB">
      <w:pPr>
        <w:rPr>
          <w:color w:val="000000" w:themeColor="text1"/>
        </w:rPr>
      </w:pPr>
      <w:r w:rsidRPr="00735994">
        <w:rPr>
          <w:rFonts w:ascii="Courier New" w:hAnsi="Courier New" w:cs="Courier New"/>
          <w:color w:val="000000" w:themeColor="text1"/>
        </w:rPr>
        <w:t>﻿</w:t>
      </w:r>
    </w:p>
    <w:p w14:paraId="1589365D" w14:textId="77777777" w:rsidR="00C103CB" w:rsidRPr="00735994" w:rsidRDefault="00C103CB" w:rsidP="00C103CB">
      <w:pPr>
        <w:rPr>
          <w:color w:val="000000" w:themeColor="text1"/>
        </w:rPr>
      </w:pPr>
    </w:p>
    <w:p w14:paraId="6B832B97" w14:textId="222C22EA" w:rsidR="00BA5FC1" w:rsidRPr="00735994" w:rsidRDefault="00BA5FC1" w:rsidP="003D6394">
      <w:pPr>
        <w:pStyle w:val="Default"/>
        <w:spacing w:line="276" w:lineRule="auto"/>
        <w:rPr>
          <w:rFonts w:ascii="Book Antiqua" w:hAnsi="Book Antiqua"/>
          <w:b/>
          <w:smallCaps/>
          <w:color w:val="000000" w:themeColor="text1"/>
        </w:rPr>
      </w:pPr>
    </w:p>
    <w:p w14:paraId="2FB37333" w14:textId="40BECF3F" w:rsidR="00FA38ED" w:rsidRPr="00735994" w:rsidRDefault="0064619C" w:rsidP="000E0627">
      <w:pPr>
        <w:rPr>
          <w:rFonts w:ascii="Book Antiqua" w:eastAsiaTheme="minorHAnsi" w:hAnsi="Book Antiqua"/>
          <w:color w:val="000000" w:themeColor="text1"/>
        </w:rPr>
      </w:pPr>
      <w:r w:rsidRPr="00735994">
        <w:rPr>
          <w:rFonts w:ascii="Book Antiqua" w:hAnsi="Book Antiqua"/>
          <w:color w:val="000000" w:themeColor="text1"/>
        </w:rPr>
        <w:br w:type="page"/>
      </w:r>
    </w:p>
    <w:p w14:paraId="77E9F908" w14:textId="62E196D0" w:rsidR="00FA38ED" w:rsidRPr="00735994" w:rsidRDefault="00FA38ED" w:rsidP="00FA38ED">
      <w:pPr>
        <w:pStyle w:val="Default"/>
        <w:spacing w:line="480" w:lineRule="auto"/>
        <w:jc w:val="center"/>
        <w:rPr>
          <w:rFonts w:ascii="Book Antiqua" w:hAnsi="Book Antiqua"/>
          <w:b/>
          <w:color w:val="000000" w:themeColor="text1"/>
          <w:sz w:val="28"/>
        </w:rPr>
      </w:pPr>
      <w:r w:rsidRPr="00735994">
        <w:rPr>
          <w:rFonts w:ascii="Book Antiqua" w:hAnsi="Book Antiqua"/>
          <w:b/>
          <w:color w:val="000000" w:themeColor="text1"/>
          <w:sz w:val="28"/>
        </w:rPr>
        <w:lastRenderedPageBreak/>
        <w:t>BIBLIOGRAPHY</w:t>
      </w:r>
    </w:p>
    <w:p w14:paraId="28C03CD6" w14:textId="22CDE810" w:rsidR="00CF5961" w:rsidRPr="00735994" w:rsidRDefault="00CF5961" w:rsidP="00EC4089">
      <w:pPr>
        <w:pStyle w:val="Default"/>
        <w:jc w:val="center"/>
        <w:rPr>
          <w:rFonts w:ascii="Book Antiqua" w:hAnsi="Book Antiqua"/>
          <w:color w:val="000000" w:themeColor="text1"/>
        </w:rPr>
      </w:pPr>
    </w:p>
    <w:p w14:paraId="504C7E0F" w14:textId="77777777" w:rsidR="004B7405" w:rsidRPr="00735994" w:rsidRDefault="004B7405" w:rsidP="00C830A2">
      <w:pPr>
        <w:pStyle w:val="Default"/>
        <w:ind w:left="360" w:hanging="360"/>
        <w:jc w:val="center"/>
        <w:rPr>
          <w:rFonts w:ascii="Book Antiqua" w:hAnsi="Book Antiqua"/>
          <w:color w:val="000000" w:themeColor="text1"/>
        </w:rPr>
      </w:pPr>
    </w:p>
    <w:p w14:paraId="5409EAEC" w14:textId="5D2BC88F" w:rsidR="009C5EDE" w:rsidRPr="00735994" w:rsidRDefault="009C5EDE" w:rsidP="00C830A2">
      <w:pPr>
        <w:pStyle w:val="Default"/>
        <w:spacing w:line="276" w:lineRule="auto"/>
        <w:ind w:left="360" w:hanging="360"/>
        <w:rPr>
          <w:rFonts w:ascii="Book Antiqua" w:hAnsi="Book Antiqua"/>
          <w:color w:val="000000" w:themeColor="text1"/>
        </w:rPr>
      </w:pPr>
      <w:r w:rsidRPr="00735994">
        <w:rPr>
          <w:rFonts w:ascii="Book Antiqua" w:hAnsi="Book Antiqua"/>
          <w:color w:val="000000" w:themeColor="text1"/>
        </w:rPr>
        <w:t>Berkhofer, Robert F. </w:t>
      </w:r>
      <w:r w:rsidR="00F84831" w:rsidRPr="00735994">
        <w:rPr>
          <w:rFonts w:ascii="Book Antiqua" w:hAnsi="Book Antiqua"/>
          <w:color w:val="000000" w:themeColor="text1"/>
        </w:rPr>
        <w:t xml:space="preserve">Review of </w:t>
      </w:r>
      <w:r w:rsidRPr="00735994">
        <w:rPr>
          <w:rFonts w:ascii="Book Antiqua" w:hAnsi="Book Antiqua"/>
          <w:i/>
          <w:color w:val="000000" w:themeColor="text1"/>
          <w:shd w:val="clear" w:color="auto" w:fill="FFFFFF"/>
        </w:rPr>
        <w:t>The Middle Ground: Indians, Empires, and Republics in the Great Lakes Region, 1650-1815</w:t>
      </w:r>
      <w:r w:rsidR="00F84831" w:rsidRPr="00735994">
        <w:rPr>
          <w:rFonts w:ascii="Book Antiqua" w:hAnsi="Book Antiqua"/>
          <w:color w:val="000000" w:themeColor="text1"/>
          <w:shd w:val="clear" w:color="auto" w:fill="FFFFFF"/>
        </w:rPr>
        <w:t xml:space="preserve">. </w:t>
      </w:r>
      <w:r w:rsidRPr="00735994">
        <w:rPr>
          <w:rFonts w:ascii="Book Antiqua" w:hAnsi="Book Antiqua"/>
          <w:i/>
          <w:color w:val="000000" w:themeColor="text1"/>
        </w:rPr>
        <w:t>The Journal of American History 79, No. 3</w:t>
      </w:r>
      <w:r w:rsidRPr="00735994">
        <w:rPr>
          <w:rFonts w:ascii="Book Antiqua" w:hAnsi="Book Antiqua"/>
          <w:color w:val="000000" w:themeColor="text1"/>
        </w:rPr>
        <w:t xml:space="preserve">. </w:t>
      </w:r>
      <w:r w:rsidR="00F84831" w:rsidRPr="00735994">
        <w:rPr>
          <w:rFonts w:ascii="Book Antiqua" w:hAnsi="Book Antiqua"/>
          <w:color w:val="000000" w:themeColor="text1"/>
        </w:rPr>
        <w:t>(</w:t>
      </w:r>
      <w:r w:rsidRPr="00735994">
        <w:rPr>
          <w:rFonts w:ascii="Book Antiqua" w:hAnsi="Book Antiqua"/>
          <w:color w:val="000000" w:themeColor="text1"/>
        </w:rPr>
        <w:t>1992</w:t>
      </w:r>
      <w:r w:rsidR="00F84831" w:rsidRPr="00735994">
        <w:rPr>
          <w:rFonts w:ascii="Book Antiqua" w:hAnsi="Book Antiqua"/>
          <w:color w:val="000000" w:themeColor="text1"/>
        </w:rPr>
        <w:t>)</w:t>
      </w:r>
      <w:r w:rsidRPr="00735994">
        <w:rPr>
          <w:rFonts w:ascii="Book Antiqua" w:hAnsi="Book Antiqua"/>
          <w:color w:val="000000" w:themeColor="text1"/>
        </w:rPr>
        <w:t>.</w:t>
      </w:r>
    </w:p>
    <w:p w14:paraId="546C427B" w14:textId="583F515B" w:rsidR="00CF5961" w:rsidRPr="00735994" w:rsidRDefault="00CF5961" w:rsidP="00C830A2">
      <w:pPr>
        <w:pStyle w:val="Default"/>
        <w:ind w:left="360" w:hanging="360"/>
        <w:rPr>
          <w:rFonts w:ascii="Book Antiqua" w:hAnsi="Book Antiqua"/>
          <w:color w:val="000000" w:themeColor="text1"/>
        </w:rPr>
      </w:pPr>
    </w:p>
    <w:p w14:paraId="5E0C9C6F" w14:textId="77D276DB" w:rsidR="00CF5961" w:rsidRPr="00735994" w:rsidRDefault="00297C31" w:rsidP="00C830A2">
      <w:pPr>
        <w:pStyle w:val="Default"/>
        <w:ind w:left="360" w:hanging="360"/>
        <w:rPr>
          <w:rFonts w:ascii="Book Antiqua" w:hAnsi="Book Antiqua"/>
          <w:color w:val="000000" w:themeColor="text1"/>
        </w:rPr>
      </w:pPr>
      <w:r w:rsidRPr="00735994">
        <w:rPr>
          <w:rFonts w:ascii="Book Antiqua" w:hAnsi="Book Antiqua"/>
          <w:color w:val="000000" w:themeColor="text1"/>
        </w:rPr>
        <w:t>___________</w:t>
      </w:r>
      <w:r w:rsidR="00CF5961" w:rsidRPr="00735994">
        <w:rPr>
          <w:rFonts w:ascii="Book Antiqua" w:hAnsi="Book Antiqua"/>
          <w:color w:val="000000" w:themeColor="text1"/>
        </w:rPr>
        <w:t xml:space="preserve"> </w:t>
      </w:r>
      <w:r w:rsidR="00CF5961" w:rsidRPr="00735994">
        <w:rPr>
          <w:rFonts w:ascii="Book Antiqua" w:hAnsi="Book Antiqua"/>
          <w:i/>
          <w:color w:val="000000" w:themeColor="text1"/>
        </w:rPr>
        <w:t xml:space="preserve">The </w:t>
      </w:r>
      <w:r w:rsidR="006C45D2" w:rsidRPr="00735994">
        <w:rPr>
          <w:rFonts w:ascii="Book Antiqua" w:hAnsi="Book Antiqua"/>
          <w:i/>
          <w:color w:val="000000" w:themeColor="text1"/>
        </w:rPr>
        <w:t>White</w:t>
      </w:r>
      <w:r w:rsidR="00CF5961" w:rsidRPr="00735994">
        <w:rPr>
          <w:rFonts w:ascii="Book Antiqua" w:hAnsi="Book Antiqua"/>
          <w:i/>
          <w:color w:val="000000" w:themeColor="text1"/>
        </w:rPr>
        <w:t xml:space="preserve"> Man’s Indian</w:t>
      </w:r>
      <w:r w:rsidR="00CF5961" w:rsidRPr="00735994">
        <w:rPr>
          <w:rFonts w:ascii="Book Antiqua" w:hAnsi="Book Antiqua"/>
          <w:color w:val="000000" w:themeColor="text1"/>
        </w:rPr>
        <w:t xml:space="preserve"> (1978), quoted in Scott Richard Lyons’ “Identity Crisis,” </w:t>
      </w:r>
      <w:r w:rsidR="00CF5961" w:rsidRPr="00735994">
        <w:rPr>
          <w:rFonts w:ascii="Book Antiqua" w:hAnsi="Book Antiqua"/>
          <w:i/>
          <w:color w:val="000000" w:themeColor="text1"/>
        </w:rPr>
        <w:t>X-Marks: Native Signatures of Assent</w:t>
      </w:r>
      <w:r w:rsidR="00CF5961" w:rsidRPr="00735994">
        <w:rPr>
          <w:rFonts w:ascii="Book Antiqua" w:hAnsi="Book Antiqua"/>
          <w:color w:val="000000" w:themeColor="text1"/>
        </w:rPr>
        <w:t>. Minneapolis: U</w:t>
      </w:r>
      <w:r w:rsidR="00E67F9C" w:rsidRPr="00735994">
        <w:rPr>
          <w:rFonts w:ascii="Book Antiqua" w:hAnsi="Book Antiqua"/>
          <w:color w:val="000000" w:themeColor="text1"/>
        </w:rPr>
        <w:t>niversity</w:t>
      </w:r>
      <w:r w:rsidR="00CF5961" w:rsidRPr="00735994">
        <w:rPr>
          <w:rFonts w:ascii="Book Antiqua" w:hAnsi="Book Antiqua"/>
          <w:color w:val="000000" w:themeColor="text1"/>
        </w:rPr>
        <w:t xml:space="preserve"> of Minnesota Press</w:t>
      </w:r>
      <w:r w:rsidR="00C36D54" w:rsidRPr="00735994">
        <w:rPr>
          <w:rFonts w:ascii="Book Antiqua" w:hAnsi="Book Antiqua"/>
          <w:color w:val="000000" w:themeColor="text1"/>
        </w:rPr>
        <w:t xml:space="preserve">. </w:t>
      </w:r>
      <w:r w:rsidR="00CF5961" w:rsidRPr="00735994">
        <w:rPr>
          <w:rFonts w:ascii="Book Antiqua" w:hAnsi="Book Antiqua"/>
          <w:color w:val="000000" w:themeColor="text1"/>
        </w:rPr>
        <w:t xml:space="preserve">2010. </w:t>
      </w:r>
    </w:p>
    <w:p w14:paraId="29D2A80A" w14:textId="77777777" w:rsidR="00D62941" w:rsidRPr="00735994" w:rsidRDefault="00D62941" w:rsidP="00C830A2">
      <w:pPr>
        <w:pStyle w:val="Default"/>
        <w:ind w:left="360" w:hanging="360"/>
        <w:rPr>
          <w:rFonts w:ascii="Book Antiqua" w:hAnsi="Book Antiqua"/>
          <w:color w:val="000000" w:themeColor="text1"/>
        </w:rPr>
      </w:pPr>
    </w:p>
    <w:p w14:paraId="77D95BF5" w14:textId="5A194411" w:rsidR="00724A5C" w:rsidRPr="00735994" w:rsidRDefault="00724A5C" w:rsidP="00C830A2">
      <w:pPr>
        <w:snapToGrid w:val="0"/>
        <w:ind w:left="360" w:hanging="360"/>
        <w:rPr>
          <w:rFonts w:ascii="Book Antiqua" w:hAnsi="Book Antiqua"/>
          <w:color w:val="000000" w:themeColor="text1"/>
        </w:rPr>
      </w:pPr>
      <w:r w:rsidRPr="00735994">
        <w:rPr>
          <w:rFonts w:ascii="Book Antiqua" w:hAnsi="Book Antiqua" w:cs="Arial"/>
          <w:color w:val="000000" w:themeColor="text1"/>
          <w:shd w:val="clear" w:color="auto" w:fill="FFFFFF"/>
        </w:rPr>
        <w:t>bisdent, "</w:t>
      </w:r>
      <w:hyperlink r:id="rId44" w:history="1">
        <w:r w:rsidRPr="00735994">
          <w:rPr>
            <w:rStyle w:val="Hyperlink"/>
            <w:rFonts w:ascii="Book Antiqua" w:hAnsi="Book Antiqua" w:cs="Arial"/>
            <w:bCs/>
            <w:color w:val="000000" w:themeColor="text1"/>
            <w:u w:val="none"/>
          </w:rPr>
          <w:t>Gaul</w:t>
        </w:r>
      </w:hyperlink>
      <w:r w:rsidRPr="00735994">
        <w:rPr>
          <w:rFonts w:ascii="Book Antiqua" w:hAnsi="Book Antiqua" w:cs="Arial"/>
          <w:color w:val="000000" w:themeColor="text1"/>
          <w:shd w:val="clear" w:color="auto" w:fill="FFFFFF"/>
        </w:rPr>
        <w:t>."</w:t>
      </w:r>
      <w:r w:rsidRPr="00735994">
        <w:rPr>
          <w:rStyle w:val="apple-converted-space"/>
          <w:rFonts w:ascii="Book Antiqua" w:hAnsi="Book Antiqua" w:cs="Arial"/>
          <w:color w:val="000000" w:themeColor="text1"/>
          <w:shd w:val="clear" w:color="auto" w:fill="FFFFFF"/>
        </w:rPr>
        <w:t> </w:t>
      </w:r>
      <w:r w:rsidRPr="00735994">
        <w:rPr>
          <w:rFonts w:ascii="Book Antiqua" w:hAnsi="Book Antiqua" w:cs="Arial"/>
          <w:i/>
          <w:iCs/>
          <w:color w:val="000000" w:themeColor="text1"/>
        </w:rPr>
        <w:t>Ancient History Encyclopedia</w:t>
      </w:r>
      <w:r w:rsidRPr="00735994">
        <w:rPr>
          <w:rFonts w:ascii="Book Antiqua" w:hAnsi="Book Antiqua" w:cs="Arial"/>
          <w:color w:val="000000" w:themeColor="text1"/>
          <w:shd w:val="clear" w:color="auto" w:fill="FFFFFF"/>
        </w:rPr>
        <w:t xml:space="preserve">. Last modified April 28, 2011. </w:t>
      </w:r>
      <w:hyperlink r:id="rId45" w:history="1">
        <w:r w:rsidR="00444751" w:rsidRPr="00735994">
          <w:rPr>
            <w:rStyle w:val="Hyperlink"/>
            <w:rFonts w:ascii="Book Antiqua" w:hAnsi="Book Antiqua" w:cs="Arial"/>
            <w:color w:val="000000" w:themeColor="text1"/>
            <w:u w:val="none"/>
            <w:shd w:val="clear" w:color="auto" w:fill="FFFFFF"/>
          </w:rPr>
          <w:t>https://www.ancient.eu/gaul</w:t>
        </w:r>
      </w:hyperlink>
      <w:r w:rsidRPr="00735994">
        <w:rPr>
          <w:rFonts w:ascii="Book Antiqua" w:hAnsi="Book Antiqua" w:cs="Arial"/>
          <w:color w:val="000000" w:themeColor="text1"/>
          <w:shd w:val="clear" w:color="auto" w:fill="FFFFFF"/>
        </w:rPr>
        <w:t>.</w:t>
      </w:r>
      <w:r w:rsidR="00444751" w:rsidRPr="00735994">
        <w:rPr>
          <w:rFonts w:ascii="Book Antiqua" w:hAnsi="Book Antiqua" w:cs="Arial"/>
          <w:color w:val="000000" w:themeColor="text1"/>
          <w:shd w:val="clear" w:color="auto" w:fill="FFFFFF"/>
        </w:rPr>
        <w:t xml:space="preserve"> Accessed April 19, 2019.</w:t>
      </w:r>
    </w:p>
    <w:p w14:paraId="74F1B5D3" w14:textId="77777777" w:rsidR="00724A5C" w:rsidRPr="00735994" w:rsidRDefault="00724A5C" w:rsidP="00C830A2">
      <w:pPr>
        <w:spacing w:line="276" w:lineRule="auto"/>
        <w:ind w:left="360" w:hanging="360"/>
        <w:rPr>
          <w:rFonts w:ascii="Book Antiqua" w:hAnsi="Book Antiqua"/>
          <w:b/>
          <w:color w:val="000000" w:themeColor="text1"/>
        </w:rPr>
      </w:pPr>
    </w:p>
    <w:p w14:paraId="481639EB" w14:textId="4EA39757" w:rsidR="00860221" w:rsidRPr="00735994" w:rsidRDefault="00C853CC" w:rsidP="00C830A2">
      <w:pPr>
        <w:spacing w:line="276" w:lineRule="auto"/>
        <w:ind w:left="360" w:hanging="360"/>
        <w:rPr>
          <w:rFonts w:ascii="Book Antiqua" w:hAnsi="Book Antiqua"/>
          <w:color w:val="000000" w:themeColor="text1"/>
        </w:rPr>
      </w:pPr>
      <w:r w:rsidRPr="00735994">
        <w:rPr>
          <w:rFonts w:ascii="Book Antiqua" w:hAnsi="Book Antiqua"/>
          <w:color w:val="000000" w:themeColor="text1"/>
        </w:rPr>
        <w:t xml:space="preserve">Butler, RaeLynn, et.al. (personal conversations) with Muscogee (Creek) Nation historic preservation employees. Dec. 6, 2017. </w:t>
      </w:r>
    </w:p>
    <w:p w14:paraId="2650FA86" w14:textId="77777777" w:rsidR="00860221" w:rsidRPr="00735994" w:rsidRDefault="00860221" w:rsidP="00C830A2">
      <w:pPr>
        <w:pStyle w:val="Default"/>
        <w:ind w:left="360" w:hanging="360"/>
        <w:rPr>
          <w:rFonts w:ascii="Book Antiqua" w:hAnsi="Book Antiqua"/>
          <w:color w:val="000000" w:themeColor="text1"/>
        </w:rPr>
      </w:pPr>
    </w:p>
    <w:p w14:paraId="06862490" w14:textId="65B94C52" w:rsidR="008A56F4" w:rsidRPr="00735994" w:rsidRDefault="008A56F4" w:rsidP="00C830A2">
      <w:pPr>
        <w:pStyle w:val="Default"/>
        <w:ind w:left="360" w:hanging="360"/>
        <w:rPr>
          <w:rFonts w:ascii="Book Antiqua" w:hAnsi="Book Antiqua"/>
          <w:i/>
          <w:color w:val="000000" w:themeColor="text1"/>
        </w:rPr>
      </w:pPr>
      <w:r w:rsidRPr="00735994">
        <w:rPr>
          <w:rFonts w:ascii="Book Antiqua" w:hAnsi="Book Antiqua"/>
          <w:color w:val="000000" w:themeColor="text1"/>
        </w:rPr>
        <w:t xml:space="preserve">Calloway, Colin G. </w:t>
      </w:r>
      <w:r w:rsidRPr="00735994">
        <w:rPr>
          <w:rFonts w:ascii="Book Antiqua" w:hAnsi="Book Antiqua"/>
          <w:i/>
          <w:color w:val="000000" w:themeColor="text1"/>
        </w:rPr>
        <w:t>First Peoples: A Documentary Survey of American Indian</w:t>
      </w:r>
    </w:p>
    <w:p w14:paraId="29D8DCC4" w14:textId="12E27DAF" w:rsidR="008A56F4" w:rsidRPr="00735994" w:rsidRDefault="008A56F4" w:rsidP="00C830A2">
      <w:pPr>
        <w:pStyle w:val="Default"/>
        <w:ind w:left="360" w:hanging="360"/>
        <w:rPr>
          <w:rFonts w:ascii="Book Antiqua" w:hAnsi="Book Antiqua"/>
          <w:color w:val="000000" w:themeColor="text1"/>
        </w:rPr>
      </w:pPr>
      <w:r w:rsidRPr="00735994">
        <w:rPr>
          <w:rFonts w:ascii="Book Antiqua" w:hAnsi="Book Antiqua"/>
          <w:i/>
          <w:color w:val="000000" w:themeColor="text1"/>
        </w:rPr>
        <w:t xml:space="preserve">History, 5th </w:t>
      </w:r>
      <w:r w:rsidR="00C963EA" w:rsidRPr="00735994">
        <w:rPr>
          <w:rFonts w:ascii="Book Antiqua" w:hAnsi="Book Antiqua"/>
          <w:i/>
          <w:color w:val="000000" w:themeColor="text1"/>
        </w:rPr>
        <w:t>E</w:t>
      </w:r>
      <w:r w:rsidRPr="00735994">
        <w:rPr>
          <w:rFonts w:ascii="Book Antiqua" w:hAnsi="Book Antiqua"/>
          <w:i/>
          <w:color w:val="000000" w:themeColor="text1"/>
        </w:rPr>
        <w:t>d</w:t>
      </w:r>
      <w:r w:rsidR="00C963EA" w:rsidRPr="00735994">
        <w:rPr>
          <w:rFonts w:ascii="Book Antiqua" w:hAnsi="Book Antiqua"/>
          <w:i/>
          <w:color w:val="000000" w:themeColor="text1"/>
        </w:rPr>
        <w:t>ition</w:t>
      </w:r>
      <w:r w:rsidRPr="00735994">
        <w:rPr>
          <w:rFonts w:ascii="Book Antiqua" w:hAnsi="Book Antiqua"/>
          <w:i/>
          <w:color w:val="000000" w:themeColor="text1"/>
        </w:rPr>
        <w:t xml:space="preserve">. </w:t>
      </w:r>
      <w:r w:rsidRPr="00735994">
        <w:rPr>
          <w:rFonts w:ascii="Book Antiqua" w:hAnsi="Book Antiqua"/>
          <w:color w:val="000000" w:themeColor="text1"/>
        </w:rPr>
        <w:t>Boston: Bedford/St. Martin’s.</w:t>
      </w:r>
      <w:r w:rsidR="0011119B" w:rsidRPr="00735994">
        <w:rPr>
          <w:rFonts w:ascii="Book Antiqua" w:hAnsi="Book Antiqua"/>
          <w:color w:val="000000" w:themeColor="text1"/>
        </w:rPr>
        <w:t xml:space="preserve"> 2016.</w:t>
      </w:r>
    </w:p>
    <w:p w14:paraId="73753B8A" w14:textId="737A2221" w:rsidR="000B59D3" w:rsidRPr="00735994" w:rsidRDefault="000B59D3" w:rsidP="00C830A2">
      <w:pPr>
        <w:pStyle w:val="Default"/>
        <w:ind w:left="360" w:hanging="360"/>
        <w:rPr>
          <w:rFonts w:ascii="Book Antiqua" w:hAnsi="Book Antiqua"/>
          <w:color w:val="000000" w:themeColor="text1"/>
        </w:rPr>
      </w:pPr>
    </w:p>
    <w:p w14:paraId="4B256C58" w14:textId="61BA7421" w:rsidR="000B59D3" w:rsidRPr="00735994" w:rsidRDefault="000B59D3" w:rsidP="00C830A2">
      <w:pPr>
        <w:pStyle w:val="Default"/>
        <w:ind w:left="360" w:hanging="360"/>
        <w:rPr>
          <w:rFonts w:ascii="Book Antiqua" w:hAnsi="Book Antiqua"/>
          <w:color w:val="000000" w:themeColor="text1"/>
        </w:rPr>
      </w:pPr>
      <w:r w:rsidRPr="00735994">
        <w:rPr>
          <w:rFonts w:ascii="Book Antiqua" w:hAnsi="Book Antiqua"/>
          <w:color w:val="000000" w:themeColor="text1"/>
        </w:rPr>
        <w:t xml:space="preserve">___________ </w:t>
      </w:r>
      <w:r w:rsidR="006C45D2" w:rsidRPr="00735994">
        <w:rPr>
          <w:rFonts w:ascii="Book Antiqua" w:hAnsi="Book Antiqua"/>
          <w:i/>
          <w:color w:val="000000" w:themeColor="text1"/>
        </w:rPr>
        <w:t>White</w:t>
      </w:r>
      <w:r w:rsidRPr="00735994">
        <w:rPr>
          <w:rFonts w:ascii="Book Antiqua" w:hAnsi="Book Antiqua"/>
          <w:i/>
          <w:color w:val="000000" w:themeColor="text1"/>
        </w:rPr>
        <w:t xml:space="preserve"> People, Indians, and Highlanders: Tribal People and Colonial Encounters in Scotland and America</w:t>
      </w:r>
      <w:r w:rsidRPr="00735994">
        <w:rPr>
          <w:rFonts w:ascii="Book Antiqua" w:hAnsi="Book Antiqua"/>
          <w:color w:val="000000" w:themeColor="text1"/>
        </w:rPr>
        <w:t>. Kindle Edition.</w:t>
      </w:r>
      <w:r w:rsidR="00A338CB" w:rsidRPr="00735994">
        <w:rPr>
          <w:rFonts w:ascii="Book Antiqua" w:hAnsi="Book Antiqua"/>
          <w:color w:val="000000" w:themeColor="text1"/>
        </w:rPr>
        <w:t xml:space="preserve"> 2008.</w:t>
      </w:r>
    </w:p>
    <w:p w14:paraId="4906057B" w14:textId="77777777" w:rsidR="00F40CF6" w:rsidRPr="00735994" w:rsidRDefault="00F40CF6" w:rsidP="00C830A2">
      <w:pPr>
        <w:pStyle w:val="Default"/>
        <w:ind w:left="360" w:hanging="360"/>
        <w:rPr>
          <w:rFonts w:ascii="Book Antiqua" w:hAnsi="Book Antiqua"/>
          <w:color w:val="000000" w:themeColor="text1"/>
        </w:rPr>
      </w:pPr>
    </w:p>
    <w:p w14:paraId="72BC3D46" w14:textId="27DF8E2F" w:rsidR="00D62941" w:rsidRPr="00735994" w:rsidRDefault="00F40CF6" w:rsidP="00C830A2">
      <w:pPr>
        <w:snapToGrid w:val="0"/>
        <w:spacing w:after="120"/>
        <w:ind w:left="360" w:hanging="360"/>
        <w:rPr>
          <w:rFonts w:ascii="Book Antiqua" w:hAnsi="Book Antiqua"/>
          <w:color w:val="000000" w:themeColor="text1"/>
        </w:rPr>
      </w:pPr>
      <w:r w:rsidRPr="00735994">
        <w:rPr>
          <w:rFonts w:ascii="Book Antiqua" w:hAnsi="Book Antiqua"/>
          <w:i/>
          <w:color w:val="000000" w:themeColor="text1"/>
        </w:rPr>
        <w:t>Chickasaw.tv,</w:t>
      </w:r>
      <w:r w:rsidRPr="00735994">
        <w:rPr>
          <w:rFonts w:ascii="Book Antiqua" w:hAnsi="Book Antiqua"/>
          <w:color w:val="000000" w:themeColor="text1"/>
        </w:rPr>
        <w:t xml:space="preserve"> “Holding our Own in French Louisiana,” </w:t>
      </w:r>
      <w:r w:rsidR="00607CA9" w:rsidRPr="00735994">
        <w:rPr>
          <w:rFonts w:ascii="Book Antiqua" w:hAnsi="Book Antiqua"/>
          <w:color w:val="000000" w:themeColor="text1"/>
        </w:rPr>
        <w:t>(</w:t>
      </w:r>
      <w:r w:rsidRPr="00735994">
        <w:rPr>
          <w:rFonts w:ascii="Book Antiqua" w:hAnsi="Book Antiqua"/>
          <w:color w:val="000000" w:themeColor="text1"/>
        </w:rPr>
        <w:t xml:space="preserve">Our History is World History, Season 2, </w:t>
      </w:r>
      <w:r w:rsidR="00607CA9" w:rsidRPr="00735994">
        <w:rPr>
          <w:rFonts w:ascii="Book Antiqua" w:hAnsi="Book Antiqua"/>
          <w:color w:val="000000" w:themeColor="text1"/>
        </w:rPr>
        <w:t xml:space="preserve">Episode 2, 2017-2018), </w:t>
      </w:r>
      <w:hyperlink r:id="rId46" w:history="1">
        <w:r w:rsidR="00DD6C85" w:rsidRPr="00735994">
          <w:rPr>
            <w:rStyle w:val="Hyperlink"/>
            <w:rFonts w:ascii="Book Antiqua" w:hAnsi="Book Antiqua"/>
            <w:color w:val="000000" w:themeColor="text1"/>
            <w:u w:val="none"/>
          </w:rPr>
          <w:t>https://www.chickasaw.tv/series/our-history-is-world-history</w:t>
        </w:r>
      </w:hyperlink>
      <w:r w:rsidRPr="00735994">
        <w:rPr>
          <w:rFonts w:ascii="Book Antiqua" w:hAnsi="Book Antiqua"/>
          <w:color w:val="000000" w:themeColor="text1"/>
        </w:rPr>
        <w:t>.</w:t>
      </w:r>
      <w:r w:rsidR="00DD6C85" w:rsidRPr="00735994">
        <w:rPr>
          <w:rFonts w:ascii="Book Antiqua" w:hAnsi="Book Antiqua"/>
          <w:color w:val="000000" w:themeColor="text1"/>
        </w:rPr>
        <w:t xml:space="preserve"> Accessed April 21, 2019.</w:t>
      </w:r>
    </w:p>
    <w:p w14:paraId="611D92C9" w14:textId="77777777" w:rsidR="00F40CF6" w:rsidRPr="00735994" w:rsidRDefault="00F40CF6" w:rsidP="00C830A2">
      <w:pPr>
        <w:pStyle w:val="Default"/>
        <w:ind w:left="360" w:hanging="360"/>
        <w:rPr>
          <w:rFonts w:ascii="Book Antiqua" w:hAnsi="Book Antiqua"/>
          <w:color w:val="000000" w:themeColor="text1"/>
        </w:rPr>
      </w:pPr>
    </w:p>
    <w:p w14:paraId="5295FA49" w14:textId="6257E5F3" w:rsidR="009908B0" w:rsidRPr="00735994" w:rsidRDefault="009908B0" w:rsidP="00C830A2">
      <w:pPr>
        <w:pStyle w:val="Default"/>
        <w:ind w:left="360" w:hanging="360"/>
        <w:rPr>
          <w:rFonts w:ascii="Book Antiqua" w:hAnsi="Book Antiqua"/>
          <w:color w:val="000000" w:themeColor="text1"/>
        </w:rPr>
      </w:pPr>
      <w:r w:rsidRPr="00735994">
        <w:rPr>
          <w:rFonts w:ascii="Book Antiqua" w:hAnsi="Book Antiqua"/>
          <w:color w:val="000000" w:themeColor="text1"/>
        </w:rPr>
        <w:t xml:space="preserve">Clark, Laura Marshall (personal poetry). </w:t>
      </w:r>
      <w:r w:rsidR="003A2804" w:rsidRPr="00735994">
        <w:rPr>
          <w:rFonts w:ascii="Book Antiqua" w:hAnsi="Book Antiqua"/>
          <w:color w:val="000000" w:themeColor="text1"/>
        </w:rPr>
        <w:t>“</w:t>
      </w:r>
      <w:r w:rsidR="00690590" w:rsidRPr="00735994">
        <w:rPr>
          <w:rFonts w:ascii="Book Antiqua" w:hAnsi="Book Antiqua"/>
          <w:color w:val="000000" w:themeColor="text1"/>
        </w:rPr>
        <w:t>Gravid Canvas</w:t>
      </w:r>
      <w:r w:rsidRPr="00735994">
        <w:rPr>
          <w:rFonts w:ascii="Book Antiqua" w:hAnsi="Book Antiqua"/>
          <w:color w:val="000000" w:themeColor="text1"/>
        </w:rPr>
        <w:t>.</w:t>
      </w:r>
      <w:r w:rsidR="003A2804" w:rsidRPr="00735994">
        <w:rPr>
          <w:rFonts w:ascii="Book Antiqua" w:hAnsi="Book Antiqua"/>
          <w:color w:val="000000" w:themeColor="text1"/>
        </w:rPr>
        <w:t>”</w:t>
      </w:r>
      <w:r w:rsidRPr="00735994">
        <w:rPr>
          <w:rFonts w:ascii="Book Antiqua" w:hAnsi="Book Antiqua"/>
          <w:color w:val="000000" w:themeColor="text1"/>
        </w:rPr>
        <w:t xml:space="preserve"> Sept. 23, 2018.</w:t>
      </w:r>
    </w:p>
    <w:p w14:paraId="0863ABC3" w14:textId="72C118A6" w:rsidR="00495AD1" w:rsidRPr="00735994" w:rsidRDefault="00495AD1" w:rsidP="00C830A2">
      <w:pPr>
        <w:pStyle w:val="Default"/>
        <w:ind w:left="360" w:hanging="360"/>
        <w:rPr>
          <w:rFonts w:ascii="Book Antiqua" w:hAnsi="Book Antiqua"/>
          <w:color w:val="000000" w:themeColor="text1"/>
        </w:rPr>
      </w:pPr>
    </w:p>
    <w:p w14:paraId="74DB9D13" w14:textId="15C920FC" w:rsidR="00495AD1" w:rsidRPr="00735994" w:rsidRDefault="00495AD1" w:rsidP="00C830A2">
      <w:pPr>
        <w:pStyle w:val="Default"/>
        <w:snapToGrid w:val="0"/>
        <w:ind w:left="360" w:hanging="360"/>
        <w:rPr>
          <w:rFonts w:ascii="Book Antiqua" w:hAnsi="Book Antiqua"/>
          <w:color w:val="000000" w:themeColor="text1"/>
        </w:rPr>
      </w:pPr>
      <w:r w:rsidRPr="00735994">
        <w:rPr>
          <w:rFonts w:ascii="Book Antiqua" w:hAnsi="Book Antiqua"/>
          <w:color w:val="000000" w:themeColor="text1"/>
        </w:rPr>
        <w:t>Cobb-Gre</w:t>
      </w:r>
      <w:r w:rsidR="002B0265" w:rsidRPr="00735994">
        <w:rPr>
          <w:rFonts w:ascii="Book Antiqua" w:hAnsi="Book Antiqua"/>
          <w:color w:val="000000" w:themeColor="text1"/>
        </w:rPr>
        <w:t>e</w:t>
      </w:r>
      <w:r w:rsidRPr="00735994">
        <w:rPr>
          <w:rFonts w:ascii="Book Antiqua" w:hAnsi="Book Antiqua"/>
          <w:color w:val="000000" w:themeColor="text1"/>
        </w:rPr>
        <w:t>tham,</w:t>
      </w:r>
      <w:r w:rsidR="008F4A6E" w:rsidRPr="00735994">
        <w:rPr>
          <w:rFonts w:ascii="Book Antiqua" w:hAnsi="Book Antiqua"/>
          <w:color w:val="000000" w:themeColor="text1"/>
        </w:rPr>
        <w:t xml:space="preserve"> Foshhommak Amanda.</w:t>
      </w:r>
      <w:r w:rsidRPr="00735994">
        <w:rPr>
          <w:rFonts w:ascii="Book Antiqua" w:hAnsi="Book Antiqua"/>
          <w:color w:val="000000" w:themeColor="text1"/>
        </w:rPr>
        <w:t xml:space="preserve"> “Hashtolammo'na' Imagined Autumn</w:t>
      </w:r>
      <w:r w:rsidR="00096C0B" w:rsidRPr="00735994">
        <w:rPr>
          <w:rFonts w:ascii="Book Antiqua" w:hAnsi="Book Antiqua"/>
          <w:color w:val="000000" w:themeColor="text1"/>
        </w:rPr>
        <w:t>,</w:t>
      </w:r>
      <w:r w:rsidRPr="00735994">
        <w:rPr>
          <w:rFonts w:ascii="Book Antiqua" w:hAnsi="Book Antiqua"/>
          <w:color w:val="000000" w:themeColor="text1"/>
        </w:rPr>
        <w:t xml:space="preserve">” </w:t>
      </w:r>
      <w:r w:rsidRPr="00735994">
        <w:rPr>
          <w:rFonts w:ascii="Book Antiqua" w:hAnsi="Book Antiqua"/>
          <w:i/>
          <w:color w:val="000000" w:themeColor="text1"/>
        </w:rPr>
        <w:t>Visual Voices: Contemporary Chickasaw Art</w:t>
      </w:r>
      <w:r w:rsidR="00BC6310" w:rsidRPr="00735994">
        <w:rPr>
          <w:rFonts w:ascii="Book Antiqua" w:hAnsi="Book Antiqua"/>
          <w:i/>
          <w:color w:val="000000" w:themeColor="text1"/>
        </w:rPr>
        <w:t>.</w:t>
      </w:r>
      <w:r w:rsidRPr="00735994">
        <w:rPr>
          <w:rFonts w:ascii="Book Antiqua" w:hAnsi="Book Antiqua"/>
          <w:color w:val="000000" w:themeColor="text1"/>
        </w:rPr>
        <w:t xml:space="preserve"> Laura Marshall Clark, ed. Edmond: Visual Voices</w:t>
      </w:r>
      <w:r w:rsidR="00BC6310" w:rsidRPr="00735994">
        <w:rPr>
          <w:rFonts w:ascii="Book Antiqua" w:hAnsi="Book Antiqua"/>
          <w:color w:val="000000" w:themeColor="text1"/>
        </w:rPr>
        <w:t>.</w:t>
      </w:r>
      <w:r w:rsidRPr="00735994">
        <w:rPr>
          <w:rFonts w:ascii="Book Antiqua" w:hAnsi="Book Antiqua"/>
          <w:color w:val="000000" w:themeColor="text1"/>
        </w:rPr>
        <w:t xml:space="preserve"> 2018</w:t>
      </w:r>
      <w:r w:rsidR="00BC6310" w:rsidRPr="00735994">
        <w:rPr>
          <w:rFonts w:ascii="Book Antiqua" w:hAnsi="Book Antiqua"/>
          <w:color w:val="000000" w:themeColor="text1"/>
        </w:rPr>
        <w:t>.</w:t>
      </w:r>
    </w:p>
    <w:p w14:paraId="7D709730" w14:textId="50955A63" w:rsidR="0092308A" w:rsidRPr="00735994" w:rsidRDefault="0092308A" w:rsidP="00C830A2">
      <w:pPr>
        <w:pStyle w:val="Default"/>
        <w:snapToGrid w:val="0"/>
        <w:ind w:left="360" w:hanging="360"/>
        <w:rPr>
          <w:rFonts w:ascii="Book Antiqua" w:hAnsi="Book Antiqua"/>
          <w:color w:val="000000" w:themeColor="text1"/>
        </w:rPr>
      </w:pPr>
    </w:p>
    <w:p w14:paraId="3ED8AE49" w14:textId="3625961E" w:rsidR="00655358" w:rsidRPr="00735994" w:rsidRDefault="00655358" w:rsidP="00C830A2">
      <w:pPr>
        <w:snapToGrid w:val="0"/>
        <w:ind w:left="360" w:hanging="360"/>
        <w:rPr>
          <w:rFonts w:ascii="Book Antiqua" w:hAnsi="Book Antiqua"/>
          <w:color w:val="000000" w:themeColor="text1"/>
        </w:rPr>
      </w:pPr>
      <w:r w:rsidRPr="00735994">
        <w:rPr>
          <w:rFonts w:ascii="Book Antiqua" w:hAnsi="Book Antiqua"/>
          <w:color w:val="000000" w:themeColor="text1"/>
        </w:rPr>
        <w:t>Coulthard, Glen. “Place Against Empire: Understanding Indigenous Anti-</w:t>
      </w:r>
      <w:r w:rsidR="00BA76FC" w:rsidRPr="00735994">
        <w:rPr>
          <w:rFonts w:ascii="Book Antiqua" w:hAnsi="Book Antiqua"/>
          <w:color w:val="000000" w:themeColor="text1"/>
        </w:rPr>
        <w:t xml:space="preserve">Colonialism, </w:t>
      </w:r>
      <w:r w:rsidR="00BA76FC" w:rsidRPr="00735994">
        <w:rPr>
          <w:rFonts w:ascii="Book Antiqua" w:hAnsi="Book Antiqua"/>
          <w:i/>
          <w:color w:val="000000" w:themeColor="text1"/>
        </w:rPr>
        <w:t>“Affinities</w:t>
      </w:r>
      <w:r w:rsidRPr="00735994">
        <w:rPr>
          <w:rFonts w:ascii="Book Antiqua" w:hAnsi="Book Antiqua"/>
          <w:i/>
          <w:color w:val="000000" w:themeColor="text1"/>
        </w:rPr>
        <w:t>: A Journal of Radical Theory, Culture, and Action, Vol.4, No. 2</w:t>
      </w:r>
      <w:r w:rsidRPr="00735994">
        <w:rPr>
          <w:rFonts w:ascii="Book Antiqua" w:hAnsi="Book Antiqua"/>
          <w:color w:val="000000" w:themeColor="text1"/>
        </w:rPr>
        <w:t xml:space="preserve"> (Fall 2010).</w:t>
      </w:r>
    </w:p>
    <w:p w14:paraId="0CB9615C" w14:textId="77777777" w:rsidR="00655358" w:rsidRPr="00735994" w:rsidRDefault="00655358" w:rsidP="00C830A2">
      <w:pPr>
        <w:pStyle w:val="Default"/>
        <w:snapToGrid w:val="0"/>
        <w:ind w:left="360" w:hanging="360"/>
        <w:rPr>
          <w:rFonts w:ascii="Book Antiqua" w:hAnsi="Book Antiqua"/>
          <w:color w:val="000000" w:themeColor="text1"/>
        </w:rPr>
      </w:pPr>
    </w:p>
    <w:p w14:paraId="6908E4E3" w14:textId="10315FBF" w:rsidR="009908B0" w:rsidRPr="00735994" w:rsidRDefault="0092308A" w:rsidP="00C830A2">
      <w:pPr>
        <w:pStyle w:val="Default"/>
        <w:ind w:left="360" w:hanging="360"/>
        <w:rPr>
          <w:rFonts w:ascii="Book Antiqua" w:hAnsi="Book Antiqua"/>
          <w:color w:val="000000" w:themeColor="text1"/>
        </w:rPr>
      </w:pPr>
      <w:r w:rsidRPr="00735994">
        <w:rPr>
          <w:rFonts w:ascii="Book Antiqua" w:hAnsi="Book Antiqua"/>
          <w:color w:val="000000" w:themeColor="text1"/>
        </w:rPr>
        <w:t xml:space="preserve">Cowger, Thomas W. and Mitch Caver. </w:t>
      </w:r>
      <w:r w:rsidRPr="00735994">
        <w:rPr>
          <w:rFonts w:ascii="Book Antiqua" w:hAnsi="Book Antiqua"/>
          <w:i/>
          <w:color w:val="000000" w:themeColor="text1"/>
        </w:rPr>
        <w:t>Piominko: Chickasaw Leader.</w:t>
      </w:r>
      <w:r w:rsidR="00690590" w:rsidRPr="00735994">
        <w:rPr>
          <w:rFonts w:ascii="Book Antiqua" w:hAnsi="Book Antiqua"/>
          <w:i/>
          <w:color w:val="000000" w:themeColor="text1"/>
        </w:rPr>
        <w:t xml:space="preserve"> </w:t>
      </w:r>
      <w:r w:rsidR="00690590" w:rsidRPr="00735994">
        <w:rPr>
          <w:rFonts w:ascii="Book Antiqua" w:hAnsi="Book Antiqua"/>
          <w:color w:val="000000" w:themeColor="text1"/>
        </w:rPr>
        <w:t>Ada: Chickasaw Press. 2017.</w:t>
      </w:r>
    </w:p>
    <w:p w14:paraId="5132E8E5" w14:textId="291D701C" w:rsidR="00B2775E" w:rsidRPr="00735994" w:rsidRDefault="00B2775E" w:rsidP="00C830A2">
      <w:pPr>
        <w:pStyle w:val="Default"/>
        <w:ind w:left="360" w:hanging="360"/>
        <w:rPr>
          <w:rFonts w:ascii="Book Antiqua" w:hAnsi="Book Antiqua"/>
          <w:color w:val="000000" w:themeColor="text1"/>
        </w:rPr>
      </w:pPr>
    </w:p>
    <w:p w14:paraId="6962B09F" w14:textId="2E31C014" w:rsidR="00B2775E" w:rsidRPr="00735994" w:rsidRDefault="00B2775E" w:rsidP="00C830A2">
      <w:pPr>
        <w:snapToGrid w:val="0"/>
        <w:ind w:left="360" w:hanging="360"/>
        <w:rPr>
          <w:rFonts w:ascii="Book Antiqua" w:hAnsi="Book Antiqua"/>
          <w:color w:val="000000" w:themeColor="text1"/>
        </w:rPr>
      </w:pPr>
      <w:r w:rsidRPr="00735994">
        <w:rPr>
          <w:rFonts w:ascii="Book Antiqua" w:hAnsi="Book Antiqua"/>
          <w:color w:val="000000" w:themeColor="text1"/>
        </w:rPr>
        <w:t xml:space="preserve">Dietler, Michael. </w:t>
      </w:r>
      <w:r w:rsidR="00BA76FC" w:rsidRPr="00735994">
        <w:rPr>
          <w:rFonts w:ascii="Book Antiqua" w:hAnsi="Book Antiqua"/>
          <w:color w:val="000000" w:themeColor="text1"/>
        </w:rPr>
        <w:t xml:space="preserve">"Our Ancestors the Gauls: Archaeology, Ethnic Nationalism, and the Manipulation of Celtic Identity in Modern Europe,” </w:t>
      </w:r>
      <w:r w:rsidR="00BA76FC" w:rsidRPr="00735994">
        <w:rPr>
          <w:rFonts w:ascii="Book Antiqua" w:hAnsi="Book Antiqua"/>
          <w:i/>
          <w:color w:val="000000" w:themeColor="text1"/>
        </w:rPr>
        <w:t xml:space="preserve">American Anthropologist, New Series, Vol. 96, No. 3 </w:t>
      </w:r>
      <w:r w:rsidR="00BA76FC" w:rsidRPr="00735994">
        <w:rPr>
          <w:rFonts w:ascii="Book Antiqua" w:hAnsi="Book Antiqua"/>
          <w:color w:val="000000" w:themeColor="text1"/>
        </w:rPr>
        <w:t>(Sept. 1994).</w:t>
      </w:r>
    </w:p>
    <w:p w14:paraId="61E310D7" w14:textId="5F0A05D5" w:rsidR="00CA6325" w:rsidRPr="00735994" w:rsidRDefault="00CA6325" w:rsidP="00C830A2">
      <w:pPr>
        <w:pStyle w:val="Default"/>
        <w:snapToGrid w:val="0"/>
        <w:ind w:left="360" w:hanging="360"/>
        <w:rPr>
          <w:rFonts w:ascii="Book Antiqua" w:hAnsi="Book Antiqua"/>
          <w:color w:val="000000" w:themeColor="text1"/>
        </w:rPr>
      </w:pPr>
    </w:p>
    <w:p w14:paraId="1E8EB4A4" w14:textId="2F8C3EEA" w:rsidR="00CA6325" w:rsidRPr="00735994" w:rsidRDefault="00CA6325" w:rsidP="00C830A2">
      <w:pPr>
        <w:pStyle w:val="Default"/>
        <w:snapToGrid w:val="0"/>
        <w:ind w:left="360" w:hanging="360"/>
        <w:rPr>
          <w:rFonts w:ascii="Book Antiqua" w:hAnsi="Book Antiqua"/>
          <w:color w:val="000000" w:themeColor="text1"/>
        </w:rPr>
      </w:pPr>
      <w:r w:rsidRPr="00735994">
        <w:rPr>
          <w:rFonts w:ascii="Book Antiqua" w:hAnsi="Book Antiqua"/>
          <w:color w:val="000000" w:themeColor="text1"/>
        </w:rPr>
        <w:lastRenderedPageBreak/>
        <w:t xml:space="preserve">Doerfler, Jill. </w:t>
      </w:r>
      <w:r w:rsidRPr="00735994">
        <w:rPr>
          <w:rFonts w:ascii="Book Antiqua" w:hAnsi="Book Antiqua"/>
          <w:i/>
          <w:color w:val="000000" w:themeColor="text1"/>
        </w:rPr>
        <w:t xml:space="preserve">Those Who Belong: Identity, Family, Blood, and Citizenship Among the </w:t>
      </w:r>
      <w:r w:rsidR="006C45D2" w:rsidRPr="00735994">
        <w:rPr>
          <w:rFonts w:ascii="Book Antiqua" w:hAnsi="Book Antiqua"/>
          <w:i/>
          <w:color w:val="000000" w:themeColor="text1"/>
        </w:rPr>
        <w:t>White</w:t>
      </w:r>
      <w:r w:rsidRPr="00735994">
        <w:rPr>
          <w:rFonts w:ascii="Book Antiqua" w:hAnsi="Book Antiqua"/>
          <w:i/>
          <w:color w:val="000000" w:themeColor="text1"/>
        </w:rPr>
        <w:t xml:space="preserve"> Earth </w:t>
      </w:r>
      <w:r w:rsidR="00BA76FC" w:rsidRPr="00735994">
        <w:rPr>
          <w:rFonts w:ascii="Book Antiqua" w:hAnsi="Book Antiqua"/>
          <w:i/>
          <w:color w:val="000000" w:themeColor="text1"/>
        </w:rPr>
        <w:t>Anishinaabeg</w:t>
      </w:r>
      <w:r w:rsidRPr="00735994">
        <w:rPr>
          <w:rFonts w:ascii="Book Antiqua" w:hAnsi="Book Antiqua"/>
          <w:i/>
          <w:color w:val="000000" w:themeColor="text1"/>
        </w:rPr>
        <w:t xml:space="preserve">. </w:t>
      </w:r>
      <w:r w:rsidRPr="00735994">
        <w:rPr>
          <w:rFonts w:ascii="Book Antiqua" w:hAnsi="Book Antiqua"/>
          <w:color w:val="000000" w:themeColor="text1"/>
        </w:rPr>
        <w:t>Kindle Edition. 2015.</w:t>
      </w:r>
    </w:p>
    <w:p w14:paraId="48F65377" w14:textId="77777777" w:rsidR="00745EE8" w:rsidRPr="00735994" w:rsidRDefault="00745EE8" w:rsidP="00C830A2">
      <w:pPr>
        <w:pStyle w:val="Default"/>
        <w:snapToGrid w:val="0"/>
        <w:ind w:left="360" w:hanging="360"/>
        <w:rPr>
          <w:rFonts w:ascii="Book Antiqua" w:hAnsi="Book Antiqua"/>
          <w:color w:val="000000" w:themeColor="text1"/>
        </w:rPr>
      </w:pPr>
    </w:p>
    <w:p w14:paraId="39A2234D" w14:textId="23539B23" w:rsidR="00FD27E3" w:rsidRPr="00735994" w:rsidRDefault="00FD27E3" w:rsidP="002E3B08">
      <w:pPr>
        <w:pStyle w:val="Default"/>
        <w:snapToGrid w:val="0"/>
        <w:ind w:left="360" w:hanging="360"/>
        <w:rPr>
          <w:rFonts w:ascii="Book Antiqua" w:hAnsi="Book Antiqua"/>
          <w:color w:val="000000" w:themeColor="text1"/>
        </w:rPr>
      </w:pPr>
      <w:r w:rsidRPr="00735994">
        <w:rPr>
          <w:rFonts w:ascii="Book Antiqua" w:hAnsi="Book Antiqua"/>
          <w:i/>
          <w:color w:val="000000" w:themeColor="text1"/>
        </w:rPr>
        <w:t>Edublogs,</w:t>
      </w:r>
      <w:r w:rsidRPr="00735994">
        <w:rPr>
          <w:rFonts w:ascii="Book Antiqua" w:hAnsi="Book Antiqua"/>
          <w:color w:val="000000" w:themeColor="text1"/>
        </w:rPr>
        <w:t xml:space="preserve"> “Visual Arts Vocabulary,” </w:t>
      </w:r>
      <w:hyperlink r:id="rId47" w:history="1">
        <w:r w:rsidRPr="00735994">
          <w:rPr>
            <w:rStyle w:val="Hyperlink"/>
            <w:rFonts w:ascii="Book Antiqua" w:hAnsi="Book Antiqua"/>
            <w:color w:val="000000" w:themeColor="text1"/>
            <w:u w:val="none"/>
          </w:rPr>
          <w:t>https://krsimanis.edublogs.org/files/2015/09/visartvocab-1vnu8bw.pdf</w:t>
        </w:r>
      </w:hyperlink>
      <w:r w:rsidRPr="00735994">
        <w:rPr>
          <w:rFonts w:ascii="Book Antiqua" w:hAnsi="Book Antiqua"/>
          <w:color w:val="000000" w:themeColor="text1"/>
        </w:rPr>
        <w:t>. Accessed April 18, 2019.</w:t>
      </w:r>
    </w:p>
    <w:p w14:paraId="3D62C210" w14:textId="77777777" w:rsidR="009B6ECC" w:rsidRPr="00735994" w:rsidRDefault="009B6ECC" w:rsidP="002E3B08">
      <w:pPr>
        <w:pStyle w:val="Default"/>
        <w:snapToGrid w:val="0"/>
        <w:rPr>
          <w:rFonts w:ascii="Book Antiqua" w:hAnsi="Book Antiqua"/>
          <w:color w:val="000000" w:themeColor="text1"/>
        </w:rPr>
      </w:pPr>
    </w:p>
    <w:p w14:paraId="35833ACC" w14:textId="77777777" w:rsidR="004E149C" w:rsidRPr="00735994" w:rsidRDefault="004E149C" w:rsidP="002E3B08">
      <w:pPr>
        <w:snapToGrid w:val="0"/>
        <w:ind w:left="360" w:hanging="360"/>
        <w:rPr>
          <w:rFonts w:ascii="Book Antiqua" w:hAnsi="Book Antiqua"/>
          <w:color w:val="000000" w:themeColor="text1"/>
        </w:rPr>
      </w:pPr>
      <w:r w:rsidRPr="00735994">
        <w:rPr>
          <w:rFonts w:ascii="Book Antiqua" w:hAnsi="Book Antiqua"/>
          <w:color w:val="000000" w:themeColor="text1"/>
        </w:rPr>
        <w:t xml:space="preserve">Fleming, Walter C. Review of </w:t>
      </w:r>
      <w:r w:rsidRPr="00735994">
        <w:rPr>
          <w:rFonts w:ascii="Book Antiqua" w:hAnsi="Book Antiqua"/>
          <w:i/>
          <w:color w:val="000000" w:themeColor="text1"/>
        </w:rPr>
        <w:t>Natives and Academics: Researching and Writing about American Indians</w:t>
      </w:r>
      <w:r w:rsidRPr="00735994">
        <w:rPr>
          <w:rFonts w:ascii="Book Antiqua" w:hAnsi="Book Antiqua"/>
          <w:color w:val="000000" w:themeColor="text1"/>
        </w:rPr>
        <w:t xml:space="preserve">. Devon A. Mihesuah, editor. Lincoln: University of Nebraska Press. 1998. </w:t>
      </w:r>
      <w:r w:rsidRPr="00735994">
        <w:rPr>
          <w:rFonts w:ascii="Book Antiqua" w:hAnsi="Book Antiqua"/>
          <w:i/>
          <w:iCs/>
          <w:color w:val="000000" w:themeColor="text1"/>
        </w:rPr>
        <w:t>The Montana Professor</w:t>
      </w:r>
      <w:r w:rsidRPr="00735994">
        <w:rPr>
          <w:rFonts w:ascii="Book Antiqua" w:hAnsi="Book Antiqua"/>
          <w:color w:val="000000" w:themeColor="text1"/>
        </w:rPr>
        <w:t xml:space="preserve">. </w:t>
      </w:r>
      <w:hyperlink r:id="rId48" w:history="1">
        <w:r w:rsidRPr="00735994">
          <w:rPr>
            <w:rStyle w:val="Hyperlink"/>
            <w:rFonts w:ascii="Book Antiqua" w:hAnsi="Book Antiqua"/>
            <w:color w:val="000000" w:themeColor="text1"/>
            <w:u w:val="none"/>
          </w:rPr>
          <w:t>https://mtprof.msun.edu/Spr1999/Fleming.html</w:t>
        </w:r>
      </w:hyperlink>
      <w:r w:rsidRPr="00735994">
        <w:rPr>
          <w:rFonts w:ascii="Book Antiqua" w:hAnsi="Book Antiqua"/>
          <w:color w:val="000000" w:themeColor="text1"/>
        </w:rPr>
        <w:t>. Accessed March 10, 2019.</w:t>
      </w:r>
    </w:p>
    <w:p w14:paraId="53E93AD7" w14:textId="10BBA280" w:rsidR="004E149C" w:rsidRPr="00735994" w:rsidRDefault="004E149C" w:rsidP="002E3B08">
      <w:pPr>
        <w:pStyle w:val="Default"/>
        <w:snapToGrid w:val="0"/>
        <w:ind w:left="360" w:hanging="360"/>
        <w:rPr>
          <w:rFonts w:ascii="Book Antiqua" w:hAnsi="Book Antiqua"/>
          <w:color w:val="000000" w:themeColor="text1"/>
        </w:rPr>
      </w:pPr>
    </w:p>
    <w:p w14:paraId="3CE4CBC8" w14:textId="7F1D5CD1" w:rsidR="009B6ECC" w:rsidRPr="00735994" w:rsidRDefault="009B6ECC" w:rsidP="002E3B08">
      <w:pPr>
        <w:pStyle w:val="Default"/>
        <w:snapToGrid w:val="0"/>
        <w:ind w:left="360" w:hanging="360"/>
        <w:rPr>
          <w:rFonts w:ascii="Book Antiqua" w:hAnsi="Book Antiqua"/>
          <w:color w:val="000000" w:themeColor="text1"/>
        </w:rPr>
      </w:pPr>
      <w:r w:rsidRPr="00735994">
        <w:rPr>
          <w:rFonts w:ascii="Book Antiqua" w:hAnsi="Book Antiqua"/>
          <w:color w:val="000000" w:themeColor="text1"/>
        </w:rPr>
        <w:t xml:space="preserve">Fletcher, Matthew L.M. “A Short History of Indian Law in the Supreme Court,” Sept.26, 2018. </w:t>
      </w:r>
      <w:hyperlink r:id="rId49" w:history="1">
        <w:r w:rsidRPr="00735994">
          <w:rPr>
            <w:rStyle w:val="Hyperlink"/>
            <w:rFonts w:ascii="Book Antiqua" w:hAnsi="Book Antiqua"/>
            <w:color w:val="000000" w:themeColor="text1"/>
            <w:u w:val="none"/>
          </w:rPr>
          <w:t>https://www.americanbar.org/groups/crsj/publications/human_rights_magazine_home/2014_vol_40/vol--40--no--1--tribal-sovereignty/short_history_of_indian_law</w:t>
        </w:r>
      </w:hyperlink>
      <w:r w:rsidRPr="00735994">
        <w:rPr>
          <w:rFonts w:ascii="Book Antiqua" w:hAnsi="Book Antiqua"/>
          <w:color w:val="000000" w:themeColor="text1"/>
        </w:rPr>
        <w:t>. Accessed April 24, 2019.</w:t>
      </w:r>
    </w:p>
    <w:p w14:paraId="0955D54E" w14:textId="77777777" w:rsidR="009B6ECC" w:rsidRPr="00735994" w:rsidRDefault="009B6ECC" w:rsidP="002E3B08">
      <w:pPr>
        <w:pStyle w:val="Default"/>
        <w:snapToGrid w:val="0"/>
        <w:ind w:left="360" w:hanging="360"/>
        <w:rPr>
          <w:rFonts w:ascii="Book Antiqua" w:hAnsi="Book Antiqua"/>
          <w:color w:val="000000" w:themeColor="text1"/>
        </w:rPr>
      </w:pPr>
    </w:p>
    <w:p w14:paraId="27A32A7F" w14:textId="3452A03F" w:rsidR="00FD27E3" w:rsidRPr="00735994" w:rsidRDefault="00944539" w:rsidP="002E3B08">
      <w:pPr>
        <w:snapToGrid w:val="0"/>
        <w:ind w:left="360" w:hanging="360"/>
        <w:rPr>
          <w:rFonts w:ascii="Book Antiqua" w:hAnsi="Book Antiqua"/>
          <w:color w:val="000000" w:themeColor="text1"/>
        </w:rPr>
      </w:pPr>
      <w:r w:rsidRPr="00735994">
        <w:rPr>
          <w:rFonts w:ascii="Book Antiqua" w:hAnsi="Book Antiqua"/>
          <w:color w:val="000000" w:themeColor="text1"/>
        </w:rPr>
        <w:t xml:space="preserve">Frank, Andrew K., “The Creek Confederacy.” </w:t>
      </w:r>
      <w:r w:rsidR="00E67411" w:rsidRPr="00735994">
        <w:rPr>
          <w:rFonts w:ascii="Book Antiqua" w:hAnsi="Book Antiqua"/>
          <w:i/>
          <w:color w:val="000000" w:themeColor="text1"/>
        </w:rPr>
        <w:t>American History Oxford Research Encyclopedias</w:t>
      </w:r>
      <w:r w:rsidR="00E67411" w:rsidRPr="00735994">
        <w:rPr>
          <w:rFonts w:ascii="Book Antiqua" w:hAnsi="Book Antiqua"/>
          <w:color w:val="000000" w:themeColor="text1"/>
        </w:rPr>
        <w:t xml:space="preserve"> </w:t>
      </w:r>
      <w:r w:rsidR="008142FF" w:rsidRPr="00735994">
        <w:rPr>
          <w:rFonts w:ascii="Book Antiqua" w:hAnsi="Book Antiqua"/>
          <w:color w:val="000000" w:themeColor="text1"/>
        </w:rPr>
        <w:t>(</w:t>
      </w:r>
      <w:r w:rsidRPr="00735994">
        <w:rPr>
          <w:rFonts w:ascii="Book Antiqua" w:hAnsi="Book Antiqua"/>
          <w:color w:val="000000" w:themeColor="text1"/>
        </w:rPr>
        <w:t>March 2016</w:t>
      </w:r>
      <w:r w:rsidR="008142FF" w:rsidRPr="00735994">
        <w:rPr>
          <w:rFonts w:ascii="Book Antiqua" w:hAnsi="Book Antiqua"/>
          <w:color w:val="000000" w:themeColor="text1"/>
        </w:rPr>
        <w:t>)</w:t>
      </w:r>
      <w:r w:rsidRPr="00735994">
        <w:rPr>
          <w:rFonts w:ascii="Book Antiqua" w:hAnsi="Book Antiqua"/>
          <w:color w:val="000000" w:themeColor="text1"/>
        </w:rPr>
        <w:t>. First accessed December 12, 2016</w:t>
      </w:r>
      <w:r w:rsidR="00E67411" w:rsidRPr="00735994">
        <w:rPr>
          <w:rFonts w:ascii="Book Antiqua" w:hAnsi="Book Antiqua"/>
          <w:color w:val="000000" w:themeColor="text1"/>
        </w:rPr>
        <w:t xml:space="preserve">. </w:t>
      </w:r>
      <w:hyperlink r:id="rId50" w:history="1">
        <w:r w:rsidR="00AE6FD7" w:rsidRPr="00735994">
          <w:rPr>
            <w:rStyle w:val="Hyperlink"/>
            <w:rFonts w:ascii="Book Antiqua" w:hAnsi="Book Antiqua"/>
            <w:color w:val="000000" w:themeColor="text1"/>
            <w:u w:val="none"/>
          </w:rPr>
          <w:t>http://americanhistory.oxfordre.com/view/10.1093/acrefore/9780199329175.001.0001/acrefore-9780199329175-e-306</w:t>
        </w:r>
      </w:hyperlink>
      <w:r w:rsidRPr="00735994">
        <w:rPr>
          <w:rFonts w:ascii="Book Antiqua" w:hAnsi="Book Antiqua"/>
          <w:color w:val="000000" w:themeColor="text1"/>
        </w:rPr>
        <w:t xml:space="preserve">. </w:t>
      </w:r>
      <w:r w:rsidR="00FA12AD" w:rsidRPr="00735994">
        <w:rPr>
          <w:rFonts w:ascii="Book Antiqua" w:hAnsi="Book Antiqua"/>
          <w:color w:val="000000" w:themeColor="text1"/>
        </w:rPr>
        <w:t>(This is an old URL; citations come from a saved 2016 electronic copy.)</w:t>
      </w:r>
    </w:p>
    <w:p w14:paraId="39E1226F" w14:textId="77777777" w:rsidR="00944539" w:rsidRPr="00735994" w:rsidRDefault="00944539" w:rsidP="00C830A2">
      <w:pPr>
        <w:pStyle w:val="Default"/>
        <w:ind w:left="360" w:hanging="360"/>
        <w:rPr>
          <w:rFonts w:ascii="Book Antiqua" w:hAnsi="Book Antiqua"/>
          <w:color w:val="000000" w:themeColor="text1"/>
        </w:rPr>
      </w:pPr>
    </w:p>
    <w:p w14:paraId="15AF18C6" w14:textId="1E827007" w:rsidR="00745EE8" w:rsidRPr="00735994" w:rsidRDefault="00944539" w:rsidP="00C830A2">
      <w:pPr>
        <w:pStyle w:val="Default"/>
        <w:ind w:left="360" w:hanging="360"/>
        <w:rPr>
          <w:rFonts w:ascii="Book Antiqua" w:hAnsi="Book Antiqua"/>
          <w:color w:val="000000" w:themeColor="text1"/>
        </w:rPr>
      </w:pPr>
      <w:r w:rsidRPr="00735994">
        <w:rPr>
          <w:rFonts w:ascii="Book Antiqua" w:hAnsi="Book Antiqua"/>
          <w:color w:val="000000" w:themeColor="text1"/>
        </w:rPr>
        <w:t xml:space="preserve">___________ </w:t>
      </w:r>
      <w:r w:rsidR="00745EE8" w:rsidRPr="00735994">
        <w:rPr>
          <w:rFonts w:ascii="Book Antiqua" w:hAnsi="Book Antiqua"/>
          <w:color w:val="000000" w:themeColor="text1"/>
        </w:rPr>
        <w:t xml:space="preserve">“A Peculiar Breed of </w:t>
      </w:r>
      <w:r w:rsidR="006C45D2" w:rsidRPr="00735994">
        <w:rPr>
          <w:rFonts w:ascii="Book Antiqua" w:hAnsi="Book Antiqua"/>
          <w:color w:val="000000" w:themeColor="text1"/>
        </w:rPr>
        <w:t>White</w:t>
      </w:r>
      <w:r w:rsidR="00745EE8" w:rsidRPr="00735994">
        <w:rPr>
          <w:rFonts w:ascii="Book Antiqua" w:hAnsi="Book Antiqua"/>
          <w:color w:val="000000" w:themeColor="text1"/>
        </w:rPr>
        <w:t>s: Race, Culture and Identity in the Creek Confederacy.” PhD diss. University of Florida, 1998.</w:t>
      </w:r>
    </w:p>
    <w:p w14:paraId="0B2444A7" w14:textId="77777777" w:rsidR="00745EE8" w:rsidRPr="00735994" w:rsidRDefault="00745EE8" w:rsidP="00C830A2">
      <w:pPr>
        <w:pStyle w:val="Default"/>
        <w:ind w:left="360" w:hanging="360"/>
        <w:rPr>
          <w:rFonts w:ascii="Book Antiqua" w:hAnsi="Book Antiqua"/>
          <w:color w:val="000000" w:themeColor="text1"/>
        </w:rPr>
      </w:pPr>
    </w:p>
    <w:p w14:paraId="24CE71DF" w14:textId="6DCDDD6C" w:rsidR="000553A5" w:rsidRPr="00735994" w:rsidRDefault="0040099C" w:rsidP="00C830A2">
      <w:pPr>
        <w:pStyle w:val="Default"/>
        <w:ind w:left="360" w:hanging="360"/>
        <w:rPr>
          <w:rFonts w:ascii="Book Antiqua" w:hAnsi="Book Antiqua"/>
          <w:color w:val="000000" w:themeColor="text1"/>
        </w:rPr>
      </w:pPr>
      <w:r w:rsidRPr="00735994">
        <w:rPr>
          <w:rFonts w:ascii="Book Antiqua" w:hAnsi="Book Antiqua"/>
          <w:color w:val="000000" w:themeColor="text1"/>
        </w:rPr>
        <w:t xml:space="preserve">___________ </w:t>
      </w:r>
      <w:r w:rsidR="000553A5" w:rsidRPr="00735994">
        <w:rPr>
          <w:rFonts w:ascii="Book Antiqua" w:hAnsi="Book Antiqua"/>
          <w:i/>
          <w:color w:val="000000" w:themeColor="text1"/>
        </w:rPr>
        <w:t xml:space="preserve">Creeks and Southerners: Biculturalism on the Early American Frontier. </w:t>
      </w:r>
      <w:r w:rsidR="000553A5" w:rsidRPr="00735994">
        <w:rPr>
          <w:rFonts w:ascii="Book Antiqua" w:hAnsi="Book Antiqua"/>
          <w:color w:val="000000" w:themeColor="text1"/>
        </w:rPr>
        <w:t>Lincoln: University of Nebraska Press. 2015.</w:t>
      </w:r>
    </w:p>
    <w:p w14:paraId="6DDCFDDF" w14:textId="6474E012" w:rsidR="00FD7C62" w:rsidRPr="00735994" w:rsidRDefault="00FD7C62" w:rsidP="00C830A2">
      <w:pPr>
        <w:pStyle w:val="Default"/>
        <w:ind w:left="360" w:hanging="360"/>
        <w:rPr>
          <w:rFonts w:ascii="Book Antiqua" w:hAnsi="Book Antiqua"/>
          <w:color w:val="000000" w:themeColor="text1"/>
        </w:rPr>
      </w:pPr>
    </w:p>
    <w:p w14:paraId="25A161A5" w14:textId="29110180" w:rsidR="00FC708B" w:rsidRPr="00735994" w:rsidRDefault="00FC708B" w:rsidP="00C830A2">
      <w:pPr>
        <w:pStyle w:val="Default"/>
        <w:ind w:left="360" w:hanging="360"/>
        <w:rPr>
          <w:rFonts w:ascii="Book Antiqua" w:hAnsi="Book Antiqua"/>
          <w:color w:val="000000" w:themeColor="text1"/>
        </w:rPr>
      </w:pPr>
      <w:r w:rsidRPr="00735994">
        <w:rPr>
          <w:rFonts w:ascii="Book Antiqua" w:hAnsi="Book Antiqua"/>
          <w:color w:val="000000" w:themeColor="text1"/>
        </w:rPr>
        <w:t>Greene, Jack P. "Colonial History and National History: Reflections on a Continuing Problem." </w:t>
      </w:r>
      <w:r w:rsidRPr="00735994">
        <w:rPr>
          <w:rFonts w:ascii="Book Antiqua" w:hAnsi="Book Antiqua"/>
          <w:i/>
          <w:color w:val="000000" w:themeColor="text1"/>
        </w:rPr>
        <w:t>The William and Mary Quarterly,</w:t>
      </w:r>
      <w:r w:rsidRPr="00735994">
        <w:rPr>
          <w:rFonts w:ascii="Book Antiqua" w:hAnsi="Book Antiqua"/>
          <w:color w:val="000000" w:themeColor="text1"/>
        </w:rPr>
        <w:t xml:space="preserve"> Third Series, 64, no. 2</w:t>
      </w:r>
      <w:r w:rsidR="00CD42F4" w:rsidRPr="00735994">
        <w:rPr>
          <w:rFonts w:ascii="Book Antiqua" w:hAnsi="Book Antiqua"/>
          <w:color w:val="000000" w:themeColor="text1"/>
        </w:rPr>
        <w:t xml:space="preserve"> (</w:t>
      </w:r>
      <w:r w:rsidRPr="00735994">
        <w:rPr>
          <w:rFonts w:ascii="Book Antiqua" w:hAnsi="Book Antiqua"/>
          <w:color w:val="000000" w:themeColor="text1"/>
        </w:rPr>
        <w:t>2007</w:t>
      </w:r>
      <w:r w:rsidR="00CD42F4" w:rsidRPr="00735994">
        <w:rPr>
          <w:rFonts w:ascii="Book Antiqua" w:hAnsi="Book Antiqua"/>
          <w:color w:val="000000" w:themeColor="text1"/>
        </w:rPr>
        <w:t>).</w:t>
      </w:r>
      <w:r w:rsidRPr="00735994">
        <w:rPr>
          <w:rFonts w:ascii="Book Antiqua" w:hAnsi="Book Antiqua"/>
          <w:color w:val="000000" w:themeColor="text1"/>
        </w:rPr>
        <w:t xml:space="preserve"> </w:t>
      </w:r>
      <w:hyperlink r:id="rId51" w:history="1">
        <w:r w:rsidR="000B06D0" w:rsidRPr="00735994">
          <w:rPr>
            <w:rStyle w:val="Hyperlink"/>
            <w:rFonts w:ascii="Book Antiqua" w:hAnsi="Book Antiqua"/>
            <w:color w:val="000000" w:themeColor="text1"/>
            <w:u w:val="none"/>
          </w:rPr>
          <w:t>http://www.jstor.org/stable/4491615</w:t>
        </w:r>
      </w:hyperlink>
      <w:r w:rsidRPr="00735994">
        <w:rPr>
          <w:rFonts w:ascii="Book Antiqua" w:hAnsi="Book Antiqua"/>
          <w:color w:val="000000" w:themeColor="text1"/>
        </w:rPr>
        <w:t>.</w:t>
      </w:r>
    </w:p>
    <w:p w14:paraId="0C734473" w14:textId="77777777" w:rsidR="00934B9E" w:rsidRPr="00735994" w:rsidRDefault="00934B9E" w:rsidP="00C830A2">
      <w:pPr>
        <w:pStyle w:val="Default"/>
        <w:ind w:left="360" w:hanging="360"/>
        <w:rPr>
          <w:rFonts w:ascii="Book Antiqua" w:hAnsi="Book Antiqua"/>
          <w:color w:val="000000" w:themeColor="text1"/>
        </w:rPr>
      </w:pPr>
    </w:p>
    <w:p w14:paraId="0D5DFFCA" w14:textId="01852E3E" w:rsidR="00934B9E" w:rsidRPr="00735994" w:rsidRDefault="00934B9E" w:rsidP="0009037C">
      <w:pPr>
        <w:pStyle w:val="Default"/>
        <w:ind w:left="360" w:hanging="360"/>
        <w:rPr>
          <w:rFonts w:ascii="Book Antiqua" w:hAnsi="Book Antiqua"/>
          <w:color w:val="000000" w:themeColor="text1"/>
        </w:rPr>
      </w:pPr>
      <w:r w:rsidRPr="00735994">
        <w:rPr>
          <w:rFonts w:ascii="Book Antiqua" w:hAnsi="Book Antiqua"/>
          <w:color w:val="000000" w:themeColor="text1"/>
        </w:rPr>
        <w:t xml:space="preserve">Griffith, Benjamin W., Jr. </w:t>
      </w:r>
      <w:r w:rsidRPr="00735994">
        <w:rPr>
          <w:rFonts w:ascii="Book Antiqua" w:hAnsi="Book Antiqua"/>
          <w:i/>
          <w:color w:val="000000" w:themeColor="text1"/>
        </w:rPr>
        <w:t>McIntosh and Weatherford: Creek Indian Leaders</w:t>
      </w:r>
      <w:r w:rsidR="0009037C" w:rsidRPr="00735994">
        <w:rPr>
          <w:rFonts w:ascii="Book Antiqua" w:hAnsi="Book Antiqua"/>
          <w:i/>
          <w:color w:val="000000" w:themeColor="text1"/>
        </w:rPr>
        <w:t>.</w:t>
      </w:r>
      <w:r w:rsidR="0009037C" w:rsidRPr="00735994">
        <w:rPr>
          <w:rFonts w:ascii="Book Antiqua" w:hAnsi="Book Antiqua"/>
          <w:color w:val="000000" w:themeColor="text1"/>
        </w:rPr>
        <w:t xml:space="preserve"> Tuscaloosa: University of Alabama Press. 1988.</w:t>
      </w:r>
    </w:p>
    <w:p w14:paraId="13361F54" w14:textId="77777777" w:rsidR="0009037C" w:rsidRPr="00735994" w:rsidRDefault="0009037C" w:rsidP="00C830A2">
      <w:pPr>
        <w:pStyle w:val="Default"/>
        <w:ind w:left="360" w:hanging="360"/>
        <w:rPr>
          <w:rFonts w:ascii="Book Antiqua" w:hAnsi="Book Antiqua"/>
          <w:color w:val="000000" w:themeColor="text1"/>
        </w:rPr>
      </w:pPr>
    </w:p>
    <w:p w14:paraId="4BE4F85A" w14:textId="5C2434DA" w:rsidR="000B06D0" w:rsidRPr="00735994" w:rsidRDefault="000B06D0" w:rsidP="0014782E">
      <w:pPr>
        <w:pStyle w:val="Default"/>
        <w:ind w:left="360" w:hanging="360"/>
        <w:rPr>
          <w:rFonts w:ascii="Book Antiqua" w:hAnsi="Book Antiqua"/>
          <w:color w:val="000000" w:themeColor="text1"/>
        </w:rPr>
      </w:pPr>
      <w:r w:rsidRPr="00735994">
        <w:rPr>
          <w:rFonts w:ascii="Book Antiqua" w:hAnsi="Book Antiqua"/>
          <w:color w:val="000000" w:themeColor="text1"/>
        </w:rPr>
        <w:t xml:space="preserve">Gonzales, Angela, Judy Kertesz and Gabrielle Tayac. </w:t>
      </w:r>
      <w:r w:rsidRPr="00735994">
        <w:rPr>
          <w:rFonts w:ascii="Book Antiqua" w:hAnsi="Book Antiqua"/>
          <w:i/>
          <w:color w:val="000000" w:themeColor="text1"/>
        </w:rPr>
        <w:t>Eugenics as Indian Removal: Sociohistorical Processes and the De(con)struction of American Indians in the Southeast. The Public Historian, Vol. 29, No. 3</w:t>
      </w:r>
      <w:r w:rsidRPr="00735994">
        <w:rPr>
          <w:rFonts w:ascii="Book Antiqua" w:hAnsi="Book Antiqua"/>
          <w:color w:val="000000" w:themeColor="text1"/>
        </w:rPr>
        <w:t xml:space="preserve">. </w:t>
      </w:r>
      <w:r w:rsidR="0091363D" w:rsidRPr="00735994">
        <w:rPr>
          <w:rFonts w:ascii="Book Antiqua" w:hAnsi="Book Antiqua"/>
          <w:color w:val="000000" w:themeColor="text1"/>
        </w:rPr>
        <w:t>(</w:t>
      </w:r>
      <w:r w:rsidRPr="00735994">
        <w:rPr>
          <w:rFonts w:ascii="Book Antiqua" w:hAnsi="Book Antiqua"/>
          <w:color w:val="000000" w:themeColor="text1"/>
        </w:rPr>
        <w:t>Summer 2007</w:t>
      </w:r>
      <w:r w:rsidR="0091363D" w:rsidRPr="00735994">
        <w:rPr>
          <w:rFonts w:ascii="Book Antiqua" w:hAnsi="Book Antiqua"/>
          <w:color w:val="000000" w:themeColor="text1"/>
        </w:rPr>
        <w:t>)</w:t>
      </w:r>
      <w:r w:rsidRPr="00735994">
        <w:rPr>
          <w:rFonts w:ascii="Book Antiqua" w:hAnsi="Book Antiqua"/>
          <w:color w:val="000000" w:themeColor="text1"/>
        </w:rPr>
        <w:t>. Published by: University of California Press on behalf of the National Council on Public History.</w:t>
      </w:r>
      <w:r w:rsidR="00E25E9B" w:rsidRPr="00735994">
        <w:rPr>
          <w:rFonts w:ascii="Book Antiqua" w:hAnsi="Book Antiqua"/>
          <w:color w:val="000000" w:themeColor="text1"/>
        </w:rPr>
        <w:t xml:space="preserve"> </w:t>
      </w:r>
      <w:hyperlink r:id="rId52" w:history="1">
        <w:r w:rsidR="005F7107" w:rsidRPr="00735994">
          <w:rPr>
            <w:rStyle w:val="Hyperlink"/>
            <w:rFonts w:ascii="Book Antiqua" w:hAnsi="Book Antiqua"/>
            <w:color w:val="000000" w:themeColor="text1"/>
            <w:u w:val="none"/>
          </w:rPr>
          <w:t>http://www.jstor.org/stable/10.1525/tph.2007.29.3.53</w:t>
        </w:r>
      </w:hyperlink>
      <w:r w:rsidR="00E25E9B" w:rsidRPr="00735994">
        <w:rPr>
          <w:rFonts w:ascii="Book Antiqua" w:hAnsi="Book Antiqua"/>
          <w:color w:val="000000" w:themeColor="text1"/>
        </w:rPr>
        <w:t>. Accessed Aug. 27, 2017.</w:t>
      </w:r>
    </w:p>
    <w:p w14:paraId="72C4FE82" w14:textId="77777777" w:rsidR="00FC708B" w:rsidRPr="00735994" w:rsidRDefault="00FC708B" w:rsidP="00C830A2">
      <w:pPr>
        <w:pStyle w:val="Default"/>
        <w:ind w:left="360" w:hanging="360"/>
        <w:rPr>
          <w:rFonts w:ascii="Book Antiqua" w:hAnsi="Book Antiqua"/>
          <w:color w:val="000000" w:themeColor="text1"/>
        </w:rPr>
      </w:pPr>
    </w:p>
    <w:p w14:paraId="29B552C1" w14:textId="2F40DAE5" w:rsidR="00C830A2" w:rsidRPr="00591801" w:rsidRDefault="00C830A2" w:rsidP="00EB70B6">
      <w:pPr>
        <w:snapToGrid w:val="0"/>
        <w:ind w:left="360" w:hanging="360"/>
        <w:rPr>
          <w:rFonts w:ascii="Book Antiqua" w:hAnsi="Book Antiqua"/>
          <w:color w:val="000000" w:themeColor="text1"/>
        </w:rPr>
      </w:pPr>
      <w:r w:rsidRPr="00C830A2">
        <w:rPr>
          <w:rFonts w:ascii="Book Antiqua" w:hAnsi="Book Antiqua"/>
          <w:i/>
          <w:color w:val="000000" w:themeColor="text1"/>
        </w:rPr>
        <w:lastRenderedPageBreak/>
        <w:t xml:space="preserve">Hadrianswallcountry.com, </w:t>
      </w:r>
      <w:hyperlink r:id="rId53" w:history="1">
        <w:r w:rsidRPr="00591801">
          <w:rPr>
            <w:rStyle w:val="Hyperlink"/>
            <w:rFonts w:ascii="Book Antiqua" w:hAnsi="Book Antiqua"/>
            <w:color w:val="000000" w:themeColor="text1"/>
            <w:u w:val="none"/>
          </w:rPr>
          <w:t>https://hadrianswallcountry.co.uk/hadrians-wall/hadrian’s-wall-facts</w:t>
        </w:r>
      </w:hyperlink>
      <w:r w:rsidRPr="00591801">
        <w:rPr>
          <w:rFonts w:ascii="Book Antiqua" w:hAnsi="Book Antiqua"/>
          <w:color w:val="000000" w:themeColor="text1"/>
        </w:rPr>
        <w:t>. Accessed April 22, 2019.</w:t>
      </w:r>
    </w:p>
    <w:p w14:paraId="73DE1415" w14:textId="77777777" w:rsidR="00C830A2" w:rsidRPr="00591801" w:rsidRDefault="00C830A2" w:rsidP="00EB70B6">
      <w:pPr>
        <w:pStyle w:val="Default"/>
        <w:rPr>
          <w:rFonts w:ascii="Book Antiqua" w:hAnsi="Book Antiqua"/>
          <w:color w:val="000000" w:themeColor="text1"/>
        </w:rPr>
      </w:pPr>
    </w:p>
    <w:p w14:paraId="4C3892DB" w14:textId="331C7DD5" w:rsidR="002C5EA8" w:rsidRPr="00591801" w:rsidRDefault="002C5EA8" w:rsidP="002C5EA8">
      <w:pPr>
        <w:snapToGrid w:val="0"/>
        <w:ind w:left="360" w:hanging="360"/>
        <w:rPr>
          <w:rFonts w:ascii="Book Antiqua" w:hAnsi="Book Antiqua"/>
          <w:color w:val="000000" w:themeColor="text1"/>
        </w:rPr>
      </w:pPr>
      <w:r w:rsidRPr="00591801">
        <w:rPr>
          <w:rFonts w:ascii="Book Antiqua" w:hAnsi="Book Antiqua"/>
          <w:i/>
          <w:color w:val="000000" w:themeColor="text1"/>
        </w:rPr>
        <w:t>History.com.</w:t>
      </w:r>
      <w:r w:rsidRPr="00591801">
        <w:rPr>
          <w:rFonts w:ascii="Book Antiqua" w:hAnsi="Book Antiqua"/>
          <w:color w:val="000000" w:themeColor="text1"/>
        </w:rPr>
        <w:t xml:space="preserve"> “The Art of War.” </w:t>
      </w:r>
      <w:hyperlink r:id="rId54" w:history="1">
        <w:r w:rsidRPr="00591801">
          <w:rPr>
            <w:rStyle w:val="Hyperlink"/>
            <w:rFonts w:ascii="Book Antiqua" w:hAnsi="Book Antiqua"/>
            <w:color w:val="000000" w:themeColor="text1"/>
            <w:u w:val="none"/>
          </w:rPr>
          <w:t>https://www.history.com/topics/ancient-china/the-art-of-war</w:t>
        </w:r>
      </w:hyperlink>
      <w:r w:rsidRPr="00591801">
        <w:rPr>
          <w:rFonts w:ascii="Book Antiqua" w:hAnsi="Book Antiqua"/>
          <w:color w:val="000000" w:themeColor="text1"/>
        </w:rPr>
        <w:t>. Aug. 21, 2018. Accessed May 7, 2019.</w:t>
      </w:r>
    </w:p>
    <w:p w14:paraId="73D1A1C9" w14:textId="77777777" w:rsidR="002C5EA8" w:rsidRPr="00591801" w:rsidRDefault="002C5EA8" w:rsidP="00934B9E">
      <w:pPr>
        <w:pStyle w:val="Default"/>
        <w:snapToGrid w:val="0"/>
        <w:ind w:left="360" w:hanging="360"/>
        <w:rPr>
          <w:rFonts w:ascii="Book Antiqua" w:hAnsi="Book Antiqua"/>
          <w:color w:val="000000" w:themeColor="text1"/>
        </w:rPr>
      </w:pPr>
    </w:p>
    <w:p w14:paraId="654F8ED8" w14:textId="27E413A0" w:rsidR="009012A3" w:rsidRPr="00C830A2" w:rsidRDefault="009012A3" w:rsidP="00934B9E">
      <w:pPr>
        <w:pStyle w:val="Default"/>
        <w:snapToGrid w:val="0"/>
        <w:ind w:left="360" w:hanging="360"/>
        <w:rPr>
          <w:rFonts w:ascii="Book Antiqua" w:hAnsi="Book Antiqua"/>
        </w:rPr>
      </w:pPr>
      <w:r w:rsidRPr="00C830A2">
        <w:rPr>
          <w:rFonts w:ascii="Book Antiqua" w:hAnsi="Book Antiqua"/>
        </w:rPr>
        <w:t xml:space="preserve">Hudson, Charles. </w:t>
      </w:r>
      <w:r w:rsidRPr="00C830A2">
        <w:rPr>
          <w:rFonts w:ascii="Book Antiqua" w:hAnsi="Book Antiqua"/>
          <w:i/>
        </w:rPr>
        <w:t>The Southeastern Indians</w:t>
      </w:r>
      <w:r w:rsidRPr="00C830A2">
        <w:rPr>
          <w:rFonts w:ascii="Book Antiqua" w:hAnsi="Book Antiqua"/>
        </w:rPr>
        <w:t>. Knoxville: University of Tennessee Press. 197</w:t>
      </w:r>
      <w:r w:rsidR="004F050C" w:rsidRPr="00C830A2">
        <w:rPr>
          <w:rFonts w:ascii="Book Antiqua" w:hAnsi="Book Antiqua"/>
        </w:rPr>
        <w:t>6</w:t>
      </w:r>
      <w:r w:rsidRPr="00C830A2">
        <w:rPr>
          <w:rFonts w:ascii="Book Antiqua" w:hAnsi="Book Antiqua"/>
        </w:rPr>
        <w:t>.</w:t>
      </w:r>
    </w:p>
    <w:p w14:paraId="4FE37D6D" w14:textId="77777777" w:rsidR="009012A3" w:rsidRPr="00C830A2" w:rsidRDefault="009012A3" w:rsidP="00934B9E">
      <w:pPr>
        <w:autoSpaceDE w:val="0"/>
        <w:autoSpaceDN w:val="0"/>
        <w:adjustRightInd w:val="0"/>
        <w:snapToGrid w:val="0"/>
        <w:ind w:left="360" w:hanging="360"/>
        <w:rPr>
          <w:rFonts w:ascii="Book Antiqua" w:hAnsi="Book Antiqua"/>
        </w:rPr>
      </w:pPr>
    </w:p>
    <w:p w14:paraId="4BBB4851" w14:textId="365B5642" w:rsidR="0042054C" w:rsidRPr="00667053" w:rsidRDefault="0042054C" w:rsidP="00C830A2">
      <w:pPr>
        <w:autoSpaceDE w:val="0"/>
        <w:autoSpaceDN w:val="0"/>
        <w:adjustRightInd w:val="0"/>
        <w:ind w:left="360" w:hanging="360"/>
        <w:rPr>
          <w:rFonts w:ascii="Book Antiqua" w:hAnsi="Book Antiqua"/>
          <w:color w:val="000000" w:themeColor="text1"/>
        </w:rPr>
      </w:pPr>
      <w:r w:rsidRPr="00C830A2">
        <w:rPr>
          <w:rFonts w:ascii="Book Antiqua" w:hAnsi="Book Antiqua"/>
        </w:rPr>
        <w:t xml:space="preserve">Jackson, Jason Baird. “Article: Containers of Tradition: Southeastern Indian Basketry,” March 18, 2016. Gilcrease Museum. Accessed Nov. 29, 2017. </w:t>
      </w:r>
      <w:hyperlink r:id="rId55" w:history="1">
        <w:r w:rsidR="009908B0" w:rsidRPr="00667053">
          <w:rPr>
            <w:rStyle w:val="Hyperlink"/>
            <w:rFonts w:ascii="Book Antiqua" w:hAnsi="Book Antiqua"/>
            <w:color w:val="000000" w:themeColor="text1"/>
            <w:u w:val="none"/>
          </w:rPr>
          <w:t>https://collections.gilcrease.org/articles/article-containers-tradition-Southeastern-indianbasketry</w:t>
        </w:r>
      </w:hyperlink>
      <w:r w:rsidRPr="00667053">
        <w:rPr>
          <w:rFonts w:ascii="Book Antiqua" w:hAnsi="Book Antiqua"/>
          <w:color w:val="000000" w:themeColor="text1"/>
        </w:rPr>
        <w:t>.</w:t>
      </w:r>
    </w:p>
    <w:p w14:paraId="578FD3D6" w14:textId="77777777" w:rsidR="009908B0" w:rsidRPr="00C830A2" w:rsidRDefault="009908B0" w:rsidP="00C830A2">
      <w:pPr>
        <w:autoSpaceDE w:val="0"/>
        <w:autoSpaceDN w:val="0"/>
        <w:adjustRightInd w:val="0"/>
        <w:spacing w:line="276" w:lineRule="auto"/>
        <w:ind w:left="360" w:hanging="360"/>
        <w:rPr>
          <w:rFonts w:ascii="Book Antiqua" w:hAnsi="Book Antiqua"/>
        </w:rPr>
      </w:pPr>
    </w:p>
    <w:p w14:paraId="47DA0E68" w14:textId="1ED2A7A5" w:rsidR="00DF7AA1" w:rsidRPr="00C830A2" w:rsidRDefault="00DF7AA1" w:rsidP="00C830A2">
      <w:pPr>
        <w:pStyle w:val="Default"/>
        <w:ind w:left="360" w:hanging="360"/>
        <w:rPr>
          <w:rFonts w:ascii="Book Antiqua" w:hAnsi="Book Antiqua"/>
        </w:rPr>
      </w:pPr>
      <w:r w:rsidRPr="00C830A2">
        <w:rPr>
          <w:rFonts w:ascii="Book Antiqua" w:hAnsi="Book Antiqua" w:cs="Arial"/>
          <w:color w:val="000000" w:themeColor="text1"/>
          <w:szCs w:val="26"/>
        </w:rPr>
        <w:t xml:space="preserve">King, Adam, Chester P. Walker, Robert V. Sharp, F. Kent Reilly, and Duncan P. McKinnon. "Remote Sensing Data From Etowah's Mound A: Architecture And The Re-Creation Of Mississippian Tradition." </w:t>
      </w:r>
      <w:r w:rsidRPr="00C830A2">
        <w:rPr>
          <w:rFonts w:ascii="Book Antiqua" w:hAnsi="Book Antiqua" w:cs="Arial"/>
          <w:i/>
          <w:iCs/>
          <w:color w:val="000000" w:themeColor="text1"/>
          <w:szCs w:val="26"/>
        </w:rPr>
        <w:t>American Antiquity</w:t>
      </w:r>
      <w:r w:rsidRPr="00C830A2">
        <w:rPr>
          <w:rFonts w:ascii="Book Antiqua" w:hAnsi="Book Antiqua" w:cs="Arial"/>
          <w:color w:val="000000" w:themeColor="text1"/>
          <w:szCs w:val="26"/>
        </w:rPr>
        <w:t xml:space="preserve"> 76, no. 2 (2011): 362. Accessed December 16, 2016. </w:t>
      </w:r>
      <w:hyperlink r:id="rId56" w:history="1">
        <w:r w:rsidRPr="00C830A2">
          <w:rPr>
            <w:rStyle w:val="Hyperlink"/>
            <w:rFonts w:ascii="Book Antiqua" w:hAnsi="Book Antiqua" w:cs="Arial"/>
            <w:color w:val="000000" w:themeColor="text1"/>
            <w:szCs w:val="26"/>
          </w:rPr>
          <w:t>http://www.jstor.org/stable/41331894</w:t>
        </w:r>
      </w:hyperlink>
    </w:p>
    <w:p w14:paraId="0724836D" w14:textId="77777777" w:rsidR="00DF7AA1" w:rsidRPr="00C830A2" w:rsidRDefault="00DF7AA1" w:rsidP="00C830A2">
      <w:pPr>
        <w:pStyle w:val="Default"/>
        <w:ind w:left="360" w:hanging="360"/>
        <w:rPr>
          <w:rFonts w:ascii="Book Antiqua" w:hAnsi="Book Antiqua"/>
        </w:rPr>
      </w:pPr>
    </w:p>
    <w:p w14:paraId="13DD0130" w14:textId="136790A3" w:rsidR="0042054C" w:rsidRPr="00C830A2" w:rsidRDefault="0042054C" w:rsidP="00C830A2">
      <w:pPr>
        <w:pStyle w:val="Default"/>
        <w:ind w:left="360" w:hanging="360"/>
        <w:rPr>
          <w:rFonts w:ascii="Book Antiqua" w:hAnsi="Book Antiqua"/>
        </w:rPr>
      </w:pPr>
      <w:r w:rsidRPr="00C830A2">
        <w:rPr>
          <w:rFonts w:ascii="Book Antiqua" w:hAnsi="Book Antiqua"/>
        </w:rPr>
        <w:t xml:space="preserve">King, David C. </w:t>
      </w:r>
      <w:r w:rsidRPr="00C830A2">
        <w:rPr>
          <w:rFonts w:ascii="Book Antiqua" w:hAnsi="Book Antiqua"/>
          <w:i/>
        </w:rPr>
        <w:t>First People.</w:t>
      </w:r>
      <w:r w:rsidRPr="00C830A2">
        <w:rPr>
          <w:rFonts w:ascii="Book Antiqua" w:hAnsi="Book Antiqua"/>
        </w:rPr>
        <w:t xml:space="preserve"> New York: DK Publishin</w:t>
      </w:r>
      <w:r w:rsidR="00D62941" w:rsidRPr="00C830A2">
        <w:rPr>
          <w:rFonts w:ascii="Book Antiqua" w:hAnsi="Book Antiqua"/>
        </w:rPr>
        <w:t>g.</w:t>
      </w:r>
      <w:r w:rsidR="0049771B" w:rsidRPr="00C830A2">
        <w:rPr>
          <w:rFonts w:ascii="Book Antiqua" w:hAnsi="Book Antiqua"/>
        </w:rPr>
        <w:t xml:space="preserve"> </w:t>
      </w:r>
      <w:r w:rsidRPr="00C830A2">
        <w:rPr>
          <w:rFonts w:ascii="Book Antiqua" w:hAnsi="Book Antiqua"/>
        </w:rPr>
        <w:t>2008.</w:t>
      </w:r>
    </w:p>
    <w:p w14:paraId="0E137AF4" w14:textId="1C60A601" w:rsidR="007B5978" w:rsidRPr="00C830A2" w:rsidRDefault="007B5978" w:rsidP="00C830A2">
      <w:pPr>
        <w:pStyle w:val="Default"/>
        <w:ind w:left="360" w:hanging="360"/>
        <w:rPr>
          <w:rFonts w:ascii="Book Antiqua" w:hAnsi="Book Antiqua"/>
        </w:rPr>
      </w:pPr>
    </w:p>
    <w:p w14:paraId="42CD3327" w14:textId="2F31D47C" w:rsidR="007B5978" w:rsidRPr="00C830A2" w:rsidRDefault="007B5978" w:rsidP="00C830A2">
      <w:pPr>
        <w:pStyle w:val="Default"/>
        <w:ind w:left="360" w:hanging="360"/>
        <w:rPr>
          <w:rFonts w:ascii="Book Antiqua" w:hAnsi="Book Antiqua"/>
        </w:rPr>
      </w:pPr>
      <w:r w:rsidRPr="00C830A2">
        <w:rPr>
          <w:rFonts w:ascii="Book Antiqua" w:hAnsi="Book Antiqua"/>
        </w:rPr>
        <w:t xml:space="preserve">Kovach, Margaret Elizabeth. </w:t>
      </w:r>
      <w:r w:rsidRPr="00C830A2">
        <w:rPr>
          <w:rFonts w:ascii="Book Antiqua" w:hAnsi="Book Antiqua"/>
          <w:i/>
        </w:rPr>
        <w:t xml:space="preserve">Indigenous Methodologies: Characteristics, Conversations, and Contexts. </w:t>
      </w:r>
      <w:r w:rsidRPr="00C830A2">
        <w:rPr>
          <w:rFonts w:ascii="Book Antiqua" w:hAnsi="Book Antiqua"/>
        </w:rPr>
        <w:t>Toronto: University of Toronto Press. 2009. Kindle Edition.</w:t>
      </w:r>
    </w:p>
    <w:p w14:paraId="25B16BEB" w14:textId="2285EC2B" w:rsidR="000E3067" w:rsidRPr="00C830A2" w:rsidRDefault="000E3067" w:rsidP="00C830A2">
      <w:pPr>
        <w:pStyle w:val="Default"/>
        <w:ind w:left="360" w:hanging="360"/>
        <w:rPr>
          <w:rFonts w:ascii="Book Antiqua" w:hAnsi="Book Antiqua"/>
        </w:rPr>
      </w:pPr>
    </w:p>
    <w:p w14:paraId="06C1E047" w14:textId="13D536C2" w:rsidR="000E3067" w:rsidRPr="00C830A2" w:rsidRDefault="000E3067" w:rsidP="00C830A2">
      <w:pPr>
        <w:pStyle w:val="Default"/>
        <w:ind w:left="360" w:hanging="360"/>
        <w:rPr>
          <w:rFonts w:ascii="Book Antiqua" w:hAnsi="Book Antiqua"/>
        </w:rPr>
      </w:pPr>
      <w:r w:rsidRPr="00C830A2">
        <w:rPr>
          <w:rFonts w:ascii="Book Antiqua" w:hAnsi="Book Antiqua"/>
        </w:rPr>
        <w:t xml:space="preserve">___________ “Conversational Method in Indigenous Research.” </w:t>
      </w:r>
      <w:r w:rsidRPr="00C830A2">
        <w:rPr>
          <w:rFonts w:ascii="Book Antiqua" w:hAnsi="Book Antiqua"/>
          <w:i/>
        </w:rPr>
        <w:t xml:space="preserve">First Peoples Child &amp; Family Review, Volume 5, Number 1. </w:t>
      </w:r>
      <w:r w:rsidRPr="00C830A2">
        <w:rPr>
          <w:rFonts w:ascii="Book Antiqua" w:hAnsi="Book Antiqua"/>
        </w:rPr>
        <w:t>2010.</w:t>
      </w:r>
    </w:p>
    <w:p w14:paraId="75A26453" w14:textId="71EFB8AA" w:rsidR="004E353B" w:rsidRPr="00C830A2" w:rsidRDefault="004E353B" w:rsidP="00C830A2">
      <w:pPr>
        <w:pStyle w:val="Default"/>
        <w:ind w:left="360" w:hanging="360"/>
        <w:rPr>
          <w:rFonts w:ascii="Book Antiqua" w:hAnsi="Book Antiqua"/>
        </w:rPr>
      </w:pPr>
    </w:p>
    <w:p w14:paraId="630C4053" w14:textId="07E35E22" w:rsidR="004E353B" w:rsidRPr="00C830A2" w:rsidRDefault="004E353B" w:rsidP="00F35AD7">
      <w:pPr>
        <w:ind w:left="360" w:right="-720" w:hanging="360"/>
        <w:rPr>
          <w:rFonts w:ascii="Book Antiqua" w:eastAsiaTheme="minorHAnsi" w:hAnsi="Book Antiqua"/>
          <w:color w:val="000000"/>
        </w:rPr>
      </w:pPr>
      <w:r w:rsidRPr="00C830A2">
        <w:rPr>
          <w:rFonts w:ascii="Book Antiqua" w:eastAsiaTheme="minorHAnsi" w:hAnsi="Book Antiqua"/>
          <w:i/>
          <w:color w:val="000000"/>
        </w:rPr>
        <w:t>Library of Congress,</w:t>
      </w:r>
      <w:r w:rsidRPr="00C830A2">
        <w:rPr>
          <w:rFonts w:ascii="Book Antiqua" w:eastAsiaTheme="minorHAnsi" w:hAnsi="Book Antiqua"/>
          <w:color w:val="000000"/>
        </w:rPr>
        <w:t xml:space="preserve"> “Exploring the Americas: Waldseemüller Maps.”</w:t>
      </w:r>
    </w:p>
    <w:p w14:paraId="148C3CFC" w14:textId="1064320A" w:rsidR="004E353B" w:rsidRPr="00044E8D" w:rsidRDefault="00F73FE8" w:rsidP="00F35AD7">
      <w:pPr>
        <w:ind w:left="360" w:right="-720" w:hanging="360"/>
        <w:rPr>
          <w:rFonts w:ascii="Book Antiqua" w:eastAsiaTheme="minorHAnsi" w:hAnsi="Book Antiqua"/>
          <w:color w:val="000000" w:themeColor="text1"/>
        </w:rPr>
      </w:pPr>
      <w:hyperlink r:id="rId57" w:history="1">
        <w:r w:rsidR="004E353B" w:rsidRPr="00044E8D">
          <w:rPr>
            <w:rStyle w:val="Hyperlink"/>
            <w:rFonts w:ascii="Book Antiqua" w:eastAsiaTheme="minorHAnsi" w:hAnsi="Book Antiqua"/>
            <w:color w:val="000000" w:themeColor="text1"/>
            <w:u w:val="none"/>
          </w:rPr>
          <w:t>https://www.loc.gov/exhibits/exploring-the-early-americas/interactives/waldseemuller-maps/worldmap1507/index.html?loclr=blogloc</w:t>
        </w:r>
      </w:hyperlink>
      <w:r w:rsidR="004E353B" w:rsidRPr="00044E8D">
        <w:rPr>
          <w:rFonts w:ascii="Book Antiqua" w:eastAsiaTheme="minorHAnsi" w:hAnsi="Book Antiqua"/>
          <w:color w:val="000000" w:themeColor="text1"/>
        </w:rPr>
        <w:t>. Accessed April 7, 2019.</w:t>
      </w:r>
    </w:p>
    <w:p w14:paraId="26F565D3" w14:textId="291EF554" w:rsidR="001A11DF" w:rsidRPr="00044E8D" w:rsidRDefault="001A11DF" w:rsidP="00C830A2">
      <w:pPr>
        <w:pStyle w:val="Default"/>
        <w:ind w:left="360" w:hanging="360"/>
        <w:rPr>
          <w:rFonts w:ascii="Book Antiqua" w:hAnsi="Book Antiqua"/>
          <w:color w:val="000000" w:themeColor="text1"/>
        </w:rPr>
      </w:pPr>
    </w:p>
    <w:p w14:paraId="6BBAB5A6" w14:textId="61BDF32D" w:rsidR="00876548" w:rsidRPr="00044E8D" w:rsidRDefault="00F73FE8" w:rsidP="00543E86">
      <w:pPr>
        <w:pStyle w:val="Default"/>
        <w:snapToGrid w:val="0"/>
        <w:ind w:left="360" w:hanging="360"/>
        <w:rPr>
          <w:rFonts w:ascii="Book Antiqua" w:hAnsi="Book Antiqua"/>
          <w:color w:val="000000" w:themeColor="text1"/>
        </w:rPr>
      </w:pPr>
      <w:hyperlink r:id="rId58" w:history="1">
        <w:r w:rsidR="00876548" w:rsidRPr="00044E8D">
          <w:rPr>
            <w:rStyle w:val="Hyperlink"/>
            <w:rFonts w:ascii="Book Antiqua" w:hAnsi="Book Antiqua" w:cs="Arial"/>
            <w:bCs/>
            <w:color w:val="000000" w:themeColor="text1"/>
            <w:u w:val="none"/>
          </w:rPr>
          <w:t>Luxmoore</w:t>
        </w:r>
      </w:hyperlink>
      <w:r w:rsidR="00876548" w:rsidRPr="00044E8D">
        <w:rPr>
          <w:rFonts w:ascii="Book Antiqua" w:hAnsi="Book Antiqua" w:cs="Arial"/>
          <w:color w:val="000000" w:themeColor="text1"/>
        </w:rPr>
        <w:t xml:space="preserve">, </w:t>
      </w:r>
      <w:r w:rsidR="00097109" w:rsidRPr="00044E8D">
        <w:rPr>
          <w:rFonts w:ascii="Book Antiqua" w:hAnsi="Book Antiqua" w:cs="Arial"/>
          <w:color w:val="000000" w:themeColor="text1"/>
        </w:rPr>
        <w:t>Jonathan</w:t>
      </w:r>
      <w:r w:rsidR="00876548" w:rsidRPr="00044E8D">
        <w:rPr>
          <w:rFonts w:ascii="Book Antiqua" w:hAnsi="Book Antiqua" w:cs="Arial"/>
          <w:color w:val="000000" w:themeColor="text1"/>
        </w:rPr>
        <w:t>. “</w:t>
      </w:r>
      <w:r w:rsidR="00876548" w:rsidRPr="00044E8D">
        <w:rPr>
          <w:rFonts w:ascii="Book Antiqua" w:hAnsi="Book Antiqua" w:cs="Arial"/>
          <w:bCs/>
          <w:color w:val="000000" w:themeColor="text1"/>
        </w:rPr>
        <w:t xml:space="preserve">Iona: Scotland’s ‘thin place’ between earth and heaven.” </w:t>
      </w:r>
      <w:r w:rsidR="00876548" w:rsidRPr="00044E8D">
        <w:rPr>
          <w:rFonts w:ascii="Book Antiqua" w:hAnsi="Book Antiqua" w:cs="Arial"/>
          <w:bCs/>
          <w:i/>
          <w:color w:val="000000" w:themeColor="text1"/>
        </w:rPr>
        <w:t>The Catholic Weekly.</w:t>
      </w:r>
      <w:r w:rsidR="00876548" w:rsidRPr="00044E8D">
        <w:rPr>
          <w:rFonts w:ascii="Book Antiqua" w:hAnsi="Book Antiqua" w:cs="Arial"/>
          <w:bCs/>
          <w:color w:val="000000" w:themeColor="text1"/>
        </w:rPr>
        <w:t xml:space="preserve"> </w:t>
      </w:r>
      <w:r w:rsidR="00876548" w:rsidRPr="00044E8D">
        <w:rPr>
          <w:rStyle w:val="td-post-date"/>
          <w:rFonts w:ascii="Book Antiqua" w:hAnsi="Book Antiqua" w:cs="Arial"/>
          <w:color w:val="000000" w:themeColor="text1"/>
        </w:rPr>
        <w:t xml:space="preserve">June 12, 2016. </w:t>
      </w:r>
      <w:hyperlink r:id="rId59" w:history="1">
        <w:r w:rsidR="00876548" w:rsidRPr="00044E8D">
          <w:rPr>
            <w:rStyle w:val="Hyperlink"/>
            <w:rFonts w:ascii="Book Antiqua" w:eastAsia="Times New Roman" w:hAnsi="Book Antiqua"/>
            <w:bCs/>
            <w:color w:val="000000" w:themeColor="text1"/>
            <w:kern w:val="36"/>
            <w:u w:val="none"/>
          </w:rPr>
          <w:t>https://www.catholicweekly.com.au/iona-scotlands-thin-place-between-earth-and-heaven</w:t>
        </w:r>
      </w:hyperlink>
      <w:r w:rsidR="00876548" w:rsidRPr="00044E8D">
        <w:rPr>
          <w:rFonts w:ascii="Book Antiqua" w:eastAsia="Times New Roman" w:hAnsi="Book Antiqua"/>
          <w:bCs/>
          <w:color w:val="000000" w:themeColor="text1"/>
          <w:kern w:val="36"/>
        </w:rPr>
        <w:t>. Accessed May 7, 2019.</w:t>
      </w:r>
    </w:p>
    <w:p w14:paraId="0C0EB000" w14:textId="77777777" w:rsidR="00876548" w:rsidRPr="00044E8D" w:rsidRDefault="00876548" w:rsidP="00C830A2">
      <w:pPr>
        <w:pStyle w:val="Default"/>
        <w:ind w:left="360" w:hanging="360"/>
        <w:rPr>
          <w:rFonts w:ascii="Book Antiqua" w:hAnsi="Book Antiqua"/>
          <w:color w:val="000000" w:themeColor="text1"/>
        </w:rPr>
      </w:pPr>
    </w:p>
    <w:p w14:paraId="11223F9D" w14:textId="74D78B7A" w:rsidR="00907855" w:rsidRDefault="00907855" w:rsidP="00C830A2">
      <w:pPr>
        <w:pStyle w:val="Default"/>
        <w:ind w:left="360" w:hanging="360"/>
        <w:rPr>
          <w:rFonts w:ascii="Book Antiqua" w:hAnsi="Book Antiqua"/>
        </w:rPr>
      </w:pPr>
      <w:r w:rsidRPr="00C830A2">
        <w:rPr>
          <w:rFonts w:ascii="Book Antiqua" w:hAnsi="Book Antiqua"/>
        </w:rPr>
        <w:t xml:space="preserve">Martin, Jack B. and Margaret McKane Mauldin. </w:t>
      </w:r>
      <w:r w:rsidRPr="00C830A2">
        <w:rPr>
          <w:rFonts w:ascii="Book Antiqua" w:hAnsi="Book Antiqua"/>
          <w:i/>
        </w:rPr>
        <w:t>A Dictionary of Creek/Muskogee.</w:t>
      </w:r>
      <w:r w:rsidRPr="00C830A2">
        <w:rPr>
          <w:rFonts w:ascii="Book Antiqua" w:hAnsi="Book Antiqua"/>
        </w:rPr>
        <w:t xml:space="preserve"> Lincoln: University of Nebraska Press. 2000.</w:t>
      </w:r>
    </w:p>
    <w:p w14:paraId="6572F62F" w14:textId="065B665C" w:rsidR="00AF10DC" w:rsidRDefault="00AF10DC" w:rsidP="00C830A2">
      <w:pPr>
        <w:pStyle w:val="Default"/>
        <w:ind w:left="360" w:hanging="360"/>
        <w:rPr>
          <w:rFonts w:ascii="Book Antiqua" w:hAnsi="Book Antiqua"/>
        </w:rPr>
      </w:pPr>
    </w:p>
    <w:p w14:paraId="72927EE2" w14:textId="0D4D34DF" w:rsidR="00AF10DC" w:rsidRPr="00AF10DC" w:rsidRDefault="00AF10DC" w:rsidP="00AF10DC">
      <w:pPr>
        <w:snapToGrid w:val="0"/>
        <w:ind w:left="360" w:hanging="360"/>
        <w:rPr>
          <w:rFonts w:ascii="Book Antiqua" w:hAnsi="Book Antiqua"/>
          <w:color w:val="000000" w:themeColor="text1"/>
        </w:rPr>
      </w:pPr>
      <w:r w:rsidRPr="00AF10DC">
        <w:rPr>
          <w:rFonts w:ascii="Book Antiqua" w:hAnsi="Book Antiqua"/>
          <w:color w:val="000000" w:themeColor="text1"/>
        </w:rPr>
        <w:t>McCarthy, Karen</w:t>
      </w:r>
      <w:r>
        <w:rPr>
          <w:rFonts w:ascii="Book Antiqua" w:hAnsi="Book Antiqua"/>
          <w:color w:val="000000" w:themeColor="text1"/>
        </w:rPr>
        <w:t>.</w:t>
      </w:r>
      <w:r w:rsidRPr="00AF10DC">
        <w:rPr>
          <w:rFonts w:ascii="Book Antiqua" w:hAnsi="Book Antiqua"/>
          <w:color w:val="000000" w:themeColor="text1"/>
        </w:rPr>
        <w:t xml:space="preserve"> </w:t>
      </w:r>
      <w:r w:rsidRPr="00AF10DC">
        <w:rPr>
          <w:rFonts w:ascii="Book Antiqua" w:hAnsi="Book Antiqua"/>
          <w:i/>
          <w:color w:val="000000" w:themeColor="text1"/>
        </w:rPr>
        <w:t>The Other Irish: The Scots-Irish Rascals That Made America.</w:t>
      </w:r>
      <w:r>
        <w:rPr>
          <w:rFonts w:ascii="Book Antiqua" w:hAnsi="Book Antiqua"/>
          <w:color w:val="000000" w:themeColor="text1"/>
        </w:rPr>
        <w:t xml:space="preserve"> </w:t>
      </w:r>
      <w:r w:rsidRPr="00AF10DC">
        <w:rPr>
          <w:rFonts w:ascii="Book Antiqua" w:hAnsi="Book Antiqua"/>
          <w:color w:val="000000" w:themeColor="text1"/>
        </w:rPr>
        <w:t>New York: Fall River Press</w:t>
      </w:r>
      <w:r>
        <w:rPr>
          <w:rFonts w:ascii="Book Antiqua" w:hAnsi="Book Antiqua"/>
          <w:color w:val="000000" w:themeColor="text1"/>
        </w:rPr>
        <w:t>.</w:t>
      </w:r>
      <w:r w:rsidRPr="00AF10DC">
        <w:rPr>
          <w:rFonts w:ascii="Book Antiqua" w:hAnsi="Book Antiqua"/>
          <w:color w:val="000000" w:themeColor="text1"/>
        </w:rPr>
        <w:t xml:space="preserve"> 2011</w:t>
      </w:r>
      <w:r>
        <w:rPr>
          <w:rFonts w:ascii="Book Antiqua" w:hAnsi="Book Antiqua"/>
          <w:color w:val="000000" w:themeColor="text1"/>
        </w:rPr>
        <w:t>.</w:t>
      </w:r>
    </w:p>
    <w:p w14:paraId="51F2F1E3" w14:textId="70367784" w:rsidR="00E832ED" w:rsidRPr="00C830A2" w:rsidRDefault="00E832ED" w:rsidP="00AF10DC">
      <w:pPr>
        <w:pStyle w:val="Default"/>
        <w:rPr>
          <w:rFonts w:ascii="Book Antiqua" w:hAnsi="Book Antiqua"/>
        </w:rPr>
      </w:pPr>
    </w:p>
    <w:p w14:paraId="7493EBED" w14:textId="734CE5AC" w:rsidR="00E832ED" w:rsidRPr="00C830A2" w:rsidRDefault="00E832ED" w:rsidP="00C830A2">
      <w:pPr>
        <w:ind w:left="360" w:hanging="360"/>
        <w:rPr>
          <w:rFonts w:ascii="Book Antiqua" w:hAnsi="Book Antiqua"/>
          <w:color w:val="000000" w:themeColor="text1"/>
        </w:rPr>
      </w:pPr>
      <w:r w:rsidRPr="00C830A2">
        <w:rPr>
          <w:rFonts w:ascii="Book Antiqua" w:hAnsi="Book Antiqua"/>
          <w:color w:val="000000" w:themeColor="text1"/>
        </w:rPr>
        <w:t>Medrano, Sandra, Tressa Gouge, Bill Davis. Interview with author, April 16, 2019.</w:t>
      </w:r>
    </w:p>
    <w:p w14:paraId="370604D6" w14:textId="7CF4595C" w:rsidR="00CF5B35" w:rsidRPr="00C830A2" w:rsidRDefault="00CF5B35" w:rsidP="00C830A2">
      <w:pPr>
        <w:pStyle w:val="Default"/>
        <w:ind w:left="360" w:hanging="360"/>
        <w:rPr>
          <w:rFonts w:ascii="Book Antiqua" w:hAnsi="Book Antiqua"/>
        </w:rPr>
      </w:pPr>
    </w:p>
    <w:p w14:paraId="549B4503" w14:textId="2FBECB94" w:rsidR="00CF5B35" w:rsidRPr="00E12184" w:rsidRDefault="00CF5B35" w:rsidP="00C830A2">
      <w:pPr>
        <w:pStyle w:val="Default"/>
        <w:spacing w:line="276" w:lineRule="auto"/>
        <w:ind w:left="360" w:hanging="360"/>
        <w:rPr>
          <w:rFonts w:ascii="Book Antiqua" w:hAnsi="Book Antiqua"/>
          <w:color w:val="000000" w:themeColor="text1"/>
        </w:rPr>
      </w:pPr>
      <w:r w:rsidRPr="00C830A2">
        <w:rPr>
          <w:rFonts w:ascii="Book Antiqua" w:hAnsi="Book Antiqua"/>
          <w:i/>
          <w:color w:val="1C1C1C"/>
        </w:rPr>
        <w:lastRenderedPageBreak/>
        <w:t xml:space="preserve">National Congress of the American Indian </w:t>
      </w:r>
      <w:r w:rsidRPr="00C830A2">
        <w:rPr>
          <w:rFonts w:ascii="Book Antiqua" w:hAnsi="Book Antiqua"/>
          <w:color w:val="1C1C1C"/>
        </w:rPr>
        <w:t>(NCAI)</w:t>
      </w:r>
      <w:r w:rsidR="00FA2778" w:rsidRPr="00C830A2">
        <w:rPr>
          <w:rFonts w:ascii="Book Antiqua" w:hAnsi="Book Antiqua"/>
          <w:color w:val="1C1C1C"/>
        </w:rPr>
        <w:t>.</w:t>
      </w:r>
      <w:r w:rsidRPr="00C830A2">
        <w:rPr>
          <w:rFonts w:ascii="Book Antiqua" w:hAnsi="Book Antiqua"/>
          <w:color w:val="1C1C1C"/>
        </w:rPr>
        <w:t xml:space="preserve"> “Tribal Nations &amp; the United States: An </w:t>
      </w:r>
      <w:r w:rsidRPr="00E12184">
        <w:rPr>
          <w:rFonts w:ascii="Book Antiqua" w:hAnsi="Book Antiqua"/>
          <w:color w:val="000000" w:themeColor="text1"/>
        </w:rPr>
        <w:t xml:space="preserve">Introduction.” </w:t>
      </w:r>
      <w:hyperlink r:id="rId60" w:history="1">
        <w:r w:rsidRPr="00E12184">
          <w:rPr>
            <w:rStyle w:val="Hyperlink"/>
            <w:rFonts w:ascii="Book Antiqua" w:hAnsi="Book Antiqua"/>
            <w:color w:val="000000" w:themeColor="text1"/>
            <w:u w:val="none"/>
          </w:rPr>
          <w:t>http://www.ncai.org/about-tribes</w:t>
        </w:r>
      </w:hyperlink>
      <w:r w:rsidRPr="00E12184">
        <w:rPr>
          <w:rFonts w:ascii="Book Antiqua" w:hAnsi="Book Antiqua"/>
          <w:color w:val="000000" w:themeColor="text1"/>
        </w:rPr>
        <w:t>. Accessed March 18, 2019.</w:t>
      </w:r>
    </w:p>
    <w:p w14:paraId="45151389" w14:textId="77777777" w:rsidR="00CF5B35" w:rsidRPr="00C830A2" w:rsidRDefault="00CF5B35" w:rsidP="00C830A2">
      <w:pPr>
        <w:pStyle w:val="Default"/>
        <w:ind w:left="360" w:hanging="360"/>
        <w:rPr>
          <w:rFonts w:ascii="Book Antiqua" w:hAnsi="Book Antiqua"/>
        </w:rPr>
      </w:pPr>
    </w:p>
    <w:p w14:paraId="4A840522" w14:textId="081806A9" w:rsidR="00CF5B35" w:rsidRPr="004A72E7" w:rsidRDefault="00CF5B35" w:rsidP="00C830A2">
      <w:pPr>
        <w:ind w:left="360" w:hanging="360"/>
        <w:rPr>
          <w:rFonts w:ascii="Book Antiqua" w:eastAsiaTheme="minorHAnsi" w:hAnsi="Book Antiqua"/>
          <w:color w:val="000000" w:themeColor="text1"/>
        </w:rPr>
      </w:pPr>
      <w:r w:rsidRPr="00C830A2">
        <w:rPr>
          <w:rFonts w:ascii="Book Antiqua" w:hAnsi="Book Antiqua"/>
        </w:rPr>
        <w:t>__________</w:t>
      </w:r>
      <w:r w:rsidR="00BA76FC" w:rsidRPr="00C830A2">
        <w:rPr>
          <w:rFonts w:ascii="Book Antiqua" w:hAnsi="Book Antiqua"/>
        </w:rPr>
        <w:t>_ “</w:t>
      </w:r>
      <w:r w:rsidRPr="00C830A2">
        <w:rPr>
          <w:rFonts w:ascii="Book Antiqua" w:hAnsi="Book Antiqua"/>
          <w:color w:val="1C1C1C"/>
        </w:rPr>
        <w:t xml:space="preserve">Tribal Nations &amp; the United States.” </w:t>
      </w:r>
      <w:hyperlink r:id="rId61" w:history="1">
        <w:r w:rsidRPr="004A72E7">
          <w:rPr>
            <w:rStyle w:val="Hyperlink"/>
            <w:rFonts w:ascii="Book Antiqua" w:hAnsi="Book Antiqua"/>
            <w:color w:val="000000" w:themeColor="text1"/>
            <w:u w:val="none"/>
          </w:rPr>
          <w:t>http://www.ncai.org/tribalnations/introduction/Tribal_Nations_and_the_United_States_An_Introduction-web-.pdf</w:t>
        </w:r>
      </w:hyperlink>
      <w:r w:rsidRPr="004A72E7">
        <w:rPr>
          <w:rFonts w:ascii="Book Antiqua" w:hAnsi="Book Antiqua"/>
          <w:color w:val="000000" w:themeColor="text1"/>
        </w:rPr>
        <w:t xml:space="preserve">. </w:t>
      </w:r>
      <w:r w:rsidR="006C4F19" w:rsidRPr="004A72E7">
        <w:rPr>
          <w:rFonts w:ascii="Book Antiqua" w:hAnsi="Book Antiqua"/>
          <w:color w:val="000000" w:themeColor="text1"/>
        </w:rPr>
        <w:t xml:space="preserve">2010 Edition. </w:t>
      </w:r>
      <w:r w:rsidRPr="004A72E7">
        <w:rPr>
          <w:rFonts w:ascii="Book Antiqua" w:hAnsi="Book Antiqua"/>
          <w:color w:val="000000" w:themeColor="text1"/>
        </w:rPr>
        <w:t>Accessed March 18, 2019.</w:t>
      </w:r>
    </w:p>
    <w:p w14:paraId="51BDDF5D" w14:textId="77777777" w:rsidR="00CF5B35" w:rsidRPr="00C830A2" w:rsidRDefault="00CF5B35" w:rsidP="00C830A2">
      <w:pPr>
        <w:pStyle w:val="Default"/>
        <w:ind w:left="360" w:hanging="360"/>
        <w:rPr>
          <w:rFonts w:ascii="Book Antiqua" w:hAnsi="Book Antiqua"/>
        </w:rPr>
      </w:pPr>
    </w:p>
    <w:p w14:paraId="5115DCE2" w14:textId="30387452" w:rsidR="00E429EF" w:rsidRPr="00C830A2" w:rsidRDefault="002E3BEF" w:rsidP="00C830A2">
      <w:pPr>
        <w:pStyle w:val="Default"/>
        <w:ind w:left="360" w:hanging="360"/>
        <w:rPr>
          <w:rFonts w:ascii="Book Antiqua" w:hAnsi="Book Antiqua"/>
        </w:rPr>
      </w:pPr>
      <w:r w:rsidRPr="00C830A2">
        <w:rPr>
          <w:rFonts w:ascii="Book Antiqua" w:hAnsi="Book Antiqua"/>
        </w:rPr>
        <w:t xml:space="preserve">Purdue, Theda. </w:t>
      </w:r>
      <w:r w:rsidR="00E429EF" w:rsidRPr="00C830A2">
        <w:rPr>
          <w:rFonts w:ascii="Book Antiqua" w:hAnsi="Book Antiqua"/>
          <w:i/>
        </w:rPr>
        <w:t>Mixed Blood Indians: Racial Construction in the Early South</w:t>
      </w:r>
      <w:r w:rsidR="00E429EF" w:rsidRPr="00C830A2">
        <w:rPr>
          <w:rFonts w:ascii="Book Antiqua" w:hAnsi="Book Antiqua"/>
        </w:rPr>
        <w:t xml:space="preserve"> </w:t>
      </w:r>
      <w:r w:rsidRPr="00C830A2">
        <w:rPr>
          <w:rFonts w:ascii="Book Antiqua" w:hAnsi="Book Antiqua"/>
        </w:rPr>
        <w:t>(</w:t>
      </w:r>
      <w:r w:rsidR="00E429EF" w:rsidRPr="00C830A2">
        <w:rPr>
          <w:rFonts w:ascii="Book Antiqua" w:hAnsi="Book Antiqua"/>
        </w:rPr>
        <w:t>Mercer University Lamar Memorial Lecture Series</w:t>
      </w:r>
      <w:r w:rsidRPr="00C830A2">
        <w:rPr>
          <w:rFonts w:ascii="Book Antiqua" w:hAnsi="Book Antiqua"/>
        </w:rPr>
        <w:t>). Athens: University of Georgia Press. 200</w:t>
      </w:r>
      <w:r w:rsidR="00B61102">
        <w:rPr>
          <w:rFonts w:ascii="Book Antiqua" w:hAnsi="Book Antiqua"/>
        </w:rPr>
        <w:t>3</w:t>
      </w:r>
      <w:r w:rsidRPr="00C830A2">
        <w:rPr>
          <w:rFonts w:ascii="Book Antiqua" w:hAnsi="Book Antiqua"/>
        </w:rPr>
        <w:t>.</w:t>
      </w:r>
    </w:p>
    <w:p w14:paraId="0413502A" w14:textId="77777777" w:rsidR="002E3BEF" w:rsidRPr="00C830A2" w:rsidRDefault="002E3BEF" w:rsidP="00C830A2">
      <w:pPr>
        <w:pStyle w:val="Default"/>
        <w:ind w:left="360" w:hanging="360"/>
        <w:rPr>
          <w:rFonts w:ascii="Book Antiqua" w:hAnsi="Book Antiqua"/>
        </w:rPr>
      </w:pPr>
    </w:p>
    <w:p w14:paraId="68898A77" w14:textId="249B9784" w:rsidR="00907877" w:rsidRPr="00C830A2" w:rsidRDefault="00907877" w:rsidP="00C830A2">
      <w:pPr>
        <w:pStyle w:val="Default"/>
        <w:ind w:left="360" w:hanging="360"/>
        <w:rPr>
          <w:rFonts w:ascii="Book Antiqua" w:hAnsi="Book Antiqua"/>
        </w:rPr>
      </w:pPr>
      <w:r w:rsidRPr="00C830A2">
        <w:rPr>
          <w:rFonts w:ascii="Book Antiqua" w:hAnsi="Book Antiqua"/>
        </w:rPr>
        <w:t xml:space="preserve">Santoscoy, Nathan. “A comparative Look at the Southeast Ceremonial Complex.” </w:t>
      </w:r>
      <w:hyperlink r:id="rId62" w:history="1">
        <w:r w:rsidRPr="00C830A2">
          <w:rPr>
            <w:rFonts w:ascii="Book Antiqua" w:hAnsi="Book Antiqua"/>
            <w:i/>
          </w:rPr>
          <w:t>Great Discoveries in Archaeology</w:t>
        </w:r>
      </w:hyperlink>
      <w:r w:rsidRPr="00C830A2">
        <w:rPr>
          <w:rFonts w:ascii="Book Antiqua" w:hAnsi="Book Antiqua"/>
        </w:rPr>
        <w:t xml:space="preserve"> ANP264 (Spring 2013). March 28, 2013. Accessed December 14, 2016. </w:t>
      </w:r>
      <w:hyperlink r:id="rId63" w:history="1">
        <w:r w:rsidRPr="00C830A2">
          <w:rPr>
            <w:rFonts w:ascii="Book Antiqua" w:hAnsi="Book Antiqua"/>
          </w:rPr>
          <w:t>http://anthropology.msu.edu/anp264-ss13/2013/03/28/a-comparative-look-at-the-southeastern-ceremonial-complex</w:t>
        </w:r>
      </w:hyperlink>
      <w:r w:rsidR="006C790B" w:rsidRPr="00C830A2">
        <w:rPr>
          <w:rFonts w:ascii="Book Antiqua" w:hAnsi="Book Antiqua"/>
        </w:rPr>
        <w:t>.</w:t>
      </w:r>
    </w:p>
    <w:p w14:paraId="1AE5B07E" w14:textId="272ECD83" w:rsidR="00907877" w:rsidRPr="00C830A2" w:rsidRDefault="00907877" w:rsidP="00C830A2">
      <w:pPr>
        <w:ind w:left="360" w:hanging="360"/>
        <w:rPr>
          <w:rFonts w:ascii="Book Antiqua" w:hAnsi="Book Antiqua"/>
          <w:color w:val="000000"/>
        </w:rPr>
      </w:pPr>
    </w:p>
    <w:p w14:paraId="498ED09D" w14:textId="7B456D48" w:rsidR="00312A91" w:rsidRPr="00C830A2" w:rsidRDefault="00312A91" w:rsidP="00C830A2">
      <w:pPr>
        <w:ind w:left="360" w:hanging="360"/>
        <w:rPr>
          <w:rFonts w:ascii="Book Antiqua" w:eastAsiaTheme="minorHAnsi" w:hAnsi="Book Antiqua"/>
          <w:color w:val="000000"/>
        </w:rPr>
      </w:pPr>
      <w:r w:rsidRPr="00C830A2">
        <w:rPr>
          <w:rFonts w:ascii="Book Antiqua" w:eastAsiaTheme="minorHAnsi" w:hAnsi="Book Antiqua"/>
          <w:color w:val="000000"/>
        </w:rPr>
        <w:t>Saunt, Claudio</w:t>
      </w:r>
      <w:r w:rsidR="0032473A" w:rsidRPr="00C830A2">
        <w:rPr>
          <w:rFonts w:ascii="Book Antiqua" w:eastAsiaTheme="minorHAnsi" w:hAnsi="Book Antiqua"/>
          <w:color w:val="000000"/>
        </w:rPr>
        <w:t xml:space="preserve">. </w:t>
      </w:r>
      <w:r w:rsidR="0032473A" w:rsidRPr="00C830A2">
        <w:rPr>
          <w:rFonts w:ascii="Book Antiqua" w:eastAsiaTheme="minorHAnsi" w:hAnsi="Book Antiqua"/>
          <w:i/>
          <w:color w:val="000000"/>
        </w:rPr>
        <w:t>A New Order of Things: Property, Power, and the Transformation of the Creek Indians, 1733-1816.</w:t>
      </w:r>
      <w:r w:rsidR="0032473A" w:rsidRPr="00C830A2">
        <w:rPr>
          <w:rFonts w:ascii="Book Antiqua" w:eastAsiaTheme="minorHAnsi" w:hAnsi="Book Antiqua"/>
          <w:color w:val="000000"/>
        </w:rPr>
        <w:t xml:space="preserve"> New York: Cambridge University Press. 1999.</w:t>
      </w:r>
    </w:p>
    <w:p w14:paraId="07D89B10" w14:textId="77777777" w:rsidR="0032473A" w:rsidRPr="00C830A2" w:rsidRDefault="0032473A" w:rsidP="00C830A2">
      <w:pPr>
        <w:ind w:left="360" w:hanging="360"/>
        <w:rPr>
          <w:rFonts w:ascii="Book Antiqua" w:hAnsi="Book Antiqua"/>
          <w:color w:val="000000"/>
        </w:rPr>
      </w:pPr>
    </w:p>
    <w:p w14:paraId="127AC629" w14:textId="64C7EF98" w:rsidR="00D411BE" w:rsidRPr="002D5925" w:rsidRDefault="00D411BE" w:rsidP="00C830A2">
      <w:pPr>
        <w:snapToGrid w:val="0"/>
        <w:spacing w:after="120"/>
        <w:ind w:left="360" w:hanging="360"/>
        <w:rPr>
          <w:rFonts w:ascii="Book Antiqua" w:hAnsi="Book Antiqua"/>
          <w:color w:val="000000" w:themeColor="text1"/>
        </w:rPr>
      </w:pPr>
      <w:r w:rsidRPr="00C830A2">
        <w:rPr>
          <w:rFonts w:ascii="Book Antiqua" w:hAnsi="Book Antiqua"/>
          <w:color w:val="000000" w:themeColor="text1"/>
        </w:rPr>
        <w:t xml:space="preserve">Scoggins, Michael C. “The Scotch-Irish on the American Frontier,” York County Heritage Commission (2003). </w:t>
      </w:r>
      <w:r w:rsidRPr="00C830A2">
        <w:rPr>
          <w:rFonts w:ascii="Book Antiqua" w:hAnsi="Book Antiqua"/>
          <w:i/>
          <w:color w:val="000000" w:themeColor="text1"/>
        </w:rPr>
        <w:t>New Acquisition Militia.</w:t>
      </w:r>
      <w:r w:rsidR="00126744" w:rsidRPr="00C830A2">
        <w:rPr>
          <w:rFonts w:ascii="Book Antiqua" w:hAnsi="Book Antiqua"/>
          <w:i/>
          <w:color w:val="000000" w:themeColor="text1"/>
        </w:rPr>
        <w:t xml:space="preserve"> </w:t>
      </w:r>
      <w:r w:rsidR="00126744" w:rsidRPr="00C830A2">
        <w:rPr>
          <w:rFonts w:ascii="Book Antiqua" w:hAnsi="Book Antiqua"/>
          <w:color w:val="000000" w:themeColor="text1"/>
        </w:rPr>
        <w:t>Dec. 3, 2013.</w:t>
      </w:r>
      <w:r w:rsidRPr="00C830A2">
        <w:rPr>
          <w:rFonts w:ascii="Book Antiqua" w:hAnsi="Book Antiqua"/>
          <w:i/>
          <w:color w:val="000000" w:themeColor="text1"/>
        </w:rPr>
        <w:t xml:space="preserve"> </w:t>
      </w:r>
      <w:hyperlink r:id="rId64" w:history="1">
        <w:r w:rsidRPr="002D5925">
          <w:rPr>
            <w:rStyle w:val="Hyperlink"/>
            <w:rFonts w:ascii="Book Antiqua" w:hAnsi="Book Antiqua"/>
            <w:color w:val="000000" w:themeColor="text1"/>
            <w:u w:val="none"/>
          </w:rPr>
          <w:t>https://newacquisitionmilitia.com/scotch-irish-american-frontier</w:t>
        </w:r>
      </w:hyperlink>
      <w:r w:rsidRPr="002D5925">
        <w:rPr>
          <w:rFonts w:ascii="Book Antiqua" w:hAnsi="Book Antiqua"/>
          <w:color w:val="000000" w:themeColor="text1"/>
        </w:rPr>
        <w:t>.</w:t>
      </w:r>
      <w:r w:rsidR="00126744" w:rsidRPr="002D5925">
        <w:rPr>
          <w:rFonts w:ascii="Book Antiqua" w:hAnsi="Book Antiqua"/>
          <w:color w:val="000000" w:themeColor="text1"/>
        </w:rPr>
        <w:t xml:space="preserve"> </w:t>
      </w:r>
      <w:bookmarkStart w:id="0" w:name="_GoBack"/>
      <w:bookmarkEnd w:id="0"/>
    </w:p>
    <w:p w14:paraId="584CB9A5" w14:textId="77777777" w:rsidR="00D411BE" w:rsidRPr="00C830A2" w:rsidRDefault="00D411BE" w:rsidP="00C830A2">
      <w:pPr>
        <w:ind w:left="360" w:hanging="360"/>
        <w:rPr>
          <w:rFonts w:ascii="Book Antiqua" w:hAnsi="Book Antiqua"/>
          <w:color w:val="000000"/>
        </w:rPr>
      </w:pPr>
    </w:p>
    <w:p w14:paraId="35A5A20E" w14:textId="2CB7717F" w:rsidR="00807480" w:rsidRPr="00C830A2" w:rsidRDefault="00BA76FC" w:rsidP="00C830A2">
      <w:pPr>
        <w:ind w:left="360" w:hanging="360"/>
        <w:rPr>
          <w:rFonts w:ascii="Book Antiqua" w:hAnsi="Book Antiqua"/>
          <w:color w:val="000000"/>
        </w:rPr>
      </w:pPr>
      <w:r w:rsidRPr="00C830A2">
        <w:rPr>
          <w:rFonts w:ascii="Book Antiqua" w:hAnsi="Book Antiqua"/>
          <w:color w:val="000000"/>
        </w:rPr>
        <w:t>Smith, Linda</w:t>
      </w:r>
      <w:r w:rsidR="00807480" w:rsidRPr="00C830A2">
        <w:rPr>
          <w:rFonts w:ascii="Book Antiqua" w:hAnsi="Book Antiqua"/>
          <w:color w:val="000000"/>
        </w:rPr>
        <w:t xml:space="preserve"> Tuhiwai. </w:t>
      </w:r>
      <w:r w:rsidR="00807480" w:rsidRPr="00C830A2">
        <w:rPr>
          <w:rFonts w:ascii="Book Antiqua" w:hAnsi="Book Antiqua"/>
          <w:i/>
          <w:color w:val="000000"/>
        </w:rPr>
        <w:t xml:space="preserve">Decolonizing Methodologies: Research and Indigenous Peoples. </w:t>
      </w:r>
      <w:r w:rsidR="00807480" w:rsidRPr="00C830A2">
        <w:rPr>
          <w:rFonts w:ascii="Book Antiqua" w:hAnsi="Book Antiqua"/>
          <w:color w:val="000000"/>
        </w:rPr>
        <w:t>New York: Zed Books. Kindle Edition. 2012.</w:t>
      </w:r>
    </w:p>
    <w:p w14:paraId="1F052CFD" w14:textId="77777777" w:rsidR="006C790B" w:rsidRPr="00C830A2" w:rsidRDefault="006C790B" w:rsidP="00C830A2">
      <w:pPr>
        <w:ind w:left="360" w:hanging="360"/>
        <w:rPr>
          <w:rFonts w:ascii="Book Antiqua" w:hAnsi="Book Antiqua"/>
          <w:color w:val="000000"/>
        </w:rPr>
      </w:pPr>
    </w:p>
    <w:p w14:paraId="5A3C43A1" w14:textId="27FED926" w:rsidR="006C790B" w:rsidRPr="00802F91" w:rsidRDefault="006C790B" w:rsidP="00C830A2">
      <w:pPr>
        <w:pStyle w:val="Default"/>
        <w:ind w:left="360" w:hanging="360"/>
        <w:rPr>
          <w:rFonts w:ascii="Book Antiqua" w:hAnsi="Book Antiqua"/>
          <w:color w:val="000000" w:themeColor="text1"/>
        </w:rPr>
      </w:pPr>
      <w:r w:rsidRPr="00802F91">
        <w:rPr>
          <w:rFonts w:ascii="Book Antiqua" w:hAnsi="Book Antiqua"/>
          <w:i/>
          <w:color w:val="000000" w:themeColor="text1"/>
        </w:rPr>
        <w:t>Stanford University,</w:t>
      </w:r>
      <w:r w:rsidRPr="00802F91">
        <w:rPr>
          <w:rFonts w:ascii="Book Antiqua" w:hAnsi="Book Antiqua"/>
          <w:color w:val="000000" w:themeColor="text1"/>
        </w:rPr>
        <w:t xml:space="preserve"> “David </w:t>
      </w:r>
      <w:r w:rsidR="006C45D2" w:rsidRPr="00802F91">
        <w:rPr>
          <w:rFonts w:ascii="Book Antiqua" w:hAnsi="Book Antiqua"/>
          <w:color w:val="000000" w:themeColor="text1"/>
        </w:rPr>
        <w:t>White</w:t>
      </w:r>
      <w:r w:rsidRPr="00802F91">
        <w:rPr>
          <w:rFonts w:ascii="Book Antiqua" w:hAnsi="Book Antiqua"/>
          <w:color w:val="000000" w:themeColor="text1"/>
        </w:rPr>
        <w:t xml:space="preserve">,” </w:t>
      </w:r>
      <w:hyperlink r:id="rId65" w:history="1">
        <w:r w:rsidRPr="00802F91">
          <w:rPr>
            <w:rStyle w:val="Hyperlink"/>
            <w:rFonts w:ascii="Book Antiqua" w:hAnsi="Book Antiqua"/>
            <w:color w:val="000000" w:themeColor="text1"/>
            <w:u w:val="none"/>
          </w:rPr>
          <w:t>https://history.stanford.edu/people/richard-</w:t>
        </w:r>
        <w:r w:rsidR="006C45D2" w:rsidRPr="00802F91">
          <w:rPr>
            <w:rStyle w:val="Hyperlink"/>
            <w:rFonts w:ascii="Book Antiqua" w:hAnsi="Book Antiqua"/>
            <w:color w:val="000000" w:themeColor="text1"/>
            <w:u w:val="none"/>
          </w:rPr>
          <w:t>White</w:t>
        </w:r>
      </w:hyperlink>
      <w:r w:rsidRPr="00802F91">
        <w:rPr>
          <w:rFonts w:ascii="Book Antiqua" w:hAnsi="Book Antiqua"/>
          <w:color w:val="000000" w:themeColor="text1"/>
        </w:rPr>
        <w:t>. Accessed March 15, 2019.</w:t>
      </w:r>
    </w:p>
    <w:p w14:paraId="00385ABF" w14:textId="77777777" w:rsidR="00592AAB" w:rsidRPr="00C830A2" w:rsidRDefault="00592AAB" w:rsidP="00C830A2">
      <w:pPr>
        <w:autoSpaceDE w:val="0"/>
        <w:autoSpaceDN w:val="0"/>
        <w:adjustRightInd w:val="0"/>
        <w:ind w:left="360" w:hanging="360"/>
        <w:rPr>
          <w:rFonts w:ascii="Book Antiqua" w:hAnsi="Book Antiqua"/>
          <w:color w:val="000000"/>
        </w:rPr>
      </w:pPr>
    </w:p>
    <w:p w14:paraId="1FB357CA" w14:textId="77777777" w:rsidR="0079087B" w:rsidRPr="00C830A2" w:rsidRDefault="0079087B" w:rsidP="00C830A2">
      <w:pPr>
        <w:autoSpaceDE w:val="0"/>
        <w:autoSpaceDN w:val="0"/>
        <w:adjustRightInd w:val="0"/>
        <w:ind w:left="360" w:hanging="360"/>
        <w:rPr>
          <w:rFonts w:ascii="Book Antiqua" w:hAnsi="Book Antiqua"/>
          <w:color w:val="000000" w:themeColor="text1"/>
        </w:rPr>
      </w:pPr>
      <w:r w:rsidRPr="00C830A2">
        <w:rPr>
          <w:rFonts w:ascii="Book Antiqua" w:hAnsi="Book Antiqua"/>
          <w:color w:val="000000" w:themeColor="text1"/>
        </w:rPr>
        <w:t xml:space="preserve">Stroh, Silke. “Transperipheral Translations? Native North American/Scottish Gaelic Connections.” </w:t>
      </w:r>
      <w:r w:rsidRPr="00C830A2">
        <w:rPr>
          <w:rFonts w:ascii="Book Antiqua" w:hAnsi="Book Antiqua"/>
          <w:i/>
          <w:color w:val="000000" w:themeColor="text1"/>
        </w:rPr>
        <w:t xml:space="preserve">Translation of Cultures, ASNEL Papers 13. </w:t>
      </w:r>
      <w:r w:rsidRPr="00C830A2">
        <w:rPr>
          <w:rFonts w:ascii="Book Antiqua" w:hAnsi="Book Antiqua"/>
          <w:color w:val="000000" w:themeColor="text1"/>
        </w:rPr>
        <w:t>Petra Rudiger and Konrad Gross, eds. Amsterdam: Rodopi B.V. 2009.</w:t>
      </w:r>
    </w:p>
    <w:p w14:paraId="139217D3" w14:textId="77777777" w:rsidR="0079087B" w:rsidRPr="00C830A2" w:rsidRDefault="0079087B" w:rsidP="00C830A2">
      <w:pPr>
        <w:autoSpaceDE w:val="0"/>
        <w:autoSpaceDN w:val="0"/>
        <w:adjustRightInd w:val="0"/>
        <w:ind w:left="360" w:hanging="360"/>
        <w:rPr>
          <w:rFonts w:ascii="Book Antiqua" w:hAnsi="Book Antiqua"/>
          <w:color w:val="000000"/>
        </w:rPr>
      </w:pPr>
    </w:p>
    <w:p w14:paraId="6D0BF12C" w14:textId="3E3BB4C1" w:rsidR="0041354B" w:rsidRPr="00C830A2" w:rsidRDefault="0041354B" w:rsidP="00C830A2">
      <w:pPr>
        <w:autoSpaceDE w:val="0"/>
        <w:autoSpaceDN w:val="0"/>
        <w:adjustRightInd w:val="0"/>
        <w:ind w:left="360" w:hanging="360"/>
        <w:rPr>
          <w:rFonts w:ascii="Book Antiqua" w:hAnsi="Book Antiqua"/>
          <w:color w:val="000000"/>
        </w:rPr>
      </w:pPr>
      <w:r w:rsidRPr="00C830A2">
        <w:rPr>
          <w:rFonts w:ascii="Book Antiqua" w:hAnsi="Book Antiqua"/>
          <w:color w:val="000000"/>
        </w:rPr>
        <w:t xml:space="preserve">Szasz, Margaret Connell. </w:t>
      </w:r>
      <w:r w:rsidRPr="00C830A2">
        <w:rPr>
          <w:rFonts w:ascii="Book Antiqua" w:hAnsi="Book Antiqua"/>
          <w:i/>
          <w:color w:val="000000"/>
        </w:rPr>
        <w:t>Scottish Highlanders and Native Americans: Indigenous Education in the Eighteenth-Century Atlantic World.</w:t>
      </w:r>
      <w:r w:rsidRPr="00C830A2">
        <w:rPr>
          <w:rFonts w:ascii="Book Antiqua" w:hAnsi="Book Antiqua"/>
          <w:color w:val="000000"/>
        </w:rPr>
        <w:t xml:space="preserve"> Norman: University of Oklahoma Press. 2007.</w:t>
      </w:r>
    </w:p>
    <w:p w14:paraId="1DE243D4" w14:textId="0C50D26B" w:rsidR="00D3062F" w:rsidRPr="00C830A2" w:rsidRDefault="00D3062F" w:rsidP="00C830A2">
      <w:pPr>
        <w:autoSpaceDE w:val="0"/>
        <w:autoSpaceDN w:val="0"/>
        <w:adjustRightInd w:val="0"/>
        <w:ind w:left="360" w:hanging="360"/>
        <w:rPr>
          <w:rFonts w:ascii="Book Antiqua" w:hAnsi="Book Antiqua"/>
          <w:color w:val="000000"/>
        </w:rPr>
      </w:pPr>
    </w:p>
    <w:p w14:paraId="3C339E8A" w14:textId="2FE3686A" w:rsidR="00D3062F" w:rsidRPr="00C830A2" w:rsidRDefault="00D3062F" w:rsidP="00C830A2">
      <w:pPr>
        <w:pStyle w:val="Default"/>
        <w:snapToGrid w:val="0"/>
        <w:spacing w:line="276" w:lineRule="auto"/>
        <w:ind w:left="360" w:hanging="360"/>
        <w:rPr>
          <w:rFonts w:ascii="Book Antiqua" w:hAnsi="Book Antiqua"/>
        </w:rPr>
      </w:pPr>
      <w:r w:rsidRPr="00C830A2">
        <w:rPr>
          <w:rFonts w:ascii="Book Antiqua" w:hAnsi="Book Antiqua"/>
          <w:color w:val="000000" w:themeColor="text1"/>
        </w:rPr>
        <w:t>Tallbear, Kimberly.</w:t>
      </w:r>
      <w:r w:rsidRPr="00C830A2">
        <w:rPr>
          <w:rFonts w:ascii="Book Antiqua" w:hAnsi="Book Antiqua"/>
          <w:i/>
          <w:color w:val="000000" w:themeColor="text1"/>
        </w:rPr>
        <w:t xml:space="preserve"> NCAI. “</w:t>
      </w:r>
      <w:r w:rsidRPr="00C830A2">
        <w:rPr>
          <w:rFonts w:ascii="Book Antiqua" w:hAnsi="Book Antiqua"/>
          <w:color w:val="000000" w:themeColor="text1"/>
        </w:rPr>
        <w:t xml:space="preserve">DNA, Blood, and Racializing the Tribe.” </w:t>
      </w:r>
      <w:r w:rsidRPr="00C830A2">
        <w:rPr>
          <w:rFonts w:ascii="Book Antiqua" w:hAnsi="Book Antiqua"/>
          <w:i/>
        </w:rPr>
        <w:t xml:space="preserve">Wicazo Sa Review, Vol. 18, No. 1. </w:t>
      </w:r>
      <w:r w:rsidRPr="00C830A2">
        <w:rPr>
          <w:rFonts w:ascii="Book Antiqua" w:hAnsi="Book Antiqua"/>
        </w:rPr>
        <w:t>Spring 2003.</w:t>
      </w:r>
      <w:r w:rsidR="00332E69" w:rsidRPr="00C830A2">
        <w:rPr>
          <w:rFonts w:ascii="Book Antiqua" w:hAnsi="Book Antiqua"/>
        </w:rPr>
        <w:t xml:space="preserve"> </w:t>
      </w:r>
      <w:hyperlink r:id="rId66" w:history="1">
        <w:r w:rsidR="008F6540" w:rsidRPr="00802F91">
          <w:rPr>
            <w:rStyle w:val="Hyperlink"/>
            <w:rFonts w:ascii="Book Antiqua" w:hAnsi="Book Antiqua"/>
            <w:color w:val="000000" w:themeColor="text1"/>
            <w:u w:val="none"/>
          </w:rPr>
          <w:t>http://genetics.ncai.org/files/TallBearRacializingtheTribe.pdf</w:t>
        </w:r>
      </w:hyperlink>
      <w:r w:rsidRPr="00802F91">
        <w:rPr>
          <w:rFonts w:ascii="Book Antiqua" w:hAnsi="Book Antiqua"/>
          <w:color w:val="000000" w:themeColor="text1"/>
        </w:rPr>
        <w:t>.</w:t>
      </w:r>
      <w:r w:rsidR="008F6540" w:rsidRPr="00802F91">
        <w:rPr>
          <w:rFonts w:ascii="Book Antiqua" w:hAnsi="Book Antiqua"/>
          <w:color w:val="000000" w:themeColor="text1"/>
        </w:rPr>
        <w:t xml:space="preserve"> Accessed March 18, </w:t>
      </w:r>
      <w:r w:rsidR="008F6540" w:rsidRPr="00C830A2">
        <w:rPr>
          <w:rFonts w:ascii="Book Antiqua" w:hAnsi="Book Antiqua"/>
          <w:color w:val="1C1C1C"/>
        </w:rPr>
        <w:t>2019.</w:t>
      </w:r>
    </w:p>
    <w:p w14:paraId="42F0D44D" w14:textId="294234B1" w:rsidR="00C25241" w:rsidRDefault="00C25241" w:rsidP="00C830A2">
      <w:pPr>
        <w:snapToGrid w:val="0"/>
        <w:ind w:left="360" w:hanging="360"/>
        <w:rPr>
          <w:rFonts w:ascii="Book Antiqua" w:hAnsi="Book Antiqua"/>
        </w:rPr>
      </w:pPr>
    </w:p>
    <w:p w14:paraId="6BEC25F1" w14:textId="0B9D72E7" w:rsidR="009A27F3" w:rsidRPr="004D6BA9" w:rsidRDefault="009A27F3" w:rsidP="004D6BA9">
      <w:pPr>
        <w:pStyle w:val="Default"/>
        <w:snapToGrid w:val="0"/>
        <w:spacing w:after="120"/>
        <w:ind w:left="360" w:hanging="270"/>
        <w:rPr>
          <w:rFonts w:ascii="Book Antiqua" w:hAnsi="Book Antiqua"/>
          <w:color w:val="000000" w:themeColor="text1"/>
        </w:rPr>
      </w:pPr>
      <w:r w:rsidRPr="003638BE">
        <w:rPr>
          <w:rFonts w:ascii="Book Antiqua" w:hAnsi="Book Antiqua"/>
          <w:i/>
          <w:color w:val="000000" w:themeColor="text1"/>
        </w:rPr>
        <w:lastRenderedPageBreak/>
        <w:t>Thismaybethelasttime</w:t>
      </w:r>
      <w:r w:rsidR="00490D22" w:rsidRPr="003638BE">
        <w:rPr>
          <w:rFonts w:ascii="Book Antiqua" w:hAnsi="Book Antiqua"/>
          <w:i/>
          <w:color w:val="000000" w:themeColor="text1"/>
        </w:rPr>
        <w:t>.com</w:t>
      </w:r>
      <w:r w:rsidRPr="003638BE">
        <w:rPr>
          <w:rFonts w:ascii="Book Antiqua" w:hAnsi="Book Antiqua"/>
          <w:i/>
          <w:color w:val="000000" w:themeColor="text1"/>
        </w:rPr>
        <w:t>,</w:t>
      </w:r>
      <w:r w:rsidRPr="003638BE">
        <w:rPr>
          <w:rFonts w:ascii="Book Antiqua" w:hAnsi="Book Antiqua"/>
          <w:color w:val="000000" w:themeColor="text1"/>
        </w:rPr>
        <w:t xml:space="preserve"> </w:t>
      </w:r>
      <w:hyperlink r:id="rId67" w:history="1">
        <w:r w:rsidRPr="003638BE">
          <w:rPr>
            <w:rStyle w:val="Hyperlink"/>
            <w:rFonts w:ascii="Book Antiqua" w:hAnsi="Book Antiqua"/>
            <w:color w:val="000000" w:themeColor="text1"/>
            <w:u w:val="none"/>
          </w:rPr>
          <w:t>http://www.thismaybethelasttime.com</w:t>
        </w:r>
      </w:hyperlink>
      <w:r w:rsidRPr="003638BE">
        <w:rPr>
          <w:rFonts w:ascii="Book Antiqua" w:hAnsi="Book Antiqua"/>
          <w:color w:val="000000" w:themeColor="text1"/>
        </w:rPr>
        <w:t xml:space="preserve">. Accessed Sept. 27, </w:t>
      </w:r>
      <w:r>
        <w:rPr>
          <w:rFonts w:ascii="Book Antiqua" w:hAnsi="Book Antiqua"/>
          <w:color w:val="000000" w:themeColor="text1"/>
        </w:rPr>
        <w:t>2017.</w:t>
      </w:r>
    </w:p>
    <w:p w14:paraId="4CAEE50A" w14:textId="6C8EA5D4" w:rsidR="00490D22" w:rsidRDefault="00490D22" w:rsidP="00632F21">
      <w:pPr>
        <w:spacing w:beforeAutospacing="1" w:afterAutospacing="1"/>
        <w:ind w:left="360" w:hanging="270"/>
        <w:outlineLvl w:val="0"/>
        <w:rPr>
          <w:rFonts w:ascii="Book Antiqua" w:hAnsi="Book Antiqua"/>
          <w:color w:val="000000" w:themeColor="text1"/>
        </w:rPr>
      </w:pPr>
      <w:r w:rsidRPr="00490D22">
        <w:rPr>
          <w:rFonts w:ascii="Book Antiqua" w:hAnsi="Book Antiqua"/>
          <w:i/>
          <w:color w:val="000000" w:themeColor="text1"/>
        </w:rPr>
        <w:t>TodayinGeorgiaHistory.org,</w:t>
      </w:r>
      <w:r w:rsidRPr="00490D22">
        <w:rPr>
          <w:rFonts w:ascii="Book Antiqua" w:hAnsi="Book Antiqua"/>
          <w:color w:val="000000" w:themeColor="text1"/>
        </w:rPr>
        <w:t xml:space="preserve"> “Scottish Highlanders,” </w:t>
      </w:r>
      <w:hyperlink r:id="rId68" w:history="1">
        <w:r w:rsidRPr="00490D22">
          <w:rPr>
            <w:rFonts w:ascii="Book Antiqua" w:hAnsi="Book Antiqua"/>
            <w:color w:val="000000" w:themeColor="text1"/>
          </w:rPr>
          <w:t>https://www.todayingeorgiahistory.org/content/scottish-highlanders</w:t>
        </w:r>
      </w:hyperlink>
      <w:r w:rsidRPr="00490D22">
        <w:rPr>
          <w:rFonts w:ascii="Book Antiqua" w:hAnsi="Book Antiqua"/>
          <w:color w:val="000000" w:themeColor="text1"/>
        </w:rPr>
        <w:t>.</w:t>
      </w:r>
      <w:r w:rsidR="00A04505">
        <w:rPr>
          <w:rFonts w:ascii="Book Antiqua" w:hAnsi="Book Antiqua"/>
          <w:color w:val="000000" w:themeColor="text1"/>
        </w:rPr>
        <w:t xml:space="preserve"> Accessed May 7, 2019.</w:t>
      </w:r>
    </w:p>
    <w:p w14:paraId="51785E3E" w14:textId="7DF8CBC9" w:rsidR="00967C0E" w:rsidRPr="00C830A2" w:rsidRDefault="00967C0E" w:rsidP="00C830A2">
      <w:pPr>
        <w:snapToGrid w:val="0"/>
        <w:ind w:left="360" w:hanging="360"/>
        <w:rPr>
          <w:rFonts w:ascii="Book Antiqua" w:hAnsi="Book Antiqua"/>
          <w:color w:val="000000" w:themeColor="text1"/>
        </w:rPr>
      </w:pPr>
      <w:r w:rsidRPr="00C830A2">
        <w:rPr>
          <w:rFonts w:ascii="Book Antiqua" w:hAnsi="Book Antiqua"/>
          <w:color w:val="000000" w:themeColor="text1"/>
        </w:rPr>
        <w:t xml:space="preserve">Todd, James H. Quoted on </w:t>
      </w:r>
      <w:r w:rsidRPr="00C830A2">
        <w:rPr>
          <w:rFonts w:ascii="Book Antiqua" w:hAnsi="Book Antiqua"/>
          <w:i/>
          <w:color w:val="000000" w:themeColor="text1"/>
        </w:rPr>
        <w:t>Battle of Clontarf,</w:t>
      </w:r>
      <w:r w:rsidRPr="00C830A2">
        <w:rPr>
          <w:rFonts w:ascii="Book Antiqua" w:hAnsi="Book Antiqua"/>
          <w:color w:val="000000" w:themeColor="text1"/>
        </w:rPr>
        <w:t xml:space="preserve"> “</w:t>
      </w:r>
      <w:r w:rsidRPr="00C830A2">
        <w:rPr>
          <w:rFonts w:ascii="Book Antiqua" w:hAnsi="Book Antiqua"/>
          <w:color w:val="2D3B45"/>
        </w:rPr>
        <w:t>Cogadh Gaedhel re Gallaibh: the War of the Irish with Foreigners,</w:t>
      </w:r>
      <w:r w:rsidRPr="00C830A2">
        <w:rPr>
          <w:rFonts w:ascii="Book Antiqua" w:hAnsi="Book Antiqua"/>
          <w:i/>
          <w:color w:val="2D3B45"/>
        </w:rPr>
        <w:t xml:space="preserve">” </w:t>
      </w:r>
      <w:r w:rsidRPr="00C830A2">
        <w:rPr>
          <w:rFonts w:ascii="Book Antiqua" w:hAnsi="Book Antiqua"/>
          <w:color w:val="000000" w:themeColor="text1"/>
        </w:rPr>
        <w:t>https://dh.tcd.ie/clontarf/node/45.</w:t>
      </w:r>
    </w:p>
    <w:p w14:paraId="34D7AF99" w14:textId="77777777" w:rsidR="00967C0E" w:rsidRPr="00C830A2" w:rsidRDefault="00967C0E" w:rsidP="00C830A2">
      <w:pPr>
        <w:snapToGrid w:val="0"/>
        <w:ind w:left="360" w:hanging="360"/>
        <w:rPr>
          <w:rFonts w:ascii="Book Antiqua" w:hAnsi="Book Antiqua"/>
          <w:i/>
          <w:color w:val="000000" w:themeColor="text1"/>
        </w:rPr>
      </w:pPr>
    </w:p>
    <w:p w14:paraId="0ADB2B29" w14:textId="05827CB1" w:rsidR="009811E4" w:rsidRPr="007C1553" w:rsidRDefault="009811E4" w:rsidP="00C830A2">
      <w:pPr>
        <w:snapToGrid w:val="0"/>
        <w:ind w:left="360" w:hanging="360"/>
        <w:rPr>
          <w:rFonts w:ascii="Book Antiqua" w:hAnsi="Book Antiqua"/>
          <w:color w:val="000000" w:themeColor="text1"/>
        </w:rPr>
      </w:pPr>
      <w:r w:rsidRPr="00C830A2">
        <w:rPr>
          <w:rFonts w:ascii="Book Antiqua" w:hAnsi="Book Antiqua"/>
          <w:i/>
          <w:color w:val="000000" w:themeColor="text1"/>
        </w:rPr>
        <w:t>Wesley Johnston,</w:t>
      </w:r>
      <w:r w:rsidRPr="00C830A2">
        <w:rPr>
          <w:rFonts w:ascii="Book Antiqua" w:hAnsi="Book Antiqua"/>
          <w:color w:val="000000" w:themeColor="text1"/>
        </w:rPr>
        <w:t xml:space="preserve"> “The Celtic Iron Age,” </w:t>
      </w:r>
      <w:hyperlink r:id="rId69" w:history="1">
        <w:r w:rsidRPr="007C1553">
          <w:rPr>
            <w:rStyle w:val="Hyperlink"/>
            <w:rFonts w:ascii="Book Antiqua" w:hAnsi="Book Antiqua"/>
            <w:color w:val="000000" w:themeColor="text1"/>
            <w:u w:val="none"/>
          </w:rPr>
          <w:t>https://www.wesleyjohnston.com/users/ireland/past/pre_norman_history/iron_age.html</w:t>
        </w:r>
      </w:hyperlink>
      <w:r w:rsidRPr="007C1553">
        <w:rPr>
          <w:rFonts w:ascii="Book Antiqua" w:hAnsi="Book Antiqua"/>
          <w:color w:val="000000" w:themeColor="text1"/>
        </w:rPr>
        <w:t>. Accessed April 20, 2019.</w:t>
      </w:r>
    </w:p>
    <w:p w14:paraId="3FB4818F" w14:textId="77777777" w:rsidR="009811E4" w:rsidRPr="00C830A2" w:rsidRDefault="009811E4" w:rsidP="00C830A2">
      <w:pPr>
        <w:spacing w:line="276" w:lineRule="auto"/>
        <w:ind w:left="360" w:hanging="360"/>
        <w:rPr>
          <w:rFonts w:ascii="Book Antiqua" w:hAnsi="Book Antiqua"/>
        </w:rPr>
      </w:pPr>
    </w:p>
    <w:p w14:paraId="7B508FDD" w14:textId="2299F419" w:rsidR="00C25241" w:rsidRPr="00C830A2" w:rsidRDefault="00C25241" w:rsidP="00C830A2">
      <w:pPr>
        <w:pStyle w:val="Default"/>
        <w:snapToGrid w:val="0"/>
        <w:ind w:left="360" w:hanging="360"/>
        <w:rPr>
          <w:rFonts w:ascii="Book Antiqua" w:hAnsi="Book Antiqua"/>
          <w:color w:val="000000" w:themeColor="text1"/>
        </w:rPr>
      </w:pPr>
      <w:r w:rsidRPr="00C830A2">
        <w:rPr>
          <w:rFonts w:ascii="Book Antiqua" w:hAnsi="Book Antiqua"/>
          <w:color w:val="000000" w:themeColor="text1"/>
        </w:rPr>
        <w:t>Waselkov, Gregory A. and Kathryn E. Holland Braund, eds</w:t>
      </w:r>
      <w:r w:rsidR="004E1628" w:rsidRPr="00C830A2">
        <w:rPr>
          <w:rFonts w:ascii="Book Antiqua" w:hAnsi="Book Antiqua"/>
          <w:color w:val="000000" w:themeColor="text1"/>
        </w:rPr>
        <w:t>.</w:t>
      </w:r>
      <w:r w:rsidRPr="00C830A2">
        <w:rPr>
          <w:rFonts w:ascii="Book Antiqua" w:hAnsi="Book Antiqua"/>
          <w:color w:val="000000" w:themeColor="text1"/>
        </w:rPr>
        <w:t xml:space="preserve">, </w:t>
      </w:r>
      <w:r w:rsidRPr="00C830A2">
        <w:rPr>
          <w:rFonts w:ascii="Book Antiqua" w:hAnsi="Book Antiqua"/>
          <w:i/>
          <w:color w:val="000000" w:themeColor="text1"/>
        </w:rPr>
        <w:t xml:space="preserve">William Bartram on the Southeastern Indian. </w:t>
      </w:r>
      <w:r w:rsidRPr="00C830A2">
        <w:rPr>
          <w:rFonts w:ascii="Book Antiqua" w:hAnsi="Book Antiqua"/>
          <w:color w:val="000000" w:themeColor="text1"/>
        </w:rPr>
        <w:t>Lincoln: University of Nebraska Press. 1995.</w:t>
      </w:r>
    </w:p>
    <w:p w14:paraId="58D3F65E" w14:textId="77777777" w:rsidR="001D7E32" w:rsidRPr="00C830A2" w:rsidRDefault="001D7E32" w:rsidP="00C830A2">
      <w:pPr>
        <w:pStyle w:val="Default"/>
        <w:snapToGrid w:val="0"/>
        <w:ind w:left="360" w:hanging="360"/>
        <w:rPr>
          <w:rFonts w:ascii="Book Antiqua" w:hAnsi="Book Antiqua"/>
          <w:color w:val="000000" w:themeColor="text1"/>
        </w:rPr>
      </w:pPr>
    </w:p>
    <w:p w14:paraId="4D1E1481" w14:textId="3FAD6D8D" w:rsidR="002B7FC3" w:rsidRPr="00C830A2" w:rsidRDefault="002B7FC3" w:rsidP="00C830A2">
      <w:pPr>
        <w:autoSpaceDE w:val="0"/>
        <w:autoSpaceDN w:val="0"/>
        <w:adjustRightInd w:val="0"/>
        <w:ind w:left="360" w:hanging="360"/>
        <w:rPr>
          <w:rFonts w:ascii="Book Antiqua" w:hAnsi="Book Antiqua"/>
          <w:i/>
          <w:color w:val="000000"/>
        </w:rPr>
      </w:pPr>
      <w:r w:rsidRPr="00C830A2">
        <w:rPr>
          <w:rFonts w:ascii="Book Antiqua" w:hAnsi="Book Antiqua"/>
          <w:color w:val="000000"/>
        </w:rPr>
        <w:t xml:space="preserve">Whitaker, Arthur Preston. "Alexander McGillivray, 1783-1789," </w:t>
      </w:r>
      <w:r w:rsidRPr="00C830A2">
        <w:rPr>
          <w:rFonts w:ascii="Book Antiqua" w:hAnsi="Book Antiqua"/>
          <w:i/>
          <w:color w:val="000000"/>
        </w:rPr>
        <w:t>The North Carolina</w:t>
      </w:r>
    </w:p>
    <w:p w14:paraId="08B656BA" w14:textId="47122930" w:rsidR="002B7FC3" w:rsidRPr="00C830A2" w:rsidRDefault="002B7FC3" w:rsidP="00C830A2">
      <w:pPr>
        <w:autoSpaceDE w:val="0"/>
        <w:autoSpaceDN w:val="0"/>
        <w:adjustRightInd w:val="0"/>
        <w:ind w:left="360" w:hanging="360"/>
        <w:rPr>
          <w:rFonts w:ascii="Book Antiqua" w:hAnsi="Book Antiqua"/>
          <w:color w:val="000000"/>
        </w:rPr>
      </w:pPr>
      <w:r w:rsidRPr="00C830A2">
        <w:rPr>
          <w:rFonts w:ascii="Book Antiqua" w:hAnsi="Book Antiqua"/>
          <w:i/>
          <w:color w:val="000000"/>
        </w:rPr>
        <w:t xml:space="preserve">Historical Review 5, no. 2 </w:t>
      </w:r>
      <w:r w:rsidRPr="00C830A2">
        <w:rPr>
          <w:rFonts w:ascii="Book Antiqua" w:hAnsi="Book Antiqua"/>
          <w:color w:val="000000"/>
        </w:rPr>
        <w:t>(1928). Accessed Sept. 22, 2017.</w:t>
      </w:r>
      <w:r w:rsidR="0096289E" w:rsidRPr="00C830A2">
        <w:rPr>
          <w:rFonts w:ascii="Book Antiqua" w:hAnsi="Book Antiqua"/>
          <w:color w:val="000000"/>
        </w:rPr>
        <w:t xml:space="preserve"> </w:t>
      </w:r>
      <w:r w:rsidRPr="00C830A2">
        <w:rPr>
          <w:rFonts w:ascii="Book Antiqua" w:hAnsi="Book Antiqua"/>
          <w:color w:val="000000"/>
        </w:rPr>
        <w:t>http://www.jstor.org/stable/23514654.</w:t>
      </w:r>
    </w:p>
    <w:p w14:paraId="044C8AF7" w14:textId="77777777" w:rsidR="001A11DF" w:rsidRPr="00C830A2" w:rsidRDefault="001A11DF" w:rsidP="00C830A2">
      <w:pPr>
        <w:ind w:left="360" w:hanging="360"/>
        <w:rPr>
          <w:rFonts w:ascii="Book Antiqua" w:hAnsi="Book Antiqua"/>
          <w:color w:val="000000"/>
        </w:rPr>
      </w:pPr>
    </w:p>
    <w:p w14:paraId="101D8C2D" w14:textId="45B7D260" w:rsidR="0083709F" w:rsidRPr="00C830A2" w:rsidRDefault="0083709F" w:rsidP="00C830A2">
      <w:pPr>
        <w:pStyle w:val="NormalWeb"/>
        <w:spacing w:before="0" w:beforeAutospacing="0" w:after="0" w:afterAutospacing="0"/>
        <w:ind w:left="360" w:hanging="360"/>
        <w:rPr>
          <w:rFonts w:ascii="Book Antiqua" w:hAnsi="Book Antiqua"/>
          <w:color w:val="000000"/>
        </w:rPr>
      </w:pPr>
      <w:r w:rsidRPr="00C830A2">
        <w:rPr>
          <w:rFonts w:ascii="Book Antiqua" w:hAnsi="Book Antiqua"/>
          <w:color w:val="000000"/>
        </w:rPr>
        <w:t xml:space="preserve">Wilson, Shawn. </w:t>
      </w:r>
      <w:r w:rsidRPr="00C830A2">
        <w:rPr>
          <w:rFonts w:ascii="Book Antiqua" w:hAnsi="Book Antiqua"/>
          <w:i/>
          <w:color w:val="000000"/>
        </w:rPr>
        <w:t>Research is Ceremony: Indigenous Research Methods.</w:t>
      </w:r>
      <w:r w:rsidRPr="00C830A2">
        <w:rPr>
          <w:rFonts w:ascii="Book Antiqua" w:hAnsi="Book Antiqua"/>
          <w:color w:val="000000"/>
        </w:rPr>
        <w:t xml:space="preserve"> Halifax, NS, Canada: Fernwood Publishing. 2008.</w:t>
      </w:r>
    </w:p>
    <w:p w14:paraId="380E788E" w14:textId="2EDFD163" w:rsidR="00BA5FC1" w:rsidRDefault="00BA5FC1" w:rsidP="00C830A2">
      <w:pPr>
        <w:pStyle w:val="NormalWeb"/>
        <w:spacing w:before="0" w:beforeAutospacing="0" w:after="0" w:afterAutospacing="0"/>
        <w:ind w:left="360" w:hanging="360"/>
        <w:rPr>
          <w:rFonts w:ascii="Book Antiqua" w:hAnsi="Book Antiqua"/>
          <w:color w:val="000000"/>
        </w:rPr>
      </w:pPr>
    </w:p>
    <w:p w14:paraId="07D8180F" w14:textId="7E7CC5F8" w:rsidR="006F4FCA" w:rsidRPr="00634B51" w:rsidRDefault="006F4FCA" w:rsidP="006F4FCA">
      <w:pPr>
        <w:pStyle w:val="Default"/>
        <w:snapToGrid w:val="0"/>
        <w:ind w:left="360" w:hanging="360"/>
        <w:rPr>
          <w:rFonts w:ascii="Book Antiqua" w:hAnsi="Book Antiqua"/>
          <w:color w:val="000000" w:themeColor="text1"/>
        </w:rPr>
      </w:pPr>
      <w:r w:rsidRPr="002651CC">
        <w:rPr>
          <w:rFonts w:ascii="Book Antiqua" w:hAnsi="Book Antiqua"/>
          <w:i/>
          <w:color w:val="000000" w:themeColor="text1"/>
        </w:rPr>
        <w:t>YaleNews,</w:t>
      </w:r>
      <w:r>
        <w:rPr>
          <w:rFonts w:ascii="Book Antiqua" w:hAnsi="Book Antiqua"/>
          <w:color w:val="000000" w:themeColor="text1"/>
        </w:rPr>
        <w:t xml:space="preserve"> “Conference and Concert of Line-Singing at Yale,” April 9, 2007. </w:t>
      </w:r>
      <w:hyperlink r:id="rId70" w:history="1">
        <w:r w:rsidRPr="007C1553">
          <w:rPr>
            <w:rStyle w:val="Hyperlink"/>
            <w:rFonts w:ascii="Book Antiqua" w:hAnsi="Book Antiqua"/>
            <w:color w:val="000000" w:themeColor="text1"/>
            <w:u w:val="none"/>
          </w:rPr>
          <w:t>https://news.yale.edu/2007/04/09/conference-and-concert-line-singing-yale</w:t>
        </w:r>
      </w:hyperlink>
      <w:r w:rsidRPr="007C1553">
        <w:rPr>
          <w:rFonts w:ascii="Book Antiqua" w:hAnsi="Book Antiqua"/>
          <w:color w:val="000000" w:themeColor="text1"/>
        </w:rPr>
        <w:t xml:space="preserve">. </w:t>
      </w:r>
      <w:r>
        <w:rPr>
          <w:rFonts w:ascii="Book Antiqua" w:hAnsi="Book Antiqua"/>
          <w:color w:val="000000" w:themeColor="text1"/>
        </w:rPr>
        <w:t>Accessed April 24, 2019.</w:t>
      </w:r>
    </w:p>
    <w:p w14:paraId="5B708CD8" w14:textId="77777777" w:rsidR="006F4FCA" w:rsidRPr="00C830A2" w:rsidRDefault="006F4FCA" w:rsidP="006F4FCA">
      <w:pPr>
        <w:pStyle w:val="NormalWeb"/>
        <w:snapToGrid w:val="0"/>
        <w:spacing w:before="0" w:beforeAutospacing="0" w:after="0" w:afterAutospacing="0"/>
        <w:ind w:left="360" w:hanging="360"/>
        <w:rPr>
          <w:rFonts w:ascii="Book Antiqua" w:hAnsi="Book Antiqua"/>
          <w:color w:val="000000"/>
        </w:rPr>
      </w:pPr>
    </w:p>
    <w:p w14:paraId="09E7633F" w14:textId="4B916771" w:rsidR="000B4190" w:rsidRPr="00C830A2" w:rsidRDefault="000B4190" w:rsidP="00C830A2">
      <w:pPr>
        <w:pStyle w:val="Default"/>
        <w:ind w:left="360" w:hanging="360"/>
        <w:rPr>
          <w:rFonts w:ascii="Book Antiqua" w:hAnsi="Book Antiqua"/>
        </w:rPr>
      </w:pPr>
      <w:r w:rsidRPr="00C830A2">
        <w:rPr>
          <w:rFonts w:ascii="Book Antiqua" w:hAnsi="Book Antiqua"/>
        </w:rPr>
        <w:t>Yeager, Kevin Lee. “The Power of Ethnicity: The Preservation of Scots-Irish Culture in the Eighteenth-Century American Backcountry.” PhD diss. Louisiana State University, 2000.</w:t>
      </w:r>
    </w:p>
    <w:p w14:paraId="1A29E14B" w14:textId="53B4B78A" w:rsidR="006922A7" w:rsidRPr="00C830A2" w:rsidRDefault="006922A7" w:rsidP="0096294A">
      <w:pPr>
        <w:pStyle w:val="Default"/>
        <w:spacing w:line="480" w:lineRule="auto"/>
        <w:rPr>
          <w:rFonts w:ascii="Book Antiqua" w:hAnsi="Book Antiqua"/>
          <w:color w:val="1C1C1C"/>
        </w:rPr>
      </w:pPr>
    </w:p>
    <w:sectPr w:rsidR="006922A7" w:rsidRPr="00C830A2" w:rsidSect="0076540F">
      <w:headerReference w:type="even" r:id="rId71"/>
      <w:headerReference w:type="default" r:id="rId72"/>
      <w:headerReference w:type="first" r:id="rId73"/>
      <w:footerReference w:type="first" r:id="rId74"/>
      <w:endnotePr>
        <w:numFmt w:val="decimal"/>
        <w:numStart w:val="6"/>
      </w:end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F21D7" w14:textId="77777777" w:rsidR="00F24C29" w:rsidRDefault="00F24C29" w:rsidP="00C43410">
      <w:r>
        <w:separator/>
      </w:r>
    </w:p>
  </w:endnote>
  <w:endnote w:type="continuationSeparator" w:id="0">
    <w:p w14:paraId="30316B00" w14:textId="77777777" w:rsidR="00F24C29" w:rsidRDefault="00F24C29" w:rsidP="00C4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Body)">
    <w:panose1 w:val="020B0604020202020204"/>
    <w:charset w:val="00"/>
    <w:family w:val="roman"/>
    <w:notTrueType/>
    <w:pitch w:val="default"/>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6407889"/>
      <w:docPartObj>
        <w:docPartGallery w:val="Page Numbers (Bottom of Page)"/>
        <w:docPartUnique/>
      </w:docPartObj>
    </w:sdtPr>
    <w:sdtContent>
      <w:p w14:paraId="5F7F120F" w14:textId="77777777" w:rsidR="00F73FE8" w:rsidRDefault="00F73FE8" w:rsidP="00163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4B4F9" w14:textId="77777777" w:rsidR="00F73FE8" w:rsidRDefault="00F73FE8" w:rsidP="001632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8458682"/>
      <w:docPartObj>
        <w:docPartGallery w:val="Page Numbers (Bottom of Page)"/>
        <w:docPartUnique/>
      </w:docPartObj>
    </w:sdtPr>
    <w:sdtContent>
      <w:p w14:paraId="3220D6A3" w14:textId="768A02C1" w:rsidR="00F73FE8" w:rsidRDefault="00F73FE8" w:rsidP="003564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FFE8429" w14:textId="77777777" w:rsidR="00F73FE8" w:rsidRDefault="00F73FE8" w:rsidP="0016329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63EED" w14:textId="77777777" w:rsidR="00F73FE8" w:rsidRPr="00B54752" w:rsidRDefault="00F73FE8" w:rsidP="00B54752">
    <w:pPr>
      <w:pStyle w:val="Footer"/>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rPr>
      <w:id w:val="2145767932"/>
      <w:docPartObj>
        <w:docPartGallery w:val="Page Numbers (Bottom of Page)"/>
        <w:docPartUnique/>
      </w:docPartObj>
    </w:sdtPr>
    <w:sdtContent>
      <w:p w14:paraId="1DE88410" w14:textId="07CABA1B" w:rsidR="00F73FE8" w:rsidRPr="00B54752" w:rsidRDefault="00F73FE8" w:rsidP="00D17272">
        <w:pPr>
          <w:pStyle w:val="Footer"/>
          <w:framePr w:wrap="none" w:vAnchor="text" w:hAnchor="margin" w:xAlign="right" w:y="1"/>
          <w:rPr>
            <w:rStyle w:val="PageNumber"/>
            <w:sz w:val="20"/>
          </w:rPr>
        </w:pPr>
        <w:r w:rsidRPr="00B54752">
          <w:rPr>
            <w:rStyle w:val="PageNumber"/>
            <w:sz w:val="20"/>
          </w:rPr>
          <w:fldChar w:fldCharType="begin"/>
        </w:r>
        <w:r w:rsidRPr="00B54752">
          <w:rPr>
            <w:rStyle w:val="PageNumber"/>
            <w:sz w:val="20"/>
          </w:rPr>
          <w:instrText xml:space="preserve"> PAGE </w:instrText>
        </w:r>
        <w:r w:rsidRPr="00B54752">
          <w:rPr>
            <w:rStyle w:val="PageNumber"/>
            <w:sz w:val="20"/>
          </w:rPr>
          <w:fldChar w:fldCharType="separate"/>
        </w:r>
        <w:r w:rsidRPr="00B54752">
          <w:rPr>
            <w:rStyle w:val="PageNumber"/>
            <w:noProof/>
            <w:sz w:val="20"/>
          </w:rPr>
          <w:t>1</w:t>
        </w:r>
        <w:r w:rsidRPr="00B54752">
          <w:rPr>
            <w:rStyle w:val="PageNumber"/>
            <w:sz w:val="20"/>
          </w:rPr>
          <w:fldChar w:fldCharType="end"/>
        </w:r>
      </w:p>
    </w:sdtContent>
  </w:sdt>
  <w:p w14:paraId="17F4AAA7" w14:textId="77777777" w:rsidR="00F73FE8" w:rsidRPr="00B54752" w:rsidRDefault="00F73FE8" w:rsidP="00B54752">
    <w:pPr>
      <w:pStyle w:val="Footer"/>
      <w:ind w:right="36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73C5C" w14:textId="77777777" w:rsidR="00F24C29" w:rsidRDefault="00F24C29" w:rsidP="00C43410">
      <w:r>
        <w:separator/>
      </w:r>
    </w:p>
  </w:footnote>
  <w:footnote w:type="continuationSeparator" w:id="0">
    <w:p w14:paraId="0CAD80CE" w14:textId="77777777" w:rsidR="00F24C29" w:rsidRDefault="00F24C29" w:rsidP="00C43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FECA7" w14:textId="425A3FAB" w:rsidR="00F73FE8" w:rsidRDefault="00F73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72249" w14:textId="1B496BB9" w:rsidR="00F73FE8" w:rsidRDefault="00F73F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59940" w14:textId="3170758C" w:rsidR="00F73FE8" w:rsidRDefault="00F73F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103F5" w14:textId="71C9A47B" w:rsidR="00F73FE8" w:rsidRDefault="00F73F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AAF1" w14:textId="5FB7F459" w:rsidR="00F73FE8" w:rsidRDefault="00F73F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2991B" w14:textId="6AB6618F" w:rsidR="00F73FE8" w:rsidRDefault="00F73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544C"/>
    <w:multiLevelType w:val="hybridMultilevel"/>
    <w:tmpl w:val="5CFCB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25B00"/>
    <w:multiLevelType w:val="hybridMultilevel"/>
    <w:tmpl w:val="A8BC9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C1DE8"/>
    <w:multiLevelType w:val="hybridMultilevel"/>
    <w:tmpl w:val="7A76805A"/>
    <w:lvl w:ilvl="0" w:tplc="4D32D85A">
      <w:start w:val="1"/>
      <w:numFmt w:val="decimal"/>
      <w:lvlText w:val="%1."/>
      <w:lvlJc w:val="left"/>
      <w:pPr>
        <w:tabs>
          <w:tab w:val="num" w:pos="864"/>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2A08ED"/>
    <w:multiLevelType w:val="hybridMultilevel"/>
    <w:tmpl w:val="21F2B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35F5A"/>
    <w:multiLevelType w:val="hybridMultilevel"/>
    <w:tmpl w:val="007AB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116DD"/>
    <w:multiLevelType w:val="hybridMultilevel"/>
    <w:tmpl w:val="22789AC2"/>
    <w:lvl w:ilvl="0" w:tplc="6EECC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E31352"/>
    <w:multiLevelType w:val="hybridMultilevel"/>
    <w:tmpl w:val="AF1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45B15"/>
    <w:multiLevelType w:val="hybridMultilevel"/>
    <w:tmpl w:val="217613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419B1"/>
    <w:multiLevelType w:val="hybridMultilevel"/>
    <w:tmpl w:val="877649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129EA"/>
    <w:multiLevelType w:val="hybridMultilevel"/>
    <w:tmpl w:val="7ACC4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B47A1"/>
    <w:multiLevelType w:val="hybridMultilevel"/>
    <w:tmpl w:val="70DC4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654FC5"/>
    <w:multiLevelType w:val="hybridMultilevel"/>
    <w:tmpl w:val="D9C86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43D62"/>
    <w:multiLevelType w:val="hybridMultilevel"/>
    <w:tmpl w:val="15A225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556FD2"/>
    <w:multiLevelType w:val="hybridMultilevel"/>
    <w:tmpl w:val="CDCA5226"/>
    <w:lvl w:ilvl="0" w:tplc="8C288430">
      <w:start w:val="1"/>
      <w:numFmt w:val="decimal"/>
      <w:lvlText w:val="%1."/>
      <w:lvlJc w:val="left"/>
      <w:pPr>
        <w:ind w:left="1080" w:hanging="360"/>
      </w:pPr>
      <w:rPr>
        <w:rFonts w:ascii="Book Antiqua" w:hAnsi="Book Antiqua"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166770"/>
    <w:multiLevelType w:val="hybridMultilevel"/>
    <w:tmpl w:val="14BCD9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BF0F94"/>
    <w:multiLevelType w:val="hybridMultilevel"/>
    <w:tmpl w:val="845C33BC"/>
    <w:lvl w:ilvl="0" w:tplc="F8DA7B3A">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67A6C05"/>
    <w:multiLevelType w:val="hybridMultilevel"/>
    <w:tmpl w:val="8140D7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E14823"/>
    <w:multiLevelType w:val="hybridMultilevel"/>
    <w:tmpl w:val="6DA83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EC4F1D"/>
    <w:multiLevelType w:val="hybridMultilevel"/>
    <w:tmpl w:val="A49EE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DC374AB"/>
    <w:multiLevelType w:val="hybridMultilevel"/>
    <w:tmpl w:val="80E44526"/>
    <w:lvl w:ilvl="0" w:tplc="22602D76">
      <w:start w:val="1"/>
      <w:numFmt w:val="decimal"/>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51045102"/>
    <w:multiLevelType w:val="hybridMultilevel"/>
    <w:tmpl w:val="FF089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0C3D4B"/>
    <w:multiLevelType w:val="hybridMultilevel"/>
    <w:tmpl w:val="2932B36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AA3D6C"/>
    <w:multiLevelType w:val="hybridMultilevel"/>
    <w:tmpl w:val="0EC034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ED0DDC"/>
    <w:multiLevelType w:val="hybridMultilevel"/>
    <w:tmpl w:val="EA78B53E"/>
    <w:lvl w:ilvl="0" w:tplc="F8DA7B3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0D2EA5"/>
    <w:multiLevelType w:val="hybridMultilevel"/>
    <w:tmpl w:val="474A40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651A4"/>
    <w:multiLevelType w:val="hybridMultilevel"/>
    <w:tmpl w:val="894CD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8168DC"/>
    <w:multiLevelType w:val="hybridMultilevel"/>
    <w:tmpl w:val="3042D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D736D6"/>
    <w:multiLevelType w:val="hybridMultilevel"/>
    <w:tmpl w:val="D44029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70A0A40"/>
    <w:multiLevelType w:val="hybridMultilevel"/>
    <w:tmpl w:val="C9B6E2F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577262"/>
    <w:multiLevelType w:val="hybridMultilevel"/>
    <w:tmpl w:val="22789AC2"/>
    <w:lvl w:ilvl="0" w:tplc="6EECC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1"/>
  </w:num>
  <w:num w:numId="3">
    <w:abstractNumId w:val="24"/>
  </w:num>
  <w:num w:numId="4">
    <w:abstractNumId w:val="29"/>
  </w:num>
  <w:num w:numId="5">
    <w:abstractNumId w:val="5"/>
  </w:num>
  <w:num w:numId="6">
    <w:abstractNumId w:val="12"/>
  </w:num>
  <w:num w:numId="7">
    <w:abstractNumId w:val="0"/>
  </w:num>
  <w:num w:numId="8">
    <w:abstractNumId w:val="17"/>
  </w:num>
  <w:num w:numId="9">
    <w:abstractNumId w:val="4"/>
  </w:num>
  <w:num w:numId="10">
    <w:abstractNumId w:val="14"/>
  </w:num>
  <w:num w:numId="11">
    <w:abstractNumId w:val="8"/>
  </w:num>
  <w:num w:numId="12">
    <w:abstractNumId w:val="10"/>
  </w:num>
  <w:num w:numId="13">
    <w:abstractNumId w:val="23"/>
  </w:num>
  <w:num w:numId="14">
    <w:abstractNumId w:val="15"/>
  </w:num>
  <w:num w:numId="15">
    <w:abstractNumId w:val="28"/>
  </w:num>
  <w:num w:numId="16">
    <w:abstractNumId w:val="22"/>
  </w:num>
  <w:num w:numId="17">
    <w:abstractNumId w:val="27"/>
  </w:num>
  <w:num w:numId="18">
    <w:abstractNumId w:val="1"/>
  </w:num>
  <w:num w:numId="19">
    <w:abstractNumId w:val="9"/>
  </w:num>
  <w:num w:numId="20">
    <w:abstractNumId w:val="21"/>
  </w:num>
  <w:num w:numId="21">
    <w:abstractNumId w:val="16"/>
  </w:num>
  <w:num w:numId="22">
    <w:abstractNumId w:val="25"/>
  </w:num>
  <w:num w:numId="23">
    <w:abstractNumId w:val="3"/>
  </w:num>
  <w:num w:numId="24">
    <w:abstractNumId w:val="6"/>
  </w:num>
  <w:num w:numId="25">
    <w:abstractNumId w:val="2"/>
  </w:num>
  <w:num w:numId="26">
    <w:abstractNumId w:val="13"/>
  </w:num>
  <w:num w:numId="27">
    <w:abstractNumId w:val="19"/>
  </w:num>
  <w:num w:numId="28">
    <w:abstractNumId w:val="20"/>
  </w:num>
  <w:num w:numId="29">
    <w:abstractNumId w:val="2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activeWritingStyle w:appName="MSWord" w:lang="en-US"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24"/>
    <w:rsid w:val="000003C4"/>
    <w:rsid w:val="0000063A"/>
    <w:rsid w:val="00000B16"/>
    <w:rsid w:val="00000DB4"/>
    <w:rsid w:val="0000115E"/>
    <w:rsid w:val="00001351"/>
    <w:rsid w:val="000020D5"/>
    <w:rsid w:val="0000291F"/>
    <w:rsid w:val="00002DBD"/>
    <w:rsid w:val="00003145"/>
    <w:rsid w:val="0000318D"/>
    <w:rsid w:val="00003244"/>
    <w:rsid w:val="0000330D"/>
    <w:rsid w:val="0000350D"/>
    <w:rsid w:val="000037E2"/>
    <w:rsid w:val="00003BA9"/>
    <w:rsid w:val="0000443C"/>
    <w:rsid w:val="00005841"/>
    <w:rsid w:val="000062C3"/>
    <w:rsid w:val="0000642D"/>
    <w:rsid w:val="000065B1"/>
    <w:rsid w:val="00006963"/>
    <w:rsid w:val="00010F02"/>
    <w:rsid w:val="000118AF"/>
    <w:rsid w:val="00011DF3"/>
    <w:rsid w:val="00011FB0"/>
    <w:rsid w:val="000124E7"/>
    <w:rsid w:val="0001292F"/>
    <w:rsid w:val="00012CAE"/>
    <w:rsid w:val="00012D15"/>
    <w:rsid w:val="00012EE2"/>
    <w:rsid w:val="0001313E"/>
    <w:rsid w:val="000133AE"/>
    <w:rsid w:val="00014274"/>
    <w:rsid w:val="000151D9"/>
    <w:rsid w:val="0001534E"/>
    <w:rsid w:val="000153D9"/>
    <w:rsid w:val="00015718"/>
    <w:rsid w:val="00015D53"/>
    <w:rsid w:val="00015EFC"/>
    <w:rsid w:val="0001653D"/>
    <w:rsid w:val="00016826"/>
    <w:rsid w:val="00016A9A"/>
    <w:rsid w:val="00016C00"/>
    <w:rsid w:val="00017637"/>
    <w:rsid w:val="000200E4"/>
    <w:rsid w:val="00020AB0"/>
    <w:rsid w:val="00021824"/>
    <w:rsid w:val="00021F75"/>
    <w:rsid w:val="000221E4"/>
    <w:rsid w:val="000223D3"/>
    <w:rsid w:val="00022932"/>
    <w:rsid w:val="000233D5"/>
    <w:rsid w:val="0002355D"/>
    <w:rsid w:val="00024910"/>
    <w:rsid w:val="0002566B"/>
    <w:rsid w:val="00026197"/>
    <w:rsid w:val="0002681A"/>
    <w:rsid w:val="00027110"/>
    <w:rsid w:val="00027B07"/>
    <w:rsid w:val="00027FAC"/>
    <w:rsid w:val="000302D1"/>
    <w:rsid w:val="00031973"/>
    <w:rsid w:val="000322E0"/>
    <w:rsid w:val="00032531"/>
    <w:rsid w:val="000328C7"/>
    <w:rsid w:val="00033124"/>
    <w:rsid w:val="0003326B"/>
    <w:rsid w:val="00033719"/>
    <w:rsid w:val="00033789"/>
    <w:rsid w:val="00033FA9"/>
    <w:rsid w:val="00033FDC"/>
    <w:rsid w:val="000344FB"/>
    <w:rsid w:val="0003462C"/>
    <w:rsid w:val="0003554B"/>
    <w:rsid w:val="0003556B"/>
    <w:rsid w:val="00035608"/>
    <w:rsid w:val="00035ADC"/>
    <w:rsid w:val="00035B0A"/>
    <w:rsid w:val="00035B46"/>
    <w:rsid w:val="0003625C"/>
    <w:rsid w:val="0003629E"/>
    <w:rsid w:val="00036542"/>
    <w:rsid w:val="0003662C"/>
    <w:rsid w:val="000369C0"/>
    <w:rsid w:val="00036DD2"/>
    <w:rsid w:val="00036FD2"/>
    <w:rsid w:val="00037890"/>
    <w:rsid w:val="0004078C"/>
    <w:rsid w:val="00040EAD"/>
    <w:rsid w:val="0004153D"/>
    <w:rsid w:val="00041E9F"/>
    <w:rsid w:val="00042052"/>
    <w:rsid w:val="000422F6"/>
    <w:rsid w:val="00042A29"/>
    <w:rsid w:val="00042C85"/>
    <w:rsid w:val="00042CC2"/>
    <w:rsid w:val="00042EF5"/>
    <w:rsid w:val="000447B7"/>
    <w:rsid w:val="00044E8D"/>
    <w:rsid w:val="00045582"/>
    <w:rsid w:val="000459AA"/>
    <w:rsid w:val="00046630"/>
    <w:rsid w:val="000467E4"/>
    <w:rsid w:val="0004753E"/>
    <w:rsid w:val="0004796B"/>
    <w:rsid w:val="00047CF3"/>
    <w:rsid w:val="00047EFA"/>
    <w:rsid w:val="000506B7"/>
    <w:rsid w:val="000512E9"/>
    <w:rsid w:val="0005176F"/>
    <w:rsid w:val="00051A18"/>
    <w:rsid w:val="000528A4"/>
    <w:rsid w:val="000529C9"/>
    <w:rsid w:val="000538FD"/>
    <w:rsid w:val="00053911"/>
    <w:rsid w:val="00053ADD"/>
    <w:rsid w:val="00053EA2"/>
    <w:rsid w:val="000541EC"/>
    <w:rsid w:val="0005424B"/>
    <w:rsid w:val="0005482C"/>
    <w:rsid w:val="00054924"/>
    <w:rsid w:val="00054E84"/>
    <w:rsid w:val="00054FF1"/>
    <w:rsid w:val="0005528E"/>
    <w:rsid w:val="000553A5"/>
    <w:rsid w:val="0005579E"/>
    <w:rsid w:val="00055BDE"/>
    <w:rsid w:val="00056350"/>
    <w:rsid w:val="0005665C"/>
    <w:rsid w:val="00056697"/>
    <w:rsid w:val="00056B7F"/>
    <w:rsid w:val="00056E9B"/>
    <w:rsid w:val="00057C63"/>
    <w:rsid w:val="00057FC1"/>
    <w:rsid w:val="00060190"/>
    <w:rsid w:val="0006045D"/>
    <w:rsid w:val="00060BFB"/>
    <w:rsid w:val="0006165D"/>
    <w:rsid w:val="00062538"/>
    <w:rsid w:val="0006257A"/>
    <w:rsid w:val="00062790"/>
    <w:rsid w:val="00062D33"/>
    <w:rsid w:val="00062E46"/>
    <w:rsid w:val="00063206"/>
    <w:rsid w:val="0006335D"/>
    <w:rsid w:val="00063708"/>
    <w:rsid w:val="000637CB"/>
    <w:rsid w:val="00063ECC"/>
    <w:rsid w:val="00063FAD"/>
    <w:rsid w:val="000646A8"/>
    <w:rsid w:val="00064D63"/>
    <w:rsid w:val="00064F78"/>
    <w:rsid w:val="0006506B"/>
    <w:rsid w:val="000656DE"/>
    <w:rsid w:val="00065963"/>
    <w:rsid w:val="00065EBE"/>
    <w:rsid w:val="00065FA5"/>
    <w:rsid w:val="00066A3E"/>
    <w:rsid w:val="00066D65"/>
    <w:rsid w:val="00066F32"/>
    <w:rsid w:val="000672B0"/>
    <w:rsid w:val="00067339"/>
    <w:rsid w:val="00067652"/>
    <w:rsid w:val="00067CBF"/>
    <w:rsid w:val="000703D0"/>
    <w:rsid w:val="00070686"/>
    <w:rsid w:val="00070AE5"/>
    <w:rsid w:val="00070F80"/>
    <w:rsid w:val="0007149B"/>
    <w:rsid w:val="000719B3"/>
    <w:rsid w:val="00072231"/>
    <w:rsid w:val="0007287E"/>
    <w:rsid w:val="00073046"/>
    <w:rsid w:val="00073393"/>
    <w:rsid w:val="00073B03"/>
    <w:rsid w:val="00073D75"/>
    <w:rsid w:val="000741E0"/>
    <w:rsid w:val="00074C1C"/>
    <w:rsid w:val="00075C8E"/>
    <w:rsid w:val="00076B96"/>
    <w:rsid w:val="00077378"/>
    <w:rsid w:val="0008012A"/>
    <w:rsid w:val="000805EC"/>
    <w:rsid w:val="00080A57"/>
    <w:rsid w:val="00080D67"/>
    <w:rsid w:val="00080E3D"/>
    <w:rsid w:val="000811DE"/>
    <w:rsid w:val="000817FD"/>
    <w:rsid w:val="00081DDC"/>
    <w:rsid w:val="00081E71"/>
    <w:rsid w:val="00081E7A"/>
    <w:rsid w:val="00082707"/>
    <w:rsid w:val="000827D1"/>
    <w:rsid w:val="00082BFD"/>
    <w:rsid w:val="000837C9"/>
    <w:rsid w:val="00083B1C"/>
    <w:rsid w:val="00083BB8"/>
    <w:rsid w:val="00083DD5"/>
    <w:rsid w:val="000845E6"/>
    <w:rsid w:val="00084629"/>
    <w:rsid w:val="000849B9"/>
    <w:rsid w:val="00085288"/>
    <w:rsid w:val="000858AF"/>
    <w:rsid w:val="00086CB9"/>
    <w:rsid w:val="00086DC0"/>
    <w:rsid w:val="000873B4"/>
    <w:rsid w:val="000875D9"/>
    <w:rsid w:val="00090151"/>
    <w:rsid w:val="0009037C"/>
    <w:rsid w:val="00090E0F"/>
    <w:rsid w:val="00092371"/>
    <w:rsid w:val="000923B2"/>
    <w:rsid w:val="000935E3"/>
    <w:rsid w:val="00093676"/>
    <w:rsid w:val="00093A02"/>
    <w:rsid w:val="00093D5C"/>
    <w:rsid w:val="00093F37"/>
    <w:rsid w:val="00094DFA"/>
    <w:rsid w:val="00095BCA"/>
    <w:rsid w:val="0009672B"/>
    <w:rsid w:val="000968E3"/>
    <w:rsid w:val="00096B3A"/>
    <w:rsid w:val="00096C0B"/>
    <w:rsid w:val="00097109"/>
    <w:rsid w:val="000978D7"/>
    <w:rsid w:val="000A01C2"/>
    <w:rsid w:val="000A0AFF"/>
    <w:rsid w:val="000A0E10"/>
    <w:rsid w:val="000A0E14"/>
    <w:rsid w:val="000A109F"/>
    <w:rsid w:val="000A1482"/>
    <w:rsid w:val="000A1D53"/>
    <w:rsid w:val="000A232D"/>
    <w:rsid w:val="000A2E3B"/>
    <w:rsid w:val="000A3265"/>
    <w:rsid w:val="000A364E"/>
    <w:rsid w:val="000A369B"/>
    <w:rsid w:val="000A3B69"/>
    <w:rsid w:val="000A3DCA"/>
    <w:rsid w:val="000A3E1E"/>
    <w:rsid w:val="000A40F3"/>
    <w:rsid w:val="000A45E1"/>
    <w:rsid w:val="000A50C3"/>
    <w:rsid w:val="000A582D"/>
    <w:rsid w:val="000A5D34"/>
    <w:rsid w:val="000A60CA"/>
    <w:rsid w:val="000A6445"/>
    <w:rsid w:val="000A6834"/>
    <w:rsid w:val="000A6A18"/>
    <w:rsid w:val="000A6C20"/>
    <w:rsid w:val="000A7112"/>
    <w:rsid w:val="000A7CD1"/>
    <w:rsid w:val="000A7F3E"/>
    <w:rsid w:val="000B06D0"/>
    <w:rsid w:val="000B0A2D"/>
    <w:rsid w:val="000B17AD"/>
    <w:rsid w:val="000B1B79"/>
    <w:rsid w:val="000B1E38"/>
    <w:rsid w:val="000B23C2"/>
    <w:rsid w:val="000B37FC"/>
    <w:rsid w:val="000B40BD"/>
    <w:rsid w:val="000B4190"/>
    <w:rsid w:val="000B49F5"/>
    <w:rsid w:val="000B4BA2"/>
    <w:rsid w:val="000B4BE5"/>
    <w:rsid w:val="000B4D0A"/>
    <w:rsid w:val="000B521A"/>
    <w:rsid w:val="000B545D"/>
    <w:rsid w:val="000B59D3"/>
    <w:rsid w:val="000B5A51"/>
    <w:rsid w:val="000B5C03"/>
    <w:rsid w:val="000B5EE5"/>
    <w:rsid w:val="000B650D"/>
    <w:rsid w:val="000B6700"/>
    <w:rsid w:val="000B723C"/>
    <w:rsid w:val="000C05CC"/>
    <w:rsid w:val="000C0655"/>
    <w:rsid w:val="000C0A4B"/>
    <w:rsid w:val="000C0DC1"/>
    <w:rsid w:val="000C11D4"/>
    <w:rsid w:val="000C13A1"/>
    <w:rsid w:val="000C1466"/>
    <w:rsid w:val="000C1CB3"/>
    <w:rsid w:val="000C1CF1"/>
    <w:rsid w:val="000C1ED7"/>
    <w:rsid w:val="000C21F0"/>
    <w:rsid w:val="000C248A"/>
    <w:rsid w:val="000C2749"/>
    <w:rsid w:val="000C2AF8"/>
    <w:rsid w:val="000C2B51"/>
    <w:rsid w:val="000C335D"/>
    <w:rsid w:val="000C35B3"/>
    <w:rsid w:val="000C3D81"/>
    <w:rsid w:val="000C3FEA"/>
    <w:rsid w:val="000C40CA"/>
    <w:rsid w:val="000C5493"/>
    <w:rsid w:val="000C5D19"/>
    <w:rsid w:val="000C6017"/>
    <w:rsid w:val="000C619B"/>
    <w:rsid w:val="000C61B2"/>
    <w:rsid w:val="000C6679"/>
    <w:rsid w:val="000C6A4F"/>
    <w:rsid w:val="000C6C73"/>
    <w:rsid w:val="000C76EF"/>
    <w:rsid w:val="000C7BAA"/>
    <w:rsid w:val="000C7C9D"/>
    <w:rsid w:val="000D08B2"/>
    <w:rsid w:val="000D1089"/>
    <w:rsid w:val="000D25E5"/>
    <w:rsid w:val="000D2A6E"/>
    <w:rsid w:val="000D32E4"/>
    <w:rsid w:val="000D344B"/>
    <w:rsid w:val="000D37F4"/>
    <w:rsid w:val="000D43C7"/>
    <w:rsid w:val="000D466F"/>
    <w:rsid w:val="000D4B45"/>
    <w:rsid w:val="000D4CF0"/>
    <w:rsid w:val="000D55C5"/>
    <w:rsid w:val="000D5C59"/>
    <w:rsid w:val="000D713B"/>
    <w:rsid w:val="000D7184"/>
    <w:rsid w:val="000D783A"/>
    <w:rsid w:val="000D7D87"/>
    <w:rsid w:val="000E0627"/>
    <w:rsid w:val="000E11C9"/>
    <w:rsid w:val="000E160C"/>
    <w:rsid w:val="000E1ABF"/>
    <w:rsid w:val="000E1AD7"/>
    <w:rsid w:val="000E1B5D"/>
    <w:rsid w:val="000E3067"/>
    <w:rsid w:val="000E3516"/>
    <w:rsid w:val="000E3679"/>
    <w:rsid w:val="000E38B4"/>
    <w:rsid w:val="000E41BC"/>
    <w:rsid w:val="000E513A"/>
    <w:rsid w:val="000E51AE"/>
    <w:rsid w:val="000E5518"/>
    <w:rsid w:val="000E5E74"/>
    <w:rsid w:val="000E5F6E"/>
    <w:rsid w:val="000E675D"/>
    <w:rsid w:val="000E7278"/>
    <w:rsid w:val="000E7501"/>
    <w:rsid w:val="000E75B4"/>
    <w:rsid w:val="000E7A48"/>
    <w:rsid w:val="000F1E56"/>
    <w:rsid w:val="000F22A2"/>
    <w:rsid w:val="000F2483"/>
    <w:rsid w:val="000F25A8"/>
    <w:rsid w:val="000F2B0E"/>
    <w:rsid w:val="000F3254"/>
    <w:rsid w:val="000F3948"/>
    <w:rsid w:val="000F3DA0"/>
    <w:rsid w:val="000F55C8"/>
    <w:rsid w:val="000F5A08"/>
    <w:rsid w:val="000F5DA9"/>
    <w:rsid w:val="000F5E11"/>
    <w:rsid w:val="000F6367"/>
    <w:rsid w:val="000F6B4D"/>
    <w:rsid w:val="000F6C42"/>
    <w:rsid w:val="000F6E97"/>
    <w:rsid w:val="000F738F"/>
    <w:rsid w:val="000F7A50"/>
    <w:rsid w:val="00100A4E"/>
    <w:rsid w:val="00101019"/>
    <w:rsid w:val="001035ED"/>
    <w:rsid w:val="001036BB"/>
    <w:rsid w:val="00103B1A"/>
    <w:rsid w:val="00103F70"/>
    <w:rsid w:val="00104274"/>
    <w:rsid w:val="001042A0"/>
    <w:rsid w:val="00104A93"/>
    <w:rsid w:val="00104DAA"/>
    <w:rsid w:val="00104E33"/>
    <w:rsid w:val="00105B38"/>
    <w:rsid w:val="001061AC"/>
    <w:rsid w:val="001066A5"/>
    <w:rsid w:val="0010670B"/>
    <w:rsid w:val="00106EA8"/>
    <w:rsid w:val="00107222"/>
    <w:rsid w:val="00107CB1"/>
    <w:rsid w:val="0011071B"/>
    <w:rsid w:val="00110809"/>
    <w:rsid w:val="0011094B"/>
    <w:rsid w:val="0011119B"/>
    <w:rsid w:val="0011125E"/>
    <w:rsid w:val="00111F4D"/>
    <w:rsid w:val="00112572"/>
    <w:rsid w:val="00112A14"/>
    <w:rsid w:val="00112A6F"/>
    <w:rsid w:val="001139C5"/>
    <w:rsid w:val="00114935"/>
    <w:rsid w:val="00114EDE"/>
    <w:rsid w:val="00114F7E"/>
    <w:rsid w:val="00115A60"/>
    <w:rsid w:val="00115DEB"/>
    <w:rsid w:val="00117196"/>
    <w:rsid w:val="001172DB"/>
    <w:rsid w:val="0011736D"/>
    <w:rsid w:val="00117B34"/>
    <w:rsid w:val="001205EC"/>
    <w:rsid w:val="00120BB3"/>
    <w:rsid w:val="0012117B"/>
    <w:rsid w:val="00121E83"/>
    <w:rsid w:val="001223EB"/>
    <w:rsid w:val="00122400"/>
    <w:rsid w:val="00122CF4"/>
    <w:rsid w:val="0012320D"/>
    <w:rsid w:val="0012341E"/>
    <w:rsid w:val="0012407D"/>
    <w:rsid w:val="00124122"/>
    <w:rsid w:val="0012413C"/>
    <w:rsid w:val="001242E2"/>
    <w:rsid w:val="00124565"/>
    <w:rsid w:val="00124DF3"/>
    <w:rsid w:val="00125349"/>
    <w:rsid w:val="00125553"/>
    <w:rsid w:val="00125709"/>
    <w:rsid w:val="00125D03"/>
    <w:rsid w:val="00125F27"/>
    <w:rsid w:val="00125F73"/>
    <w:rsid w:val="00126744"/>
    <w:rsid w:val="00127576"/>
    <w:rsid w:val="001302D9"/>
    <w:rsid w:val="00130640"/>
    <w:rsid w:val="00131421"/>
    <w:rsid w:val="00131C16"/>
    <w:rsid w:val="00131D26"/>
    <w:rsid w:val="00131E52"/>
    <w:rsid w:val="00132211"/>
    <w:rsid w:val="00132491"/>
    <w:rsid w:val="001326D3"/>
    <w:rsid w:val="00132E17"/>
    <w:rsid w:val="00133D84"/>
    <w:rsid w:val="001347C6"/>
    <w:rsid w:val="00135040"/>
    <w:rsid w:val="0013544B"/>
    <w:rsid w:val="0013555A"/>
    <w:rsid w:val="00135D6E"/>
    <w:rsid w:val="00136736"/>
    <w:rsid w:val="00136F51"/>
    <w:rsid w:val="0013713F"/>
    <w:rsid w:val="0013736F"/>
    <w:rsid w:val="0013754A"/>
    <w:rsid w:val="001376A6"/>
    <w:rsid w:val="001403CB"/>
    <w:rsid w:val="0014088F"/>
    <w:rsid w:val="00141080"/>
    <w:rsid w:val="00141296"/>
    <w:rsid w:val="00141522"/>
    <w:rsid w:val="00141C95"/>
    <w:rsid w:val="0014238C"/>
    <w:rsid w:val="00143039"/>
    <w:rsid w:val="0014339B"/>
    <w:rsid w:val="001434E3"/>
    <w:rsid w:val="001438D7"/>
    <w:rsid w:val="00144F4F"/>
    <w:rsid w:val="00145192"/>
    <w:rsid w:val="001452D7"/>
    <w:rsid w:val="0014562A"/>
    <w:rsid w:val="00145693"/>
    <w:rsid w:val="00145773"/>
    <w:rsid w:val="0014584E"/>
    <w:rsid w:val="001458F8"/>
    <w:rsid w:val="00145D4E"/>
    <w:rsid w:val="001466EF"/>
    <w:rsid w:val="00146FC1"/>
    <w:rsid w:val="001473BF"/>
    <w:rsid w:val="0014782E"/>
    <w:rsid w:val="00147E53"/>
    <w:rsid w:val="001506B4"/>
    <w:rsid w:val="001506EB"/>
    <w:rsid w:val="00150D96"/>
    <w:rsid w:val="0015124F"/>
    <w:rsid w:val="00151500"/>
    <w:rsid w:val="0015158C"/>
    <w:rsid w:val="001516F4"/>
    <w:rsid w:val="0015200D"/>
    <w:rsid w:val="0015236C"/>
    <w:rsid w:val="00152706"/>
    <w:rsid w:val="00152CBC"/>
    <w:rsid w:val="00152F91"/>
    <w:rsid w:val="0015317E"/>
    <w:rsid w:val="00153C23"/>
    <w:rsid w:val="00153DBF"/>
    <w:rsid w:val="00153F7B"/>
    <w:rsid w:val="00154940"/>
    <w:rsid w:val="001558F3"/>
    <w:rsid w:val="001560F9"/>
    <w:rsid w:val="00156128"/>
    <w:rsid w:val="001561DA"/>
    <w:rsid w:val="001563BF"/>
    <w:rsid w:val="001575A3"/>
    <w:rsid w:val="0015794F"/>
    <w:rsid w:val="00157B28"/>
    <w:rsid w:val="0016026E"/>
    <w:rsid w:val="001603B6"/>
    <w:rsid w:val="00161062"/>
    <w:rsid w:val="00161776"/>
    <w:rsid w:val="00161889"/>
    <w:rsid w:val="0016209B"/>
    <w:rsid w:val="00162336"/>
    <w:rsid w:val="00162692"/>
    <w:rsid w:val="00162E5B"/>
    <w:rsid w:val="00162FB1"/>
    <w:rsid w:val="00163296"/>
    <w:rsid w:val="00163438"/>
    <w:rsid w:val="001638C0"/>
    <w:rsid w:val="00163E83"/>
    <w:rsid w:val="00164275"/>
    <w:rsid w:val="00164B6D"/>
    <w:rsid w:val="00164D9C"/>
    <w:rsid w:val="00165842"/>
    <w:rsid w:val="00166C4D"/>
    <w:rsid w:val="00166EA1"/>
    <w:rsid w:val="00166FEA"/>
    <w:rsid w:val="00166FEE"/>
    <w:rsid w:val="00167198"/>
    <w:rsid w:val="00167587"/>
    <w:rsid w:val="00167685"/>
    <w:rsid w:val="00167CB3"/>
    <w:rsid w:val="00170BB9"/>
    <w:rsid w:val="00170DD7"/>
    <w:rsid w:val="00171513"/>
    <w:rsid w:val="00172200"/>
    <w:rsid w:val="00172712"/>
    <w:rsid w:val="00172F2D"/>
    <w:rsid w:val="001736AB"/>
    <w:rsid w:val="00173F69"/>
    <w:rsid w:val="00174120"/>
    <w:rsid w:val="001741A2"/>
    <w:rsid w:val="00174B7A"/>
    <w:rsid w:val="00174EFC"/>
    <w:rsid w:val="0017511C"/>
    <w:rsid w:val="0017521F"/>
    <w:rsid w:val="001756E8"/>
    <w:rsid w:val="00175D2E"/>
    <w:rsid w:val="0017658F"/>
    <w:rsid w:val="001768CB"/>
    <w:rsid w:val="00176B27"/>
    <w:rsid w:val="00176B3B"/>
    <w:rsid w:val="00176B5C"/>
    <w:rsid w:val="00177248"/>
    <w:rsid w:val="0017731D"/>
    <w:rsid w:val="00177585"/>
    <w:rsid w:val="001776CA"/>
    <w:rsid w:val="00177883"/>
    <w:rsid w:val="001779BE"/>
    <w:rsid w:val="00177BE1"/>
    <w:rsid w:val="001800D1"/>
    <w:rsid w:val="0018067A"/>
    <w:rsid w:val="00180F10"/>
    <w:rsid w:val="00181091"/>
    <w:rsid w:val="001814D6"/>
    <w:rsid w:val="001824D6"/>
    <w:rsid w:val="001828B2"/>
    <w:rsid w:val="00182A6E"/>
    <w:rsid w:val="00182B25"/>
    <w:rsid w:val="00182B5D"/>
    <w:rsid w:val="00183673"/>
    <w:rsid w:val="00184282"/>
    <w:rsid w:val="001855DB"/>
    <w:rsid w:val="00185C18"/>
    <w:rsid w:val="00185CF8"/>
    <w:rsid w:val="00185E8E"/>
    <w:rsid w:val="001864CF"/>
    <w:rsid w:val="00186E8E"/>
    <w:rsid w:val="00187133"/>
    <w:rsid w:val="00187829"/>
    <w:rsid w:val="00187DE8"/>
    <w:rsid w:val="0019002C"/>
    <w:rsid w:val="001903C4"/>
    <w:rsid w:val="001907AB"/>
    <w:rsid w:val="00190D0F"/>
    <w:rsid w:val="0019136C"/>
    <w:rsid w:val="00191675"/>
    <w:rsid w:val="00191B7F"/>
    <w:rsid w:val="00191DE8"/>
    <w:rsid w:val="00191EEE"/>
    <w:rsid w:val="0019250A"/>
    <w:rsid w:val="001926B5"/>
    <w:rsid w:val="00192E6F"/>
    <w:rsid w:val="001938E6"/>
    <w:rsid w:val="00193C67"/>
    <w:rsid w:val="00194303"/>
    <w:rsid w:val="00194688"/>
    <w:rsid w:val="001959D8"/>
    <w:rsid w:val="00195A7B"/>
    <w:rsid w:val="00195B11"/>
    <w:rsid w:val="00195EE5"/>
    <w:rsid w:val="00196050"/>
    <w:rsid w:val="001967B5"/>
    <w:rsid w:val="00196A15"/>
    <w:rsid w:val="00196A56"/>
    <w:rsid w:val="0019741C"/>
    <w:rsid w:val="00197840"/>
    <w:rsid w:val="00197F88"/>
    <w:rsid w:val="001A01B2"/>
    <w:rsid w:val="001A05BE"/>
    <w:rsid w:val="001A0AF3"/>
    <w:rsid w:val="001A0EE0"/>
    <w:rsid w:val="001A0F40"/>
    <w:rsid w:val="001A11DF"/>
    <w:rsid w:val="001A1C7A"/>
    <w:rsid w:val="001A1EB1"/>
    <w:rsid w:val="001A1FD7"/>
    <w:rsid w:val="001A338D"/>
    <w:rsid w:val="001A3457"/>
    <w:rsid w:val="001A3537"/>
    <w:rsid w:val="001A3EF5"/>
    <w:rsid w:val="001A48AE"/>
    <w:rsid w:val="001A4AF0"/>
    <w:rsid w:val="001A4FDB"/>
    <w:rsid w:val="001A591B"/>
    <w:rsid w:val="001A5977"/>
    <w:rsid w:val="001A6E27"/>
    <w:rsid w:val="001A6F86"/>
    <w:rsid w:val="001A728A"/>
    <w:rsid w:val="001A75A6"/>
    <w:rsid w:val="001A7721"/>
    <w:rsid w:val="001A7B6F"/>
    <w:rsid w:val="001B10EB"/>
    <w:rsid w:val="001B1528"/>
    <w:rsid w:val="001B347A"/>
    <w:rsid w:val="001B3647"/>
    <w:rsid w:val="001B4282"/>
    <w:rsid w:val="001B4614"/>
    <w:rsid w:val="001B4F64"/>
    <w:rsid w:val="001B5014"/>
    <w:rsid w:val="001B6BD9"/>
    <w:rsid w:val="001B6D1F"/>
    <w:rsid w:val="001B6EF2"/>
    <w:rsid w:val="001B7BA2"/>
    <w:rsid w:val="001B7D99"/>
    <w:rsid w:val="001C01F2"/>
    <w:rsid w:val="001C022E"/>
    <w:rsid w:val="001C0C9E"/>
    <w:rsid w:val="001C0CF2"/>
    <w:rsid w:val="001C0F5B"/>
    <w:rsid w:val="001C140A"/>
    <w:rsid w:val="001C160C"/>
    <w:rsid w:val="001C189C"/>
    <w:rsid w:val="001C1B68"/>
    <w:rsid w:val="001C21A7"/>
    <w:rsid w:val="001C226C"/>
    <w:rsid w:val="001C3C2F"/>
    <w:rsid w:val="001C4D53"/>
    <w:rsid w:val="001C4EE4"/>
    <w:rsid w:val="001C5226"/>
    <w:rsid w:val="001C53BB"/>
    <w:rsid w:val="001C5937"/>
    <w:rsid w:val="001C62BF"/>
    <w:rsid w:val="001C63A5"/>
    <w:rsid w:val="001C6808"/>
    <w:rsid w:val="001C6DFA"/>
    <w:rsid w:val="001C7100"/>
    <w:rsid w:val="001C7261"/>
    <w:rsid w:val="001C7BA5"/>
    <w:rsid w:val="001D02FF"/>
    <w:rsid w:val="001D0FA5"/>
    <w:rsid w:val="001D107C"/>
    <w:rsid w:val="001D127A"/>
    <w:rsid w:val="001D135A"/>
    <w:rsid w:val="001D1823"/>
    <w:rsid w:val="001D1A31"/>
    <w:rsid w:val="001D1E32"/>
    <w:rsid w:val="001D207B"/>
    <w:rsid w:val="001D2633"/>
    <w:rsid w:val="001D37FE"/>
    <w:rsid w:val="001D3A6A"/>
    <w:rsid w:val="001D3D25"/>
    <w:rsid w:val="001D3FDD"/>
    <w:rsid w:val="001D4165"/>
    <w:rsid w:val="001D45BD"/>
    <w:rsid w:val="001D5906"/>
    <w:rsid w:val="001D5B50"/>
    <w:rsid w:val="001D5C4B"/>
    <w:rsid w:val="001D5DAD"/>
    <w:rsid w:val="001D5E91"/>
    <w:rsid w:val="001D66F0"/>
    <w:rsid w:val="001D6A56"/>
    <w:rsid w:val="001D6C1D"/>
    <w:rsid w:val="001D6F1F"/>
    <w:rsid w:val="001D6FFA"/>
    <w:rsid w:val="001D724A"/>
    <w:rsid w:val="001D755F"/>
    <w:rsid w:val="001D781F"/>
    <w:rsid w:val="001D7E32"/>
    <w:rsid w:val="001E0640"/>
    <w:rsid w:val="001E0A66"/>
    <w:rsid w:val="001E0B33"/>
    <w:rsid w:val="001E11B4"/>
    <w:rsid w:val="001E1894"/>
    <w:rsid w:val="001E1E1D"/>
    <w:rsid w:val="001E2877"/>
    <w:rsid w:val="001E28C0"/>
    <w:rsid w:val="001E3937"/>
    <w:rsid w:val="001E394D"/>
    <w:rsid w:val="001E3B24"/>
    <w:rsid w:val="001E3C95"/>
    <w:rsid w:val="001E4577"/>
    <w:rsid w:val="001E477D"/>
    <w:rsid w:val="001E4903"/>
    <w:rsid w:val="001E4E6D"/>
    <w:rsid w:val="001E527E"/>
    <w:rsid w:val="001E5FDA"/>
    <w:rsid w:val="001E6502"/>
    <w:rsid w:val="001E6599"/>
    <w:rsid w:val="001E6A13"/>
    <w:rsid w:val="001E70BA"/>
    <w:rsid w:val="001E719E"/>
    <w:rsid w:val="001E7B29"/>
    <w:rsid w:val="001E7C02"/>
    <w:rsid w:val="001F030B"/>
    <w:rsid w:val="001F05D4"/>
    <w:rsid w:val="001F08F2"/>
    <w:rsid w:val="001F09A0"/>
    <w:rsid w:val="001F0C5A"/>
    <w:rsid w:val="001F3C89"/>
    <w:rsid w:val="001F4587"/>
    <w:rsid w:val="001F4656"/>
    <w:rsid w:val="001F46EB"/>
    <w:rsid w:val="001F4CB7"/>
    <w:rsid w:val="001F5573"/>
    <w:rsid w:val="001F5638"/>
    <w:rsid w:val="001F6189"/>
    <w:rsid w:val="0020009C"/>
    <w:rsid w:val="00200189"/>
    <w:rsid w:val="00200CCB"/>
    <w:rsid w:val="00200E9A"/>
    <w:rsid w:val="00200FAF"/>
    <w:rsid w:val="00201818"/>
    <w:rsid w:val="0020234E"/>
    <w:rsid w:val="00202910"/>
    <w:rsid w:val="00202F0A"/>
    <w:rsid w:val="0020317B"/>
    <w:rsid w:val="0020319D"/>
    <w:rsid w:val="00203527"/>
    <w:rsid w:val="00203EEB"/>
    <w:rsid w:val="00204B36"/>
    <w:rsid w:val="00204E5A"/>
    <w:rsid w:val="00204F4E"/>
    <w:rsid w:val="00205F88"/>
    <w:rsid w:val="00206603"/>
    <w:rsid w:val="00206FB7"/>
    <w:rsid w:val="00207745"/>
    <w:rsid w:val="0021038D"/>
    <w:rsid w:val="00210549"/>
    <w:rsid w:val="00210D43"/>
    <w:rsid w:val="00211666"/>
    <w:rsid w:val="00211B3E"/>
    <w:rsid w:val="00211E48"/>
    <w:rsid w:val="00211F87"/>
    <w:rsid w:val="00212392"/>
    <w:rsid w:val="00212A5D"/>
    <w:rsid w:val="00213F7F"/>
    <w:rsid w:val="002146FE"/>
    <w:rsid w:val="0021565F"/>
    <w:rsid w:val="00215C01"/>
    <w:rsid w:val="00216661"/>
    <w:rsid w:val="002166CE"/>
    <w:rsid w:val="00216C72"/>
    <w:rsid w:val="00216DA0"/>
    <w:rsid w:val="0021763B"/>
    <w:rsid w:val="00217D30"/>
    <w:rsid w:val="00217FAA"/>
    <w:rsid w:val="002201B0"/>
    <w:rsid w:val="00220776"/>
    <w:rsid w:val="00220D87"/>
    <w:rsid w:val="00221007"/>
    <w:rsid w:val="002213BF"/>
    <w:rsid w:val="00221741"/>
    <w:rsid w:val="002222EE"/>
    <w:rsid w:val="002234FB"/>
    <w:rsid w:val="00223843"/>
    <w:rsid w:val="00223894"/>
    <w:rsid w:val="002238E9"/>
    <w:rsid w:val="00224C66"/>
    <w:rsid w:val="00225573"/>
    <w:rsid w:val="002262FC"/>
    <w:rsid w:val="002267A6"/>
    <w:rsid w:val="00227034"/>
    <w:rsid w:val="0022730F"/>
    <w:rsid w:val="00227470"/>
    <w:rsid w:val="0022781D"/>
    <w:rsid w:val="00230055"/>
    <w:rsid w:val="002303A4"/>
    <w:rsid w:val="002309C0"/>
    <w:rsid w:val="00230C31"/>
    <w:rsid w:val="00231427"/>
    <w:rsid w:val="00231871"/>
    <w:rsid w:val="00231F4F"/>
    <w:rsid w:val="00232001"/>
    <w:rsid w:val="00232DB9"/>
    <w:rsid w:val="00232FF2"/>
    <w:rsid w:val="00233E5B"/>
    <w:rsid w:val="00234A5A"/>
    <w:rsid w:val="0023551C"/>
    <w:rsid w:val="0023568D"/>
    <w:rsid w:val="00235B85"/>
    <w:rsid w:val="00235E0F"/>
    <w:rsid w:val="002360AC"/>
    <w:rsid w:val="00236350"/>
    <w:rsid w:val="002367A6"/>
    <w:rsid w:val="00236952"/>
    <w:rsid w:val="00236C92"/>
    <w:rsid w:val="0023736F"/>
    <w:rsid w:val="00237559"/>
    <w:rsid w:val="002408E9"/>
    <w:rsid w:val="00241909"/>
    <w:rsid w:val="00241967"/>
    <w:rsid w:val="00241F08"/>
    <w:rsid w:val="0024244A"/>
    <w:rsid w:val="002424B2"/>
    <w:rsid w:val="00242B01"/>
    <w:rsid w:val="00242DC4"/>
    <w:rsid w:val="00242FCD"/>
    <w:rsid w:val="002430A8"/>
    <w:rsid w:val="0024381D"/>
    <w:rsid w:val="0024389C"/>
    <w:rsid w:val="00244CCA"/>
    <w:rsid w:val="00244D58"/>
    <w:rsid w:val="0024500F"/>
    <w:rsid w:val="00245F06"/>
    <w:rsid w:val="00245FA7"/>
    <w:rsid w:val="0024603B"/>
    <w:rsid w:val="00247106"/>
    <w:rsid w:val="002475C7"/>
    <w:rsid w:val="00247D47"/>
    <w:rsid w:val="002507C9"/>
    <w:rsid w:val="00250BDF"/>
    <w:rsid w:val="00251204"/>
    <w:rsid w:val="00251250"/>
    <w:rsid w:val="002513A6"/>
    <w:rsid w:val="00251AF5"/>
    <w:rsid w:val="0025201D"/>
    <w:rsid w:val="002521A8"/>
    <w:rsid w:val="002527DA"/>
    <w:rsid w:val="0025315D"/>
    <w:rsid w:val="0025378E"/>
    <w:rsid w:val="002542CF"/>
    <w:rsid w:val="002543AF"/>
    <w:rsid w:val="00255CC1"/>
    <w:rsid w:val="00255FF3"/>
    <w:rsid w:val="0025611F"/>
    <w:rsid w:val="0025657F"/>
    <w:rsid w:val="00256E21"/>
    <w:rsid w:val="002570F5"/>
    <w:rsid w:val="002577E4"/>
    <w:rsid w:val="002579FD"/>
    <w:rsid w:val="00260803"/>
    <w:rsid w:val="00260842"/>
    <w:rsid w:val="002608C0"/>
    <w:rsid w:val="00260C6E"/>
    <w:rsid w:val="00261202"/>
    <w:rsid w:val="0026134A"/>
    <w:rsid w:val="002614C8"/>
    <w:rsid w:val="00261CAD"/>
    <w:rsid w:val="00262134"/>
    <w:rsid w:val="0026248B"/>
    <w:rsid w:val="00262EFF"/>
    <w:rsid w:val="00263779"/>
    <w:rsid w:val="00263F6C"/>
    <w:rsid w:val="00263F90"/>
    <w:rsid w:val="0026414E"/>
    <w:rsid w:val="002646A0"/>
    <w:rsid w:val="00264945"/>
    <w:rsid w:val="00264A1B"/>
    <w:rsid w:val="00264EB9"/>
    <w:rsid w:val="00264EC2"/>
    <w:rsid w:val="00264EEC"/>
    <w:rsid w:val="00266F65"/>
    <w:rsid w:val="00267536"/>
    <w:rsid w:val="00267896"/>
    <w:rsid w:val="002679AE"/>
    <w:rsid w:val="0027004B"/>
    <w:rsid w:val="00270443"/>
    <w:rsid w:val="002704FF"/>
    <w:rsid w:val="002706D2"/>
    <w:rsid w:val="00270967"/>
    <w:rsid w:val="00270A23"/>
    <w:rsid w:val="00270B33"/>
    <w:rsid w:val="00271545"/>
    <w:rsid w:val="002718FE"/>
    <w:rsid w:val="00271943"/>
    <w:rsid w:val="002719EF"/>
    <w:rsid w:val="00271DA4"/>
    <w:rsid w:val="002724CB"/>
    <w:rsid w:val="00272975"/>
    <w:rsid w:val="00272A1C"/>
    <w:rsid w:val="00272C46"/>
    <w:rsid w:val="002730FD"/>
    <w:rsid w:val="00273225"/>
    <w:rsid w:val="002738F9"/>
    <w:rsid w:val="00273AAC"/>
    <w:rsid w:val="00273AF1"/>
    <w:rsid w:val="00273E6C"/>
    <w:rsid w:val="002741F8"/>
    <w:rsid w:val="00274207"/>
    <w:rsid w:val="0027473F"/>
    <w:rsid w:val="002750CB"/>
    <w:rsid w:val="00275260"/>
    <w:rsid w:val="002754E9"/>
    <w:rsid w:val="0027553B"/>
    <w:rsid w:val="00275649"/>
    <w:rsid w:val="002757DD"/>
    <w:rsid w:val="00275CF7"/>
    <w:rsid w:val="002760AB"/>
    <w:rsid w:val="00276186"/>
    <w:rsid w:val="002761FD"/>
    <w:rsid w:val="0027621E"/>
    <w:rsid w:val="00277074"/>
    <w:rsid w:val="002770B1"/>
    <w:rsid w:val="002770E6"/>
    <w:rsid w:val="00277868"/>
    <w:rsid w:val="002779D2"/>
    <w:rsid w:val="00277C6A"/>
    <w:rsid w:val="0028079C"/>
    <w:rsid w:val="002814A5"/>
    <w:rsid w:val="00282673"/>
    <w:rsid w:val="0028312C"/>
    <w:rsid w:val="002832BC"/>
    <w:rsid w:val="00284433"/>
    <w:rsid w:val="00284E53"/>
    <w:rsid w:val="002850BA"/>
    <w:rsid w:val="002856E4"/>
    <w:rsid w:val="002857BE"/>
    <w:rsid w:val="00285848"/>
    <w:rsid w:val="00285B17"/>
    <w:rsid w:val="00285EA0"/>
    <w:rsid w:val="00286806"/>
    <w:rsid w:val="00287280"/>
    <w:rsid w:val="002873D7"/>
    <w:rsid w:val="002874FF"/>
    <w:rsid w:val="002879D1"/>
    <w:rsid w:val="002906FC"/>
    <w:rsid w:val="0029090B"/>
    <w:rsid w:val="00290A98"/>
    <w:rsid w:val="00290EC2"/>
    <w:rsid w:val="0029123C"/>
    <w:rsid w:val="00291AA7"/>
    <w:rsid w:val="002920D1"/>
    <w:rsid w:val="00292773"/>
    <w:rsid w:val="00292A00"/>
    <w:rsid w:val="00292FEB"/>
    <w:rsid w:val="0029383C"/>
    <w:rsid w:val="00293A34"/>
    <w:rsid w:val="00293C92"/>
    <w:rsid w:val="00293E35"/>
    <w:rsid w:val="00294484"/>
    <w:rsid w:val="00294601"/>
    <w:rsid w:val="0029527F"/>
    <w:rsid w:val="00295793"/>
    <w:rsid w:val="00295B0F"/>
    <w:rsid w:val="00296063"/>
    <w:rsid w:val="00296422"/>
    <w:rsid w:val="00296CB1"/>
    <w:rsid w:val="00297979"/>
    <w:rsid w:val="00297C31"/>
    <w:rsid w:val="002A02B0"/>
    <w:rsid w:val="002A04CA"/>
    <w:rsid w:val="002A0CD6"/>
    <w:rsid w:val="002A1ADF"/>
    <w:rsid w:val="002A1C40"/>
    <w:rsid w:val="002A4CBB"/>
    <w:rsid w:val="002A4EF4"/>
    <w:rsid w:val="002A4F1A"/>
    <w:rsid w:val="002A741B"/>
    <w:rsid w:val="002B0265"/>
    <w:rsid w:val="002B0757"/>
    <w:rsid w:val="002B09FB"/>
    <w:rsid w:val="002B0A7F"/>
    <w:rsid w:val="002B1242"/>
    <w:rsid w:val="002B1420"/>
    <w:rsid w:val="002B18CC"/>
    <w:rsid w:val="002B1DBB"/>
    <w:rsid w:val="002B2072"/>
    <w:rsid w:val="002B247B"/>
    <w:rsid w:val="002B3136"/>
    <w:rsid w:val="002B336E"/>
    <w:rsid w:val="002B3722"/>
    <w:rsid w:val="002B4176"/>
    <w:rsid w:val="002B579E"/>
    <w:rsid w:val="002B7A63"/>
    <w:rsid w:val="002B7D91"/>
    <w:rsid w:val="002B7FC3"/>
    <w:rsid w:val="002C038E"/>
    <w:rsid w:val="002C0A1F"/>
    <w:rsid w:val="002C1524"/>
    <w:rsid w:val="002C2C97"/>
    <w:rsid w:val="002C3587"/>
    <w:rsid w:val="002C40C4"/>
    <w:rsid w:val="002C437D"/>
    <w:rsid w:val="002C4431"/>
    <w:rsid w:val="002C4F17"/>
    <w:rsid w:val="002C5396"/>
    <w:rsid w:val="002C544E"/>
    <w:rsid w:val="002C5980"/>
    <w:rsid w:val="002C5EA8"/>
    <w:rsid w:val="002C6016"/>
    <w:rsid w:val="002C6558"/>
    <w:rsid w:val="002C6E9C"/>
    <w:rsid w:val="002C7474"/>
    <w:rsid w:val="002C74EE"/>
    <w:rsid w:val="002C7D52"/>
    <w:rsid w:val="002C7E2F"/>
    <w:rsid w:val="002C7FA8"/>
    <w:rsid w:val="002C7FEC"/>
    <w:rsid w:val="002D0A15"/>
    <w:rsid w:val="002D0C65"/>
    <w:rsid w:val="002D0DA6"/>
    <w:rsid w:val="002D0E47"/>
    <w:rsid w:val="002D158A"/>
    <w:rsid w:val="002D18F7"/>
    <w:rsid w:val="002D1EF1"/>
    <w:rsid w:val="002D23CA"/>
    <w:rsid w:val="002D2572"/>
    <w:rsid w:val="002D2E7E"/>
    <w:rsid w:val="002D31AD"/>
    <w:rsid w:val="002D4EA3"/>
    <w:rsid w:val="002D515A"/>
    <w:rsid w:val="002D5564"/>
    <w:rsid w:val="002D5925"/>
    <w:rsid w:val="002D62B0"/>
    <w:rsid w:val="002D69D1"/>
    <w:rsid w:val="002D6CE5"/>
    <w:rsid w:val="002D7299"/>
    <w:rsid w:val="002D733A"/>
    <w:rsid w:val="002D76B9"/>
    <w:rsid w:val="002E024F"/>
    <w:rsid w:val="002E1027"/>
    <w:rsid w:val="002E11B7"/>
    <w:rsid w:val="002E137C"/>
    <w:rsid w:val="002E16AF"/>
    <w:rsid w:val="002E180D"/>
    <w:rsid w:val="002E1A58"/>
    <w:rsid w:val="002E2295"/>
    <w:rsid w:val="002E2987"/>
    <w:rsid w:val="002E2CA2"/>
    <w:rsid w:val="002E35F6"/>
    <w:rsid w:val="002E3670"/>
    <w:rsid w:val="002E38B5"/>
    <w:rsid w:val="002E3B08"/>
    <w:rsid w:val="002E3BEF"/>
    <w:rsid w:val="002E3D54"/>
    <w:rsid w:val="002E4530"/>
    <w:rsid w:val="002E4C94"/>
    <w:rsid w:val="002E5614"/>
    <w:rsid w:val="002E5649"/>
    <w:rsid w:val="002E5B6C"/>
    <w:rsid w:val="002E5D9F"/>
    <w:rsid w:val="002E6930"/>
    <w:rsid w:val="002E749B"/>
    <w:rsid w:val="002E7701"/>
    <w:rsid w:val="002E77FC"/>
    <w:rsid w:val="002E7863"/>
    <w:rsid w:val="002F0389"/>
    <w:rsid w:val="002F045B"/>
    <w:rsid w:val="002F0B64"/>
    <w:rsid w:val="002F0C73"/>
    <w:rsid w:val="002F0CB5"/>
    <w:rsid w:val="002F0E6D"/>
    <w:rsid w:val="002F13A0"/>
    <w:rsid w:val="002F1592"/>
    <w:rsid w:val="002F1B9C"/>
    <w:rsid w:val="002F23EF"/>
    <w:rsid w:val="002F3653"/>
    <w:rsid w:val="002F4759"/>
    <w:rsid w:val="002F5859"/>
    <w:rsid w:val="002F5974"/>
    <w:rsid w:val="002F5FF2"/>
    <w:rsid w:val="002F631D"/>
    <w:rsid w:val="002F6709"/>
    <w:rsid w:val="002F67D6"/>
    <w:rsid w:val="002F6FE6"/>
    <w:rsid w:val="002F7BAC"/>
    <w:rsid w:val="002F7F47"/>
    <w:rsid w:val="00300466"/>
    <w:rsid w:val="00300B8F"/>
    <w:rsid w:val="003013C3"/>
    <w:rsid w:val="00301D63"/>
    <w:rsid w:val="00301E43"/>
    <w:rsid w:val="0030245F"/>
    <w:rsid w:val="0030338F"/>
    <w:rsid w:val="00303404"/>
    <w:rsid w:val="003036EA"/>
    <w:rsid w:val="003038E9"/>
    <w:rsid w:val="00303C39"/>
    <w:rsid w:val="00303F74"/>
    <w:rsid w:val="00304343"/>
    <w:rsid w:val="0030445E"/>
    <w:rsid w:val="003044EE"/>
    <w:rsid w:val="00304E52"/>
    <w:rsid w:val="00304F92"/>
    <w:rsid w:val="00305CE6"/>
    <w:rsid w:val="00306781"/>
    <w:rsid w:val="00306CA7"/>
    <w:rsid w:val="00306FA9"/>
    <w:rsid w:val="00307721"/>
    <w:rsid w:val="00307951"/>
    <w:rsid w:val="00307AB5"/>
    <w:rsid w:val="003100AE"/>
    <w:rsid w:val="00310E3D"/>
    <w:rsid w:val="00311111"/>
    <w:rsid w:val="0031111A"/>
    <w:rsid w:val="003111ED"/>
    <w:rsid w:val="00311342"/>
    <w:rsid w:val="0031134D"/>
    <w:rsid w:val="00311496"/>
    <w:rsid w:val="00311912"/>
    <w:rsid w:val="00311A2D"/>
    <w:rsid w:val="00311A8F"/>
    <w:rsid w:val="00311DBA"/>
    <w:rsid w:val="0031298E"/>
    <w:rsid w:val="00312A91"/>
    <w:rsid w:val="00312B32"/>
    <w:rsid w:val="00313070"/>
    <w:rsid w:val="00313297"/>
    <w:rsid w:val="00313426"/>
    <w:rsid w:val="003138F7"/>
    <w:rsid w:val="00313C82"/>
    <w:rsid w:val="003148F4"/>
    <w:rsid w:val="0031507D"/>
    <w:rsid w:val="003154C5"/>
    <w:rsid w:val="003155F7"/>
    <w:rsid w:val="0031635F"/>
    <w:rsid w:val="00316AEA"/>
    <w:rsid w:val="00316E6D"/>
    <w:rsid w:val="00317603"/>
    <w:rsid w:val="00320433"/>
    <w:rsid w:val="003208DD"/>
    <w:rsid w:val="00321108"/>
    <w:rsid w:val="003218D8"/>
    <w:rsid w:val="00322243"/>
    <w:rsid w:val="003226CA"/>
    <w:rsid w:val="003228D0"/>
    <w:rsid w:val="00322AAA"/>
    <w:rsid w:val="00322BF7"/>
    <w:rsid w:val="00322F95"/>
    <w:rsid w:val="0032380F"/>
    <w:rsid w:val="00323AB5"/>
    <w:rsid w:val="00323B9E"/>
    <w:rsid w:val="00323EC3"/>
    <w:rsid w:val="0032473A"/>
    <w:rsid w:val="00325072"/>
    <w:rsid w:val="00325125"/>
    <w:rsid w:val="00325A00"/>
    <w:rsid w:val="0032622B"/>
    <w:rsid w:val="003264B4"/>
    <w:rsid w:val="003265A1"/>
    <w:rsid w:val="00326863"/>
    <w:rsid w:val="00326B70"/>
    <w:rsid w:val="003271D8"/>
    <w:rsid w:val="003276A2"/>
    <w:rsid w:val="00327FCB"/>
    <w:rsid w:val="003303AA"/>
    <w:rsid w:val="0033094E"/>
    <w:rsid w:val="00330BA4"/>
    <w:rsid w:val="00330C13"/>
    <w:rsid w:val="00330DBB"/>
    <w:rsid w:val="00331663"/>
    <w:rsid w:val="00332592"/>
    <w:rsid w:val="00332E69"/>
    <w:rsid w:val="00333698"/>
    <w:rsid w:val="00333928"/>
    <w:rsid w:val="00333BF9"/>
    <w:rsid w:val="00333E55"/>
    <w:rsid w:val="00333FE9"/>
    <w:rsid w:val="00334B36"/>
    <w:rsid w:val="00334CA1"/>
    <w:rsid w:val="003355A5"/>
    <w:rsid w:val="003356DD"/>
    <w:rsid w:val="0033581F"/>
    <w:rsid w:val="00335C9B"/>
    <w:rsid w:val="00336843"/>
    <w:rsid w:val="00341085"/>
    <w:rsid w:val="003412F9"/>
    <w:rsid w:val="003416A6"/>
    <w:rsid w:val="00341D14"/>
    <w:rsid w:val="003427C4"/>
    <w:rsid w:val="00342D7C"/>
    <w:rsid w:val="00343609"/>
    <w:rsid w:val="00343717"/>
    <w:rsid w:val="0034440C"/>
    <w:rsid w:val="0034453D"/>
    <w:rsid w:val="0034478C"/>
    <w:rsid w:val="00344FC0"/>
    <w:rsid w:val="00346926"/>
    <w:rsid w:val="00346DC3"/>
    <w:rsid w:val="003479C1"/>
    <w:rsid w:val="003501E7"/>
    <w:rsid w:val="00350C53"/>
    <w:rsid w:val="0035114E"/>
    <w:rsid w:val="00351354"/>
    <w:rsid w:val="00351CE0"/>
    <w:rsid w:val="00352835"/>
    <w:rsid w:val="003532B2"/>
    <w:rsid w:val="0035358F"/>
    <w:rsid w:val="00353A4D"/>
    <w:rsid w:val="00353CC2"/>
    <w:rsid w:val="0035418B"/>
    <w:rsid w:val="00354819"/>
    <w:rsid w:val="00356145"/>
    <w:rsid w:val="0035643D"/>
    <w:rsid w:val="00356681"/>
    <w:rsid w:val="003566F2"/>
    <w:rsid w:val="00356A0A"/>
    <w:rsid w:val="00356F15"/>
    <w:rsid w:val="003573FB"/>
    <w:rsid w:val="00357A6D"/>
    <w:rsid w:val="003605CD"/>
    <w:rsid w:val="0036080C"/>
    <w:rsid w:val="00360956"/>
    <w:rsid w:val="0036140F"/>
    <w:rsid w:val="00361A6F"/>
    <w:rsid w:val="00361E61"/>
    <w:rsid w:val="003626CB"/>
    <w:rsid w:val="00362BB6"/>
    <w:rsid w:val="003638BE"/>
    <w:rsid w:val="003638E7"/>
    <w:rsid w:val="0036395E"/>
    <w:rsid w:val="003642F8"/>
    <w:rsid w:val="00364E13"/>
    <w:rsid w:val="00364F5C"/>
    <w:rsid w:val="00365794"/>
    <w:rsid w:val="00365A0C"/>
    <w:rsid w:val="00365B84"/>
    <w:rsid w:val="003661EA"/>
    <w:rsid w:val="0036669D"/>
    <w:rsid w:val="00366A70"/>
    <w:rsid w:val="00366AEB"/>
    <w:rsid w:val="00367722"/>
    <w:rsid w:val="00367839"/>
    <w:rsid w:val="00367AA9"/>
    <w:rsid w:val="00367DFB"/>
    <w:rsid w:val="003705D3"/>
    <w:rsid w:val="003705E6"/>
    <w:rsid w:val="0037068C"/>
    <w:rsid w:val="003719B7"/>
    <w:rsid w:val="00371A52"/>
    <w:rsid w:val="00371E03"/>
    <w:rsid w:val="00371EDA"/>
    <w:rsid w:val="00372931"/>
    <w:rsid w:val="00372BDD"/>
    <w:rsid w:val="00372F3C"/>
    <w:rsid w:val="003730EA"/>
    <w:rsid w:val="003735BA"/>
    <w:rsid w:val="00373845"/>
    <w:rsid w:val="00373BD5"/>
    <w:rsid w:val="00374328"/>
    <w:rsid w:val="003744B6"/>
    <w:rsid w:val="00374DD2"/>
    <w:rsid w:val="0037548A"/>
    <w:rsid w:val="003766F0"/>
    <w:rsid w:val="00376BC6"/>
    <w:rsid w:val="00376E98"/>
    <w:rsid w:val="003771E2"/>
    <w:rsid w:val="003777EA"/>
    <w:rsid w:val="0037795D"/>
    <w:rsid w:val="00377BA1"/>
    <w:rsid w:val="00380001"/>
    <w:rsid w:val="003809B9"/>
    <w:rsid w:val="00381447"/>
    <w:rsid w:val="003819B5"/>
    <w:rsid w:val="00381D92"/>
    <w:rsid w:val="00381FDE"/>
    <w:rsid w:val="003833AF"/>
    <w:rsid w:val="0038384B"/>
    <w:rsid w:val="003838B3"/>
    <w:rsid w:val="00383A17"/>
    <w:rsid w:val="00383C57"/>
    <w:rsid w:val="00384394"/>
    <w:rsid w:val="00384555"/>
    <w:rsid w:val="00384642"/>
    <w:rsid w:val="003854FB"/>
    <w:rsid w:val="0038596D"/>
    <w:rsid w:val="003860FC"/>
    <w:rsid w:val="00386D53"/>
    <w:rsid w:val="00386EC2"/>
    <w:rsid w:val="00387055"/>
    <w:rsid w:val="00387126"/>
    <w:rsid w:val="003874DB"/>
    <w:rsid w:val="00387982"/>
    <w:rsid w:val="00387A88"/>
    <w:rsid w:val="00387E11"/>
    <w:rsid w:val="00390166"/>
    <w:rsid w:val="003902F4"/>
    <w:rsid w:val="0039038E"/>
    <w:rsid w:val="003907D8"/>
    <w:rsid w:val="00390A44"/>
    <w:rsid w:val="00391A15"/>
    <w:rsid w:val="00391ABB"/>
    <w:rsid w:val="00391F9A"/>
    <w:rsid w:val="00392102"/>
    <w:rsid w:val="0039267C"/>
    <w:rsid w:val="00392C10"/>
    <w:rsid w:val="00393380"/>
    <w:rsid w:val="003933CA"/>
    <w:rsid w:val="00394272"/>
    <w:rsid w:val="00394908"/>
    <w:rsid w:val="00396384"/>
    <w:rsid w:val="003966BF"/>
    <w:rsid w:val="00396885"/>
    <w:rsid w:val="00396AE2"/>
    <w:rsid w:val="00396B01"/>
    <w:rsid w:val="003973AC"/>
    <w:rsid w:val="003973EB"/>
    <w:rsid w:val="00397A63"/>
    <w:rsid w:val="003A1406"/>
    <w:rsid w:val="003A1438"/>
    <w:rsid w:val="003A1E78"/>
    <w:rsid w:val="003A2804"/>
    <w:rsid w:val="003A280F"/>
    <w:rsid w:val="003A2C2B"/>
    <w:rsid w:val="003A333E"/>
    <w:rsid w:val="003A42B0"/>
    <w:rsid w:val="003A430F"/>
    <w:rsid w:val="003A51F5"/>
    <w:rsid w:val="003A5356"/>
    <w:rsid w:val="003A573A"/>
    <w:rsid w:val="003A62CA"/>
    <w:rsid w:val="003A6750"/>
    <w:rsid w:val="003A6E4E"/>
    <w:rsid w:val="003A73CA"/>
    <w:rsid w:val="003A7BE0"/>
    <w:rsid w:val="003A7CD0"/>
    <w:rsid w:val="003B0CB9"/>
    <w:rsid w:val="003B1EA7"/>
    <w:rsid w:val="003B1EE5"/>
    <w:rsid w:val="003B2450"/>
    <w:rsid w:val="003B2690"/>
    <w:rsid w:val="003B2A0D"/>
    <w:rsid w:val="003B2E6D"/>
    <w:rsid w:val="003B2F3A"/>
    <w:rsid w:val="003B2F42"/>
    <w:rsid w:val="003B3537"/>
    <w:rsid w:val="003B3580"/>
    <w:rsid w:val="003B3B97"/>
    <w:rsid w:val="003B3DD6"/>
    <w:rsid w:val="003B4145"/>
    <w:rsid w:val="003B423A"/>
    <w:rsid w:val="003B423E"/>
    <w:rsid w:val="003B4716"/>
    <w:rsid w:val="003B482A"/>
    <w:rsid w:val="003B4C77"/>
    <w:rsid w:val="003B4D46"/>
    <w:rsid w:val="003B5155"/>
    <w:rsid w:val="003B527D"/>
    <w:rsid w:val="003B5757"/>
    <w:rsid w:val="003B7471"/>
    <w:rsid w:val="003B7D6D"/>
    <w:rsid w:val="003B7DF2"/>
    <w:rsid w:val="003B7FC6"/>
    <w:rsid w:val="003C02AA"/>
    <w:rsid w:val="003C0E6F"/>
    <w:rsid w:val="003C0FD5"/>
    <w:rsid w:val="003C1295"/>
    <w:rsid w:val="003C167B"/>
    <w:rsid w:val="003C1741"/>
    <w:rsid w:val="003C1972"/>
    <w:rsid w:val="003C1F68"/>
    <w:rsid w:val="003C246B"/>
    <w:rsid w:val="003C293B"/>
    <w:rsid w:val="003C2F1A"/>
    <w:rsid w:val="003C3802"/>
    <w:rsid w:val="003C4CEC"/>
    <w:rsid w:val="003C4DA5"/>
    <w:rsid w:val="003C4E84"/>
    <w:rsid w:val="003C55B1"/>
    <w:rsid w:val="003C5B8E"/>
    <w:rsid w:val="003C7759"/>
    <w:rsid w:val="003C7B84"/>
    <w:rsid w:val="003C7C85"/>
    <w:rsid w:val="003D0417"/>
    <w:rsid w:val="003D1294"/>
    <w:rsid w:val="003D2DF0"/>
    <w:rsid w:val="003D3176"/>
    <w:rsid w:val="003D3312"/>
    <w:rsid w:val="003D333E"/>
    <w:rsid w:val="003D4003"/>
    <w:rsid w:val="003D441F"/>
    <w:rsid w:val="003D44BF"/>
    <w:rsid w:val="003D494E"/>
    <w:rsid w:val="003D4AB9"/>
    <w:rsid w:val="003D4BB5"/>
    <w:rsid w:val="003D4BC7"/>
    <w:rsid w:val="003D5173"/>
    <w:rsid w:val="003D5312"/>
    <w:rsid w:val="003D539F"/>
    <w:rsid w:val="003D5746"/>
    <w:rsid w:val="003D59A2"/>
    <w:rsid w:val="003D6394"/>
    <w:rsid w:val="003D6BE8"/>
    <w:rsid w:val="003D7836"/>
    <w:rsid w:val="003D7FB0"/>
    <w:rsid w:val="003E0FF5"/>
    <w:rsid w:val="003E1870"/>
    <w:rsid w:val="003E2137"/>
    <w:rsid w:val="003E2851"/>
    <w:rsid w:val="003E2B8F"/>
    <w:rsid w:val="003E3101"/>
    <w:rsid w:val="003E3998"/>
    <w:rsid w:val="003E3DE0"/>
    <w:rsid w:val="003E4546"/>
    <w:rsid w:val="003E4746"/>
    <w:rsid w:val="003E4BFF"/>
    <w:rsid w:val="003E4EA4"/>
    <w:rsid w:val="003E4EAC"/>
    <w:rsid w:val="003E6094"/>
    <w:rsid w:val="003E6100"/>
    <w:rsid w:val="003E6535"/>
    <w:rsid w:val="003E69C2"/>
    <w:rsid w:val="003E6E29"/>
    <w:rsid w:val="003E7B55"/>
    <w:rsid w:val="003E7BE5"/>
    <w:rsid w:val="003F04F9"/>
    <w:rsid w:val="003F0C4B"/>
    <w:rsid w:val="003F1202"/>
    <w:rsid w:val="003F173C"/>
    <w:rsid w:val="003F1A6C"/>
    <w:rsid w:val="003F1DC0"/>
    <w:rsid w:val="003F1EFE"/>
    <w:rsid w:val="003F20B1"/>
    <w:rsid w:val="003F28E0"/>
    <w:rsid w:val="003F3CA9"/>
    <w:rsid w:val="003F3DA2"/>
    <w:rsid w:val="003F42E0"/>
    <w:rsid w:val="003F4410"/>
    <w:rsid w:val="003F46E4"/>
    <w:rsid w:val="003F4AB8"/>
    <w:rsid w:val="003F4B41"/>
    <w:rsid w:val="003F50F6"/>
    <w:rsid w:val="003F53D4"/>
    <w:rsid w:val="003F557C"/>
    <w:rsid w:val="003F5737"/>
    <w:rsid w:val="003F5A9B"/>
    <w:rsid w:val="003F63D8"/>
    <w:rsid w:val="003F77F5"/>
    <w:rsid w:val="003F7AAB"/>
    <w:rsid w:val="003F7D15"/>
    <w:rsid w:val="003F7E96"/>
    <w:rsid w:val="004003E5"/>
    <w:rsid w:val="0040099C"/>
    <w:rsid w:val="0040161E"/>
    <w:rsid w:val="0040162C"/>
    <w:rsid w:val="0040198D"/>
    <w:rsid w:val="00401A97"/>
    <w:rsid w:val="00401B6E"/>
    <w:rsid w:val="00401C3B"/>
    <w:rsid w:val="004024D5"/>
    <w:rsid w:val="004034F1"/>
    <w:rsid w:val="0040363F"/>
    <w:rsid w:val="00403C72"/>
    <w:rsid w:val="0040477A"/>
    <w:rsid w:val="00404B82"/>
    <w:rsid w:val="00404C35"/>
    <w:rsid w:val="004064D7"/>
    <w:rsid w:val="00407B95"/>
    <w:rsid w:val="0041015D"/>
    <w:rsid w:val="00410887"/>
    <w:rsid w:val="00410905"/>
    <w:rsid w:val="00410EA2"/>
    <w:rsid w:val="004110C9"/>
    <w:rsid w:val="00411E01"/>
    <w:rsid w:val="00412CF2"/>
    <w:rsid w:val="0041354B"/>
    <w:rsid w:val="00413B1D"/>
    <w:rsid w:val="00413D7E"/>
    <w:rsid w:val="004148A1"/>
    <w:rsid w:val="00414E2F"/>
    <w:rsid w:val="00414EDC"/>
    <w:rsid w:val="00414FF8"/>
    <w:rsid w:val="004155DC"/>
    <w:rsid w:val="00415FE9"/>
    <w:rsid w:val="004160B2"/>
    <w:rsid w:val="004164BC"/>
    <w:rsid w:val="00417ABC"/>
    <w:rsid w:val="00417CAE"/>
    <w:rsid w:val="00420092"/>
    <w:rsid w:val="0042054C"/>
    <w:rsid w:val="00420601"/>
    <w:rsid w:val="00421822"/>
    <w:rsid w:val="00421BB8"/>
    <w:rsid w:val="00421E4F"/>
    <w:rsid w:val="0042231E"/>
    <w:rsid w:val="00422BFA"/>
    <w:rsid w:val="00422D0B"/>
    <w:rsid w:val="00423005"/>
    <w:rsid w:val="00423549"/>
    <w:rsid w:val="00423663"/>
    <w:rsid w:val="00423C05"/>
    <w:rsid w:val="00423F93"/>
    <w:rsid w:val="004240FD"/>
    <w:rsid w:val="0042458E"/>
    <w:rsid w:val="00424B34"/>
    <w:rsid w:val="00424F32"/>
    <w:rsid w:val="004258E9"/>
    <w:rsid w:val="00426203"/>
    <w:rsid w:val="0042733F"/>
    <w:rsid w:val="00427440"/>
    <w:rsid w:val="00427560"/>
    <w:rsid w:val="004277E0"/>
    <w:rsid w:val="004303BA"/>
    <w:rsid w:val="00431217"/>
    <w:rsid w:val="00431AB2"/>
    <w:rsid w:val="00431EEA"/>
    <w:rsid w:val="0043283B"/>
    <w:rsid w:val="0043306B"/>
    <w:rsid w:val="00433C54"/>
    <w:rsid w:val="00433DA8"/>
    <w:rsid w:val="00433FDE"/>
    <w:rsid w:val="00434A40"/>
    <w:rsid w:val="004356E7"/>
    <w:rsid w:val="00435783"/>
    <w:rsid w:val="00435F35"/>
    <w:rsid w:val="00436D38"/>
    <w:rsid w:val="004372B0"/>
    <w:rsid w:val="00437415"/>
    <w:rsid w:val="004374A7"/>
    <w:rsid w:val="00437B47"/>
    <w:rsid w:val="00440F49"/>
    <w:rsid w:val="0044167F"/>
    <w:rsid w:val="00441D63"/>
    <w:rsid w:val="004421DA"/>
    <w:rsid w:val="00442E62"/>
    <w:rsid w:val="004430BC"/>
    <w:rsid w:val="00443323"/>
    <w:rsid w:val="00443997"/>
    <w:rsid w:val="00443CE9"/>
    <w:rsid w:val="00443FC4"/>
    <w:rsid w:val="00444634"/>
    <w:rsid w:val="00444751"/>
    <w:rsid w:val="0044489B"/>
    <w:rsid w:val="00444B91"/>
    <w:rsid w:val="00444DD2"/>
    <w:rsid w:val="00444E45"/>
    <w:rsid w:val="00445285"/>
    <w:rsid w:val="00445B6E"/>
    <w:rsid w:val="00445EF2"/>
    <w:rsid w:val="0044683D"/>
    <w:rsid w:val="00446891"/>
    <w:rsid w:val="00446A24"/>
    <w:rsid w:val="00447379"/>
    <w:rsid w:val="0044737F"/>
    <w:rsid w:val="00447B80"/>
    <w:rsid w:val="00450086"/>
    <w:rsid w:val="004500B9"/>
    <w:rsid w:val="004510EA"/>
    <w:rsid w:val="004511DE"/>
    <w:rsid w:val="0045131A"/>
    <w:rsid w:val="00451BC4"/>
    <w:rsid w:val="00451C74"/>
    <w:rsid w:val="00452453"/>
    <w:rsid w:val="00452BA7"/>
    <w:rsid w:val="00452E0F"/>
    <w:rsid w:val="00452FBA"/>
    <w:rsid w:val="00453040"/>
    <w:rsid w:val="00453D57"/>
    <w:rsid w:val="0045429B"/>
    <w:rsid w:val="00454467"/>
    <w:rsid w:val="004550EE"/>
    <w:rsid w:val="00455223"/>
    <w:rsid w:val="00455C8F"/>
    <w:rsid w:val="00455ED1"/>
    <w:rsid w:val="00456217"/>
    <w:rsid w:val="00456316"/>
    <w:rsid w:val="0045696B"/>
    <w:rsid w:val="00456CBA"/>
    <w:rsid w:val="00457A95"/>
    <w:rsid w:val="00457D5D"/>
    <w:rsid w:val="00457D94"/>
    <w:rsid w:val="00457F17"/>
    <w:rsid w:val="004601C8"/>
    <w:rsid w:val="00461523"/>
    <w:rsid w:val="00461924"/>
    <w:rsid w:val="00461C4B"/>
    <w:rsid w:val="00461CB2"/>
    <w:rsid w:val="0046205D"/>
    <w:rsid w:val="00462159"/>
    <w:rsid w:val="004622EE"/>
    <w:rsid w:val="0046331F"/>
    <w:rsid w:val="0046345D"/>
    <w:rsid w:val="00463678"/>
    <w:rsid w:val="004639D9"/>
    <w:rsid w:val="00463B40"/>
    <w:rsid w:val="00463DBF"/>
    <w:rsid w:val="00464157"/>
    <w:rsid w:val="00464AA9"/>
    <w:rsid w:val="00464AF3"/>
    <w:rsid w:val="00464C8D"/>
    <w:rsid w:val="004657A3"/>
    <w:rsid w:val="004659D0"/>
    <w:rsid w:val="00465A6E"/>
    <w:rsid w:val="00465B6A"/>
    <w:rsid w:val="00466089"/>
    <w:rsid w:val="00466838"/>
    <w:rsid w:val="004674D0"/>
    <w:rsid w:val="004701A0"/>
    <w:rsid w:val="00471055"/>
    <w:rsid w:val="004718CA"/>
    <w:rsid w:val="00471A55"/>
    <w:rsid w:val="004723AC"/>
    <w:rsid w:val="00472492"/>
    <w:rsid w:val="0047269A"/>
    <w:rsid w:val="00472C7F"/>
    <w:rsid w:val="00473C26"/>
    <w:rsid w:val="004741DF"/>
    <w:rsid w:val="0047480B"/>
    <w:rsid w:val="004753E4"/>
    <w:rsid w:val="00475431"/>
    <w:rsid w:val="004754B8"/>
    <w:rsid w:val="004755CC"/>
    <w:rsid w:val="00475BD1"/>
    <w:rsid w:val="00476958"/>
    <w:rsid w:val="00476E0D"/>
    <w:rsid w:val="00477101"/>
    <w:rsid w:val="004773F7"/>
    <w:rsid w:val="004774F7"/>
    <w:rsid w:val="00477F0A"/>
    <w:rsid w:val="0048053F"/>
    <w:rsid w:val="00480F13"/>
    <w:rsid w:val="0048143B"/>
    <w:rsid w:val="004817B6"/>
    <w:rsid w:val="0048196A"/>
    <w:rsid w:val="00481A83"/>
    <w:rsid w:val="00482001"/>
    <w:rsid w:val="0048259A"/>
    <w:rsid w:val="00482CF9"/>
    <w:rsid w:val="00483356"/>
    <w:rsid w:val="004839AC"/>
    <w:rsid w:val="00483A20"/>
    <w:rsid w:val="00483C1D"/>
    <w:rsid w:val="004848B4"/>
    <w:rsid w:val="00484E47"/>
    <w:rsid w:val="004851DE"/>
    <w:rsid w:val="0048531C"/>
    <w:rsid w:val="0048553D"/>
    <w:rsid w:val="004863DF"/>
    <w:rsid w:val="004869DF"/>
    <w:rsid w:val="0048774A"/>
    <w:rsid w:val="00487A32"/>
    <w:rsid w:val="00490012"/>
    <w:rsid w:val="00490023"/>
    <w:rsid w:val="00490AFC"/>
    <w:rsid w:val="00490D22"/>
    <w:rsid w:val="00490DD3"/>
    <w:rsid w:val="00491DB1"/>
    <w:rsid w:val="004929A9"/>
    <w:rsid w:val="00492E98"/>
    <w:rsid w:val="0049383C"/>
    <w:rsid w:val="00494644"/>
    <w:rsid w:val="00494A67"/>
    <w:rsid w:val="0049524D"/>
    <w:rsid w:val="00495325"/>
    <w:rsid w:val="00495821"/>
    <w:rsid w:val="00495AD1"/>
    <w:rsid w:val="00495B1E"/>
    <w:rsid w:val="0049704D"/>
    <w:rsid w:val="004972D4"/>
    <w:rsid w:val="0049763C"/>
    <w:rsid w:val="0049771B"/>
    <w:rsid w:val="00497B95"/>
    <w:rsid w:val="00497BBE"/>
    <w:rsid w:val="004A00D2"/>
    <w:rsid w:val="004A0208"/>
    <w:rsid w:val="004A0848"/>
    <w:rsid w:val="004A0C91"/>
    <w:rsid w:val="004A0E2C"/>
    <w:rsid w:val="004A10E8"/>
    <w:rsid w:val="004A1139"/>
    <w:rsid w:val="004A14BF"/>
    <w:rsid w:val="004A1851"/>
    <w:rsid w:val="004A20A3"/>
    <w:rsid w:val="004A32D4"/>
    <w:rsid w:val="004A36B5"/>
    <w:rsid w:val="004A37E0"/>
    <w:rsid w:val="004A4370"/>
    <w:rsid w:val="004A454B"/>
    <w:rsid w:val="004A47DF"/>
    <w:rsid w:val="004A4A5B"/>
    <w:rsid w:val="004A4DA4"/>
    <w:rsid w:val="004A4DC1"/>
    <w:rsid w:val="004A55A1"/>
    <w:rsid w:val="004A57BD"/>
    <w:rsid w:val="004A5882"/>
    <w:rsid w:val="004A6586"/>
    <w:rsid w:val="004A6592"/>
    <w:rsid w:val="004A66A3"/>
    <w:rsid w:val="004A6D69"/>
    <w:rsid w:val="004A72E7"/>
    <w:rsid w:val="004A7914"/>
    <w:rsid w:val="004B01F1"/>
    <w:rsid w:val="004B08B4"/>
    <w:rsid w:val="004B0B57"/>
    <w:rsid w:val="004B0B8D"/>
    <w:rsid w:val="004B13F5"/>
    <w:rsid w:val="004B16A8"/>
    <w:rsid w:val="004B1CEF"/>
    <w:rsid w:val="004B292C"/>
    <w:rsid w:val="004B2C5A"/>
    <w:rsid w:val="004B34EB"/>
    <w:rsid w:val="004B3552"/>
    <w:rsid w:val="004B4ADB"/>
    <w:rsid w:val="004B5A81"/>
    <w:rsid w:val="004B5E5C"/>
    <w:rsid w:val="004B5FA9"/>
    <w:rsid w:val="004B69DB"/>
    <w:rsid w:val="004B6A26"/>
    <w:rsid w:val="004B6E89"/>
    <w:rsid w:val="004B6FAF"/>
    <w:rsid w:val="004B6FC7"/>
    <w:rsid w:val="004B7026"/>
    <w:rsid w:val="004B7320"/>
    <w:rsid w:val="004B733B"/>
    <w:rsid w:val="004B7405"/>
    <w:rsid w:val="004B7C22"/>
    <w:rsid w:val="004C00F3"/>
    <w:rsid w:val="004C03DE"/>
    <w:rsid w:val="004C0A26"/>
    <w:rsid w:val="004C0C2D"/>
    <w:rsid w:val="004C0F14"/>
    <w:rsid w:val="004C10EB"/>
    <w:rsid w:val="004C14D6"/>
    <w:rsid w:val="004C1809"/>
    <w:rsid w:val="004C259F"/>
    <w:rsid w:val="004C281E"/>
    <w:rsid w:val="004C3033"/>
    <w:rsid w:val="004C3353"/>
    <w:rsid w:val="004C33B9"/>
    <w:rsid w:val="004C342C"/>
    <w:rsid w:val="004C385A"/>
    <w:rsid w:val="004C3971"/>
    <w:rsid w:val="004C3FDE"/>
    <w:rsid w:val="004C40DC"/>
    <w:rsid w:val="004C4397"/>
    <w:rsid w:val="004C4451"/>
    <w:rsid w:val="004C4EAF"/>
    <w:rsid w:val="004C53FB"/>
    <w:rsid w:val="004C54BE"/>
    <w:rsid w:val="004C5D65"/>
    <w:rsid w:val="004C66A9"/>
    <w:rsid w:val="004C6D94"/>
    <w:rsid w:val="004C76AA"/>
    <w:rsid w:val="004C7E7C"/>
    <w:rsid w:val="004D091A"/>
    <w:rsid w:val="004D1020"/>
    <w:rsid w:val="004D1150"/>
    <w:rsid w:val="004D14BF"/>
    <w:rsid w:val="004D1A28"/>
    <w:rsid w:val="004D1A45"/>
    <w:rsid w:val="004D22EF"/>
    <w:rsid w:val="004D25E5"/>
    <w:rsid w:val="004D2988"/>
    <w:rsid w:val="004D2CD8"/>
    <w:rsid w:val="004D307D"/>
    <w:rsid w:val="004D3303"/>
    <w:rsid w:val="004D3358"/>
    <w:rsid w:val="004D3BE1"/>
    <w:rsid w:val="004D3E42"/>
    <w:rsid w:val="004D450F"/>
    <w:rsid w:val="004D4853"/>
    <w:rsid w:val="004D5310"/>
    <w:rsid w:val="004D5AD8"/>
    <w:rsid w:val="004D5B12"/>
    <w:rsid w:val="004D651B"/>
    <w:rsid w:val="004D6546"/>
    <w:rsid w:val="004D67A2"/>
    <w:rsid w:val="004D6BA9"/>
    <w:rsid w:val="004D6C57"/>
    <w:rsid w:val="004D73CA"/>
    <w:rsid w:val="004D7920"/>
    <w:rsid w:val="004D7DFE"/>
    <w:rsid w:val="004D7E08"/>
    <w:rsid w:val="004E03D8"/>
    <w:rsid w:val="004E06A5"/>
    <w:rsid w:val="004E0B1E"/>
    <w:rsid w:val="004E149C"/>
    <w:rsid w:val="004E1628"/>
    <w:rsid w:val="004E243F"/>
    <w:rsid w:val="004E271B"/>
    <w:rsid w:val="004E2C2F"/>
    <w:rsid w:val="004E353B"/>
    <w:rsid w:val="004E3551"/>
    <w:rsid w:val="004E3BB6"/>
    <w:rsid w:val="004E3FEC"/>
    <w:rsid w:val="004E426D"/>
    <w:rsid w:val="004E4B8C"/>
    <w:rsid w:val="004E4D3D"/>
    <w:rsid w:val="004E503B"/>
    <w:rsid w:val="004E586A"/>
    <w:rsid w:val="004E5B5D"/>
    <w:rsid w:val="004E5BC9"/>
    <w:rsid w:val="004E5E39"/>
    <w:rsid w:val="004E5FC3"/>
    <w:rsid w:val="004E5FEC"/>
    <w:rsid w:val="004E64C1"/>
    <w:rsid w:val="004E6B14"/>
    <w:rsid w:val="004E7424"/>
    <w:rsid w:val="004E7812"/>
    <w:rsid w:val="004E7E7F"/>
    <w:rsid w:val="004F03AE"/>
    <w:rsid w:val="004F050C"/>
    <w:rsid w:val="004F0C5E"/>
    <w:rsid w:val="004F13FE"/>
    <w:rsid w:val="004F1408"/>
    <w:rsid w:val="004F1D9A"/>
    <w:rsid w:val="004F1F81"/>
    <w:rsid w:val="004F26D0"/>
    <w:rsid w:val="004F47EB"/>
    <w:rsid w:val="004F4CC5"/>
    <w:rsid w:val="004F5675"/>
    <w:rsid w:val="004F571A"/>
    <w:rsid w:val="004F64D8"/>
    <w:rsid w:val="004F6845"/>
    <w:rsid w:val="004F6A95"/>
    <w:rsid w:val="004F72F5"/>
    <w:rsid w:val="004F7579"/>
    <w:rsid w:val="004F7689"/>
    <w:rsid w:val="004F7BAA"/>
    <w:rsid w:val="004F7D43"/>
    <w:rsid w:val="004F7E01"/>
    <w:rsid w:val="0050000B"/>
    <w:rsid w:val="00500087"/>
    <w:rsid w:val="00500263"/>
    <w:rsid w:val="00500BBC"/>
    <w:rsid w:val="00500C2A"/>
    <w:rsid w:val="00500D59"/>
    <w:rsid w:val="00500EDD"/>
    <w:rsid w:val="00501106"/>
    <w:rsid w:val="005019C3"/>
    <w:rsid w:val="00501B2C"/>
    <w:rsid w:val="0050255F"/>
    <w:rsid w:val="00502655"/>
    <w:rsid w:val="00502A37"/>
    <w:rsid w:val="005031AF"/>
    <w:rsid w:val="00503E49"/>
    <w:rsid w:val="00503E58"/>
    <w:rsid w:val="00503F44"/>
    <w:rsid w:val="005043E0"/>
    <w:rsid w:val="00506734"/>
    <w:rsid w:val="00507376"/>
    <w:rsid w:val="00507F71"/>
    <w:rsid w:val="0051109D"/>
    <w:rsid w:val="00512581"/>
    <w:rsid w:val="00512955"/>
    <w:rsid w:val="005137A0"/>
    <w:rsid w:val="005138A8"/>
    <w:rsid w:val="005140D8"/>
    <w:rsid w:val="00514206"/>
    <w:rsid w:val="005146E3"/>
    <w:rsid w:val="00514A43"/>
    <w:rsid w:val="00514B80"/>
    <w:rsid w:val="00514C3B"/>
    <w:rsid w:val="005153AF"/>
    <w:rsid w:val="0051577E"/>
    <w:rsid w:val="00515BDC"/>
    <w:rsid w:val="00515E35"/>
    <w:rsid w:val="005168B8"/>
    <w:rsid w:val="00516CFC"/>
    <w:rsid w:val="005201D6"/>
    <w:rsid w:val="0052060B"/>
    <w:rsid w:val="00520D95"/>
    <w:rsid w:val="005217B1"/>
    <w:rsid w:val="00521EF1"/>
    <w:rsid w:val="00521F99"/>
    <w:rsid w:val="00522E0D"/>
    <w:rsid w:val="00523AAE"/>
    <w:rsid w:val="00523B4E"/>
    <w:rsid w:val="0052479F"/>
    <w:rsid w:val="005247C3"/>
    <w:rsid w:val="00525604"/>
    <w:rsid w:val="0052576E"/>
    <w:rsid w:val="00525771"/>
    <w:rsid w:val="00526AE3"/>
    <w:rsid w:val="00526F44"/>
    <w:rsid w:val="005270E9"/>
    <w:rsid w:val="0052737E"/>
    <w:rsid w:val="005278C4"/>
    <w:rsid w:val="00527E8E"/>
    <w:rsid w:val="005303AD"/>
    <w:rsid w:val="00530BFF"/>
    <w:rsid w:val="00530C45"/>
    <w:rsid w:val="00530CF8"/>
    <w:rsid w:val="005316D2"/>
    <w:rsid w:val="005319BA"/>
    <w:rsid w:val="00531CB2"/>
    <w:rsid w:val="00532071"/>
    <w:rsid w:val="005326BA"/>
    <w:rsid w:val="00532791"/>
    <w:rsid w:val="0053280D"/>
    <w:rsid w:val="00532852"/>
    <w:rsid w:val="00532C51"/>
    <w:rsid w:val="0053368A"/>
    <w:rsid w:val="005336B9"/>
    <w:rsid w:val="005339E8"/>
    <w:rsid w:val="005342C6"/>
    <w:rsid w:val="0053452C"/>
    <w:rsid w:val="00534A2E"/>
    <w:rsid w:val="00535373"/>
    <w:rsid w:val="00535945"/>
    <w:rsid w:val="00535F54"/>
    <w:rsid w:val="0053630E"/>
    <w:rsid w:val="005367B7"/>
    <w:rsid w:val="00536C07"/>
    <w:rsid w:val="00536CE7"/>
    <w:rsid w:val="00537972"/>
    <w:rsid w:val="00537DC5"/>
    <w:rsid w:val="00540320"/>
    <w:rsid w:val="0054077C"/>
    <w:rsid w:val="005414FA"/>
    <w:rsid w:val="00542090"/>
    <w:rsid w:val="0054228A"/>
    <w:rsid w:val="00542519"/>
    <w:rsid w:val="005429CE"/>
    <w:rsid w:val="005432BA"/>
    <w:rsid w:val="0054339B"/>
    <w:rsid w:val="00543462"/>
    <w:rsid w:val="0054362E"/>
    <w:rsid w:val="00543C0B"/>
    <w:rsid w:val="00543E86"/>
    <w:rsid w:val="00543EBE"/>
    <w:rsid w:val="00544231"/>
    <w:rsid w:val="0054482E"/>
    <w:rsid w:val="00545051"/>
    <w:rsid w:val="00545994"/>
    <w:rsid w:val="00545D35"/>
    <w:rsid w:val="00547020"/>
    <w:rsid w:val="005477C1"/>
    <w:rsid w:val="0054795A"/>
    <w:rsid w:val="00547CA2"/>
    <w:rsid w:val="00547E8F"/>
    <w:rsid w:val="00550D93"/>
    <w:rsid w:val="0055121B"/>
    <w:rsid w:val="00551B67"/>
    <w:rsid w:val="00551CE0"/>
    <w:rsid w:val="00551FF8"/>
    <w:rsid w:val="00552EB3"/>
    <w:rsid w:val="0055387C"/>
    <w:rsid w:val="00553C8B"/>
    <w:rsid w:val="00553FBF"/>
    <w:rsid w:val="005541FA"/>
    <w:rsid w:val="00554203"/>
    <w:rsid w:val="00554421"/>
    <w:rsid w:val="00555559"/>
    <w:rsid w:val="005558FC"/>
    <w:rsid w:val="00555972"/>
    <w:rsid w:val="005562B3"/>
    <w:rsid w:val="00557169"/>
    <w:rsid w:val="00557353"/>
    <w:rsid w:val="0055746B"/>
    <w:rsid w:val="00557593"/>
    <w:rsid w:val="00557865"/>
    <w:rsid w:val="00560250"/>
    <w:rsid w:val="00560839"/>
    <w:rsid w:val="00560D83"/>
    <w:rsid w:val="00562013"/>
    <w:rsid w:val="00562855"/>
    <w:rsid w:val="00562864"/>
    <w:rsid w:val="00562905"/>
    <w:rsid w:val="00563D92"/>
    <w:rsid w:val="00563D94"/>
    <w:rsid w:val="005641D7"/>
    <w:rsid w:val="00564509"/>
    <w:rsid w:val="005649BA"/>
    <w:rsid w:val="00564E5B"/>
    <w:rsid w:val="005654F4"/>
    <w:rsid w:val="00565E4B"/>
    <w:rsid w:val="00566116"/>
    <w:rsid w:val="00566611"/>
    <w:rsid w:val="00566653"/>
    <w:rsid w:val="00566915"/>
    <w:rsid w:val="00566F23"/>
    <w:rsid w:val="005670FC"/>
    <w:rsid w:val="0056741A"/>
    <w:rsid w:val="0056767E"/>
    <w:rsid w:val="005676CC"/>
    <w:rsid w:val="00567B92"/>
    <w:rsid w:val="00567EA9"/>
    <w:rsid w:val="00570159"/>
    <w:rsid w:val="00570267"/>
    <w:rsid w:val="005704A8"/>
    <w:rsid w:val="00570A27"/>
    <w:rsid w:val="00571142"/>
    <w:rsid w:val="00571D0D"/>
    <w:rsid w:val="00572138"/>
    <w:rsid w:val="0057244A"/>
    <w:rsid w:val="00572893"/>
    <w:rsid w:val="00572911"/>
    <w:rsid w:val="00572917"/>
    <w:rsid w:val="00572C45"/>
    <w:rsid w:val="00572C90"/>
    <w:rsid w:val="00572CCE"/>
    <w:rsid w:val="00573569"/>
    <w:rsid w:val="00574074"/>
    <w:rsid w:val="005743BD"/>
    <w:rsid w:val="005747CE"/>
    <w:rsid w:val="00574A22"/>
    <w:rsid w:val="00574CD9"/>
    <w:rsid w:val="00575118"/>
    <w:rsid w:val="00575127"/>
    <w:rsid w:val="005753A5"/>
    <w:rsid w:val="00576494"/>
    <w:rsid w:val="00576B15"/>
    <w:rsid w:val="00577D63"/>
    <w:rsid w:val="00580D27"/>
    <w:rsid w:val="00580EC6"/>
    <w:rsid w:val="00581537"/>
    <w:rsid w:val="0058165B"/>
    <w:rsid w:val="00581B81"/>
    <w:rsid w:val="00581B96"/>
    <w:rsid w:val="00581C55"/>
    <w:rsid w:val="00582D1B"/>
    <w:rsid w:val="005832CF"/>
    <w:rsid w:val="005833E9"/>
    <w:rsid w:val="00583677"/>
    <w:rsid w:val="005837CB"/>
    <w:rsid w:val="00583FF0"/>
    <w:rsid w:val="00584581"/>
    <w:rsid w:val="00584B4F"/>
    <w:rsid w:val="00584E86"/>
    <w:rsid w:val="00584FA5"/>
    <w:rsid w:val="005853CA"/>
    <w:rsid w:val="00585B09"/>
    <w:rsid w:val="0058616A"/>
    <w:rsid w:val="0058684C"/>
    <w:rsid w:val="005868C5"/>
    <w:rsid w:val="00586A59"/>
    <w:rsid w:val="00586B01"/>
    <w:rsid w:val="00586C86"/>
    <w:rsid w:val="005873E9"/>
    <w:rsid w:val="00587752"/>
    <w:rsid w:val="0058797E"/>
    <w:rsid w:val="0058799A"/>
    <w:rsid w:val="00590380"/>
    <w:rsid w:val="00590720"/>
    <w:rsid w:val="0059090E"/>
    <w:rsid w:val="00590B2B"/>
    <w:rsid w:val="00591016"/>
    <w:rsid w:val="00591801"/>
    <w:rsid w:val="00592371"/>
    <w:rsid w:val="0059268F"/>
    <w:rsid w:val="00592958"/>
    <w:rsid w:val="00592AAB"/>
    <w:rsid w:val="00593287"/>
    <w:rsid w:val="005936DA"/>
    <w:rsid w:val="00593794"/>
    <w:rsid w:val="00593950"/>
    <w:rsid w:val="00594370"/>
    <w:rsid w:val="00594E21"/>
    <w:rsid w:val="0059540F"/>
    <w:rsid w:val="005954AE"/>
    <w:rsid w:val="0059562B"/>
    <w:rsid w:val="00595F09"/>
    <w:rsid w:val="005961ED"/>
    <w:rsid w:val="005969DE"/>
    <w:rsid w:val="00596C49"/>
    <w:rsid w:val="005A022E"/>
    <w:rsid w:val="005A059D"/>
    <w:rsid w:val="005A07D4"/>
    <w:rsid w:val="005A0E35"/>
    <w:rsid w:val="005A1E33"/>
    <w:rsid w:val="005A23AA"/>
    <w:rsid w:val="005A2538"/>
    <w:rsid w:val="005A2C87"/>
    <w:rsid w:val="005A305C"/>
    <w:rsid w:val="005A3B0F"/>
    <w:rsid w:val="005A4801"/>
    <w:rsid w:val="005A60D1"/>
    <w:rsid w:val="005A6441"/>
    <w:rsid w:val="005A64EF"/>
    <w:rsid w:val="005B0726"/>
    <w:rsid w:val="005B0A45"/>
    <w:rsid w:val="005B0BD1"/>
    <w:rsid w:val="005B168D"/>
    <w:rsid w:val="005B1786"/>
    <w:rsid w:val="005B188F"/>
    <w:rsid w:val="005B22F4"/>
    <w:rsid w:val="005B269E"/>
    <w:rsid w:val="005B2804"/>
    <w:rsid w:val="005B2DAF"/>
    <w:rsid w:val="005B30CB"/>
    <w:rsid w:val="005B326F"/>
    <w:rsid w:val="005B3705"/>
    <w:rsid w:val="005B4A48"/>
    <w:rsid w:val="005B4FF8"/>
    <w:rsid w:val="005B5E4C"/>
    <w:rsid w:val="005B6005"/>
    <w:rsid w:val="005B6A0A"/>
    <w:rsid w:val="005B6CE2"/>
    <w:rsid w:val="005B6CEE"/>
    <w:rsid w:val="005B6DD9"/>
    <w:rsid w:val="005B7146"/>
    <w:rsid w:val="005C0242"/>
    <w:rsid w:val="005C04B8"/>
    <w:rsid w:val="005C08DE"/>
    <w:rsid w:val="005C08F4"/>
    <w:rsid w:val="005C1579"/>
    <w:rsid w:val="005C22A8"/>
    <w:rsid w:val="005C28E9"/>
    <w:rsid w:val="005C3479"/>
    <w:rsid w:val="005C4098"/>
    <w:rsid w:val="005C4DCB"/>
    <w:rsid w:val="005C5109"/>
    <w:rsid w:val="005C52A8"/>
    <w:rsid w:val="005C5700"/>
    <w:rsid w:val="005C579E"/>
    <w:rsid w:val="005C5C00"/>
    <w:rsid w:val="005C5F8D"/>
    <w:rsid w:val="005C6118"/>
    <w:rsid w:val="005C673C"/>
    <w:rsid w:val="005C6A36"/>
    <w:rsid w:val="005C6A9C"/>
    <w:rsid w:val="005C6E86"/>
    <w:rsid w:val="005C75CA"/>
    <w:rsid w:val="005C7761"/>
    <w:rsid w:val="005C7F0F"/>
    <w:rsid w:val="005C7FF4"/>
    <w:rsid w:val="005D079B"/>
    <w:rsid w:val="005D0A3B"/>
    <w:rsid w:val="005D0C2E"/>
    <w:rsid w:val="005D0E25"/>
    <w:rsid w:val="005D29C0"/>
    <w:rsid w:val="005D2EE5"/>
    <w:rsid w:val="005D320B"/>
    <w:rsid w:val="005D3630"/>
    <w:rsid w:val="005D42B4"/>
    <w:rsid w:val="005D4A77"/>
    <w:rsid w:val="005D5E25"/>
    <w:rsid w:val="005D65C0"/>
    <w:rsid w:val="005D6733"/>
    <w:rsid w:val="005D6A19"/>
    <w:rsid w:val="005D779F"/>
    <w:rsid w:val="005D78BF"/>
    <w:rsid w:val="005D7EB9"/>
    <w:rsid w:val="005E01AF"/>
    <w:rsid w:val="005E04C6"/>
    <w:rsid w:val="005E04FB"/>
    <w:rsid w:val="005E0753"/>
    <w:rsid w:val="005E07CB"/>
    <w:rsid w:val="005E1596"/>
    <w:rsid w:val="005E1BCE"/>
    <w:rsid w:val="005E1F62"/>
    <w:rsid w:val="005E2481"/>
    <w:rsid w:val="005E2521"/>
    <w:rsid w:val="005E2A88"/>
    <w:rsid w:val="005E2E12"/>
    <w:rsid w:val="005E362F"/>
    <w:rsid w:val="005E4102"/>
    <w:rsid w:val="005E47CA"/>
    <w:rsid w:val="005E47FA"/>
    <w:rsid w:val="005E482F"/>
    <w:rsid w:val="005E4D4F"/>
    <w:rsid w:val="005E4DC5"/>
    <w:rsid w:val="005E4F03"/>
    <w:rsid w:val="005E5467"/>
    <w:rsid w:val="005E5C30"/>
    <w:rsid w:val="005E5FA5"/>
    <w:rsid w:val="005E6C1F"/>
    <w:rsid w:val="005E6CBB"/>
    <w:rsid w:val="005E77A0"/>
    <w:rsid w:val="005E7C78"/>
    <w:rsid w:val="005F0DDC"/>
    <w:rsid w:val="005F103B"/>
    <w:rsid w:val="005F1D34"/>
    <w:rsid w:val="005F2743"/>
    <w:rsid w:val="005F2B6E"/>
    <w:rsid w:val="005F3215"/>
    <w:rsid w:val="005F3621"/>
    <w:rsid w:val="005F3677"/>
    <w:rsid w:val="005F3EE9"/>
    <w:rsid w:val="005F42E0"/>
    <w:rsid w:val="005F47A8"/>
    <w:rsid w:val="005F4914"/>
    <w:rsid w:val="005F58E0"/>
    <w:rsid w:val="005F59FB"/>
    <w:rsid w:val="005F62A5"/>
    <w:rsid w:val="005F68D4"/>
    <w:rsid w:val="005F7099"/>
    <w:rsid w:val="005F7107"/>
    <w:rsid w:val="005F7363"/>
    <w:rsid w:val="005F75B5"/>
    <w:rsid w:val="005F79CF"/>
    <w:rsid w:val="005F7A4C"/>
    <w:rsid w:val="00600AAC"/>
    <w:rsid w:val="00600DEA"/>
    <w:rsid w:val="00600E1C"/>
    <w:rsid w:val="00600F0D"/>
    <w:rsid w:val="00602D13"/>
    <w:rsid w:val="00603A83"/>
    <w:rsid w:val="00603BF4"/>
    <w:rsid w:val="00603C78"/>
    <w:rsid w:val="0060496F"/>
    <w:rsid w:val="00606013"/>
    <w:rsid w:val="0060626E"/>
    <w:rsid w:val="006065C9"/>
    <w:rsid w:val="00606F20"/>
    <w:rsid w:val="00607A4A"/>
    <w:rsid w:val="00607CA9"/>
    <w:rsid w:val="0061015B"/>
    <w:rsid w:val="006104DE"/>
    <w:rsid w:val="00610929"/>
    <w:rsid w:val="006109AA"/>
    <w:rsid w:val="00611808"/>
    <w:rsid w:val="00612002"/>
    <w:rsid w:val="006121E6"/>
    <w:rsid w:val="0061237E"/>
    <w:rsid w:val="0061279A"/>
    <w:rsid w:val="00612835"/>
    <w:rsid w:val="00612B07"/>
    <w:rsid w:val="006131D5"/>
    <w:rsid w:val="00613661"/>
    <w:rsid w:val="00613745"/>
    <w:rsid w:val="00613A78"/>
    <w:rsid w:val="00613A97"/>
    <w:rsid w:val="00613B76"/>
    <w:rsid w:val="00613B9C"/>
    <w:rsid w:val="0061447F"/>
    <w:rsid w:val="00614590"/>
    <w:rsid w:val="00614EE5"/>
    <w:rsid w:val="00615028"/>
    <w:rsid w:val="00615A19"/>
    <w:rsid w:val="0061617F"/>
    <w:rsid w:val="00616200"/>
    <w:rsid w:val="00616387"/>
    <w:rsid w:val="00616AD8"/>
    <w:rsid w:val="00616E7D"/>
    <w:rsid w:val="0061714E"/>
    <w:rsid w:val="00617306"/>
    <w:rsid w:val="0061762A"/>
    <w:rsid w:val="0062053F"/>
    <w:rsid w:val="0062061C"/>
    <w:rsid w:val="00620B9A"/>
    <w:rsid w:val="006215DE"/>
    <w:rsid w:val="006217D1"/>
    <w:rsid w:val="00621892"/>
    <w:rsid w:val="00621BD4"/>
    <w:rsid w:val="006227B9"/>
    <w:rsid w:val="006228D5"/>
    <w:rsid w:val="00622919"/>
    <w:rsid w:val="00622AE6"/>
    <w:rsid w:val="00622C7D"/>
    <w:rsid w:val="00622EAF"/>
    <w:rsid w:val="006233E4"/>
    <w:rsid w:val="00623FEC"/>
    <w:rsid w:val="00624232"/>
    <w:rsid w:val="0062456E"/>
    <w:rsid w:val="00624CBE"/>
    <w:rsid w:val="00624E7B"/>
    <w:rsid w:val="00625044"/>
    <w:rsid w:val="00625968"/>
    <w:rsid w:val="00625A32"/>
    <w:rsid w:val="0062636C"/>
    <w:rsid w:val="0062724E"/>
    <w:rsid w:val="006274EC"/>
    <w:rsid w:val="00627CBE"/>
    <w:rsid w:val="006300B5"/>
    <w:rsid w:val="0063034D"/>
    <w:rsid w:val="00630733"/>
    <w:rsid w:val="006308B5"/>
    <w:rsid w:val="00630C44"/>
    <w:rsid w:val="00631B5E"/>
    <w:rsid w:val="00631BC0"/>
    <w:rsid w:val="006322DE"/>
    <w:rsid w:val="0063276F"/>
    <w:rsid w:val="00632ABA"/>
    <w:rsid w:val="00632F21"/>
    <w:rsid w:val="006337E8"/>
    <w:rsid w:val="00634422"/>
    <w:rsid w:val="00634B5A"/>
    <w:rsid w:val="00634FFD"/>
    <w:rsid w:val="00635385"/>
    <w:rsid w:val="006354C6"/>
    <w:rsid w:val="00635C57"/>
    <w:rsid w:val="00636288"/>
    <w:rsid w:val="006367EC"/>
    <w:rsid w:val="00636866"/>
    <w:rsid w:val="00636A45"/>
    <w:rsid w:val="0063707D"/>
    <w:rsid w:val="0063713B"/>
    <w:rsid w:val="00637491"/>
    <w:rsid w:val="00637511"/>
    <w:rsid w:val="00637A6D"/>
    <w:rsid w:val="00637F90"/>
    <w:rsid w:val="00640D11"/>
    <w:rsid w:val="00640DB0"/>
    <w:rsid w:val="006422F0"/>
    <w:rsid w:val="00642ABB"/>
    <w:rsid w:val="00643CA2"/>
    <w:rsid w:val="006442EC"/>
    <w:rsid w:val="006445B4"/>
    <w:rsid w:val="00644A9D"/>
    <w:rsid w:val="00644CFA"/>
    <w:rsid w:val="00644FA2"/>
    <w:rsid w:val="00645AEB"/>
    <w:rsid w:val="0064619C"/>
    <w:rsid w:val="006467A1"/>
    <w:rsid w:val="006479C3"/>
    <w:rsid w:val="006479E3"/>
    <w:rsid w:val="00647EF7"/>
    <w:rsid w:val="00650BD6"/>
    <w:rsid w:val="00651BF1"/>
    <w:rsid w:val="0065201C"/>
    <w:rsid w:val="00652056"/>
    <w:rsid w:val="006528BC"/>
    <w:rsid w:val="006528C0"/>
    <w:rsid w:val="00652950"/>
    <w:rsid w:val="0065345F"/>
    <w:rsid w:val="00653F31"/>
    <w:rsid w:val="006540E4"/>
    <w:rsid w:val="0065494C"/>
    <w:rsid w:val="00654C90"/>
    <w:rsid w:val="00655358"/>
    <w:rsid w:val="00655A1E"/>
    <w:rsid w:val="00655C9F"/>
    <w:rsid w:val="006565B6"/>
    <w:rsid w:val="00656B1C"/>
    <w:rsid w:val="00656BFD"/>
    <w:rsid w:val="00657001"/>
    <w:rsid w:val="00657A82"/>
    <w:rsid w:val="006603C2"/>
    <w:rsid w:val="00660503"/>
    <w:rsid w:val="00660993"/>
    <w:rsid w:val="006614DE"/>
    <w:rsid w:val="00661756"/>
    <w:rsid w:val="006618AF"/>
    <w:rsid w:val="00661EA1"/>
    <w:rsid w:val="00662B15"/>
    <w:rsid w:val="00662C56"/>
    <w:rsid w:val="006634FC"/>
    <w:rsid w:val="00663AE5"/>
    <w:rsid w:val="00663DF9"/>
    <w:rsid w:val="006649BB"/>
    <w:rsid w:val="00665C97"/>
    <w:rsid w:val="00666510"/>
    <w:rsid w:val="00667021"/>
    <w:rsid w:val="00667053"/>
    <w:rsid w:val="00667CA7"/>
    <w:rsid w:val="00667E83"/>
    <w:rsid w:val="00667FC7"/>
    <w:rsid w:val="0067073E"/>
    <w:rsid w:val="00670A6E"/>
    <w:rsid w:val="00670DB4"/>
    <w:rsid w:val="00670E4B"/>
    <w:rsid w:val="0067122D"/>
    <w:rsid w:val="006715C6"/>
    <w:rsid w:val="00671C07"/>
    <w:rsid w:val="006722F9"/>
    <w:rsid w:val="0067247A"/>
    <w:rsid w:val="006724BB"/>
    <w:rsid w:val="006726C6"/>
    <w:rsid w:val="00672C75"/>
    <w:rsid w:val="00672E16"/>
    <w:rsid w:val="0067350F"/>
    <w:rsid w:val="006735E6"/>
    <w:rsid w:val="00673C7A"/>
    <w:rsid w:val="0067414A"/>
    <w:rsid w:val="00674477"/>
    <w:rsid w:val="0067447A"/>
    <w:rsid w:val="0067457E"/>
    <w:rsid w:val="00674E3F"/>
    <w:rsid w:val="00674ED2"/>
    <w:rsid w:val="006753C2"/>
    <w:rsid w:val="00675B12"/>
    <w:rsid w:val="006762D5"/>
    <w:rsid w:val="00677191"/>
    <w:rsid w:val="0067720C"/>
    <w:rsid w:val="00677544"/>
    <w:rsid w:val="0067776A"/>
    <w:rsid w:val="00677A55"/>
    <w:rsid w:val="00677D62"/>
    <w:rsid w:val="00677F8C"/>
    <w:rsid w:val="00677F95"/>
    <w:rsid w:val="00680A26"/>
    <w:rsid w:val="006814B7"/>
    <w:rsid w:val="00681845"/>
    <w:rsid w:val="00682E68"/>
    <w:rsid w:val="00682EB9"/>
    <w:rsid w:val="00683575"/>
    <w:rsid w:val="006847AF"/>
    <w:rsid w:val="00684939"/>
    <w:rsid w:val="006854A9"/>
    <w:rsid w:val="00686D21"/>
    <w:rsid w:val="00686E57"/>
    <w:rsid w:val="006873BA"/>
    <w:rsid w:val="0068744E"/>
    <w:rsid w:val="00690590"/>
    <w:rsid w:val="00690946"/>
    <w:rsid w:val="00690A70"/>
    <w:rsid w:val="00690E53"/>
    <w:rsid w:val="006911B2"/>
    <w:rsid w:val="006919F8"/>
    <w:rsid w:val="00691C5D"/>
    <w:rsid w:val="00691C69"/>
    <w:rsid w:val="00691FBA"/>
    <w:rsid w:val="006922A7"/>
    <w:rsid w:val="00692715"/>
    <w:rsid w:val="006929C0"/>
    <w:rsid w:val="00692A8B"/>
    <w:rsid w:val="00692AA5"/>
    <w:rsid w:val="006930D9"/>
    <w:rsid w:val="006937F9"/>
    <w:rsid w:val="00693BA3"/>
    <w:rsid w:val="00693BE8"/>
    <w:rsid w:val="00693C20"/>
    <w:rsid w:val="00693D6D"/>
    <w:rsid w:val="006941C2"/>
    <w:rsid w:val="00694D94"/>
    <w:rsid w:val="00696A52"/>
    <w:rsid w:val="00696C46"/>
    <w:rsid w:val="00696CE9"/>
    <w:rsid w:val="00697666"/>
    <w:rsid w:val="006978DA"/>
    <w:rsid w:val="00697B8F"/>
    <w:rsid w:val="00697D3E"/>
    <w:rsid w:val="00697E3C"/>
    <w:rsid w:val="00697EF8"/>
    <w:rsid w:val="006A025F"/>
    <w:rsid w:val="006A049D"/>
    <w:rsid w:val="006A0907"/>
    <w:rsid w:val="006A09A3"/>
    <w:rsid w:val="006A0FBA"/>
    <w:rsid w:val="006A15BA"/>
    <w:rsid w:val="006A1F79"/>
    <w:rsid w:val="006A2B9B"/>
    <w:rsid w:val="006A2C78"/>
    <w:rsid w:val="006A322E"/>
    <w:rsid w:val="006A37A7"/>
    <w:rsid w:val="006A40B6"/>
    <w:rsid w:val="006A43F7"/>
    <w:rsid w:val="006A502F"/>
    <w:rsid w:val="006A5079"/>
    <w:rsid w:val="006A52EC"/>
    <w:rsid w:val="006A536B"/>
    <w:rsid w:val="006A54FE"/>
    <w:rsid w:val="006A58E1"/>
    <w:rsid w:val="006A5CD8"/>
    <w:rsid w:val="006A6C09"/>
    <w:rsid w:val="006A7AD0"/>
    <w:rsid w:val="006B00A0"/>
    <w:rsid w:val="006B0488"/>
    <w:rsid w:val="006B04D7"/>
    <w:rsid w:val="006B05A0"/>
    <w:rsid w:val="006B0A95"/>
    <w:rsid w:val="006B0FE8"/>
    <w:rsid w:val="006B17BB"/>
    <w:rsid w:val="006B1D8E"/>
    <w:rsid w:val="006B1E85"/>
    <w:rsid w:val="006B295F"/>
    <w:rsid w:val="006B2E53"/>
    <w:rsid w:val="006B411E"/>
    <w:rsid w:val="006B4387"/>
    <w:rsid w:val="006B4D65"/>
    <w:rsid w:val="006B519B"/>
    <w:rsid w:val="006B55C7"/>
    <w:rsid w:val="006B6416"/>
    <w:rsid w:val="006B6C10"/>
    <w:rsid w:val="006B6FB9"/>
    <w:rsid w:val="006B706F"/>
    <w:rsid w:val="006B78CD"/>
    <w:rsid w:val="006B7B5E"/>
    <w:rsid w:val="006B7C29"/>
    <w:rsid w:val="006B7C3B"/>
    <w:rsid w:val="006B7D6D"/>
    <w:rsid w:val="006B7DCE"/>
    <w:rsid w:val="006C0C6E"/>
    <w:rsid w:val="006C0F07"/>
    <w:rsid w:val="006C155E"/>
    <w:rsid w:val="006C18B3"/>
    <w:rsid w:val="006C1EAB"/>
    <w:rsid w:val="006C2488"/>
    <w:rsid w:val="006C2680"/>
    <w:rsid w:val="006C28F5"/>
    <w:rsid w:val="006C29B2"/>
    <w:rsid w:val="006C45D2"/>
    <w:rsid w:val="006C47BB"/>
    <w:rsid w:val="006C4873"/>
    <w:rsid w:val="006C4F19"/>
    <w:rsid w:val="006C5492"/>
    <w:rsid w:val="006C5876"/>
    <w:rsid w:val="006C5AB9"/>
    <w:rsid w:val="006C5F5A"/>
    <w:rsid w:val="006C65C5"/>
    <w:rsid w:val="006C6C37"/>
    <w:rsid w:val="006C6C5A"/>
    <w:rsid w:val="006C6FC4"/>
    <w:rsid w:val="006C717E"/>
    <w:rsid w:val="006C73A6"/>
    <w:rsid w:val="006C747D"/>
    <w:rsid w:val="006C790B"/>
    <w:rsid w:val="006D0478"/>
    <w:rsid w:val="006D0654"/>
    <w:rsid w:val="006D13E4"/>
    <w:rsid w:val="006D1EE9"/>
    <w:rsid w:val="006D1EEF"/>
    <w:rsid w:val="006D232B"/>
    <w:rsid w:val="006D25E2"/>
    <w:rsid w:val="006D3037"/>
    <w:rsid w:val="006D36EF"/>
    <w:rsid w:val="006D390F"/>
    <w:rsid w:val="006D4415"/>
    <w:rsid w:val="006D5245"/>
    <w:rsid w:val="006D538F"/>
    <w:rsid w:val="006D558F"/>
    <w:rsid w:val="006D5786"/>
    <w:rsid w:val="006D58DC"/>
    <w:rsid w:val="006D5BBD"/>
    <w:rsid w:val="006D6813"/>
    <w:rsid w:val="006D6CCD"/>
    <w:rsid w:val="006D746F"/>
    <w:rsid w:val="006D759E"/>
    <w:rsid w:val="006D775A"/>
    <w:rsid w:val="006E00FB"/>
    <w:rsid w:val="006E0780"/>
    <w:rsid w:val="006E14B6"/>
    <w:rsid w:val="006E23BE"/>
    <w:rsid w:val="006E2F5A"/>
    <w:rsid w:val="006E3662"/>
    <w:rsid w:val="006E3D8A"/>
    <w:rsid w:val="006E4154"/>
    <w:rsid w:val="006E41C5"/>
    <w:rsid w:val="006E4813"/>
    <w:rsid w:val="006E4AFB"/>
    <w:rsid w:val="006E50A7"/>
    <w:rsid w:val="006E5837"/>
    <w:rsid w:val="006E583B"/>
    <w:rsid w:val="006E599C"/>
    <w:rsid w:val="006E59BE"/>
    <w:rsid w:val="006E5E83"/>
    <w:rsid w:val="006E63EC"/>
    <w:rsid w:val="006E649C"/>
    <w:rsid w:val="006E711A"/>
    <w:rsid w:val="006E71DB"/>
    <w:rsid w:val="006E7FDA"/>
    <w:rsid w:val="006F0562"/>
    <w:rsid w:val="006F0773"/>
    <w:rsid w:val="006F1511"/>
    <w:rsid w:val="006F1E06"/>
    <w:rsid w:val="006F2308"/>
    <w:rsid w:val="006F258D"/>
    <w:rsid w:val="006F2D70"/>
    <w:rsid w:val="006F44FF"/>
    <w:rsid w:val="006F4C2B"/>
    <w:rsid w:val="006F4D0B"/>
    <w:rsid w:val="006F4D98"/>
    <w:rsid w:val="006F4FCA"/>
    <w:rsid w:val="006F4FEE"/>
    <w:rsid w:val="006F510D"/>
    <w:rsid w:val="006F5446"/>
    <w:rsid w:val="006F5579"/>
    <w:rsid w:val="006F59A6"/>
    <w:rsid w:val="006F6745"/>
    <w:rsid w:val="006F67E5"/>
    <w:rsid w:val="006F6FD4"/>
    <w:rsid w:val="006F7211"/>
    <w:rsid w:val="006F7A49"/>
    <w:rsid w:val="006F7FA5"/>
    <w:rsid w:val="007000AE"/>
    <w:rsid w:val="007003B3"/>
    <w:rsid w:val="007003EF"/>
    <w:rsid w:val="00700BB3"/>
    <w:rsid w:val="00700F73"/>
    <w:rsid w:val="00702695"/>
    <w:rsid w:val="00702895"/>
    <w:rsid w:val="00702A00"/>
    <w:rsid w:val="00702A99"/>
    <w:rsid w:val="00702B34"/>
    <w:rsid w:val="00702F60"/>
    <w:rsid w:val="00703A84"/>
    <w:rsid w:val="00703F56"/>
    <w:rsid w:val="00704342"/>
    <w:rsid w:val="0070485E"/>
    <w:rsid w:val="00704A49"/>
    <w:rsid w:val="00704EE5"/>
    <w:rsid w:val="0070519C"/>
    <w:rsid w:val="0070530B"/>
    <w:rsid w:val="00705864"/>
    <w:rsid w:val="00706002"/>
    <w:rsid w:val="00706060"/>
    <w:rsid w:val="0070664D"/>
    <w:rsid w:val="00706726"/>
    <w:rsid w:val="0070673E"/>
    <w:rsid w:val="007067BC"/>
    <w:rsid w:val="00706B5B"/>
    <w:rsid w:val="00706BDE"/>
    <w:rsid w:val="00707149"/>
    <w:rsid w:val="0070738C"/>
    <w:rsid w:val="0070783B"/>
    <w:rsid w:val="0071002C"/>
    <w:rsid w:val="0071038F"/>
    <w:rsid w:val="007103AD"/>
    <w:rsid w:val="00710CBC"/>
    <w:rsid w:val="00711E87"/>
    <w:rsid w:val="007120DA"/>
    <w:rsid w:val="007123EA"/>
    <w:rsid w:val="0071275F"/>
    <w:rsid w:val="0071276F"/>
    <w:rsid w:val="007127C2"/>
    <w:rsid w:val="00712CCD"/>
    <w:rsid w:val="00712D7F"/>
    <w:rsid w:val="00712E6D"/>
    <w:rsid w:val="0071432B"/>
    <w:rsid w:val="00714634"/>
    <w:rsid w:val="0071489B"/>
    <w:rsid w:val="00714A81"/>
    <w:rsid w:val="00714CA7"/>
    <w:rsid w:val="00714D07"/>
    <w:rsid w:val="00715C3F"/>
    <w:rsid w:val="00715CD4"/>
    <w:rsid w:val="00715D74"/>
    <w:rsid w:val="00715EBC"/>
    <w:rsid w:val="00716316"/>
    <w:rsid w:val="007169A1"/>
    <w:rsid w:val="00717492"/>
    <w:rsid w:val="007177D4"/>
    <w:rsid w:val="00717C27"/>
    <w:rsid w:val="00717EDC"/>
    <w:rsid w:val="00721EBF"/>
    <w:rsid w:val="007228E5"/>
    <w:rsid w:val="00722F91"/>
    <w:rsid w:val="0072326E"/>
    <w:rsid w:val="007238F7"/>
    <w:rsid w:val="007240C6"/>
    <w:rsid w:val="007242D1"/>
    <w:rsid w:val="00724372"/>
    <w:rsid w:val="007243F7"/>
    <w:rsid w:val="00724A5C"/>
    <w:rsid w:val="00725096"/>
    <w:rsid w:val="007252D9"/>
    <w:rsid w:val="0072571A"/>
    <w:rsid w:val="00725B56"/>
    <w:rsid w:val="00725CC3"/>
    <w:rsid w:val="0072784C"/>
    <w:rsid w:val="00730A2C"/>
    <w:rsid w:val="007317FF"/>
    <w:rsid w:val="00731B59"/>
    <w:rsid w:val="00731C67"/>
    <w:rsid w:val="00731D3A"/>
    <w:rsid w:val="0073251C"/>
    <w:rsid w:val="00732529"/>
    <w:rsid w:val="007326F1"/>
    <w:rsid w:val="00732703"/>
    <w:rsid w:val="00733049"/>
    <w:rsid w:val="0073376F"/>
    <w:rsid w:val="00733B94"/>
    <w:rsid w:val="00733C14"/>
    <w:rsid w:val="00734F9A"/>
    <w:rsid w:val="00735137"/>
    <w:rsid w:val="00735618"/>
    <w:rsid w:val="00735994"/>
    <w:rsid w:val="007359B1"/>
    <w:rsid w:val="00735B34"/>
    <w:rsid w:val="00736350"/>
    <w:rsid w:val="007364D2"/>
    <w:rsid w:val="00736DB4"/>
    <w:rsid w:val="00737099"/>
    <w:rsid w:val="00737393"/>
    <w:rsid w:val="0073743B"/>
    <w:rsid w:val="00740129"/>
    <w:rsid w:val="00740413"/>
    <w:rsid w:val="00740D6E"/>
    <w:rsid w:val="007410E4"/>
    <w:rsid w:val="007412BF"/>
    <w:rsid w:val="007414E9"/>
    <w:rsid w:val="007419ED"/>
    <w:rsid w:val="00742666"/>
    <w:rsid w:val="00742707"/>
    <w:rsid w:val="00742D72"/>
    <w:rsid w:val="007436C2"/>
    <w:rsid w:val="00743962"/>
    <w:rsid w:val="00743B3C"/>
    <w:rsid w:val="00743ED5"/>
    <w:rsid w:val="00744292"/>
    <w:rsid w:val="007446DD"/>
    <w:rsid w:val="007447B2"/>
    <w:rsid w:val="007449ED"/>
    <w:rsid w:val="00745322"/>
    <w:rsid w:val="007456CA"/>
    <w:rsid w:val="00745AC4"/>
    <w:rsid w:val="00745B6C"/>
    <w:rsid w:val="00745EE8"/>
    <w:rsid w:val="007461F4"/>
    <w:rsid w:val="00746B92"/>
    <w:rsid w:val="00747E79"/>
    <w:rsid w:val="0075000F"/>
    <w:rsid w:val="00751389"/>
    <w:rsid w:val="00751A63"/>
    <w:rsid w:val="00751E52"/>
    <w:rsid w:val="007522FF"/>
    <w:rsid w:val="007524AE"/>
    <w:rsid w:val="00752569"/>
    <w:rsid w:val="00753194"/>
    <w:rsid w:val="007534EC"/>
    <w:rsid w:val="00753668"/>
    <w:rsid w:val="00753BE8"/>
    <w:rsid w:val="00753F46"/>
    <w:rsid w:val="0075424F"/>
    <w:rsid w:val="00755550"/>
    <w:rsid w:val="00755FD7"/>
    <w:rsid w:val="007561A3"/>
    <w:rsid w:val="00757405"/>
    <w:rsid w:val="007575D3"/>
    <w:rsid w:val="00761075"/>
    <w:rsid w:val="007616F6"/>
    <w:rsid w:val="007617C0"/>
    <w:rsid w:val="00761AB4"/>
    <w:rsid w:val="00761F23"/>
    <w:rsid w:val="00763913"/>
    <w:rsid w:val="0076438A"/>
    <w:rsid w:val="007645C2"/>
    <w:rsid w:val="00764926"/>
    <w:rsid w:val="00764FE5"/>
    <w:rsid w:val="0076540F"/>
    <w:rsid w:val="0076548A"/>
    <w:rsid w:val="00765642"/>
    <w:rsid w:val="00765A27"/>
    <w:rsid w:val="00765E0C"/>
    <w:rsid w:val="007661ED"/>
    <w:rsid w:val="00766924"/>
    <w:rsid w:val="00767947"/>
    <w:rsid w:val="00767D98"/>
    <w:rsid w:val="00770115"/>
    <w:rsid w:val="0077048E"/>
    <w:rsid w:val="00770EA7"/>
    <w:rsid w:val="00770F31"/>
    <w:rsid w:val="007710CC"/>
    <w:rsid w:val="007711CB"/>
    <w:rsid w:val="00771CA0"/>
    <w:rsid w:val="007724A9"/>
    <w:rsid w:val="007728C8"/>
    <w:rsid w:val="00772BAA"/>
    <w:rsid w:val="00773274"/>
    <w:rsid w:val="00774224"/>
    <w:rsid w:val="00775807"/>
    <w:rsid w:val="007760C4"/>
    <w:rsid w:val="00776BDA"/>
    <w:rsid w:val="00776FF7"/>
    <w:rsid w:val="0077738B"/>
    <w:rsid w:val="00777D76"/>
    <w:rsid w:val="00777F5D"/>
    <w:rsid w:val="00780967"/>
    <w:rsid w:val="00780980"/>
    <w:rsid w:val="007809D3"/>
    <w:rsid w:val="00780A37"/>
    <w:rsid w:val="007811E8"/>
    <w:rsid w:val="00781F91"/>
    <w:rsid w:val="00782108"/>
    <w:rsid w:val="00782AC2"/>
    <w:rsid w:val="00782BFC"/>
    <w:rsid w:val="007830F2"/>
    <w:rsid w:val="007833BD"/>
    <w:rsid w:val="007836FD"/>
    <w:rsid w:val="007837C5"/>
    <w:rsid w:val="00783FEB"/>
    <w:rsid w:val="00785521"/>
    <w:rsid w:val="00785923"/>
    <w:rsid w:val="00785BB1"/>
    <w:rsid w:val="00786CE4"/>
    <w:rsid w:val="00786D78"/>
    <w:rsid w:val="0078722A"/>
    <w:rsid w:val="00787543"/>
    <w:rsid w:val="00787AD9"/>
    <w:rsid w:val="00787CC7"/>
    <w:rsid w:val="00787DEB"/>
    <w:rsid w:val="00787F7E"/>
    <w:rsid w:val="00790142"/>
    <w:rsid w:val="0079087B"/>
    <w:rsid w:val="00791373"/>
    <w:rsid w:val="00791A6D"/>
    <w:rsid w:val="00791BAE"/>
    <w:rsid w:val="007923B5"/>
    <w:rsid w:val="0079316C"/>
    <w:rsid w:val="00793198"/>
    <w:rsid w:val="007938FE"/>
    <w:rsid w:val="00794084"/>
    <w:rsid w:val="00794ACB"/>
    <w:rsid w:val="00794FE0"/>
    <w:rsid w:val="00795018"/>
    <w:rsid w:val="007958B4"/>
    <w:rsid w:val="00795B67"/>
    <w:rsid w:val="007963F7"/>
    <w:rsid w:val="00796768"/>
    <w:rsid w:val="007967C6"/>
    <w:rsid w:val="00796FED"/>
    <w:rsid w:val="00797A74"/>
    <w:rsid w:val="007A03AA"/>
    <w:rsid w:val="007A0541"/>
    <w:rsid w:val="007A0B30"/>
    <w:rsid w:val="007A10B8"/>
    <w:rsid w:val="007A1BC2"/>
    <w:rsid w:val="007A1F76"/>
    <w:rsid w:val="007A2056"/>
    <w:rsid w:val="007A2933"/>
    <w:rsid w:val="007A2A29"/>
    <w:rsid w:val="007A2C9B"/>
    <w:rsid w:val="007A339C"/>
    <w:rsid w:val="007A3B7A"/>
    <w:rsid w:val="007A41BD"/>
    <w:rsid w:val="007A43B8"/>
    <w:rsid w:val="007A4CFD"/>
    <w:rsid w:val="007A5969"/>
    <w:rsid w:val="007A5EC5"/>
    <w:rsid w:val="007A66E0"/>
    <w:rsid w:val="007A6717"/>
    <w:rsid w:val="007A6F84"/>
    <w:rsid w:val="007A78F7"/>
    <w:rsid w:val="007A7F9F"/>
    <w:rsid w:val="007B0131"/>
    <w:rsid w:val="007B13DE"/>
    <w:rsid w:val="007B1CC8"/>
    <w:rsid w:val="007B2C01"/>
    <w:rsid w:val="007B2E6E"/>
    <w:rsid w:val="007B32CE"/>
    <w:rsid w:val="007B351C"/>
    <w:rsid w:val="007B3710"/>
    <w:rsid w:val="007B3AC5"/>
    <w:rsid w:val="007B3B96"/>
    <w:rsid w:val="007B482F"/>
    <w:rsid w:val="007B4A25"/>
    <w:rsid w:val="007B4DBA"/>
    <w:rsid w:val="007B5295"/>
    <w:rsid w:val="007B53A3"/>
    <w:rsid w:val="007B56BF"/>
    <w:rsid w:val="007B57AB"/>
    <w:rsid w:val="007B5978"/>
    <w:rsid w:val="007B5D13"/>
    <w:rsid w:val="007B5FA9"/>
    <w:rsid w:val="007B605D"/>
    <w:rsid w:val="007B60C1"/>
    <w:rsid w:val="007B6222"/>
    <w:rsid w:val="007B62AC"/>
    <w:rsid w:val="007B6848"/>
    <w:rsid w:val="007B6DFC"/>
    <w:rsid w:val="007C09F0"/>
    <w:rsid w:val="007C0BA4"/>
    <w:rsid w:val="007C0BFE"/>
    <w:rsid w:val="007C0D6F"/>
    <w:rsid w:val="007C1097"/>
    <w:rsid w:val="007C13B3"/>
    <w:rsid w:val="007C1553"/>
    <w:rsid w:val="007C1B7F"/>
    <w:rsid w:val="007C1BC2"/>
    <w:rsid w:val="007C1E2B"/>
    <w:rsid w:val="007C1E76"/>
    <w:rsid w:val="007C1E87"/>
    <w:rsid w:val="007C2586"/>
    <w:rsid w:val="007C2906"/>
    <w:rsid w:val="007C3A8C"/>
    <w:rsid w:val="007C3E4E"/>
    <w:rsid w:val="007C4B7A"/>
    <w:rsid w:val="007C4FFF"/>
    <w:rsid w:val="007C529A"/>
    <w:rsid w:val="007C5513"/>
    <w:rsid w:val="007C5731"/>
    <w:rsid w:val="007C5765"/>
    <w:rsid w:val="007C5A7A"/>
    <w:rsid w:val="007C5BE5"/>
    <w:rsid w:val="007C62D8"/>
    <w:rsid w:val="007C644C"/>
    <w:rsid w:val="007C75A6"/>
    <w:rsid w:val="007C78CE"/>
    <w:rsid w:val="007C7B03"/>
    <w:rsid w:val="007D0159"/>
    <w:rsid w:val="007D073D"/>
    <w:rsid w:val="007D0B21"/>
    <w:rsid w:val="007D11BF"/>
    <w:rsid w:val="007D11FC"/>
    <w:rsid w:val="007D16CD"/>
    <w:rsid w:val="007D1D9D"/>
    <w:rsid w:val="007D2855"/>
    <w:rsid w:val="007D2EAD"/>
    <w:rsid w:val="007D2EBD"/>
    <w:rsid w:val="007D2F1F"/>
    <w:rsid w:val="007D39CC"/>
    <w:rsid w:val="007D41A1"/>
    <w:rsid w:val="007D575D"/>
    <w:rsid w:val="007D76FF"/>
    <w:rsid w:val="007E02C4"/>
    <w:rsid w:val="007E0CFD"/>
    <w:rsid w:val="007E1431"/>
    <w:rsid w:val="007E2355"/>
    <w:rsid w:val="007E2909"/>
    <w:rsid w:val="007E2C23"/>
    <w:rsid w:val="007E37D3"/>
    <w:rsid w:val="007E455F"/>
    <w:rsid w:val="007E4686"/>
    <w:rsid w:val="007E4732"/>
    <w:rsid w:val="007E48E0"/>
    <w:rsid w:val="007E50A3"/>
    <w:rsid w:val="007E5249"/>
    <w:rsid w:val="007E58D0"/>
    <w:rsid w:val="007E5CA8"/>
    <w:rsid w:val="007E69F2"/>
    <w:rsid w:val="007E6C6F"/>
    <w:rsid w:val="007E6D4E"/>
    <w:rsid w:val="007E7A09"/>
    <w:rsid w:val="007F03B4"/>
    <w:rsid w:val="007F0697"/>
    <w:rsid w:val="007F15A1"/>
    <w:rsid w:val="007F1698"/>
    <w:rsid w:val="007F1F54"/>
    <w:rsid w:val="007F1F95"/>
    <w:rsid w:val="007F1FAA"/>
    <w:rsid w:val="007F248F"/>
    <w:rsid w:val="007F2AF3"/>
    <w:rsid w:val="007F33CD"/>
    <w:rsid w:val="007F39D2"/>
    <w:rsid w:val="007F45F9"/>
    <w:rsid w:val="007F472A"/>
    <w:rsid w:val="007F489D"/>
    <w:rsid w:val="007F4D63"/>
    <w:rsid w:val="007F5BAD"/>
    <w:rsid w:val="007F5BEA"/>
    <w:rsid w:val="007F601C"/>
    <w:rsid w:val="007F606B"/>
    <w:rsid w:val="007F6A31"/>
    <w:rsid w:val="007F6CDA"/>
    <w:rsid w:val="007F76B4"/>
    <w:rsid w:val="007F7823"/>
    <w:rsid w:val="007F791D"/>
    <w:rsid w:val="007F7AC6"/>
    <w:rsid w:val="007F7FBE"/>
    <w:rsid w:val="008002F3"/>
    <w:rsid w:val="00801303"/>
    <w:rsid w:val="00801AFD"/>
    <w:rsid w:val="00801D5F"/>
    <w:rsid w:val="008024BF"/>
    <w:rsid w:val="00802677"/>
    <w:rsid w:val="00802F34"/>
    <w:rsid w:val="00802F56"/>
    <w:rsid w:val="00802F91"/>
    <w:rsid w:val="008039D3"/>
    <w:rsid w:val="00804CAD"/>
    <w:rsid w:val="008059E3"/>
    <w:rsid w:val="00805BDA"/>
    <w:rsid w:val="00805D12"/>
    <w:rsid w:val="00805E9B"/>
    <w:rsid w:val="00806492"/>
    <w:rsid w:val="008068BA"/>
    <w:rsid w:val="00806B21"/>
    <w:rsid w:val="008072C3"/>
    <w:rsid w:val="00807380"/>
    <w:rsid w:val="00807480"/>
    <w:rsid w:val="00807615"/>
    <w:rsid w:val="00807B80"/>
    <w:rsid w:val="008108CE"/>
    <w:rsid w:val="00810B91"/>
    <w:rsid w:val="00810BE6"/>
    <w:rsid w:val="008115BC"/>
    <w:rsid w:val="00811A5E"/>
    <w:rsid w:val="00811BA4"/>
    <w:rsid w:val="00812217"/>
    <w:rsid w:val="008139FB"/>
    <w:rsid w:val="0081410B"/>
    <w:rsid w:val="008142FF"/>
    <w:rsid w:val="008146A1"/>
    <w:rsid w:val="00814842"/>
    <w:rsid w:val="008152D3"/>
    <w:rsid w:val="008155F9"/>
    <w:rsid w:val="008157ED"/>
    <w:rsid w:val="00816385"/>
    <w:rsid w:val="0081669C"/>
    <w:rsid w:val="00817029"/>
    <w:rsid w:val="0081744B"/>
    <w:rsid w:val="00817460"/>
    <w:rsid w:val="00817BF5"/>
    <w:rsid w:val="00817E8E"/>
    <w:rsid w:val="0082086A"/>
    <w:rsid w:val="00821414"/>
    <w:rsid w:val="00821518"/>
    <w:rsid w:val="008218DD"/>
    <w:rsid w:val="00821BD0"/>
    <w:rsid w:val="008222F5"/>
    <w:rsid w:val="0082235E"/>
    <w:rsid w:val="008227D2"/>
    <w:rsid w:val="00822C6A"/>
    <w:rsid w:val="00822C88"/>
    <w:rsid w:val="00823944"/>
    <w:rsid w:val="00823DC5"/>
    <w:rsid w:val="0082415E"/>
    <w:rsid w:val="00824A94"/>
    <w:rsid w:val="008252C2"/>
    <w:rsid w:val="008255EF"/>
    <w:rsid w:val="008258C6"/>
    <w:rsid w:val="00825A85"/>
    <w:rsid w:val="008264B4"/>
    <w:rsid w:val="0082735C"/>
    <w:rsid w:val="00827562"/>
    <w:rsid w:val="00827763"/>
    <w:rsid w:val="00827D76"/>
    <w:rsid w:val="00830004"/>
    <w:rsid w:val="0083172C"/>
    <w:rsid w:val="00831806"/>
    <w:rsid w:val="0083186B"/>
    <w:rsid w:val="008320A9"/>
    <w:rsid w:val="0083253B"/>
    <w:rsid w:val="008329B9"/>
    <w:rsid w:val="00833383"/>
    <w:rsid w:val="008335D5"/>
    <w:rsid w:val="00833A33"/>
    <w:rsid w:val="00833A44"/>
    <w:rsid w:val="00833FEE"/>
    <w:rsid w:val="0083413B"/>
    <w:rsid w:val="00834344"/>
    <w:rsid w:val="00834F9F"/>
    <w:rsid w:val="00835924"/>
    <w:rsid w:val="00835966"/>
    <w:rsid w:val="00835AB7"/>
    <w:rsid w:val="0083646E"/>
    <w:rsid w:val="0083662F"/>
    <w:rsid w:val="00836DDD"/>
    <w:rsid w:val="00836E61"/>
    <w:rsid w:val="00836F9F"/>
    <w:rsid w:val="0083709F"/>
    <w:rsid w:val="00840406"/>
    <w:rsid w:val="008409F6"/>
    <w:rsid w:val="00840B4B"/>
    <w:rsid w:val="00841354"/>
    <w:rsid w:val="00842873"/>
    <w:rsid w:val="0084295E"/>
    <w:rsid w:val="008435B8"/>
    <w:rsid w:val="00843661"/>
    <w:rsid w:val="008442FD"/>
    <w:rsid w:val="00844420"/>
    <w:rsid w:val="008446BE"/>
    <w:rsid w:val="00844EFC"/>
    <w:rsid w:val="00845797"/>
    <w:rsid w:val="00845B72"/>
    <w:rsid w:val="00845EF2"/>
    <w:rsid w:val="0084622F"/>
    <w:rsid w:val="008467AE"/>
    <w:rsid w:val="00846C9A"/>
    <w:rsid w:val="00846DB1"/>
    <w:rsid w:val="00850049"/>
    <w:rsid w:val="008508CB"/>
    <w:rsid w:val="00850B75"/>
    <w:rsid w:val="008515FC"/>
    <w:rsid w:val="008517B6"/>
    <w:rsid w:val="008521DB"/>
    <w:rsid w:val="00853132"/>
    <w:rsid w:val="00853C34"/>
    <w:rsid w:val="00853E04"/>
    <w:rsid w:val="00853F14"/>
    <w:rsid w:val="00853FBB"/>
    <w:rsid w:val="0085442D"/>
    <w:rsid w:val="0085505B"/>
    <w:rsid w:val="008553DD"/>
    <w:rsid w:val="00855696"/>
    <w:rsid w:val="00856188"/>
    <w:rsid w:val="008561D6"/>
    <w:rsid w:val="00856361"/>
    <w:rsid w:val="00860221"/>
    <w:rsid w:val="008606EF"/>
    <w:rsid w:val="0086144E"/>
    <w:rsid w:val="0086183E"/>
    <w:rsid w:val="008621D6"/>
    <w:rsid w:val="0086271F"/>
    <w:rsid w:val="008627AD"/>
    <w:rsid w:val="008629BA"/>
    <w:rsid w:val="00862AD9"/>
    <w:rsid w:val="00862E52"/>
    <w:rsid w:val="00863496"/>
    <w:rsid w:val="00863669"/>
    <w:rsid w:val="00863A80"/>
    <w:rsid w:val="008642F2"/>
    <w:rsid w:val="00864545"/>
    <w:rsid w:val="00864942"/>
    <w:rsid w:val="008653D3"/>
    <w:rsid w:val="00865751"/>
    <w:rsid w:val="00865C90"/>
    <w:rsid w:val="00866848"/>
    <w:rsid w:val="00866BDC"/>
    <w:rsid w:val="0086761A"/>
    <w:rsid w:val="00867C7D"/>
    <w:rsid w:val="00870305"/>
    <w:rsid w:val="00870605"/>
    <w:rsid w:val="008710CB"/>
    <w:rsid w:val="008713D6"/>
    <w:rsid w:val="00871487"/>
    <w:rsid w:val="00871755"/>
    <w:rsid w:val="00872B44"/>
    <w:rsid w:val="00872F34"/>
    <w:rsid w:val="00873985"/>
    <w:rsid w:val="00873E28"/>
    <w:rsid w:val="00873F26"/>
    <w:rsid w:val="00873F60"/>
    <w:rsid w:val="00874282"/>
    <w:rsid w:val="008744CA"/>
    <w:rsid w:val="00874AB8"/>
    <w:rsid w:val="00875FA5"/>
    <w:rsid w:val="008760AC"/>
    <w:rsid w:val="00876548"/>
    <w:rsid w:val="00876AC1"/>
    <w:rsid w:val="00876BE9"/>
    <w:rsid w:val="00877D7F"/>
    <w:rsid w:val="00880C9B"/>
    <w:rsid w:val="008810B2"/>
    <w:rsid w:val="008812E3"/>
    <w:rsid w:val="008819B8"/>
    <w:rsid w:val="00881E90"/>
    <w:rsid w:val="00882D82"/>
    <w:rsid w:val="00882DA1"/>
    <w:rsid w:val="00882DEF"/>
    <w:rsid w:val="0088358E"/>
    <w:rsid w:val="00883626"/>
    <w:rsid w:val="0088364C"/>
    <w:rsid w:val="00884213"/>
    <w:rsid w:val="008850FD"/>
    <w:rsid w:val="00886278"/>
    <w:rsid w:val="0088664F"/>
    <w:rsid w:val="0088697A"/>
    <w:rsid w:val="0088708E"/>
    <w:rsid w:val="00887114"/>
    <w:rsid w:val="00887152"/>
    <w:rsid w:val="008873D2"/>
    <w:rsid w:val="008874FC"/>
    <w:rsid w:val="0088762A"/>
    <w:rsid w:val="00887C13"/>
    <w:rsid w:val="00887DA2"/>
    <w:rsid w:val="008904C9"/>
    <w:rsid w:val="00890F51"/>
    <w:rsid w:val="008910B4"/>
    <w:rsid w:val="00891FDC"/>
    <w:rsid w:val="00892060"/>
    <w:rsid w:val="00892472"/>
    <w:rsid w:val="0089270D"/>
    <w:rsid w:val="0089284C"/>
    <w:rsid w:val="0089310C"/>
    <w:rsid w:val="0089335B"/>
    <w:rsid w:val="00893A39"/>
    <w:rsid w:val="00893A7F"/>
    <w:rsid w:val="00893EA3"/>
    <w:rsid w:val="008949CC"/>
    <w:rsid w:val="00895096"/>
    <w:rsid w:val="008950F8"/>
    <w:rsid w:val="00895551"/>
    <w:rsid w:val="008957CB"/>
    <w:rsid w:val="00896540"/>
    <w:rsid w:val="0089684C"/>
    <w:rsid w:val="00896A27"/>
    <w:rsid w:val="00897387"/>
    <w:rsid w:val="0089781D"/>
    <w:rsid w:val="00897BAB"/>
    <w:rsid w:val="00897BD5"/>
    <w:rsid w:val="008A08FD"/>
    <w:rsid w:val="008A0D7F"/>
    <w:rsid w:val="008A0E1A"/>
    <w:rsid w:val="008A0E9E"/>
    <w:rsid w:val="008A0EA8"/>
    <w:rsid w:val="008A1510"/>
    <w:rsid w:val="008A164B"/>
    <w:rsid w:val="008A2C8B"/>
    <w:rsid w:val="008A2D18"/>
    <w:rsid w:val="008A352B"/>
    <w:rsid w:val="008A3DC5"/>
    <w:rsid w:val="008A3F5F"/>
    <w:rsid w:val="008A4416"/>
    <w:rsid w:val="008A4E08"/>
    <w:rsid w:val="008A5554"/>
    <w:rsid w:val="008A56F4"/>
    <w:rsid w:val="008A5B79"/>
    <w:rsid w:val="008A5C46"/>
    <w:rsid w:val="008A5FC4"/>
    <w:rsid w:val="008A6749"/>
    <w:rsid w:val="008A6A22"/>
    <w:rsid w:val="008A6C8A"/>
    <w:rsid w:val="008A724B"/>
    <w:rsid w:val="008A75EC"/>
    <w:rsid w:val="008A75FF"/>
    <w:rsid w:val="008A7FB5"/>
    <w:rsid w:val="008B06EB"/>
    <w:rsid w:val="008B09F1"/>
    <w:rsid w:val="008B0B7A"/>
    <w:rsid w:val="008B0C49"/>
    <w:rsid w:val="008B10D3"/>
    <w:rsid w:val="008B146D"/>
    <w:rsid w:val="008B1A0B"/>
    <w:rsid w:val="008B1C58"/>
    <w:rsid w:val="008B1DA0"/>
    <w:rsid w:val="008B230D"/>
    <w:rsid w:val="008B2EA1"/>
    <w:rsid w:val="008B31BC"/>
    <w:rsid w:val="008B37BB"/>
    <w:rsid w:val="008B3976"/>
    <w:rsid w:val="008B3EB3"/>
    <w:rsid w:val="008B3FE7"/>
    <w:rsid w:val="008B4F24"/>
    <w:rsid w:val="008B5423"/>
    <w:rsid w:val="008B557D"/>
    <w:rsid w:val="008B61CD"/>
    <w:rsid w:val="008B675F"/>
    <w:rsid w:val="008B694A"/>
    <w:rsid w:val="008B7DA5"/>
    <w:rsid w:val="008C0AE1"/>
    <w:rsid w:val="008C0C16"/>
    <w:rsid w:val="008C0EF7"/>
    <w:rsid w:val="008C2235"/>
    <w:rsid w:val="008C2380"/>
    <w:rsid w:val="008C320A"/>
    <w:rsid w:val="008C373F"/>
    <w:rsid w:val="008C3858"/>
    <w:rsid w:val="008C419E"/>
    <w:rsid w:val="008C4231"/>
    <w:rsid w:val="008C4FA7"/>
    <w:rsid w:val="008C78A5"/>
    <w:rsid w:val="008C78BE"/>
    <w:rsid w:val="008C7D55"/>
    <w:rsid w:val="008C7FF3"/>
    <w:rsid w:val="008D01FB"/>
    <w:rsid w:val="008D035C"/>
    <w:rsid w:val="008D0529"/>
    <w:rsid w:val="008D0BF0"/>
    <w:rsid w:val="008D0F3F"/>
    <w:rsid w:val="008D24FA"/>
    <w:rsid w:val="008D2D3B"/>
    <w:rsid w:val="008D354E"/>
    <w:rsid w:val="008D35AB"/>
    <w:rsid w:val="008D3A6E"/>
    <w:rsid w:val="008D46CA"/>
    <w:rsid w:val="008D4A1A"/>
    <w:rsid w:val="008D4D46"/>
    <w:rsid w:val="008D5188"/>
    <w:rsid w:val="008D5E89"/>
    <w:rsid w:val="008D6227"/>
    <w:rsid w:val="008D636B"/>
    <w:rsid w:val="008D6379"/>
    <w:rsid w:val="008D676E"/>
    <w:rsid w:val="008D6A7F"/>
    <w:rsid w:val="008D6CEA"/>
    <w:rsid w:val="008E050C"/>
    <w:rsid w:val="008E0AD5"/>
    <w:rsid w:val="008E0C45"/>
    <w:rsid w:val="008E0E8D"/>
    <w:rsid w:val="008E1A26"/>
    <w:rsid w:val="008E2AA4"/>
    <w:rsid w:val="008E3514"/>
    <w:rsid w:val="008E3A60"/>
    <w:rsid w:val="008E3CC1"/>
    <w:rsid w:val="008E3D5B"/>
    <w:rsid w:val="008E496E"/>
    <w:rsid w:val="008E4998"/>
    <w:rsid w:val="008E4B5A"/>
    <w:rsid w:val="008E4E70"/>
    <w:rsid w:val="008E5109"/>
    <w:rsid w:val="008E510F"/>
    <w:rsid w:val="008E5885"/>
    <w:rsid w:val="008E6332"/>
    <w:rsid w:val="008E7608"/>
    <w:rsid w:val="008E7A42"/>
    <w:rsid w:val="008E7C16"/>
    <w:rsid w:val="008F03E8"/>
    <w:rsid w:val="008F0DDB"/>
    <w:rsid w:val="008F0E64"/>
    <w:rsid w:val="008F1847"/>
    <w:rsid w:val="008F1850"/>
    <w:rsid w:val="008F1A60"/>
    <w:rsid w:val="008F1BDE"/>
    <w:rsid w:val="008F1D20"/>
    <w:rsid w:val="008F2130"/>
    <w:rsid w:val="008F2392"/>
    <w:rsid w:val="008F29AC"/>
    <w:rsid w:val="008F2AE5"/>
    <w:rsid w:val="008F2E88"/>
    <w:rsid w:val="008F2F4F"/>
    <w:rsid w:val="008F4450"/>
    <w:rsid w:val="008F48D7"/>
    <w:rsid w:val="008F4A6E"/>
    <w:rsid w:val="008F4D22"/>
    <w:rsid w:val="008F524B"/>
    <w:rsid w:val="008F56EE"/>
    <w:rsid w:val="008F6540"/>
    <w:rsid w:val="008F6A56"/>
    <w:rsid w:val="008F6F07"/>
    <w:rsid w:val="008F7193"/>
    <w:rsid w:val="008F7310"/>
    <w:rsid w:val="008F7352"/>
    <w:rsid w:val="008F7BF9"/>
    <w:rsid w:val="009003A9"/>
    <w:rsid w:val="009004AD"/>
    <w:rsid w:val="0090060C"/>
    <w:rsid w:val="009012A3"/>
    <w:rsid w:val="00901819"/>
    <w:rsid w:val="009019A8"/>
    <w:rsid w:val="00901E5E"/>
    <w:rsid w:val="009021D1"/>
    <w:rsid w:val="00902672"/>
    <w:rsid w:val="00902781"/>
    <w:rsid w:val="0090282D"/>
    <w:rsid w:val="0090289D"/>
    <w:rsid w:val="009029F7"/>
    <w:rsid w:val="00903177"/>
    <w:rsid w:val="00903341"/>
    <w:rsid w:val="00903442"/>
    <w:rsid w:val="009034CF"/>
    <w:rsid w:val="009037A6"/>
    <w:rsid w:val="009047F4"/>
    <w:rsid w:val="00904B15"/>
    <w:rsid w:val="00904BDE"/>
    <w:rsid w:val="00904FAC"/>
    <w:rsid w:val="009050B7"/>
    <w:rsid w:val="00905AE1"/>
    <w:rsid w:val="00905EF4"/>
    <w:rsid w:val="00905F29"/>
    <w:rsid w:val="009065E6"/>
    <w:rsid w:val="0090662E"/>
    <w:rsid w:val="009067CF"/>
    <w:rsid w:val="0090685D"/>
    <w:rsid w:val="00906B06"/>
    <w:rsid w:val="0090721D"/>
    <w:rsid w:val="00907855"/>
    <w:rsid w:val="00907877"/>
    <w:rsid w:val="009078E0"/>
    <w:rsid w:val="00910779"/>
    <w:rsid w:val="0091098A"/>
    <w:rsid w:val="00912B1B"/>
    <w:rsid w:val="0091363D"/>
    <w:rsid w:val="00914336"/>
    <w:rsid w:val="00914381"/>
    <w:rsid w:val="00914740"/>
    <w:rsid w:val="00914A38"/>
    <w:rsid w:val="00915286"/>
    <w:rsid w:val="00915927"/>
    <w:rsid w:val="00916C72"/>
    <w:rsid w:val="00917B8B"/>
    <w:rsid w:val="00917D71"/>
    <w:rsid w:val="0092085A"/>
    <w:rsid w:val="0092085C"/>
    <w:rsid w:val="00920C1F"/>
    <w:rsid w:val="00921166"/>
    <w:rsid w:val="00921BE2"/>
    <w:rsid w:val="0092222F"/>
    <w:rsid w:val="00922665"/>
    <w:rsid w:val="00922A4D"/>
    <w:rsid w:val="00922F09"/>
    <w:rsid w:val="0092308A"/>
    <w:rsid w:val="0092333A"/>
    <w:rsid w:val="00923555"/>
    <w:rsid w:val="00923710"/>
    <w:rsid w:val="00923E72"/>
    <w:rsid w:val="00924235"/>
    <w:rsid w:val="00924280"/>
    <w:rsid w:val="00924347"/>
    <w:rsid w:val="00924433"/>
    <w:rsid w:val="0092452B"/>
    <w:rsid w:val="0092456A"/>
    <w:rsid w:val="00924D63"/>
    <w:rsid w:val="00925BD8"/>
    <w:rsid w:val="00925CE2"/>
    <w:rsid w:val="00926592"/>
    <w:rsid w:val="00926594"/>
    <w:rsid w:val="0092706D"/>
    <w:rsid w:val="00927494"/>
    <w:rsid w:val="00927C9B"/>
    <w:rsid w:val="00930827"/>
    <w:rsid w:val="00930A48"/>
    <w:rsid w:val="00930DBF"/>
    <w:rsid w:val="009316C2"/>
    <w:rsid w:val="00931972"/>
    <w:rsid w:val="00931B21"/>
    <w:rsid w:val="009321D0"/>
    <w:rsid w:val="00932644"/>
    <w:rsid w:val="00932663"/>
    <w:rsid w:val="009336E0"/>
    <w:rsid w:val="00933F4F"/>
    <w:rsid w:val="0093414B"/>
    <w:rsid w:val="009342B5"/>
    <w:rsid w:val="009348B6"/>
    <w:rsid w:val="009349D3"/>
    <w:rsid w:val="00934B9E"/>
    <w:rsid w:val="00934E8C"/>
    <w:rsid w:val="00935200"/>
    <w:rsid w:val="009358EB"/>
    <w:rsid w:val="00935BB9"/>
    <w:rsid w:val="00935E2D"/>
    <w:rsid w:val="009365A2"/>
    <w:rsid w:val="00936656"/>
    <w:rsid w:val="009368BA"/>
    <w:rsid w:val="00936E5E"/>
    <w:rsid w:val="00936F73"/>
    <w:rsid w:val="00936FAA"/>
    <w:rsid w:val="00937A2B"/>
    <w:rsid w:val="0094020B"/>
    <w:rsid w:val="00940652"/>
    <w:rsid w:val="00940A71"/>
    <w:rsid w:val="00940B2D"/>
    <w:rsid w:val="00941245"/>
    <w:rsid w:val="00941272"/>
    <w:rsid w:val="0094160D"/>
    <w:rsid w:val="0094189C"/>
    <w:rsid w:val="00942461"/>
    <w:rsid w:val="0094328C"/>
    <w:rsid w:val="0094334F"/>
    <w:rsid w:val="009441C9"/>
    <w:rsid w:val="0094437C"/>
    <w:rsid w:val="00944539"/>
    <w:rsid w:val="009445C9"/>
    <w:rsid w:val="009448FF"/>
    <w:rsid w:val="00944BB1"/>
    <w:rsid w:val="00944CCF"/>
    <w:rsid w:val="00944D1D"/>
    <w:rsid w:val="0094592C"/>
    <w:rsid w:val="00946BAE"/>
    <w:rsid w:val="00946CAA"/>
    <w:rsid w:val="00947C64"/>
    <w:rsid w:val="00947C6C"/>
    <w:rsid w:val="00947CB4"/>
    <w:rsid w:val="00950075"/>
    <w:rsid w:val="009503ED"/>
    <w:rsid w:val="009509B1"/>
    <w:rsid w:val="009509CA"/>
    <w:rsid w:val="009509F9"/>
    <w:rsid w:val="00951014"/>
    <w:rsid w:val="00951A63"/>
    <w:rsid w:val="00952907"/>
    <w:rsid w:val="00953AF7"/>
    <w:rsid w:val="00953BA0"/>
    <w:rsid w:val="00953D35"/>
    <w:rsid w:val="00954534"/>
    <w:rsid w:val="009549BD"/>
    <w:rsid w:val="00955CC0"/>
    <w:rsid w:val="00956953"/>
    <w:rsid w:val="00957240"/>
    <w:rsid w:val="0095726E"/>
    <w:rsid w:val="009573F6"/>
    <w:rsid w:val="0095753D"/>
    <w:rsid w:val="00957774"/>
    <w:rsid w:val="009578A0"/>
    <w:rsid w:val="00960004"/>
    <w:rsid w:val="00960850"/>
    <w:rsid w:val="009613AC"/>
    <w:rsid w:val="009614EE"/>
    <w:rsid w:val="00961588"/>
    <w:rsid w:val="009619CF"/>
    <w:rsid w:val="00961B8C"/>
    <w:rsid w:val="00961B8E"/>
    <w:rsid w:val="0096247E"/>
    <w:rsid w:val="0096289E"/>
    <w:rsid w:val="0096294A"/>
    <w:rsid w:val="00962BEE"/>
    <w:rsid w:val="00963FA5"/>
    <w:rsid w:val="00964EE6"/>
    <w:rsid w:val="00965204"/>
    <w:rsid w:val="009652E7"/>
    <w:rsid w:val="00965330"/>
    <w:rsid w:val="009659BD"/>
    <w:rsid w:val="00965CE1"/>
    <w:rsid w:val="0096681A"/>
    <w:rsid w:val="00967C0E"/>
    <w:rsid w:val="00967FF0"/>
    <w:rsid w:val="00970047"/>
    <w:rsid w:val="00970061"/>
    <w:rsid w:val="009703A3"/>
    <w:rsid w:val="00970582"/>
    <w:rsid w:val="009707E3"/>
    <w:rsid w:val="00970863"/>
    <w:rsid w:val="00972222"/>
    <w:rsid w:val="0097277E"/>
    <w:rsid w:val="00972A01"/>
    <w:rsid w:val="00972DED"/>
    <w:rsid w:val="00972F8A"/>
    <w:rsid w:val="009735F7"/>
    <w:rsid w:val="009749C6"/>
    <w:rsid w:val="00975130"/>
    <w:rsid w:val="0097541B"/>
    <w:rsid w:val="009754F9"/>
    <w:rsid w:val="00975506"/>
    <w:rsid w:val="00975565"/>
    <w:rsid w:val="0097566B"/>
    <w:rsid w:val="009763BE"/>
    <w:rsid w:val="00976AA9"/>
    <w:rsid w:val="00976AD8"/>
    <w:rsid w:val="00976EB0"/>
    <w:rsid w:val="00977F5F"/>
    <w:rsid w:val="00980015"/>
    <w:rsid w:val="00980102"/>
    <w:rsid w:val="009805CC"/>
    <w:rsid w:val="00980957"/>
    <w:rsid w:val="00980A3B"/>
    <w:rsid w:val="009811E4"/>
    <w:rsid w:val="009823A3"/>
    <w:rsid w:val="00982A50"/>
    <w:rsid w:val="00982D8B"/>
    <w:rsid w:val="0098330A"/>
    <w:rsid w:val="009833DD"/>
    <w:rsid w:val="009836BC"/>
    <w:rsid w:val="0098419D"/>
    <w:rsid w:val="00984C15"/>
    <w:rsid w:val="00984D98"/>
    <w:rsid w:val="00984E38"/>
    <w:rsid w:val="009851D1"/>
    <w:rsid w:val="009852C5"/>
    <w:rsid w:val="009856ED"/>
    <w:rsid w:val="00985776"/>
    <w:rsid w:val="00985B03"/>
    <w:rsid w:val="00985E6C"/>
    <w:rsid w:val="00986116"/>
    <w:rsid w:val="00986165"/>
    <w:rsid w:val="00986413"/>
    <w:rsid w:val="00986564"/>
    <w:rsid w:val="0098776F"/>
    <w:rsid w:val="00987F2C"/>
    <w:rsid w:val="00987FE2"/>
    <w:rsid w:val="009908B0"/>
    <w:rsid w:val="00990B65"/>
    <w:rsid w:val="00990CDE"/>
    <w:rsid w:val="0099189A"/>
    <w:rsid w:val="00991A10"/>
    <w:rsid w:val="00991B6E"/>
    <w:rsid w:val="0099214F"/>
    <w:rsid w:val="0099243A"/>
    <w:rsid w:val="009928A7"/>
    <w:rsid w:val="00992A76"/>
    <w:rsid w:val="00992F26"/>
    <w:rsid w:val="00993A34"/>
    <w:rsid w:val="00993E48"/>
    <w:rsid w:val="0099431F"/>
    <w:rsid w:val="00994349"/>
    <w:rsid w:val="009948DE"/>
    <w:rsid w:val="00994E5C"/>
    <w:rsid w:val="00996CBA"/>
    <w:rsid w:val="0099709C"/>
    <w:rsid w:val="0099736D"/>
    <w:rsid w:val="00997EB7"/>
    <w:rsid w:val="009A013C"/>
    <w:rsid w:val="009A0498"/>
    <w:rsid w:val="009A0EC0"/>
    <w:rsid w:val="009A0F76"/>
    <w:rsid w:val="009A13C8"/>
    <w:rsid w:val="009A14BE"/>
    <w:rsid w:val="009A1624"/>
    <w:rsid w:val="009A23B6"/>
    <w:rsid w:val="009A23FE"/>
    <w:rsid w:val="009A27F3"/>
    <w:rsid w:val="009A298C"/>
    <w:rsid w:val="009A3AC3"/>
    <w:rsid w:val="009A3C3D"/>
    <w:rsid w:val="009A3D69"/>
    <w:rsid w:val="009A5022"/>
    <w:rsid w:val="009A5506"/>
    <w:rsid w:val="009A7530"/>
    <w:rsid w:val="009B0289"/>
    <w:rsid w:val="009B063B"/>
    <w:rsid w:val="009B1369"/>
    <w:rsid w:val="009B1719"/>
    <w:rsid w:val="009B1C94"/>
    <w:rsid w:val="009B1D64"/>
    <w:rsid w:val="009B283D"/>
    <w:rsid w:val="009B2A6C"/>
    <w:rsid w:val="009B2C10"/>
    <w:rsid w:val="009B3207"/>
    <w:rsid w:val="009B3A50"/>
    <w:rsid w:val="009B3D08"/>
    <w:rsid w:val="009B4707"/>
    <w:rsid w:val="009B4750"/>
    <w:rsid w:val="009B4AF8"/>
    <w:rsid w:val="009B4ED5"/>
    <w:rsid w:val="009B5548"/>
    <w:rsid w:val="009B6229"/>
    <w:rsid w:val="009B6ECC"/>
    <w:rsid w:val="009B79C3"/>
    <w:rsid w:val="009C0301"/>
    <w:rsid w:val="009C0AAD"/>
    <w:rsid w:val="009C1117"/>
    <w:rsid w:val="009C167E"/>
    <w:rsid w:val="009C1BB5"/>
    <w:rsid w:val="009C1E83"/>
    <w:rsid w:val="009C1FD4"/>
    <w:rsid w:val="009C238D"/>
    <w:rsid w:val="009C28B9"/>
    <w:rsid w:val="009C2CD6"/>
    <w:rsid w:val="009C394C"/>
    <w:rsid w:val="009C3AAC"/>
    <w:rsid w:val="009C3C0B"/>
    <w:rsid w:val="009C3D60"/>
    <w:rsid w:val="009C3DE3"/>
    <w:rsid w:val="009C3E22"/>
    <w:rsid w:val="009C4365"/>
    <w:rsid w:val="009C4EAB"/>
    <w:rsid w:val="009C5E68"/>
    <w:rsid w:val="009C5EDE"/>
    <w:rsid w:val="009C66AF"/>
    <w:rsid w:val="009C682F"/>
    <w:rsid w:val="009C68E7"/>
    <w:rsid w:val="009C6CB3"/>
    <w:rsid w:val="009C6D4A"/>
    <w:rsid w:val="009C6E71"/>
    <w:rsid w:val="009C716B"/>
    <w:rsid w:val="009C7854"/>
    <w:rsid w:val="009C7A0E"/>
    <w:rsid w:val="009C7B39"/>
    <w:rsid w:val="009D0145"/>
    <w:rsid w:val="009D01E9"/>
    <w:rsid w:val="009D0584"/>
    <w:rsid w:val="009D0AED"/>
    <w:rsid w:val="009D1065"/>
    <w:rsid w:val="009D2461"/>
    <w:rsid w:val="009D34FD"/>
    <w:rsid w:val="009D3501"/>
    <w:rsid w:val="009D39B7"/>
    <w:rsid w:val="009D3B96"/>
    <w:rsid w:val="009D3C49"/>
    <w:rsid w:val="009D3F9B"/>
    <w:rsid w:val="009D4612"/>
    <w:rsid w:val="009D4651"/>
    <w:rsid w:val="009D489E"/>
    <w:rsid w:val="009D531C"/>
    <w:rsid w:val="009D56D6"/>
    <w:rsid w:val="009D5B23"/>
    <w:rsid w:val="009D5B5F"/>
    <w:rsid w:val="009D6654"/>
    <w:rsid w:val="009D6C0D"/>
    <w:rsid w:val="009D7369"/>
    <w:rsid w:val="009D741F"/>
    <w:rsid w:val="009D7CA4"/>
    <w:rsid w:val="009E03AA"/>
    <w:rsid w:val="009E03EA"/>
    <w:rsid w:val="009E144A"/>
    <w:rsid w:val="009E1668"/>
    <w:rsid w:val="009E18A0"/>
    <w:rsid w:val="009E1B72"/>
    <w:rsid w:val="009E22E1"/>
    <w:rsid w:val="009E28E1"/>
    <w:rsid w:val="009E32DE"/>
    <w:rsid w:val="009E4455"/>
    <w:rsid w:val="009E4B11"/>
    <w:rsid w:val="009E5529"/>
    <w:rsid w:val="009E6AC8"/>
    <w:rsid w:val="009E7080"/>
    <w:rsid w:val="009E73A8"/>
    <w:rsid w:val="009E7B4E"/>
    <w:rsid w:val="009E7BC5"/>
    <w:rsid w:val="009E7C18"/>
    <w:rsid w:val="009E7C40"/>
    <w:rsid w:val="009F08DE"/>
    <w:rsid w:val="009F186C"/>
    <w:rsid w:val="009F1987"/>
    <w:rsid w:val="009F1BA9"/>
    <w:rsid w:val="009F2194"/>
    <w:rsid w:val="009F2380"/>
    <w:rsid w:val="009F24E0"/>
    <w:rsid w:val="009F2B6D"/>
    <w:rsid w:val="009F2DC5"/>
    <w:rsid w:val="009F4385"/>
    <w:rsid w:val="009F4421"/>
    <w:rsid w:val="009F4639"/>
    <w:rsid w:val="009F4AC0"/>
    <w:rsid w:val="009F5C97"/>
    <w:rsid w:val="009F5E50"/>
    <w:rsid w:val="009F5EC6"/>
    <w:rsid w:val="009F5F33"/>
    <w:rsid w:val="009F7751"/>
    <w:rsid w:val="009F7ABC"/>
    <w:rsid w:val="009F7DEB"/>
    <w:rsid w:val="009F7E33"/>
    <w:rsid w:val="00A00047"/>
    <w:rsid w:val="00A00CED"/>
    <w:rsid w:val="00A01F2A"/>
    <w:rsid w:val="00A02024"/>
    <w:rsid w:val="00A020E5"/>
    <w:rsid w:val="00A02A41"/>
    <w:rsid w:val="00A02CB9"/>
    <w:rsid w:val="00A030B7"/>
    <w:rsid w:val="00A03D86"/>
    <w:rsid w:val="00A044E3"/>
    <w:rsid w:val="00A04505"/>
    <w:rsid w:val="00A04CD3"/>
    <w:rsid w:val="00A05142"/>
    <w:rsid w:val="00A0547A"/>
    <w:rsid w:val="00A059B1"/>
    <w:rsid w:val="00A06362"/>
    <w:rsid w:val="00A06D32"/>
    <w:rsid w:val="00A07021"/>
    <w:rsid w:val="00A07343"/>
    <w:rsid w:val="00A07686"/>
    <w:rsid w:val="00A07A5E"/>
    <w:rsid w:val="00A07BC4"/>
    <w:rsid w:val="00A07D19"/>
    <w:rsid w:val="00A102CD"/>
    <w:rsid w:val="00A10560"/>
    <w:rsid w:val="00A10DB7"/>
    <w:rsid w:val="00A11837"/>
    <w:rsid w:val="00A11E39"/>
    <w:rsid w:val="00A11F57"/>
    <w:rsid w:val="00A12045"/>
    <w:rsid w:val="00A12110"/>
    <w:rsid w:val="00A121B3"/>
    <w:rsid w:val="00A12555"/>
    <w:rsid w:val="00A125F4"/>
    <w:rsid w:val="00A1269A"/>
    <w:rsid w:val="00A12A83"/>
    <w:rsid w:val="00A12D10"/>
    <w:rsid w:val="00A130A5"/>
    <w:rsid w:val="00A13375"/>
    <w:rsid w:val="00A139E9"/>
    <w:rsid w:val="00A13DE2"/>
    <w:rsid w:val="00A13E37"/>
    <w:rsid w:val="00A14150"/>
    <w:rsid w:val="00A141D4"/>
    <w:rsid w:val="00A146FA"/>
    <w:rsid w:val="00A14C39"/>
    <w:rsid w:val="00A14F31"/>
    <w:rsid w:val="00A15850"/>
    <w:rsid w:val="00A15B56"/>
    <w:rsid w:val="00A16573"/>
    <w:rsid w:val="00A1738C"/>
    <w:rsid w:val="00A17AC8"/>
    <w:rsid w:val="00A202D3"/>
    <w:rsid w:val="00A20387"/>
    <w:rsid w:val="00A20A46"/>
    <w:rsid w:val="00A20B6B"/>
    <w:rsid w:val="00A21982"/>
    <w:rsid w:val="00A21BF5"/>
    <w:rsid w:val="00A231B8"/>
    <w:rsid w:val="00A233CB"/>
    <w:rsid w:val="00A2373C"/>
    <w:rsid w:val="00A23745"/>
    <w:rsid w:val="00A237F0"/>
    <w:rsid w:val="00A24755"/>
    <w:rsid w:val="00A2575F"/>
    <w:rsid w:val="00A266E0"/>
    <w:rsid w:val="00A26BB5"/>
    <w:rsid w:val="00A26DE8"/>
    <w:rsid w:val="00A2769F"/>
    <w:rsid w:val="00A276F5"/>
    <w:rsid w:val="00A278E2"/>
    <w:rsid w:val="00A27A45"/>
    <w:rsid w:val="00A27BCD"/>
    <w:rsid w:val="00A30247"/>
    <w:rsid w:val="00A30494"/>
    <w:rsid w:val="00A30F01"/>
    <w:rsid w:val="00A30FF4"/>
    <w:rsid w:val="00A315B6"/>
    <w:rsid w:val="00A315E3"/>
    <w:rsid w:val="00A318A8"/>
    <w:rsid w:val="00A31AAC"/>
    <w:rsid w:val="00A31B84"/>
    <w:rsid w:val="00A31C36"/>
    <w:rsid w:val="00A31DA4"/>
    <w:rsid w:val="00A31EBC"/>
    <w:rsid w:val="00A326D8"/>
    <w:rsid w:val="00A32B75"/>
    <w:rsid w:val="00A32CE2"/>
    <w:rsid w:val="00A32F3C"/>
    <w:rsid w:val="00A3304B"/>
    <w:rsid w:val="00A338CB"/>
    <w:rsid w:val="00A338EE"/>
    <w:rsid w:val="00A33A05"/>
    <w:rsid w:val="00A33A5C"/>
    <w:rsid w:val="00A34690"/>
    <w:rsid w:val="00A347AC"/>
    <w:rsid w:val="00A349C7"/>
    <w:rsid w:val="00A34A9E"/>
    <w:rsid w:val="00A34D55"/>
    <w:rsid w:val="00A3504F"/>
    <w:rsid w:val="00A360E5"/>
    <w:rsid w:val="00A361E2"/>
    <w:rsid w:val="00A372CC"/>
    <w:rsid w:val="00A37915"/>
    <w:rsid w:val="00A37B44"/>
    <w:rsid w:val="00A40852"/>
    <w:rsid w:val="00A40E45"/>
    <w:rsid w:val="00A40EA7"/>
    <w:rsid w:val="00A4132A"/>
    <w:rsid w:val="00A413EC"/>
    <w:rsid w:val="00A41665"/>
    <w:rsid w:val="00A4224D"/>
    <w:rsid w:val="00A426EF"/>
    <w:rsid w:val="00A43B94"/>
    <w:rsid w:val="00A44614"/>
    <w:rsid w:val="00A45D11"/>
    <w:rsid w:val="00A45E7D"/>
    <w:rsid w:val="00A45FC2"/>
    <w:rsid w:val="00A46C50"/>
    <w:rsid w:val="00A470B3"/>
    <w:rsid w:val="00A47825"/>
    <w:rsid w:val="00A479C6"/>
    <w:rsid w:val="00A47B69"/>
    <w:rsid w:val="00A47BDC"/>
    <w:rsid w:val="00A51CF6"/>
    <w:rsid w:val="00A52266"/>
    <w:rsid w:val="00A523CC"/>
    <w:rsid w:val="00A53358"/>
    <w:rsid w:val="00A53787"/>
    <w:rsid w:val="00A53E66"/>
    <w:rsid w:val="00A53F81"/>
    <w:rsid w:val="00A5434A"/>
    <w:rsid w:val="00A545E5"/>
    <w:rsid w:val="00A54A6B"/>
    <w:rsid w:val="00A550CB"/>
    <w:rsid w:val="00A5524E"/>
    <w:rsid w:val="00A56A81"/>
    <w:rsid w:val="00A57AAA"/>
    <w:rsid w:val="00A57DE9"/>
    <w:rsid w:val="00A57E4C"/>
    <w:rsid w:val="00A6154D"/>
    <w:rsid w:val="00A615CF"/>
    <w:rsid w:val="00A61729"/>
    <w:rsid w:val="00A619AF"/>
    <w:rsid w:val="00A62A32"/>
    <w:rsid w:val="00A63113"/>
    <w:rsid w:val="00A63CC7"/>
    <w:rsid w:val="00A64037"/>
    <w:rsid w:val="00A64312"/>
    <w:rsid w:val="00A645FC"/>
    <w:rsid w:val="00A64679"/>
    <w:rsid w:val="00A64990"/>
    <w:rsid w:val="00A650CB"/>
    <w:rsid w:val="00A65BB8"/>
    <w:rsid w:val="00A65FE3"/>
    <w:rsid w:val="00A664EC"/>
    <w:rsid w:val="00A66936"/>
    <w:rsid w:val="00A677B3"/>
    <w:rsid w:val="00A67C52"/>
    <w:rsid w:val="00A67DFC"/>
    <w:rsid w:val="00A70561"/>
    <w:rsid w:val="00A7081D"/>
    <w:rsid w:val="00A70AA8"/>
    <w:rsid w:val="00A70B13"/>
    <w:rsid w:val="00A70E4C"/>
    <w:rsid w:val="00A719E3"/>
    <w:rsid w:val="00A71B37"/>
    <w:rsid w:val="00A71B7A"/>
    <w:rsid w:val="00A71D75"/>
    <w:rsid w:val="00A72049"/>
    <w:rsid w:val="00A721AE"/>
    <w:rsid w:val="00A7245A"/>
    <w:rsid w:val="00A72DD9"/>
    <w:rsid w:val="00A732AE"/>
    <w:rsid w:val="00A73DE9"/>
    <w:rsid w:val="00A74D49"/>
    <w:rsid w:val="00A74EB4"/>
    <w:rsid w:val="00A753FA"/>
    <w:rsid w:val="00A75D18"/>
    <w:rsid w:val="00A765B7"/>
    <w:rsid w:val="00A767DF"/>
    <w:rsid w:val="00A770CF"/>
    <w:rsid w:val="00A77129"/>
    <w:rsid w:val="00A771CC"/>
    <w:rsid w:val="00A774DE"/>
    <w:rsid w:val="00A778E6"/>
    <w:rsid w:val="00A8017D"/>
    <w:rsid w:val="00A8070D"/>
    <w:rsid w:val="00A80B85"/>
    <w:rsid w:val="00A810CD"/>
    <w:rsid w:val="00A81181"/>
    <w:rsid w:val="00A81A6C"/>
    <w:rsid w:val="00A81F42"/>
    <w:rsid w:val="00A827D6"/>
    <w:rsid w:val="00A82A15"/>
    <w:rsid w:val="00A82CAD"/>
    <w:rsid w:val="00A83B94"/>
    <w:rsid w:val="00A83CB6"/>
    <w:rsid w:val="00A840F4"/>
    <w:rsid w:val="00A84449"/>
    <w:rsid w:val="00A8534E"/>
    <w:rsid w:val="00A85F6C"/>
    <w:rsid w:val="00A864F3"/>
    <w:rsid w:val="00A86B40"/>
    <w:rsid w:val="00A86FDB"/>
    <w:rsid w:val="00A87855"/>
    <w:rsid w:val="00A87C59"/>
    <w:rsid w:val="00A87D76"/>
    <w:rsid w:val="00A903EB"/>
    <w:rsid w:val="00A90530"/>
    <w:rsid w:val="00A906AF"/>
    <w:rsid w:val="00A90777"/>
    <w:rsid w:val="00A90A3D"/>
    <w:rsid w:val="00A92038"/>
    <w:rsid w:val="00A92342"/>
    <w:rsid w:val="00A9237E"/>
    <w:rsid w:val="00A92D03"/>
    <w:rsid w:val="00A9303B"/>
    <w:rsid w:val="00A9345E"/>
    <w:rsid w:val="00A93A02"/>
    <w:rsid w:val="00A94246"/>
    <w:rsid w:val="00A942D4"/>
    <w:rsid w:val="00A943C7"/>
    <w:rsid w:val="00A9473F"/>
    <w:rsid w:val="00A9475A"/>
    <w:rsid w:val="00A948E5"/>
    <w:rsid w:val="00A949EB"/>
    <w:rsid w:val="00A94EFC"/>
    <w:rsid w:val="00A95070"/>
    <w:rsid w:val="00A9612C"/>
    <w:rsid w:val="00A963F1"/>
    <w:rsid w:val="00A972AC"/>
    <w:rsid w:val="00A9764D"/>
    <w:rsid w:val="00A978BD"/>
    <w:rsid w:val="00A97A77"/>
    <w:rsid w:val="00A97F35"/>
    <w:rsid w:val="00AA017E"/>
    <w:rsid w:val="00AA17A2"/>
    <w:rsid w:val="00AA182C"/>
    <w:rsid w:val="00AA1F6A"/>
    <w:rsid w:val="00AA2140"/>
    <w:rsid w:val="00AA23B9"/>
    <w:rsid w:val="00AA2471"/>
    <w:rsid w:val="00AA26C5"/>
    <w:rsid w:val="00AA34B7"/>
    <w:rsid w:val="00AA49CF"/>
    <w:rsid w:val="00AA4B3F"/>
    <w:rsid w:val="00AA4B46"/>
    <w:rsid w:val="00AA4C3D"/>
    <w:rsid w:val="00AA4DD6"/>
    <w:rsid w:val="00AA5487"/>
    <w:rsid w:val="00AA6000"/>
    <w:rsid w:val="00AA61F7"/>
    <w:rsid w:val="00AA678C"/>
    <w:rsid w:val="00AA68CC"/>
    <w:rsid w:val="00AB06FD"/>
    <w:rsid w:val="00AB081C"/>
    <w:rsid w:val="00AB1049"/>
    <w:rsid w:val="00AB162B"/>
    <w:rsid w:val="00AB1848"/>
    <w:rsid w:val="00AB1DEC"/>
    <w:rsid w:val="00AB22C6"/>
    <w:rsid w:val="00AB22C9"/>
    <w:rsid w:val="00AB253D"/>
    <w:rsid w:val="00AB2832"/>
    <w:rsid w:val="00AB291B"/>
    <w:rsid w:val="00AB3CBE"/>
    <w:rsid w:val="00AB4A7D"/>
    <w:rsid w:val="00AB4FFE"/>
    <w:rsid w:val="00AB5844"/>
    <w:rsid w:val="00AB58AB"/>
    <w:rsid w:val="00AB5FA4"/>
    <w:rsid w:val="00AB6C38"/>
    <w:rsid w:val="00AB795E"/>
    <w:rsid w:val="00AB7986"/>
    <w:rsid w:val="00AB7FA2"/>
    <w:rsid w:val="00AC024C"/>
    <w:rsid w:val="00AC0B65"/>
    <w:rsid w:val="00AC0CF7"/>
    <w:rsid w:val="00AC1B45"/>
    <w:rsid w:val="00AC22FC"/>
    <w:rsid w:val="00AC2CAA"/>
    <w:rsid w:val="00AC31F2"/>
    <w:rsid w:val="00AC479A"/>
    <w:rsid w:val="00AC4EA1"/>
    <w:rsid w:val="00AC6280"/>
    <w:rsid w:val="00AC6F63"/>
    <w:rsid w:val="00AD26E3"/>
    <w:rsid w:val="00AD290A"/>
    <w:rsid w:val="00AD2AF7"/>
    <w:rsid w:val="00AD2FAE"/>
    <w:rsid w:val="00AD35B0"/>
    <w:rsid w:val="00AD3B23"/>
    <w:rsid w:val="00AD434B"/>
    <w:rsid w:val="00AD43AE"/>
    <w:rsid w:val="00AD459B"/>
    <w:rsid w:val="00AD461B"/>
    <w:rsid w:val="00AD5077"/>
    <w:rsid w:val="00AD5236"/>
    <w:rsid w:val="00AD527A"/>
    <w:rsid w:val="00AD5407"/>
    <w:rsid w:val="00AD58BE"/>
    <w:rsid w:val="00AD5AF8"/>
    <w:rsid w:val="00AD6610"/>
    <w:rsid w:val="00AD6951"/>
    <w:rsid w:val="00AD6C1D"/>
    <w:rsid w:val="00AD6D83"/>
    <w:rsid w:val="00AD6F44"/>
    <w:rsid w:val="00AD6FB6"/>
    <w:rsid w:val="00AD6FDB"/>
    <w:rsid w:val="00AD7146"/>
    <w:rsid w:val="00AD7382"/>
    <w:rsid w:val="00AD78FD"/>
    <w:rsid w:val="00AD7B0E"/>
    <w:rsid w:val="00AE04A5"/>
    <w:rsid w:val="00AE065F"/>
    <w:rsid w:val="00AE0AF3"/>
    <w:rsid w:val="00AE0B02"/>
    <w:rsid w:val="00AE23A2"/>
    <w:rsid w:val="00AE2721"/>
    <w:rsid w:val="00AE2976"/>
    <w:rsid w:val="00AE2B59"/>
    <w:rsid w:val="00AE2D25"/>
    <w:rsid w:val="00AE305B"/>
    <w:rsid w:val="00AE35B8"/>
    <w:rsid w:val="00AE3896"/>
    <w:rsid w:val="00AE3D7A"/>
    <w:rsid w:val="00AE4296"/>
    <w:rsid w:val="00AE42A9"/>
    <w:rsid w:val="00AE5329"/>
    <w:rsid w:val="00AE54C1"/>
    <w:rsid w:val="00AE5FBF"/>
    <w:rsid w:val="00AE6A01"/>
    <w:rsid w:val="00AE6CBD"/>
    <w:rsid w:val="00AE6E43"/>
    <w:rsid w:val="00AE6FD7"/>
    <w:rsid w:val="00AE7716"/>
    <w:rsid w:val="00AE7AD3"/>
    <w:rsid w:val="00AE7C8F"/>
    <w:rsid w:val="00AE7E4C"/>
    <w:rsid w:val="00AF10DC"/>
    <w:rsid w:val="00AF1924"/>
    <w:rsid w:val="00AF1CE3"/>
    <w:rsid w:val="00AF2685"/>
    <w:rsid w:val="00AF2A99"/>
    <w:rsid w:val="00AF2E7A"/>
    <w:rsid w:val="00AF3145"/>
    <w:rsid w:val="00AF33E3"/>
    <w:rsid w:val="00AF3431"/>
    <w:rsid w:val="00AF3478"/>
    <w:rsid w:val="00AF35A1"/>
    <w:rsid w:val="00AF35E2"/>
    <w:rsid w:val="00AF42FB"/>
    <w:rsid w:val="00AF431E"/>
    <w:rsid w:val="00AF49A9"/>
    <w:rsid w:val="00AF50DE"/>
    <w:rsid w:val="00AF549C"/>
    <w:rsid w:val="00AF60EF"/>
    <w:rsid w:val="00AF6D91"/>
    <w:rsid w:val="00AF7192"/>
    <w:rsid w:val="00AF7350"/>
    <w:rsid w:val="00AF740A"/>
    <w:rsid w:val="00AF7458"/>
    <w:rsid w:val="00AF79C0"/>
    <w:rsid w:val="00AF7D0C"/>
    <w:rsid w:val="00B004A5"/>
    <w:rsid w:val="00B00B03"/>
    <w:rsid w:val="00B00C92"/>
    <w:rsid w:val="00B02882"/>
    <w:rsid w:val="00B02F7B"/>
    <w:rsid w:val="00B038DC"/>
    <w:rsid w:val="00B03914"/>
    <w:rsid w:val="00B05525"/>
    <w:rsid w:val="00B05C51"/>
    <w:rsid w:val="00B05DAD"/>
    <w:rsid w:val="00B07548"/>
    <w:rsid w:val="00B07891"/>
    <w:rsid w:val="00B1070E"/>
    <w:rsid w:val="00B10B82"/>
    <w:rsid w:val="00B128B6"/>
    <w:rsid w:val="00B1413B"/>
    <w:rsid w:val="00B1549B"/>
    <w:rsid w:val="00B15756"/>
    <w:rsid w:val="00B15B2E"/>
    <w:rsid w:val="00B1616F"/>
    <w:rsid w:val="00B16592"/>
    <w:rsid w:val="00B172FA"/>
    <w:rsid w:val="00B17D8B"/>
    <w:rsid w:val="00B17DCF"/>
    <w:rsid w:val="00B2062C"/>
    <w:rsid w:val="00B20730"/>
    <w:rsid w:val="00B21147"/>
    <w:rsid w:val="00B21400"/>
    <w:rsid w:val="00B21CE6"/>
    <w:rsid w:val="00B2213C"/>
    <w:rsid w:val="00B2288B"/>
    <w:rsid w:val="00B2299C"/>
    <w:rsid w:val="00B23375"/>
    <w:rsid w:val="00B23494"/>
    <w:rsid w:val="00B2364B"/>
    <w:rsid w:val="00B2396C"/>
    <w:rsid w:val="00B23C68"/>
    <w:rsid w:val="00B23D9A"/>
    <w:rsid w:val="00B24759"/>
    <w:rsid w:val="00B249D7"/>
    <w:rsid w:val="00B251FD"/>
    <w:rsid w:val="00B25491"/>
    <w:rsid w:val="00B25809"/>
    <w:rsid w:val="00B2600F"/>
    <w:rsid w:val="00B26420"/>
    <w:rsid w:val="00B266B5"/>
    <w:rsid w:val="00B26870"/>
    <w:rsid w:val="00B26A56"/>
    <w:rsid w:val="00B26D5A"/>
    <w:rsid w:val="00B2775E"/>
    <w:rsid w:val="00B2788C"/>
    <w:rsid w:val="00B301AF"/>
    <w:rsid w:val="00B305EE"/>
    <w:rsid w:val="00B307A2"/>
    <w:rsid w:val="00B30A9F"/>
    <w:rsid w:val="00B30C72"/>
    <w:rsid w:val="00B3122D"/>
    <w:rsid w:val="00B3162C"/>
    <w:rsid w:val="00B31D7F"/>
    <w:rsid w:val="00B3213E"/>
    <w:rsid w:val="00B322A9"/>
    <w:rsid w:val="00B326F3"/>
    <w:rsid w:val="00B3300B"/>
    <w:rsid w:val="00B33070"/>
    <w:rsid w:val="00B3339F"/>
    <w:rsid w:val="00B33A79"/>
    <w:rsid w:val="00B34260"/>
    <w:rsid w:val="00B342B7"/>
    <w:rsid w:val="00B35285"/>
    <w:rsid w:val="00B35516"/>
    <w:rsid w:val="00B35D9C"/>
    <w:rsid w:val="00B360CD"/>
    <w:rsid w:val="00B363E5"/>
    <w:rsid w:val="00B3678D"/>
    <w:rsid w:val="00B36B65"/>
    <w:rsid w:val="00B3795D"/>
    <w:rsid w:val="00B37D13"/>
    <w:rsid w:val="00B40242"/>
    <w:rsid w:val="00B40321"/>
    <w:rsid w:val="00B412E8"/>
    <w:rsid w:val="00B41AB4"/>
    <w:rsid w:val="00B41E4B"/>
    <w:rsid w:val="00B41FED"/>
    <w:rsid w:val="00B423AB"/>
    <w:rsid w:val="00B433B6"/>
    <w:rsid w:val="00B4381A"/>
    <w:rsid w:val="00B43A66"/>
    <w:rsid w:val="00B44116"/>
    <w:rsid w:val="00B4432C"/>
    <w:rsid w:val="00B445DE"/>
    <w:rsid w:val="00B44A37"/>
    <w:rsid w:val="00B4538F"/>
    <w:rsid w:val="00B453DC"/>
    <w:rsid w:val="00B454E9"/>
    <w:rsid w:val="00B462CB"/>
    <w:rsid w:val="00B462E6"/>
    <w:rsid w:val="00B46A16"/>
    <w:rsid w:val="00B46AB8"/>
    <w:rsid w:val="00B46D6F"/>
    <w:rsid w:val="00B470C0"/>
    <w:rsid w:val="00B47B86"/>
    <w:rsid w:val="00B47C2D"/>
    <w:rsid w:val="00B47E14"/>
    <w:rsid w:val="00B47F69"/>
    <w:rsid w:val="00B47FD6"/>
    <w:rsid w:val="00B50A57"/>
    <w:rsid w:val="00B50CB0"/>
    <w:rsid w:val="00B50D39"/>
    <w:rsid w:val="00B51003"/>
    <w:rsid w:val="00B51142"/>
    <w:rsid w:val="00B51B47"/>
    <w:rsid w:val="00B51DFB"/>
    <w:rsid w:val="00B52C47"/>
    <w:rsid w:val="00B53476"/>
    <w:rsid w:val="00B53837"/>
    <w:rsid w:val="00B53B71"/>
    <w:rsid w:val="00B54752"/>
    <w:rsid w:val="00B54785"/>
    <w:rsid w:val="00B54B7A"/>
    <w:rsid w:val="00B55280"/>
    <w:rsid w:val="00B55A50"/>
    <w:rsid w:val="00B5622E"/>
    <w:rsid w:val="00B565DC"/>
    <w:rsid w:val="00B569E6"/>
    <w:rsid w:val="00B6038E"/>
    <w:rsid w:val="00B60CF4"/>
    <w:rsid w:val="00B61102"/>
    <w:rsid w:val="00B613AE"/>
    <w:rsid w:val="00B61832"/>
    <w:rsid w:val="00B61FB5"/>
    <w:rsid w:val="00B629E4"/>
    <w:rsid w:val="00B62CC5"/>
    <w:rsid w:val="00B62F42"/>
    <w:rsid w:val="00B63DD2"/>
    <w:rsid w:val="00B64390"/>
    <w:rsid w:val="00B65250"/>
    <w:rsid w:val="00B65A25"/>
    <w:rsid w:val="00B66265"/>
    <w:rsid w:val="00B666A8"/>
    <w:rsid w:val="00B667F3"/>
    <w:rsid w:val="00B67214"/>
    <w:rsid w:val="00B67514"/>
    <w:rsid w:val="00B6759B"/>
    <w:rsid w:val="00B701F4"/>
    <w:rsid w:val="00B7189F"/>
    <w:rsid w:val="00B71D40"/>
    <w:rsid w:val="00B71E74"/>
    <w:rsid w:val="00B71EBA"/>
    <w:rsid w:val="00B7252E"/>
    <w:rsid w:val="00B72ACC"/>
    <w:rsid w:val="00B73AE5"/>
    <w:rsid w:val="00B73E7A"/>
    <w:rsid w:val="00B7410F"/>
    <w:rsid w:val="00B74230"/>
    <w:rsid w:val="00B744F1"/>
    <w:rsid w:val="00B74C96"/>
    <w:rsid w:val="00B74FA9"/>
    <w:rsid w:val="00B7547A"/>
    <w:rsid w:val="00B754E2"/>
    <w:rsid w:val="00B75BCB"/>
    <w:rsid w:val="00B76183"/>
    <w:rsid w:val="00B76233"/>
    <w:rsid w:val="00B76FB1"/>
    <w:rsid w:val="00B76FD8"/>
    <w:rsid w:val="00B77284"/>
    <w:rsid w:val="00B80385"/>
    <w:rsid w:val="00B80ED3"/>
    <w:rsid w:val="00B81273"/>
    <w:rsid w:val="00B812AC"/>
    <w:rsid w:val="00B81649"/>
    <w:rsid w:val="00B81759"/>
    <w:rsid w:val="00B81FCB"/>
    <w:rsid w:val="00B8214E"/>
    <w:rsid w:val="00B82150"/>
    <w:rsid w:val="00B83B32"/>
    <w:rsid w:val="00B83C14"/>
    <w:rsid w:val="00B84009"/>
    <w:rsid w:val="00B84A50"/>
    <w:rsid w:val="00B84E05"/>
    <w:rsid w:val="00B85011"/>
    <w:rsid w:val="00B85099"/>
    <w:rsid w:val="00B85215"/>
    <w:rsid w:val="00B86117"/>
    <w:rsid w:val="00B86FEB"/>
    <w:rsid w:val="00B87ACC"/>
    <w:rsid w:val="00B87FBE"/>
    <w:rsid w:val="00B90877"/>
    <w:rsid w:val="00B90ABD"/>
    <w:rsid w:val="00B9141E"/>
    <w:rsid w:val="00B9146D"/>
    <w:rsid w:val="00B9215D"/>
    <w:rsid w:val="00B921E5"/>
    <w:rsid w:val="00B92477"/>
    <w:rsid w:val="00B92AF2"/>
    <w:rsid w:val="00B93A59"/>
    <w:rsid w:val="00B93A75"/>
    <w:rsid w:val="00B94178"/>
    <w:rsid w:val="00B94420"/>
    <w:rsid w:val="00B944DF"/>
    <w:rsid w:val="00B94A32"/>
    <w:rsid w:val="00B94AE6"/>
    <w:rsid w:val="00B94B2D"/>
    <w:rsid w:val="00B94C07"/>
    <w:rsid w:val="00B9550B"/>
    <w:rsid w:val="00B95FCF"/>
    <w:rsid w:val="00B9680C"/>
    <w:rsid w:val="00B9760E"/>
    <w:rsid w:val="00B97782"/>
    <w:rsid w:val="00B977ED"/>
    <w:rsid w:val="00B9795A"/>
    <w:rsid w:val="00B97E13"/>
    <w:rsid w:val="00BA007E"/>
    <w:rsid w:val="00BA05F3"/>
    <w:rsid w:val="00BA080F"/>
    <w:rsid w:val="00BA09A8"/>
    <w:rsid w:val="00BA09DC"/>
    <w:rsid w:val="00BA1A3A"/>
    <w:rsid w:val="00BA1FBB"/>
    <w:rsid w:val="00BA222D"/>
    <w:rsid w:val="00BA2B0A"/>
    <w:rsid w:val="00BA36D2"/>
    <w:rsid w:val="00BA3763"/>
    <w:rsid w:val="00BA3AB0"/>
    <w:rsid w:val="00BA4225"/>
    <w:rsid w:val="00BA4770"/>
    <w:rsid w:val="00BA5646"/>
    <w:rsid w:val="00BA5A78"/>
    <w:rsid w:val="00BA5C4D"/>
    <w:rsid w:val="00BA5FC1"/>
    <w:rsid w:val="00BA5FFB"/>
    <w:rsid w:val="00BA610C"/>
    <w:rsid w:val="00BA65AD"/>
    <w:rsid w:val="00BA6BA1"/>
    <w:rsid w:val="00BA6DB9"/>
    <w:rsid w:val="00BA76FC"/>
    <w:rsid w:val="00BA7824"/>
    <w:rsid w:val="00BA7C4E"/>
    <w:rsid w:val="00BB191C"/>
    <w:rsid w:val="00BB1E18"/>
    <w:rsid w:val="00BB285E"/>
    <w:rsid w:val="00BB2B50"/>
    <w:rsid w:val="00BB2D60"/>
    <w:rsid w:val="00BB4A09"/>
    <w:rsid w:val="00BB4EA8"/>
    <w:rsid w:val="00BB55E4"/>
    <w:rsid w:val="00BB5AD2"/>
    <w:rsid w:val="00BB605D"/>
    <w:rsid w:val="00BB7105"/>
    <w:rsid w:val="00BB7C8D"/>
    <w:rsid w:val="00BC10F3"/>
    <w:rsid w:val="00BC1344"/>
    <w:rsid w:val="00BC1617"/>
    <w:rsid w:val="00BC1704"/>
    <w:rsid w:val="00BC1F3B"/>
    <w:rsid w:val="00BC1F6F"/>
    <w:rsid w:val="00BC266B"/>
    <w:rsid w:val="00BC2AC3"/>
    <w:rsid w:val="00BC30D5"/>
    <w:rsid w:val="00BC385C"/>
    <w:rsid w:val="00BC3B41"/>
    <w:rsid w:val="00BC43E0"/>
    <w:rsid w:val="00BC47EC"/>
    <w:rsid w:val="00BC492E"/>
    <w:rsid w:val="00BC4D9C"/>
    <w:rsid w:val="00BC502D"/>
    <w:rsid w:val="00BC5119"/>
    <w:rsid w:val="00BC517E"/>
    <w:rsid w:val="00BC5C98"/>
    <w:rsid w:val="00BC6310"/>
    <w:rsid w:val="00BC674E"/>
    <w:rsid w:val="00BC6811"/>
    <w:rsid w:val="00BC6E9E"/>
    <w:rsid w:val="00BC7251"/>
    <w:rsid w:val="00BC7870"/>
    <w:rsid w:val="00BC79D9"/>
    <w:rsid w:val="00BD00B8"/>
    <w:rsid w:val="00BD00CA"/>
    <w:rsid w:val="00BD0187"/>
    <w:rsid w:val="00BD0B5A"/>
    <w:rsid w:val="00BD192E"/>
    <w:rsid w:val="00BD1FC7"/>
    <w:rsid w:val="00BD260E"/>
    <w:rsid w:val="00BD26D9"/>
    <w:rsid w:val="00BD333F"/>
    <w:rsid w:val="00BD356C"/>
    <w:rsid w:val="00BD3D74"/>
    <w:rsid w:val="00BD4B20"/>
    <w:rsid w:val="00BD4C7A"/>
    <w:rsid w:val="00BD4DDC"/>
    <w:rsid w:val="00BD52DC"/>
    <w:rsid w:val="00BD5D04"/>
    <w:rsid w:val="00BD5E84"/>
    <w:rsid w:val="00BD65DF"/>
    <w:rsid w:val="00BD6A43"/>
    <w:rsid w:val="00BD6F00"/>
    <w:rsid w:val="00BD6FCF"/>
    <w:rsid w:val="00BD710C"/>
    <w:rsid w:val="00BD7C65"/>
    <w:rsid w:val="00BE1B13"/>
    <w:rsid w:val="00BE256C"/>
    <w:rsid w:val="00BE37A8"/>
    <w:rsid w:val="00BE3876"/>
    <w:rsid w:val="00BE3B9C"/>
    <w:rsid w:val="00BE3D24"/>
    <w:rsid w:val="00BE4511"/>
    <w:rsid w:val="00BE45E9"/>
    <w:rsid w:val="00BE4970"/>
    <w:rsid w:val="00BE5AEA"/>
    <w:rsid w:val="00BE665D"/>
    <w:rsid w:val="00BE6D57"/>
    <w:rsid w:val="00BE7D24"/>
    <w:rsid w:val="00BF0066"/>
    <w:rsid w:val="00BF047E"/>
    <w:rsid w:val="00BF0822"/>
    <w:rsid w:val="00BF090B"/>
    <w:rsid w:val="00BF17D6"/>
    <w:rsid w:val="00BF1AC6"/>
    <w:rsid w:val="00BF2667"/>
    <w:rsid w:val="00BF3E8D"/>
    <w:rsid w:val="00BF4357"/>
    <w:rsid w:val="00BF485F"/>
    <w:rsid w:val="00BF4D6C"/>
    <w:rsid w:val="00BF5218"/>
    <w:rsid w:val="00BF5B73"/>
    <w:rsid w:val="00BF6185"/>
    <w:rsid w:val="00BF6350"/>
    <w:rsid w:val="00BF709E"/>
    <w:rsid w:val="00BF725F"/>
    <w:rsid w:val="00BF7963"/>
    <w:rsid w:val="00C000F7"/>
    <w:rsid w:val="00C00769"/>
    <w:rsid w:val="00C01406"/>
    <w:rsid w:val="00C02187"/>
    <w:rsid w:val="00C0317E"/>
    <w:rsid w:val="00C03412"/>
    <w:rsid w:val="00C03581"/>
    <w:rsid w:val="00C035E9"/>
    <w:rsid w:val="00C03719"/>
    <w:rsid w:val="00C03E2A"/>
    <w:rsid w:val="00C046EB"/>
    <w:rsid w:val="00C049B4"/>
    <w:rsid w:val="00C0536E"/>
    <w:rsid w:val="00C053F1"/>
    <w:rsid w:val="00C05DA8"/>
    <w:rsid w:val="00C05E9D"/>
    <w:rsid w:val="00C062EB"/>
    <w:rsid w:val="00C07258"/>
    <w:rsid w:val="00C072D0"/>
    <w:rsid w:val="00C07447"/>
    <w:rsid w:val="00C07A38"/>
    <w:rsid w:val="00C103CB"/>
    <w:rsid w:val="00C10782"/>
    <w:rsid w:val="00C111B5"/>
    <w:rsid w:val="00C11BBA"/>
    <w:rsid w:val="00C13041"/>
    <w:rsid w:val="00C13579"/>
    <w:rsid w:val="00C13BCD"/>
    <w:rsid w:val="00C13DEC"/>
    <w:rsid w:val="00C1555B"/>
    <w:rsid w:val="00C164ED"/>
    <w:rsid w:val="00C16E3A"/>
    <w:rsid w:val="00C17724"/>
    <w:rsid w:val="00C17D16"/>
    <w:rsid w:val="00C17D90"/>
    <w:rsid w:val="00C20F7A"/>
    <w:rsid w:val="00C21582"/>
    <w:rsid w:val="00C21761"/>
    <w:rsid w:val="00C2176C"/>
    <w:rsid w:val="00C22EFC"/>
    <w:rsid w:val="00C2329D"/>
    <w:rsid w:val="00C239BC"/>
    <w:rsid w:val="00C23AE8"/>
    <w:rsid w:val="00C23D51"/>
    <w:rsid w:val="00C23D55"/>
    <w:rsid w:val="00C245F5"/>
    <w:rsid w:val="00C2488B"/>
    <w:rsid w:val="00C24EBF"/>
    <w:rsid w:val="00C25241"/>
    <w:rsid w:val="00C260FF"/>
    <w:rsid w:val="00C30FA8"/>
    <w:rsid w:val="00C3144D"/>
    <w:rsid w:val="00C31CBD"/>
    <w:rsid w:val="00C32475"/>
    <w:rsid w:val="00C32479"/>
    <w:rsid w:val="00C326C4"/>
    <w:rsid w:val="00C326C7"/>
    <w:rsid w:val="00C3288E"/>
    <w:rsid w:val="00C32CB4"/>
    <w:rsid w:val="00C33391"/>
    <w:rsid w:val="00C336FE"/>
    <w:rsid w:val="00C33DA7"/>
    <w:rsid w:val="00C36D54"/>
    <w:rsid w:val="00C36DA7"/>
    <w:rsid w:val="00C370A8"/>
    <w:rsid w:val="00C401E0"/>
    <w:rsid w:val="00C407C4"/>
    <w:rsid w:val="00C4133C"/>
    <w:rsid w:val="00C419F3"/>
    <w:rsid w:val="00C42113"/>
    <w:rsid w:val="00C424FA"/>
    <w:rsid w:val="00C425F1"/>
    <w:rsid w:val="00C42C4F"/>
    <w:rsid w:val="00C4315E"/>
    <w:rsid w:val="00C4320B"/>
    <w:rsid w:val="00C43410"/>
    <w:rsid w:val="00C43648"/>
    <w:rsid w:val="00C440A6"/>
    <w:rsid w:val="00C444E7"/>
    <w:rsid w:val="00C44559"/>
    <w:rsid w:val="00C44E49"/>
    <w:rsid w:val="00C4540C"/>
    <w:rsid w:val="00C45C02"/>
    <w:rsid w:val="00C45CC2"/>
    <w:rsid w:val="00C46448"/>
    <w:rsid w:val="00C46728"/>
    <w:rsid w:val="00C47273"/>
    <w:rsid w:val="00C47298"/>
    <w:rsid w:val="00C472F4"/>
    <w:rsid w:val="00C504F1"/>
    <w:rsid w:val="00C50828"/>
    <w:rsid w:val="00C510CE"/>
    <w:rsid w:val="00C516B8"/>
    <w:rsid w:val="00C51AC1"/>
    <w:rsid w:val="00C51D06"/>
    <w:rsid w:val="00C52853"/>
    <w:rsid w:val="00C52E86"/>
    <w:rsid w:val="00C53157"/>
    <w:rsid w:val="00C53782"/>
    <w:rsid w:val="00C53D03"/>
    <w:rsid w:val="00C543E5"/>
    <w:rsid w:val="00C54692"/>
    <w:rsid w:val="00C553C9"/>
    <w:rsid w:val="00C5542F"/>
    <w:rsid w:val="00C55591"/>
    <w:rsid w:val="00C55858"/>
    <w:rsid w:val="00C55C92"/>
    <w:rsid w:val="00C55F91"/>
    <w:rsid w:val="00C562B8"/>
    <w:rsid w:val="00C5748F"/>
    <w:rsid w:val="00C57C20"/>
    <w:rsid w:val="00C57DB3"/>
    <w:rsid w:val="00C602B8"/>
    <w:rsid w:val="00C60368"/>
    <w:rsid w:val="00C6040C"/>
    <w:rsid w:val="00C60458"/>
    <w:rsid w:val="00C60BA8"/>
    <w:rsid w:val="00C60CE2"/>
    <w:rsid w:val="00C60D0E"/>
    <w:rsid w:val="00C60D76"/>
    <w:rsid w:val="00C60DDB"/>
    <w:rsid w:val="00C60E47"/>
    <w:rsid w:val="00C6124F"/>
    <w:rsid w:val="00C61441"/>
    <w:rsid w:val="00C61BC1"/>
    <w:rsid w:val="00C61D9D"/>
    <w:rsid w:val="00C61F37"/>
    <w:rsid w:val="00C634CC"/>
    <w:rsid w:val="00C63989"/>
    <w:rsid w:val="00C63D6B"/>
    <w:rsid w:val="00C63DC9"/>
    <w:rsid w:val="00C643F0"/>
    <w:rsid w:val="00C65044"/>
    <w:rsid w:val="00C6524B"/>
    <w:rsid w:val="00C65807"/>
    <w:rsid w:val="00C65CB4"/>
    <w:rsid w:val="00C65D75"/>
    <w:rsid w:val="00C66166"/>
    <w:rsid w:val="00C66C3B"/>
    <w:rsid w:val="00C675B1"/>
    <w:rsid w:val="00C676D3"/>
    <w:rsid w:val="00C6782A"/>
    <w:rsid w:val="00C67C53"/>
    <w:rsid w:val="00C70BF9"/>
    <w:rsid w:val="00C70D97"/>
    <w:rsid w:val="00C71E05"/>
    <w:rsid w:val="00C72694"/>
    <w:rsid w:val="00C731B2"/>
    <w:rsid w:val="00C73E28"/>
    <w:rsid w:val="00C7401B"/>
    <w:rsid w:val="00C74730"/>
    <w:rsid w:val="00C749E8"/>
    <w:rsid w:val="00C74D7A"/>
    <w:rsid w:val="00C75357"/>
    <w:rsid w:val="00C75D5D"/>
    <w:rsid w:val="00C76524"/>
    <w:rsid w:val="00C76B67"/>
    <w:rsid w:val="00C774AA"/>
    <w:rsid w:val="00C77C2F"/>
    <w:rsid w:val="00C77C62"/>
    <w:rsid w:val="00C8049F"/>
    <w:rsid w:val="00C80AFA"/>
    <w:rsid w:val="00C80F69"/>
    <w:rsid w:val="00C810B5"/>
    <w:rsid w:val="00C81303"/>
    <w:rsid w:val="00C8134B"/>
    <w:rsid w:val="00C8185C"/>
    <w:rsid w:val="00C81F48"/>
    <w:rsid w:val="00C81FB3"/>
    <w:rsid w:val="00C83030"/>
    <w:rsid w:val="00C830A2"/>
    <w:rsid w:val="00C837FE"/>
    <w:rsid w:val="00C847D9"/>
    <w:rsid w:val="00C848BA"/>
    <w:rsid w:val="00C84BD7"/>
    <w:rsid w:val="00C853CC"/>
    <w:rsid w:val="00C857A9"/>
    <w:rsid w:val="00C860F6"/>
    <w:rsid w:val="00C862B7"/>
    <w:rsid w:val="00C86553"/>
    <w:rsid w:val="00C86FB1"/>
    <w:rsid w:val="00C87AE6"/>
    <w:rsid w:val="00C90621"/>
    <w:rsid w:val="00C907FD"/>
    <w:rsid w:val="00C90D3A"/>
    <w:rsid w:val="00C92A41"/>
    <w:rsid w:val="00C92CA0"/>
    <w:rsid w:val="00C92CEA"/>
    <w:rsid w:val="00C93644"/>
    <w:rsid w:val="00C93951"/>
    <w:rsid w:val="00C93CDC"/>
    <w:rsid w:val="00C93F5F"/>
    <w:rsid w:val="00C943F3"/>
    <w:rsid w:val="00C94A6E"/>
    <w:rsid w:val="00C94A76"/>
    <w:rsid w:val="00C95066"/>
    <w:rsid w:val="00C95090"/>
    <w:rsid w:val="00C963EA"/>
    <w:rsid w:val="00C96588"/>
    <w:rsid w:val="00C966A7"/>
    <w:rsid w:val="00C9680E"/>
    <w:rsid w:val="00C9682E"/>
    <w:rsid w:val="00C969FA"/>
    <w:rsid w:val="00C96A58"/>
    <w:rsid w:val="00C96F36"/>
    <w:rsid w:val="00C97170"/>
    <w:rsid w:val="00C97C3B"/>
    <w:rsid w:val="00CA0121"/>
    <w:rsid w:val="00CA1229"/>
    <w:rsid w:val="00CA15E5"/>
    <w:rsid w:val="00CA16BC"/>
    <w:rsid w:val="00CA1EA2"/>
    <w:rsid w:val="00CA201C"/>
    <w:rsid w:val="00CA2072"/>
    <w:rsid w:val="00CA34A8"/>
    <w:rsid w:val="00CA3A00"/>
    <w:rsid w:val="00CA3F67"/>
    <w:rsid w:val="00CA42F0"/>
    <w:rsid w:val="00CA4865"/>
    <w:rsid w:val="00CA4A77"/>
    <w:rsid w:val="00CA4CD4"/>
    <w:rsid w:val="00CA4DE8"/>
    <w:rsid w:val="00CA56AA"/>
    <w:rsid w:val="00CA5856"/>
    <w:rsid w:val="00CA5943"/>
    <w:rsid w:val="00CA5DE4"/>
    <w:rsid w:val="00CA6005"/>
    <w:rsid w:val="00CA6325"/>
    <w:rsid w:val="00CA6560"/>
    <w:rsid w:val="00CA67FE"/>
    <w:rsid w:val="00CA706E"/>
    <w:rsid w:val="00CA7186"/>
    <w:rsid w:val="00CA7479"/>
    <w:rsid w:val="00CB0117"/>
    <w:rsid w:val="00CB0C71"/>
    <w:rsid w:val="00CB11A0"/>
    <w:rsid w:val="00CB13DB"/>
    <w:rsid w:val="00CB1B5F"/>
    <w:rsid w:val="00CB1DE7"/>
    <w:rsid w:val="00CB1E4B"/>
    <w:rsid w:val="00CB1FA0"/>
    <w:rsid w:val="00CB262E"/>
    <w:rsid w:val="00CB3251"/>
    <w:rsid w:val="00CB3637"/>
    <w:rsid w:val="00CB3752"/>
    <w:rsid w:val="00CB3CF3"/>
    <w:rsid w:val="00CB4992"/>
    <w:rsid w:val="00CB520B"/>
    <w:rsid w:val="00CB5A0D"/>
    <w:rsid w:val="00CB5ADC"/>
    <w:rsid w:val="00CB5C55"/>
    <w:rsid w:val="00CB618E"/>
    <w:rsid w:val="00CB6C28"/>
    <w:rsid w:val="00CB6C40"/>
    <w:rsid w:val="00CB78FF"/>
    <w:rsid w:val="00CB7B19"/>
    <w:rsid w:val="00CB7FAC"/>
    <w:rsid w:val="00CC00C6"/>
    <w:rsid w:val="00CC0C34"/>
    <w:rsid w:val="00CC0CA6"/>
    <w:rsid w:val="00CC1C53"/>
    <w:rsid w:val="00CC27E0"/>
    <w:rsid w:val="00CC2884"/>
    <w:rsid w:val="00CC333B"/>
    <w:rsid w:val="00CC3DF4"/>
    <w:rsid w:val="00CC3FC2"/>
    <w:rsid w:val="00CC45D9"/>
    <w:rsid w:val="00CC4780"/>
    <w:rsid w:val="00CC5246"/>
    <w:rsid w:val="00CC533A"/>
    <w:rsid w:val="00CC5722"/>
    <w:rsid w:val="00CC58C0"/>
    <w:rsid w:val="00CC5A2A"/>
    <w:rsid w:val="00CC5BA6"/>
    <w:rsid w:val="00CC5E66"/>
    <w:rsid w:val="00CC5F3C"/>
    <w:rsid w:val="00CC612B"/>
    <w:rsid w:val="00CC68FA"/>
    <w:rsid w:val="00CC6CCC"/>
    <w:rsid w:val="00CC6CE6"/>
    <w:rsid w:val="00CC6DEC"/>
    <w:rsid w:val="00CC6E2F"/>
    <w:rsid w:val="00CC70EF"/>
    <w:rsid w:val="00CD02AD"/>
    <w:rsid w:val="00CD05E5"/>
    <w:rsid w:val="00CD179E"/>
    <w:rsid w:val="00CD1A5E"/>
    <w:rsid w:val="00CD1BC2"/>
    <w:rsid w:val="00CD207C"/>
    <w:rsid w:val="00CD32F0"/>
    <w:rsid w:val="00CD42F4"/>
    <w:rsid w:val="00CD497A"/>
    <w:rsid w:val="00CD4CD0"/>
    <w:rsid w:val="00CD5189"/>
    <w:rsid w:val="00CD54E9"/>
    <w:rsid w:val="00CD5D59"/>
    <w:rsid w:val="00CD673E"/>
    <w:rsid w:val="00CD760F"/>
    <w:rsid w:val="00CE0400"/>
    <w:rsid w:val="00CE0773"/>
    <w:rsid w:val="00CE117D"/>
    <w:rsid w:val="00CE201C"/>
    <w:rsid w:val="00CE232E"/>
    <w:rsid w:val="00CE2814"/>
    <w:rsid w:val="00CE346D"/>
    <w:rsid w:val="00CE361C"/>
    <w:rsid w:val="00CE3C5E"/>
    <w:rsid w:val="00CE41D2"/>
    <w:rsid w:val="00CE4298"/>
    <w:rsid w:val="00CE509D"/>
    <w:rsid w:val="00CE5EE4"/>
    <w:rsid w:val="00CE64A8"/>
    <w:rsid w:val="00CE7783"/>
    <w:rsid w:val="00CF00B5"/>
    <w:rsid w:val="00CF00DC"/>
    <w:rsid w:val="00CF116C"/>
    <w:rsid w:val="00CF12A0"/>
    <w:rsid w:val="00CF15BD"/>
    <w:rsid w:val="00CF1946"/>
    <w:rsid w:val="00CF26AC"/>
    <w:rsid w:val="00CF2A3A"/>
    <w:rsid w:val="00CF2B9C"/>
    <w:rsid w:val="00CF2DE4"/>
    <w:rsid w:val="00CF331A"/>
    <w:rsid w:val="00CF3956"/>
    <w:rsid w:val="00CF3A2B"/>
    <w:rsid w:val="00CF49D8"/>
    <w:rsid w:val="00CF4AEF"/>
    <w:rsid w:val="00CF5961"/>
    <w:rsid w:val="00CF59AB"/>
    <w:rsid w:val="00CF5B35"/>
    <w:rsid w:val="00CF5FEB"/>
    <w:rsid w:val="00CF6BEA"/>
    <w:rsid w:val="00CF6CA1"/>
    <w:rsid w:val="00CF6F45"/>
    <w:rsid w:val="00CF6F9A"/>
    <w:rsid w:val="00CF759B"/>
    <w:rsid w:val="00CF78E0"/>
    <w:rsid w:val="00CF7FE0"/>
    <w:rsid w:val="00D00EB8"/>
    <w:rsid w:val="00D012A8"/>
    <w:rsid w:val="00D013C1"/>
    <w:rsid w:val="00D0153C"/>
    <w:rsid w:val="00D01C0B"/>
    <w:rsid w:val="00D028B0"/>
    <w:rsid w:val="00D02FD3"/>
    <w:rsid w:val="00D03458"/>
    <w:rsid w:val="00D0378E"/>
    <w:rsid w:val="00D03E85"/>
    <w:rsid w:val="00D03F1B"/>
    <w:rsid w:val="00D041A0"/>
    <w:rsid w:val="00D041D1"/>
    <w:rsid w:val="00D04245"/>
    <w:rsid w:val="00D04B37"/>
    <w:rsid w:val="00D0524F"/>
    <w:rsid w:val="00D05294"/>
    <w:rsid w:val="00D05780"/>
    <w:rsid w:val="00D05CF6"/>
    <w:rsid w:val="00D06043"/>
    <w:rsid w:val="00D0604A"/>
    <w:rsid w:val="00D062BE"/>
    <w:rsid w:val="00D06AE7"/>
    <w:rsid w:val="00D07A73"/>
    <w:rsid w:val="00D07B11"/>
    <w:rsid w:val="00D11BB9"/>
    <w:rsid w:val="00D11C52"/>
    <w:rsid w:val="00D11F75"/>
    <w:rsid w:val="00D1240E"/>
    <w:rsid w:val="00D12A24"/>
    <w:rsid w:val="00D12A3C"/>
    <w:rsid w:val="00D131EE"/>
    <w:rsid w:val="00D13A94"/>
    <w:rsid w:val="00D14739"/>
    <w:rsid w:val="00D147AD"/>
    <w:rsid w:val="00D14ACC"/>
    <w:rsid w:val="00D1564A"/>
    <w:rsid w:val="00D156D1"/>
    <w:rsid w:val="00D1602A"/>
    <w:rsid w:val="00D160AE"/>
    <w:rsid w:val="00D1626E"/>
    <w:rsid w:val="00D16607"/>
    <w:rsid w:val="00D1685D"/>
    <w:rsid w:val="00D1700A"/>
    <w:rsid w:val="00D170DA"/>
    <w:rsid w:val="00D17272"/>
    <w:rsid w:val="00D1735D"/>
    <w:rsid w:val="00D17AEA"/>
    <w:rsid w:val="00D17E24"/>
    <w:rsid w:val="00D2064F"/>
    <w:rsid w:val="00D20766"/>
    <w:rsid w:val="00D2097C"/>
    <w:rsid w:val="00D21323"/>
    <w:rsid w:val="00D2164C"/>
    <w:rsid w:val="00D21FE5"/>
    <w:rsid w:val="00D2215B"/>
    <w:rsid w:val="00D2229C"/>
    <w:rsid w:val="00D240DB"/>
    <w:rsid w:val="00D242A3"/>
    <w:rsid w:val="00D24BB8"/>
    <w:rsid w:val="00D251A1"/>
    <w:rsid w:val="00D252FB"/>
    <w:rsid w:val="00D259BF"/>
    <w:rsid w:val="00D25FBB"/>
    <w:rsid w:val="00D2611C"/>
    <w:rsid w:val="00D263FB"/>
    <w:rsid w:val="00D2768D"/>
    <w:rsid w:val="00D3062F"/>
    <w:rsid w:val="00D30708"/>
    <w:rsid w:val="00D318D0"/>
    <w:rsid w:val="00D31C86"/>
    <w:rsid w:val="00D331BD"/>
    <w:rsid w:val="00D3340B"/>
    <w:rsid w:val="00D340CF"/>
    <w:rsid w:val="00D345FE"/>
    <w:rsid w:val="00D346BC"/>
    <w:rsid w:val="00D34B23"/>
    <w:rsid w:val="00D351A8"/>
    <w:rsid w:val="00D35C44"/>
    <w:rsid w:val="00D360B3"/>
    <w:rsid w:val="00D36D3D"/>
    <w:rsid w:val="00D36E15"/>
    <w:rsid w:val="00D37798"/>
    <w:rsid w:val="00D37D08"/>
    <w:rsid w:val="00D40B06"/>
    <w:rsid w:val="00D411BE"/>
    <w:rsid w:val="00D4181D"/>
    <w:rsid w:val="00D41FEC"/>
    <w:rsid w:val="00D42008"/>
    <w:rsid w:val="00D428B2"/>
    <w:rsid w:val="00D4321D"/>
    <w:rsid w:val="00D43699"/>
    <w:rsid w:val="00D43B6F"/>
    <w:rsid w:val="00D43D3B"/>
    <w:rsid w:val="00D44202"/>
    <w:rsid w:val="00D44D6A"/>
    <w:rsid w:val="00D44DE6"/>
    <w:rsid w:val="00D45518"/>
    <w:rsid w:val="00D45E2A"/>
    <w:rsid w:val="00D46309"/>
    <w:rsid w:val="00D46941"/>
    <w:rsid w:val="00D46AF6"/>
    <w:rsid w:val="00D46ED9"/>
    <w:rsid w:val="00D46EE0"/>
    <w:rsid w:val="00D46F7B"/>
    <w:rsid w:val="00D46FE6"/>
    <w:rsid w:val="00D47903"/>
    <w:rsid w:val="00D503DB"/>
    <w:rsid w:val="00D5049B"/>
    <w:rsid w:val="00D5191E"/>
    <w:rsid w:val="00D51B61"/>
    <w:rsid w:val="00D51D1B"/>
    <w:rsid w:val="00D52EB6"/>
    <w:rsid w:val="00D53C6C"/>
    <w:rsid w:val="00D5454E"/>
    <w:rsid w:val="00D545FA"/>
    <w:rsid w:val="00D54F81"/>
    <w:rsid w:val="00D55FAC"/>
    <w:rsid w:val="00D56014"/>
    <w:rsid w:val="00D56066"/>
    <w:rsid w:val="00D568A2"/>
    <w:rsid w:val="00D570FA"/>
    <w:rsid w:val="00D57193"/>
    <w:rsid w:val="00D57886"/>
    <w:rsid w:val="00D57CB2"/>
    <w:rsid w:val="00D6001E"/>
    <w:rsid w:val="00D60A96"/>
    <w:rsid w:val="00D61012"/>
    <w:rsid w:val="00D61165"/>
    <w:rsid w:val="00D61367"/>
    <w:rsid w:val="00D6170E"/>
    <w:rsid w:val="00D617FC"/>
    <w:rsid w:val="00D61CD7"/>
    <w:rsid w:val="00D625B2"/>
    <w:rsid w:val="00D62941"/>
    <w:rsid w:val="00D6296E"/>
    <w:rsid w:val="00D63488"/>
    <w:rsid w:val="00D645B4"/>
    <w:rsid w:val="00D645D7"/>
    <w:rsid w:val="00D64BE4"/>
    <w:rsid w:val="00D651A4"/>
    <w:rsid w:val="00D65656"/>
    <w:rsid w:val="00D65EC4"/>
    <w:rsid w:val="00D667BB"/>
    <w:rsid w:val="00D66875"/>
    <w:rsid w:val="00D66D47"/>
    <w:rsid w:val="00D670EC"/>
    <w:rsid w:val="00D67B44"/>
    <w:rsid w:val="00D67D74"/>
    <w:rsid w:val="00D67DF9"/>
    <w:rsid w:val="00D700AD"/>
    <w:rsid w:val="00D70659"/>
    <w:rsid w:val="00D7077A"/>
    <w:rsid w:val="00D71144"/>
    <w:rsid w:val="00D717E7"/>
    <w:rsid w:val="00D71E09"/>
    <w:rsid w:val="00D72EDB"/>
    <w:rsid w:val="00D73026"/>
    <w:rsid w:val="00D73282"/>
    <w:rsid w:val="00D73486"/>
    <w:rsid w:val="00D73B04"/>
    <w:rsid w:val="00D73B93"/>
    <w:rsid w:val="00D7404E"/>
    <w:rsid w:val="00D74881"/>
    <w:rsid w:val="00D749B2"/>
    <w:rsid w:val="00D75058"/>
    <w:rsid w:val="00D752C5"/>
    <w:rsid w:val="00D752FF"/>
    <w:rsid w:val="00D759F9"/>
    <w:rsid w:val="00D75B50"/>
    <w:rsid w:val="00D76537"/>
    <w:rsid w:val="00D7699C"/>
    <w:rsid w:val="00D76D73"/>
    <w:rsid w:val="00D77219"/>
    <w:rsid w:val="00D77E9B"/>
    <w:rsid w:val="00D8095A"/>
    <w:rsid w:val="00D81421"/>
    <w:rsid w:val="00D81587"/>
    <w:rsid w:val="00D81A28"/>
    <w:rsid w:val="00D82BBB"/>
    <w:rsid w:val="00D82DAE"/>
    <w:rsid w:val="00D82FCC"/>
    <w:rsid w:val="00D8340E"/>
    <w:rsid w:val="00D83FB9"/>
    <w:rsid w:val="00D84069"/>
    <w:rsid w:val="00D849E6"/>
    <w:rsid w:val="00D84DE1"/>
    <w:rsid w:val="00D856C8"/>
    <w:rsid w:val="00D85923"/>
    <w:rsid w:val="00D861E2"/>
    <w:rsid w:val="00D8632C"/>
    <w:rsid w:val="00D863B3"/>
    <w:rsid w:val="00D865A3"/>
    <w:rsid w:val="00D86A8C"/>
    <w:rsid w:val="00D86B81"/>
    <w:rsid w:val="00D87B68"/>
    <w:rsid w:val="00D87BFD"/>
    <w:rsid w:val="00D87D17"/>
    <w:rsid w:val="00D90747"/>
    <w:rsid w:val="00D918F5"/>
    <w:rsid w:val="00D91DE3"/>
    <w:rsid w:val="00D91FBD"/>
    <w:rsid w:val="00D92729"/>
    <w:rsid w:val="00D92B94"/>
    <w:rsid w:val="00D932EB"/>
    <w:rsid w:val="00D93E4F"/>
    <w:rsid w:val="00D941F6"/>
    <w:rsid w:val="00D943D3"/>
    <w:rsid w:val="00D94609"/>
    <w:rsid w:val="00D94DB9"/>
    <w:rsid w:val="00D952C7"/>
    <w:rsid w:val="00D96911"/>
    <w:rsid w:val="00D96D3A"/>
    <w:rsid w:val="00D97C9A"/>
    <w:rsid w:val="00D97D0E"/>
    <w:rsid w:val="00D97D2E"/>
    <w:rsid w:val="00D97F78"/>
    <w:rsid w:val="00DA0DF6"/>
    <w:rsid w:val="00DA1CFF"/>
    <w:rsid w:val="00DA1E6A"/>
    <w:rsid w:val="00DA3107"/>
    <w:rsid w:val="00DA39ED"/>
    <w:rsid w:val="00DA41C9"/>
    <w:rsid w:val="00DA4589"/>
    <w:rsid w:val="00DA4A39"/>
    <w:rsid w:val="00DA52D0"/>
    <w:rsid w:val="00DA585B"/>
    <w:rsid w:val="00DA5CA8"/>
    <w:rsid w:val="00DA6146"/>
    <w:rsid w:val="00DA7067"/>
    <w:rsid w:val="00DA72AB"/>
    <w:rsid w:val="00DA77C3"/>
    <w:rsid w:val="00DA78F7"/>
    <w:rsid w:val="00DA7B27"/>
    <w:rsid w:val="00DA7BA5"/>
    <w:rsid w:val="00DA7DB3"/>
    <w:rsid w:val="00DB0C0F"/>
    <w:rsid w:val="00DB0C37"/>
    <w:rsid w:val="00DB0DD2"/>
    <w:rsid w:val="00DB0F4B"/>
    <w:rsid w:val="00DB136D"/>
    <w:rsid w:val="00DB1FE4"/>
    <w:rsid w:val="00DB291D"/>
    <w:rsid w:val="00DB2A2E"/>
    <w:rsid w:val="00DB319E"/>
    <w:rsid w:val="00DB370C"/>
    <w:rsid w:val="00DB39BC"/>
    <w:rsid w:val="00DB3B89"/>
    <w:rsid w:val="00DB3C02"/>
    <w:rsid w:val="00DB42C7"/>
    <w:rsid w:val="00DB48DD"/>
    <w:rsid w:val="00DB490E"/>
    <w:rsid w:val="00DB4A81"/>
    <w:rsid w:val="00DB4D5F"/>
    <w:rsid w:val="00DB5C84"/>
    <w:rsid w:val="00DB5D5F"/>
    <w:rsid w:val="00DB61F3"/>
    <w:rsid w:val="00DB65D2"/>
    <w:rsid w:val="00DB67E4"/>
    <w:rsid w:val="00DB6832"/>
    <w:rsid w:val="00DB70D8"/>
    <w:rsid w:val="00DB7442"/>
    <w:rsid w:val="00DB796B"/>
    <w:rsid w:val="00DC0241"/>
    <w:rsid w:val="00DC0488"/>
    <w:rsid w:val="00DC0588"/>
    <w:rsid w:val="00DC074F"/>
    <w:rsid w:val="00DC084D"/>
    <w:rsid w:val="00DC0AA1"/>
    <w:rsid w:val="00DC1167"/>
    <w:rsid w:val="00DC1226"/>
    <w:rsid w:val="00DC1896"/>
    <w:rsid w:val="00DC202B"/>
    <w:rsid w:val="00DC207B"/>
    <w:rsid w:val="00DC243E"/>
    <w:rsid w:val="00DC2AAF"/>
    <w:rsid w:val="00DC377D"/>
    <w:rsid w:val="00DC385A"/>
    <w:rsid w:val="00DC3F16"/>
    <w:rsid w:val="00DC58A4"/>
    <w:rsid w:val="00DC5914"/>
    <w:rsid w:val="00DC5AB7"/>
    <w:rsid w:val="00DC5EE1"/>
    <w:rsid w:val="00DC616D"/>
    <w:rsid w:val="00DC64BC"/>
    <w:rsid w:val="00DC676E"/>
    <w:rsid w:val="00DC7146"/>
    <w:rsid w:val="00DC7CB3"/>
    <w:rsid w:val="00DC7E80"/>
    <w:rsid w:val="00DD0471"/>
    <w:rsid w:val="00DD0504"/>
    <w:rsid w:val="00DD082D"/>
    <w:rsid w:val="00DD0A49"/>
    <w:rsid w:val="00DD0B66"/>
    <w:rsid w:val="00DD1119"/>
    <w:rsid w:val="00DD14BD"/>
    <w:rsid w:val="00DD15AF"/>
    <w:rsid w:val="00DD1650"/>
    <w:rsid w:val="00DD24BE"/>
    <w:rsid w:val="00DD2595"/>
    <w:rsid w:val="00DD26C1"/>
    <w:rsid w:val="00DD2BFB"/>
    <w:rsid w:val="00DD2C92"/>
    <w:rsid w:val="00DD2EE5"/>
    <w:rsid w:val="00DD33FF"/>
    <w:rsid w:val="00DD3B4C"/>
    <w:rsid w:val="00DD4352"/>
    <w:rsid w:val="00DD4710"/>
    <w:rsid w:val="00DD4B80"/>
    <w:rsid w:val="00DD535B"/>
    <w:rsid w:val="00DD56D1"/>
    <w:rsid w:val="00DD57A1"/>
    <w:rsid w:val="00DD6024"/>
    <w:rsid w:val="00DD6632"/>
    <w:rsid w:val="00DD6A19"/>
    <w:rsid w:val="00DD6C85"/>
    <w:rsid w:val="00DD6FD7"/>
    <w:rsid w:val="00DD75B8"/>
    <w:rsid w:val="00DD761B"/>
    <w:rsid w:val="00DD76C4"/>
    <w:rsid w:val="00DE054B"/>
    <w:rsid w:val="00DE0B26"/>
    <w:rsid w:val="00DE0D0D"/>
    <w:rsid w:val="00DE1312"/>
    <w:rsid w:val="00DE13AB"/>
    <w:rsid w:val="00DE1C14"/>
    <w:rsid w:val="00DE1DCB"/>
    <w:rsid w:val="00DE2D5C"/>
    <w:rsid w:val="00DE2EE5"/>
    <w:rsid w:val="00DE30E4"/>
    <w:rsid w:val="00DE36DF"/>
    <w:rsid w:val="00DE38B6"/>
    <w:rsid w:val="00DE43D2"/>
    <w:rsid w:val="00DE440B"/>
    <w:rsid w:val="00DE4CD1"/>
    <w:rsid w:val="00DE4E0F"/>
    <w:rsid w:val="00DE5AA8"/>
    <w:rsid w:val="00DE5E74"/>
    <w:rsid w:val="00DE68BE"/>
    <w:rsid w:val="00DE6BFA"/>
    <w:rsid w:val="00DE6C8C"/>
    <w:rsid w:val="00DE74BA"/>
    <w:rsid w:val="00DE7885"/>
    <w:rsid w:val="00DE799A"/>
    <w:rsid w:val="00DE7BEA"/>
    <w:rsid w:val="00DE7DE9"/>
    <w:rsid w:val="00DF15C3"/>
    <w:rsid w:val="00DF191A"/>
    <w:rsid w:val="00DF2292"/>
    <w:rsid w:val="00DF24B3"/>
    <w:rsid w:val="00DF2649"/>
    <w:rsid w:val="00DF2F10"/>
    <w:rsid w:val="00DF347A"/>
    <w:rsid w:val="00DF3743"/>
    <w:rsid w:val="00DF38B6"/>
    <w:rsid w:val="00DF4CDA"/>
    <w:rsid w:val="00DF52FB"/>
    <w:rsid w:val="00DF59E3"/>
    <w:rsid w:val="00DF5DFB"/>
    <w:rsid w:val="00DF6AC5"/>
    <w:rsid w:val="00DF6C64"/>
    <w:rsid w:val="00DF71CA"/>
    <w:rsid w:val="00DF77E9"/>
    <w:rsid w:val="00DF7AA1"/>
    <w:rsid w:val="00DF7BD2"/>
    <w:rsid w:val="00E001EA"/>
    <w:rsid w:val="00E00625"/>
    <w:rsid w:val="00E007C5"/>
    <w:rsid w:val="00E00B99"/>
    <w:rsid w:val="00E00D52"/>
    <w:rsid w:val="00E00DA7"/>
    <w:rsid w:val="00E01148"/>
    <w:rsid w:val="00E012A5"/>
    <w:rsid w:val="00E0290E"/>
    <w:rsid w:val="00E02BE7"/>
    <w:rsid w:val="00E02CB2"/>
    <w:rsid w:val="00E031F1"/>
    <w:rsid w:val="00E03DAF"/>
    <w:rsid w:val="00E04555"/>
    <w:rsid w:val="00E055EB"/>
    <w:rsid w:val="00E0597B"/>
    <w:rsid w:val="00E06893"/>
    <w:rsid w:val="00E06A23"/>
    <w:rsid w:val="00E071B9"/>
    <w:rsid w:val="00E072E8"/>
    <w:rsid w:val="00E0734F"/>
    <w:rsid w:val="00E0757A"/>
    <w:rsid w:val="00E07628"/>
    <w:rsid w:val="00E07756"/>
    <w:rsid w:val="00E07A50"/>
    <w:rsid w:val="00E07D7A"/>
    <w:rsid w:val="00E07F12"/>
    <w:rsid w:val="00E102A9"/>
    <w:rsid w:val="00E104C3"/>
    <w:rsid w:val="00E10C64"/>
    <w:rsid w:val="00E10CA5"/>
    <w:rsid w:val="00E112B1"/>
    <w:rsid w:val="00E11389"/>
    <w:rsid w:val="00E1202C"/>
    <w:rsid w:val="00E12184"/>
    <w:rsid w:val="00E1294C"/>
    <w:rsid w:val="00E12B13"/>
    <w:rsid w:val="00E13BBE"/>
    <w:rsid w:val="00E14226"/>
    <w:rsid w:val="00E14570"/>
    <w:rsid w:val="00E16045"/>
    <w:rsid w:val="00E16132"/>
    <w:rsid w:val="00E16423"/>
    <w:rsid w:val="00E164A0"/>
    <w:rsid w:val="00E1729D"/>
    <w:rsid w:val="00E1767C"/>
    <w:rsid w:val="00E17727"/>
    <w:rsid w:val="00E17D7D"/>
    <w:rsid w:val="00E2023F"/>
    <w:rsid w:val="00E2068D"/>
    <w:rsid w:val="00E20A5C"/>
    <w:rsid w:val="00E217E9"/>
    <w:rsid w:val="00E225A7"/>
    <w:rsid w:val="00E23105"/>
    <w:rsid w:val="00E238D8"/>
    <w:rsid w:val="00E2420E"/>
    <w:rsid w:val="00E24877"/>
    <w:rsid w:val="00E24D57"/>
    <w:rsid w:val="00E25213"/>
    <w:rsid w:val="00E25485"/>
    <w:rsid w:val="00E256D1"/>
    <w:rsid w:val="00E256F7"/>
    <w:rsid w:val="00E2582A"/>
    <w:rsid w:val="00E25B98"/>
    <w:rsid w:val="00E25E9B"/>
    <w:rsid w:val="00E2609C"/>
    <w:rsid w:val="00E2682E"/>
    <w:rsid w:val="00E275FE"/>
    <w:rsid w:val="00E27A04"/>
    <w:rsid w:val="00E305E1"/>
    <w:rsid w:val="00E30A52"/>
    <w:rsid w:val="00E30DBD"/>
    <w:rsid w:val="00E31648"/>
    <w:rsid w:val="00E31B2A"/>
    <w:rsid w:val="00E32035"/>
    <w:rsid w:val="00E321DC"/>
    <w:rsid w:val="00E328B4"/>
    <w:rsid w:val="00E32C8D"/>
    <w:rsid w:val="00E32F70"/>
    <w:rsid w:val="00E3325A"/>
    <w:rsid w:val="00E3325D"/>
    <w:rsid w:val="00E33338"/>
    <w:rsid w:val="00E33618"/>
    <w:rsid w:val="00E339BC"/>
    <w:rsid w:val="00E342D1"/>
    <w:rsid w:val="00E344C5"/>
    <w:rsid w:val="00E35890"/>
    <w:rsid w:val="00E3637E"/>
    <w:rsid w:val="00E366E6"/>
    <w:rsid w:val="00E370AC"/>
    <w:rsid w:val="00E37272"/>
    <w:rsid w:val="00E37303"/>
    <w:rsid w:val="00E37D66"/>
    <w:rsid w:val="00E40352"/>
    <w:rsid w:val="00E403F9"/>
    <w:rsid w:val="00E404AA"/>
    <w:rsid w:val="00E4127A"/>
    <w:rsid w:val="00E424C0"/>
    <w:rsid w:val="00E429EF"/>
    <w:rsid w:val="00E429F2"/>
    <w:rsid w:val="00E42F9A"/>
    <w:rsid w:val="00E43456"/>
    <w:rsid w:val="00E438BF"/>
    <w:rsid w:val="00E4393A"/>
    <w:rsid w:val="00E44382"/>
    <w:rsid w:val="00E44697"/>
    <w:rsid w:val="00E44C54"/>
    <w:rsid w:val="00E44DFD"/>
    <w:rsid w:val="00E44EED"/>
    <w:rsid w:val="00E4511B"/>
    <w:rsid w:val="00E46057"/>
    <w:rsid w:val="00E46096"/>
    <w:rsid w:val="00E463D0"/>
    <w:rsid w:val="00E466E6"/>
    <w:rsid w:val="00E46D97"/>
    <w:rsid w:val="00E46E02"/>
    <w:rsid w:val="00E47128"/>
    <w:rsid w:val="00E47730"/>
    <w:rsid w:val="00E506EF"/>
    <w:rsid w:val="00E50849"/>
    <w:rsid w:val="00E52084"/>
    <w:rsid w:val="00E52CE4"/>
    <w:rsid w:val="00E5303B"/>
    <w:rsid w:val="00E53677"/>
    <w:rsid w:val="00E53D42"/>
    <w:rsid w:val="00E53D5C"/>
    <w:rsid w:val="00E54C09"/>
    <w:rsid w:val="00E55753"/>
    <w:rsid w:val="00E55998"/>
    <w:rsid w:val="00E55F50"/>
    <w:rsid w:val="00E56447"/>
    <w:rsid w:val="00E5656A"/>
    <w:rsid w:val="00E56B4B"/>
    <w:rsid w:val="00E56B93"/>
    <w:rsid w:val="00E57130"/>
    <w:rsid w:val="00E57306"/>
    <w:rsid w:val="00E57447"/>
    <w:rsid w:val="00E57E0F"/>
    <w:rsid w:val="00E61719"/>
    <w:rsid w:val="00E619B7"/>
    <w:rsid w:val="00E623F8"/>
    <w:rsid w:val="00E63A04"/>
    <w:rsid w:val="00E6424C"/>
    <w:rsid w:val="00E64290"/>
    <w:rsid w:val="00E64661"/>
    <w:rsid w:val="00E64987"/>
    <w:rsid w:val="00E64AEA"/>
    <w:rsid w:val="00E64EEB"/>
    <w:rsid w:val="00E64F49"/>
    <w:rsid w:val="00E65A57"/>
    <w:rsid w:val="00E67411"/>
    <w:rsid w:val="00E67D44"/>
    <w:rsid w:val="00E67F9C"/>
    <w:rsid w:val="00E70E24"/>
    <w:rsid w:val="00E70E6C"/>
    <w:rsid w:val="00E7109D"/>
    <w:rsid w:val="00E713D3"/>
    <w:rsid w:val="00E715F6"/>
    <w:rsid w:val="00E71F40"/>
    <w:rsid w:val="00E721A2"/>
    <w:rsid w:val="00E73394"/>
    <w:rsid w:val="00E73AE7"/>
    <w:rsid w:val="00E73DA6"/>
    <w:rsid w:val="00E74112"/>
    <w:rsid w:val="00E74ADF"/>
    <w:rsid w:val="00E75013"/>
    <w:rsid w:val="00E754DE"/>
    <w:rsid w:val="00E75582"/>
    <w:rsid w:val="00E76BA5"/>
    <w:rsid w:val="00E76DFC"/>
    <w:rsid w:val="00E76F50"/>
    <w:rsid w:val="00E776C2"/>
    <w:rsid w:val="00E80909"/>
    <w:rsid w:val="00E81642"/>
    <w:rsid w:val="00E82474"/>
    <w:rsid w:val="00E826AA"/>
    <w:rsid w:val="00E832ED"/>
    <w:rsid w:val="00E8337F"/>
    <w:rsid w:val="00E83A1B"/>
    <w:rsid w:val="00E84912"/>
    <w:rsid w:val="00E84A58"/>
    <w:rsid w:val="00E84F85"/>
    <w:rsid w:val="00E85157"/>
    <w:rsid w:val="00E855F4"/>
    <w:rsid w:val="00E85819"/>
    <w:rsid w:val="00E85CBB"/>
    <w:rsid w:val="00E85DE8"/>
    <w:rsid w:val="00E863A0"/>
    <w:rsid w:val="00E86501"/>
    <w:rsid w:val="00E867BF"/>
    <w:rsid w:val="00E87961"/>
    <w:rsid w:val="00E87CCB"/>
    <w:rsid w:val="00E90E56"/>
    <w:rsid w:val="00E90F84"/>
    <w:rsid w:val="00E911C8"/>
    <w:rsid w:val="00E91622"/>
    <w:rsid w:val="00E91E1C"/>
    <w:rsid w:val="00E92054"/>
    <w:rsid w:val="00E92264"/>
    <w:rsid w:val="00E92BA2"/>
    <w:rsid w:val="00E92DB9"/>
    <w:rsid w:val="00E9321E"/>
    <w:rsid w:val="00E93DB7"/>
    <w:rsid w:val="00E93FDC"/>
    <w:rsid w:val="00E94228"/>
    <w:rsid w:val="00E95964"/>
    <w:rsid w:val="00E95C24"/>
    <w:rsid w:val="00E96C2C"/>
    <w:rsid w:val="00E96E98"/>
    <w:rsid w:val="00E9715B"/>
    <w:rsid w:val="00E9780E"/>
    <w:rsid w:val="00E97C09"/>
    <w:rsid w:val="00EA01F7"/>
    <w:rsid w:val="00EA06E5"/>
    <w:rsid w:val="00EA095C"/>
    <w:rsid w:val="00EA0D0F"/>
    <w:rsid w:val="00EA187E"/>
    <w:rsid w:val="00EA21C2"/>
    <w:rsid w:val="00EA2945"/>
    <w:rsid w:val="00EA3173"/>
    <w:rsid w:val="00EA343F"/>
    <w:rsid w:val="00EA35BE"/>
    <w:rsid w:val="00EA3969"/>
    <w:rsid w:val="00EA3CE0"/>
    <w:rsid w:val="00EA3D93"/>
    <w:rsid w:val="00EA4CA8"/>
    <w:rsid w:val="00EA4F81"/>
    <w:rsid w:val="00EA600E"/>
    <w:rsid w:val="00EA617C"/>
    <w:rsid w:val="00EA64DD"/>
    <w:rsid w:val="00EA6EFA"/>
    <w:rsid w:val="00EA722C"/>
    <w:rsid w:val="00EA78A4"/>
    <w:rsid w:val="00EB0513"/>
    <w:rsid w:val="00EB053F"/>
    <w:rsid w:val="00EB0AEE"/>
    <w:rsid w:val="00EB0E3D"/>
    <w:rsid w:val="00EB151B"/>
    <w:rsid w:val="00EB16F0"/>
    <w:rsid w:val="00EB172F"/>
    <w:rsid w:val="00EB199E"/>
    <w:rsid w:val="00EB1E06"/>
    <w:rsid w:val="00EB2137"/>
    <w:rsid w:val="00EB23D1"/>
    <w:rsid w:val="00EB2F22"/>
    <w:rsid w:val="00EB314D"/>
    <w:rsid w:val="00EB42A4"/>
    <w:rsid w:val="00EB49D2"/>
    <w:rsid w:val="00EB55B6"/>
    <w:rsid w:val="00EB59BD"/>
    <w:rsid w:val="00EB5AC1"/>
    <w:rsid w:val="00EB6021"/>
    <w:rsid w:val="00EB68E9"/>
    <w:rsid w:val="00EB69D8"/>
    <w:rsid w:val="00EB6AD8"/>
    <w:rsid w:val="00EB6C2D"/>
    <w:rsid w:val="00EB70B6"/>
    <w:rsid w:val="00EB735B"/>
    <w:rsid w:val="00EB79FA"/>
    <w:rsid w:val="00EB7A7F"/>
    <w:rsid w:val="00EB7C6D"/>
    <w:rsid w:val="00EC03CD"/>
    <w:rsid w:val="00EC0AEE"/>
    <w:rsid w:val="00EC0FBA"/>
    <w:rsid w:val="00EC1131"/>
    <w:rsid w:val="00EC118C"/>
    <w:rsid w:val="00EC134C"/>
    <w:rsid w:val="00EC1752"/>
    <w:rsid w:val="00EC1FF0"/>
    <w:rsid w:val="00EC2759"/>
    <w:rsid w:val="00EC29D8"/>
    <w:rsid w:val="00EC2D3D"/>
    <w:rsid w:val="00EC2EAB"/>
    <w:rsid w:val="00EC30BE"/>
    <w:rsid w:val="00EC321D"/>
    <w:rsid w:val="00EC355A"/>
    <w:rsid w:val="00EC3866"/>
    <w:rsid w:val="00EC4089"/>
    <w:rsid w:val="00EC49F8"/>
    <w:rsid w:val="00EC4C39"/>
    <w:rsid w:val="00EC4EC6"/>
    <w:rsid w:val="00EC55BE"/>
    <w:rsid w:val="00EC61DE"/>
    <w:rsid w:val="00EC71EB"/>
    <w:rsid w:val="00EC740C"/>
    <w:rsid w:val="00EC7501"/>
    <w:rsid w:val="00EC77C6"/>
    <w:rsid w:val="00EC7ACE"/>
    <w:rsid w:val="00ED015E"/>
    <w:rsid w:val="00ED0E17"/>
    <w:rsid w:val="00ED0EFE"/>
    <w:rsid w:val="00ED168F"/>
    <w:rsid w:val="00ED2472"/>
    <w:rsid w:val="00ED284A"/>
    <w:rsid w:val="00ED2E3F"/>
    <w:rsid w:val="00ED31A4"/>
    <w:rsid w:val="00ED31BF"/>
    <w:rsid w:val="00ED40C7"/>
    <w:rsid w:val="00ED4557"/>
    <w:rsid w:val="00ED4802"/>
    <w:rsid w:val="00ED503D"/>
    <w:rsid w:val="00ED54DF"/>
    <w:rsid w:val="00ED5908"/>
    <w:rsid w:val="00ED5AA0"/>
    <w:rsid w:val="00ED5B41"/>
    <w:rsid w:val="00ED73F3"/>
    <w:rsid w:val="00ED745D"/>
    <w:rsid w:val="00ED7522"/>
    <w:rsid w:val="00ED7640"/>
    <w:rsid w:val="00ED7679"/>
    <w:rsid w:val="00ED7E71"/>
    <w:rsid w:val="00EE03C3"/>
    <w:rsid w:val="00EE05C7"/>
    <w:rsid w:val="00EE0EAF"/>
    <w:rsid w:val="00EE1082"/>
    <w:rsid w:val="00EE1A4E"/>
    <w:rsid w:val="00EE1AD3"/>
    <w:rsid w:val="00EE1BC8"/>
    <w:rsid w:val="00EE1D83"/>
    <w:rsid w:val="00EE2F80"/>
    <w:rsid w:val="00EE34AF"/>
    <w:rsid w:val="00EE3CD7"/>
    <w:rsid w:val="00EE4359"/>
    <w:rsid w:val="00EE446C"/>
    <w:rsid w:val="00EE4DFC"/>
    <w:rsid w:val="00EE520F"/>
    <w:rsid w:val="00EE5A83"/>
    <w:rsid w:val="00EE67EB"/>
    <w:rsid w:val="00EE6BFB"/>
    <w:rsid w:val="00EE71A4"/>
    <w:rsid w:val="00EE7371"/>
    <w:rsid w:val="00EE7464"/>
    <w:rsid w:val="00EE7A2C"/>
    <w:rsid w:val="00EF058E"/>
    <w:rsid w:val="00EF176C"/>
    <w:rsid w:val="00EF1A64"/>
    <w:rsid w:val="00EF1CB6"/>
    <w:rsid w:val="00EF1D47"/>
    <w:rsid w:val="00EF2643"/>
    <w:rsid w:val="00EF291A"/>
    <w:rsid w:val="00EF32F1"/>
    <w:rsid w:val="00EF380E"/>
    <w:rsid w:val="00EF38AE"/>
    <w:rsid w:val="00EF3A89"/>
    <w:rsid w:val="00EF3D2D"/>
    <w:rsid w:val="00EF3E5C"/>
    <w:rsid w:val="00EF3F0A"/>
    <w:rsid w:val="00EF4928"/>
    <w:rsid w:val="00EF5B10"/>
    <w:rsid w:val="00EF633D"/>
    <w:rsid w:val="00EF64CD"/>
    <w:rsid w:val="00EF670B"/>
    <w:rsid w:val="00EF68BC"/>
    <w:rsid w:val="00EF6D3D"/>
    <w:rsid w:val="00EF72BB"/>
    <w:rsid w:val="00EF7CA1"/>
    <w:rsid w:val="00F0010B"/>
    <w:rsid w:val="00F006F6"/>
    <w:rsid w:val="00F0120E"/>
    <w:rsid w:val="00F0124A"/>
    <w:rsid w:val="00F02264"/>
    <w:rsid w:val="00F0228B"/>
    <w:rsid w:val="00F0232C"/>
    <w:rsid w:val="00F02BD2"/>
    <w:rsid w:val="00F02BE4"/>
    <w:rsid w:val="00F02E1D"/>
    <w:rsid w:val="00F038E7"/>
    <w:rsid w:val="00F03C83"/>
    <w:rsid w:val="00F040FF"/>
    <w:rsid w:val="00F04902"/>
    <w:rsid w:val="00F04ABC"/>
    <w:rsid w:val="00F055CB"/>
    <w:rsid w:val="00F05F15"/>
    <w:rsid w:val="00F06811"/>
    <w:rsid w:val="00F06AC0"/>
    <w:rsid w:val="00F06E86"/>
    <w:rsid w:val="00F07211"/>
    <w:rsid w:val="00F07E64"/>
    <w:rsid w:val="00F07E83"/>
    <w:rsid w:val="00F07F59"/>
    <w:rsid w:val="00F07FC6"/>
    <w:rsid w:val="00F101A4"/>
    <w:rsid w:val="00F10EEE"/>
    <w:rsid w:val="00F111B9"/>
    <w:rsid w:val="00F11C47"/>
    <w:rsid w:val="00F11C6C"/>
    <w:rsid w:val="00F11D43"/>
    <w:rsid w:val="00F12317"/>
    <w:rsid w:val="00F12858"/>
    <w:rsid w:val="00F134FC"/>
    <w:rsid w:val="00F1459C"/>
    <w:rsid w:val="00F146A8"/>
    <w:rsid w:val="00F1508C"/>
    <w:rsid w:val="00F15136"/>
    <w:rsid w:val="00F15F57"/>
    <w:rsid w:val="00F1657D"/>
    <w:rsid w:val="00F169A7"/>
    <w:rsid w:val="00F17A91"/>
    <w:rsid w:val="00F206B8"/>
    <w:rsid w:val="00F20A71"/>
    <w:rsid w:val="00F21625"/>
    <w:rsid w:val="00F21CC1"/>
    <w:rsid w:val="00F22534"/>
    <w:rsid w:val="00F225B5"/>
    <w:rsid w:val="00F228E7"/>
    <w:rsid w:val="00F22AB8"/>
    <w:rsid w:val="00F22C44"/>
    <w:rsid w:val="00F22E85"/>
    <w:rsid w:val="00F23071"/>
    <w:rsid w:val="00F23A75"/>
    <w:rsid w:val="00F23F8C"/>
    <w:rsid w:val="00F24C29"/>
    <w:rsid w:val="00F2545D"/>
    <w:rsid w:val="00F256E7"/>
    <w:rsid w:val="00F25EA8"/>
    <w:rsid w:val="00F260D6"/>
    <w:rsid w:val="00F270FA"/>
    <w:rsid w:val="00F2786E"/>
    <w:rsid w:val="00F3003C"/>
    <w:rsid w:val="00F30936"/>
    <w:rsid w:val="00F30ED4"/>
    <w:rsid w:val="00F31205"/>
    <w:rsid w:val="00F315CE"/>
    <w:rsid w:val="00F31796"/>
    <w:rsid w:val="00F3190B"/>
    <w:rsid w:val="00F31E4E"/>
    <w:rsid w:val="00F31FB2"/>
    <w:rsid w:val="00F323E4"/>
    <w:rsid w:val="00F34E7A"/>
    <w:rsid w:val="00F35482"/>
    <w:rsid w:val="00F354FE"/>
    <w:rsid w:val="00F3592D"/>
    <w:rsid w:val="00F35AD7"/>
    <w:rsid w:val="00F35B8E"/>
    <w:rsid w:val="00F37092"/>
    <w:rsid w:val="00F3748A"/>
    <w:rsid w:val="00F37C60"/>
    <w:rsid w:val="00F40239"/>
    <w:rsid w:val="00F4077F"/>
    <w:rsid w:val="00F40CF6"/>
    <w:rsid w:val="00F40F77"/>
    <w:rsid w:val="00F41021"/>
    <w:rsid w:val="00F41460"/>
    <w:rsid w:val="00F41D9D"/>
    <w:rsid w:val="00F42B71"/>
    <w:rsid w:val="00F433E1"/>
    <w:rsid w:val="00F44470"/>
    <w:rsid w:val="00F4463A"/>
    <w:rsid w:val="00F44C36"/>
    <w:rsid w:val="00F45F12"/>
    <w:rsid w:val="00F46CF1"/>
    <w:rsid w:val="00F4751E"/>
    <w:rsid w:val="00F47798"/>
    <w:rsid w:val="00F47AF4"/>
    <w:rsid w:val="00F504B2"/>
    <w:rsid w:val="00F506B1"/>
    <w:rsid w:val="00F50DB4"/>
    <w:rsid w:val="00F51088"/>
    <w:rsid w:val="00F510E9"/>
    <w:rsid w:val="00F51798"/>
    <w:rsid w:val="00F52E39"/>
    <w:rsid w:val="00F530CD"/>
    <w:rsid w:val="00F533CE"/>
    <w:rsid w:val="00F53FB4"/>
    <w:rsid w:val="00F555E2"/>
    <w:rsid w:val="00F55C06"/>
    <w:rsid w:val="00F56001"/>
    <w:rsid w:val="00F5684E"/>
    <w:rsid w:val="00F56951"/>
    <w:rsid w:val="00F56BA8"/>
    <w:rsid w:val="00F56E72"/>
    <w:rsid w:val="00F571DF"/>
    <w:rsid w:val="00F6103A"/>
    <w:rsid w:val="00F6115E"/>
    <w:rsid w:val="00F61265"/>
    <w:rsid w:val="00F61857"/>
    <w:rsid w:val="00F61F6A"/>
    <w:rsid w:val="00F6208A"/>
    <w:rsid w:val="00F62926"/>
    <w:rsid w:val="00F62A56"/>
    <w:rsid w:val="00F62BAA"/>
    <w:rsid w:val="00F62FDF"/>
    <w:rsid w:val="00F633FE"/>
    <w:rsid w:val="00F639B1"/>
    <w:rsid w:val="00F63B00"/>
    <w:rsid w:val="00F640E4"/>
    <w:rsid w:val="00F642E9"/>
    <w:rsid w:val="00F6440E"/>
    <w:rsid w:val="00F64835"/>
    <w:rsid w:val="00F64A9A"/>
    <w:rsid w:val="00F65A3F"/>
    <w:rsid w:val="00F65D53"/>
    <w:rsid w:val="00F665C6"/>
    <w:rsid w:val="00F675C7"/>
    <w:rsid w:val="00F71842"/>
    <w:rsid w:val="00F71954"/>
    <w:rsid w:val="00F719CF"/>
    <w:rsid w:val="00F71B20"/>
    <w:rsid w:val="00F722F1"/>
    <w:rsid w:val="00F728EB"/>
    <w:rsid w:val="00F729F3"/>
    <w:rsid w:val="00F72D95"/>
    <w:rsid w:val="00F7358C"/>
    <w:rsid w:val="00F738E9"/>
    <w:rsid w:val="00F73A5D"/>
    <w:rsid w:val="00F73FE8"/>
    <w:rsid w:val="00F74597"/>
    <w:rsid w:val="00F74648"/>
    <w:rsid w:val="00F7466A"/>
    <w:rsid w:val="00F75341"/>
    <w:rsid w:val="00F75431"/>
    <w:rsid w:val="00F7543F"/>
    <w:rsid w:val="00F7582F"/>
    <w:rsid w:val="00F77327"/>
    <w:rsid w:val="00F77362"/>
    <w:rsid w:val="00F77411"/>
    <w:rsid w:val="00F779CA"/>
    <w:rsid w:val="00F77C89"/>
    <w:rsid w:val="00F77EFE"/>
    <w:rsid w:val="00F80522"/>
    <w:rsid w:val="00F808A9"/>
    <w:rsid w:val="00F80C40"/>
    <w:rsid w:val="00F813D6"/>
    <w:rsid w:val="00F81546"/>
    <w:rsid w:val="00F81797"/>
    <w:rsid w:val="00F81A3F"/>
    <w:rsid w:val="00F82570"/>
    <w:rsid w:val="00F84715"/>
    <w:rsid w:val="00F84831"/>
    <w:rsid w:val="00F84D57"/>
    <w:rsid w:val="00F8524B"/>
    <w:rsid w:val="00F85302"/>
    <w:rsid w:val="00F8552E"/>
    <w:rsid w:val="00F858A6"/>
    <w:rsid w:val="00F85CC6"/>
    <w:rsid w:val="00F85CF1"/>
    <w:rsid w:val="00F85E86"/>
    <w:rsid w:val="00F862B1"/>
    <w:rsid w:val="00F866AA"/>
    <w:rsid w:val="00F86D8E"/>
    <w:rsid w:val="00F87C61"/>
    <w:rsid w:val="00F87D62"/>
    <w:rsid w:val="00F9044C"/>
    <w:rsid w:val="00F90708"/>
    <w:rsid w:val="00F90872"/>
    <w:rsid w:val="00F90B7A"/>
    <w:rsid w:val="00F90F11"/>
    <w:rsid w:val="00F917AF"/>
    <w:rsid w:val="00F91B67"/>
    <w:rsid w:val="00F92287"/>
    <w:rsid w:val="00F92394"/>
    <w:rsid w:val="00F932CF"/>
    <w:rsid w:val="00F93374"/>
    <w:rsid w:val="00F936B4"/>
    <w:rsid w:val="00F93E1C"/>
    <w:rsid w:val="00F94574"/>
    <w:rsid w:val="00F9468B"/>
    <w:rsid w:val="00F94711"/>
    <w:rsid w:val="00F94AC0"/>
    <w:rsid w:val="00F954DA"/>
    <w:rsid w:val="00F95E48"/>
    <w:rsid w:val="00F95E7B"/>
    <w:rsid w:val="00F96A85"/>
    <w:rsid w:val="00F96FA1"/>
    <w:rsid w:val="00F971CD"/>
    <w:rsid w:val="00F97B06"/>
    <w:rsid w:val="00F97DB6"/>
    <w:rsid w:val="00F97E39"/>
    <w:rsid w:val="00FA0539"/>
    <w:rsid w:val="00FA0F22"/>
    <w:rsid w:val="00FA12AD"/>
    <w:rsid w:val="00FA1395"/>
    <w:rsid w:val="00FA14DA"/>
    <w:rsid w:val="00FA1D0E"/>
    <w:rsid w:val="00FA1E2A"/>
    <w:rsid w:val="00FA248F"/>
    <w:rsid w:val="00FA2778"/>
    <w:rsid w:val="00FA3061"/>
    <w:rsid w:val="00FA38ED"/>
    <w:rsid w:val="00FA3C66"/>
    <w:rsid w:val="00FA4231"/>
    <w:rsid w:val="00FA433A"/>
    <w:rsid w:val="00FA44A3"/>
    <w:rsid w:val="00FA57E0"/>
    <w:rsid w:val="00FA60F0"/>
    <w:rsid w:val="00FA61FD"/>
    <w:rsid w:val="00FA631B"/>
    <w:rsid w:val="00FA7CCB"/>
    <w:rsid w:val="00FB0E2B"/>
    <w:rsid w:val="00FB11D3"/>
    <w:rsid w:val="00FB1446"/>
    <w:rsid w:val="00FB16A1"/>
    <w:rsid w:val="00FB20B1"/>
    <w:rsid w:val="00FB2681"/>
    <w:rsid w:val="00FB28E6"/>
    <w:rsid w:val="00FB2EF1"/>
    <w:rsid w:val="00FB338D"/>
    <w:rsid w:val="00FB3602"/>
    <w:rsid w:val="00FB4095"/>
    <w:rsid w:val="00FB4653"/>
    <w:rsid w:val="00FB51B6"/>
    <w:rsid w:val="00FB576E"/>
    <w:rsid w:val="00FB5DD5"/>
    <w:rsid w:val="00FB5FD1"/>
    <w:rsid w:val="00FB630D"/>
    <w:rsid w:val="00FB64F9"/>
    <w:rsid w:val="00FB6634"/>
    <w:rsid w:val="00FB6790"/>
    <w:rsid w:val="00FB67D9"/>
    <w:rsid w:val="00FB6C96"/>
    <w:rsid w:val="00FB7AD1"/>
    <w:rsid w:val="00FC026F"/>
    <w:rsid w:val="00FC08AE"/>
    <w:rsid w:val="00FC0F4A"/>
    <w:rsid w:val="00FC10C4"/>
    <w:rsid w:val="00FC115C"/>
    <w:rsid w:val="00FC133A"/>
    <w:rsid w:val="00FC14EB"/>
    <w:rsid w:val="00FC1901"/>
    <w:rsid w:val="00FC211F"/>
    <w:rsid w:val="00FC24C3"/>
    <w:rsid w:val="00FC282C"/>
    <w:rsid w:val="00FC30D9"/>
    <w:rsid w:val="00FC3404"/>
    <w:rsid w:val="00FC34BA"/>
    <w:rsid w:val="00FC3743"/>
    <w:rsid w:val="00FC37C6"/>
    <w:rsid w:val="00FC4FCA"/>
    <w:rsid w:val="00FC5F6F"/>
    <w:rsid w:val="00FC6B8E"/>
    <w:rsid w:val="00FC6BF3"/>
    <w:rsid w:val="00FC6CE7"/>
    <w:rsid w:val="00FC708B"/>
    <w:rsid w:val="00FC7147"/>
    <w:rsid w:val="00FC7C5B"/>
    <w:rsid w:val="00FC7ECB"/>
    <w:rsid w:val="00FD0D4C"/>
    <w:rsid w:val="00FD14D1"/>
    <w:rsid w:val="00FD1998"/>
    <w:rsid w:val="00FD1E3B"/>
    <w:rsid w:val="00FD239A"/>
    <w:rsid w:val="00FD249A"/>
    <w:rsid w:val="00FD27E3"/>
    <w:rsid w:val="00FD2D37"/>
    <w:rsid w:val="00FD4050"/>
    <w:rsid w:val="00FD5323"/>
    <w:rsid w:val="00FD5D36"/>
    <w:rsid w:val="00FD642E"/>
    <w:rsid w:val="00FD6966"/>
    <w:rsid w:val="00FD7092"/>
    <w:rsid w:val="00FD7C0C"/>
    <w:rsid w:val="00FD7C62"/>
    <w:rsid w:val="00FE05F8"/>
    <w:rsid w:val="00FE0DA1"/>
    <w:rsid w:val="00FE0F31"/>
    <w:rsid w:val="00FE0F48"/>
    <w:rsid w:val="00FE26E7"/>
    <w:rsid w:val="00FE2840"/>
    <w:rsid w:val="00FE3567"/>
    <w:rsid w:val="00FE3FEC"/>
    <w:rsid w:val="00FE45DC"/>
    <w:rsid w:val="00FE4BF7"/>
    <w:rsid w:val="00FE4F82"/>
    <w:rsid w:val="00FE50F4"/>
    <w:rsid w:val="00FE6442"/>
    <w:rsid w:val="00FE654C"/>
    <w:rsid w:val="00FE6D25"/>
    <w:rsid w:val="00FE70BF"/>
    <w:rsid w:val="00FE716D"/>
    <w:rsid w:val="00FE733F"/>
    <w:rsid w:val="00FE7576"/>
    <w:rsid w:val="00FE76BC"/>
    <w:rsid w:val="00FE7953"/>
    <w:rsid w:val="00FE7D5A"/>
    <w:rsid w:val="00FF0249"/>
    <w:rsid w:val="00FF09E4"/>
    <w:rsid w:val="00FF0C33"/>
    <w:rsid w:val="00FF1447"/>
    <w:rsid w:val="00FF16EC"/>
    <w:rsid w:val="00FF176A"/>
    <w:rsid w:val="00FF17CC"/>
    <w:rsid w:val="00FF1828"/>
    <w:rsid w:val="00FF1BC9"/>
    <w:rsid w:val="00FF210A"/>
    <w:rsid w:val="00FF2117"/>
    <w:rsid w:val="00FF23B6"/>
    <w:rsid w:val="00FF27DC"/>
    <w:rsid w:val="00FF2EBA"/>
    <w:rsid w:val="00FF315B"/>
    <w:rsid w:val="00FF330F"/>
    <w:rsid w:val="00FF4094"/>
    <w:rsid w:val="00FF4117"/>
    <w:rsid w:val="00FF4508"/>
    <w:rsid w:val="00FF4AF9"/>
    <w:rsid w:val="00FF50EE"/>
    <w:rsid w:val="00FF5519"/>
    <w:rsid w:val="00FF5AF0"/>
    <w:rsid w:val="00FF62FF"/>
    <w:rsid w:val="00FF681B"/>
    <w:rsid w:val="00FF70D6"/>
    <w:rsid w:val="00FF7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E3D11"/>
  <w15:chartTrackingRefBased/>
  <w15:docId w15:val="{C14533E2-F3B6-7443-9551-EDD45E38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C6C"/>
    <w:rPr>
      <w:rFonts w:ascii="Times New Roman" w:eastAsia="Times New Roman" w:hAnsi="Times New Roman" w:cs="Times New Roman"/>
    </w:rPr>
  </w:style>
  <w:style w:type="paragraph" w:styleId="Heading1">
    <w:name w:val="heading 1"/>
    <w:basedOn w:val="Normal"/>
    <w:next w:val="Normal"/>
    <w:link w:val="Heading1Char"/>
    <w:uiPriority w:val="9"/>
    <w:qFormat/>
    <w:rsid w:val="000C14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3DA8"/>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link w:val="Heading5Char"/>
    <w:uiPriority w:val="9"/>
    <w:qFormat/>
    <w:rsid w:val="002F5859"/>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1624"/>
    <w:pPr>
      <w:autoSpaceDE w:val="0"/>
      <w:autoSpaceDN w:val="0"/>
      <w:adjustRightInd w:val="0"/>
    </w:pPr>
    <w:rPr>
      <w:rFonts w:ascii="Times New Roman" w:hAnsi="Times New Roman" w:cs="Times New Roman"/>
      <w:color w:val="000000"/>
    </w:rPr>
  </w:style>
  <w:style w:type="paragraph" w:styleId="Footer">
    <w:name w:val="footer"/>
    <w:basedOn w:val="Normal"/>
    <w:link w:val="FooterChar"/>
    <w:uiPriority w:val="99"/>
    <w:unhideWhenUsed/>
    <w:rsid w:val="00C43410"/>
    <w:pPr>
      <w:tabs>
        <w:tab w:val="center" w:pos="4680"/>
        <w:tab w:val="right" w:pos="9360"/>
      </w:tabs>
    </w:pPr>
  </w:style>
  <w:style w:type="character" w:customStyle="1" w:styleId="FooterChar">
    <w:name w:val="Footer Char"/>
    <w:basedOn w:val="DefaultParagraphFont"/>
    <w:link w:val="Footer"/>
    <w:uiPriority w:val="99"/>
    <w:rsid w:val="00C43410"/>
  </w:style>
  <w:style w:type="character" w:styleId="PageNumber">
    <w:name w:val="page number"/>
    <w:basedOn w:val="DefaultParagraphFont"/>
    <w:uiPriority w:val="99"/>
    <w:semiHidden/>
    <w:unhideWhenUsed/>
    <w:rsid w:val="00C43410"/>
  </w:style>
  <w:style w:type="paragraph" w:styleId="Header">
    <w:name w:val="header"/>
    <w:basedOn w:val="Normal"/>
    <w:link w:val="HeaderChar"/>
    <w:uiPriority w:val="99"/>
    <w:unhideWhenUsed/>
    <w:rsid w:val="001D66F0"/>
    <w:pPr>
      <w:tabs>
        <w:tab w:val="center" w:pos="4680"/>
        <w:tab w:val="right" w:pos="9360"/>
      </w:tabs>
    </w:pPr>
  </w:style>
  <w:style w:type="character" w:customStyle="1" w:styleId="HeaderChar">
    <w:name w:val="Header Char"/>
    <w:basedOn w:val="DefaultParagraphFont"/>
    <w:link w:val="Header"/>
    <w:uiPriority w:val="99"/>
    <w:rsid w:val="001D66F0"/>
  </w:style>
  <w:style w:type="paragraph" w:styleId="NoSpacing">
    <w:name w:val="No Spacing"/>
    <w:uiPriority w:val="1"/>
    <w:qFormat/>
    <w:rsid w:val="001D66F0"/>
    <w:rPr>
      <w:rFonts w:eastAsiaTheme="minorEastAsia"/>
      <w:sz w:val="22"/>
      <w:szCs w:val="22"/>
      <w:lang w:eastAsia="zh-CN"/>
    </w:rPr>
  </w:style>
  <w:style w:type="paragraph" w:styleId="ListParagraph">
    <w:name w:val="List Paragraph"/>
    <w:basedOn w:val="Normal"/>
    <w:uiPriority w:val="34"/>
    <w:qFormat/>
    <w:rsid w:val="005B0BD1"/>
    <w:pPr>
      <w:ind w:left="720"/>
      <w:contextualSpacing/>
    </w:pPr>
  </w:style>
  <w:style w:type="paragraph" w:styleId="BalloonText">
    <w:name w:val="Balloon Text"/>
    <w:basedOn w:val="Normal"/>
    <w:link w:val="BalloonTextChar"/>
    <w:uiPriority w:val="99"/>
    <w:semiHidden/>
    <w:unhideWhenUsed/>
    <w:rsid w:val="008D3A6E"/>
    <w:rPr>
      <w:sz w:val="18"/>
      <w:szCs w:val="18"/>
    </w:rPr>
  </w:style>
  <w:style w:type="character" w:customStyle="1" w:styleId="BalloonTextChar">
    <w:name w:val="Balloon Text Char"/>
    <w:basedOn w:val="DefaultParagraphFont"/>
    <w:link w:val="BalloonText"/>
    <w:uiPriority w:val="99"/>
    <w:semiHidden/>
    <w:rsid w:val="008D3A6E"/>
    <w:rPr>
      <w:rFonts w:ascii="Times New Roman" w:hAnsi="Times New Roman" w:cs="Times New Roman"/>
      <w:sz w:val="18"/>
      <w:szCs w:val="18"/>
    </w:rPr>
  </w:style>
  <w:style w:type="character" w:customStyle="1" w:styleId="apple-converted-space">
    <w:name w:val="apple-converted-space"/>
    <w:basedOn w:val="DefaultParagraphFont"/>
    <w:rsid w:val="00166FEE"/>
  </w:style>
  <w:style w:type="paragraph" w:styleId="NormalWeb">
    <w:name w:val="Normal (Web)"/>
    <w:basedOn w:val="Normal"/>
    <w:uiPriority w:val="99"/>
    <w:unhideWhenUsed/>
    <w:rsid w:val="007C7B03"/>
    <w:pPr>
      <w:spacing w:before="100" w:beforeAutospacing="1" w:after="100" w:afterAutospacing="1"/>
    </w:pPr>
  </w:style>
  <w:style w:type="character" w:styleId="Hyperlink">
    <w:name w:val="Hyperlink"/>
    <w:basedOn w:val="DefaultParagraphFont"/>
    <w:uiPriority w:val="99"/>
    <w:unhideWhenUsed/>
    <w:rsid w:val="005326BA"/>
    <w:rPr>
      <w:color w:val="0563C1" w:themeColor="hyperlink"/>
      <w:u w:val="single"/>
    </w:rPr>
  </w:style>
  <w:style w:type="character" w:styleId="UnresolvedMention">
    <w:name w:val="Unresolved Mention"/>
    <w:basedOn w:val="DefaultParagraphFont"/>
    <w:uiPriority w:val="99"/>
    <w:semiHidden/>
    <w:unhideWhenUsed/>
    <w:rsid w:val="005326BA"/>
    <w:rPr>
      <w:color w:val="605E5C"/>
      <w:shd w:val="clear" w:color="auto" w:fill="E1DFDD"/>
    </w:rPr>
  </w:style>
  <w:style w:type="character" w:customStyle="1" w:styleId="syn">
    <w:name w:val="syn"/>
    <w:basedOn w:val="DefaultParagraphFont"/>
    <w:rsid w:val="00F06E86"/>
  </w:style>
  <w:style w:type="character" w:customStyle="1" w:styleId="gp">
    <w:name w:val="gp"/>
    <w:basedOn w:val="DefaultParagraphFont"/>
    <w:rsid w:val="00F06E86"/>
  </w:style>
  <w:style w:type="paragraph" w:customStyle="1" w:styleId="3ziulaheps">
    <w:name w:val="_3ziulaheps"/>
    <w:basedOn w:val="Normal"/>
    <w:rsid w:val="004240FD"/>
    <w:pPr>
      <w:spacing w:before="100" w:beforeAutospacing="1" w:after="100" w:afterAutospacing="1"/>
    </w:pPr>
  </w:style>
  <w:style w:type="character" w:customStyle="1" w:styleId="Heading5Char">
    <w:name w:val="Heading 5 Char"/>
    <w:basedOn w:val="DefaultParagraphFont"/>
    <w:link w:val="Heading5"/>
    <w:uiPriority w:val="9"/>
    <w:rsid w:val="002F5859"/>
    <w:rPr>
      <w:rFonts w:ascii="Times New Roman" w:eastAsia="Times New Roman" w:hAnsi="Times New Roman" w:cs="Times New Roman"/>
      <w:b/>
      <w:bCs/>
      <w:sz w:val="20"/>
      <w:szCs w:val="20"/>
    </w:rPr>
  </w:style>
  <w:style w:type="character" w:customStyle="1" w:styleId="a-size-medium">
    <w:name w:val="a-size-medium"/>
    <w:basedOn w:val="DefaultParagraphFont"/>
    <w:rsid w:val="002F5859"/>
  </w:style>
  <w:style w:type="paragraph" w:styleId="FootnoteText">
    <w:name w:val="footnote text"/>
    <w:basedOn w:val="Normal"/>
    <w:link w:val="FootnoteTextChar"/>
    <w:uiPriority w:val="99"/>
    <w:semiHidden/>
    <w:unhideWhenUsed/>
    <w:rsid w:val="00B613AE"/>
    <w:rPr>
      <w:sz w:val="20"/>
      <w:szCs w:val="20"/>
    </w:rPr>
  </w:style>
  <w:style w:type="character" w:customStyle="1" w:styleId="FootnoteTextChar">
    <w:name w:val="Footnote Text Char"/>
    <w:basedOn w:val="DefaultParagraphFont"/>
    <w:link w:val="FootnoteText"/>
    <w:uiPriority w:val="99"/>
    <w:semiHidden/>
    <w:rsid w:val="00B613A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613AE"/>
    <w:rPr>
      <w:vertAlign w:val="superscript"/>
    </w:rPr>
  </w:style>
  <w:style w:type="character" w:customStyle="1" w:styleId="Heading1Char">
    <w:name w:val="Heading 1 Char"/>
    <w:basedOn w:val="DefaultParagraphFont"/>
    <w:link w:val="Heading1"/>
    <w:uiPriority w:val="9"/>
    <w:rsid w:val="000C1466"/>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E24D57"/>
    <w:rPr>
      <w:sz w:val="20"/>
      <w:szCs w:val="20"/>
    </w:rPr>
  </w:style>
  <w:style w:type="character" w:customStyle="1" w:styleId="EndnoteTextChar">
    <w:name w:val="Endnote Text Char"/>
    <w:basedOn w:val="DefaultParagraphFont"/>
    <w:link w:val="EndnoteText"/>
    <w:uiPriority w:val="99"/>
    <w:semiHidden/>
    <w:rsid w:val="00E24D5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24D57"/>
    <w:rPr>
      <w:vertAlign w:val="superscript"/>
    </w:rPr>
  </w:style>
  <w:style w:type="character" w:customStyle="1" w:styleId="A5">
    <w:name w:val="A5"/>
    <w:uiPriority w:val="99"/>
    <w:rsid w:val="003B5757"/>
    <w:rPr>
      <w:rFonts w:cs="Avenir Book"/>
      <w:color w:val="505456"/>
      <w:sz w:val="20"/>
      <w:szCs w:val="20"/>
    </w:rPr>
  </w:style>
  <w:style w:type="paragraph" w:styleId="TOCHeading">
    <w:name w:val="TOC Heading"/>
    <w:basedOn w:val="Heading1"/>
    <w:next w:val="Normal"/>
    <w:uiPriority w:val="39"/>
    <w:unhideWhenUsed/>
    <w:qFormat/>
    <w:rsid w:val="006F5579"/>
    <w:pPr>
      <w:spacing w:before="480" w:line="276" w:lineRule="auto"/>
      <w:outlineLvl w:val="9"/>
    </w:pPr>
    <w:rPr>
      <w:b/>
      <w:bCs/>
      <w:sz w:val="28"/>
      <w:szCs w:val="28"/>
    </w:rPr>
  </w:style>
  <w:style w:type="paragraph" w:styleId="TOC2">
    <w:name w:val="toc 2"/>
    <w:basedOn w:val="Normal"/>
    <w:next w:val="Normal"/>
    <w:autoRedefine/>
    <w:uiPriority w:val="39"/>
    <w:unhideWhenUsed/>
    <w:rsid w:val="006F5579"/>
    <w:pPr>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747E79"/>
    <w:pPr>
      <w:spacing w:before="120" w:after="120"/>
    </w:pPr>
    <w:rPr>
      <w:rFonts w:ascii="Book Antiqua" w:hAnsi="Book Antiqua" w:cstheme="minorHAnsi"/>
      <w:b/>
      <w:bCs/>
      <w:color w:val="000000" w:themeColor="text1"/>
      <w:sz w:val="26"/>
      <w:szCs w:val="26"/>
    </w:rPr>
  </w:style>
  <w:style w:type="paragraph" w:styleId="TOC3">
    <w:name w:val="toc 3"/>
    <w:basedOn w:val="Normal"/>
    <w:next w:val="Normal"/>
    <w:autoRedefine/>
    <w:uiPriority w:val="39"/>
    <w:unhideWhenUsed/>
    <w:rsid w:val="006F5579"/>
    <w:pPr>
      <w:ind w:left="48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6F5579"/>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6F5579"/>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6F5579"/>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6F5579"/>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6F5579"/>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6F5579"/>
    <w:pPr>
      <w:ind w:left="1920"/>
    </w:pPr>
    <w:rPr>
      <w:rFonts w:asciiTheme="minorHAnsi" w:hAnsiTheme="minorHAnsi" w:cstheme="minorHAnsi"/>
      <w:sz w:val="18"/>
      <w:szCs w:val="18"/>
    </w:rPr>
  </w:style>
  <w:style w:type="character" w:styleId="Emphasis">
    <w:name w:val="Emphasis"/>
    <w:basedOn w:val="DefaultParagraphFont"/>
    <w:uiPriority w:val="20"/>
    <w:qFormat/>
    <w:rsid w:val="00350C53"/>
    <w:rPr>
      <w:i/>
      <w:iCs/>
    </w:rPr>
  </w:style>
  <w:style w:type="character" w:customStyle="1" w:styleId="Heading3Char">
    <w:name w:val="Heading 3 Char"/>
    <w:basedOn w:val="DefaultParagraphFont"/>
    <w:link w:val="Heading3"/>
    <w:uiPriority w:val="9"/>
    <w:semiHidden/>
    <w:rsid w:val="00433DA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F35AD7"/>
    <w:rPr>
      <w:color w:val="954F72" w:themeColor="followedHyperlink"/>
      <w:u w:val="single"/>
    </w:rPr>
  </w:style>
  <w:style w:type="character" w:customStyle="1" w:styleId="td-post-date">
    <w:name w:val="td-post-date"/>
    <w:basedOn w:val="DefaultParagraphFont"/>
    <w:rsid w:val="00876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9038">
      <w:bodyDiv w:val="1"/>
      <w:marLeft w:val="0"/>
      <w:marRight w:val="0"/>
      <w:marTop w:val="0"/>
      <w:marBottom w:val="0"/>
      <w:divBdr>
        <w:top w:val="none" w:sz="0" w:space="0" w:color="auto"/>
        <w:left w:val="none" w:sz="0" w:space="0" w:color="auto"/>
        <w:bottom w:val="none" w:sz="0" w:space="0" w:color="auto"/>
        <w:right w:val="none" w:sz="0" w:space="0" w:color="auto"/>
      </w:divBdr>
    </w:div>
    <w:div w:id="201402747">
      <w:bodyDiv w:val="1"/>
      <w:marLeft w:val="0"/>
      <w:marRight w:val="0"/>
      <w:marTop w:val="0"/>
      <w:marBottom w:val="0"/>
      <w:divBdr>
        <w:top w:val="none" w:sz="0" w:space="0" w:color="auto"/>
        <w:left w:val="none" w:sz="0" w:space="0" w:color="auto"/>
        <w:bottom w:val="none" w:sz="0" w:space="0" w:color="auto"/>
        <w:right w:val="none" w:sz="0" w:space="0" w:color="auto"/>
      </w:divBdr>
    </w:div>
    <w:div w:id="330912423">
      <w:bodyDiv w:val="1"/>
      <w:marLeft w:val="0"/>
      <w:marRight w:val="0"/>
      <w:marTop w:val="0"/>
      <w:marBottom w:val="0"/>
      <w:divBdr>
        <w:top w:val="none" w:sz="0" w:space="0" w:color="auto"/>
        <w:left w:val="none" w:sz="0" w:space="0" w:color="auto"/>
        <w:bottom w:val="none" w:sz="0" w:space="0" w:color="auto"/>
        <w:right w:val="none" w:sz="0" w:space="0" w:color="auto"/>
      </w:divBdr>
    </w:div>
    <w:div w:id="378358220">
      <w:bodyDiv w:val="1"/>
      <w:marLeft w:val="0"/>
      <w:marRight w:val="0"/>
      <w:marTop w:val="0"/>
      <w:marBottom w:val="0"/>
      <w:divBdr>
        <w:top w:val="none" w:sz="0" w:space="0" w:color="auto"/>
        <w:left w:val="none" w:sz="0" w:space="0" w:color="auto"/>
        <w:bottom w:val="none" w:sz="0" w:space="0" w:color="auto"/>
        <w:right w:val="none" w:sz="0" w:space="0" w:color="auto"/>
      </w:divBdr>
    </w:div>
    <w:div w:id="444807813">
      <w:bodyDiv w:val="1"/>
      <w:marLeft w:val="0"/>
      <w:marRight w:val="0"/>
      <w:marTop w:val="0"/>
      <w:marBottom w:val="0"/>
      <w:divBdr>
        <w:top w:val="none" w:sz="0" w:space="0" w:color="auto"/>
        <w:left w:val="none" w:sz="0" w:space="0" w:color="auto"/>
        <w:bottom w:val="none" w:sz="0" w:space="0" w:color="auto"/>
        <w:right w:val="none" w:sz="0" w:space="0" w:color="auto"/>
      </w:divBdr>
    </w:div>
    <w:div w:id="456991260">
      <w:bodyDiv w:val="1"/>
      <w:marLeft w:val="0"/>
      <w:marRight w:val="0"/>
      <w:marTop w:val="0"/>
      <w:marBottom w:val="0"/>
      <w:divBdr>
        <w:top w:val="none" w:sz="0" w:space="0" w:color="auto"/>
        <w:left w:val="none" w:sz="0" w:space="0" w:color="auto"/>
        <w:bottom w:val="none" w:sz="0" w:space="0" w:color="auto"/>
        <w:right w:val="none" w:sz="0" w:space="0" w:color="auto"/>
      </w:divBdr>
    </w:div>
    <w:div w:id="485558447">
      <w:bodyDiv w:val="1"/>
      <w:marLeft w:val="0"/>
      <w:marRight w:val="0"/>
      <w:marTop w:val="0"/>
      <w:marBottom w:val="0"/>
      <w:divBdr>
        <w:top w:val="none" w:sz="0" w:space="0" w:color="auto"/>
        <w:left w:val="none" w:sz="0" w:space="0" w:color="auto"/>
        <w:bottom w:val="none" w:sz="0" w:space="0" w:color="auto"/>
        <w:right w:val="none" w:sz="0" w:space="0" w:color="auto"/>
      </w:divBdr>
    </w:div>
    <w:div w:id="606039602">
      <w:bodyDiv w:val="1"/>
      <w:marLeft w:val="0"/>
      <w:marRight w:val="0"/>
      <w:marTop w:val="0"/>
      <w:marBottom w:val="0"/>
      <w:divBdr>
        <w:top w:val="none" w:sz="0" w:space="0" w:color="auto"/>
        <w:left w:val="none" w:sz="0" w:space="0" w:color="auto"/>
        <w:bottom w:val="none" w:sz="0" w:space="0" w:color="auto"/>
        <w:right w:val="none" w:sz="0" w:space="0" w:color="auto"/>
      </w:divBdr>
    </w:div>
    <w:div w:id="642076479">
      <w:bodyDiv w:val="1"/>
      <w:marLeft w:val="0"/>
      <w:marRight w:val="0"/>
      <w:marTop w:val="0"/>
      <w:marBottom w:val="0"/>
      <w:divBdr>
        <w:top w:val="none" w:sz="0" w:space="0" w:color="auto"/>
        <w:left w:val="none" w:sz="0" w:space="0" w:color="auto"/>
        <w:bottom w:val="none" w:sz="0" w:space="0" w:color="auto"/>
        <w:right w:val="none" w:sz="0" w:space="0" w:color="auto"/>
      </w:divBdr>
    </w:div>
    <w:div w:id="703334573">
      <w:bodyDiv w:val="1"/>
      <w:marLeft w:val="0"/>
      <w:marRight w:val="0"/>
      <w:marTop w:val="0"/>
      <w:marBottom w:val="0"/>
      <w:divBdr>
        <w:top w:val="none" w:sz="0" w:space="0" w:color="auto"/>
        <w:left w:val="none" w:sz="0" w:space="0" w:color="auto"/>
        <w:bottom w:val="none" w:sz="0" w:space="0" w:color="auto"/>
        <w:right w:val="none" w:sz="0" w:space="0" w:color="auto"/>
      </w:divBdr>
    </w:div>
    <w:div w:id="796610512">
      <w:bodyDiv w:val="1"/>
      <w:marLeft w:val="0"/>
      <w:marRight w:val="0"/>
      <w:marTop w:val="0"/>
      <w:marBottom w:val="0"/>
      <w:divBdr>
        <w:top w:val="none" w:sz="0" w:space="0" w:color="auto"/>
        <w:left w:val="none" w:sz="0" w:space="0" w:color="auto"/>
        <w:bottom w:val="none" w:sz="0" w:space="0" w:color="auto"/>
        <w:right w:val="none" w:sz="0" w:space="0" w:color="auto"/>
      </w:divBdr>
    </w:div>
    <w:div w:id="843517340">
      <w:bodyDiv w:val="1"/>
      <w:marLeft w:val="0"/>
      <w:marRight w:val="0"/>
      <w:marTop w:val="0"/>
      <w:marBottom w:val="0"/>
      <w:divBdr>
        <w:top w:val="none" w:sz="0" w:space="0" w:color="auto"/>
        <w:left w:val="none" w:sz="0" w:space="0" w:color="auto"/>
        <w:bottom w:val="none" w:sz="0" w:space="0" w:color="auto"/>
        <w:right w:val="none" w:sz="0" w:space="0" w:color="auto"/>
      </w:divBdr>
    </w:div>
    <w:div w:id="848326534">
      <w:bodyDiv w:val="1"/>
      <w:marLeft w:val="0"/>
      <w:marRight w:val="0"/>
      <w:marTop w:val="0"/>
      <w:marBottom w:val="0"/>
      <w:divBdr>
        <w:top w:val="none" w:sz="0" w:space="0" w:color="auto"/>
        <w:left w:val="none" w:sz="0" w:space="0" w:color="auto"/>
        <w:bottom w:val="none" w:sz="0" w:space="0" w:color="auto"/>
        <w:right w:val="none" w:sz="0" w:space="0" w:color="auto"/>
      </w:divBdr>
    </w:div>
    <w:div w:id="1051419376">
      <w:bodyDiv w:val="1"/>
      <w:marLeft w:val="0"/>
      <w:marRight w:val="0"/>
      <w:marTop w:val="0"/>
      <w:marBottom w:val="0"/>
      <w:divBdr>
        <w:top w:val="none" w:sz="0" w:space="0" w:color="auto"/>
        <w:left w:val="none" w:sz="0" w:space="0" w:color="auto"/>
        <w:bottom w:val="none" w:sz="0" w:space="0" w:color="auto"/>
        <w:right w:val="none" w:sz="0" w:space="0" w:color="auto"/>
      </w:divBdr>
    </w:div>
    <w:div w:id="1096442200">
      <w:bodyDiv w:val="1"/>
      <w:marLeft w:val="0"/>
      <w:marRight w:val="0"/>
      <w:marTop w:val="0"/>
      <w:marBottom w:val="0"/>
      <w:divBdr>
        <w:top w:val="none" w:sz="0" w:space="0" w:color="auto"/>
        <w:left w:val="none" w:sz="0" w:space="0" w:color="auto"/>
        <w:bottom w:val="none" w:sz="0" w:space="0" w:color="auto"/>
        <w:right w:val="none" w:sz="0" w:space="0" w:color="auto"/>
      </w:divBdr>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33271311">
      <w:bodyDiv w:val="1"/>
      <w:marLeft w:val="0"/>
      <w:marRight w:val="0"/>
      <w:marTop w:val="0"/>
      <w:marBottom w:val="0"/>
      <w:divBdr>
        <w:top w:val="none" w:sz="0" w:space="0" w:color="auto"/>
        <w:left w:val="none" w:sz="0" w:space="0" w:color="auto"/>
        <w:bottom w:val="none" w:sz="0" w:space="0" w:color="auto"/>
        <w:right w:val="none" w:sz="0" w:space="0" w:color="auto"/>
      </w:divBdr>
    </w:div>
    <w:div w:id="1255240252">
      <w:bodyDiv w:val="1"/>
      <w:marLeft w:val="0"/>
      <w:marRight w:val="0"/>
      <w:marTop w:val="0"/>
      <w:marBottom w:val="0"/>
      <w:divBdr>
        <w:top w:val="none" w:sz="0" w:space="0" w:color="auto"/>
        <w:left w:val="none" w:sz="0" w:space="0" w:color="auto"/>
        <w:bottom w:val="none" w:sz="0" w:space="0" w:color="auto"/>
        <w:right w:val="none" w:sz="0" w:space="0" w:color="auto"/>
      </w:divBdr>
    </w:div>
    <w:div w:id="1328552679">
      <w:bodyDiv w:val="1"/>
      <w:marLeft w:val="0"/>
      <w:marRight w:val="0"/>
      <w:marTop w:val="0"/>
      <w:marBottom w:val="0"/>
      <w:divBdr>
        <w:top w:val="none" w:sz="0" w:space="0" w:color="auto"/>
        <w:left w:val="none" w:sz="0" w:space="0" w:color="auto"/>
        <w:bottom w:val="none" w:sz="0" w:space="0" w:color="auto"/>
        <w:right w:val="none" w:sz="0" w:space="0" w:color="auto"/>
      </w:divBdr>
    </w:div>
    <w:div w:id="1523547266">
      <w:bodyDiv w:val="1"/>
      <w:marLeft w:val="0"/>
      <w:marRight w:val="0"/>
      <w:marTop w:val="0"/>
      <w:marBottom w:val="0"/>
      <w:divBdr>
        <w:top w:val="none" w:sz="0" w:space="0" w:color="auto"/>
        <w:left w:val="none" w:sz="0" w:space="0" w:color="auto"/>
        <w:bottom w:val="none" w:sz="0" w:space="0" w:color="auto"/>
        <w:right w:val="none" w:sz="0" w:space="0" w:color="auto"/>
      </w:divBdr>
    </w:div>
    <w:div w:id="1540822557">
      <w:bodyDiv w:val="1"/>
      <w:marLeft w:val="0"/>
      <w:marRight w:val="0"/>
      <w:marTop w:val="0"/>
      <w:marBottom w:val="0"/>
      <w:divBdr>
        <w:top w:val="none" w:sz="0" w:space="0" w:color="auto"/>
        <w:left w:val="none" w:sz="0" w:space="0" w:color="auto"/>
        <w:bottom w:val="none" w:sz="0" w:space="0" w:color="auto"/>
        <w:right w:val="none" w:sz="0" w:space="0" w:color="auto"/>
      </w:divBdr>
    </w:div>
    <w:div w:id="1606695161">
      <w:bodyDiv w:val="1"/>
      <w:marLeft w:val="0"/>
      <w:marRight w:val="0"/>
      <w:marTop w:val="0"/>
      <w:marBottom w:val="0"/>
      <w:divBdr>
        <w:top w:val="none" w:sz="0" w:space="0" w:color="auto"/>
        <w:left w:val="none" w:sz="0" w:space="0" w:color="auto"/>
        <w:bottom w:val="none" w:sz="0" w:space="0" w:color="auto"/>
        <w:right w:val="none" w:sz="0" w:space="0" w:color="auto"/>
      </w:divBdr>
    </w:div>
    <w:div w:id="1644190331">
      <w:bodyDiv w:val="1"/>
      <w:marLeft w:val="0"/>
      <w:marRight w:val="0"/>
      <w:marTop w:val="0"/>
      <w:marBottom w:val="0"/>
      <w:divBdr>
        <w:top w:val="none" w:sz="0" w:space="0" w:color="auto"/>
        <w:left w:val="none" w:sz="0" w:space="0" w:color="auto"/>
        <w:bottom w:val="none" w:sz="0" w:space="0" w:color="auto"/>
        <w:right w:val="none" w:sz="0" w:space="0" w:color="auto"/>
      </w:divBdr>
    </w:div>
    <w:div w:id="1646011344">
      <w:bodyDiv w:val="1"/>
      <w:marLeft w:val="0"/>
      <w:marRight w:val="0"/>
      <w:marTop w:val="0"/>
      <w:marBottom w:val="0"/>
      <w:divBdr>
        <w:top w:val="none" w:sz="0" w:space="0" w:color="auto"/>
        <w:left w:val="none" w:sz="0" w:space="0" w:color="auto"/>
        <w:bottom w:val="none" w:sz="0" w:space="0" w:color="auto"/>
        <w:right w:val="none" w:sz="0" w:space="0" w:color="auto"/>
      </w:divBdr>
    </w:div>
    <w:div w:id="1721788081">
      <w:bodyDiv w:val="1"/>
      <w:marLeft w:val="0"/>
      <w:marRight w:val="0"/>
      <w:marTop w:val="0"/>
      <w:marBottom w:val="0"/>
      <w:divBdr>
        <w:top w:val="none" w:sz="0" w:space="0" w:color="auto"/>
        <w:left w:val="none" w:sz="0" w:space="0" w:color="auto"/>
        <w:bottom w:val="none" w:sz="0" w:space="0" w:color="auto"/>
        <w:right w:val="none" w:sz="0" w:space="0" w:color="auto"/>
      </w:divBdr>
    </w:div>
    <w:div w:id="1791436512">
      <w:bodyDiv w:val="1"/>
      <w:marLeft w:val="0"/>
      <w:marRight w:val="0"/>
      <w:marTop w:val="0"/>
      <w:marBottom w:val="0"/>
      <w:divBdr>
        <w:top w:val="none" w:sz="0" w:space="0" w:color="auto"/>
        <w:left w:val="none" w:sz="0" w:space="0" w:color="auto"/>
        <w:bottom w:val="none" w:sz="0" w:space="0" w:color="auto"/>
        <w:right w:val="none" w:sz="0" w:space="0" w:color="auto"/>
      </w:divBdr>
    </w:div>
    <w:div w:id="1796215064">
      <w:bodyDiv w:val="1"/>
      <w:marLeft w:val="0"/>
      <w:marRight w:val="0"/>
      <w:marTop w:val="0"/>
      <w:marBottom w:val="0"/>
      <w:divBdr>
        <w:top w:val="none" w:sz="0" w:space="0" w:color="auto"/>
        <w:left w:val="none" w:sz="0" w:space="0" w:color="auto"/>
        <w:bottom w:val="none" w:sz="0" w:space="0" w:color="auto"/>
        <w:right w:val="none" w:sz="0" w:space="0" w:color="auto"/>
      </w:divBdr>
    </w:div>
    <w:div w:id="1980646921">
      <w:bodyDiv w:val="1"/>
      <w:marLeft w:val="0"/>
      <w:marRight w:val="0"/>
      <w:marTop w:val="0"/>
      <w:marBottom w:val="0"/>
      <w:divBdr>
        <w:top w:val="none" w:sz="0" w:space="0" w:color="auto"/>
        <w:left w:val="none" w:sz="0" w:space="0" w:color="auto"/>
        <w:bottom w:val="none" w:sz="0" w:space="0" w:color="auto"/>
        <w:right w:val="none" w:sz="0" w:space="0" w:color="auto"/>
      </w:divBdr>
    </w:div>
    <w:div w:id="21264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rsimanis.edublogs.org/files/2015/09/visartvocab-1vnu8bw.pdf" TargetMode="External"/><Relationship Id="rId21" Type="http://schemas.openxmlformats.org/officeDocument/2006/relationships/hyperlink" Target="https://history.stanford.edu/people/richard-white" TargetMode="External"/><Relationship Id="rId42" Type="http://schemas.openxmlformats.org/officeDocument/2006/relationships/hyperlink" Target="https://www.poetryfoundation.org/poems/51640/my-house-is-the-red-earth" TargetMode="External"/><Relationship Id="rId47" Type="http://schemas.openxmlformats.org/officeDocument/2006/relationships/hyperlink" Target="https://krsimanis.edublogs.org/files/2015/09/visartvocab-1vnu8bw.pdf" TargetMode="External"/><Relationship Id="rId63" Type="http://schemas.openxmlformats.org/officeDocument/2006/relationships/hyperlink" Target="http://anthropology.msu.edu/anp264-ss13/2013/03/28/a-comparative-look-at-the-southeastern-ceremonial-complex" TargetMode="External"/><Relationship Id="rId68" Type="http://schemas.openxmlformats.org/officeDocument/2006/relationships/hyperlink" Target="https://www.todayingeorgiahistory.org/content/scottish-highlanders" TargetMode="External"/><Relationship Id="rId2" Type="http://schemas.openxmlformats.org/officeDocument/2006/relationships/numbering" Target="numbering.xml"/><Relationship Id="rId16" Type="http://schemas.openxmlformats.org/officeDocument/2006/relationships/hyperlink" Target="http://www.ncai.org/about-tribes" TargetMode="External"/><Relationship Id="rId29" Type="http://schemas.openxmlformats.org/officeDocument/2006/relationships/hyperlink" Target="https://www.history.com/topics/ancient-china/the-art-of-war" TargetMode="External"/><Relationship Id="rId11" Type="http://schemas.openxmlformats.org/officeDocument/2006/relationships/footer" Target="footer2.xml"/><Relationship Id="rId24" Type="http://schemas.openxmlformats.org/officeDocument/2006/relationships/hyperlink" Target="http://www.jstor.org/stable/10.1525/tph.2007.29.3.53" TargetMode="External"/><Relationship Id="rId32" Type="http://schemas.openxmlformats.org/officeDocument/2006/relationships/hyperlink" Target="https://www.ancient.eu/gaul" TargetMode="External"/><Relationship Id="rId37" Type="http://schemas.openxmlformats.org/officeDocument/2006/relationships/hyperlink" Target="https://www.todayingeorgiahistory.org/content/scottish-highlanders" TargetMode="External"/><Relationship Id="rId40" Type="http://schemas.openxmlformats.org/officeDocument/2006/relationships/hyperlink" Target="https://news.yale.edu/2007/04/09/conference-and-concert-line-singing-yale" TargetMode="External"/><Relationship Id="rId45" Type="http://schemas.openxmlformats.org/officeDocument/2006/relationships/hyperlink" Target="https://www.ancient.eu/gaul" TargetMode="External"/><Relationship Id="rId53" Type="http://schemas.openxmlformats.org/officeDocument/2006/relationships/hyperlink" Target="https://hadrianswallcountry.co.uk/hadrians-wall/hadrian's-wall-facts" TargetMode="External"/><Relationship Id="rId58" Type="http://schemas.openxmlformats.org/officeDocument/2006/relationships/hyperlink" Target="https://www.catholicweekly.com.au/author/jonathan-luxmoore/" TargetMode="External"/><Relationship Id="rId66" Type="http://schemas.openxmlformats.org/officeDocument/2006/relationships/hyperlink" Target="http://genetics.ncai.org/files/TallBearRacializingtheTribe.pdf" TargetMode="External"/><Relationship Id="rId74"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www.ncai.org/tribalnations/introduction/Tribal_Nations_and_the_United_States_An_Introduction-web-.pdf" TargetMode="External"/><Relationship Id="rId19" Type="http://schemas.openxmlformats.org/officeDocument/2006/relationships/hyperlink" Target="http://www.ncai.org/tribalnations/introduction/Tribal_Nations_and_the_United_States_An_Introduction-web-.pdf" TargetMode="External"/><Relationship Id="rId14" Type="http://schemas.openxmlformats.org/officeDocument/2006/relationships/hyperlink" Target="https://www.amazon.com/William-Bartram-Southeastern-Indians-Southeast/dp/0803262051/ref=sr_1_fkmrnull_1?keywords=book+southeast+indians+bartram&amp;qid=1552946593&amp;s=gateway&amp;sr=8-1-fkmrnull" TargetMode="External"/><Relationship Id="rId22" Type="http://schemas.openxmlformats.org/officeDocument/2006/relationships/hyperlink" Target="http://www.jstor.org/stable/4491615" TargetMode="External"/><Relationship Id="rId27" Type="http://schemas.openxmlformats.org/officeDocument/2006/relationships/hyperlink" Target="http://americanhistory.oxfordre.com/view/10.1093/acrefore/9780199329175.001.0001/acrefore-9780199329175-e-306" TargetMode="External"/><Relationship Id="rId30" Type="http://schemas.openxmlformats.org/officeDocument/2006/relationships/hyperlink" Target="https://www.youtube.com/watch?v=f0sdZZH514c" TargetMode="External"/><Relationship Id="rId35" Type="http://schemas.openxmlformats.org/officeDocument/2006/relationships/hyperlink" Target="https://dh.tcd.ie/clontarf/node/45" TargetMode="External"/><Relationship Id="rId43" Type="http://schemas.openxmlformats.org/officeDocument/2006/relationships/hyperlink" Target="https://www.catholicweekly.com.au/author/jonathan-luxmoore/" TargetMode="External"/><Relationship Id="rId48" Type="http://schemas.openxmlformats.org/officeDocument/2006/relationships/hyperlink" Target="https://mtprof.msun.edu/Spr1999/Fleming.html" TargetMode="External"/><Relationship Id="rId56" Type="http://schemas.openxmlformats.org/officeDocument/2006/relationships/hyperlink" Target="http://www.jstor.org/stable/41331894" TargetMode="External"/><Relationship Id="rId64" Type="http://schemas.openxmlformats.org/officeDocument/2006/relationships/hyperlink" Target="https://newacquisitionmilitia.com/scotch-irish-american-frontier" TargetMode="External"/><Relationship Id="rId69" Type="http://schemas.openxmlformats.org/officeDocument/2006/relationships/hyperlink" Target="https://www.wesleyjohnston.com/users/ireland/past/pre_norman_history/iron_age.html" TargetMode="External"/><Relationship Id="rId8" Type="http://schemas.openxmlformats.org/officeDocument/2006/relationships/header" Target="header1.xml"/><Relationship Id="rId51" Type="http://schemas.openxmlformats.org/officeDocument/2006/relationships/hyperlink" Target="http://www.jstor.org/stable/4491615" TargetMode="Externa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collections.gilcrease.org/articles/article-containers-tradition-Southeastern-indianbasketry" TargetMode="External"/><Relationship Id="rId25" Type="http://schemas.openxmlformats.org/officeDocument/2006/relationships/hyperlink" Target="http://genetics.ncai.org/files/TallBearRacializingtheTribe.pdf" TargetMode="External"/><Relationship Id="rId33" Type="http://schemas.openxmlformats.org/officeDocument/2006/relationships/hyperlink" Target="https://newacquisitionmilitia.com/scotch-irish-american-frontier" TargetMode="External"/><Relationship Id="rId38" Type="http://schemas.openxmlformats.org/officeDocument/2006/relationships/hyperlink" Target="https://www.ncpedia.org/highland-scots" TargetMode="External"/><Relationship Id="rId46" Type="http://schemas.openxmlformats.org/officeDocument/2006/relationships/hyperlink" Target="https://www.chickasaw.tv/series/our-history-is-world-history" TargetMode="External"/><Relationship Id="rId59" Type="http://schemas.openxmlformats.org/officeDocument/2006/relationships/hyperlink" Target="https://www.catholicweekly.com.au/iona-scotlands-thin-place-between-earth-and-heaven" TargetMode="External"/><Relationship Id="rId67" Type="http://schemas.openxmlformats.org/officeDocument/2006/relationships/hyperlink" Target="http://www.thismaybethelasttime.com" TargetMode="External"/><Relationship Id="rId20" Type="http://schemas.openxmlformats.org/officeDocument/2006/relationships/hyperlink" Target="http://americanhistory.oxfordre.com/view/10.1093/acrefore/9780199329175.001.0001/acrefore-9780199329175-e-306" TargetMode="External"/><Relationship Id="rId41" Type="http://schemas.openxmlformats.org/officeDocument/2006/relationships/hyperlink" Target="https://www.americanbar.org/groups/crsj/publications/human_rights_magazine_home/2014_vol_40/vol--40--no--1--tribal-sovereignty/short_history_of_indian_law" TargetMode="External"/><Relationship Id="rId54" Type="http://schemas.openxmlformats.org/officeDocument/2006/relationships/hyperlink" Target="https://www.history.com/topics/ancient-china/the-art-of-war" TargetMode="External"/><Relationship Id="rId62" Type="http://schemas.openxmlformats.org/officeDocument/2006/relationships/hyperlink" Target="http://anthropology.msu.edu/anp264-ss13/" TargetMode="External"/><Relationship Id="rId70" Type="http://schemas.openxmlformats.org/officeDocument/2006/relationships/hyperlink" Target="https://news.yale.edu/2007/04/09/conference-and-concert-line-singing-yal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mtprof.msun.edu/Spr1999/Fleming.html" TargetMode="External"/><Relationship Id="rId28" Type="http://schemas.openxmlformats.org/officeDocument/2006/relationships/hyperlink" Target="http://www.mcn-nsn.gov/culturehistory" TargetMode="External"/><Relationship Id="rId36" Type="http://schemas.openxmlformats.org/officeDocument/2006/relationships/hyperlink" Target="https://www.chickasaw.tv/series/our-history-is-world-history" TargetMode="External"/><Relationship Id="rId49" Type="http://schemas.openxmlformats.org/officeDocument/2006/relationships/hyperlink" Target="https://www.americanbar.org/groups/crsj/publications/human_rights_magazine_home/2014_vol_40/vol--40--no--1--tribal-sovereignty/short_history_of_indian_law" TargetMode="External"/><Relationship Id="rId57" Type="http://schemas.openxmlformats.org/officeDocument/2006/relationships/hyperlink" Target="https://www.loc.gov/exhibits/exploring-the-early-americas/interactives/waldseemuller-maps/worldmap1507/index.html?loclr=blogloc" TargetMode="External"/><Relationship Id="rId10" Type="http://schemas.openxmlformats.org/officeDocument/2006/relationships/footer" Target="footer1.xml"/><Relationship Id="rId31" Type="http://schemas.openxmlformats.org/officeDocument/2006/relationships/hyperlink" Target="https://www.ancient.eu/gaul/" TargetMode="External"/><Relationship Id="rId44" Type="http://schemas.openxmlformats.org/officeDocument/2006/relationships/hyperlink" Target="https://www.ancient.eu/gaul/" TargetMode="External"/><Relationship Id="rId52" Type="http://schemas.openxmlformats.org/officeDocument/2006/relationships/hyperlink" Target="http://www.jstor.org/stable/10.1525/tph.2007.29.3.53" TargetMode="External"/><Relationship Id="rId60" Type="http://schemas.openxmlformats.org/officeDocument/2006/relationships/hyperlink" Target="http://www.ncai.org/about-tribes" TargetMode="External"/><Relationship Id="rId65" Type="http://schemas.openxmlformats.org/officeDocument/2006/relationships/hyperlink" Target="https://history.stanford.edu/people/richard-white" TargetMode="External"/><Relationship Id="rId73"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anthropology.msu.edu/anp264-ss13/" TargetMode="External"/><Relationship Id="rId39" Type="http://schemas.openxmlformats.org/officeDocument/2006/relationships/hyperlink" Target="http://www.thismaybethelasttime.com" TargetMode="External"/><Relationship Id="rId34" Type="http://schemas.openxmlformats.org/officeDocument/2006/relationships/hyperlink" Target="https://hadrianswallcountry.co.uk/hadrians-wall/hadrian's-wall-facts" TargetMode="External"/><Relationship Id="rId50" Type="http://schemas.openxmlformats.org/officeDocument/2006/relationships/hyperlink" Target="http://americanhistory.oxfordre.com/view/10.1093/acrefore/9780199329175.001.0001/acrefore-9780199329175-e-306" TargetMode="External"/><Relationship Id="rId55" Type="http://schemas.openxmlformats.org/officeDocument/2006/relationships/hyperlink" Target="https://collections.gilcrease.org/articles/article-containers-tradition-Southeastern-indianbasketry"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FA076-2A8F-F144-9BBD-4D53D67C3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27494</Words>
  <Characters>155068</Characters>
  <Application>Microsoft Office Word</Application>
  <DocSecurity>0</DocSecurity>
  <Lines>2769</Lines>
  <Paragraphs>822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Clark</dc:creator>
  <cp:keywords/>
  <dc:description/>
  <cp:lastModifiedBy>Laura Clark</cp:lastModifiedBy>
  <cp:revision>5</cp:revision>
  <cp:lastPrinted>2019-05-10T04:16:00Z</cp:lastPrinted>
  <dcterms:created xsi:type="dcterms:W3CDTF">2019-05-10T04:16:00Z</dcterms:created>
  <dcterms:modified xsi:type="dcterms:W3CDTF">2019-05-10T04:19:00Z</dcterms:modified>
  <cp:category/>
</cp:coreProperties>
</file>